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83E" w:rsidRDefault="00960B2F" w:rsidP="00993E7F">
      <w:pPr>
        <w:spacing w:after="0" w:line="360" w:lineRule="auto"/>
        <w:jc w:val="center"/>
        <w:rPr>
          <w:rFonts w:ascii="Times New Roman" w:hAnsi="Times New Roman" w:cs="Times New Roman"/>
          <w:b/>
          <w:sz w:val="28"/>
          <w:szCs w:val="28"/>
          <w:lang w:val="uk-UA"/>
        </w:rPr>
      </w:pPr>
      <w:r w:rsidRPr="00993E7F">
        <w:rPr>
          <w:rFonts w:ascii="Times New Roman" w:hAnsi="Times New Roman" w:cs="Times New Roman"/>
          <w:b/>
          <w:sz w:val="28"/>
          <w:szCs w:val="28"/>
          <w:lang w:val="uk-UA"/>
        </w:rPr>
        <w:t>ВСТУП</w:t>
      </w:r>
    </w:p>
    <w:p w:rsidR="00993E7F" w:rsidRDefault="00993E7F" w:rsidP="00993E7F">
      <w:pPr>
        <w:spacing w:after="0" w:line="360" w:lineRule="auto"/>
        <w:jc w:val="center"/>
        <w:rPr>
          <w:rFonts w:ascii="Times New Roman" w:hAnsi="Times New Roman" w:cs="Times New Roman"/>
          <w:b/>
          <w:sz w:val="28"/>
          <w:szCs w:val="28"/>
          <w:lang w:val="uk-UA"/>
        </w:rPr>
      </w:pPr>
    </w:p>
    <w:p w:rsidR="00993E7F" w:rsidRPr="00993E7F" w:rsidRDefault="00993E7F" w:rsidP="00993E7F">
      <w:pPr>
        <w:spacing w:after="0" w:line="360" w:lineRule="auto"/>
        <w:jc w:val="center"/>
        <w:rPr>
          <w:rFonts w:ascii="Times New Roman" w:hAnsi="Times New Roman" w:cs="Times New Roman"/>
          <w:b/>
          <w:sz w:val="28"/>
          <w:szCs w:val="28"/>
          <w:lang w:val="uk-UA"/>
        </w:rPr>
      </w:pPr>
    </w:p>
    <w:p w:rsidR="00216DFD" w:rsidRPr="00392642" w:rsidRDefault="00216DFD" w:rsidP="00392642">
      <w:pPr>
        <w:spacing w:after="0" w:line="360" w:lineRule="auto"/>
        <w:ind w:firstLine="709"/>
        <w:jc w:val="both"/>
        <w:rPr>
          <w:rFonts w:ascii="Times New Roman" w:hAnsi="Times New Roman" w:cs="Times New Roman"/>
          <w:sz w:val="28"/>
          <w:szCs w:val="28"/>
          <w:lang w:val="uk-UA"/>
        </w:rPr>
      </w:pPr>
      <w:r w:rsidRPr="00392642">
        <w:rPr>
          <w:rFonts w:ascii="Times New Roman" w:hAnsi="Times New Roman" w:cs="Times New Roman"/>
          <w:sz w:val="28"/>
          <w:szCs w:val="28"/>
          <w:lang w:val="uk-UA"/>
        </w:rPr>
        <w:t xml:space="preserve">В умовах переходу до ринкових відносин перед підприємством постає багато питань, пов’язаних з його діяльністю. Функціонування підприємств ускладнюється змінами як у зовнішньому, так і внутрішньому середовищі  його діяльності, що обумовлює необхідність розробки нових підходів до визначення його цільової функції, </w:t>
      </w:r>
      <w:r w:rsidR="00F6093A" w:rsidRPr="00392642">
        <w:rPr>
          <w:rFonts w:ascii="Times New Roman" w:hAnsi="Times New Roman" w:cs="Times New Roman"/>
          <w:sz w:val="28"/>
          <w:szCs w:val="28"/>
          <w:lang w:val="uk-UA"/>
        </w:rPr>
        <w:t>обґрунтування</w:t>
      </w:r>
      <w:r w:rsidRPr="00392642">
        <w:rPr>
          <w:rFonts w:ascii="Times New Roman" w:hAnsi="Times New Roman" w:cs="Times New Roman"/>
          <w:sz w:val="28"/>
          <w:szCs w:val="28"/>
          <w:lang w:val="uk-UA"/>
        </w:rPr>
        <w:t xml:space="preserve"> економічних передумов  досягнення оптимальних резервів прибутку, які забезпечують конкурентоспроможність</w:t>
      </w:r>
      <w:r w:rsidR="004E446B">
        <w:rPr>
          <w:rFonts w:ascii="Times New Roman" w:hAnsi="Times New Roman" w:cs="Times New Roman"/>
          <w:sz w:val="28"/>
          <w:szCs w:val="28"/>
          <w:lang w:val="uk-UA"/>
        </w:rPr>
        <w:t xml:space="preserve"> туристичного</w:t>
      </w:r>
      <w:r w:rsidRPr="00392642">
        <w:rPr>
          <w:rFonts w:ascii="Times New Roman" w:hAnsi="Times New Roman" w:cs="Times New Roman"/>
          <w:sz w:val="28"/>
          <w:szCs w:val="28"/>
          <w:lang w:val="uk-UA"/>
        </w:rPr>
        <w:t xml:space="preserve"> підприємства на ринку і визначають перспективи його розвитку. </w:t>
      </w:r>
    </w:p>
    <w:p w:rsidR="00216DFD" w:rsidRPr="00392642" w:rsidRDefault="00216DFD" w:rsidP="00392642">
      <w:pPr>
        <w:spacing w:after="0" w:line="360" w:lineRule="auto"/>
        <w:ind w:firstLine="709"/>
        <w:jc w:val="both"/>
        <w:rPr>
          <w:rFonts w:ascii="Times New Roman" w:hAnsi="Times New Roman" w:cs="Times New Roman"/>
          <w:sz w:val="28"/>
          <w:szCs w:val="28"/>
          <w:lang w:val="uk-UA"/>
        </w:rPr>
      </w:pPr>
      <w:r w:rsidRPr="00392642">
        <w:rPr>
          <w:rFonts w:ascii="Times New Roman" w:hAnsi="Times New Roman" w:cs="Times New Roman"/>
          <w:sz w:val="28"/>
          <w:szCs w:val="28"/>
          <w:lang w:val="uk-UA"/>
        </w:rPr>
        <w:t>В умовах ринку підприємства зіткнулися з багатьма чинниками ймовірнісного характеру, що викликає необхідність відмови від жорсткого планування і переходу до гнучкої системи економічного регулювання його діяльності. Реалізація цієї задачі пов’язана з розробкою стратегії діяльності підприємства, в якій визначаються мета і задачі діяльності, ресурсне забезпечення, шляхи досягнення, цілі і методи вирішення задач. Від підприємств вимагається формування методів ефективної роботи в умовах розвитку конкуренції.</w:t>
      </w:r>
    </w:p>
    <w:p w:rsidR="00216DFD" w:rsidRPr="00392642" w:rsidRDefault="00216DFD" w:rsidP="00392642">
      <w:pPr>
        <w:spacing w:after="0" w:line="360" w:lineRule="auto"/>
        <w:ind w:firstLine="709"/>
        <w:jc w:val="both"/>
        <w:rPr>
          <w:rFonts w:ascii="Times New Roman" w:hAnsi="Times New Roman" w:cs="Times New Roman"/>
          <w:sz w:val="28"/>
          <w:szCs w:val="28"/>
          <w:lang w:val="uk-UA"/>
        </w:rPr>
      </w:pPr>
      <w:r w:rsidRPr="00392642">
        <w:rPr>
          <w:rFonts w:ascii="Times New Roman" w:hAnsi="Times New Roman" w:cs="Times New Roman"/>
          <w:sz w:val="28"/>
          <w:szCs w:val="28"/>
          <w:lang w:val="uk-UA"/>
        </w:rPr>
        <w:t>Економічна система ринкового господарства базується на автономії господарських суб’єктів, механізму ринку та конкуренції. Підприємство як суб’єкт ринкових відносин для здійснення своєї господарської діяльності повинно</w:t>
      </w:r>
      <w:r w:rsidR="00142E33" w:rsidRPr="00392642">
        <w:rPr>
          <w:rFonts w:ascii="Times New Roman" w:hAnsi="Times New Roman" w:cs="Times New Roman"/>
          <w:sz w:val="28"/>
          <w:szCs w:val="28"/>
          <w:lang w:val="uk-UA"/>
        </w:rPr>
        <w:t xml:space="preserve"> бути, з одного боку, конкурент</w:t>
      </w:r>
      <w:r w:rsidRPr="00392642">
        <w:rPr>
          <w:rFonts w:ascii="Times New Roman" w:hAnsi="Times New Roman" w:cs="Times New Roman"/>
          <w:sz w:val="28"/>
          <w:szCs w:val="28"/>
          <w:lang w:val="uk-UA"/>
        </w:rPr>
        <w:t>оспроможним по відношенню до аналогічних підприємств, що функціонують на ринку, з другої – взаємодіяти з підприємствами інших галузей, інфраструктур.</w:t>
      </w:r>
    </w:p>
    <w:p w:rsidR="001C4E13" w:rsidRDefault="00F545B4" w:rsidP="00392642">
      <w:pPr>
        <w:spacing w:after="0" w:line="360" w:lineRule="auto"/>
        <w:ind w:firstLine="709"/>
        <w:jc w:val="both"/>
        <w:rPr>
          <w:rFonts w:ascii="Times New Roman" w:hAnsi="Times New Roman" w:cs="Times New Roman"/>
          <w:sz w:val="28"/>
          <w:szCs w:val="28"/>
          <w:lang w:val="uk-UA"/>
        </w:rPr>
      </w:pPr>
      <w:r w:rsidRPr="00392642">
        <w:rPr>
          <w:rFonts w:ascii="Times New Roman" w:hAnsi="Times New Roman" w:cs="Times New Roman"/>
          <w:b/>
          <w:sz w:val="28"/>
          <w:szCs w:val="28"/>
          <w:lang w:val="uk-UA"/>
        </w:rPr>
        <w:t>Актуальність дослідження.</w:t>
      </w:r>
      <w:r w:rsidRPr="00392642">
        <w:rPr>
          <w:rFonts w:ascii="Times New Roman" w:hAnsi="Times New Roman" w:cs="Times New Roman"/>
          <w:sz w:val="28"/>
          <w:szCs w:val="28"/>
          <w:lang w:val="uk-UA"/>
        </w:rPr>
        <w:t xml:space="preserve"> </w:t>
      </w:r>
      <w:r w:rsidR="00960B2F" w:rsidRPr="00392642">
        <w:rPr>
          <w:rFonts w:ascii="Times New Roman" w:hAnsi="Times New Roman" w:cs="Times New Roman"/>
          <w:sz w:val="28"/>
          <w:szCs w:val="28"/>
          <w:lang w:val="uk-UA"/>
        </w:rPr>
        <w:t xml:space="preserve">Проблема підвищення рівня конкурентоспроможності підприємства є актуальним питанням. Сучасний етап розвитку економіки України висуває якісно нові вимоги до управління конкурентоспроможністю підприємств. Умови формування ринкових відносин в Україні, які характеризуються динамічністю зовнішнього </w:t>
      </w:r>
      <w:r w:rsidR="00960B2F" w:rsidRPr="00392642">
        <w:rPr>
          <w:rFonts w:ascii="Times New Roman" w:hAnsi="Times New Roman" w:cs="Times New Roman"/>
          <w:sz w:val="28"/>
          <w:szCs w:val="28"/>
          <w:lang w:val="uk-UA"/>
        </w:rPr>
        <w:lastRenderedPageBreak/>
        <w:t>середовища, зниженням платоспроможності населення, загостренням конкурентної боротьби, підвищенням рівня комерційного ризику, тяжким фінансовим станом більшості підприємств потребують пошуку нових способів виживання підприємств та забезпечення їхнього ефективного фу</w:t>
      </w:r>
      <w:r w:rsidR="001C4E13">
        <w:rPr>
          <w:rFonts w:ascii="Times New Roman" w:hAnsi="Times New Roman" w:cs="Times New Roman"/>
          <w:sz w:val="28"/>
          <w:szCs w:val="28"/>
          <w:lang w:val="uk-UA"/>
        </w:rPr>
        <w:t>нкціонування.</w:t>
      </w:r>
    </w:p>
    <w:p w:rsidR="001C4E13" w:rsidRDefault="001C4E13" w:rsidP="00392642">
      <w:pPr>
        <w:spacing w:after="0" w:line="360" w:lineRule="auto"/>
        <w:ind w:firstLine="709"/>
        <w:jc w:val="both"/>
        <w:rPr>
          <w:rFonts w:ascii="Times New Roman" w:hAnsi="Times New Roman" w:cs="Times New Roman"/>
          <w:sz w:val="28"/>
          <w:szCs w:val="28"/>
          <w:lang w:val="uk-UA"/>
        </w:rPr>
      </w:pPr>
      <w:r w:rsidRPr="00392642">
        <w:rPr>
          <w:rFonts w:ascii="Times New Roman" w:hAnsi="Times New Roman" w:cs="Times New Roman"/>
          <w:sz w:val="28"/>
          <w:szCs w:val="28"/>
          <w:lang w:val="uk-UA"/>
        </w:rPr>
        <w:t xml:space="preserve">Досвід останніх часів показує, що далеко не всі підприємства готові до ведення конкурентної боротьби. Навіть те, що багато з них є власниками конкурентоспроможної </w:t>
      </w:r>
      <w:proofErr w:type="spellStart"/>
      <w:r>
        <w:rPr>
          <w:rFonts w:ascii="Times New Roman" w:hAnsi="Times New Roman" w:cs="Times New Roman"/>
          <w:sz w:val="28"/>
          <w:szCs w:val="28"/>
          <w:lang w:val="uk-UA"/>
        </w:rPr>
        <w:t>тур</w:t>
      </w:r>
      <w:r w:rsidRPr="00392642">
        <w:rPr>
          <w:rFonts w:ascii="Times New Roman" w:hAnsi="Times New Roman" w:cs="Times New Roman"/>
          <w:sz w:val="28"/>
          <w:szCs w:val="28"/>
          <w:lang w:val="uk-UA"/>
        </w:rPr>
        <w:t>продукції</w:t>
      </w:r>
      <w:proofErr w:type="spellEnd"/>
      <w:r w:rsidRPr="00392642">
        <w:rPr>
          <w:rFonts w:ascii="Times New Roman" w:hAnsi="Times New Roman" w:cs="Times New Roman"/>
          <w:sz w:val="28"/>
          <w:szCs w:val="28"/>
          <w:lang w:val="uk-UA"/>
        </w:rPr>
        <w:t xml:space="preserve"> (що саме по собі дуже важливо) не дозволяє багатьом з них реалізовувати цю перевагу із-за відсутності практики використання всього комплексу засобів маркетингу: гнучкої асортиментної і цінової політики, адекватної організації каналів розподіл</w:t>
      </w:r>
      <w:r>
        <w:rPr>
          <w:rFonts w:ascii="Times New Roman" w:hAnsi="Times New Roman" w:cs="Times New Roman"/>
          <w:sz w:val="28"/>
          <w:szCs w:val="28"/>
          <w:lang w:val="uk-UA"/>
        </w:rPr>
        <w:t xml:space="preserve">ення </w:t>
      </w:r>
      <w:proofErr w:type="spellStart"/>
      <w:r>
        <w:rPr>
          <w:rFonts w:ascii="Times New Roman" w:hAnsi="Times New Roman" w:cs="Times New Roman"/>
          <w:sz w:val="28"/>
          <w:szCs w:val="28"/>
          <w:lang w:val="uk-UA"/>
        </w:rPr>
        <w:t>турпродукції</w:t>
      </w:r>
      <w:proofErr w:type="spellEnd"/>
      <w:r w:rsidRPr="00392642">
        <w:rPr>
          <w:rFonts w:ascii="Times New Roman" w:hAnsi="Times New Roman" w:cs="Times New Roman"/>
          <w:sz w:val="28"/>
          <w:szCs w:val="28"/>
          <w:lang w:val="uk-UA"/>
        </w:rPr>
        <w:t>, ефективних методів стимулювання і реалізації та інше. Разом з тим, ситуація з кожним роком все більш ускладнюється поступовим розширенням територій ринку і залученням західних фірм, що мають значний досвід в умовах жорсткої конкуренції.</w:t>
      </w:r>
    </w:p>
    <w:p w:rsidR="00960B2F" w:rsidRPr="00392642" w:rsidRDefault="00960B2F" w:rsidP="00392642">
      <w:pPr>
        <w:spacing w:after="0" w:line="360" w:lineRule="auto"/>
        <w:ind w:firstLine="709"/>
        <w:jc w:val="both"/>
        <w:rPr>
          <w:rFonts w:ascii="Times New Roman" w:hAnsi="Times New Roman" w:cs="Times New Roman"/>
          <w:sz w:val="28"/>
          <w:szCs w:val="28"/>
          <w:lang w:val="uk-UA"/>
        </w:rPr>
      </w:pPr>
      <w:r w:rsidRPr="00392642">
        <w:rPr>
          <w:rFonts w:ascii="Times New Roman" w:hAnsi="Times New Roman" w:cs="Times New Roman"/>
          <w:sz w:val="28"/>
          <w:szCs w:val="28"/>
          <w:lang w:val="uk-UA"/>
        </w:rPr>
        <w:t>У зв’язку з цим виникає необхідність у вдосконаленні управління конкурентоспроможністю</w:t>
      </w:r>
      <w:r w:rsidR="001C4E13">
        <w:rPr>
          <w:rFonts w:ascii="Times New Roman" w:hAnsi="Times New Roman" w:cs="Times New Roman"/>
          <w:sz w:val="28"/>
          <w:szCs w:val="28"/>
          <w:lang w:val="uk-UA"/>
        </w:rPr>
        <w:t xml:space="preserve"> туристичного</w:t>
      </w:r>
      <w:r w:rsidRPr="00392642">
        <w:rPr>
          <w:rFonts w:ascii="Times New Roman" w:hAnsi="Times New Roman" w:cs="Times New Roman"/>
          <w:sz w:val="28"/>
          <w:szCs w:val="28"/>
          <w:lang w:val="uk-UA"/>
        </w:rPr>
        <w:t xml:space="preserve"> підприємства шляхом використання сучасних принципів менеджменту, маркетингу, забезпечення стратегічного підходу до їхньої діяльності. З вищесказаного можна зробити висновок про те, що проблема підвищення рівня конкурентоспроможності підприємства є актуальним питанням, вирішенню якого і присвячується дана робота.</w:t>
      </w:r>
    </w:p>
    <w:p w:rsidR="00960B2F" w:rsidRPr="00392642" w:rsidRDefault="00960B2F" w:rsidP="00392642">
      <w:pPr>
        <w:spacing w:after="0" w:line="360" w:lineRule="auto"/>
        <w:ind w:firstLine="709"/>
        <w:jc w:val="both"/>
        <w:rPr>
          <w:rFonts w:ascii="Times New Roman" w:hAnsi="Times New Roman" w:cs="Times New Roman"/>
          <w:sz w:val="28"/>
          <w:szCs w:val="28"/>
          <w:lang w:val="uk-UA"/>
        </w:rPr>
      </w:pPr>
      <w:r w:rsidRPr="00392642">
        <w:rPr>
          <w:rFonts w:ascii="Times New Roman" w:hAnsi="Times New Roman" w:cs="Times New Roman"/>
          <w:sz w:val="28"/>
          <w:szCs w:val="28"/>
          <w:lang w:val="uk-UA"/>
        </w:rPr>
        <w:t xml:space="preserve">Дослідженням даної проблеми займалося багато вчених таких як Ф. </w:t>
      </w:r>
      <w:proofErr w:type="spellStart"/>
      <w:r w:rsidRPr="00392642">
        <w:rPr>
          <w:rFonts w:ascii="Times New Roman" w:hAnsi="Times New Roman" w:cs="Times New Roman"/>
          <w:sz w:val="28"/>
          <w:szCs w:val="28"/>
          <w:lang w:val="uk-UA"/>
        </w:rPr>
        <w:t>Котлер</w:t>
      </w:r>
      <w:proofErr w:type="spellEnd"/>
      <w:r w:rsidRPr="00392642">
        <w:rPr>
          <w:rFonts w:ascii="Times New Roman" w:hAnsi="Times New Roman" w:cs="Times New Roman"/>
          <w:sz w:val="28"/>
          <w:szCs w:val="28"/>
          <w:lang w:val="uk-UA"/>
        </w:rPr>
        <w:t xml:space="preserve">, М. Портер, Р. </w:t>
      </w:r>
      <w:proofErr w:type="spellStart"/>
      <w:r w:rsidRPr="00392642">
        <w:rPr>
          <w:rFonts w:ascii="Times New Roman" w:hAnsi="Times New Roman" w:cs="Times New Roman"/>
          <w:sz w:val="28"/>
          <w:szCs w:val="28"/>
          <w:lang w:val="uk-UA"/>
        </w:rPr>
        <w:t>Фатхудінов</w:t>
      </w:r>
      <w:proofErr w:type="spellEnd"/>
      <w:r w:rsidRPr="00392642">
        <w:rPr>
          <w:rFonts w:ascii="Times New Roman" w:hAnsi="Times New Roman" w:cs="Times New Roman"/>
          <w:sz w:val="28"/>
          <w:szCs w:val="28"/>
          <w:lang w:val="uk-UA"/>
        </w:rPr>
        <w:t xml:space="preserve">, </w:t>
      </w:r>
      <w:proofErr w:type="spellStart"/>
      <w:r w:rsidRPr="00392642">
        <w:rPr>
          <w:rFonts w:ascii="Times New Roman" w:hAnsi="Times New Roman" w:cs="Times New Roman"/>
          <w:sz w:val="28"/>
          <w:szCs w:val="28"/>
          <w:lang w:val="uk-UA"/>
        </w:rPr>
        <w:t>Г.Азоєв</w:t>
      </w:r>
      <w:proofErr w:type="spellEnd"/>
      <w:r w:rsidRPr="00392642">
        <w:rPr>
          <w:rFonts w:ascii="Times New Roman" w:hAnsi="Times New Roman" w:cs="Times New Roman"/>
          <w:sz w:val="28"/>
          <w:szCs w:val="28"/>
          <w:lang w:val="uk-UA"/>
        </w:rPr>
        <w:t xml:space="preserve">, В. </w:t>
      </w:r>
      <w:proofErr w:type="spellStart"/>
      <w:r w:rsidRPr="00392642">
        <w:rPr>
          <w:rFonts w:ascii="Times New Roman" w:hAnsi="Times New Roman" w:cs="Times New Roman"/>
          <w:sz w:val="28"/>
          <w:szCs w:val="28"/>
          <w:lang w:val="uk-UA"/>
        </w:rPr>
        <w:t>Дикань</w:t>
      </w:r>
      <w:proofErr w:type="spellEnd"/>
      <w:r w:rsidRPr="00392642">
        <w:rPr>
          <w:rFonts w:ascii="Times New Roman" w:hAnsi="Times New Roman" w:cs="Times New Roman"/>
          <w:sz w:val="28"/>
          <w:szCs w:val="28"/>
          <w:lang w:val="uk-UA"/>
        </w:rPr>
        <w:t xml:space="preserve">, Т. Маслова, Л. Піддубна, Е. </w:t>
      </w:r>
      <w:proofErr w:type="spellStart"/>
      <w:r w:rsidRPr="00392642">
        <w:rPr>
          <w:rFonts w:ascii="Times New Roman" w:hAnsi="Times New Roman" w:cs="Times New Roman"/>
          <w:sz w:val="28"/>
          <w:szCs w:val="28"/>
          <w:lang w:val="uk-UA"/>
        </w:rPr>
        <w:t>Сапронова</w:t>
      </w:r>
      <w:proofErr w:type="spellEnd"/>
      <w:r w:rsidRPr="00392642">
        <w:rPr>
          <w:rFonts w:ascii="Times New Roman" w:hAnsi="Times New Roman" w:cs="Times New Roman"/>
          <w:sz w:val="28"/>
          <w:szCs w:val="28"/>
          <w:lang w:val="uk-UA"/>
        </w:rPr>
        <w:t xml:space="preserve">, Г. </w:t>
      </w:r>
      <w:proofErr w:type="spellStart"/>
      <w:r w:rsidRPr="00392642">
        <w:rPr>
          <w:rFonts w:ascii="Times New Roman" w:hAnsi="Times New Roman" w:cs="Times New Roman"/>
          <w:sz w:val="28"/>
          <w:szCs w:val="28"/>
          <w:lang w:val="uk-UA"/>
        </w:rPr>
        <w:t>Скудар</w:t>
      </w:r>
      <w:proofErr w:type="spellEnd"/>
      <w:r w:rsidRPr="00392642">
        <w:rPr>
          <w:rFonts w:ascii="Times New Roman" w:hAnsi="Times New Roman" w:cs="Times New Roman"/>
          <w:sz w:val="28"/>
          <w:szCs w:val="28"/>
          <w:lang w:val="uk-UA"/>
        </w:rPr>
        <w:t>, В. Холод, В. Шинкаренко, Л. Шевченко та багато інших. У їхніх наукових працях та практичних рекомендаціях висвітлено різні методичні підходи до управління конкурентоспроможністю продукції. Проте існують питання у цій сфері, що потребують подальшого дослідження та вивчення.</w:t>
      </w:r>
    </w:p>
    <w:p w:rsidR="00960B2F" w:rsidRPr="00392642" w:rsidRDefault="00F545B4" w:rsidP="00392642">
      <w:pPr>
        <w:spacing w:after="0" w:line="360" w:lineRule="auto"/>
        <w:ind w:firstLine="709"/>
        <w:jc w:val="both"/>
        <w:rPr>
          <w:rFonts w:ascii="Times New Roman" w:hAnsi="Times New Roman" w:cs="Times New Roman"/>
          <w:sz w:val="28"/>
          <w:szCs w:val="28"/>
          <w:lang w:val="uk-UA"/>
        </w:rPr>
      </w:pPr>
      <w:r w:rsidRPr="00392642">
        <w:rPr>
          <w:rFonts w:ascii="Times New Roman" w:hAnsi="Times New Roman" w:cs="Times New Roman"/>
          <w:b/>
          <w:sz w:val="28"/>
          <w:szCs w:val="28"/>
          <w:lang w:val="uk-UA"/>
        </w:rPr>
        <w:lastRenderedPageBreak/>
        <w:t>Мета та задачі роботи.</w:t>
      </w:r>
      <w:r w:rsidRPr="00392642">
        <w:rPr>
          <w:rFonts w:ascii="Times New Roman" w:hAnsi="Times New Roman" w:cs="Times New Roman"/>
          <w:sz w:val="28"/>
          <w:szCs w:val="28"/>
          <w:lang w:val="uk-UA"/>
        </w:rPr>
        <w:t xml:space="preserve"> </w:t>
      </w:r>
      <w:r w:rsidR="00C50563">
        <w:rPr>
          <w:rFonts w:ascii="Times New Roman" w:hAnsi="Times New Roman" w:cs="Times New Roman"/>
          <w:sz w:val="28"/>
          <w:szCs w:val="28"/>
          <w:lang w:val="uk-UA"/>
        </w:rPr>
        <w:t>Мета</w:t>
      </w:r>
      <w:r w:rsidR="00960B2F" w:rsidRPr="00392642">
        <w:rPr>
          <w:rFonts w:ascii="Times New Roman" w:hAnsi="Times New Roman" w:cs="Times New Roman"/>
          <w:sz w:val="28"/>
          <w:szCs w:val="28"/>
          <w:lang w:val="uk-UA"/>
        </w:rPr>
        <w:t xml:space="preserve"> дослідження – </w:t>
      </w:r>
      <w:r w:rsidR="00B019E9">
        <w:rPr>
          <w:rFonts w:ascii="Times New Roman" w:hAnsi="Times New Roman" w:cs="Times New Roman"/>
          <w:sz w:val="28"/>
          <w:szCs w:val="28"/>
          <w:lang w:val="uk-UA"/>
        </w:rPr>
        <w:t xml:space="preserve">дослідити теоретичні засади а також </w:t>
      </w:r>
      <w:r w:rsidR="008B6F55" w:rsidRPr="00392642">
        <w:rPr>
          <w:rFonts w:ascii="Times New Roman" w:hAnsi="Times New Roman" w:cs="Times New Roman"/>
          <w:sz w:val="28"/>
          <w:szCs w:val="28"/>
          <w:lang w:val="uk-UA"/>
        </w:rPr>
        <w:t>визначити м</w:t>
      </w:r>
      <w:r w:rsidR="008C7B82" w:rsidRPr="00392642">
        <w:rPr>
          <w:rFonts w:ascii="Times New Roman" w:hAnsi="Times New Roman" w:cs="Times New Roman"/>
          <w:sz w:val="28"/>
          <w:szCs w:val="28"/>
          <w:lang w:val="uk-UA"/>
        </w:rPr>
        <w:t xml:space="preserve">етоди та шляхи удосконалення </w:t>
      </w:r>
      <w:r w:rsidR="008B6F55" w:rsidRPr="00392642">
        <w:rPr>
          <w:rFonts w:ascii="Times New Roman" w:hAnsi="Times New Roman" w:cs="Times New Roman"/>
          <w:sz w:val="28"/>
          <w:szCs w:val="28"/>
          <w:lang w:val="uk-UA"/>
        </w:rPr>
        <w:t>системи</w:t>
      </w:r>
      <w:r w:rsidR="00960B2F" w:rsidRPr="00392642">
        <w:rPr>
          <w:rFonts w:ascii="Times New Roman" w:hAnsi="Times New Roman" w:cs="Times New Roman"/>
          <w:sz w:val="28"/>
          <w:szCs w:val="28"/>
          <w:lang w:val="uk-UA"/>
        </w:rPr>
        <w:t xml:space="preserve"> у</w:t>
      </w:r>
      <w:r w:rsidR="00B019E9">
        <w:rPr>
          <w:rFonts w:ascii="Times New Roman" w:hAnsi="Times New Roman" w:cs="Times New Roman"/>
          <w:sz w:val="28"/>
          <w:szCs w:val="28"/>
          <w:lang w:val="uk-UA"/>
        </w:rPr>
        <w:t>правління конкурентоспроможністю</w:t>
      </w:r>
      <w:r w:rsidR="00960B2F" w:rsidRPr="00392642">
        <w:rPr>
          <w:rFonts w:ascii="Times New Roman" w:hAnsi="Times New Roman" w:cs="Times New Roman"/>
          <w:sz w:val="28"/>
          <w:szCs w:val="28"/>
          <w:lang w:val="uk-UA"/>
        </w:rPr>
        <w:t xml:space="preserve"> </w:t>
      </w:r>
      <w:r w:rsidR="00B019E9">
        <w:rPr>
          <w:rFonts w:ascii="Times New Roman" w:hAnsi="Times New Roman" w:cs="Times New Roman"/>
          <w:sz w:val="28"/>
          <w:szCs w:val="28"/>
          <w:lang w:val="uk-UA"/>
        </w:rPr>
        <w:t xml:space="preserve">туристичного </w:t>
      </w:r>
      <w:r w:rsidR="00960B2F" w:rsidRPr="00392642">
        <w:rPr>
          <w:rFonts w:ascii="Times New Roman" w:hAnsi="Times New Roman" w:cs="Times New Roman"/>
          <w:sz w:val="28"/>
          <w:szCs w:val="28"/>
          <w:lang w:val="uk-UA"/>
        </w:rPr>
        <w:t>підприємства.</w:t>
      </w:r>
    </w:p>
    <w:p w:rsidR="00960B2F" w:rsidRPr="00392642" w:rsidRDefault="00F545B4" w:rsidP="00392642">
      <w:pPr>
        <w:spacing w:after="0" w:line="360" w:lineRule="auto"/>
        <w:ind w:firstLine="709"/>
        <w:jc w:val="both"/>
        <w:rPr>
          <w:rFonts w:ascii="Times New Roman" w:hAnsi="Times New Roman" w:cs="Times New Roman"/>
          <w:sz w:val="28"/>
          <w:szCs w:val="28"/>
          <w:lang w:val="uk-UA"/>
        </w:rPr>
      </w:pPr>
      <w:r w:rsidRPr="00392642">
        <w:rPr>
          <w:rFonts w:ascii="Times New Roman" w:hAnsi="Times New Roman" w:cs="Times New Roman"/>
          <w:sz w:val="28"/>
          <w:szCs w:val="28"/>
          <w:lang w:val="uk-UA"/>
        </w:rPr>
        <w:t>Відповідно до поставленої</w:t>
      </w:r>
      <w:r w:rsidR="00960B2F" w:rsidRPr="00392642">
        <w:rPr>
          <w:rFonts w:ascii="Times New Roman" w:hAnsi="Times New Roman" w:cs="Times New Roman"/>
          <w:sz w:val="28"/>
          <w:szCs w:val="28"/>
          <w:lang w:val="uk-UA"/>
        </w:rPr>
        <w:t xml:space="preserve"> мети в </w:t>
      </w:r>
      <w:r w:rsidRPr="00392642">
        <w:rPr>
          <w:rFonts w:ascii="Times New Roman" w:hAnsi="Times New Roman" w:cs="Times New Roman"/>
          <w:sz w:val="28"/>
          <w:szCs w:val="28"/>
          <w:lang w:val="uk-UA"/>
        </w:rPr>
        <w:t>магістерській</w:t>
      </w:r>
      <w:r w:rsidR="00B019E9">
        <w:rPr>
          <w:rFonts w:ascii="Times New Roman" w:hAnsi="Times New Roman" w:cs="Times New Roman"/>
          <w:sz w:val="28"/>
          <w:szCs w:val="28"/>
          <w:lang w:val="uk-UA"/>
        </w:rPr>
        <w:t xml:space="preserve"> роботі було</w:t>
      </w:r>
      <w:r w:rsidR="00960B2F" w:rsidRPr="00392642">
        <w:rPr>
          <w:rFonts w:ascii="Times New Roman" w:hAnsi="Times New Roman" w:cs="Times New Roman"/>
          <w:sz w:val="28"/>
          <w:szCs w:val="28"/>
          <w:lang w:val="uk-UA"/>
        </w:rPr>
        <w:t xml:space="preserve"> </w:t>
      </w:r>
      <w:r w:rsidR="00B019E9">
        <w:rPr>
          <w:rFonts w:ascii="Times New Roman" w:hAnsi="Times New Roman" w:cs="Times New Roman"/>
          <w:sz w:val="28"/>
          <w:szCs w:val="28"/>
          <w:lang w:val="uk-UA"/>
        </w:rPr>
        <w:t>вирішено</w:t>
      </w:r>
      <w:r w:rsidR="00960B2F" w:rsidRPr="00392642">
        <w:rPr>
          <w:rFonts w:ascii="Times New Roman" w:hAnsi="Times New Roman" w:cs="Times New Roman"/>
          <w:sz w:val="28"/>
          <w:szCs w:val="28"/>
          <w:lang w:val="uk-UA"/>
        </w:rPr>
        <w:t xml:space="preserve"> наступні завдання:</w:t>
      </w:r>
    </w:p>
    <w:p w:rsidR="00F545B4" w:rsidRPr="00392642" w:rsidRDefault="00A240AE" w:rsidP="00B019E9">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розглянуто</w:t>
      </w:r>
      <w:r w:rsidR="00F545B4" w:rsidRPr="00392642">
        <w:rPr>
          <w:rFonts w:ascii="Times New Roman" w:hAnsi="Times New Roman" w:cs="Times New Roman"/>
          <w:sz w:val="28"/>
          <w:szCs w:val="28"/>
          <w:lang w:val="uk-UA"/>
        </w:rPr>
        <w:t xml:space="preserve"> поняття конкурентоспроможності підприємств туристичної галузі;</w:t>
      </w:r>
    </w:p>
    <w:p w:rsidR="00F545B4" w:rsidRPr="00392642" w:rsidRDefault="00A364F4" w:rsidP="00B019E9">
      <w:pPr>
        <w:pStyle w:val="a3"/>
        <w:spacing w:after="0" w:line="360" w:lineRule="auto"/>
        <w:ind w:left="0" w:firstLine="567"/>
        <w:jc w:val="both"/>
        <w:rPr>
          <w:rFonts w:ascii="Times New Roman" w:hAnsi="Times New Roman" w:cs="Times New Roman"/>
          <w:sz w:val="28"/>
          <w:szCs w:val="28"/>
          <w:lang w:val="uk-UA"/>
        </w:rPr>
      </w:pPr>
      <w:r w:rsidRPr="0047181D">
        <w:rPr>
          <w:rFonts w:ascii="Times New Roman" w:hAnsi="Times New Roman" w:cs="Times New Roman"/>
          <w:sz w:val="28"/>
          <w:szCs w:val="28"/>
          <w:lang w:val="uk-UA"/>
        </w:rPr>
        <w:t>охарактеризовано</w:t>
      </w:r>
      <w:r>
        <w:rPr>
          <w:rFonts w:ascii="Times New Roman" w:hAnsi="Times New Roman" w:cs="Times New Roman"/>
          <w:sz w:val="28"/>
          <w:szCs w:val="28"/>
          <w:lang w:val="uk-UA"/>
        </w:rPr>
        <w:t xml:space="preserve"> </w:t>
      </w:r>
      <w:r w:rsidR="00C81B90" w:rsidRPr="00392642">
        <w:rPr>
          <w:rFonts w:ascii="Times New Roman" w:hAnsi="Times New Roman" w:cs="Times New Roman"/>
          <w:sz w:val="28"/>
          <w:szCs w:val="28"/>
          <w:lang w:val="uk-UA"/>
        </w:rPr>
        <w:t>ч</w:t>
      </w:r>
      <w:r w:rsidR="00F545B4" w:rsidRPr="00392642">
        <w:rPr>
          <w:rFonts w:ascii="Times New Roman" w:hAnsi="Times New Roman" w:cs="Times New Roman"/>
          <w:sz w:val="28"/>
          <w:szCs w:val="28"/>
          <w:lang w:val="uk-UA"/>
        </w:rPr>
        <w:t>инники забе</w:t>
      </w:r>
      <w:r w:rsidR="00C81B90" w:rsidRPr="00392642">
        <w:rPr>
          <w:rFonts w:ascii="Times New Roman" w:hAnsi="Times New Roman" w:cs="Times New Roman"/>
          <w:sz w:val="28"/>
          <w:szCs w:val="28"/>
          <w:lang w:val="uk-UA"/>
        </w:rPr>
        <w:t>зпечення конкурентоспроможності туристичних підприємств;</w:t>
      </w:r>
    </w:p>
    <w:p w:rsidR="00F545B4" w:rsidRPr="00392642" w:rsidRDefault="00A240AE" w:rsidP="00B019E9">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встановлено підходи</w:t>
      </w:r>
      <w:r w:rsidR="00C81B90" w:rsidRPr="00392642">
        <w:rPr>
          <w:rFonts w:ascii="Times New Roman" w:hAnsi="Times New Roman" w:cs="Times New Roman"/>
          <w:sz w:val="28"/>
          <w:szCs w:val="28"/>
          <w:lang w:val="uk-UA"/>
        </w:rPr>
        <w:t xml:space="preserve"> </w:t>
      </w:r>
      <w:r w:rsidR="00B019E9">
        <w:rPr>
          <w:rFonts w:ascii="Times New Roman" w:hAnsi="Times New Roman" w:cs="Times New Roman"/>
          <w:sz w:val="28"/>
          <w:szCs w:val="28"/>
          <w:lang w:val="uk-UA"/>
        </w:rPr>
        <w:t xml:space="preserve">щодо </w:t>
      </w:r>
      <w:r w:rsidR="00C81B90" w:rsidRPr="00392642">
        <w:rPr>
          <w:rFonts w:ascii="Times New Roman" w:hAnsi="Times New Roman" w:cs="Times New Roman"/>
          <w:sz w:val="28"/>
          <w:szCs w:val="28"/>
          <w:lang w:val="uk-UA"/>
        </w:rPr>
        <w:t>о</w:t>
      </w:r>
      <w:r w:rsidR="00F545B4" w:rsidRPr="00392642">
        <w:rPr>
          <w:rFonts w:ascii="Times New Roman" w:hAnsi="Times New Roman" w:cs="Times New Roman"/>
          <w:sz w:val="28"/>
          <w:szCs w:val="28"/>
          <w:lang w:val="uk-UA"/>
        </w:rPr>
        <w:t>цінк</w:t>
      </w:r>
      <w:r w:rsidR="00B019E9">
        <w:rPr>
          <w:rFonts w:ascii="Times New Roman" w:hAnsi="Times New Roman" w:cs="Times New Roman"/>
          <w:sz w:val="28"/>
          <w:szCs w:val="28"/>
          <w:lang w:val="uk-UA"/>
        </w:rPr>
        <w:t>и</w:t>
      </w:r>
      <w:r w:rsidR="00F545B4" w:rsidRPr="00392642">
        <w:rPr>
          <w:rFonts w:ascii="Times New Roman" w:hAnsi="Times New Roman" w:cs="Times New Roman"/>
          <w:sz w:val="28"/>
          <w:szCs w:val="28"/>
          <w:lang w:val="uk-UA"/>
        </w:rPr>
        <w:t xml:space="preserve"> конкурентоспроможності</w:t>
      </w:r>
      <w:r w:rsidR="001F0539">
        <w:rPr>
          <w:rFonts w:ascii="Times New Roman" w:hAnsi="Times New Roman" w:cs="Times New Roman"/>
          <w:sz w:val="28"/>
          <w:szCs w:val="28"/>
          <w:lang w:val="uk-UA"/>
        </w:rPr>
        <w:t xml:space="preserve"> туристичних </w:t>
      </w:r>
      <w:r w:rsidR="00B019E9">
        <w:rPr>
          <w:rFonts w:ascii="Times New Roman" w:hAnsi="Times New Roman" w:cs="Times New Roman"/>
          <w:sz w:val="28"/>
          <w:szCs w:val="28"/>
          <w:lang w:val="uk-UA"/>
        </w:rPr>
        <w:t>підприємств</w:t>
      </w:r>
      <w:r w:rsidR="00C81B90" w:rsidRPr="00392642">
        <w:rPr>
          <w:rFonts w:ascii="Times New Roman" w:hAnsi="Times New Roman" w:cs="Times New Roman"/>
          <w:sz w:val="28"/>
          <w:szCs w:val="28"/>
          <w:lang w:val="uk-UA"/>
        </w:rPr>
        <w:t>;</w:t>
      </w:r>
    </w:p>
    <w:p w:rsidR="00E30C3F" w:rsidRDefault="00A240AE" w:rsidP="00B019E9">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досліджено</w:t>
      </w:r>
      <w:r w:rsidR="00E30C3F" w:rsidRPr="00392642">
        <w:rPr>
          <w:rFonts w:ascii="Times New Roman" w:hAnsi="Times New Roman" w:cs="Times New Roman"/>
          <w:sz w:val="28"/>
          <w:szCs w:val="28"/>
          <w:lang w:val="uk-UA"/>
        </w:rPr>
        <w:t xml:space="preserve"> конкурентні позиції туристичної галузі України;</w:t>
      </w:r>
    </w:p>
    <w:p w:rsidR="00A240AE" w:rsidRPr="00392642" w:rsidRDefault="00A364F4" w:rsidP="00B019E9">
      <w:pPr>
        <w:spacing w:after="0" w:line="360" w:lineRule="auto"/>
        <w:ind w:firstLine="567"/>
        <w:jc w:val="both"/>
        <w:rPr>
          <w:rFonts w:ascii="Times New Roman" w:hAnsi="Times New Roman" w:cs="Times New Roman"/>
          <w:sz w:val="28"/>
          <w:szCs w:val="28"/>
          <w:lang w:val="uk-UA"/>
        </w:rPr>
      </w:pPr>
      <w:r w:rsidRPr="0047181D">
        <w:rPr>
          <w:rFonts w:ascii="Times New Roman" w:hAnsi="Times New Roman" w:cs="Times New Roman"/>
          <w:sz w:val="28"/>
          <w:szCs w:val="28"/>
          <w:lang w:val="uk-UA"/>
        </w:rPr>
        <w:t>визначено</w:t>
      </w:r>
      <w:r w:rsidR="00A240AE">
        <w:rPr>
          <w:rFonts w:ascii="Times New Roman" w:hAnsi="Times New Roman" w:cs="Times New Roman"/>
          <w:sz w:val="28"/>
          <w:szCs w:val="28"/>
          <w:lang w:val="uk-UA"/>
        </w:rPr>
        <w:t xml:space="preserve"> п</w:t>
      </w:r>
      <w:r w:rsidR="00A240AE" w:rsidRPr="002A694C">
        <w:rPr>
          <w:rFonts w:ascii="Times New Roman" w:hAnsi="Times New Roman" w:cs="Times New Roman"/>
          <w:sz w:val="28"/>
          <w:szCs w:val="28"/>
          <w:lang w:val="uk-UA"/>
        </w:rPr>
        <w:t>роблеми формування конкурентоспроможності туристичної галузі Луганської області</w:t>
      </w:r>
      <w:r w:rsidR="00A240AE">
        <w:rPr>
          <w:rFonts w:ascii="Times New Roman" w:hAnsi="Times New Roman" w:cs="Times New Roman"/>
          <w:sz w:val="28"/>
          <w:szCs w:val="28"/>
          <w:lang w:val="uk-UA"/>
        </w:rPr>
        <w:t>;</w:t>
      </w:r>
    </w:p>
    <w:p w:rsidR="001F0539" w:rsidRDefault="00A240AE" w:rsidP="00B019E9">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w:t>
      </w:r>
      <w:r w:rsidR="00E30C3F" w:rsidRPr="00392642">
        <w:rPr>
          <w:rFonts w:ascii="Times New Roman" w:hAnsi="Times New Roman" w:cs="Times New Roman"/>
          <w:sz w:val="28"/>
          <w:szCs w:val="28"/>
          <w:lang w:val="uk-UA"/>
        </w:rPr>
        <w:t>аналіз</w:t>
      </w:r>
      <w:r>
        <w:rPr>
          <w:rFonts w:ascii="Times New Roman" w:hAnsi="Times New Roman" w:cs="Times New Roman"/>
          <w:sz w:val="28"/>
          <w:szCs w:val="28"/>
          <w:lang w:val="uk-UA"/>
        </w:rPr>
        <w:t>овано</w:t>
      </w:r>
      <w:r w:rsidR="00E30C3F" w:rsidRPr="00392642">
        <w:rPr>
          <w:rFonts w:ascii="Times New Roman" w:hAnsi="Times New Roman" w:cs="Times New Roman"/>
          <w:sz w:val="28"/>
          <w:szCs w:val="28"/>
          <w:lang w:val="uk-UA"/>
        </w:rPr>
        <w:t xml:space="preserve"> к</w:t>
      </w:r>
      <w:r w:rsidR="00892959">
        <w:rPr>
          <w:rFonts w:ascii="Times New Roman" w:hAnsi="Times New Roman" w:cs="Times New Roman"/>
          <w:sz w:val="28"/>
          <w:szCs w:val="28"/>
          <w:lang w:val="uk-UA"/>
        </w:rPr>
        <w:t>онкурентоспроможні</w:t>
      </w:r>
      <w:r w:rsidR="004D1464">
        <w:rPr>
          <w:rFonts w:ascii="Times New Roman" w:hAnsi="Times New Roman" w:cs="Times New Roman"/>
          <w:sz w:val="28"/>
          <w:szCs w:val="28"/>
          <w:lang w:val="uk-UA"/>
        </w:rPr>
        <w:t>сть</w:t>
      </w:r>
      <w:r w:rsidR="00892959">
        <w:rPr>
          <w:rFonts w:ascii="Times New Roman" w:hAnsi="Times New Roman" w:cs="Times New Roman"/>
          <w:sz w:val="28"/>
          <w:szCs w:val="28"/>
          <w:lang w:val="uk-UA"/>
        </w:rPr>
        <w:t xml:space="preserve"> туристичного</w:t>
      </w:r>
      <w:r w:rsidR="00E30C3F" w:rsidRPr="00392642">
        <w:rPr>
          <w:rFonts w:ascii="Times New Roman" w:hAnsi="Times New Roman" w:cs="Times New Roman"/>
          <w:sz w:val="28"/>
          <w:szCs w:val="28"/>
          <w:lang w:val="uk-UA"/>
        </w:rPr>
        <w:t xml:space="preserve"> підприємств</w:t>
      </w:r>
      <w:r w:rsidR="00892959">
        <w:rPr>
          <w:rFonts w:ascii="Times New Roman" w:hAnsi="Times New Roman" w:cs="Times New Roman"/>
          <w:sz w:val="28"/>
          <w:szCs w:val="28"/>
          <w:lang w:val="uk-UA"/>
        </w:rPr>
        <w:t>а</w:t>
      </w:r>
      <w:r w:rsidR="004D1464">
        <w:rPr>
          <w:rFonts w:ascii="Times New Roman" w:hAnsi="Times New Roman" w:cs="Times New Roman"/>
          <w:sz w:val="28"/>
          <w:szCs w:val="28"/>
          <w:lang w:val="uk-UA"/>
        </w:rPr>
        <w:t xml:space="preserve"> на прикладі ПП «Телемак»</w:t>
      </w:r>
      <w:r w:rsidR="001F0539">
        <w:rPr>
          <w:rFonts w:ascii="Times New Roman" w:hAnsi="Times New Roman" w:cs="Times New Roman"/>
          <w:sz w:val="28"/>
          <w:szCs w:val="28"/>
          <w:lang w:val="uk-UA"/>
        </w:rPr>
        <w:t>;</w:t>
      </w:r>
    </w:p>
    <w:p w:rsidR="001F0539" w:rsidRDefault="00A240AE" w:rsidP="00B019E9">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сф</w:t>
      </w:r>
      <w:r w:rsidRPr="00B76598">
        <w:rPr>
          <w:rFonts w:ascii="Times New Roman" w:hAnsi="Times New Roman" w:cs="Times New Roman"/>
          <w:sz w:val="28"/>
          <w:szCs w:val="28"/>
          <w:lang w:val="uk-UA"/>
        </w:rPr>
        <w:t>орм</w:t>
      </w:r>
      <w:r>
        <w:rPr>
          <w:rFonts w:ascii="Times New Roman" w:hAnsi="Times New Roman" w:cs="Times New Roman"/>
          <w:sz w:val="28"/>
          <w:szCs w:val="28"/>
          <w:lang w:val="uk-UA"/>
        </w:rPr>
        <w:t>о</w:t>
      </w:r>
      <w:r w:rsidRPr="00B76598">
        <w:rPr>
          <w:rFonts w:ascii="Times New Roman" w:hAnsi="Times New Roman" w:cs="Times New Roman"/>
          <w:sz w:val="28"/>
          <w:szCs w:val="28"/>
          <w:lang w:val="uk-UA"/>
        </w:rPr>
        <w:t>ван</w:t>
      </w:r>
      <w:r>
        <w:rPr>
          <w:rFonts w:ascii="Times New Roman" w:hAnsi="Times New Roman" w:cs="Times New Roman"/>
          <w:sz w:val="28"/>
          <w:szCs w:val="28"/>
          <w:lang w:val="uk-UA"/>
        </w:rPr>
        <w:t>о систему</w:t>
      </w:r>
      <w:r w:rsidRPr="00B76598">
        <w:rPr>
          <w:rFonts w:ascii="Times New Roman" w:hAnsi="Times New Roman" w:cs="Times New Roman"/>
          <w:sz w:val="28"/>
          <w:szCs w:val="28"/>
          <w:lang w:val="uk-UA"/>
        </w:rPr>
        <w:t xml:space="preserve"> партнерських взаємовідносин для підвищення конкурентоспроможності туристичного підприємства</w:t>
      </w:r>
      <w:r>
        <w:rPr>
          <w:rFonts w:ascii="Times New Roman" w:hAnsi="Times New Roman" w:cs="Times New Roman"/>
          <w:sz w:val="28"/>
          <w:szCs w:val="28"/>
          <w:lang w:val="uk-UA"/>
        </w:rPr>
        <w:t>;</w:t>
      </w:r>
    </w:p>
    <w:p w:rsidR="00A240AE" w:rsidRPr="00B019E9" w:rsidRDefault="004858D4" w:rsidP="00B019E9">
      <w:pPr>
        <w:spacing w:after="0" w:line="360" w:lineRule="auto"/>
        <w:ind w:firstLine="567"/>
        <w:jc w:val="both"/>
        <w:rPr>
          <w:rFonts w:ascii="Times New Roman" w:hAnsi="Times New Roman" w:cs="Times New Roman"/>
          <w:sz w:val="28"/>
          <w:szCs w:val="28"/>
          <w:highlight w:val="yellow"/>
          <w:lang w:val="uk-UA"/>
        </w:rPr>
      </w:pPr>
      <w:r>
        <w:rPr>
          <w:rFonts w:ascii="Times New Roman" w:hAnsi="Times New Roman" w:cs="Times New Roman"/>
          <w:sz w:val="28"/>
          <w:szCs w:val="28"/>
          <w:lang w:val="uk-UA"/>
        </w:rPr>
        <w:t>надано рекомендації щодо формування</w:t>
      </w:r>
      <w:r w:rsidR="00A240AE">
        <w:rPr>
          <w:rFonts w:ascii="Times New Roman" w:hAnsi="Times New Roman" w:cs="Times New Roman"/>
          <w:sz w:val="28"/>
          <w:szCs w:val="28"/>
          <w:lang w:val="uk-UA"/>
        </w:rPr>
        <w:t xml:space="preserve"> п</w:t>
      </w:r>
      <w:r>
        <w:rPr>
          <w:rFonts w:ascii="Times New Roman" w:hAnsi="Times New Roman" w:cs="Times New Roman"/>
          <w:sz w:val="28"/>
          <w:szCs w:val="28"/>
          <w:lang w:val="uk-UA"/>
        </w:rPr>
        <w:t xml:space="preserve">озитивного </w:t>
      </w:r>
      <w:r w:rsidR="00A240AE" w:rsidRPr="00A240AE">
        <w:rPr>
          <w:rFonts w:ascii="Times New Roman" w:hAnsi="Times New Roman" w:cs="Times New Roman"/>
          <w:sz w:val="28"/>
          <w:szCs w:val="28"/>
          <w:lang w:val="uk-UA"/>
        </w:rPr>
        <w:t>гудвіл</w:t>
      </w:r>
      <w:r>
        <w:rPr>
          <w:rFonts w:ascii="Times New Roman" w:hAnsi="Times New Roman" w:cs="Times New Roman"/>
          <w:sz w:val="28"/>
          <w:szCs w:val="28"/>
          <w:lang w:val="uk-UA"/>
        </w:rPr>
        <w:t>у як засобу</w:t>
      </w:r>
      <w:r w:rsidR="00A240AE" w:rsidRPr="00A240AE">
        <w:rPr>
          <w:rFonts w:ascii="Times New Roman" w:hAnsi="Times New Roman" w:cs="Times New Roman"/>
          <w:sz w:val="28"/>
          <w:szCs w:val="28"/>
          <w:lang w:val="uk-UA"/>
        </w:rPr>
        <w:t xml:space="preserve"> підвищення конкурентоспроможності туристичного підприємства</w:t>
      </w:r>
      <w:r w:rsidR="00A240AE">
        <w:rPr>
          <w:rFonts w:ascii="Times New Roman" w:hAnsi="Times New Roman" w:cs="Times New Roman"/>
          <w:sz w:val="28"/>
          <w:szCs w:val="28"/>
          <w:lang w:val="uk-UA"/>
        </w:rPr>
        <w:t>;</w:t>
      </w:r>
    </w:p>
    <w:p w:rsidR="001F0539" w:rsidRPr="001F0539" w:rsidRDefault="001F0539" w:rsidP="00B019E9">
      <w:pPr>
        <w:spacing w:after="0" w:line="360" w:lineRule="auto"/>
        <w:ind w:firstLine="567"/>
        <w:jc w:val="both"/>
        <w:rPr>
          <w:rFonts w:ascii="Times New Roman" w:hAnsi="Times New Roman" w:cs="Times New Roman"/>
          <w:sz w:val="28"/>
          <w:szCs w:val="28"/>
          <w:lang w:val="uk-UA"/>
        </w:rPr>
      </w:pPr>
      <w:r w:rsidRPr="001F0539">
        <w:rPr>
          <w:rFonts w:ascii="Times New Roman" w:hAnsi="Times New Roman" w:cs="Times New Roman"/>
          <w:sz w:val="28"/>
          <w:szCs w:val="28"/>
          <w:lang w:val="uk-UA"/>
        </w:rPr>
        <w:t>розроблено новий туристичний маршрут</w:t>
      </w:r>
      <w:r w:rsidR="00B019E9">
        <w:rPr>
          <w:rFonts w:ascii="Times New Roman" w:hAnsi="Times New Roman" w:cs="Times New Roman"/>
          <w:sz w:val="28"/>
          <w:szCs w:val="28"/>
          <w:lang w:val="uk-UA"/>
        </w:rPr>
        <w:t xml:space="preserve"> </w:t>
      </w:r>
      <w:r w:rsidR="00D767C6">
        <w:rPr>
          <w:rFonts w:ascii="Times New Roman" w:hAnsi="Times New Roman" w:cs="Times New Roman"/>
          <w:sz w:val="28"/>
          <w:szCs w:val="28"/>
          <w:lang w:val="uk-UA"/>
        </w:rPr>
        <w:t>«Така невідома Новопсковщина» як ефективний засіб</w:t>
      </w:r>
      <w:r w:rsidR="00B019E9">
        <w:rPr>
          <w:rFonts w:ascii="Times New Roman" w:hAnsi="Times New Roman" w:cs="Times New Roman"/>
          <w:sz w:val="28"/>
          <w:szCs w:val="28"/>
          <w:lang w:val="uk-UA"/>
        </w:rPr>
        <w:t xml:space="preserve"> підвищення конкурентоспроможності туристичного підприємства</w:t>
      </w:r>
      <w:r w:rsidRPr="001F0539">
        <w:rPr>
          <w:rFonts w:ascii="Times New Roman" w:hAnsi="Times New Roman" w:cs="Times New Roman"/>
          <w:sz w:val="28"/>
          <w:szCs w:val="28"/>
          <w:lang w:val="uk-UA"/>
        </w:rPr>
        <w:t>.</w:t>
      </w:r>
    </w:p>
    <w:p w:rsidR="00960B2F" w:rsidRPr="00392642" w:rsidRDefault="00960B2F" w:rsidP="00392642">
      <w:pPr>
        <w:spacing w:after="0" w:line="360" w:lineRule="auto"/>
        <w:ind w:firstLine="709"/>
        <w:jc w:val="both"/>
        <w:rPr>
          <w:rFonts w:ascii="Times New Roman" w:hAnsi="Times New Roman" w:cs="Times New Roman"/>
          <w:sz w:val="28"/>
          <w:szCs w:val="28"/>
          <w:lang w:val="uk-UA"/>
        </w:rPr>
      </w:pPr>
      <w:r w:rsidRPr="00392642">
        <w:rPr>
          <w:rFonts w:ascii="Times New Roman" w:hAnsi="Times New Roman" w:cs="Times New Roman"/>
          <w:b/>
          <w:sz w:val="28"/>
          <w:szCs w:val="28"/>
          <w:lang w:val="uk-UA"/>
        </w:rPr>
        <w:t>Об’єктом</w:t>
      </w:r>
      <w:r w:rsidRPr="00392642">
        <w:rPr>
          <w:rFonts w:ascii="Times New Roman" w:hAnsi="Times New Roman" w:cs="Times New Roman"/>
          <w:sz w:val="28"/>
          <w:szCs w:val="28"/>
          <w:lang w:val="uk-UA"/>
        </w:rPr>
        <w:t xml:space="preserve"> дослі</w:t>
      </w:r>
      <w:r w:rsidR="00D767C6">
        <w:rPr>
          <w:rFonts w:ascii="Times New Roman" w:hAnsi="Times New Roman" w:cs="Times New Roman"/>
          <w:sz w:val="28"/>
          <w:szCs w:val="28"/>
          <w:lang w:val="uk-UA"/>
        </w:rPr>
        <w:t>дження є конкурентоспроможність</w:t>
      </w:r>
      <w:r w:rsidR="008B6F55" w:rsidRPr="00392642">
        <w:rPr>
          <w:rFonts w:ascii="Times New Roman" w:hAnsi="Times New Roman" w:cs="Times New Roman"/>
          <w:sz w:val="28"/>
          <w:szCs w:val="28"/>
          <w:lang w:val="uk-UA"/>
        </w:rPr>
        <w:t xml:space="preserve"> підприємств туристичної галузі</w:t>
      </w:r>
      <w:r w:rsidR="00F50E0A" w:rsidRPr="00392642">
        <w:rPr>
          <w:rFonts w:ascii="Times New Roman" w:hAnsi="Times New Roman" w:cs="Times New Roman"/>
          <w:sz w:val="28"/>
          <w:szCs w:val="28"/>
          <w:lang w:val="uk-UA"/>
        </w:rPr>
        <w:t>.</w:t>
      </w:r>
    </w:p>
    <w:p w:rsidR="008B6F55" w:rsidRPr="00392642" w:rsidRDefault="00960B2F" w:rsidP="00392642">
      <w:pPr>
        <w:spacing w:after="0" w:line="360" w:lineRule="auto"/>
        <w:ind w:firstLine="709"/>
        <w:jc w:val="both"/>
        <w:rPr>
          <w:rFonts w:ascii="Times New Roman" w:hAnsi="Times New Roman" w:cs="Times New Roman"/>
          <w:sz w:val="28"/>
          <w:szCs w:val="28"/>
          <w:lang w:val="uk-UA"/>
        </w:rPr>
      </w:pPr>
      <w:r w:rsidRPr="00392642">
        <w:rPr>
          <w:rFonts w:ascii="Times New Roman" w:hAnsi="Times New Roman" w:cs="Times New Roman"/>
          <w:b/>
          <w:sz w:val="28"/>
          <w:szCs w:val="28"/>
          <w:lang w:val="uk-UA"/>
        </w:rPr>
        <w:t>Предметом</w:t>
      </w:r>
      <w:r w:rsidRPr="00392642">
        <w:rPr>
          <w:rFonts w:ascii="Times New Roman" w:hAnsi="Times New Roman" w:cs="Times New Roman"/>
          <w:sz w:val="28"/>
          <w:szCs w:val="28"/>
          <w:lang w:val="uk-UA"/>
        </w:rPr>
        <w:t xml:space="preserve"> дослідження є сутність, особливості проведення</w:t>
      </w:r>
      <w:r w:rsidR="004858D4">
        <w:rPr>
          <w:rFonts w:ascii="Times New Roman" w:hAnsi="Times New Roman" w:cs="Times New Roman"/>
          <w:sz w:val="28"/>
          <w:szCs w:val="28"/>
          <w:lang w:val="uk-UA"/>
        </w:rPr>
        <w:t xml:space="preserve"> діагностики</w:t>
      </w:r>
      <w:r w:rsidRPr="00392642">
        <w:rPr>
          <w:rFonts w:ascii="Times New Roman" w:hAnsi="Times New Roman" w:cs="Times New Roman"/>
          <w:sz w:val="28"/>
          <w:szCs w:val="28"/>
          <w:lang w:val="uk-UA"/>
        </w:rPr>
        <w:t>, а також досвід</w:t>
      </w:r>
      <w:r w:rsidR="008B6F55" w:rsidRPr="00392642">
        <w:rPr>
          <w:rFonts w:ascii="Times New Roman" w:hAnsi="Times New Roman" w:cs="Times New Roman"/>
          <w:sz w:val="28"/>
          <w:szCs w:val="28"/>
          <w:lang w:val="uk-UA"/>
        </w:rPr>
        <w:t xml:space="preserve"> підвищення</w:t>
      </w:r>
      <w:r w:rsidRPr="00392642">
        <w:rPr>
          <w:rFonts w:ascii="Times New Roman" w:hAnsi="Times New Roman" w:cs="Times New Roman"/>
          <w:sz w:val="28"/>
          <w:szCs w:val="28"/>
          <w:lang w:val="uk-UA"/>
        </w:rPr>
        <w:t xml:space="preserve"> конкурентоспроможності та проблеми його застосування на сучасних </w:t>
      </w:r>
      <w:r w:rsidR="00B019E9">
        <w:rPr>
          <w:rFonts w:ascii="Times New Roman" w:hAnsi="Times New Roman" w:cs="Times New Roman"/>
          <w:sz w:val="28"/>
          <w:szCs w:val="28"/>
          <w:lang w:val="uk-UA"/>
        </w:rPr>
        <w:t xml:space="preserve">вітчизняних </w:t>
      </w:r>
      <w:r w:rsidRPr="00392642">
        <w:rPr>
          <w:rFonts w:ascii="Times New Roman" w:hAnsi="Times New Roman" w:cs="Times New Roman"/>
          <w:sz w:val="28"/>
          <w:szCs w:val="28"/>
          <w:lang w:val="uk-UA"/>
        </w:rPr>
        <w:t>підприємствах</w:t>
      </w:r>
      <w:r w:rsidR="008B6F55" w:rsidRPr="00392642">
        <w:rPr>
          <w:rFonts w:ascii="Times New Roman" w:hAnsi="Times New Roman" w:cs="Times New Roman"/>
          <w:sz w:val="28"/>
          <w:szCs w:val="28"/>
          <w:lang w:val="uk-UA"/>
        </w:rPr>
        <w:t xml:space="preserve"> </w:t>
      </w:r>
      <w:proofErr w:type="spellStart"/>
      <w:r w:rsidR="008B6F55" w:rsidRPr="00392642">
        <w:rPr>
          <w:rFonts w:ascii="Times New Roman" w:hAnsi="Times New Roman" w:cs="Times New Roman"/>
          <w:sz w:val="28"/>
          <w:szCs w:val="28"/>
          <w:lang w:val="uk-UA"/>
        </w:rPr>
        <w:t>туріндустрії</w:t>
      </w:r>
      <w:proofErr w:type="spellEnd"/>
      <w:r w:rsidR="008B6F55" w:rsidRPr="00392642">
        <w:rPr>
          <w:rFonts w:ascii="Times New Roman" w:hAnsi="Times New Roman" w:cs="Times New Roman"/>
          <w:sz w:val="28"/>
          <w:szCs w:val="28"/>
          <w:lang w:val="uk-UA"/>
        </w:rPr>
        <w:t>.</w:t>
      </w:r>
    </w:p>
    <w:p w:rsidR="00F15747" w:rsidRPr="00AC3DD3" w:rsidRDefault="00C81B90" w:rsidP="00392642">
      <w:pPr>
        <w:spacing w:after="0" w:line="360" w:lineRule="auto"/>
        <w:ind w:firstLine="709"/>
        <w:jc w:val="both"/>
        <w:rPr>
          <w:rFonts w:ascii="Times New Roman" w:hAnsi="Times New Roman" w:cs="Times New Roman"/>
          <w:sz w:val="28"/>
          <w:szCs w:val="28"/>
          <w:lang w:val="uk-UA"/>
        </w:rPr>
      </w:pPr>
      <w:r w:rsidRPr="00392642">
        <w:rPr>
          <w:rFonts w:ascii="Times New Roman" w:hAnsi="Times New Roman" w:cs="Times New Roman"/>
          <w:b/>
          <w:sz w:val="28"/>
          <w:szCs w:val="28"/>
          <w:lang w:val="uk-UA"/>
        </w:rPr>
        <w:lastRenderedPageBreak/>
        <w:t>Методи дослідження.</w:t>
      </w:r>
      <w:r w:rsidR="00E30C3F" w:rsidRPr="00392642">
        <w:rPr>
          <w:rFonts w:ascii="Times New Roman" w:hAnsi="Times New Roman" w:cs="Times New Roman"/>
          <w:b/>
          <w:sz w:val="28"/>
          <w:szCs w:val="28"/>
          <w:lang w:val="uk-UA"/>
        </w:rPr>
        <w:t xml:space="preserve"> </w:t>
      </w:r>
      <w:r w:rsidR="00AC3DD3" w:rsidRPr="00B019E9">
        <w:rPr>
          <w:rFonts w:ascii="Times New Roman" w:hAnsi="Times New Roman" w:cs="Times New Roman"/>
          <w:sz w:val="28"/>
          <w:szCs w:val="28"/>
          <w:lang w:val="uk-UA"/>
        </w:rPr>
        <w:t>Д</w:t>
      </w:r>
      <w:r w:rsidR="001F0539" w:rsidRPr="00AC3DD3">
        <w:rPr>
          <w:rFonts w:ascii="Times New Roman" w:hAnsi="Times New Roman" w:cs="Times New Roman"/>
          <w:sz w:val="28"/>
          <w:szCs w:val="28"/>
          <w:lang w:val="uk-UA"/>
        </w:rPr>
        <w:t>ля розв'язання поставлених завдань використовувалася система загальнонаукових мето</w:t>
      </w:r>
      <w:r w:rsidR="00AC3DD3">
        <w:rPr>
          <w:rFonts w:ascii="Times New Roman" w:hAnsi="Times New Roman" w:cs="Times New Roman"/>
          <w:sz w:val="28"/>
          <w:szCs w:val="28"/>
          <w:lang w:val="uk-UA"/>
        </w:rPr>
        <w:t xml:space="preserve">дів теоретичного </w:t>
      </w:r>
      <w:r w:rsidR="001F0539" w:rsidRPr="00AC3DD3">
        <w:rPr>
          <w:rFonts w:ascii="Times New Roman" w:hAnsi="Times New Roman" w:cs="Times New Roman"/>
          <w:sz w:val="28"/>
          <w:szCs w:val="28"/>
          <w:lang w:val="uk-UA"/>
        </w:rPr>
        <w:t>дослідження: аналіз даних з проблеми дослідження, представлених в науковій літературі та узагальнення отриманої інформації;</w:t>
      </w:r>
      <w:r w:rsidR="00AC3DD3">
        <w:rPr>
          <w:rFonts w:ascii="Times New Roman" w:hAnsi="Times New Roman" w:cs="Times New Roman"/>
          <w:sz w:val="28"/>
          <w:szCs w:val="28"/>
          <w:lang w:val="uk-UA"/>
        </w:rPr>
        <w:t xml:space="preserve"> о</w:t>
      </w:r>
      <w:r w:rsidR="00AC3DD3" w:rsidRPr="00AC3DD3">
        <w:rPr>
          <w:rFonts w:ascii="Times New Roman" w:hAnsi="Times New Roman" w:cs="Times New Roman"/>
          <w:sz w:val="28"/>
          <w:szCs w:val="28"/>
          <w:lang w:val="uk-UA"/>
        </w:rPr>
        <w:t>бробка результатів і порівняння експериментальних даних з вихідними здійснювалася за допомогою методів математичної статистики.</w:t>
      </w:r>
    </w:p>
    <w:p w:rsidR="00C81B90" w:rsidRPr="00392642" w:rsidRDefault="00C81B90" w:rsidP="00392642">
      <w:pPr>
        <w:spacing w:after="0" w:line="360" w:lineRule="auto"/>
        <w:ind w:firstLine="709"/>
        <w:jc w:val="both"/>
        <w:rPr>
          <w:rFonts w:ascii="Times New Roman" w:hAnsi="Times New Roman" w:cs="Times New Roman"/>
          <w:sz w:val="28"/>
          <w:szCs w:val="28"/>
          <w:lang w:val="uk-UA"/>
        </w:rPr>
      </w:pPr>
      <w:r w:rsidRPr="00392642">
        <w:rPr>
          <w:rFonts w:ascii="Times New Roman" w:hAnsi="Times New Roman" w:cs="Times New Roman"/>
          <w:b/>
          <w:sz w:val="28"/>
          <w:szCs w:val="28"/>
          <w:lang w:val="uk-UA"/>
        </w:rPr>
        <w:t>Практичне значення отриманих результатів.</w:t>
      </w:r>
      <w:r w:rsidR="00A25652" w:rsidRPr="00392642">
        <w:rPr>
          <w:rFonts w:ascii="Times New Roman" w:hAnsi="Times New Roman" w:cs="Times New Roman"/>
          <w:b/>
          <w:sz w:val="28"/>
          <w:szCs w:val="28"/>
          <w:lang w:val="uk-UA"/>
        </w:rPr>
        <w:t xml:space="preserve"> </w:t>
      </w:r>
      <w:r w:rsidR="00A25652" w:rsidRPr="00392642">
        <w:rPr>
          <w:rFonts w:ascii="Times New Roman" w:hAnsi="Times New Roman" w:cs="Times New Roman"/>
          <w:sz w:val="28"/>
          <w:szCs w:val="28"/>
          <w:lang w:val="uk-UA"/>
        </w:rPr>
        <w:t>Практична значимість результатів магістерської роботи полягає в можливості їх використання в туристичній галузі, а також забезпеченні умов підвищення конкурентоспроможності туристичних підприємств.</w:t>
      </w:r>
      <w:r w:rsidR="00600BEC" w:rsidRPr="00392642">
        <w:rPr>
          <w:rFonts w:ascii="Times New Roman" w:hAnsi="Times New Roman" w:cs="Times New Roman"/>
          <w:sz w:val="28"/>
          <w:szCs w:val="28"/>
          <w:lang w:val="uk-UA"/>
        </w:rPr>
        <w:t xml:space="preserve"> Сформульовано ряд конкретних пропозицій щодо підвищення конкурентоспроможності туристичної фірми.</w:t>
      </w:r>
      <w:r w:rsidR="00A25652" w:rsidRPr="00392642">
        <w:rPr>
          <w:rFonts w:ascii="Times New Roman" w:hAnsi="Times New Roman" w:cs="Times New Roman"/>
          <w:sz w:val="28"/>
          <w:szCs w:val="28"/>
          <w:lang w:val="uk-UA"/>
        </w:rPr>
        <w:t xml:space="preserve"> Запропоновані підходи й рекомендації до вдосконалювання процесу ціноутворення</w:t>
      </w:r>
      <w:r w:rsidR="00600BEC" w:rsidRPr="00392642">
        <w:rPr>
          <w:rFonts w:ascii="Times New Roman" w:hAnsi="Times New Roman" w:cs="Times New Roman"/>
          <w:sz w:val="28"/>
          <w:szCs w:val="28"/>
          <w:lang w:val="uk-UA"/>
        </w:rPr>
        <w:t>, які</w:t>
      </w:r>
      <w:r w:rsidR="00A25652" w:rsidRPr="00392642">
        <w:rPr>
          <w:rFonts w:ascii="Times New Roman" w:hAnsi="Times New Roman" w:cs="Times New Roman"/>
          <w:sz w:val="28"/>
          <w:szCs w:val="28"/>
          <w:lang w:val="uk-UA"/>
        </w:rPr>
        <w:t xml:space="preserve"> можуть використовуватися як на рівні підприємства, так й регіону або країни з обліком їх специфіки.</w:t>
      </w:r>
    </w:p>
    <w:p w:rsidR="007C198F" w:rsidRPr="00392642" w:rsidRDefault="00C81B90" w:rsidP="00392642">
      <w:pPr>
        <w:spacing w:after="0" w:line="360" w:lineRule="auto"/>
        <w:ind w:firstLine="709"/>
        <w:jc w:val="both"/>
        <w:rPr>
          <w:rFonts w:ascii="Times New Roman" w:hAnsi="Times New Roman" w:cs="Times New Roman"/>
          <w:sz w:val="28"/>
          <w:szCs w:val="28"/>
          <w:lang w:val="uk-UA"/>
        </w:rPr>
      </w:pPr>
      <w:r w:rsidRPr="00392642">
        <w:rPr>
          <w:rFonts w:ascii="Times New Roman" w:hAnsi="Times New Roman" w:cs="Times New Roman"/>
          <w:b/>
          <w:sz w:val="28"/>
          <w:szCs w:val="28"/>
          <w:lang w:val="uk-UA"/>
        </w:rPr>
        <w:t>Структура та обсяг роботи.</w:t>
      </w:r>
      <w:r w:rsidRPr="00392642">
        <w:rPr>
          <w:rFonts w:ascii="Times New Roman" w:hAnsi="Times New Roman" w:cs="Times New Roman"/>
          <w:sz w:val="28"/>
          <w:szCs w:val="28"/>
          <w:lang w:val="uk-UA"/>
        </w:rPr>
        <w:t xml:space="preserve"> </w:t>
      </w:r>
      <w:r w:rsidR="00BA3CD1" w:rsidRPr="00392642">
        <w:rPr>
          <w:rFonts w:ascii="Times New Roman" w:hAnsi="Times New Roman" w:cs="Times New Roman"/>
          <w:sz w:val="28"/>
          <w:szCs w:val="28"/>
          <w:lang w:val="uk-UA"/>
        </w:rPr>
        <w:t>Магістерська робота</w:t>
      </w:r>
      <w:r w:rsidR="00F545B4" w:rsidRPr="00392642">
        <w:rPr>
          <w:rFonts w:ascii="Times New Roman" w:hAnsi="Times New Roman" w:cs="Times New Roman"/>
          <w:sz w:val="28"/>
          <w:szCs w:val="28"/>
          <w:lang w:val="uk-UA"/>
        </w:rPr>
        <w:t xml:space="preserve"> складається із вступу, трьох</w:t>
      </w:r>
      <w:r w:rsidRPr="00392642">
        <w:rPr>
          <w:rFonts w:ascii="Times New Roman" w:hAnsi="Times New Roman" w:cs="Times New Roman"/>
          <w:sz w:val="28"/>
          <w:szCs w:val="28"/>
          <w:lang w:val="uk-UA"/>
        </w:rPr>
        <w:t xml:space="preserve"> розділів,</w:t>
      </w:r>
      <w:r w:rsidR="00BA3CD1" w:rsidRPr="00392642">
        <w:rPr>
          <w:rFonts w:ascii="Times New Roman" w:hAnsi="Times New Roman" w:cs="Times New Roman"/>
          <w:sz w:val="28"/>
          <w:szCs w:val="28"/>
          <w:lang w:val="uk-UA"/>
        </w:rPr>
        <w:t xml:space="preserve"> висновків</w:t>
      </w:r>
      <w:r w:rsidRPr="00392642">
        <w:rPr>
          <w:rFonts w:ascii="Times New Roman" w:hAnsi="Times New Roman" w:cs="Times New Roman"/>
          <w:sz w:val="28"/>
          <w:szCs w:val="28"/>
          <w:lang w:val="uk-UA"/>
        </w:rPr>
        <w:t xml:space="preserve"> і додатків</w:t>
      </w:r>
      <w:r w:rsidR="00C705ED">
        <w:rPr>
          <w:rFonts w:ascii="Times New Roman" w:hAnsi="Times New Roman" w:cs="Times New Roman"/>
          <w:sz w:val="28"/>
          <w:szCs w:val="28"/>
          <w:lang w:val="uk-UA"/>
        </w:rPr>
        <w:t xml:space="preserve">, викладених на </w:t>
      </w:r>
      <w:r w:rsidR="00F545B4" w:rsidRPr="00392642">
        <w:rPr>
          <w:rFonts w:ascii="Times New Roman" w:hAnsi="Times New Roman" w:cs="Times New Roman"/>
          <w:sz w:val="28"/>
          <w:szCs w:val="28"/>
          <w:lang w:val="uk-UA"/>
        </w:rPr>
        <w:t xml:space="preserve"> </w:t>
      </w:r>
      <w:r w:rsidR="00BA3CD1" w:rsidRPr="00392642">
        <w:rPr>
          <w:rFonts w:ascii="Times New Roman" w:hAnsi="Times New Roman" w:cs="Times New Roman"/>
          <w:sz w:val="28"/>
          <w:szCs w:val="28"/>
          <w:lang w:val="uk-UA"/>
        </w:rPr>
        <w:t>сторінках друкованого тексту. Матеріали магістерської роботи міс</w:t>
      </w:r>
      <w:r w:rsidRPr="00392642">
        <w:rPr>
          <w:rFonts w:ascii="Times New Roman" w:hAnsi="Times New Roman" w:cs="Times New Roman"/>
          <w:sz w:val="28"/>
          <w:szCs w:val="28"/>
          <w:lang w:val="uk-UA"/>
        </w:rPr>
        <w:t xml:space="preserve">тять </w:t>
      </w:r>
      <w:r w:rsidR="00C705ED">
        <w:rPr>
          <w:rFonts w:ascii="Times New Roman" w:hAnsi="Times New Roman" w:cs="Times New Roman"/>
          <w:sz w:val="28"/>
          <w:szCs w:val="28"/>
          <w:lang w:val="uk-UA"/>
        </w:rPr>
        <w:t>15 таблиць і 17</w:t>
      </w:r>
      <w:r w:rsidRPr="00392642">
        <w:rPr>
          <w:rFonts w:ascii="Times New Roman" w:hAnsi="Times New Roman" w:cs="Times New Roman"/>
          <w:sz w:val="28"/>
          <w:szCs w:val="28"/>
          <w:lang w:val="uk-UA"/>
        </w:rPr>
        <w:t xml:space="preserve"> рисунків</w:t>
      </w:r>
      <w:r w:rsidR="00BA3CD1" w:rsidRPr="00392642">
        <w:rPr>
          <w:rFonts w:ascii="Times New Roman" w:hAnsi="Times New Roman" w:cs="Times New Roman"/>
          <w:sz w:val="28"/>
          <w:szCs w:val="28"/>
          <w:lang w:val="uk-UA"/>
        </w:rPr>
        <w:t>. Список використани</w:t>
      </w:r>
      <w:r w:rsidR="00C705ED">
        <w:rPr>
          <w:rFonts w:ascii="Times New Roman" w:hAnsi="Times New Roman" w:cs="Times New Roman"/>
          <w:sz w:val="28"/>
          <w:szCs w:val="28"/>
          <w:lang w:val="uk-UA"/>
        </w:rPr>
        <w:t>х джерел з 85</w:t>
      </w:r>
      <w:r w:rsidRPr="00392642">
        <w:rPr>
          <w:rFonts w:ascii="Times New Roman" w:hAnsi="Times New Roman" w:cs="Times New Roman"/>
          <w:sz w:val="28"/>
          <w:szCs w:val="28"/>
          <w:lang w:val="uk-UA"/>
        </w:rPr>
        <w:t xml:space="preserve"> найменувань.</w:t>
      </w:r>
    </w:p>
    <w:p w:rsidR="007C198F" w:rsidRDefault="007C198F" w:rsidP="007C198F">
      <w:pPr>
        <w:spacing w:after="0" w:line="360" w:lineRule="auto"/>
        <w:ind w:firstLine="709"/>
        <w:jc w:val="both"/>
        <w:rPr>
          <w:rFonts w:ascii="Times New Roman" w:hAnsi="Times New Roman" w:cs="Times New Roman"/>
          <w:sz w:val="28"/>
          <w:szCs w:val="28"/>
          <w:lang w:val="uk-UA"/>
        </w:rPr>
      </w:pPr>
    </w:p>
    <w:p w:rsidR="00CD6C9D" w:rsidRPr="00993E7F" w:rsidRDefault="00CD6C9D" w:rsidP="007C198F">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br w:type="page"/>
      </w:r>
      <w:r w:rsidRPr="00993E7F">
        <w:rPr>
          <w:rFonts w:ascii="Times New Roman" w:hAnsi="Times New Roman" w:cs="Times New Roman"/>
          <w:b/>
          <w:sz w:val="28"/>
          <w:szCs w:val="28"/>
          <w:lang w:val="uk-UA"/>
        </w:rPr>
        <w:lastRenderedPageBreak/>
        <w:t>РОЗДІЛ 1. ТЕОРЕТИЧНЕ ОБГРУНТУВАННЯ ПІДХОДІВ ДО КОНКУРЕНТОСПРОМОЖНОСТІ ТУРПІДПРИЄМСТВ</w:t>
      </w:r>
    </w:p>
    <w:p w:rsidR="007C198F" w:rsidRDefault="007C198F" w:rsidP="007C198F">
      <w:pPr>
        <w:pStyle w:val="a3"/>
        <w:spacing w:after="0" w:line="360" w:lineRule="auto"/>
        <w:ind w:left="1158"/>
        <w:jc w:val="both"/>
        <w:rPr>
          <w:rFonts w:ascii="Times New Roman" w:hAnsi="Times New Roman" w:cs="Times New Roman"/>
          <w:b/>
          <w:sz w:val="28"/>
          <w:szCs w:val="28"/>
          <w:lang w:val="uk-UA"/>
        </w:rPr>
      </w:pPr>
    </w:p>
    <w:p w:rsidR="00993E7F" w:rsidRDefault="00993E7F" w:rsidP="007C198F">
      <w:pPr>
        <w:pStyle w:val="a3"/>
        <w:spacing w:after="0" w:line="360" w:lineRule="auto"/>
        <w:ind w:left="1158"/>
        <w:jc w:val="both"/>
        <w:rPr>
          <w:rFonts w:ascii="Times New Roman" w:hAnsi="Times New Roman" w:cs="Times New Roman"/>
          <w:b/>
          <w:sz w:val="28"/>
          <w:szCs w:val="28"/>
          <w:lang w:val="uk-UA"/>
        </w:rPr>
      </w:pPr>
    </w:p>
    <w:p w:rsidR="007C198F" w:rsidRDefault="00CD6C9D" w:rsidP="007C198F">
      <w:pPr>
        <w:pStyle w:val="a3"/>
        <w:numPr>
          <w:ilvl w:val="1"/>
          <w:numId w:val="2"/>
        </w:numPr>
        <w:spacing w:after="0" w:line="360" w:lineRule="auto"/>
        <w:jc w:val="both"/>
        <w:rPr>
          <w:rFonts w:ascii="Times New Roman" w:hAnsi="Times New Roman" w:cs="Times New Roman"/>
          <w:b/>
          <w:sz w:val="28"/>
          <w:szCs w:val="28"/>
          <w:lang w:val="uk-UA"/>
        </w:rPr>
      </w:pPr>
      <w:r w:rsidRPr="00681CFF">
        <w:rPr>
          <w:rFonts w:ascii="Times New Roman" w:hAnsi="Times New Roman" w:cs="Times New Roman"/>
          <w:b/>
          <w:sz w:val="28"/>
          <w:szCs w:val="28"/>
          <w:lang w:val="uk-UA"/>
        </w:rPr>
        <w:t>Поняття конкурентоспроможності</w:t>
      </w:r>
      <w:r w:rsidR="00050100">
        <w:rPr>
          <w:rFonts w:ascii="Times New Roman" w:hAnsi="Times New Roman" w:cs="Times New Roman"/>
          <w:b/>
          <w:sz w:val="28"/>
          <w:szCs w:val="28"/>
          <w:lang w:val="uk-UA"/>
        </w:rPr>
        <w:t xml:space="preserve"> підприємств туристичної галузі</w:t>
      </w:r>
    </w:p>
    <w:p w:rsidR="007C198F" w:rsidRDefault="007C198F" w:rsidP="007C198F">
      <w:pPr>
        <w:spacing w:after="0" w:line="360" w:lineRule="auto"/>
        <w:ind w:firstLine="708"/>
        <w:jc w:val="both"/>
        <w:rPr>
          <w:rFonts w:ascii="Times New Roman" w:hAnsi="Times New Roman" w:cs="Times New Roman"/>
          <w:sz w:val="28"/>
          <w:szCs w:val="28"/>
          <w:lang w:val="uk-UA"/>
        </w:rPr>
      </w:pPr>
    </w:p>
    <w:p w:rsidR="00681CFF" w:rsidRPr="007C198F" w:rsidRDefault="00681CFF" w:rsidP="007C198F">
      <w:pPr>
        <w:spacing w:after="0" w:line="360" w:lineRule="auto"/>
        <w:ind w:firstLine="708"/>
        <w:jc w:val="both"/>
        <w:rPr>
          <w:rFonts w:ascii="Times New Roman" w:hAnsi="Times New Roman" w:cs="Times New Roman"/>
          <w:b/>
          <w:sz w:val="28"/>
          <w:szCs w:val="28"/>
          <w:lang w:val="uk-UA"/>
        </w:rPr>
      </w:pPr>
      <w:r w:rsidRPr="007C198F">
        <w:rPr>
          <w:rFonts w:ascii="Times New Roman" w:hAnsi="Times New Roman" w:cs="Times New Roman"/>
          <w:sz w:val="28"/>
          <w:szCs w:val="28"/>
          <w:lang w:val="uk-UA"/>
        </w:rPr>
        <w:t>Науковці подають б</w:t>
      </w:r>
      <w:r w:rsidR="005C708A">
        <w:rPr>
          <w:rFonts w:ascii="Times New Roman" w:hAnsi="Times New Roman" w:cs="Times New Roman"/>
          <w:sz w:val="28"/>
          <w:szCs w:val="28"/>
          <w:lang w:val="uk-UA"/>
        </w:rPr>
        <w:t>агато різних тлумачень поняття «</w:t>
      </w:r>
      <w:r w:rsidRPr="007C198F">
        <w:rPr>
          <w:rFonts w:ascii="Times New Roman" w:hAnsi="Times New Roman" w:cs="Times New Roman"/>
          <w:sz w:val="28"/>
          <w:szCs w:val="28"/>
          <w:lang w:val="uk-UA"/>
        </w:rPr>
        <w:t>конкурентоспроможність</w:t>
      </w:r>
      <w:r w:rsidR="005C708A">
        <w:rPr>
          <w:rFonts w:ascii="Times New Roman" w:hAnsi="Times New Roman" w:cs="Times New Roman"/>
          <w:sz w:val="28"/>
          <w:szCs w:val="28"/>
          <w:lang w:val="uk-UA"/>
        </w:rPr>
        <w:t>»</w:t>
      </w:r>
      <w:r w:rsidRPr="007C198F">
        <w:rPr>
          <w:rFonts w:ascii="Times New Roman" w:hAnsi="Times New Roman" w:cs="Times New Roman"/>
          <w:sz w:val="28"/>
          <w:szCs w:val="28"/>
          <w:lang w:val="uk-UA"/>
        </w:rPr>
        <w:t xml:space="preserve">, аналіз яких дає можливість зробити висновок про </w:t>
      </w:r>
      <w:proofErr w:type="spellStart"/>
      <w:r w:rsidRPr="007C198F">
        <w:rPr>
          <w:rFonts w:ascii="Times New Roman" w:hAnsi="Times New Roman" w:cs="Times New Roman"/>
          <w:sz w:val="28"/>
          <w:szCs w:val="28"/>
          <w:lang w:val="uk-UA"/>
        </w:rPr>
        <w:t>багатоаспектність</w:t>
      </w:r>
      <w:proofErr w:type="spellEnd"/>
      <w:r w:rsidRPr="007C198F">
        <w:rPr>
          <w:rFonts w:ascii="Times New Roman" w:hAnsi="Times New Roman" w:cs="Times New Roman"/>
          <w:sz w:val="28"/>
          <w:szCs w:val="28"/>
          <w:lang w:val="uk-UA"/>
        </w:rPr>
        <w:t xml:space="preserve"> цього поняття. У табл. 1</w:t>
      </w:r>
      <w:r w:rsidR="007C198F">
        <w:rPr>
          <w:rFonts w:ascii="Times New Roman" w:hAnsi="Times New Roman" w:cs="Times New Roman"/>
          <w:sz w:val="28"/>
          <w:szCs w:val="28"/>
          <w:lang w:val="uk-UA"/>
        </w:rPr>
        <w:t>.1</w:t>
      </w:r>
      <w:r w:rsidRPr="007C198F">
        <w:rPr>
          <w:rFonts w:ascii="Times New Roman" w:hAnsi="Times New Roman" w:cs="Times New Roman"/>
          <w:sz w:val="28"/>
          <w:szCs w:val="28"/>
          <w:lang w:val="uk-UA"/>
        </w:rPr>
        <w:t xml:space="preserve"> наведено погляди різних </w:t>
      </w:r>
      <w:r w:rsidR="005C708A">
        <w:rPr>
          <w:rFonts w:ascii="Times New Roman" w:hAnsi="Times New Roman" w:cs="Times New Roman"/>
          <w:sz w:val="28"/>
          <w:szCs w:val="28"/>
          <w:lang w:val="uk-UA"/>
        </w:rPr>
        <w:t>авторів на трактування поняття «</w:t>
      </w:r>
      <w:r w:rsidRPr="007C198F">
        <w:rPr>
          <w:rFonts w:ascii="Times New Roman" w:hAnsi="Times New Roman" w:cs="Times New Roman"/>
          <w:sz w:val="28"/>
          <w:szCs w:val="28"/>
          <w:lang w:val="uk-UA"/>
        </w:rPr>
        <w:t>конкурентоспроможність підприємства</w:t>
      </w:r>
      <w:r w:rsidR="005C708A">
        <w:rPr>
          <w:rFonts w:ascii="Times New Roman" w:hAnsi="Times New Roman" w:cs="Times New Roman"/>
          <w:sz w:val="28"/>
          <w:szCs w:val="28"/>
          <w:lang w:val="uk-UA"/>
        </w:rPr>
        <w:t>»</w:t>
      </w:r>
      <w:r w:rsidRPr="007C198F">
        <w:rPr>
          <w:rFonts w:ascii="Times New Roman" w:hAnsi="Times New Roman" w:cs="Times New Roman"/>
          <w:sz w:val="28"/>
          <w:szCs w:val="28"/>
          <w:lang w:val="uk-UA"/>
        </w:rPr>
        <w:t>.</w:t>
      </w:r>
    </w:p>
    <w:p w:rsidR="00681CFF" w:rsidRDefault="00681CFF" w:rsidP="007C198F">
      <w:pPr>
        <w:spacing w:after="0" w:line="360" w:lineRule="auto"/>
        <w:ind w:firstLine="708"/>
        <w:jc w:val="both"/>
        <w:rPr>
          <w:rFonts w:ascii="Times New Roman" w:hAnsi="Times New Roman" w:cs="Times New Roman"/>
          <w:sz w:val="28"/>
          <w:szCs w:val="28"/>
          <w:lang w:val="uk-UA"/>
        </w:rPr>
      </w:pPr>
      <w:r w:rsidRPr="00E803C9">
        <w:rPr>
          <w:rFonts w:ascii="Times New Roman" w:hAnsi="Times New Roman" w:cs="Times New Roman"/>
          <w:sz w:val="28"/>
          <w:szCs w:val="28"/>
          <w:lang w:val="uk-UA"/>
        </w:rPr>
        <w:t>Конкурентоспроможність туристичної галузі визначається наявністю в неї економічних, організаційних та технічних умов для формування виробництва та збуту туристичного продукту високої якості, що задовольняє потреби певної групи споживачів.</w:t>
      </w:r>
    </w:p>
    <w:p w:rsidR="00E803C9" w:rsidRPr="005C708A" w:rsidRDefault="00E803C9" w:rsidP="007C198F">
      <w:pPr>
        <w:spacing w:after="0" w:line="360" w:lineRule="auto"/>
        <w:ind w:firstLine="708"/>
        <w:jc w:val="right"/>
        <w:rPr>
          <w:rFonts w:ascii="Times New Roman" w:hAnsi="Times New Roman" w:cs="Times New Roman"/>
          <w:b/>
          <w:sz w:val="28"/>
          <w:szCs w:val="28"/>
          <w:lang w:val="uk-UA"/>
        </w:rPr>
      </w:pPr>
      <w:r w:rsidRPr="00E803C9">
        <w:rPr>
          <w:rFonts w:ascii="Times New Roman" w:hAnsi="Times New Roman" w:cs="Times New Roman"/>
          <w:sz w:val="28"/>
          <w:szCs w:val="28"/>
          <w:lang w:val="uk-UA"/>
        </w:rPr>
        <w:tab/>
      </w:r>
      <w:r w:rsidRPr="005C708A">
        <w:rPr>
          <w:rFonts w:ascii="Times New Roman" w:hAnsi="Times New Roman" w:cs="Times New Roman"/>
          <w:b/>
          <w:sz w:val="28"/>
          <w:szCs w:val="28"/>
          <w:lang w:val="uk-UA"/>
        </w:rPr>
        <w:t>Таблиця 1</w:t>
      </w:r>
      <w:r w:rsidR="007C198F" w:rsidRPr="005C708A">
        <w:rPr>
          <w:rFonts w:ascii="Times New Roman" w:hAnsi="Times New Roman" w:cs="Times New Roman"/>
          <w:b/>
          <w:sz w:val="28"/>
          <w:szCs w:val="28"/>
          <w:lang w:val="uk-UA"/>
        </w:rPr>
        <w:t>.1</w:t>
      </w:r>
    </w:p>
    <w:p w:rsidR="00E803C9" w:rsidRPr="005C708A" w:rsidRDefault="00E803C9" w:rsidP="007C198F">
      <w:pPr>
        <w:spacing w:after="0" w:line="360" w:lineRule="auto"/>
        <w:jc w:val="center"/>
        <w:rPr>
          <w:rFonts w:ascii="Times New Roman" w:hAnsi="Times New Roman" w:cs="Times New Roman"/>
          <w:b/>
          <w:sz w:val="28"/>
          <w:szCs w:val="28"/>
          <w:lang w:val="uk-UA"/>
        </w:rPr>
      </w:pPr>
      <w:r w:rsidRPr="005C708A">
        <w:rPr>
          <w:rFonts w:ascii="Times New Roman" w:hAnsi="Times New Roman" w:cs="Times New Roman"/>
          <w:b/>
          <w:sz w:val="28"/>
          <w:szCs w:val="28"/>
          <w:lang w:val="uk-UA"/>
        </w:rPr>
        <w:t>Підходи до визначення поняття «конкурентоспроможність підприємств»</w:t>
      </w:r>
    </w:p>
    <w:tbl>
      <w:tblPr>
        <w:tblStyle w:val="a5"/>
        <w:tblW w:w="0" w:type="auto"/>
        <w:tblLook w:val="04A0" w:firstRow="1" w:lastRow="0" w:firstColumn="1" w:lastColumn="0" w:noHBand="0" w:noVBand="1"/>
      </w:tblPr>
      <w:tblGrid>
        <w:gridCol w:w="665"/>
        <w:gridCol w:w="2364"/>
        <w:gridCol w:w="6541"/>
      </w:tblGrid>
      <w:tr w:rsidR="00E803C9" w:rsidRPr="007C198F" w:rsidTr="007C198F">
        <w:tc>
          <w:tcPr>
            <w:tcW w:w="667" w:type="dxa"/>
            <w:vAlign w:val="center"/>
          </w:tcPr>
          <w:p w:rsidR="00E803C9" w:rsidRPr="007C198F" w:rsidRDefault="00E803C9" w:rsidP="007C198F">
            <w:pPr>
              <w:jc w:val="center"/>
              <w:rPr>
                <w:rFonts w:ascii="Times New Roman" w:hAnsi="Times New Roman" w:cs="Times New Roman"/>
                <w:sz w:val="24"/>
                <w:szCs w:val="24"/>
                <w:lang w:val="uk-UA"/>
              </w:rPr>
            </w:pPr>
            <w:r w:rsidRPr="007C198F">
              <w:rPr>
                <w:rFonts w:ascii="Times New Roman" w:hAnsi="Times New Roman" w:cs="Times New Roman"/>
                <w:sz w:val="24"/>
                <w:szCs w:val="24"/>
                <w:lang w:val="uk-UA"/>
              </w:rPr>
              <w:t>№ з/п</w:t>
            </w:r>
          </w:p>
        </w:tc>
        <w:tc>
          <w:tcPr>
            <w:tcW w:w="2375" w:type="dxa"/>
            <w:vAlign w:val="center"/>
          </w:tcPr>
          <w:p w:rsidR="00E803C9" w:rsidRPr="007C198F" w:rsidRDefault="00E803C9" w:rsidP="007C198F">
            <w:pPr>
              <w:jc w:val="center"/>
              <w:rPr>
                <w:rFonts w:ascii="Times New Roman" w:hAnsi="Times New Roman" w:cs="Times New Roman"/>
                <w:sz w:val="24"/>
                <w:szCs w:val="24"/>
                <w:lang w:val="uk-UA"/>
              </w:rPr>
            </w:pPr>
            <w:r w:rsidRPr="007C198F">
              <w:rPr>
                <w:rFonts w:ascii="Times New Roman" w:hAnsi="Times New Roman" w:cs="Times New Roman"/>
                <w:sz w:val="24"/>
                <w:szCs w:val="24"/>
                <w:lang w:val="uk-UA"/>
              </w:rPr>
              <w:t>Автор</w:t>
            </w:r>
          </w:p>
        </w:tc>
        <w:tc>
          <w:tcPr>
            <w:tcW w:w="6585" w:type="dxa"/>
            <w:vAlign w:val="center"/>
          </w:tcPr>
          <w:p w:rsidR="00E803C9" w:rsidRPr="007C198F" w:rsidRDefault="00E803C9" w:rsidP="007C198F">
            <w:pPr>
              <w:jc w:val="center"/>
              <w:rPr>
                <w:rFonts w:ascii="Times New Roman" w:hAnsi="Times New Roman" w:cs="Times New Roman"/>
                <w:sz w:val="24"/>
                <w:szCs w:val="24"/>
                <w:lang w:val="uk-UA"/>
              </w:rPr>
            </w:pPr>
            <w:r w:rsidRPr="007C198F">
              <w:rPr>
                <w:rFonts w:ascii="Times New Roman" w:hAnsi="Times New Roman" w:cs="Times New Roman"/>
                <w:sz w:val="24"/>
                <w:szCs w:val="24"/>
                <w:lang w:val="uk-UA"/>
              </w:rPr>
              <w:t>Трактування поняття</w:t>
            </w:r>
          </w:p>
        </w:tc>
      </w:tr>
      <w:tr w:rsidR="007C198F" w:rsidRPr="007C198F" w:rsidTr="007C198F">
        <w:tc>
          <w:tcPr>
            <w:tcW w:w="667" w:type="dxa"/>
            <w:vAlign w:val="center"/>
          </w:tcPr>
          <w:p w:rsidR="007C198F" w:rsidRPr="007C198F" w:rsidRDefault="007C198F" w:rsidP="007C198F">
            <w:pPr>
              <w:jc w:val="center"/>
              <w:rPr>
                <w:rFonts w:ascii="Times New Roman" w:hAnsi="Times New Roman" w:cs="Times New Roman"/>
                <w:sz w:val="24"/>
                <w:szCs w:val="24"/>
                <w:lang w:val="uk-UA"/>
              </w:rPr>
            </w:pPr>
            <w:r w:rsidRPr="007C198F">
              <w:rPr>
                <w:rFonts w:ascii="Times New Roman" w:hAnsi="Times New Roman" w:cs="Times New Roman"/>
                <w:sz w:val="24"/>
                <w:szCs w:val="24"/>
                <w:lang w:val="uk-UA"/>
              </w:rPr>
              <w:t>1</w:t>
            </w:r>
          </w:p>
        </w:tc>
        <w:tc>
          <w:tcPr>
            <w:tcW w:w="2375" w:type="dxa"/>
            <w:vAlign w:val="center"/>
          </w:tcPr>
          <w:p w:rsidR="007C198F" w:rsidRPr="007C198F" w:rsidRDefault="007C198F" w:rsidP="007C198F">
            <w:pPr>
              <w:jc w:val="center"/>
              <w:rPr>
                <w:rFonts w:ascii="Times New Roman" w:hAnsi="Times New Roman" w:cs="Times New Roman"/>
                <w:sz w:val="24"/>
                <w:szCs w:val="24"/>
                <w:lang w:val="uk-UA"/>
              </w:rPr>
            </w:pPr>
            <w:r w:rsidRPr="007C198F">
              <w:rPr>
                <w:rFonts w:ascii="Times New Roman" w:hAnsi="Times New Roman" w:cs="Times New Roman"/>
                <w:sz w:val="24"/>
                <w:szCs w:val="24"/>
                <w:lang w:val="uk-UA"/>
              </w:rPr>
              <w:t>2</w:t>
            </w:r>
          </w:p>
        </w:tc>
        <w:tc>
          <w:tcPr>
            <w:tcW w:w="6585" w:type="dxa"/>
            <w:vAlign w:val="center"/>
          </w:tcPr>
          <w:p w:rsidR="007C198F" w:rsidRPr="007C198F" w:rsidRDefault="007C198F" w:rsidP="007C198F">
            <w:pPr>
              <w:jc w:val="center"/>
              <w:rPr>
                <w:rFonts w:ascii="Times New Roman" w:hAnsi="Times New Roman" w:cs="Times New Roman"/>
                <w:sz w:val="24"/>
                <w:szCs w:val="24"/>
                <w:lang w:val="uk-UA"/>
              </w:rPr>
            </w:pPr>
            <w:r w:rsidRPr="007C198F">
              <w:rPr>
                <w:rFonts w:ascii="Times New Roman" w:hAnsi="Times New Roman" w:cs="Times New Roman"/>
                <w:sz w:val="24"/>
                <w:szCs w:val="24"/>
                <w:lang w:val="uk-UA"/>
              </w:rPr>
              <w:t>3</w:t>
            </w:r>
          </w:p>
        </w:tc>
      </w:tr>
      <w:tr w:rsidR="00E803C9" w:rsidRPr="007C198F" w:rsidTr="007C198F">
        <w:tc>
          <w:tcPr>
            <w:tcW w:w="667" w:type="dxa"/>
          </w:tcPr>
          <w:p w:rsidR="00E803C9" w:rsidRPr="007C198F" w:rsidRDefault="00E803C9" w:rsidP="007C198F">
            <w:pPr>
              <w:jc w:val="center"/>
              <w:rPr>
                <w:rFonts w:ascii="Times New Roman" w:hAnsi="Times New Roman" w:cs="Times New Roman"/>
                <w:sz w:val="24"/>
                <w:szCs w:val="24"/>
                <w:lang w:val="uk-UA"/>
              </w:rPr>
            </w:pPr>
            <w:r w:rsidRPr="007C198F">
              <w:rPr>
                <w:rFonts w:ascii="Times New Roman" w:hAnsi="Times New Roman" w:cs="Times New Roman"/>
                <w:sz w:val="24"/>
                <w:szCs w:val="24"/>
                <w:lang w:val="uk-UA"/>
              </w:rPr>
              <w:t>1</w:t>
            </w:r>
          </w:p>
        </w:tc>
        <w:tc>
          <w:tcPr>
            <w:tcW w:w="2375" w:type="dxa"/>
          </w:tcPr>
          <w:p w:rsidR="00E803C9" w:rsidRPr="007C198F" w:rsidRDefault="00E803C9" w:rsidP="007C198F">
            <w:pPr>
              <w:jc w:val="center"/>
              <w:rPr>
                <w:rFonts w:ascii="Times New Roman" w:hAnsi="Times New Roman" w:cs="Times New Roman"/>
                <w:sz w:val="24"/>
                <w:szCs w:val="24"/>
                <w:lang w:val="uk-UA"/>
              </w:rPr>
            </w:pPr>
            <w:r w:rsidRPr="007C198F">
              <w:rPr>
                <w:rFonts w:ascii="Times New Roman" w:hAnsi="Times New Roman" w:cs="Times New Roman"/>
                <w:sz w:val="24"/>
                <w:szCs w:val="24"/>
                <w:lang w:val="uk-UA"/>
              </w:rPr>
              <w:t xml:space="preserve">Г.Л. </w:t>
            </w:r>
            <w:proofErr w:type="spellStart"/>
            <w:r w:rsidRPr="007C198F">
              <w:rPr>
                <w:rFonts w:ascii="Times New Roman" w:hAnsi="Times New Roman" w:cs="Times New Roman"/>
                <w:sz w:val="24"/>
                <w:szCs w:val="24"/>
                <w:lang w:val="uk-UA"/>
              </w:rPr>
              <w:t>Азоєв</w:t>
            </w:r>
            <w:proofErr w:type="spellEnd"/>
          </w:p>
        </w:tc>
        <w:tc>
          <w:tcPr>
            <w:tcW w:w="6585" w:type="dxa"/>
          </w:tcPr>
          <w:p w:rsidR="00E803C9" w:rsidRPr="007C198F" w:rsidRDefault="00E803C9" w:rsidP="007C198F">
            <w:pPr>
              <w:jc w:val="both"/>
              <w:rPr>
                <w:rFonts w:ascii="Times New Roman" w:hAnsi="Times New Roman" w:cs="Times New Roman"/>
                <w:sz w:val="24"/>
                <w:szCs w:val="24"/>
                <w:lang w:val="uk-UA"/>
              </w:rPr>
            </w:pPr>
            <w:r w:rsidRPr="007C198F">
              <w:rPr>
                <w:rFonts w:ascii="Times New Roman" w:hAnsi="Times New Roman" w:cs="Times New Roman"/>
                <w:sz w:val="24"/>
                <w:szCs w:val="24"/>
                <w:lang w:val="uk-UA"/>
              </w:rPr>
              <w:t>Можливість ефективно розпоряджатися власними коштами і позиченими ресурсами в умовах конкурентного ринку. Конкурентоспроможність підприємства є результатом його конкурентних переваг за всіма спектрами проблем управління підприємством.</w:t>
            </w:r>
          </w:p>
        </w:tc>
      </w:tr>
      <w:tr w:rsidR="00E803C9" w:rsidRPr="007C198F" w:rsidTr="007C198F">
        <w:tc>
          <w:tcPr>
            <w:tcW w:w="667" w:type="dxa"/>
          </w:tcPr>
          <w:p w:rsidR="00E803C9" w:rsidRPr="007C198F" w:rsidRDefault="00E803C9" w:rsidP="007C198F">
            <w:pPr>
              <w:jc w:val="center"/>
              <w:rPr>
                <w:rFonts w:ascii="Times New Roman" w:hAnsi="Times New Roman" w:cs="Times New Roman"/>
                <w:sz w:val="24"/>
                <w:szCs w:val="24"/>
                <w:lang w:val="uk-UA"/>
              </w:rPr>
            </w:pPr>
            <w:r w:rsidRPr="007C198F">
              <w:rPr>
                <w:rFonts w:ascii="Times New Roman" w:hAnsi="Times New Roman" w:cs="Times New Roman"/>
                <w:sz w:val="24"/>
                <w:szCs w:val="24"/>
                <w:lang w:val="uk-UA"/>
              </w:rPr>
              <w:t>2</w:t>
            </w:r>
          </w:p>
        </w:tc>
        <w:tc>
          <w:tcPr>
            <w:tcW w:w="2375" w:type="dxa"/>
          </w:tcPr>
          <w:p w:rsidR="00E803C9" w:rsidRPr="007C198F" w:rsidRDefault="00E803C9" w:rsidP="007C198F">
            <w:pPr>
              <w:jc w:val="center"/>
              <w:rPr>
                <w:rFonts w:ascii="Times New Roman" w:hAnsi="Times New Roman" w:cs="Times New Roman"/>
                <w:sz w:val="24"/>
                <w:szCs w:val="24"/>
                <w:lang w:val="uk-UA"/>
              </w:rPr>
            </w:pPr>
            <w:r w:rsidRPr="007C198F">
              <w:rPr>
                <w:rFonts w:ascii="Times New Roman" w:hAnsi="Times New Roman" w:cs="Times New Roman"/>
                <w:sz w:val="24"/>
                <w:szCs w:val="24"/>
                <w:lang w:val="uk-UA"/>
              </w:rPr>
              <w:t xml:space="preserve">П.В. </w:t>
            </w:r>
            <w:proofErr w:type="spellStart"/>
            <w:r w:rsidRPr="007C198F">
              <w:rPr>
                <w:rFonts w:ascii="Times New Roman" w:hAnsi="Times New Roman" w:cs="Times New Roman"/>
                <w:sz w:val="24"/>
                <w:szCs w:val="24"/>
                <w:lang w:val="uk-UA"/>
              </w:rPr>
              <w:t>Алтухов</w:t>
            </w:r>
            <w:proofErr w:type="spellEnd"/>
          </w:p>
        </w:tc>
        <w:tc>
          <w:tcPr>
            <w:tcW w:w="6585" w:type="dxa"/>
          </w:tcPr>
          <w:p w:rsidR="00E803C9" w:rsidRPr="007C198F" w:rsidRDefault="00E803C9" w:rsidP="007C198F">
            <w:pPr>
              <w:jc w:val="both"/>
              <w:rPr>
                <w:rFonts w:ascii="Times New Roman" w:hAnsi="Times New Roman" w:cs="Times New Roman"/>
                <w:sz w:val="24"/>
                <w:szCs w:val="24"/>
                <w:lang w:val="uk-UA"/>
              </w:rPr>
            </w:pPr>
            <w:r w:rsidRPr="007C198F">
              <w:rPr>
                <w:rFonts w:ascii="Times New Roman" w:hAnsi="Times New Roman" w:cs="Times New Roman"/>
                <w:sz w:val="24"/>
                <w:szCs w:val="24"/>
                <w:lang w:val="uk-UA"/>
              </w:rPr>
              <w:t>Порівняльні переваги,  якими володіє конкретне підприємство відносно інших підприємств, що є конкурентами на ринку товарів і послуг.</w:t>
            </w:r>
          </w:p>
        </w:tc>
      </w:tr>
      <w:tr w:rsidR="00E803C9" w:rsidRPr="00F83E46" w:rsidTr="007C198F">
        <w:tc>
          <w:tcPr>
            <w:tcW w:w="667" w:type="dxa"/>
          </w:tcPr>
          <w:p w:rsidR="00E803C9" w:rsidRPr="007C198F" w:rsidRDefault="00E803C9" w:rsidP="007C198F">
            <w:pPr>
              <w:jc w:val="center"/>
              <w:rPr>
                <w:rFonts w:ascii="Times New Roman" w:hAnsi="Times New Roman" w:cs="Times New Roman"/>
                <w:sz w:val="24"/>
                <w:szCs w:val="24"/>
                <w:lang w:val="uk-UA"/>
              </w:rPr>
            </w:pPr>
            <w:r w:rsidRPr="007C198F">
              <w:rPr>
                <w:rFonts w:ascii="Times New Roman" w:hAnsi="Times New Roman" w:cs="Times New Roman"/>
                <w:sz w:val="24"/>
                <w:szCs w:val="24"/>
                <w:lang w:val="uk-UA"/>
              </w:rPr>
              <w:t>3</w:t>
            </w:r>
          </w:p>
        </w:tc>
        <w:tc>
          <w:tcPr>
            <w:tcW w:w="2375" w:type="dxa"/>
          </w:tcPr>
          <w:p w:rsidR="00E803C9" w:rsidRPr="007C198F" w:rsidRDefault="00E803C9" w:rsidP="007C198F">
            <w:pPr>
              <w:jc w:val="center"/>
              <w:rPr>
                <w:rFonts w:ascii="Times New Roman" w:hAnsi="Times New Roman" w:cs="Times New Roman"/>
                <w:sz w:val="24"/>
                <w:szCs w:val="24"/>
                <w:lang w:val="uk-UA"/>
              </w:rPr>
            </w:pPr>
            <w:r w:rsidRPr="007C198F">
              <w:rPr>
                <w:rFonts w:ascii="Times New Roman" w:hAnsi="Times New Roman" w:cs="Times New Roman"/>
                <w:sz w:val="24"/>
                <w:szCs w:val="24"/>
                <w:lang w:val="uk-UA"/>
              </w:rPr>
              <w:t xml:space="preserve">Л.В. </w:t>
            </w:r>
            <w:proofErr w:type="spellStart"/>
            <w:r w:rsidRPr="007C198F">
              <w:rPr>
                <w:rFonts w:ascii="Times New Roman" w:hAnsi="Times New Roman" w:cs="Times New Roman"/>
                <w:sz w:val="24"/>
                <w:szCs w:val="24"/>
                <w:lang w:val="uk-UA"/>
              </w:rPr>
              <w:t>Балабанова</w:t>
            </w:r>
            <w:proofErr w:type="spellEnd"/>
            <w:r w:rsidRPr="007C198F">
              <w:rPr>
                <w:rFonts w:ascii="Times New Roman" w:hAnsi="Times New Roman" w:cs="Times New Roman"/>
                <w:sz w:val="24"/>
                <w:szCs w:val="24"/>
                <w:lang w:val="uk-UA"/>
              </w:rPr>
              <w:t>,</w:t>
            </w:r>
          </w:p>
          <w:p w:rsidR="00E803C9" w:rsidRPr="007C198F" w:rsidRDefault="00E803C9" w:rsidP="007C198F">
            <w:pPr>
              <w:jc w:val="center"/>
              <w:rPr>
                <w:rFonts w:ascii="Times New Roman" w:hAnsi="Times New Roman" w:cs="Times New Roman"/>
                <w:sz w:val="24"/>
                <w:szCs w:val="24"/>
                <w:lang w:val="uk-UA"/>
              </w:rPr>
            </w:pPr>
            <w:r w:rsidRPr="007C198F">
              <w:rPr>
                <w:rFonts w:ascii="Times New Roman" w:hAnsi="Times New Roman" w:cs="Times New Roman"/>
                <w:sz w:val="24"/>
                <w:szCs w:val="24"/>
                <w:lang w:val="uk-UA"/>
              </w:rPr>
              <w:t>В.В.Холод</w:t>
            </w:r>
          </w:p>
        </w:tc>
        <w:tc>
          <w:tcPr>
            <w:tcW w:w="6585" w:type="dxa"/>
          </w:tcPr>
          <w:p w:rsidR="00E803C9" w:rsidRPr="007C198F" w:rsidRDefault="00E803C9" w:rsidP="007C198F">
            <w:pPr>
              <w:jc w:val="both"/>
              <w:rPr>
                <w:rFonts w:ascii="Times New Roman" w:hAnsi="Times New Roman" w:cs="Times New Roman"/>
                <w:sz w:val="24"/>
                <w:szCs w:val="24"/>
                <w:lang w:val="uk-UA"/>
              </w:rPr>
            </w:pPr>
            <w:r w:rsidRPr="007C198F">
              <w:rPr>
                <w:rFonts w:ascii="Times New Roman" w:hAnsi="Times New Roman" w:cs="Times New Roman"/>
                <w:sz w:val="24"/>
                <w:szCs w:val="24"/>
                <w:lang w:val="uk-UA"/>
              </w:rPr>
              <w:t>Здатність підприємства отримувати переваги завдяки вдало обраній фінансовій та маркетинговій стратегії поведінки на конкретному ринку, яка дає змогу забезпечити прийнятне для споживачів співвідношення ціни та якості товарів.</w:t>
            </w:r>
          </w:p>
        </w:tc>
      </w:tr>
      <w:tr w:rsidR="00E803C9" w:rsidRPr="00F83E46" w:rsidTr="007C198F">
        <w:tc>
          <w:tcPr>
            <w:tcW w:w="667" w:type="dxa"/>
          </w:tcPr>
          <w:p w:rsidR="00E803C9" w:rsidRPr="007C198F" w:rsidRDefault="00E803C9" w:rsidP="007C198F">
            <w:pPr>
              <w:jc w:val="center"/>
              <w:rPr>
                <w:rFonts w:ascii="Times New Roman" w:hAnsi="Times New Roman" w:cs="Times New Roman"/>
                <w:sz w:val="24"/>
                <w:szCs w:val="24"/>
                <w:lang w:val="uk-UA"/>
              </w:rPr>
            </w:pPr>
            <w:r w:rsidRPr="007C198F">
              <w:rPr>
                <w:rFonts w:ascii="Times New Roman" w:hAnsi="Times New Roman" w:cs="Times New Roman"/>
                <w:sz w:val="24"/>
                <w:szCs w:val="24"/>
                <w:lang w:val="uk-UA"/>
              </w:rPr>
              <w:t>4</w:t>
            </w:r>
          </w:p>
        </w:tc>
        <w:tc>
          <w:tcPr>
            <w:tcW w:w="2375" w:type="dxa"/>
          </w:tcPr>
          <w:p w:rsidR="00E803C9" w:rsidRPr="007C198F" w:rsidRDefault="00CC1474" w:rsidP="007C198F">
            <w:pPr>
              <w:jc w:val="center"/>
              <w:rPr>
                <w:rFonts w:ascii="Times New Roman" w:hAnsi="Times New Roman" w:cs="Times New Roman"/>
                <w:sz w:val="24"/>
                <w:szCs w:val="24"/>
                <w:lang w:val="uk-UA"/>
              </w:rPr>
            </w:pPr>
            <w:r w:rsidRPr="007C198F">
              <w:rPr>
                <w:rFonts w:ascii="Times New Roman" w:hAnsi="Times New Roman" w:cs="Times New Roman"/>
                <w:sz w:val="24"/>
                <w:szCs w:val="24"/>
                <w:lang w:val="uk-UA"/>
              </w:rPr>
              <w:t xml:space="preserve">А.П. </w:t>
            </w:r>
            <w:proofErr w:type="spellStart"/>
            <w:r w:rsidRPr="007C198F">
              <w:rPr>
                <w:rFonts w:ascii="Times New Roman" w:hAnsi="Times New Roman" w:cs="Times New Roman"/>
                <w:sz w:val="24"/>
                <w:szCs w:val="24"/>
                <w:lang w:val="uk-UA"/>
              </w:rPr>
              <w:t>Градов</w:t>
            </w:r>
            <w:proofErr w:type="spellEnd"/>
          </w:p>
        </w:tc>
        <w:tc>
          <w:tcPr>
            <w:tcW w:w="6585" w:type="dxa"/>
          </w:tcPr>
          <w:p w:rsidR="00E803C9" w:rsidRPr="007C198F" w:rsidRDefault="00CC1474" w:rsidP="007C198F">
            <w:pPr>
              <w:jc w:val="both"/>
              <w:rPr>
                <w:rFonts w:ascii="Times New Roman" w:hAnsi="Times New Roman" w:cs="Times New Roman"/>
                <w:sz w:val="24"/>
                <w:szCs w:val="24"/>
                <w:lang w:val="uk-UA"/>
              </w:rPr>
            </w:pPr>
            <w:r w:rsidRPr="007C198F">
              <w:rPr>
                <w:rFonts w:ascii="Times New Roman" w:hAnsi="Times New Roman" w:cs="Times New Roman"/>
                <w:sz w:val="24"/>
                <w:szCs w:val="24"/>
                <w:lang w:val="uk-UA"/>
              </w:rPr>
              <w:t>Порівняльна перевага стосовно інших підприємств даної галузі усередині країни та за її межами.</w:t>
            </w:r>
          </w:p>
        </w:tc>
      </w:tr>
      <w:tr w:rsidR="00E803C9" w:rsidRPr="007C198F" w:rsidTr="007C198F">
        <w:tc>
          <w:tcPr>
            <w:tcW w:w="667" w:type="dxa"/>
          </w:tcPr>
          <w:p w:rsidR="00E803C9" w:rsidRPr="007C198F" w:rsidRDefault="00E803C9" w:rsidP="007C198F">
            <w:pPr>
              <w:jc w:val="center"/>
              <w:rPr>
                <w:rFonts w:ascii="Times New Roman" w:hAnsi="Times New Roman" w:cs="Times New Roman"/>
                <w:sz w:val="24"/>
                <w:szCs w:val="24"/>
                <w:lang w:val="uk-UA"/>
              </w:rPr>
            </w:pPr>
            <w:r w:rsidRPr="007C198F">
              <w:rPr>
                <w:rFonts w:ascii="Times New Roman" w:hAnsi="Times New Roman" w:cs="Times New Roman"/>
                <w:sz w:val="24"/>
                <w:szCs w:val="24"/>
                <w:lang w:val="uk-UA"/>
              </w:rPr>
              <w:t>5</w:t>
            </w:r>
          </w:p>
        </w:tc>
        <w:tc>
          <w:tcPr>
            <w:tcW w:w="2375" w:type="dxa"/>
          </w:tcPr>
          <w:p w:rsidR="00E803C9" w:rsidRPr="007C198F" w:rsidRDefault="00CC1474" w:rsidP="007C198F">
            <w:pPr>
              <w:jc w:val="center"/>
              <w:rPr>
                <w:rFonts w:ascii="Times New Roman" w:hAnsi="Times New Roman" w:cs="Times New Roman"/>
                <w:sz w:val="24"/>
                <w:szCs w:val="24"/>
                <w:lang w:val="uk-UA"/>
              </w:rPr>
            </w:pPr>
            <w:r w:rsidRPr="007C198F">
              <w:rPr>
                <w:rFonts w:ascii="Times New Roman" w:hAnsi="Times New Roman" w:cs="Times New Roman"/>
                <w:sz w:val="24"/>
                <w:szCs w:val="24"/>
                <w:lang w:val="uk-UA"/>
              </w:rPr>
              <w:t xml:space="preserve">Н. </w:t>
            </w:r>
            <w:proofErr w:type="spellStart"/>
            <w:r w:rsidRPr="007C198F">
              <w:rPr>
                <w:rFonts w:ascii="Times New Roman" w:hAnsi="Times New Roman" w:cs="Times New Roman"/>
                <w:sz w:val="24"/>
                <w:szCs w:val="24"/>
                <w:lang w:val="uk-UA"/>
              </w:rPr>
              <w:t>Грицишин</w:t>
            </w:r>
            <w:proofErr w:type="spellEnd"/>
          </w:p>
        </w:tc>
        <w:tc>
          <w:tcPr>
            <w:tcW w:w="6585" w:type="dxa"/>
          </w:tcPr>
          <w:p w:rsidR="00E803C9" w:rsidRPr="007C198F" w:rsidRDefault="00CC1474" w:rsidP="007C198F">
            <w:pPr>
              <w:tabs>
                <w:tab w:val="left" w:pos="2565"/>
              </w:tabs>
              <w:jc w:val="both"/>
              <w:rPr>
                <w:rFonts w:ascii="Times New Roman" w:hAnsi="Times New Roman" w:cs="Times New Roman"/>
                <w:sz w:val="24"/>
                <w:szCs w:val="24"/>
                <w:lang w:val="uk-UA"/>
              </w:rPr>
            </w:pPr>
            <w:r w:rsidRPr="007C198F">
              <w:rPr>
                <w:rFonts w:ascii="Times New Roman" w:hAnsi="Times New Roman" w:cs="Times New Roman"/>
                <w:sz w:val="24"/>
                <w:szCs w:val="24"/>
                <w:lang w:val="uk-UA"/>
              </w:rPr>
              <w:t>Здатність суб’єктів підприємницької діяльності витримувати конкурентну боротьбу на ринках економічних благ, швидко і ефективно пристосовуватись до нових умов господарювання.</w:t>
            </w:r>
          </w:p>
        </w:tc>
      </w:tr>
    </w:tbl>
    <w:p w:rsidR="007C198F" w:rsidRPr="009C2A62" w:rsidRDefault="007C198F">
      <w:pPr>
        <w:rPr>
          <w:lang w:val="uk-UA"/>
        </w:rPr>
      </w:pPr>
    </w:p>
    <w:p w:rsidR="007C198F" w:rsidRPr="008851D6" w:rsidRDefault="008851D6" w:rsidP="008851D6">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Продовження табл. 1.1</w:t>
      </w:r>
    </w:p>
    <w:tbl>
      <w:tblPr>
        <w:tblStyle w:val="a5"/>
        <w:tblW w:w="0" w:type="auto"/>
        <w:tblLook w:val="04A0" w:firstRow="1" w:lastRow="0" w:firstColumn="1" w:lastColumn="0" w:noHBand="0" w:noVBand="1"/>
      </w:tblPr>
      <w:tblGrid>
        <w:gridCol w:w="664"/>
        <w:gridCol w:w="2367"/>
        <w:gridCol w:w="6539"/>
      </w:tblGrid>
      <w:tr w:rsidR="007C198F" w:rsidRPr="007C198F" w:rsidTr="007C198F">
        <w:tc>
          <w:tcPr>
            <w:tcW w:w="667" w:type="dxa"/>
          </w:tcPr>
          <w:p w:rsidR="007C198F" w:rsidRPr="007C198F" w:rsidRDefault="007C198F" w:rsidP="007C198F">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375" w:type="dxa"/>
          </w:tcPr>
          <w:p w:rsidR="007C198F" w:rsidRPr="007C198F" w:rsidRDefault="007C198F" w:rsidP="007C198F">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6585" w:type="dxa"/>
          </w:tcPr>
          <w:p w:rsidR="007C198F" w:rsidRPr="007C198F" w:rsidRDefault="007C198F" w:rsidP="007C198F">
            <w:pPr>
              <w:tabs>
                <w:tab w:val="left" w:pos="2565"/>
              </w:tabs>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E803C9" w:rsidRPr="007C198F" w:rsidTr="007C198F">
        <w:tc>
          <w:tcPr>
            <w:tcW w:w="667" w:type="dxa"/>
          </w:tcPr>
          <w:p w:rsidR="00E803C9" w:rsidRPr="007C198F" w:rsidRDefault="00E803C9" w:rsidP="007C198F">
            <w:pPr>
              <w:jc w:val="center"/>
              <w:rPr>
                <w:rFonts w:ascii="Times New Roman" w:hAnsi="Times New Roman" w:cs="Times New Roman"/>
                <w:sz w:val="24"/>
                <w:szCs w:val="24"/>
                <w:lang w:val="uk-UA"/>
              </w:rPr>
            </w:pPr>
            <w:r w:rsidRPr="007C198F">
              <w:rPr>
                <w:rFonts w:ascii="Times New Roman" w:hAnsi="Times New Roman" w:cs="Times New Roman"/>
                <w:sz w:val="24"/>
                <w:szCs w:val="24"/>
                <w:lang w:val="uk-UA"/>
              </w:rPr>
              <w:t>6</w:t>
            </w:r>
          </w:p>
        </w:tc>
        <w:tc>
          <w:tcPr>
            <w:tcW w:w="2375" w:type="dxa"/>
          </w:tcPr>
          <w:p w:rsidR="00CC1474" w:rsidRPr="007C198F" w:rsidRDefault="00CC1474" w:rsidP="007C198F">
            <w:pPr>
              <w:jc w:val="center"/>
              <w:rPr>
                <w:rFonts w:ascii="Times New Roman" w:hAnsi="Times New Roman" w:cs="Times New Roman"/>
                <w:sz w:val="24"/>
                <w:szCs w:val="24"/>
                <w:lang w:val="uk-UA"/>
              </w:rPr>
            </w:pPr>
            <w:r w:rsidRPr="007C198F">
              <w:rPr>
                <w:rFonts w:ascii="Times New Roman" w:hAnsi="Times New Roman" w:cs="Times New Roman"/>
                <w:sz w:val="24"/>
                <w:szCs w:val="24"/>
                <w:lang w:val="uk-UA"/>
              </w:rPr>
              <w:t xml:space="preserve">І.З. </w:t>
            </w:r>
            <w:proofErr w:type="spellStart"/>
            <w:r w:rsidRPr="007C198F">
              <w:rPr>
                <w:rFonts w:ascii="Times New Roman" w:hAnsi="Times New Roman" w:cs="Times New Roman"/>
                <w:sz w:val="24"/>
                <w:szCs w:val="24"/>
                <w:lang w:val="uk-UA"/>
              </w:rPr>
              <w:t>Должанський</w:t>
            </w:r>
            <w:proofErr w:type="spellEnd"/>
            <w:r w:rsidRPr="007C198F">
              <w:rPr>
                <w:rFonts w:ascii="Times New Roman" w:hAnsi="Times New Roman" w:cs="Times New Roman"/>
                <w:sz w:val="24"/>
                <w:szCs w:val="24"/>
                <w:lang w:val="uk-UA"/>
              </w:rPr>
              <w:t>,</w:t>
            </w:r>
          </w:p>
          <w:p w:rsidR="00E803C9" w:rsidRPr="007C198F" w:rsidRDefault="00CC1474" w:rsidP="007C198F">
            <w:pPr>
              <w:jc w:val="center"/>
              <w:rPr>
                <w:rFonts w:ascii="Times New Roman" w:hAnsi="Times New Roman" w:cs="Times New Roman"/>
                <w:sz w:val="24"/>
                <w:szCs w:val="24"/>
                <w:lang w:val="uk-UA"/>
              </w:rPr>
            </w:pPr>
            <w:r w:rsidRPr="007C198F">
              <w:rPr>
                <w:rFonts w:ascii="Times New Roman" w:hAnsi="Times New Roman" w:cs="Times New Roman"/>
                <w:sz w:val="24"/>
                <w:szCs w:val="24"/>
                <w:lang w:val="uk-UA"/>
              </w:rPr>
              <w:t xml:space="preserve">Т.О. </w:t>
            </w:r>
            <w:proofErr w:type="spellStart"/>
            <w:r w:rsidRPr="007C198F">
              <w:rPr>
                <w:rFonts w:ascii="Times New Roman" w:hAnsi="Times New Roman" w:cs="Times New Roman"/>
                <w:sz w:val="24"/>
                <w:szCs w:val="24"/>
                <w:lang w:val="uk-UA"/>
              </w:rPr>
              <w:t>Загорна</w:t>
            </w:r>
            <w:proofErr w:type="spellEnd"/>
          </w:p>
        </w:tc>
        <w:tc>
          <w:tcPr>
            <w:tcW w:w="6585" w:type="dxa"/>
          </w:tcPr>
          <w:p w:rsidR="00E803C9" w:rsidRPr="007C198F" w:rsidRDefault="00CC1474" w:rsidP="007C198F">
            <w:pPr>
              <w:jc w:val="both"/>
              <w:rPr>
                <w:rFonts w:ascii="Times New Roman" w:hAnsi="Times New Roman" w:cs="Times New Roman"/>
                <w:sz w:val="24"/>
                <w:szCs w:val="24"/>
                <w:lang w:val="uk-UA"/>
              </w:rPr>
            </w:pPr>
            <w:r w:rsidRPr="007C198F">
              <w:rPr>
                <w:rFonts w:ascii="Times New Roman" w:hAnsi="Times New Roman" w:cs="Times New Roman"/>
                <w:sz w:val="24"/>
                <w:szCs w:val="24"/>
                <w:lang w:val="uk-UA"/>
              </w:rPr>
              <w:t>Здатність виробляти і реалізовувати швидко, дешево, якісно, продавати в достатній кількості, при високому технологічному рівні обслуговування, можливість ефективно розпоряджатись власними й позиковими ресурсами в умовах конкурентного ринку.</w:t>
            </w:r>
          </w:p>
        </w:tc>
      </w:tr>
      <w:tr w:rsidR="00E803C9" w:rsidRPr="007C198F" w:rsidTr="007C198F">
        <w:tc>
          <w:tcPr>
            <w:tcW w:w="667" w:type="dxa"/>
          </w:tcPr>
          <w:p w:rsidR="00E803C9" w:rsidRPr="007C198F" w:rsidRDefault="00E803C9" w:rsidP="007C198F">
            <w:pPr>
              <w:jc w:val="center"/>
              <w:rPr>
                <w:rFonts w:ascii="Times New Roman" w:hAnsi="Times New Roman" w:cs="Times New Roman"/>
                <w:sz w:val="24"/>
                <w:szCs w:val="24"/>
                <w:lang w:val="uk-UA"/>
              </w:rPr>
            </w:pPr>
            <w:r w:rsidRPr="007C198F">
              <w:rPr>
                <w:rFonts w:ascii="Times New Roman" w:hAnsi="Times New Roman" w:cs="Times New Roman"/>
                <w:sz w:val="24"/>
                <w:szCs w:val="24"/>
                <w:lang w:val="uk-UA"/>
              </w:rPr>
              <w:t>7</w:t>
            </w:r>
          </w:p>
        </w:tc>
        <w:tc>
          <w:tcPr>
            <w:tcW w:w="2375" w:type="dxa"/>
          </w:tcPr>
          <w:p w:rsidR="00E803C9" w:rsidRPr="007C198F" w:rsidRDefault="00CC1474" w:rsidP="007C198F">
            <w:pPr>
              <w:jc w:val="center"/>
              <w:rPr>
                <w:rFonts w:ascii="Times New Roman" w:hAnsi="Times New Roman" w:cs="Times New Roman"/>
                <w:sz w:val="24"/>
                <w:szCs w:val="24"/>
                <w:lang w:val="uk-UA"/>
              </w:rPr>
            </w:pPr>
            <w:r w:rsidRPr="007C198F">
              <w:rPr>
                <w:rFonts w:ascii="Times New Roman" w:hAnsi="Times New Roman" w:cs="Times New Roman"/>
                <w:sz w:val="24"/>
                <w:szCs w:val="24"/>
                <w:lang w:val="uk-UA"/>
              </w:rPr>
              <w:t>П.С. Зав’ялов</w:t>
            </w:r>
          </w:p>
        </w:tc>
        <w:tc>
          <w:tcPr>
            <w:tcW w:w="6585" w:type="dxa"/>
          </w:tcPr>
          <w:p w:rsidR="00E803C9" w:rsidRPr="007C198F" w:rsidRDefault="00CC1474" w:rsidP="007C198F">
            <w:pPr>
              <w:jc w:val="both"/>
              <w:rPr>
                <w:rFonts w:ascii="Times New Roman" w:hAnsi="Times New Roman" w:cs="Times New Roman"/>
                <w:sz w:val="24"/>
                <w:szCs w:val="24"/>
                <w:lang w:val="uk-UA"/>
              </w:rPr>
            </w:pPr>
            <w:r w:rsidRPr="007C198F">
              <w:rPr>
                <w:rFonts w:ascii="Times New Roman" w:hAnsi="Times New Roman" w:cs="Times New Roman"/>
                <w:sz w:val="24"/>
                <w:szCs w:val="24"/>
                <w:lang w:val="uk-UA"/>
              </w:rPr>
              <w:t>Можливість ефективної господарської діяльності та її практичної прибуткової реалізації в умовах конкурентного ринку.</w:t>
            </w:r>
          </w:p>
        </w:tc>
      </w:tr>
      <w:tr w:rsidR="00E803C9" w:rsidRPr="007C198F" w:rsidTr="007C198F">
        <w:tc>
          <w:tcPr>
            <w:tcW w:w="667" w:type="dxa"/>
          </w:tcPr>
          <w:p w:rsidR="00E803C9" w:rsidRPr="007C198F" w:rsidRDefault="00CC1474" w:rsidP="007C198F">
            <w:pPr>
              <w:jc w:val="center"/>
              <w:rPr>
                <w:rFonts w:ascii="Times New Roman" w:hAnsi="Times New Roman" w:cs="Times New Roman"/>
                <w:sz w:val="24"/>
                <w:szCs w:val="24"/>
                <w:lang w:val="uk-UA"/>
              </w:rPr>
            </w:pPr>
            <w:r w:rsidRPr="007C198F">
              <w:rPr>
                <w:rFonts w:ascii="Times New Roman" w:hAnsi="Times New Roman" w:cs="Times New Roman"/>
                <w:sz w:val="24"/>
                <w:szCs w:val="24"/>
                <w:lang w:val="uk-UA"/>
              </w:rPr>
              <w:t>8</w:t>
            </w:r>
          </w:p>
        </w:tc>
        <w:tc>
          <w:tcPr>
            <w:tcW w:w="2375" w:type="dxa"/>
          </w:tcPr>
          <w:p w:rsidR="00CC1474" w:rsidRPr="007C198F" w:rsidRDefault="00CC1474" w:rsidP="007C198F">
            <w:pPr>
              <w:jc w:val="center"/>
              <w:rPr>
                <w:rFonts w:ascii="Times New Roman" w:hAnsi="Times New Roman" w:cs="Times New Roman"/>
                <w:sz w:val="24"/>
                <w:szCs w:val="24"/>
                <w:lang w:val="uk-UA"/>
              </w:rPr>
            </w:pPr>
            <w:r w:rsidRPr="007C198F">
              <w:rPr>
                <w:rFonts w:ascii="Times New Roman" w:hAnsi="Times New Roman" w:cs="Times New Roman"/>
                <w:sz w:val="24"/>
                <w:szCs w:val="24"/>
                <w:lang w:val="uk-UA"/>
              </w:rPr>
              <w:t>О.Є. Кузьмін,</w:t>
            </w:r>
          </w:p>
          <w:p w:rsidR="00E803C9" w:rsidRPr="007C198F" w:rsidRDefault="00CC1474" w:rsidP="007C198F">
            <w:pPr>
              <w:jc w:val="center"/>
              <w:rPr>
                <w:rFonts w:ascii="Times New Roman" w:hAnsi="Times New Roman" w:cs="Times New Roman"/>
                <w:sz w:val="24"/>
                <w:szCs w:val="24"/>
                <w:lang w:val="uk-UA"/>
              </w:rPr>
            </w:pPr>
            <w:r w:rsidRPr="007C198F">
              <w:rPr>
                <w:rFonts w:ascii="Times New Roman" w:hAnsi="Times New Roman" w:cs="Times New Roman"/>
                <w:sz w:val="24"/>
                <w:szCs w:val="24"/>
                <w:lang w:val="uk-UA"/>
              </w:rPr>
              <w:t>Н.Г. Горбаль</w:t>
            </w:r>
          </w:p>
        </w:tc>
        <w:tc>
          <w:tcPr>
            <w:tcW w:w="6585" w:type="dxa"/>
          </w:tcPr>
          <w:p w:rsidR="00E803C9" w:rsidRPr="007C198F" w:rsidRDefault="00CC1474" w:rsidP="007C198F">
            <w:pPr>
              <w:tabs>
                <w:tab w:val="left" w:pos="1005"/>
              </w:tabs>
              <w:jc w:val="both"/>
              <w:rPr>
                <w:rFonts w:ascii="Times New Roman" w:hAnsi="Times New Roman" w:cs="Times New Roman"/>
                <w:sz w:val="24"/>
                <w:szCs w:val="24"/>
                <w:lang w:val="uk-UA"/>
              </w:rPr>
            </w:pPr>
            <w:r w:rsidRPr="007C198F">
              <w:rPr>
                <w:rFonts w:ascii="Times New Roman" w:hAnsi="Times New Roman" w:cs="Times New Roman"/>
                <w:sz w:val="24"/>
                <w:szCs w:val="24"/>
                <w:lang w:val="uk-UA"/>
              </w:rPr>
              <w:t>Здатність досягати конкурентних переваг над іншими підприємствами на конкретному ринку.</w:t>
            </w:r>
          </w:p>
        </w:tc>
      </w:tr>
      <w:tr w:rsidR="00E803C9" w:rsidRPr="00F83E46" w:rsidTr="007C198F">
        <w:tc>
          <w:tcPr>
            <w:tcW w:w="667" w:type="dxa"/>
          </w:tcPr>
          <w:p w:rsidR="00E803C9" w:rsidRPr="007C198F" w:rsidRDefault="00CC1474" w:rsidP="007C198F">
            <w:pPr>
              <w:jc w:val="center"/>
              <w:rPr>
                <w:rFonts w:ascii="Times New Roman" w:hAnsi="Times New Roman" w:cs="Times New Roman"/>
                <w:sz w:val="24"/>
                <w:szCs w:val="24"/>
                <w:lang w:val="uk-UA"/>
              </w:rPr>
            </w:pPr>
            <w:r w:rsidRPr="007C198F">
              <w:rPr>
                <w:rFonts w:ascii="Times New Roman" w:hAnsi="Times New Roman" w:cs="Times New Roman"/>
                <w:sz w:val="24"/>
                <w:szCs w:val="24"/>
                <w:lang w:val="uk-UA"/>
              </w:rPr>
              <w:t>9</w:t>
            </w:r>
          </w:p>
        </w:tc>
        <w:tc>
          <w:tcPr>
            <w:tcW w:w="2375" w:type="dxa"/>
          </w:tcPr>
          <w:p w:rsidR="00CC1474" w:rsidRPr="007C198F" w:rsidRDefault="00CC1474" w:rsidP="007C198F">
            <w:pPr>
              <w:jc w:val="center"/>
              <w:rPr>
                <w:rFonts w:ascii="Times New Roman" w:hAnsi="Times New Roman" w:cs="Times New Roman"/>
                <w:sz w:val="24"/>
                <w:szCs w:val="24"/>
                <w:lang w:val="uk-UA"/>
              </w:rPr>
            </w:pPr>
            <w:r w:rsidRPr="007C198F">
              <w:rPr>
                <w:rFonts w:ascii="Times New Roman" w:hAnsi="Times New Roman" w:cs="Times New Roman"/>
                <w:sz w:val="24"/>
                <w:szCs w:val="24"/>
                <w:lang w:val="uk-UA"/>
              </w:rPr>
              <w:t>О.В. Мороз,</w:t>
            </w:r>
          </w:p>
          <w:p w:rsidR="00E803C9" w:rsidRPr="007C198F" w:rsidRDefault="00CC1474" w:rsidP="007C198F">
            <w:pPr>
              <w:jc w:val="center"/>
              <w:rPr>
                <w:rFonts w:ascii="Times New Roman" w:hAnsi="Times New Roman" w:cs="Times New Roman"/>
                <w:sz w:val="24"/>
                <w:szCs w:val="24"/>
                <w:lang w:val="uk-UA"/>
              </w:rPr>
            </w:pPr>
            <w:r w:rsidRPr="007C198F">
              <w:rPr>
                <w:rFonts w:ascii="Times New Roman" w:hAnsi="Times New Roman" w:cs="Times New Roman"/>
                <w:sz w:val="24"/>
                <w:szCs w:val="24"/>
                <w:lang w:val="uk-UA"/>
              </w:rPr>
              <w:t>В.С. Кузнєцов</w:t>
            </w:r>
          </w:p>
        </w:tc>
        <w:tc>
          <w:tcPr>
            <w:tcW w:w="6585" w:type="dxa"/>
          </w:tcPr>
          <w:p w:rsidR="00E803C9" w:rsidRPr="007C198F" w:rsidRDefault="00CC1474" w:rsidP="007C198F">
            <w:pPr>
              <w:tabs>
                <w:tab w:val="left" w:pos="1080"/>
              </w:tabs>
              <w:jc w:val="both"/>
              <w:rPr>
                <w:rFonts w:ascii="Times New Roman" w:hAnsi="Times New Roman" w:cs="Times New Roman"/>
                <w:sz w:val="24"/>
                <w:szCs w:val="24"/>
                <w:lang w:val="uk-UA"/>
              </w:rPr>
            </w:pPr>
            <w:r w:rsidRPr="007C198F">
              <w:rPr>
                <w:rFonts w:ascii="Times New Roman" w:hAnsi="Times New Roman" w:cs="Times New Roman"/>
                <w:sz w:val="24"/>
                <w:szCs w:val="24"/>
                <w:lang w:val="uk-UA"/>
              </w:rPr>
              <w:t>Комплексна характеристика, що характеризує можливість підприємства у будь-який момент часу забезпечувати свої конкурентні переваги і прибутковість, а також адаптуватися до умов зовнішнього середовища, що постійно змінюються.</w:t>
            </w:r>
          </w:p>
        </w:tc>
      </w:tr>
      <w:tr w:rsidR="00E803C9" w:rsidRPr="007C198F" w:rsidTr="007C198F">
        <w:tc>
          <w:tcPr>
            <w:tcW w:w="667" w:type="dxa"/>
          </w:tcPr>
          <w:p w:rsidR="00E803C9" w:rsidRPr="007C198F" w:rsidRDefault="00CC1474" w:rsidP="007C198F">
            <w:pPr>
              <w:jc w:val="center"/>
              <w:rPr>
                <w:rFonts w:ascii="Times New Roman" w:hAnsi="Times New Roman" w:cs="Times New Roman"/>
                <w:sz w:val="24"/>
                <w:szCs w:val="24"/>
                <w:lang w:val="uk-UA"/>
              </w:rPr>
            </w:pPr>
            <w:r w:rsidRPr="007C198F">
              <w:rPr>
                <w:rFonts w:ascii="Times New Roman" w:hAnsi="Times New Roman" w:cs="Times New Roman"/>
                <w:sz w:val="24"/>
                <w:szCs w:val="24"/>
                <w:lang w:val="uk-UA"/>
              </w:rPr>
              <w:t>10</w:t>
            </w:r>
          </w:p>
        </w:tc>
        <w:tc>
          <w:tcPr>
            <w:tcW w:w="2375" w:type="dxa"/>
          </w:tcPr>
          <w:p w:rsidR="00E803C9" w:rsidRPr="007C198F" w:rsidRDefault="00CC1474" w:rsidP="007C198F">
            <w:pPr>
              <w:jc w:val="center"/>
              <w:rPr>
                <w:rFonts w:ascii="Times New Roman" w:hAnsi="Times New Roman" w:cs="Times New Roman"/>
                <w:sz w:val="24"/>
                <w:szCs w:val="24"/>
                <w:lang w:val="uk-UA"/>
              </w:rPr>
            </w:pPr>
            <w:r w:rsidRPr="007C198F">
              <w:rPr>
                <w:rFonts w:ascii="Times New Roman" w:hAnsi="Times New Roman" w:cs="Times New Roman"/>
                <w:sz w:val="24"/>
                <w:szCs w:val="24"/>
                <w:lang w:val="uk-UA"/>
              </w:rPr>
              <w:t>Й.М. Петрович</w:t>
            </w:r>
          </w:p>
        </w:tc>
        <w:tc>
          <w:tcPr>
            <w:tcW w:w="6585" w:type="dxa"/>
          </w:tcPr>
          <w:p w:rsidR="00E803C9" w:rsidRPr="007C198F" w:rsidRDefault="00CC1474" w:rsidP="007C198F">
            <w:pPr>
              <w:jc w:val="both"/>
              <w:rPr>
                <w:rFonts w:ascii="Times New Roman" w:hAnsi="Times New Roman" w:cs="Times New Roman"/>
                <w:sz w:val="24"/>
                <w:szCs w:val="24"/>
                <w:lang w:val="uk-UA"/>
              </w:rPr>
            </w:pPr>
            <w:r w:rsidRPr="007C198F">
              <w:rPr>
                <w:rFonts w:ascii="Times New Roman" w:hAnsi="Times New Roman" w:cs="Times New Roman"/>
                <w:sz w:val="24"/>
                <w:szCs w:val="24"/>
                <w:lang w:val="uk-UA"/>
              </w:rPr>
              <w:t>Здатність об’єкта успішно функціонувати на ринку</w:t>
            </w:r>
            <w:r w:rsidR="00352205" w:rsidRPr="007C198F">
              <w:rPr>
                <w:rFonts w:ascii="Times New Roman" w:hAnsi="Times New Roman" w:cs="Times New Roman"/>
                <w:sz w:val="24"/>
                <w:szCs w:val="24"/>
                <w:lang w:val="uk-UA"/>
              </w:rPr>
              <w:t xml:space="preserve">, використовуючи для збереження </w:t>
            </w:r>
            <w:r w:rsidRPr="007C198F">
              <w:rPr>
                <w:rFonts w:ascii="Times New Roman" w:hAnsi="Times New Roman" w:cs="Times New Roman"/>
                <w:sz w:val="24"/>
                <w:szCs w:val="24"/>
                <w:lang w:val="uk-UA"/>
              </w:rPr>
              <w:t>свого становища і здобуття ринкової частки св</w:t>
            </w:r>
            <w:r w:rsidR="00352205" w:rsidRPr="007C198F">
              <w:rPr>
                <w:rFonts w:ascii="Times New Roman" w:hAnsi="Times New Roman" w:cs="Times New Roman"/>
                <w:sz w:val="24"/>
                <w:szCs w:val="24"/>
                <w:lang w:val="uk-UA"/>
              </w:rPr>
              <w:t xml:space="preserve">ої сильні сторони та можливості </w:t>
            </w:r>
            <w:r w:rsidRPr="007C198F">
              <w:rPr>
                <w:rFonts w:ascii="Times New Roman" w:hAnsi="Times New Roman" w:cs="Times New Roman"/>
                <w:sz w:val="24"/>
                <w:szCs w:val="24"/>
                <w:lang w:val="uk-UA"/>
              </w:rPr>
              <w:t>(конкурентні переваги) та слабкі сторони конкурентів.</w:t>
            </w:r>
          </w:p>
        </w:tc>
      </w:tr>
      <w:tr w:rsidR="00E803C9" w:rsidRPr="007C198F" w:rsidTr="007C198F">
        <w:tc>
          <w:tcPr>
            <w:tcW w:w="667" w:type="dxa"/>
          </w:tcPr>
          <w:p w:rsidR="00E803C9" w:rsidRPr="007C198F" w:rsidRDefault="00CC1474" w:rsidP="007C198F">
            <w:pPr>
              <w:jc w:val="center"/>
              <w:rPr>
                <w:rFonts w:ascii="Times New Roman" w:hAnsi="Times New Roman" w:cs="Times New Roman"/>
                <w:sz w:val="24"/>
                <w:szCs w:val="24"/>
                <w:lang w:val="uk-UA"/>
              </w:rPr>
            </w:pPr>
            <w:r w:rsidRPr="007C198F">
              <w:rPr>
                <w:rFonts w:ascii="Times New Roman" w:hAnsi="Times New Roman" w:cs="Times New Roman"/>
                <w:sz w:val="24"/>
                <w:szCs w:val="24"/>
                <w:lang w:val="uk-UA"/>
              </w:rPr>
              <w:t>11</w:t>
            </w:r>
          </w:p>
        </w:tc>
        <w:tc>
          <w:tcPr>
            <w:tcW w:w="2375" w:type="dxa"/>
          </w:tcPr>
          <w:p w:rsidR="00E803C9" w:rsidRPr="007C198F" w:rsidRDefault="00352205" w:rsidP="007C198F">
            <w:pPr>
              <w:jc w:val="center"/>
              <w:rPr>
                <w:rFonts w:ascii="Times New Roman" w:hAnsi="Times New Roman" w:cs="Times New Roman"/>
                <w:sz w:val="24"/>
                <w:szCs w:val="24"/>
                <w:lang w:val="uk-UA"/>
              </w:rPr>
            </w:pPr>
            <w:r w:rsidRPr="007C198F">
              <w:rPr>
                <w:rFonts w:ascii="Times New Roman" w:hAnsi="Times New Roman" w:cs="Times New Roman"/>
                <w:sz w:val="24"/>
                <w:szCs w:val="24"/>
                <w:lang w:val="uk-UA"/>
              </w:rPr>
              <w:t>М. Портер</w:t>
            </w:r>
          </w:p>
        </w:tc>
        <w:tc>
          <w:tcPr>
            <w:tcW w:w="6585" w:type="dxa"/>
          </w:tcPr>
          <w:p w:rsidR="00E803C9" w:rsidRPr="007C198F" w:rsidRDefault="00352205" w:rsidP="007C198F">
            <w:pPr>
              <w:jc w:val="both"/>
              <w:rPr>
                <w:rFonts w:ascii="Times New Roman" w:hAnsi="Times New Roman" w:cs="Times New Roman"/>
                <w:sz w:val="24"/>
                <w:szCs w:val="24"/>
                <w:lang w:val="uk-UA"/>
              </w:rPr>
            </w:pPr>
            <w:r w:rsidRPr="007C198F">
              <w:rPr>
                <w:rFonts w:ascii="Times New Roman" w:hAnsi="Times New Roman" w:cs="Times New Roman"/>
                <w:sz w:val="24"/>
                <w:szCs w:val="24"/>
                <w:lang w:val="uk-UA"/>
              </w:rPr>
              <w:t>Можливості  виготовляти  продукцію  високої  якості  з  порівняно  невеликими витратами та доставляти її на світовий ринок.</w:t>
            </w:r>
          </w:p>
        </w:tc>
      </w:tr>
      <w:tr w:rsidR="00E803C9" w:rsidRPr="007C198F" w:rsidTr="007C198F">
        <w:tc>
          <w:tcPr>
            <w:tcW w:w="667" w:type="dxa"/>
          </w:tcPr>
          <w:p w:rsidR="00E803C9" w:rsidRPr="007C198F" w:rsidRDefault="00CC1474" w:rsidP="007C198F">
            <w:pPr>
              <w:jc w:val="center"/>
              <w:rPr>
                <w:rFonts w:ascii="Times New Roman" w:hAnsi="Times New Roman" w:cs="Times New Roman"/>
                <w:sz w:val="24"/>
                <w:szCs w:val="24"/>
                <w:lang w:val="uk-UA"/>
              </w:rPr>
            </w:pPr>
            <w:r w:rsidRPr="007C198F">
              <w:rPr>
                <w:rFonts w:ascii="Times New Roman" w:hAnsi="Times New Roman" w:cs="Times New Roman"/>
                <w:sz w:val="24"/>
                <w:szCs w:val="24"/>
                <w:lang w:val="uk-UA"/>
              </w:rPr>
              <w:t>12</w:t>
            </w:r>
          </w:p>
        </w:tc>
        <w:tc>
          <w:tcPr>
            <w:tcW w:w="2375" w:type="dxa"/>
          </w:tcPr>
          <w:p w:rsidR="00352205" w:rsidRPr="007C198F" w:rsidRDefault="00352205" w:rsidP="007C198F">
            <w:pPr>
              <w:jc w:val="center"/>
              <w:rPr>
                <w:rFonts w:ascii="Times New Roman" w:hAnsi="Times New Roman" w:cs="Times New Roman"/>
                <w:sz w:val="24"/>
                <w:szCs w:val="24"/>
                <w:lang w:val="uk-UA"/>
              </w:rPr>
            </w:pPr>
            <w:r w:rsidRPr="007C198F">
              <w:rPr>
                <w:rFonts w:ascii="Times New Roman" w:hAnsi="Times New Roman" w:cs="Times New Roman"/>
                <w:sz w:val="24"/>
                <w:szCs w:val="24"/>
                <w:lang w:val="uk-UA"/>
              </w:rPr>
              <w:t xml:space="preserve">Б.Р. </w:t>
            </w:r>
            <w:proofErr w:type="spellStart"/>
            <w:r w:rsidRPr="007C198F">
              <w:rPr>
                <w:rFonts w:ascii="Times New Roman" w:hAnsi="Times New Roman" w:cs="Times New Roman"/>
                <w:sz w:val="24"/>
                <w:szCs w:val="24"/>
                <w:lang w:val="uk-UA"/>
              </w:rPr>
              <w:t>Райзберг</w:t>
            </w:r>
            <w:proofErr w:type="spellEnd"/>
            <w:r w:rsidRPr="007C198F">
              <w:rPr>
                <w:rFonts w:ascii="Times New Roman" w:hAnsi="Times New Roman" w:cs="Times New Roman"/>
                <w:sz w:val="24"/>
                <w:szCs w:val="24"/>
                <w:lang w:val="uk-UA"/>
              </w:rPr>
              <w:t>,</w:t>
            </w:r>
          </w:p>
          <w:p w:rsidR="00E803C9" w:rsidRPr="007C198F" w:rsidRDefault="00352205" w:rsidP="007C198F">
            <w:pPr>
              <w:jc w:val="center"/>
              <w:rPr>
                <w:rFonts w:ascii="Times New Roman" w:hAnsi="Times New Roman" w:cs="Times New Roman"/>
                <w:sz w:val="24"/>
                <w:szCs w:val="24"/>
                <w:lang w:val="uk-UA"/>
              </w:rPr>
            </w:pPr>
            <w:r w:rsidRPr="007C198F">
              <w:rPr>
                <w:rFonts w:ascii="Times New Roman" w:hAnsi="Times New Roman" w:cs="Times New Roman"/>
                <w:sz w:val="24"/>
                <w:szCs w:val="24"/>
                <w:lang w:val="uk-UA"/>
              </w:rPr>
              <w:t xml:space="preserve">Р.А. </w:t>
            </w:r>
            <w:proofErr w:type="spellStart"/>
            <w:r w:rsidRPr="007C198F">
              <w:rPr>
                <w:rFonts w:ascii="Times New Roman" w:hAnsi="Times New Roman" w:cs="Times New Roman"/>
                <w:sz w:val="24"/>
                <w:szCs w:val="24"/>
                <w:lang w:val="uk-UA"/>
              </w:rPr>
              <w:t>Фатхутдінов</w:t>
            </w:r>
            <w:proofErr w:type="spellEnd"/>
          </w:p>
        </w:tc>
        <w:tc>
          <w:tcPr>
            <w:tcW w:w="6585" w:type="dxa"/>
          </w:tcPr>
          <w:p w:rsidR="00E803C9" w:rsidRPr="007C198F" w:rsidRDefault="00352205" w:rsidP="007C198F">
            <w:pPr>
              <w:jc w:val="both"/>
              <w:rPr>
                <w:rFonts w:ascii="Times New Roman" w:hAnsi="Times New Roman" w:cs="Times New Roman"/>
                <w:sz w:val="24"/>
                <w:szCs w:val="24"/>
                <w:lang w:val="uk-UA"/>
              </w:rPr>
            </w:pPr>
            <w:r w:rsidRPr="007C198F">
              <w:rPr>
                <w:rFonts w:ascii="Times New Roman" w:hAnsi="Times New Roman" w:cs="Times New Roman"/>
                <w:sz w:val="24"/>
                <w:szCs w:val="24"/>
                <w:lang w:val="uk-UA"/>
              </w:rPr>
              <w:t>Властивість об’єкта, яка характеризується мірою задоволення ним конкурентної потреби, якщо порівнювати з аналогічними об’єктами.</w:t>
            </w:r>
          </w:p>
        </w:tc>
      </w:tr>
      <w:tr w:rsidR="00E803C9" w:rsidRPr="00F83E46" w:rsidTr="007C198F">
        <w:tc>
          <w:tcPr>
            <w:tcW w:w="667" w:type="dxa"/>
          </w:tcPr>
          <w:p w:rsidR="00E803C9" w:rsidRPr="007C198F" w:rsidRDefault="00CC1474" w:rsidP="007C198F">
            <w:pPr>
              <w:jc w:val="center"/>
              <w:rPr>
                <w:rFonts w:ascii="Times New Roman" w:hAnsi="Times New Roman" w:cs="Times New Roman"/>
                <w:sz w:val="24"/>
                <w:szCs w:val="24"/>
                <w:lang w:val="uk-UA"/>
              </w:rPr>
            </w:pPr>
            <w:r w:rsidRPr="007C198F">
              <w:rPr>
                <w:rFonts w:ascii="Times New Roman" w:hAnsi="Times New Roman" w:cs="Times New Roman"/>
                <w:sz w:val="24"/>
                <w:szCs w:val="24"/>
                <w:lang w:val="uk-UA"/>
              </w:rPr>
              <w:t>13</w:t>
            </w:r>
          </w:p>
        </w:tc>
        <w:tc>
          <w:tcPr>
            <w:tcW w:w="2375" w:type="dxa"/>
          </w:tcPr>
          <w:p w:rsidR="00352205" w:rsidRPr="007C198F" w:rsidRDefault="00352205" w:rsidP="007C198F">
            <w:pPr>
              <w:jc w:val="center"/>
              <w:rPr>
                <w:rFonts w:ascii="Times New Roman" w:hAnsi="Times New Roman" w:cs="Times New Roman"/>
                <w:sz w:val="24"/>
                <w:szCs w:val="24"/>
                <w:lang w:val="uk-UA"/>
              </w:rPr>
            </w:pPr>
            <w:r w:rsidRPr="007C198F">
              <w:rPr>
                <w:rFonts w:ascii="Times New Roman" w:hAnsi="Times New Roman" w:cs="Times New Roman"/>
                <w:sz w:val="24"/>
                <w:szCs w:val="24"/>
                <w:lang w:val="uk-UA"/>
              </w:rPr>
              <w:t xml:space="preserve">В.А. </w:t>
            </w:r>
            <w:proofErr w:type="spellStart"/>
            <w:r w:rsidRPr="007C198F">
              <w:rPr>
                <w:rFonts w:ascii="Times New Roman" w:hAnsi="Times New Roman" w:cs="Times New Roman"/>
                <w:sz w:val="24"/>
                <w:szCs w:val="24"/>
                <w:lang w:val="uk-UA"/>
              </w:rPr>
              <w:t>Сальніков</w:t>
            </w:r>
            <w:proofErr w:type="spellEnd"/>
            <w:r w:rsidRPr="007C198F">
              <w:rPr>
                <w:rFonts w:ascii="Times New Roman" w:hAnsi="Times New Roman" w:cs="Times New Roman"/>
                <w:sz w:val="24"/>
                <w:szCs w:val="24"/>
                <w:lang w:val="uk-UA"/>
              </w:rPr>
              <w:t>,</w:t>
            </w:r>
          </w:p>
          <w:p w:rsidR="00E803C9" w:rsidRPr="007C198F" w:rsidRDefault="00352205" w:rsidP="007C198F">
            <w:pPr>
              <w:jc w:val="center"/>
              <w:rPr>
                <w:rFonts w:ascii="Times New Roman" w:hAnsi="Times New Roman" w:cs="Times New Roman"/>
                <w:sz w:val="24"/>
                <w:szCs w:val="24"/>
                <w:lang w:val="uk-UA"/>
              </w:rPr>
            </w:pPr>
            <w:r w:rsidRPr="007C198F">
              <w:rPr>
                <w:rFonts w:ascii="Times New Roman" w:hAnsi="Times New Roman" w:cs="Times New Roman"/>
                <w:sz w:val="24"/>
                <w:szCs w:val="24"/>
                <w:lang w:val="uk-UA"/>
              </w:rPr>
              <w:t xml:space="preserve">Т.Д. </w:t>
            </w:r>
            <w:proofErr w:type="spellStart"/>
            <w:r w:rsidRPr="007C198F">
              <w:rPr>
                <w:rFonts w:ascii="Times New Roman" w:hAnsi="Times New Roman" w:cs="Times New Roman"/>
                <w:sz w:val="24"/>
                <w:szCs w:val="24"/>
                <w:lang w:val="uk-UA"/>
              </w:rPr>
              <w:t>Галімов</w:t>
            </w:r>
            <w:proofErr w:type="spellEnd"/>
          </w:p>
        </w:tc>
        <w:tc>
          <w:tcPr>
            <w:tcW w:w="6585" w:type="dxa"/>
          </w:tcPr>
          <w:p w:rsidR="00E803C9" w:rsidRPr="007C198F" w:rsidRDefault="00352205" w:rsidP="007C198F">
            <w:pPr>
              <w:jc w:val="both"/>
              <w:rPr>
                <w:rFonts w:ascii="Times New Roman" w:hAnsi="Times New Roman" w:cs="Times New Roman"/>
                <w:sz w:val="24"/>
                <w:szCs w:val="24"/>
                <w:lang w:val="uk-UA"/>
              </w:rPr>
            </w:pPr>
            <w:r w:rsidRPr="007C198F">
              <w:rPr>
                <w:rFonts w:ascii="Times New Roman" w:hAnsi="Times New Roman" w:cs="Times New Roman"/>
                <w:sz w:val="24"/>
                <w:szCs w:val="24"/>
                <w:lang w:val="uk-UA"/>
              </w:rPr>
              <w:t>Здатність створювати зростаючі обсяги доданої вартості на основі підвищення ефективності  використання  факторів  виробництва,  забезпечення  інвестиційної привабливості бізнесу та освоєння нових ринків.</w:t>
            </w:r>
          </w:p>
        </w:tc>
      </w:tr>
      <w:tr w:rsidR="00E803C9" w:rsidRPr="007C198F" w:rsidTr="007C198F">
        <w:tc>
          <w:tcPr>
            <w:tcW w:w="667" w:type="dxa"/>
          </w:tcPr>
          <w:p w:rsidR="00E803C9" w:rsidRPr="007C198F" w:rsidRDefault="00CC1474" w:rsidP="007C198F">
            <w:pPr>
              <w:jc w:val="center"/>
              <w:rPr>
                <w:rFonts w:ascii="Times New Roman" w:hAnsi="Times New Roman" w:cs="Times New Roman"/>
                <w:sz w:val="24"/>
                <w:szCs w:val="24"/>
                <w:lang w:val="uk-UA"/>
              </w:rPr>
            </w:pPr>
            <w:r w:rsidRPr="007C198F">
              <w:rPr>
                <w:rFonts w:ascii="Times New Roman" w:hAnsi="Times New Roman" w:cs="Times New Roman"/>
                <w:sz w:val="24"/>
                <w:szCs w:val="24"/>
                <w:lang w:val="uk-UA"/>
              </w:rPr>
              <w:t>14</w:t>
            </w:r>
          </w:p>
        </w:tc>
        <w:tc>
          <w:tcPr>
            <w:tcW w:w="2375" w:type="dxa"/>
          </w:tcPr>
          <w:p w:rsidR="00E803C9" w:rsidRPr="007C198F" w:rsidRDefault="00352205" w:rsidP="007C198F">
            <w:pPr>
              <w:jc w:val="center"/>
              <w:rPr>
                <w:rFonts w:ascii="Times New Roman" w:hAnsi="Times New Roman" w:cs="Times New Roman"/>
                <w:sz w:val="24"/>
                <w:szCs w:val="24"/>
                <w:lang w:val="uk-UA"/>
              </w:rPr>
            </w:pPr>
            <w:r w:rsidRPr="007C198F">
              <w:rPr>
                <w:rFonts w:ascii="Times New Roman" w:hAnsi="Times New Roman" w:cs="Times New Roman"/>
                <w:sz w:val="24"/>
                <w:szCs w:val="24"/>
                <w:lang w:val="uk-UA"/>
              </w:rPr>
              <w:t xml:space="preserve">А.Н. </w:t>
            </w:r>
            <w:proofErr w:type="spellStart"/>
            <w:r w:rsidRPr="007C198F">
              <w:rPr>
                <w:rFonts w:ascii="Times New Roman" w:hAnsi="Times New Roman" w:cs="Times New Roman"/>
                <w:sz w:val="24"/>
                <w:szCs w:val="24"/>
                <w:lang w:val="uk-UA"/>
              </w:rPr>
              <w:t>Тридід</w:t>
            </w:r>
            <w:proofErr w:type="spellEnd"/>
          </w:p>
        </w:tc>
        <w:tc>
          <w:tcPr>
            <w:tcW w:w="6585" w:type="dxa"/>
          </w:tcPr>
          <w:p w:rsidR="00E803C9" w:rsidRPr="007C198F" w:rsidRDefault="00352205" w:rsidP="007C198F">
            <w:pPr>
              <w:tabs>
                <w:tab w:val="left" w:pos="915"/>
              </w:tabs>
              <w:jc w:val="both"/>
              <w:rPr>
                <w:rFonts w:ascii="Times New Roman" w:hAnsi="Times New Roman" w:cs="Times New Roman"/>
                <w:sz w:val="24"/>
                <w:szCs w:val="24"/>
                <w:lang w:val="uk-UA"/>
              </w:rPr>
            </w:pPr>
            <w:r w:rsidRPr="007C198F">
              <w:rPr>
                <w:rFonts w:ascii="Times New Roman" w:hAnsi="Times New Roman" w:cs="Times New Roman"/>
                <w:sz w:val="24"/>
                <w:szCs w:val="24"/>
                <w:lang w:val="uk-UA"/>
              </w:rPr>
              <w:t>Оцінка внутрішнього потенціалу підприємства відносно конкурентів.</w:t>
            </w:r>
          </w:p>
        </w:tc>
      </w:tr>
      <w:tr w:rsidR="00CC1474" w:rsidRPr="00F83E46" w:rsidTr="007C198F">
        <w:tc>
          <w:tcPr>
            <w:tcW w:w="667" w:type="dxa"/>
          </w:tcPr>
          <w:p w:rsidR="00CC1474" w:rsidRPr="007C198F" w:rsidRDefault="00CC1474" w:rsidP="007C198F">
            <w:pPr>
              <w:jc w:val="center"/>
              <w:rPr>
                <w:rFonts w:ascii="Times New Roman" w:hAnsi="Times New Roman" w:cs="Times New Roman"/>
                <w:sz w:val="24"/>
                <w:szCs w:val="24"/>
                <w:lang w:val="uk-UA"/>
              </w:rPr>
            </w:pPr>
            <w:r w:rsidRPr="007C198F">
              <w:rPr>
                <w:rFonts w:ascii="Times New Roman" w:hAnsi="Times New Roman" w:cs="Times New Roman"/>
                <w:sz w:val="24"/>
                <w:szCs w:val="24"/>
                <w:lang w:val="uk-UA"/>
              </w:rPr>
              <w:t>15</w:t>
            </w:r>
          </w:p>
        </w:tc>
        <w:tc>
          <w:tcPr>
            <w:tcW w:w="2375" w:type="dxa"/>
          </w:tcPr>
          <w:p w:rsidR="00CC1474" w:rsidRPr="007C198F" w:rsidRDefault="00352205" w:rsidP="007C198F">
            <w:pPr>
              <w:jc w:val="center"/>
              <w:rPr>
                <w:rFonts w:ascii="Times New Roman" w:hAnsi="Times New Roman" w:cs="Times New Roman"/>
                <w:sz w:val="24"/>
                <w:szCs w:val="24"/>
                <w:lang w:val="uk-UA"/>
              </w:rPr>
            </w:pPr>
            <w:r w:rsidRPr="007C198F">
              <w:rPr>
                <w:rFonts w:ascii="Times New Roman" w:hAnsi="Times New Roman" w:cs="Times New Roman"/>
                <w:sz w:val="24"/>
                <w:szCs w:val="24"/>
                <w:lang w:val="uk-UA"/>
              </w:rPr>
              <w:t xml:space="preserve">Р.А. </w:t>
            </w:r>
            <w:proofErr w:type="spellStart"/>
            <w:r w:rsidRPr="007C198F">
              <w:rPr>
                <w:rFonts w:ascii="Times New Roman" w:hAnsi="Times New Roman" w:cs="Times New Roman"/>
                <w:sz w:val="24"/>
                <w:szCs w:val="24"/>
                <w:lang w:val="uk-UA"/>
              </w:rPr>
              <w:t>Фатхутдінов</w:t>
            </w:r>
            <w:proofErr w:type="spellEnd"/>
          </w:p>
        </w:tc>
        <w:tc>
          <w:tcPr>
            <w:tcW w:w="6585" w:type="dxa"/>
          </w:tcPr>
          <w:p w:rsidR="00CC1474" w:rsidRPr="007C198F" w:rsidRDefault="00352205" w:rsidP="007C198F">
            <w:pPr>
              <w:jc w:val="both"/>
              <w:rPr>
                <w:rFonts w:ascii="Times New Roman" w:hAnsi="Times New Roman" w:cs="Times New Roman"/>
                <w:sz w:val="24"/>
                <w:szCs w:val="24"/>
                <w:lang w:val="uk-UA"/>
              </w:rPr>
            </w:pPr>
            <w:r w:rsidRPr="007C198F">
              <w:rPr>
                <w:rFonts w:ascii="Times New Roman" w:hAnsi="Times New Roman" w:cs="Times New Roman"/>
                <w:sz w:val="24"/>
                <w:szCs w:val="24"/>
                <w:lang w:val="uk-UA"/>
              </w:rPr>
              <w:t>Здатність підприємства виготовляти конкурентоспр</w:t>
            </w:r>
            <w:r w:rsidR="008851D6">
              <w:rPr>
                <w:rFonts w:ascii="Times New Roman" w:hAnsi="Times New Roman" w:cs="Times New Roman"/>
                <w:sz w:val="24"/>
                <w:szCs w:val="24"/>
                <w:lang w:val="uk-UA"/>
              </w:rPr>
              <w:t xml:space="preserve">оможну продукцію, його перевага </w:t>
            </w:r>
            <w:r w:rsidRPr="007C198F">
              <w:rPr>
                <w:rFonts w:ascii="Times New Roman" w:hAnsi="Times New Roman" w:cs="Times New Roman"/>
                <w:sz w:val="24"/>
                <w:szCs w:val="24"/>
                <w:lang w:val="uk-UA"/>
              </w:rPr>
              <w:t>стосовно інших підприємств відповідної галузі всередині країни та за її межами.</w:t>
            </w:r>
          </w:p>
        </w:tc>
      </w:tr>
      <w:tr w:rsidR="00CC1474" w:rsidRPr="00F83E46" w:rsidTr="007C198F">
        <w:tc>
          <w:tcPr>
            <w:tcW w:w="667" w:type="dxa"/>
          </w:tcPr>
          <w:p w:rsidR="00CC1474" w:rsidRPr="007C198F" w:rsidRDefault="00CC1474" w:rsidP="007C198F">
            <w:pPr>
              <w:jc w:val="center"/>
              <w:rPr>
                <w:rFonts w:ascii="Times New Roman" w:hAnsi="Times New Roman" w:cs="Times New Roman"/>
                <w:sz w:val="24"/>
                <w:szCs w:val="24"/>
                <w:lang w:val="uk-UA"/>
              </w:rPr>
            </w:pPr>
            <w:r w:rsidRPr="007C198F">
              <w:rPr>
                <w:rFonts w:ascii="Times New Roman" w:hAnsi="Times New Roman" w:cs="Times New Roman"/>
                <w:sz w:val="24"/>
                <w:szCs w:val="24"/>
                <w:lang w:val="uk-UA"/>
              </w:rPr>
              <w:t>16</w:t>
            </w:r>
          </w:p>
        </w:tc>
        <w:tc>
          <w:tcPr>
            <w:tcW w:w="2375" w:type="dxa"/>
          </w:tcPr>
          <w:p w:rsidR="00352205" w:rsidRPr="007C198F" w:rsidRDefault="00352205" w:rsidP="007C198F">
            <w:pPr>
              <w:jc w:val="center"/>
              <w:rPr>
                <w:rFonts w:ascii="Times New Roman" w:hAnsi="Times New Roman" w:cs="Times New Roman"/>
                <w:sz w:val="24"/>
                <w:szCs w:val="24"/>
                <w:lang w:val="uk-UA"/>
              </w:rPr>
            </w:pPr>
            <w:r w:rsidRPr="007C198F">
              <w:rPr>
                <w:rFonts w:ascii="Times New Roman" w:hAnsi="Times New Roman" w:cs="Times New Roman"/>
                <w:sz w:val="24"/>
                <w:szCs w:val="24"/>
                <w:lang w:val="uk-UA"/>
              </w:rPr>
              <w:t>З.Є. Шершньова,</w:t>
            </w:r>
          </w:p>
          <w:p w:rsidR="00CC1474" w:rsidRPr="007C198F" w:rsidRDefault="00352205" w:rsidP="007C198F">
            <w:pPr>
              <w:jc w:val="center"/>
              <w:rPr>
                <w:rFonts w:ascii="Times New Roman" w:hAnsi="Times New Roman" w:cs="Times New Roman"/>
                <w:sz w:val="24"/>
                <w:szCs w:val="24"/>
                <w:lang w:val="uk-UA"/>
              </w:rPr>
            </w:pPr>
            <w:r w:rsidRPr="007C198F">
              <w:rPr>
                <w:rFonts w:ascii="Times New Roman" w:hAnsi="Times New Roman" w:cs="Times New Roman"/>
                <w:sz w:val="24"/>
                <w:szCs w:val="24"/>
                <w:lang w:val="uk-UA"/>
              </w:rPr>
              <w:t xml:space="preserve">С.В. </w:t>
            </w:r>
            <w:proofErr w:type="spellStart"/>
            <w:r w:rsidRPr="007C198F">
              <w:rPr>
                <w:rFonts w:ascii="Times New Roman" w:hAnsi="Times New Roman" w:cs="Times New Roman"/>
                <w:sz w:val="24"/>
                <w:szCs w:val="24"/>
                <w:lang w:val="uk-UA"/>
              </w:rPr>
              <w:t>Оборська</w:t>
            </w:r>
            <w:proofErr w:type="spellEnd"/>
          </w:p>
        </w:tc>
        <w:tc>
          <w:tcPr>
            <w:tcW w:w="6585" w:type="dxa"/>
          </w:tcPr>
          <w:p w:rsidR="00CC1474" w:rsidRPr="007C198F" w:rsidRDefault="00352205" w:rsidP="007C198F">
            <w:pPr>
              <w:jc w:val="both"/>
              <w:rPr>
                <w:rFonts w:ascii="Times New Roman" w:hAnsi="Times New Roman" w:cs="Times New Roman"/>
                <w:sz w:val="24"/>
                <w:szCs w:val="24"/>
                <w:lang w:val="uk-UA"/>
              </w:rPr>
            </w:pPr>
            <w:r w:rsidRPr="007C198F">
              <w:rPr>
                <w:rFonts w:ascii="Times New Roman" w:hAnsi="Times New Roman" w:cs="Times New Roman"/>
                <w:sz w:val="24"/>
                <w:szCs w:val="24"/>
                <w:lang w:val="uk-UA"/>
              </w:rPr>
              <w:t>Рівень компетенції підприємства відносно інших підприємств конкурентів у нагромадженні та використанні виробничого потенціалу певної спрямованості, а також його окремих складових: технології, ресурсів, менеджменту (особливо стратегічного, поточного планування), навичок і знань персоналу тощо, що знаходять вираження в таких результуючих показниках, як якість продукції, прибутковість, продуктивність тощо.</w:t>
            </w:r>
          </w:p>
        </w:tc>
      </w:tr>
    </w:tbl>
    <w:p w:rsidR="00E803C9" w:rsidRPr="008851D6" w:rsidRDefault="008851D6" w:rsidP="00E803C9">
      <w:pPr>
        <w:spacing w:line="360" w:lineRule="auto"/>
        <w:ind w:firstLine="708"/>
        <w:jc w:val="both"/>
        <w:rPr>
          <w:rFonts w:ascii="Times New Roman" w:hAnsi="Times New Roman" w:cs="Times New Roman"/>
          <w:sz w:val="28"/>
          <w:szCs w:val="28"/>
        </w:rPr>
      </w:pPr>
      <w:r w:rsidRPr="00B11EA4">
        <w:rPr>
          <w:rFonts w:ascii="Times New Roman" w:hAnsi="Times New Roman" w:cs="Times New Roman"/>
          <w:sz w:val="28"/>
          <w:szCs w:val="28"/>
          <w:lang w:val="uk-UA"/>
        </w:rPr>
        <w:t xml:space="preserve">Джерело: </w:t>
      </w:r>
      <w:r w:rsidR="00B11EA4">
        <w:rPr>
          <w:rFonts w:ascii="Times New Roman" w:hAnsi="Times New Roman" w:cs="Times New Roman"/>
          <w:sz w:val="28"/>
          <w:szCs w:val="28"/>
        </w:rPr>
        <w:t>[</w:t>
      </w:r>
      <w:r w:rsidR="008B7C94">
        <w:rPr>
          <w:rFonts w:ascii="Times New Roman" w:hAnsi="Times New Roman" w:cs="Times New Roman"/>
          <w:sz w:val="28"/>
          <w:szCs w:val="28"/>
          <w:lang w:val="uk-UA"/>
        </w:rPr>
        <w:t>13</w:t>
      </w:r>
      <w:r w:rsidRPr="00B11EA4">
        <w:rPr>
          <w:rFonts w:ascii="Times New Roman" w:hAnsi="Times New Roman" w:cs="Times New Roman"/>
          <w:sz w:val="28"/>
          <w:szCs w:val="28"/>
        </w:rPr>
        <w:t>]</w:t>
      </w:r>
    </w:p>
    <w:p w:rsidR="005C708A" w:rsidRDefault="009F4778" w:rsidP="009F4778">
      <w:pPr>
        <w:spacing w:after="0" w:line="360" w:lineRule="auto"/>
        <w:ind w:firstLine="708"/>
        <w:jc w:val="both"/>
        <w:rPr>
          <w:rFonts w:ascii="Times New Roman" w:hAnsi="Times New Roman" w:cs="Times New Roman"/>
          <w:sz w:val="28"/>
          <w:szCs w:val="28"/>
          <w:lang w:val="uk-UA"/>
        </w:rPr>
      </w:pPr>
      <w:r w:rsidRPr="008851D6">
        <w:rPr>
          <w:rFonts w:ascii="Times New Roman" w:hAnsi="Times New Roman" w:cs="Times New Roman"/>
          <w:sz w:val="28"/>
          <w:szCs w:val="28"/>
          <w:lang w:val="uk-UA"/>
        </w:rPr>
        <w:t>Конкурентоспроможність суб’єктів туристичного бізнесу – це їх здатність ефективно використовувати свій</w:t>
      </w:r>
      <w:r w:rsidR="008851D6" w:rsidRPr="008851D6">
        <w:rPr>
          <w:rFonts w:ascii="Times New Roman" w:hAnsi="Times New Roman" w:cs="Times New Roman"/>
          <w:sz w:val="28"/>
          <w:szCs w:val="28"/>
          <w:lang w:val="uk-UA"/>
        </w:rPr>
        <w:t xml:space="preserve"> наявний трудовий</w:t>
      </w:r>
      <w:r w:rsidR="008851D6">
        <w:rPr>
          <w:rFonts w:ascii="Times New Roman" w:hAnsi="Times New Roman" w:cs="Times New Roman"/>
          <w:sz w:val="28"/>
          <w:szCs w:val="28"/>
          <w:lang w:val="uk-UA"/>
        </w:rPr>
        <w:t>, фінансовий, організаційний, ресурсний та інформаційний</w:t>
      </w:r>
      <w:r w:rsidRPr="008851D6">
        <w:rPr>
          <w:rFonts w:ascii="Times New Roman" w:hAnsi="Times New Roman" w:cs="Times New Roman"/>
          <w:sz w:val="28"/>
          <w:szCs w:val="28"/>
          <w:lang w:val="uk-UA"/>
        </w:rPr>
        <w:t xml:space="preserve"> потенціал, спрямований на</w:t>
      </w:r>
      <w:r w:rsidRPr="009F4778">
        <w:rPr>
          <w:rFonts w:ascii="Times New Roman" w:hAnsi="Times New Roman" w:cs="Times New Roman"/>
          <w:sz w:val="28"/>
          <w:szCs w:val="28"/>
          <w:lang w:val="uk-UA"/>
        </w:rPr>
        <w:t xml:space="preserve"> </w:t>
      </w:r>
      <w:r w:rsidRPr="009F4778">
        <w:rPr>
          <w:rFonts w:ascii="Times New Roman" w:hAnsi="Times New Roman" w:cs="Times New Roman"/>
          <w:sz w:val="28"/>
          <w:szCs w:val="28"/>
          <w:lang w:val="uk-UA"/>
        </w:rPr>
        <w:lastRenderedPageBreak/>
        <w:t>успішний комерційний резу</w:t>
      </w:r>
      <w:r>
        <w:rPr>
          <w:rFonts w:ascii="Times New Roman" w:hAnsi="Times New Roman" w:cs="Times New Roman"/>
          <w:sz w:val="28"/>
          <w:szCs w:val="28"/>
          <w:lang w:val="uk-UA"/>
        </w:rPr>
        <w:t>льтат з дотриманням умов збалан</w:t>
      </w:r>
      <w:r w:rsidRPr="009F4778">
        <w:rPr>
          <w:rFonts w:ascii="Times New Roman" w:hAnsi="Times New Roman" w:cs="Times New Roman"/>
          <w:sz w:val="28"/>
          <w:szCs w:val="28"/>
          <w:lang w:val="uk-UA"/>
        </w:rPr>
        <w:t xml:space="preserve">сованого розвитку територій. </w:t>
      </w:r>
    </w:p>
    <w:p w:rsidR="005C708A" w:rsidRDefault="009F4778" w:rsidP="009F4778">
      <w:pPr>
        <w:spacing w:after="0" w:line="360" w:lineRule="auto"/>
        <w:ind w:firstLine="708"/>
        <w:jc w:val="both"/>
        <w:rPr>
          <w:rFonts w:ascii="Times New Roman" w:hAnsi="Times New Roman" w:cs="Times New Roman"/>
          <w:sz w:val="28"/>
          <w:szCs w:val="28"/>
          <w:lang w:val="uk-UA"/>
        </w:rPr>
      </w:pPr>
      <w:r w:rsidRPr="009F4778">
        <w:rPr>
          <w:rFonts w:ascii="Times New Roman" w:hAnsi="Times New Roman" w:cs="Times New Roman"/>
          <w:sz w:val="28"/>
          <w:szCs w:val="28"/>
          <w:lang w:val="uk-UA"/>
        </w:rPr>
        <w:t>Пріоритетними для забезпечення конкурентоспроможності туристичних підприємств є наявність використання та утримання протягом тривалого періоду постійних конкурентних переваг, які мають характерні риси: цінність для споживачів, особливість чи унікальність, складність для дублювання конкурентами. Складовими конкурентних переваг туристичних підприємств є переваги турпродукту, які можуть бути пов’язані або з вищою якістю туристичних послуг (аксіологічні), або з нижчими цінами на них (економічні), що узгоджується з прийнятою на підприємстві ринковою стратегією.</w:t>
      </w:r>
      <w:r>
        <w:rPr>
          <w:rFonts w:ascii="Times New Roman" w:hAnsi="Times New Roman" w:cs="Times New Roman"/>
          <w:sz w:val="28"/>
          <w:szCs w:val="28"/>
          <w:lang w:val="uk-UA"/>
        </w:rPr>
        <w:t xml:space="preserve"> </w:t>
      </w:r>
    </w:p>
    <w:p w:rsidR="009F4778" w:rsidRDefault="009F4778" w:rsidP="009F4778">
      <w:pPr>
        <w:spacing w:after="0" w:line="360" w:lineRule="auto"/>
        <w:ind w:firstLine="708"/>
        <w:jc w:val="both"/>
        <w:rPr>
          <w:rFonts w:ascii="Times New Roman" w:hAnsi="Times New Roman" w:cs="Times New Roman"/>
          <w:sz w:val="28"/>
          <w:szCs w:val="28"/>
          <w:lang w:val="uk-UA"/>
        </w:rPr>
      </w:pPr>
      <w:r w:rsidRPr="009F4778">
        <w:rPr>
          <w:rFonts w:ascii="Times New Roman" w:hAnsi="Times New Roman" w:cs="Times New Roman"/>
          <w:sz w:val="28"/>
          <w:szCs w:val="28"/>
          <w:lang w:val="uk-UA"/>
        </w:rPr>
        <w:t>Пріоритетними факторами, що визначають конкурентоспроможність туристичного продукту, є</w:t>
      </w:r>
      <w:r w:rsidRPr="009F4778">
        <w:rPr>
          <w:rFonts w:ascii="Times New Roman" w:hAnsi="Times New Roman" w:cs="Times New Roman"/>
          <w:sz w:val="28"/>
          <w:szCs w:val="28"/>
          <w:lang w:val="uk-UA"/>
        </w:rPr>
        <w:tab/>
        <w:t xml:space="preserve"> корисність</w:t>
      </w:r>
      <w:r>
        <w:rPr>
          <w:rFonts w:ascii="Times New Roman" w:hAnsi="Times New Roman" w:cs="Times New Roman"/>
          <w:sz w:val="28"/>
          <w:szCs w:val="28"/>
          <w:lang w:val="uk-UA"/>
        </w:rPr>
        <w:t xml:space="preserve"> </w:t>
      </w:r>
      <w:r w:rsidRPr="009F4778">
        <w:rPr>
          <w:rFonts w:ascii="Times New Roman" w:hAnsi="Times New Roman" w:cs="Times New Roman"/>
          <w:sz w:val="28"/>
          <w:szCs w:val="28"/>
          <w:lang w:val="uk-UA"/>
        </w:rPr>
        <w:t xml:space="preserve">для потенційного покупця (споживча вартість), ціна та </w:t>
      </w:r>
      <w:proofErr w:type="spellStart"/>
      <w:r w:rsidRPr="009F4778">
        <w:rPr>
          <w:rFonts w:ascii="Times New Roman" w:hAnsi="Times New Roman" w:cs="Times New Roman"/>
          <w:sz w:val="28"/>
          <w:szCs w:val="28"/>
          <w:lang w:val="uk-UA"/>
        </w:rPr>
        <w:t>інноваційність</w:t>
      </w:r>
      <w:proofErr w:type="spellEnd"/>
      <w:r w:rsidRPr="009F4778">
        <w:rPr>
          <w:rFonts w:ascii="Times New Roman" w:hAnsi="Times New Roman" w:cs="Times New Roman"/>
          <w:sz w:val="28"/>
          <w:szCs w:val="28"/>
          <w:lang w:val="uk-UA"/>
        </w:rPr>
        <w:t>, а критеріями оцінки – результат виробництва (реалізації), умови та культура обслуговування, а також доступність послуги.</w:t>
      </w:r>
    </w:p>
    <w:p w:rsidR="00720287" w:rsidRPr="00720287" w:rsidRDefault="00720287" w:rsidP="00720287">
      <w:pPr>
        <w:spacing w:after="0" w:line="360" w:lineRule="auto"/>
        <w:ind w:firstLine="708"/>
        <w:jc w:val="both"/>
        <w:rPr>
          <w:rFonts w:ascii="Times New Roman" w:hAnsi="Times New Roman" w:cs="Times New Roman"/>
          <w:sz w:val="28"/>
          <w:szCs w:val="28"/>
          <w:lang w:val="uk-UA"/>
        </w:rPr>
      </w:pPr>
      <w:r w:rsidRPr="00720287">
        <w:rPr>
          <w:rFonts w:ascii="Times New Roman" w:hAnsi="Times New Roman" w:cs="Times New Roman"/>
          <w:sz w:val="28"/>
          <w:szCs w:val="28"/>
          <w:lang w:val="uk-UA"/>
        </w:rPr>
        <w:t xml:space="preserve">С. </w:t>
      </w:r>
      <w:proofErr w:type="spellStart"/>
      <w:r w:rsidRPr="00720287">
        <w:rPr>
          <w:rFonts w:ascii="Times New Roman" w:hAnsi="Times New Roman" w:cs="Times New Roman"/>
          <w:sz w:val="28"/>
          <w:szCs w:val="28"/>
          <w:lang w:val="uk-UA"/>
        </w:rPr>
        <w:t>Нейдоймінов</w:t>
      </w:r>
      <w:proofErr w:type="spellEnd"/>
      <w:r w:rsidRPr="00720287">
        <w:rPr>
          <w:rFonts w:ascii="Times New Roman" w:hAnsi="Times New Roman" w:cs="Times New Roman"/>
          <w:sz w:val="28"/>
          <w:szCs w:val="28"/>
          <w:lang w:val="uk-UA"/>
        </w:rPr>
        <w:t xml:space="preserve"> виділяє функції підприємницької діяльності в туризмі, від повноти виконання яких залежить конкурентоспроможність суб’єктів туристичної індустрії [11, с. 56]:</w:t>
      </w:r>
    </w:p>
    <w:p w:rsidR="00720287" w:rsidRPr="00720287" w:rsidRDefault="00720287" w:rsidP="00720287">
      <w:pPr>
        <w:spacing w:after="0" w:line="360" w:lineRule="auto"/>
        <w:ind w:firstLine="708"/>
        <w:jc w:val="both"/>
        <w:rPr>
          <w:rFonts w:ascii="Times New Roman" w:hAnsi="Times New Roman" w:cs="Times New Roman"/>
          <w:sz w:val="28"/>
          <w:szCs w:val="28"/>
          <w:lang w:val="uk-UA"/>
        </w:rPr>
      </w:pPr>
      <w:r w:rsidRPr="00720287">
        <w:rPr>
          <w:rFonts w:ascii="Times New Roman" w:hAnsi="Times New Roman" w:cs="Times New Roman"/>
          <w:sz w:val="28"/>
          <w:szCs w:val="28"/>
          <w:lang w:val="uk-UA"/>
        </w:rPr>
        <w:t>інноваційна – генерування сучасних технологій, новаторських ідей, бізнес-проектів, для формування конкурентоспроможного продукту;</w:t>
      </w:r>
    </w:p>
    <w:p w:rsidR="00720287" w:rsidRPr="00720287" w:rsidRDefault="00720287" w:rsidP="00720287">
      <w:pPr>
        <w:spacing w:after="0" w:line="360" w:lineRule="auto"/>
        <w:ind w:firstLine="708"/>
        <w:jc w:val="both"/>
        <w:rPr>
          <w:rFonts w:ascii="Times New Roman" w:hAnsi="Times New Roman" w:cs="Times New Roman"/>
          <w:sz w:val="28"/>
          <w:szCs w:val="28"/>
          <w:lang w:val="uk-UA"/>
        </w:rPr>
      </w:pPr>
      <w:r w:rsidRPr="00720287">
        <w:rPr>
          <w:rFonts w:ascii="Times New Roman" w:hAnsi="Times New Roman" w:cs="Times New Roman"/>
          <w:sz w:val="28"/>
          <w:szCs w:val="28"/>
          <w:lang w:val="uk-UA"/>
        </w:rPr>
        <w:t>бізнесова – уміння ризикувати в туристичному бізнесі;</w:t>
      </w:r>
    </w:p>
    <w:p w:rsidR="00720287" w:rsidRPr="00720287" w:rsidRDefault="00720287" w:rsidP="00720287">
      <w:pPr>
        <w:spacing w:after="0" w:line="360" w:lineRule="auto"/>
        <w:ind w:firstLine="708"/>
        <w:jc w:val="both"/>
        <w:rPr>
          <w:rFonts w:ascii="Times New Roman" w:hAnsi="Times New Roman" w:cs="Times New Roman"/>
          <w:sz w:val="28"/>
          <w:szCs w:val="28"/>
          <w:lang w:val="uk-UA"/>
        </w:rPr>
      </w:pPr>
      <w:r w:rsidRPr="00720287">
        <w:rPr>
          <w:rFonts w:ascii="Times New Roman" w:hAnsi="Times New Roman" w:cs="Times New Roman"/>
          <w:sz w:val="28"/>
          <w:szCs w:val="28"/>
          <w:lang w:val="uk-UA"/>
        </w:rPr>
        <w:t>технологічна – дотримання технологій розроблення, просування й продажу туристичного продукту на ринку;</w:t>
      </w:r>
    </w:p>
    <w:p w:rsidR="00720287" w:rsidRPr="00720287" w:rsidRDefault="00720287" w:rsidP="00720287">
      <w:pPr>
        <w:spacing w:after="0" w:line="360" w:lineRule="auto"/>
        <w:ind w:firstLine="708"/>
        <w:jc w:val="both"/>
        <w:rPr>
          <w:rFonts w:ascii="Times New Roman" w:hAnsi="Times New Roman" w:cs="Times New Roman"/>
          <w:sz w:val="28"/>
          <w:szCs w:val="28"/>
          <w:lang w:val="uk-UA"/>
        </w:rPr>
      </w:pPr>
      <w:r w:rsidRPr="00720287">
        <w:rPr>
          <w:rFonts w:ascii="Times New Roman" w:hAnsi="Times New Roman" w:cs="Times New Roman"/>
          <w:sz w:val="28"/>
          <w:szCs w:val="28"/>
          <w:lang w:val="uk-UA"/>
        </w:rPr>
        <w:t>ресурсна – формування й ефективне використання власного та позичкового капіталів, туристичних, інформаційних та людських ресурсів;</w:t>
      </w:r>
    </w:p>
    <w:p w:rsidR="00720287" w:rsidRPr="00720287" w:rsidRDefault="00720287" w:rsidP="00720287">
      <w:pPr>
        <w:spacing w:after="0" w:line="360" w:lineRule="auto"/>
        <w:ind w:firstLine="708"/>
        <w:jc w:val="both"/>
        <w:rPr>
          <w:rFonts w:ascii="Times New Roman" w:hAnsi="Times New Roman" w:cs="Times New Roman"/>
          <w:sz w:val="28"/>
          <w:szCs w:val="28"/>
          <w:lang w:val="uk-UA"/>
        </w:rPr>
      </w:pPr>
      <w:r w:rsidRPr="00720287">
        <w:rPr>
          <w:rFonts w:ascii="Times New Roman" w:hAnsi="Times New Roman" w:cs="Times New Roman"/>
          <w:sz w:val="28"/>
          <w:szCs w:val="28"/>
          <w:lang w:val="uk-UA"/>
        </w:rPr>
        <w:t>організаційно-супровідна – практична організація виробництва туристичних послуг, маркетингу, продажу, реклами, фінансового та податкового планування власного бізнесу;</w:t>
      </w:r>
    </w:p>
    <w:p w:rsidR="00720287" w:rsidRPr="00720287" w:rsidRDefault="00720287" w:rsidP="00720287">
      <w:pPr>
        <w:spacing w:after="0" w:line="360" w:lineRule="auto"/>
        <w:ind w:firstLine="708"/>
        <w:jc w:val="both"/>
        <w:rPr>
          <w:rFonts w:ascii="Times New Roman" w:hAnsi="Times New Roman" w:cs="Times New Roman"/>
          <w:sz w:val="28"/>
          <w:szCs w:val="28"/>
          <w:lang w:val="uk-UA"/>
        </w:rPr>
      </w:pPr>
      <w:r w:rsidRPr="00720287">
        <w:rPr>
          <w:rFonts w:ascii="Times New Roman" w:hAnsi="Times New Roman" w:cs="Times New Roman"/>
          <w:sz w:val="28"/>
          <w:szCs w:val="28"/>
          <w:lang w:val="uk-UA"/>
        </w:rPr>
        <w:lastRenderedPageBreak/>
        <w:t>якісного сервісу – розробка заходів щодо залучення та розширення клієнтської мережі споживачів туристичних послуг, контролю якості послуг туристичного споживання;</w:t>
      </w:r>
    </w:p>
    <w:p w:rsidR="00720287" w:rsidRPr="00720287" w:rsidRDefault="00720287" w:rsidP="00720287">
      <w:pPr>
        <w:spacing w:after="0" w:line="360" w:lineRule="auto"/>
        <w:ind w:firstLine="708"/>
        <w:jc w:val="both"/>
        <w:rPr>
          <w:rFonts w:ascii="Times New Roman" w:hAnsi="Times New Roman" w:cs="Times New Roman"/>
          <w:sz w:val="28"/>
          <w:szCs w:val="28"/>
          <w:lang w:val="uk-UA"/>
        </w:rPr>
      </w:pPr>
      <w:r w:rsidRPr="00720287">
        <w:rPr>
          <w:rFonts w:ascii="Times New Roman" w:hAnsi="Times New Roman" w:cs="Times New Roman"/>
          <w:sz w:val="28"/>
          <w:szCs w:val="28"/>
          <w:lang w:val="uk-UA"/>
        </w:rPr>
        <w:t>соціальна – забезпечення економічних інтересів найманого персоналу;</w:t>
      </w:r>
    </w:p>
    <w:p w:rsidR="00720287" w:rsidRDefault="00720287" w:rsidP="00197C07">
      <w:pPr>
        <w:spacing w:after="0" w:line="360" w:lineRule="auto"/>
        <w:ind w:firstLine="708"/>
        <w:jc w:val="both"/>
        <w:rPr>
          <w:rFonts w:ascii="Times New Roman" w:hAnsi="Times New Roman" w:cs="Times New Roman"/>
          <w:sz w:val="28"/>
          <w:szCs w:val="28"/>
          <w:lang w:val="uk-UA"/>
        </w:rPr>
      </w:pPr>
      <w:r w:rsidRPr="00720287">
        <w:rPr>
          <w:rFonts w:ascii="Times New Roman" w:hAnsi="Times New Roman" w:cs="Times New Roman"/>
          <w:sz w:val="28"/>
          <w:szCs w:val="28"/>
          <w:lang w:val="uk-UA"/>
        </w:rPr>
        <w:t>формування гудвілу (іміджева) – нарощування нематеріальних активів за рахунок власної підприємницької концепції ведення туристичного бізнесу, ділової репутації підприємства чи підприємця. З наведеного переліку бачимо великий функціональний діапазон діяльності суб’єктів туристичної індустрії, що здійснює вплив на всі сфери те</w:t>
      </w:r>
      <w:r w:rsidR="00197C07">
        <w:rPr>
          <w:rFonts w:ascii="Times New Roman" w:hAnsi="Times New Roman" w:cs="Times New Roman"/>
          <w:sz w:val="28"/>
          <w:szCs w:val="28"/>
          <w:lang w:val="uk-UA"/>
        </w:rPr>
        <w:t xml:space="preserve">риторіальних суспільних систем. </w:t>
      </w:r>
      <w:r w:rsidRPr="00720287">
        <w:rPr>
          <w:rFonts w:ascii="Times New Roman" w:hAnsi="Times New Roman" w:cs="Times New Roman"/>
          <w:sz w:val="28"/>
          <w:szCs w:val="28"/>
          <w:lang w:val="uk-UA"/>
        </w:rPr>
        <w:t>На туристичному ринку конкурентоспроможність розглядаю</w:t>
      </w:r>
      <w:r>
        <w:rPr>
          <w:rFonts w:ascii="Times New Roman" w:hAnsi="Times New Roman" w:cs="Times New Roman"/>
          <w:sz w:val="28"/>
          <w:szCs w:val="28"/>
          <w:lang w:val="uk-UA"/>
        </w:rPr>
        <w:t>ть у трьох аспектах:</w:t>
      </w:r>
      <w:r w:rsidR="00DA4329">
        <w:rPr>
          <w:rFonts w:ascii="Times New Roman" w:hAnsi="Times New Roman" w:cs="Times New Roman"/>
          <w:sz w:val="28"/>
          <w:szCs w:val="28"/>
          <w:lang w:val="uk-UA"/>
        </w:rPr>
        <w:t xml:space="preserve"> </w:t>
      </w:r>
      <w:r>
        <w:rPr>
          <w:rFonts w:ascii="Times New Roman" w:hAnsi="Times New Roman" w:cs="Times New Roman"/>
          <w:sz w:val="28"/>
          <w:szCs w:val="28"/>
          <w:lang w:val="uk-UA"/>
        </w:rPr>
        <w:t>конкуренто</w:t>
      </w:r>
      <w:r w:rsidRPr="00720287">
        <w:rPr>
          <w:rFonts w:ascii="Times New Roman" w:hAnsi="Times New Roman" w:cs="Times New Roman"/>
          <w:sz w:val="28"/>
          <w:szCs w:val="28"/>
          <w:lang w:val="uk-UA"/>
        </w:rPr>
        <w:t>спроможність туристичної галузі, конкурентоспроможність туристичного підприємства, конкурентоспроможність туристичного продукту.</w:t>
      </w:r>
    </w:p>
    <w:p w:rsidR="00352205" w:rsidRPr="00B2388D" w:rsidRDefault="00352205" w:rsidP="00B2388D">
      <w:pPr>
        <w:spacing w:after="0" w:line="360" w:lineRule="auto"/>
        <w:ind w:firstLine="708"/>
        <w:jc w:val="both"/>
        <w:rPr>
          <w:rFonts w:ascii="Times New Roman" w:hAnsi="Times New Roman" w:cs="Times New Roman"/>
          <w:sz w:val="28"/>
          <w:szCs w:val="28"/>
          <w:lang w:val="uk-UA"/>
        </w:rPr>
      </w:pPr>
      <w:r w:rsidRPr="00B2388D">
        <w:rPr>
          <w:rFonts w:ascii="Times New Roman" w:hAnsi="Times New Roman" w:cs="Times New Roman"/>
          <w:sz w:val="28"/>
          <w:szCs w:val="28"/>
          <w:lang w:val="uk-UA"/>
        </w:rPr>
        <w:t>Конкурентоспроможність визначається безліччю факторів, передусім споживчими властивостями продукції, мірою маркетингової їх підтримки, характеристиками цільових ринків, поведінкою споживачів, потенціалом і ресурсами підприємства тощо.</w:t>
      </w:r>
    </w:p>
    <w:p w:rsidR="00352205" w:rsidRPr="00B2388D" w:rsidRDefault="00352205" w:rsidP="00B2388D">
      <w:pPr>
        <w:spacing w:after="0" w:line="360" w:lineRule="auto"/>
        <w:ind w:firstLine="708"/>
        <w:jc w:val="both"/>
        <w:rPr>
          <w:rFonts w:ascii="Times New Roman" w:hAnsi="Times New Roman" w:cs="Times New Roman"/>
          <w:sz w:val="28"/>
          <w:szCs w:val="28"/>
          <w:lang w:val="uk-UA"/>
        </w:rPr>
      </w:pPr>
      <w:r w:rsidRPr="00B2388D">
        <w:rPr>
          <w:rFonts w:ascii="Times New Roman" w:hAnsi="Times New Roman" w:cs="Times New Roman"/>
          <w:sz w:val="28"/>
          <w:szCs w:val="28"/>
          <w:lang w:val="uk-UA"/>
        </w:rPr>
        <w:t>Однак</w:t>
      </w:r>
      <w:r w:rsidR="00392642">
        <w:rPr>
          <w:rFonts w:ascii="Times New Roman" w:hAnsi="Times New Roman" w:cs="Times New Roman"/>
          <w:sz w:val="28"/>
          <w:szCs w:val="28"/>
          <w:lang w:val="uk-UA"/>
        </w:rPr>
        <w:t>,</w:t>
      </w:r>
      <w:r w:rsidRPr="00B2388D">
        <w:rPr>
          <w:rFonts w:ascii="Times New Roman" w:hAnsi="Times New Roman" w:cs="Times New Roman"/>
          <w:sz w:val="28"/>
          <w:szCs w:val="28"/>
          <w:lang w:val="uk-UA"/>
        </w:rPr>
        <w:t xml:space="preserve"> конкурентоспроможність - це відносна характеристика, яка відображає відмінність від товару конкурента, по-перше, за ступенем відповідності одній і ті</w:t>
      </w:r>
      <w:r w:rsidR="00B2388D" w:rsidRPr="00B2388D">
        <w:rPr>
          <w:rFonts w:ascii="Times New Roman" w:hAnsi="Times New Roman" w:cs="Times New Roman"/>
          <w:sz w:val="28"/>
          <w:szCs w:val="28"/>
          <w:lang w:val="uk-UA"/>
        </w:rPr>
        <w:t>й самій суспільній потребі; по-</w:t>
      </w:r>
      <w:r w:rsidRPr="00B2388D">
        <w:rPr>
          <w:rFonts w:ascii="Times New Roman" w:hAnsi="Times New Roman" w:cs="Times New Roman"/>
          <w:sz w:val="28"/>
          <w:szCs w:val="28"/>
          <w:lang w:val="uk-UA"/>
        </w:rPr>
        <w:t>друге, за витратами на задоволення цієї потреби. Під витратами розуміють ціну споживання, вкл</w:t>
      </w:r>
      <w:r w:rsidR="00B2388D" w:rsidRPr="00B2388D">
        <w:rPr>
          <w:rFonts w:ascii="Times New Roman" w:hAnsi="Times New Roman" w:cs="Times New Roman"/>
          <w:sz w:val="28"/>
          <w:szCs w:val="28"/>
          <w:lang w:val="uk-UA"/>
        </w:rPr>
        <w:t>ючаючи витрати покупця, пов’яза</w:t>
      </w:r>
      <w:r w:rsidRPr="00B2388D">
        <w:rPr>
          <w:rFonts w:ascii="Times New Roman" w:hAnsi="Times New Roman" w:cs="Times New Roman"/>
          <w:sz w:val="28"/>
          <w:szCs w:val="28"/>
          <w:lang w:val="uk-UA"/>
        </w:rPr>
        <w:t>ні з придбанням товару, і всі витр</w:t>
      </w:r>
      <w:r w:rsidR="00B2388D" w:rsidRPr="00B2388D">
        <w:rPr>
          <w:rFonts w:ascii="Times New Roman" w:hAnsi="Times New Roman" w:cs="Times New Roman"/>
          <w:sz w:val="28"/>
          <w:szCs w:val="28"/>
          <w:lang w:val="uk-UA"/>
        </w:rPr>
        <w:t>ати, які виникають при його спо</w:t>
      </w:r>
      <w:r w:rsidRPr="00B2388D">
        <w:rPr>
          <w:rFonts w:ascii="Times New Roman" w:hAnsi="Times New Roman" w:cs="Times New Roman"/>
          <w:sz w:val="28"/>
          <w:szCs w:val="28"/>
          <w:lang w:val="uk-UA"/>
        </w:rPr>
        <w:t>живанні.</w:t>
      </w:r>
    </w:p>
    <w:p w:rsidR="00352205" w:rsidRPr="00B2388D" w:rsidRDefault="00352205" w:rsidP="00B2388D">
      <w:pPr>
        <w:spacing w:after="0" w:line="360" w:lineRule="auto"/>
        <w:ind w:firstLine="708"/>
        <w:jc w:val="both"/>
        <w:rPr>
          <w:rFonts w:ascii="Times New Roman" w:hAnsi="Times New Roman" w:cs="Times New Roman"/>
          <w:sz w:val="28"/>
          <w:szCs w:val="28"/>
          <w:lang w:val="uk-UA"/>
        </w:rPr>
      </w:pPr>
      <w:r w:rsidRPr="00B2388D">
        <w:rPr>
          <w:rFonts w:ascii="Times New Roman" w:hAnsi="Times New Roman" w:cs="Times New Roman"/>
          <w:sz w:val="28"/>
          <w:szCs w:val="28"/>
          <w:lang w:val="uk-UA"/>
        </w:rPr>
        <w:t>Забезпеченню конкурентос</w:t>
      </w:r>
      <w:r w:rsidR="00B2388D" w:rsidRPr="00B2388D">
        <w:rPr>
          <w:rFonts w:ascii="Times New Roman" w:hAnsi="Times New Roman" w:cs="Times New Roman"/>
          <w:sz w:val="28"/>
          <w:szCs w:val="28"/>
          <w:lang w:val="uk-UA"/>
        </w:rPr>
        <w:t>проможності туристичного підпри</w:t>
      </w:r>
      <w:r w:rsidRPr="00B2388D">
        <w:rPr>
          <w:rFonts w:ascii="Times New Roman" w:hAnsi="Times New Roman" w:cs="Times New Roman"/>
          <w:sz w:val="28"/>
          <w:szCs w:val="28"/>
          <w:lang w:val="uk-UA"/>
        </w:rPr>
        <w:t>ємства сприяють: рішення про вихі</w:t>
      </w:r>
      <w:r w:rsidR="00B2388D" w:rsidRPr="00B2388D">
        <w:rPr>
          <w:rFonts w:ascii="Times New Roman" w:hAnsi="Times New Roman" w:cs="Times New Roman"/>
          <w:sz w:val="28"/>
          <w:szCs w:val="28"/>
          <w:lang w:val="uk-UA"/>
        </w:rPr>
        <w:t>д на нові ринки збуту, реоргані</w:t>
      </w:r>
      <w:r w:rsidRPr="00B2388D">
        <w:rPr>
          <w:rFonts w:ascii="Times New Roman" w:hAnsi="Times New Roman" w:cs="Times New Roman"/>
          <w:sz w:val="28"/>
          <w:szCs w:val="28"/>
          <w:lang w:val="uk-UA"/>
        </w:rPr>
        <w:t>зація структури, зміни господарських зв’язків і маркетингової полі тики тощо.</w:t>
      </w:r>
    </w:p>
    <w:p w:rsidR="00352205" w:rsidRPr="00B2388D" w:rsidRDefault="00352205" w:rsidP="00B2388D">
      <w:pPr>
        <w:spacing w:after="0" w:line="360" w:lineRule="auto"/>
        <w:ind w:firstLine="708"/>
        <w:jc w:val="both"/>
        <w:rPr>
          <w:rFonts w:ascii="Times New Roman" w:hAnsi="Times New Roman" w:cs="Times New Roman"/>
          <w:sz w:val="28"/>
          <w:szCs w:val="28"/>
          <w:lang w:val="uk-UA"/>
        </w:rPr>
      </w:pPr>
      <w:r w:rsidRPr="00B2388D">
        <w:rPr>
          <w:rFonts w:ascii="Times New Roman" w:hAnsi="Times New Roman" w:cs="Times New Roman"/>
          <w:sz w:val="28"/>
          <w:szCs w:val="28"/>
          <w:lang w:val="uk-UA"/>
        </w:rPr>
        <w:t xml:space="preserve">Ринкові відносини диктують підприємству чіткі кінцеві цілі успіху в конкурентній боротьбі: максимальне задоволення запитів споживача і високий рівень ефективності виробничо-економічної діяльності. Реалізація </w:t>
      </w:r>
      <w:r w:rsidRPr="00B2388D">
        <w:rPr>
          <w:rFonts w:ascii="Times New Roman" w:hAnsi="Times New Roman" w:cs="Times New Roman"/>
          <w:sz w:val="28"/>
          <w:szCs w:val="28"/>
          <w:lang w:val="uk-UA"/>
        </w:rPr>
        <w:lastRenderedPageBreak/>
        <w:t xml:space="preserve">цих цілей </w:t>
      </w:r>
      <w:r w:rsidR="00B2388D" w:rsidRPr="00B2388D">
        <w:rPr>
          <w:rFonts w:ascii="Times New Roman" w:hAnsi="Times New Roman" w:cs="Times New Roman"/>
          <w:sz w:val="28"/>
          <w:szCs w:val="28"/>
          <w:lang w:val="uk-UA"/>
        </w:rPr>
        <w:t>полягає у віднайдені і викорис</w:t>
      </w:r>
      <w:r w:rsidRPr="00B2388D">
        <w:rPr>
          <w:rFonts w:ascii="Times New Roman" w:hAnsi="Times New Roman" w:cs="Times New Roman"/>
          <w:sz w:val="28"/>
          <w:szCs w:val="28"/>
          <w:lang w:val="uk-UA"/>
        </w:rPr>
        <w:t>танні конкретних переваг, які забезпечують досягнення міцних конкурентних позицій на ринку.</w:t>
      </w:r>
    </w:p>
    <w:p w:rsidR="00352205" w:rsidRPr="00B2388D" w:rsidRDefault="00352205" w:rsidP="008851D6">
      <w:pPr>
        <w:spacing w:after="0" w:line="360" w:lineRule="auto"/>
        <w:ind w:firstLine="709"/>
        <w:jc w:val="both"/>
        <w:rPr>
          <w:rFonts w:ascii="Times New Roman" w:hAnsi="Times New Roman" w:cs="Times New Roman"/>
          <w:sz w:val="28"/>
          <w:szCs w:val="28"/>
          <w:lang w:val="uk-UA"/>
        </w:rPr>
      </w:pPr>
      <w:r w:rsidRPr="00B2388D">
        <w:rPr>
          <w:rFonts w:ascii="Times New Roman" w:hAnsi="Times New Roman" w:cs="Times New Roman"/>
          <w:sz w:val="28"/>
          <w:szCs w:val="28"/>
          <w:lang w:val="uk-UA"/>
        </w:rPr>
        <w:t>Конкурентні переваги підприємства - це такі характеристики чи властивості, які забезпечують підприємству перевагу над прями ми конкурентами.</w:t>
      </w:r>
    </w:p>
    <w:p w:rsidR="00352205" w:rsidRPr="00B2388D" w:rsidRDefault="00352205" w:rsidP="008851D6">
      <w:pPr>
        <w:spacing w:after="0" w:line="360" w:lineRule="auto"/>
        <w:ind w:firstLine="709"/>
        <w:jc w:val="both"/>
        <w:rPr>
          <w:rFonts w:ascii="Times New Roman" w:hAnsi="Times New Roman" w:cs="Times New Roman"/>
          <w:sz w:val="28"/>
          <w:szCs w:val="28"/>
          <w:lang w:val="uk-UA"/>
        </w:rPr>
      </w:pPr>
      <w:r w:rsidRPr="00B2388D">
        <w:rPr>
          <w:rFonts w:ascii="Times New Roman" w:hAnsi="Times New Roman" w:cs="Times New Roman"/>
          <w:sz w:val="28"/>
          <w:szCs w:val="28"/>
          <w:lang w:val="uk-UA"/>
        </w:rPr>
        <w:t>Основні фактори, які забезпечують конкурентну перевагу:</w:t>
      </w:r>
    </w:p>
    <w:p w:rsidR="00352205" w:rsidRPr="00B2388D" w:rsidRDefault="00352205" w:rsidP="008851D6">
      <w:pPr>
        <w:spacing w:after="0" w:line="360" w:lineRule="auto"/>
        <w:ind w:firstLine="709"/>
        <w:jc w:val="both"/>
        <w:rPr>
          <w:rFonts w:ascii="Times New Roman" w:hAnsi="Times New Roman" w:cs="Times New Roman"/>
          <w:sz w:val="28"/>
          <w:szCs w:val="28"/>
          <w:lang w:val="uk-UA"/>
        </w:rPr>
      </w:pPr>
      <w:r w:rsidRPr="00B2388D">
        <w:rPr>
          <w:rFonts w:ascii="Times New Roman" w:hAnsi="Times New Roman" w:cs="Times New Roman"/>
          <w:sz w:val="28"/>
          <w:szCs w:val="28"/>
          <w:lang w:val="uk-UA"/>
        </w:rPr>
        <w:t>відмінна якість, що являє собою підвищену цінність для покупців або через зменшення їх затрат, або у зв’язку із підвищенням ефективності продукції. Така зовнішня конкурентна перевага забезпечує туристичному підприємству підвищену ринкову владу, тобто може примусити ринок платити більш високу ціну;</w:t>
      </w:r>
    </w:p>
    <w:p w:rsidR="00352205" w:rsidRPr="00B2388D" w:rsidRDefault="00352205" w:rsidP="008851D6">
      <w:pPr>
        <w:spacing w:after="0" w:line="360" w:lineRule="auto"/>
        <w:ind w:firstLine="709"/>
        <w:jc w:val="both"/>
        <w:rPr>
          <w:rFonts w:ascii="Times New Roman" w:hAnsi="Times New Roman" w:cs="Times New Roman"/>
          <w:sz w:val="28"/>
          <w:szCs w:val="28"/>
          <w:lang w:val="uk-UA"/>
        </w:rPr>
      </w:pPr>
      <w:r w:rsidRPr="00B2388D">
        <w:rPr>
          <w:rFonts w:ascii="Times New Roman" w:hAnsi="Times New Roman" w:cs="Times New Roman"/>
          <w:sz w:val="28"/>
          <w:szCs w:val="28"/>
          <w:lang w:val="uk-UA"/>
        </w:rPr>
        <w:t>витрати підприємства нижчі за рахунок високої продуктивності. Така внутрішня конкурентна перевага робить підприємство</w:t>
      </w:r>
      <w:r w:rsidR="00B2388D" w:rsidRPr="00B2388D">
        <w:rPr>
          <w:rFonts w:ascii="Times New Roman" w:hAnsi="Times New Roman" w:cs="Times New Roman"/>
          <w:sz w:val="28"/>
          <w:szCs w:val="28"/>
          <w:lang w:val="uk-UA"/>
        </w:rPr>
        <w:t xml:space="preserve"> п</w:t>
      </w:r>
      <w:r w:rsidRPr="00B2388D">
        <w:rPr>
          <w:rFonts w:ascii="Times New Roman" w:hAnsi="Times New Roman" w:cs="Times New Roman"/>
          <w:sz w:val="28"/>
          <w:szCs w:val="28"/>
          <w:lang w:val="uk-UA"/>
        </w:rPr>
        <w:t>рибутковішим;</w:t>
      </w:r>
    </w:p>
    <w:p w:rsidR="00352205" w:rsidRPr="00B2388D" w:rsidRDefault="00352205" w:rsidP="008851D6">
      <w:pPr>
        <w:spacing w:after="0" w:line="360" w:lineRule="auto"/>
        <w:ind w:firstLine="709"/>
        <w:jc w:val="both"/>
        <w:rPr>
          <w:rFonts w:ascii="Times New Roman" w:hAnsi="Times New Roman" w:cs="Times New Roman"/>
          <w:sz w:val="28"/>
          <w:szCs w:val="28"/>
          <w:lang w:val="uk-UA"/>
        </w:rPr>
      </w:pPr>
      <w:r w:rsidRPr="00B2388D">
        <w:rPr>
          <w:rFonts w:ascii="Times New Roman" w:hAnsi="Times New Roman" w:cs="Times New Roman"/>
          <w:sz w:val="28"/>
          <w:szCs w:val="28"/>
          <w:lang w:val="uk-UA"/>
        </w:rPr>
        <w:t>навики чи технології, які створюють уні</w:t>
      </w:r>
      <w:r w:rsidR="00B2388D" w:rsidRPr="00B2388D">
        <w:rPr>
          <w:rFonts w:ascii="Times New Roman" w:hAnsi="Times New Roman" w:cs="Times New Roman"/>
          <w:sz w:val="28"/>
          <w:szCs w:val="28"/>
          <w:lang w:val="uk-UA"/>
        </w:rPr>
        <w:t>кальну цінність для споживачів.</w:t>
      </w:r>
    </w:p>
    <w:p w:rsidR="00B2388D" w:rsidRPr="00B2388D" w:rsidRDefault="00352205" w:rsidP="008851D6">
      <w:pPr>
        <w:spacing w:after="0" w:line="360" w:lineRule="auto"/>
        <w:ind w:firstLine="709"/>
        <w:jc w:val="both"/>
        <w:rPr>
          <w:rFonts w:ascii="Times New Roman" w:hAnsi="Times New Roman" w:cs="Times New Roman"/>
          <w:sz w:val="28"/>
          <w:szCs w:val="28"/>
          <w:lang w:val="uk-UA"/>
        </w:rPr>
      </w:pPr>
      <w:r w:rsidRPr="00B2388D">
        <w:rPr>
          <w:rFonts w:ascii="Times New Roman" w:hAnsi="Times New Roman" w:cs="Times New Roman"/>
          <w:sz w:val="28"/>
          <w:szCs w:val="28"/>
          <w:lang w:val="uk-UA"/>
        </w:rPr>
        <w:t>Конкурентні переваги підпри</w:t>
      </w:r>
      <w:r w:rsidR="00B2388D" w:rsidRPr="00B2388D">
        <w:rPr>
          <w:rFonts w:ascii="Times New Roman" w:hAnsi="Times New Roman" w:cs="Times New Roman"/>
          <w:sz w:val="28"/>
          <w:szCs w:val="28"/>
          <w:lang w:val="uk-UA"/>
        </w:rPr>
        <w:t>ємства за джерелами їх виникнен</w:t>
      </w:r>
      <w:r w:rsidRPr="00B2388D">
        <w:rPr>
          <w:rFonts w:ascii="Times New Roman" w:hAnsi="Times New Roman" w:cs="Times New Roman"/>
          <w:sz w:val="28"/>
          <w:szCs w:val="28"/>
          <w:lang w:val="uk-UA"/>
        </w:rPr>
        <w:t>ня можна поділити на внутрішні і</w:t>
      </w:r>
      <w:r w:rsidR="00B2388D" w:rsidRPr="00B2388D">
        <w:rPr>
          <w:rFonts w:ascii="Times New Roman" w:hAnsi="Times New Roman" w:cs="Times New Roman"/>
          <w:sz w:val="28"/>
          <w:szCs w:val="28"/>
          <w:lang w:val="uk-UA"/>
        </w:rPr>
        <w:t xml:space="preserve"> зовнішні. Внутрішні - це харак</w:t>
      </w:r>
      <w:r w:rsidRPr="00B2388D">
        <w:rPr>
          <w:rFonts w:ascii="Times New Roman" w:hAnsi="Times New Roman" w:cs="Times New Roman"/>
          <w:sz w:val="28"/>
          <w:szCs w:val="28"/>
          <w:lang w:val="uk-UA"/>
        </w:rPr>
        <w:t>теристики внутрішніх аспектів діяльності підприємства (рівень</w:t>
      </w:r>
      <w:r w:rsidR="00B2388D" w:rsidRPr="00B2388D">
        <w:rPr>
          <w:rFonts w:ascii="Times New Roman" w:hAnsi="Times New Roman" w:cs="Times New Roman"/>
          <w:sz w:val="28"/>
          <w:szCs w:val="28"/>
          <w:lang w:val="uk-UA"/>
        </w:rPr>
        <w:t xml:space="preserve"> затрат, продуктивність праці, організація процесів тощо), які перевищують аналогічні характеристики пріоритетних конкурентів. Внутрішні переваги є базисом загальної конкурентної переваги підприємства. Внутрішні конкурентні переваги такі:</w:t>
      </w:r>
    </w:p>
    <w:p w:rsidR="00B2388D" w:rsidRPr="00B2388D" w:rsidRDefault="00B2388D" w:rsidP="008851D6">
      <w:pPr>
        <w:spacing w:after="0" w:line="360" w:lineRule="auto"/>
        <w:ind w:firstLine="709"/>
        <w:jc w:val="both"/>
        <w:rPr>
          <w:rFonts w:ascii="Times New Roman" w:hAnsi="Times New Roman" w:cs="Times New Roman"/>
          <w:sz w:val="28"/>
          <w:szCs w:val="28"/>
          <w:lang w:val="uk-UA"/>
        </w:rPr>
      </w:pPr>
      <w:r w:rsidRPr="00B2388D">
        <w:rPr>
          <w:rFonts w:ascii="Times New Roman" w:hAnsi="Times New Roman" w:cs="Times New Roman"/>
          <w:sz w:val="28"/>
          <w:szCs w:val="28"/>
          <w:lang w:val="uk-UA"/>
        </w:rPr>
        <w:t>виробничі (продуктивність праці, економічність витрат, забезпеченість матеріально-технічними ресурсами);</w:t>
      </w:r>
    </w:p>
    <w:p w:rsidR="00B2388D" w:rsidRPr="00B2388D" w:rsidRDefault="00B2388D" w:rsidP="008851D6">
      <w:pPr>
        <w:spacing w:after="0" w:line="360" w:lineRule="auto"/>
        <w:ind w:firstLine="709"/>
        <w:jc w:val="both"/>
        <w:rPr>
          <w:rFonts w:ascii="Times New Roman" w:hAnsi="Times New Roman" w:cs="Times New Roman"/>
          <w:sz w:val="28"/>
          <w:szCs w:val="28"/>
          <w:lang w:val="uk-UA"/>
        </w:rPr>
      </w:pPr>
      <w:r w:rsidRPr="00B2388D">
        <w:rPr>
          <w:rFonts w:ascii="Times New Roman" w:hAnsi="Times New Roman" w:cs="Times New Roman"/>
          <w:sz w:val="28"/>
          <w:szCs w:val="28"/>
          <w:lang w:val="uk-UA"/>
        </w:rPr>
        <w:t>технологічні (сучасність, гнучкість технологічних процесів, використання досягнень науково-технічного прогресу);</w:t>
      </w:r>
    </w:p>
    <w:p w:rsidR="00B2388D" w:rsidRPr="00B2388D" w:rsidRDefault="00B2388D" w:rsidP="008851D6">
      <w:pPr>
        <w:spacing w:after="0" w:line="360" w:lineRule="auto"/>
        <w:ind w:firstLine="709"/>
        <w:jc w:val="both"/>
        <w:rPr>
          <w:rFonts w:ascii="Times New Roman" w:hAnsi="Times New Roman" w:cs="Times New Roman"/>
          <w:sz w:val="28"/>
          <w:szCs w:val="28"/>
          <w:lang w:val="uk-UA"/>
        </w:rPr>
      </w:pPr>
      <w:r w:rsidRPr="00B2388D">
        <w:rPr>
          <w:rFonts w:ascii="Times New Roman" w:hAnsi="Times New Roman" w:cs="Times New Roman"/>
          <w:sz w:val="28"/>
          <w:szCs w:val="28"/>
          <w:lang w:val="uk-UA"/>
        </w:rPr>
        <w:t>кваліфікаційні (професійність, активність, творчість персоналу, схильність до нововведень);</w:t>
      </w:r>
    </w:p>
    <w:p w:rsidR="00B2388D" w:rsidRPr="00B2388D" w:rsidRDefault="00B2388D" w:rsidP="008851D6">
      <w:pPr>
        <w:spacing w:after="0" w:line="360" w:lineRule="auto"/>
        <w:ind w:firstLine="709"/>
        <w:jc w:val="both"/>
        <w:rPr>
          <w:rFonts w:ascii="Times New Roman" w:hAnsi="Times New Roman" w:cs="Times New Roman"/>
          <w:sz w:val="28"/>
          <w:szCs w:val="28"/>
          <w:lang w:val="uk-UA"/>
        </w:rPr>
      </w:pPr>
      <w:r w:rsidRPr="00B2388D">
        <w:rPr>
          <w:rFonts w:ascii="Times New Roman" w:hAnsi="Times New Roman" w:cs="Times New Roman"/>
          <w:sz w:val="28"/>
          <w:szCs w:val="28"/>
          <w:lang w:val="uk-UA"/>
        </w:rPr>
        <w:t>організаційні (сучасність, гнучкість, структурованість);</w:t>
      </w:r>
    </w:p>
    <w:p w:rsidR="00B2388D" w:rsidRPr="00B2388D" w:rsidRDefault="00B2388D" w:rsidP="008851D6">
      <w:pPr>
        <w:spacing w:after="0" w:line="360" w:lineRule="auto"/>
        <w:ind w:firstLine="709"/>
        <w:jc w:val="both"/>
        <w:rPr>
          <w:rFonts w:ascii="Times New Roman" w:hAnsi="Times New Roman" w:cs="Times New Roman"/>
          <w:sz w:val="28"/>
          <w:szCs w:val="28"/>
          <w:lang w:val="uk-UA"/>
        </w:rPr>
      </w:pPr>
      <w:r w:rsidRPr="00B2388D">
        <w:rPr>
          <w:rFonts w:ascii="Times New Roman" w:hAnsi="Times New Roman" w:cs="Times New Roman"/>
          <w:sz w:val="28"/>
          <w:szCs w:val="28"/>
          <w:lang w:val="uk-UA"/>
        </w:rPr>
        <w:lastRenderedPageBreak/>
        <w:t>управлінські (ефективність і результативність управління якістю, закупівельними та збутовими процесами; мотивація персоналу);</w:t>
      </w:r>
    </w:p>
    <w:p w:rsidR="00B2388D" w:rsidRPr="00B2388D" w:rsidRDefault="00B2388D" w:rsidP="008851D6">
      <w:pPr>
        <w:spacing w:after="0" w:line="360" w:lineRule="auto"/>
        <w:ind w:firstLine="709"/>
        <w:jc w:val="both"/>
        <w:rPr>
          <w:rFonts w:ascii="Times New Roman" w:hAnsi="Times New Roman" w:cs="Times New Roman"/>
          <w:sz w:val="28"/>
          <w:szCs w:val="28"/>
          <w:lang w:val="uk-UA"/>
        </w:rPr>
      </w:pPr>
      <w:r w:rsidRPr="00B2388D">
        <w:rPr>
          <w:rFonts w:ascii="Times New Roman" w:hAnsi="Times New Roman" w:cs="Times New Roman"/>
          <w:sz w:val="28"/>
          <w:szCs w:val="28"/>
          <w:lang w:val="uk-UA"/>
        </w:rPr>
        <w:t>інноваційні (впровадження нових технологій, продуктів, послуг, наявність і впровадження ноу-хау);</w:t>
      </w:r>
    </w:p>
    <w:p w:rsidR="00B2388D" w:rsidRPr="00B2388D" w:rsidRDefault="00B2388D" w:rsidP="008851D6">
      <w:pPr>
        <w:spacing w:after="0" w:line="360" w:lineRule="auto"/>
        <w:ind w:firstLine="709"/>
        <w:jc w:val="both"/>
        <w:rPr>
          <w:rFonts w:ascii="Times New Roman" w:hAnsi="Times New Roman" w:cs="Times New Roman"/>
          <w:sz w:val="28"/>
          <w:szCs w:val="28"/>
          <w:lang w:val="uk-UA"/>
        </w:rPr>
      </w:pPr>
      <w:r w:rsidRPr="00B2388D">
        <w:rPr>
          <w:rFonts w:ascii="Times New Roman" w:hAnsi="Times New Roman" w:cs="Times New Roman"/>
          <w:sz w:val="28"/>
          <w:szCs w:val="28"/>
          <w:lang w:val="uk-UA"/>
        </w:rPr>
        <w:t>наслідкові (ринкова культура підприємства, традиції);</w:t>
      </w:r>
    </w:p>
    <w:p w:rsidR="00B2388D" w:rsidRPr="00B2388D" w:rsidRDefault="00B2388D" w:rsidP="008851D6">
      <w:pPr>
        <w:spacing w:after="0" w:line="360" w:lineRule="auto"/>
        <w:ind w:firstLine="709"/>
        <w:jc w:val="both"/>
        <w:rPr>
          <w:rFonts w:ascii="Times New Roman" w:hAnsi="Times New Roman" w:cs="Times New Roman"/>
          <w:sz w:val="28"/>
          <w:szCs w:val="28"/>
          <w:lang w:val="uk-UA"/>
        </w:rPr>
      </w:pPr>
      <w:r w:rsidRPr="00B2388D">
        <w:rPr>
          <w:rFonts w:ascii="Times New Roman" w:hAnsi="Times New Roman" w:cs="Times New Roman"/>
          <w:sz w:val="28"/>
          <w:szCs w:val="28"/>
          <w:lang w:val="uk-UA"/>
        </w:rPr>
        <w:t>економічні (платоспроможність, ліквідність, прибутковість, рентабельність);</w:t>
      </w:r>
    </w:p>
    <w:p w:rsidR="00B2388D" w:rsidRPr="00B2388D" w:rsidRDefault="00B2388D" w:rsidP="008851D6">
      <w:pPr>
        <w:spacing w:after="0" w:line="360" w:lineRule="auto"/>
        <w:ind w:firstLine="709"/>
        <w:jc w:val="both"/>
        <w:rPr>
          <w:rFonts w:ascii="Times New Roman" w:hAnsi="Times New Roman" w:cs="Times New Roman"/>
          <w:sz w:val="28"/>
          <w:szCs w:val="28"/>
          <w:lang w:val="uk-UA"/>
        </w:rPr>
      </w:pPr>
      <w:r w:rsidRPr="00B2388D">
        <w:rPr>
          <w:rFonts w:ascii="Times New Roman" w:hAnsi="Times New Roman" w:cs="Times New Roman"/>
          <w:sz w:val="28"/>
          <w:szCs w:val="28"/>
          <w:lang w:val="uk-UA"/>
        </w:rPr>
        <w:t>географічні (розміщення, близькість до джерел матеріальних і людських ресурсів, ринків збуту, транспортних шляхів та каналів розподілу).</w:t>
      </w:r>
    </w:p>
    <w:p w:rsidR="00B2388D" w:rsidRPr="00B2388D" w:rsidRDefault="00B2388D" w:rsidP="00B2388D">
      <w:pPr>
        <w:spacing w:after="0" w:line="360" w:lineRule="auto"/>
        <w:ind w:firstLine="708"/>
        <w:jc w:val="both"/>
        <w:rPr>
          <w:rFonts w:ascii="Times New Roman" w:hAnsi="Times New Roman" w:cs="Times New Roman"/>
          <w:sz w:val="28"/>
          <w:szCs w:val="28"/>
          <w:lang w:val="uk-UA"/>
        </w:rPr>
      </w:pPr>
      <w:r w:rsidRPr="00B2388D">
        <w:rPr>
          <w:rFonts w:ascii="Times New Roman" w:hAnsi="Times New Roman" w:cs="Times New Roman"/>
          <w:sz w:val="28"/>
          <w:szCs w:val="28"/>
          <w:lang w:val="uk-UA"/>
        </w:rPr>
        <w:t>Зовнішні конкурентні переваги базуються на спроможності підприємства створити більш значимі цінності для споживачів його продукції, що створює можливості більш повного задоволення їхніх потреб, зменшення витрат чи підвищення ефективності діяльності. Зовнішні конкурентні переваги орієнтують підприємство на розвиток та використання тих чи інших внутрішніх переваг та забезпечують йому стійкі конкурентні позиції, оскільки орієнтують на ціле спрямоване задоволення потреб конкретної групи споживачів.</w:t>
      </w:r>
    </w:p>
    <w:p w:rsidR="00B2388D" w:rsidRPr="00B2388D" w:rsidRDefault="00B2388D" w:rsidP="00B2388D">
      <w:pPr>
        <w:spacing w:after="0" w:line="360" w:lineRule="auto"/>
        <w:ind w:firstLine="708"/>
        <w:jc w:val="both"/>
        <w:rPr>
          <w:rFonts w:ascii="Times New Roman" w:hAnsi="Times New Roman" w:cs="Times New Roman"/>
          <w:sz w:val="28"/>
          <w:szCs w:val="28"/>
          <w:lang w:val="uk-UA"/>
        </w:rPr>
      </w:pPr>
      <w:r w:rsidRPr="00B2388D">
        <w:rPr>
          <w:rFonts w:ascii="Times New Roman" w:hAnsi="Times New Roman" w:cs="Times New Roman"/>
          <w:sz w:val="28"/>
          <w:szCs w:val="28"/>
          <w:lang w:val="uk-UA"/>
        </w:rPr>
        <w:t>До зовнішніх конкурентних переваг підприємства можна від нести такі:</w:t>
      </w:r>
    </w:p>
    <w:p w:rsidR="00B2388D" w:rsidRPr="00B2388D" w:rsidRDefault="00B2388D" w:rsidP="00B2388D">
      <w:pPr>
        <w:spacing w:after="0" w:line="360" w:lineRule="auto"/>
        <w:ind w:firstLine="708"/>
        <w:jc w:val="both"/>
        <w:rPr>
          <w:rFonts w:ascii="Times New Roman" w:hAnsi="Times New Roman" w:cs="Times New Roman"/>
          <w:sz w:val="28"/>
          <w:szCs w:val="28"/>
          <w:lang w:val="uk-UA"/>
        </w:rPr>
      </w:pPr>
      <w:r w:rsidRPr="00B2388D">
        <w:rPr>
          <w:rFonts w:ascii="Times New Roman" w:hAnsi="Times New Roman" w:cs="Times New Roman"/>
          <w:sz w:val="28"/>
          <w:szCs w:val="28"/>
          <w:lang w:val="uk-UA"/>
        </w:rPr>
        <w:t>інформаційні (ступінь поінформованості підприємства про стан і тенденції розвитку ринку, дію сил і умов навколишнього бізнес-середовища, поведінку споживачів, конкурентів);</w:t>
      </w:r>
    </w:p>
    <w:p w:rsidR="00B2388D" w:rsidRPr="00B2388D" w:rsidRDefault="00B2388D" w:rsidP="00B2388D">
      <w:pPr>
        <w:spacing w:after="0" w:line="360" w:lineRule="auto"/>
        <w:ind w:firstLine="708"/>
        <w:jc w:val="both"/>
        <w:rPr>
          <w:rFonts w:ascii="Times New Roman" w:hAnsi="Times New Roman" w:cs="Times New Roman"/>
          <w:sz w:val="28"/>
          <w:szCs w:val="28"/>
          <w:lang w:val="uk-UA"/>
        </w:rPr>
      </w:pPr>
      <w:r w:rsidRPr="00B2388D">
        <w:rPr>
          <w:rFonts w:ascii="Times New Roman" w:hAnsi="Times New Roman" w:cs="Times New Roman"/>
          <w:sz w:val="28"/>
          <w:szCs w:val="28"/>
          <w:lang w:val="uk-UA"/>
        </w:rPr>
        <w:t>конструктивні (технічні характеристики продукції, дизайн);</w:t>
      </w:r>
    </w:p>
    <w:p w:rsidR="00B2388D" w:rsidRPr="00B2388D" w:rsidRDefault="00B2388D" w:rsidP="00B2388D">
      <w:pPr>
        <w:spacing w:after="0" w:line="360" w:lineRule="auto"/>
        <w:ind w:firstLine="708"/>
        <w:jc w:val="both"/>
        <w:rPr>
          <w:rFonts w:ascii="Times New Roman" w:hAnsi="Times New Roman" w:cs="Times New Roman"/>
          <w:sz w:val="28"/>
          <w:szCs w:val="28"/>
          <w:lang w:val="uk-UA"/>
        </w:rPr>
      </w:pPr>
      <w:r w:rsidRPr="00B2388D">
        <w:rPr>
          <w:rFonts w:ascii="Times New Roman" w:hAnsi="Times New Roman" w:cs="Times New Roman"/>
          <w:sz w:val="28"/>
          <w:szCs w:val="28"/>
          <w:lang w:val="uk-UA"/>
        </w:rPr>
        <w:t>якісні (рівень якості продукції за оцінками споживачів);</w:t>
      </w:r>
    </w:p>
    <w:p w:rsidR="00B2388D" w:rsidRPr="00B2388D" w:rsidRDefault="00B2388D" w:rsidP="00B2388D">
      <w:pPr>
        <w:spacing w:after="0" w:line="360" w:lineRule="auto"/>
        <w:ind w:firstLine="708"/>
        <w:jc w:val="both"/>
        <w:rPr>
          <w:rFonts w:ascii="Times New Roman" w:hAnsi="Times New Roman" w:cs="Times New Roman"/>
          <w:sz w:val="28"/>
          <w:szCs w:val="28"/>
          <w:lang w:val="uk-UA"/>
        </w:rPr>
      </w:pPr>
      <w:r w:rsidRPr="00B2388D">
        <w:rPr>
          <w:rFonts w:ascii="Times New Roman" w:hAnsi="Times New Roman" w:cs="Times New Roman"/>
          <w:sz w:val="28"/>
          <w:szCs w:val="28"/>
          <w:lang w:val="uk-UA"/>
        </w:rPr>
        <w:t>поведінкові (ступінь поширення філософії маркетингу серед працівників підприємства щодо задоволення потреб споживачів конкретних цільових ринків);</w:t>
      </w:r>
    </w:p>
    <w:p w:rsidR="00B2388D" w:rsidRPr="00B2388D" w:rsidRDefault="00B2388D" w:rsidP="00B2388D">
      <w:pPr>
        <w:spacing w:after="0" w:line="360" w:lineRule="auto"/>
        <w:ind w:firstLine="708"/>
        <w:jc w:val="both"/>
        <w:rPr>
          <w:rFonts w:ascii="Times New Roman" w:hAnsi="Times New Roman" w:cs="Times New Roman"/>
          <w:sz w:val="28"/>
          <w:szCs w:val="28"/>
          <w:lang w:val="uk-UA"/>
        </w:rPr>
      </w:pPr>
      <w:r w:rsidRPr="00B2388D">
        <w:rPr>
          <w:rFonts w:ascii="Times New Roman" w:hAnsi="Times New Roman" w:cs="Times New Roman"/>
          <w:sz w:val="28"/>
          <w:szCs w:val="28"/>
          <w:lang w:val="uk-UA"/>
        </w:rPr>
        <w:t>кон’юнктурні (ринкові умови діяльності, конкурентне середо вище);</w:t>
      </w:r>
    </w:p>
    <w:p w:rsidR="00B2388D" w:rsidRPr="00B2388D" w:rsidRDefault="00B2388D" w:rsidP="00B2388D">
      <w:pPr>
        <w:spacing w:after="0" w:line="360" w:lineRule="auto"/>
        <w:ind w:firstLine="708"/>
        <w:jc w:val="both"/>
        <w:rPr>
          <w:rFonts w:ascii="Times New Roman" w:hAnsi="Times New Roman" w:cs="Times New Roman"/>
          <w:sz w:val="28"/>
          <w:szCs w:val="28"/>
          <w:lang w:val="uk-UA"/>
        </w:rPr>
      </w:pPr>
      <w:r w:rsidRPr="00B2388D">
        <w:rPr>
          <w:rFonts w:ascii="Times New Roman" w:hAnsi="Times New Roman" w:cs="Times New Roman"/>
          <w:sz w:val="28"/>
          <w:szCs w:val="28"/>
          <w:lang w:val="uk-UA"/>
        </w:rPr>
        <w:t>сервісні (рівень та якість послуг);</w:t>
      </w:r>
    </w:p>
    <w:p w:rsidR="00B2388D" w:rsidRPr="00B2388D" w:rsidRDefault="00B2388D" w:rsidP="00B2388D">
      <w:pPr>
        <w:spacing w:after="0" w:line="360" w:lineRule="auto"/>
        <w:ind w:firstLine="708"/>
        <w:jc w:val="both"/>
        <w:rPr>
          <w:rFonts w:ascii="Times New Roman" w:hAnsi="Times New Roman" w:cs="Times New Roman"/>
          <w:sz w:val="28"/>
          <w:szCs w:val="28"/>
          <w:lang w:val="uk-UA"/>
        </w:rPr>
      </w:pPr>
      <w:r w:rsidRPr="00B2388D">
        <w:rPr>
          <w:rFonts w:ascii="Times New Roman" w:hAnsi="Times New Roman" w:cs="Times New Roman"/>
          <w:sz w:val="28"/>
          <w:szCs w:val="28"/>
          <w:lang w:val="uk-UA"/>
        </w:rPr>
        <w:t>іміджеві (загальні уявлення споживачів про підприємство та його пропозиції продажу, популярність);</w:t>
      </w:r>
    </w:p>
    <w:p w:rsidR="00B2388D" w:rsidRPr="00B2388D" w:rsidRDefault="00B2388D" w:rsidP="00B2388D">
      <w:pPr>
        <w:spacing w:after="0" w:line="360" w:lineRule="auto"/>
        <w:ind w:firstLine="708"/>
        <w:jc w:val="both"/>
        <w:rPr>
          <w:rFonts w:ascii="Times New Roman" w:hAnsi="Times New Roman" w:cs="Times New Roman"/>
          <w:sz w:val="28"/>
          <w:szCs w:val="28"/>
          <w:lang w:val="uk-UA"/>
        </w:rPr>
      </w:pPr>
      <w:r w:rsidRPr="00B2388D">
        <w:rPr>
          <w:rFonts w:ascii="Times New Roman" w:hAnsi="Times New Roman" w:cs="Times New Roman"/>
          <w:sz w:val="28"/>
          <w:szCs w:val="28"/>
          <w:lang w:val="uk-UA"/>
        </w:rPr>
        <w:lastRenderedPageBreak/>
        <w:t>цінові (рівень та можлива динаміка цін);</w:t>
      </w:r>
    </w:p>
    <w:p w:rsidR="00B2388D" w:rsidRPr="00B2388D" w:rsidRDefault="00B2388D" w:rsidP="00B2388D">
      <w:pPr>
        <w:spacing w:after="0" w:line="360" w:lineRule="auto"/>
        <w:ind w:firstLine="708"/>
        <w:jc w:val="both"/>
        <w:rPr>
          <w:rFonts w:ascii="Times New Roman" w:hAnsi="Times New Roman" w:cs="Times New Roman"/>
          <w:sz w:val="28"/>
          <w:szCs w:val="28"/>
          <w:lang w:val="uk-UA"/>
        </w:rPr>
      </w:pPr>
      <w:r w:rsidRPr="00B2388D">
        <w:rPr>
          <w:rFonts w:ascii="Times New Roman" w:hAnsi="Times New Roman" w:cs="Times New Roman"/>
          <w:sz w:val="28"/>
          <w:szCs w:val="28"/>
          <w:lang w:val="uk-UA"/>
        </w:rPr>
        <w:t>збутові (портфель замовлень, прийоми та методи розподілу продукції);</w:t>
      </w:r>
    </w:p>
    <w:p w:rsidR="00B2388D" w:rsidRPr="00B2388D" w:rsidRDefault="00B2388D" w:rsidP="00B2388D">
      <w:pPr>
        <w:spacing w:after="0" w:line="360" w:lineRule="auto"/>
        <w:ind w:firstLine="708"/>
        <w:jc w:val="both"/>
        <w:rPr>
          <w:rFonts w:ascii="Times New Roman" w:hAnsi="Times New Roman" w:cs="Times New Roman"/>
          <w:sz w:val="28"/>
          <w:szCs w:val="28"/>
          <w:lang w:val="uk-UA"/>
        </w:rPr>
      </w:pPr>
      <w:r w:rsidRPr="00B2388D">
        <w:rPr>
          <w:rFonts w:ascii="Times New Roman" w:hAnsi="Times New Roman" w:cs="Times New Roman"/>
          <w:sz w:val="28"/>
          <w:szCs w:val="28"/>
          <w:lang w:val="uk-UA"/>
        </w:rPr>
        <w:t xml:space="preserve">комунікаційні (канали і способи поширення інформації про підприємство, наявність і </w:t>
      </w:r>
      <w:proofErr w:type="spellStart"/>
      <w:r w:rsidRPr="00B2388D">
        <w:rPr>
          <w:rFonts w:ascii="Times New Roman" w:hAnsi="Times New Roman" w:cs="Times New Roman"/>
          <w:sz w:val="28"/>
          <w:szCs w:val="28"/>
          <w:lang w:val="uk-UA"/>
        </w:rPr>
        <w:t>використовуваність</w:t>
      </w:r>
      <w:proofErr w:type="spellEnd"/>
      <w:r w:rsidRPr="00B2388D">
        <w:rPr>
          <w:rFonts w:ascii="Times New Roman" w:hAnsi="Times New Roman" w:cs="Times New Roman"/>
          <w:sz w:val="28"/>
          <w:szCs w:val="28"/>
          <w:lang w:val="uk-UA"/>
        </w:rPr>
        <w:t xml:space="preserve"> зворотного зв’язку).</w:t>
      </w:r>
    </w:p>
    <w:p w:rsidR="00B2388D" w:rsidRPr="00B2388D" w:rsidRDefault="00B2388D" w:rsidP="00B2388D">
      <w:pPr>
        <w:spacing w:after="0" w:line="360" w:lineRule="auto"/>
        <w:ind w:firstLine="708"/>
        <w:jc w:val="both"/>
        <w:rPr>
          <w:rFonts w:ascii="Times New Roman" w:hAnsi="Times New Roman" w:cs="Times New Roman"/>
          <w:sz w:val="28"/>
          <w:szCs w:val="28"/>
          <w:lang w:val="uk-UA"/>
        </w:rPr>
      </w:pPr>
      <w:r w:rsidRPr="00B2388D">
        <w:rPr>
          <w:rFonts w:ascii="Times New Roman" w:hAnsi="Times New Roman" w:cs="Times New Roman"/>
          <w:sz w:val="28"/>
          <w:szCs w:val="28"/>
          <w:lang w:val="uk-UA"/>
        </w:rPr>
        <w:t>За ознакою стратегічної спрямованості конкурентні переваги туристичних підприємств можуть мати такі різновиди:</w:t>
      </w:r>
    </w:p>
    <w:p w:rsidR="00B2388D" w:rsidRPr="00B2388D" w:rsidRDefault="00B2388D" w:rsidP="00B2388D">
      <w:pPr>
        <w:spacing w:after="0" w:line="360" w:lineRule="auto"/>
        <w:ind w:firstLine="708"/>
        <w:jc w:val="both"/>
        <w:rPr>
          <w:rFonts w:ascii="Times New Roman" w:hAnsi="Times New Roman" w:cs="Times New Roman"/>
          <w:sz w:val="28"/>
          <w:szCs w:val="28"/>
          <w:lang w:val="uk-UA"/>
        </w:rPr>
      </w:pPr>
      <w:r w:rsidRPr="00B2388D">
        <w:rPr>
          <w:rFonts w:ascii="Times New Roman" w:hAnsi="Times New Roman" w:cs="Times New Roman"/>
          <w:sz w:val="28"/>
          <w:szCs w:val="28"/>
          <w:lang w:val="uk-UA"/>
        </w:rPr>
        <w:t>конкурентні переваги, які в результаті створення унікального набору дій, властивостей, характеристик у тій же сфері діяльності, що й у конкурентів, забезпечують більш значимі цінності для споживачів;</w:t>
      </w:r>
    </w:p>
    <w:p w:rsidR="00B2388D" w:rsidRPr="00B2388D" w:rsidRDefault="00B2388D" w:rsidP="00B2388D">
      <w:pPr>
        <w:spacing w:after="0" w:line="360" w:lineRule="auto"/>
        <w:ind w:firstLine="708"/>
        <w:jc w:val="both"/>
        <w:rPr>
          <w:rFonts w:ascii="Times New Roman" w:hAnsi="Times New Roman" w:cs="Times New Roman"/>
          <w:sz w:val="28"/>
          <w:szCs w:val="28"/>
          <w:lang w:val="uk-UA"/>
        </w:rPr>
      </w:pPr>
      <w:r w:rsidRPr="00B2388D">
        <w:rPr>
          <w:rFonts w:ascii="Times New Roman" w:hAnsi="Times New Roman" w:cs="Times New Roman"/>
          <w:sz w:val="28"/>
          <w:szCs w:val="28"/>
          <w:lang w:val="uk-UA"/>
        </w:rPr>
        <w:t xml:space="preserve">конкурентні переваги, що з’являються в результаті свідомого вибору підприємством інших, ніж у конкурентів, видів діяльності шляхом </w:t>
      </w:r>
      <w:proofErr w:type="spellStart"/>
      <w:r w:rsidRPr="00B2388D">
        <w:rPr>
          <w:rFonts w:ascii="Times New Roman" w:hAnsi="Times New Roman" w:cs="Times New Roman"/>
          <w:sz w:val="28"/>
          <w:szCs w:val="28"/>
          <w:lang w:val="uk-UA"/>
        </w:rPr>
        <w:t>віднайдення</w:t>
      </w:r>
      <w:proofErr w:type="spellEnd"/>
      <w:r w:rsidRPr="00B2388D">
        <w:rPr>
          <w:rFonts w:ascii="Times New Roman" w:hAnsi="Times New Roman" w:cs="Times New Roman"/>
          <w:sz w:val="28"/>
          <w:szCs w:val="28"/>
          <w:lang w:val="uk-UA"/>
        </w:rPr>
        <w:t xml:space="preserve"> нових потреб або методів їх задоволення, що дає можливість підприємствам заощаджувати на витратах, пов’язаних із конкурентними діями.</w:t>
      </w:r>
    </w:p>
    <w:p w:rsidR="00B2388D" w:rsidRPr="00B2388D" w:rsidRDefault="00B2388D" w:rsidP="00B2388D">
      <w:pPr>
        <w:spacing w:after="0" w:line="360" w:lineRule="auto"/>
        <w:ind w:firstLine="708"/>
        <w:jc w:val="both"/>
        <w:rPr>
          <w:rFonts w:ascii="Times New Roman" w:hAnsi="Times New Roman" w:cs="Times New Roman"/>
          <w:sz w:val="28"/>
          <w:szCs w:val="28"/>
          <w:lang w:val="uk-UA"/>
        </w:rPr>
      </w:pPr>
      <w:r w:rsidRPr="00B2388D">
        <w:rPr>
          <w:rFonts w:ascii="Times New Roman" w:hAnsi="Times New Roman" w:cs="Times New Roman"/>
          <w:sz w:val="28"/>
          <w:szCs w:val="28"/>
          <w:lang w:val="uk-UA"/>
        </w:rPr>
        <w:t>За походженням конкурентні переваги підприємства можуть бути представлені такими різновидами:</w:t>
      </w:r>
    </w:p>
    <w:p w:rsidR="00B2388D" w:rsidRPr="00B2388D" w:rsidRDefault="00B2388D" w:rsidP="00B2388D">
      <w:pPr>
        <w:spacing w:after="0" w:line="360" w:lineRule="auto"/>
        <w:ind w:firstLine="708"/>
        <w:jc w:val="both"/>
        <w:rPr>
          <w:rFonts w:ascii="Times New Roman" w:hAnsi="Times New Roman" w:cs="Times New Roman"/>
          <w:sz w:val="28"/>
          <w:szCs w:val="28"/>
          <w:lang w:val="uk-UA"/>
        </w:rPr>
      </w:pPr>
      <w:r w:rsidRPr="00B2388D">
        <w:rPr>
          <w:rFonts w:ascii="Times New Roman" w:hAnsi="Times New Roman" w:cs="Times New Roman"/>
          <w:sz w:val="28"/>
          <w:szCs w:val="28"/>
          <w:lang w:val="uk-UA"/>
        </w:rPr>
        <w:t>конкурентні переваги, що створюються підприємством із урахуванням стабільності існуючих бізнес-ситуацій, наявності ідей як резерву посилення конкурентоспроможності;</w:t>
      </w:r>
    </w:p>
    <w:p w:rsidR="00B2388D" w:rsidRPr="00B2388D" w:rsidRDefault="00B2388D" w:rsidP="00B2388D">
      <w:pPr>
        <w:spacing w:after="0" w:line="360" w:lineRule="auto"/>
        <w:ind w:firstLine="708"/>
        <w:jc w:val="both"/>
        <w:rPr>
          <w:rFonts w:ascii="Times New Roman" w:hAnsi="Times New Roman" w:cs="Times New Roman"/>
          <w:sz w:val="28"/>
          <w:szCs w:val="28"/>
          <w:lang w:val="uk-UA"/>
        </w:rPr>
      </w:pPr>
      <w:r w:rsidRPr="00B2388D">
        <w:rPr>
          <w:rFonts w:ascii="Times New Roman" w:hAnsi="Times New Roman" w:cs="Times New Roman"/>
          <w:sz w:val="28"/>
          <w:szCs w:val="28"/>
          <w:lang w:val="uk-UA"/>
        </w:rPr>
        <w:t>конкурентні переваги, які надаються тими чи іншими змінами в навколишньому бізнес-середовищі (зміни в поведінці споживачів, успіхи чи невдачі в поведінці конкурентів, демографічні зрушення, поява нових сегментів ринку тощо), що необхідно вчасно помітити і відреагувати.</w:t>
      </w:r>
    </w:p>
    <w:p w:rsidR="00B2388D" w:rsidRPr="00B2388D" w:rsidRDefault="00B2388D" w:rsidP="00B2388D">
      <w:pPr>
        <w:spacing w:after="0" w:line="360" w:lineRule="auto"/>
        <w:ind w:firstLine="708"/>
        <w:jc w:val="both"/>
        <w:rPr>
          <w:rFonts w:ascii="Times New Roman" w:hAnsi="Times New Roman" w:cs="Times New Roman"/>
          <w:sz w:val="28"/>
          <w:szCs w:val="28"/>
          <w:lang w:val="uk-UA"/>
        </w:rPr>
      </w:pPr>
      <w:r w:rsidRPr="00B2388D">
        <w:rPr>
          <w:rFonts w:ascii="Times New Roman" w:hAnsi="Times New Roman" w:cs="Times New Roman"/>
          <w:sz w:val="28"/>
          <w:szCs w:val="28"/>
          <w:lang w:val="uk-UA"/>
        </w:rPr>
        <w:t>Залежно від імовірності успіху конкурентні переваги туристичного підприємства можна поділити на:</w:t>
      </w:r>
    </w:p>
    <w:p w:rsidR="00B2388D" w:rsidRPr="00B2388D" w:rsidRDefault="00B2388D" w:rsidP="00B2388D">
      <w:pPr>
        <w:spacing w:after="0" w:line="360" w:lineRule="auto"/>
        <w:ind w:firstLine="708"/>
        <w:jc w:val="both"/>
        <w:rPr>
          <w:rFonts w:ascii="Times New Roman" w:hAnsi="Times New Roman" w:cs="Times New Roman"/>
          <w:sz w:val="28"/>
          <w:szCs w:val="28"/>
          <w:lang w:val="uk-UA"/>
        </w:rPr>
      </w:pPr>
      <w:r w:rsidRPr="00B2388D">
        <w:rPr>
          <w:rFonts w:ascii="Times New Roman" w:hAnsi="Times New Roman" w:cs="Times New Roman"/>
          <w:sz w:val="28"/>
          <w:szCs w:val="28"/>
          <w:lang w:val="uk-UA"/>
        </w:rPr>
        <w:t>ймовірні (перемога в конкурентній боротьбі);</w:t>
      </w:r>
    </w:p>
    <w:p w:rsidR="00B2388D" w:rsidRPr="00B2388D" w:rsidRDefault="00B2388D" w:rsidP="00B2388D">
      <w:pPr>
        <w:spacing w:after="0" w:line="360" w:lineRule="auto"/>
        <w:ind w:firstLine="708"/>
        <w:jc w:val="both"/>
        <w:rPr>
          <w:rFonts w:ascii="Times New Roman" w:hAnsi="Times New Roman" w:cs="Times New Roman"/>
          <w:sz w:val="28"/>
          <w:szCs w:val="28"/>
          <w:lang w:val="uk-UA"/>
        </w:rPr>
      </w:pPr>
      <w:r w:rsidRPr="00B2388D">
        <w:rPr>
          <w:rFonts w:ascii="Times New Roman" w:hAnsi="Times New Roman" w:cs="Times New Roman"/>
          <w:sz w:val="28"/>
          <w:szCs w:val="28"/>
          <w:lang w:val="uk-UA"/>
        </w:rPr>
        <w:t xml:space="preserve">стійкі (відхилення у вигідний бік торгової пропозиції однієї компанії порівняно з пропозиціями фірм-конкурентів, завдяки чому споживачі цільових ринків роблять вибір на користь першої). Стійкі конкурентні </w:t>
      </w:r>
      <w:r w:rsidRPr="00B2388D">
        <w:rPr>
          <w:rFonts w:ascii="Times New Roman" w:hAnsi="Times New Roman" w:cs="Times New Roman"/>
          <w:sz w:val="28"/>
          <w:szCs w:val="28"/>
          <w:lang w:val="uk-UA"/>
        </w:rPr>
        <w:lastRenderedPageBreak/>
        <w:t>переваги забезпечують споживчі вигоди, вони не можуть бути повторені конкурентами та є прибутковими для фірми.</w:t>
      </w:r>
    </w:p>
    <w:p w:rsidR="00B2388D" w:rsidRPr="00B2388D" w:rsidRDefault="00B2388D" w:rsidP="00B2388D">
      <w:pPr>
        <w:spacing w:after="0" w:line="360" w:lineRule="auto"/>
        <w:ind w:firstLine="708"/>
        <w:jc w:val="both"/>
        <w:rPr>
          <w:rFonts w:ascii="Times New Roman" w:hAnsi="Times New Roman" w:cs="Times New Roman"/>
          <w:sz w:val="28"/>
          <w:szCs w:val="28"/>
          <w:lang w:val="uk-UA"/>
        </w:rPr>
      </w:pPr>
      <w:r w:rsidRPr="00B2388D">
        <w:rPr>
          <w:rFonts w:ascii="Times New Roman" w:hAnsi="Times New Roman" w:cs="Times New Roman"/>
          <w:sz w:val="28"/>
          <w:szCs w:val="28"/>
          <w:lang w:val="uk-UA"/>
        </w:rPr>
        <w:t>За тривалістю дії конкурентні переваги підприємства поділяються на:</w:t>
      </w:r>
    </w:p>
    <w:p w:rsidR="00B2388D" w:rsidRPr="00B2388D" w:rsidRDefault="00B2388D" w:rsidP="00B2388D">
      <w:pPr>
        <w:spacing w:after="0" w:line="360" w:lineRule="auto"/>
        <w:ind w:firstLine="708"/>
        <w:jc w:val="both"/>
        <w:rPr>
          <w:rFonts w:ascii="Times New Roman" w:hAnsi="Times New Roman" w:cs="Times New Roman"/>
          <w:sz w:val="28"/>
          <w:szCs w:val="28"/>
          <w:lang w:val="uk-UA"/>
        </w:rPr>
      </w:pPr>
      <w:r w:rsidRPr="00B2388D">
        <w:rPr>
          <w:rFonts w:ascii="Times New Roman" w:hAnsi="Times New Roman" w:cs="Times New Roman"/>
          <w:sz w:val="28"/>
          <w:szCs w:val="28"/>
          <w:lang w:val="uk-UA"/>
        </w:rPr>
        <w:t>тривалі;</w:t>
      </w:r>
    </w:p>
    <w:p w:rsidR="00B2388D" w:rsidRPr="00B2388D" w:rsidRDefault="00B2388D" w:rsidP="00B2388D">
      <w:pPr>
        <w:spacing w:after="0" w:line="360" w:lineRule="auto"/>
        <w:ind w:firstLine="708"/>
        <w:jc w:val="both"/>
        <w:rPr>
          <w:rFonts w:ascii="Times New Roman" w:hAnsi="Times New Roman" w:cs="Times New Roman"/>
          <w:sz w:val="28"/>
          <w:szCs w:val="28"/>
          <w:lang w:val="uk-UA"/>
        </w:rPr>
      </w:pPr>
      <w:r w:rsidRPr="00B2388D">
        <w:rPr>
          <w:rFonts w:ascii="Times New Roman" w:hAnsi="Times New Roman" w:cs="Times New Roman"/>
          <w:sz w:val="28"/>
          <w:szCs w:val="28"/>
          <w:lang w:val="uk-UA"/>
        </w:rPr>
        <w:t>тимчасові.</w:t>
      </w:r>
    </w:p>
    <w:p w:rsidR="00B2388D" w:rsidRPr="00B2388D" w:rsidRDefault="00B2388D" w:rsidP="00B2388D">
      <w:pPr>
        <w:spacing w:after="0" w:line="360" w:lineRule="auto"/>
        <w:ind w:firstLine="708"/>
        <w:jc w:val="both"/>
        <w:rPr>
          <w:rFonts w:ascii="Times New Roman" w:hAnsi="Times New Roman" w:cs="Times New Roman"/>
          <w:sz w:val="28"/>
          <w:szCs w:val="28"/>
          <w:lang w:val="uk-UA"/>
        </w:rPr>
      </w:pPr>
      <w:r w:rsidRPr="00B2388D">
        <w:rPr>
          <w:rFonts w:ascii="Times New Roman" w:hAnsi="Times New Roman" w:cs="Times New Roman"/>
          <w:sz w:val="28"/>
          <w:szCs w:val="28"/>
          <w:lang w:val="uk-UA"/>
        </w:rPr>
        <w:t>Час дії конкурентних переваг визначається можливостями конкурентів копіювати досвід підприємств - лідерів ринку, враховувати допущені цими підприємствами прорахунки і на цій основі вдосконалювати власну діяльність.</w:t>
      </w:r>
    </w:p>
    <w:p w:rsidR="00B2388D" w:rsidRPr="00B2388D" w:rsidRDefault="00B2388D" w:rsidP="00B2388D">
      <w:pPr>
        <w:spacing w:after="0" w:line="360" w:lineRule="auto"/>
        <w:ind w:firstLine="708"/>
        <w:jc w:val="both"/>
        <w:rPr>
          <w:rFonts w:ascii="Times New Roman" w:hAnsi="Times New Roman" w:cs="Times New Roman"/>
          <w:sz w:val="28"/>
          <w:szCs w:val="28"/>
          <w:lang w:val="uk-UA"/>
        </w:rPr>
      </w:pPr>
      <w:r w:rsidRPr="00B2388D">
        <w:rPr>
          <w:rFonts w:ascii="Times New Roman" w:hAnsi="Times New Roman" w:cs="Times New Roman"/>
          <w:sz w:val="28"/>
          <w:szCs w:val="28"/>
          <w:lang w:val="uk-UA"/>
        </w:rPr>
        <w:t>Залежно від впливу на потенціал підприємства конкурентні переваги можуть бути поділені на такі, що формують потенціал підприємства, змінюють його, і такі, які формуються виходячи з наявного потенціалу на основі перерозподілу зусиль і ресурсів.</w:t>
      </w:r>
    </w:p>
    <w:p w:rsidR="00B2388D" w:rsidRPr="00B2388D" w:rsidRDefault="00B2388D" w:rsidP="001F11AE">
      <w:pPr>
        <w:spacing w:after="0" w:line="360" w:lineRule="auto"/>
        <w:ind w:firstLine="709"/>
        <w:jc w:val="both"/>
        <w:rPr>
          <w:rFonts w:ascii="Times New Roman" w:hAnsi="Times New Roman" w:cs="Times New Roman"/>
          <w:sz w:val="28"/>
          <w:szCs w:val="28"/>
          <w:lang w:val="uk-UA"/>
        </w:rPr>
      </w:pPr>
      <w:r w:rsidRPr="00B2388D">
        <w:rPr>
          <w:rFonts w:ascii="Times New Roman" w:hAnsi="Times New Roman" w:cs="Times New Roman"/>
          <w:sz w:val="28"/>
          <w:szCs w:val="28"/>
          <w:lang w:val="uk-UA"/>
        </w:rPr>
        <w:t>Залежно від сили та характеру впливу на споживачів конкурент ці переваги туристичного підприємства слід розглядати як такі, що формують споживачів, їх поведінку, запити, попит (так звана американська модель маркетингу), і такі, які формуються самими споживачами (європейська модель партнерського маркетингу).</w:t>
      </w:r>
    </w:p>
    <w:p w:rsidR="00B2388D" w:rsidRPr="00B2388D" w:rsidRDefault="00B2388D" w:rsidP="001F11AE">
      <w:pPr>
        <w:spacing w:after="0" w:line="360" w:lineRule="auto"/>
        <w:ind w:firstLine="709"/>
        <w:jc w:val="both"/>
        <w:rPr>
          <w:rFonts w:ascii="Times New Roman" w:hAnsi="Times New Roman" w:cs="Times New Roman"/>
          <w:sz w:val="28"/>
          <w:szCs w:val="28"/>
          <w:lang w:val="uk-UA"/>
        </w:rPr>
      </w:pPr>
      <w:r w:rsidRPr="00B2388D">
        <w:rPr>
          <w:rFonts w:ascii="Times New Roman" w:hAnsi="Times New Roman" w:cs="Times New Roman"/>
          <w:sz w:val="28"/>
          <w:szCs w:val="28"/>
          <w:lang w:val="uk-UA"/>
        </w:rPr>
        <w:t>За рівнем реалізації конкурентні переваги підприємств тур-індустрії можна поділити на галузеві, міжгалузеві, регіональні (в межах країни) та глобальні (світові).</w:t>
      </w:r>
    </w:p>
    <w:p w:rsidR="00B2388D" w:rsidRPr="00B2388D" w:rsidRDefault="00B2388D" w:rsidP="001F11AE">
      <w:pPr>
        <w:spacing w:after="0" w:line="360" w:lineRule="auto"/>
        <w:ind w:firstLine="709"/>
        <w:jc w:val="both"/>
        <w:rPr>
          <w:rFonts w:ascii="Times New Roman" w:hAnsi="Times New Roman" w:cs="Times New Roman"/>
          <w:sz w:val="28"/>
          <w:szCs w:val="28"/>
          <w:lang w:val="uk-UA"/>
        </w:rPr>
      </w:pPr>
      <w:r w:rsidRPr="00B2388D">
        <w:rPr>
          <w:rFonts w:ascii="Times New Roman" w:hAnsi="Times New Roman" w:cs="Times New Roman"/>
          <w:sz w:val="28"/>
          <w:szCs w:val="28"/>
          <w:lang w:val="uk-UA"/>
        </w:rPr>
        <w:t>Послуговуючись концепціями маркетингових систем підприємства, його конкурентні переваги можна поділити на такі:</w:t>
      </w:r>
    </w:p>
    <w:p w:rsidR="00B2388D" w:rsidRPr="00B2388D" w:rsidRDefault="00B2388D" w:rsidP="001F11AE">
      <w:pPr>
        <w:spacing w:after="0" w:line="360" w:lineRule="auto"/>
        <w:ind w:firstLine="709"/>
        <w:jc w:val="both"/>
        <w:rPr>
          <w:rFonts w:ascii="Times New Roman" w:hAnsi="Times New Roman" w:cs="Times New Roman"/>
          <w:sz w:val="28"/>
          <w:szCs w:val="28"/>
          <w:lang w:val="uk-UA"/>
        </w:rPr>
      </w:pPr>
      <w:r w:rsidRPr="00B2388D">
        <w:rPr>
          <w:rFonts w:ascii="Times New Roman" w:hAnsi="Times New Roman" w:cs="Times New Roman"/>
          <w:sz w:val="28"/>
          <w:szCs w:val="28"/>
          <w:lang w:val="uk-UA"/>
        </w:rPr>
        <w:t>ті, що сприяють управлінню попитом (ефективні методи просування і збуту продукції, підвищення продуктивності праці, зменшення затрат на виробництво і збут);</w:t>
      </w:r>
    </w:p>
    <w:p w:rsidR="00B2388D" w:rsidRPr="00B2388D" w:rsidRDefault="00B2388D" w:rsidP="001F11AE">
      <w:pPr>
        <w:spacing w:after="0" w:line="360" w:lineRule="auto"/>
        <w:ind w:firstLine="709"/>
        <w:jc w:val="both"/>
        <w:rPr>
          <w:rFonts w:ascii="Times New Roman" w:hAnsi="Times New Roman" w:cs="Times New Roman"/>
          <w:sz w:val="28"/>
          <w:szCs w:val="28"/>
          <w:lang w:val="uk-UA"/>
        </w:rPr>
      </w:pPr>
      <w:r w:rsidRPr="00B2388D">
        <w:rPr>
          <w:rFonts w:ascii="Times New Roman" w:hAnsi="Times New Roman" w:cs="Times New Roman"/>
          <w:sz w:val="28"/>
          <w:szCs w:val="28"/>
          <w:lang w:val="uk-UA"/>
        </w:rPr>
        <w:t>ті, що сприяють управлінню запитами споживачів (формування комплексів маркетингу як оптимальних систем інструментів та дій, що сприяють успіху підприємства на конкретному ринку);</w:t>
      </w:r>
    </w:p>
    <w:p w:rsidR="00B2388D" w:rsidRPr="00B2388D" w:rsidRDefault="00B2388D" w:rsidP="001F11AE">
      <w:pPr>
        <w:spacing w:after="0" w:line="360" w:lineRule="auto"/>
        <w:ind w:firstLine="709"/>
        <w:jc w:val="both"/>
        <w:rPr>
          <w:rFonts w:ascii="Times New Roman" w:hAnsi="Times New Roman" w:cs="Times New Roman"/>
          <w:sz w:val="28"/>
          <w:szCs w:val="28"/>
          <w:lang w:val="uk-UA"/>
        </w:rPr>
      </w:pPr>
      <w:r w:rsidRPr="00B2388D">
        <w:rPr>
          <w:rFonts w:ascii="Times New Roman" w:hAnsi="Times New Roman" w:cs="Times New Roman"/>
          <w:sz w:val="28"/>
          <w:szCs w:val="28"/>
          <w:lang w:val="uk-UA"/>
        </w:rPr>
        <w:lastRenderedPageBreak/>
        <w:t>конкурентні переваги, що створюються сучасними маркетинговими системами (прийоми та методи стратегічного, соціально-етичного, мереженого, партнерського та інших сучасних видів маркетингу).</w:t>
      </w:r>
    </w:p>
    <w:p w:rsidR="00352205" w:rsidRPr="00B2388D" w:rsidRDefault="00B2388D" w:rsidP="001F11AE">
      <w:pPr>
        <w:spacing w:after="0" w:line="360" w:lineRule="auto"/>
        <w:ind w:firstLine="709"/>
        <w:jc w:val="both"/>
        <w:rPr>
          <w:rFonts w:ascii="Times New Roman" w:hAnsi="Times New Roman" w:cs="Times New Roman"/>
          <w:sz w:val="28"/>
          <w:szCs w:val="28"/>
          <w:lang w:val="uk-UA"/>
        </w:rPr>
      </w:pPr>
      <w:r w:rsidRPr="00B2388D">
        <w:rPr>
          <w:rFonts w:ascii="Times New Roman" w:hAnsi="Times New Roman" w:cs="Times New Roman"/>
          <w:sz w:val="28"/>
          <w:szCs w:val="28"/>
          <w:lang w:val="uk-UA"/>
        </w:rPr>
        <w:t>Класифікація конкурентних переваг туристичних підприємств сприяє правильному їх розумінню, орієнтуванню при їх створенні на досягнення відповідних результатів.</w:t>
      </w:r>
    </w:p>
    <w:p w:rsidR="009F4778" w:rsidRPr="009F4778" w:rsidRDefault="009F4778" w:rsidP="009F4778">
      <w:pPr>
        <w:spacing w:after="0" w:line="360" w:lineRule="auto"/>
        <w:ind w:firstLine="708"/>
        <w:jc w:val="both"/>
        <w:rPr>
          <w:rFonts w:ascii="Times New Roman" w:hAnsi="Times New Roman" w:cs="Times New Roman"/>
          <w:sz w:val="28"/>
          <w:szCs w:val="28"/>
          <w:lang w:val="uk-UA"/>
        </w:rPr>
      </w:pPr>
      <w:r w:rsidRPr="009F4778">
        <w:rPr>
          <w:rFonts w:ascii="Times New Roman" w:hAnsi="Times New Roman" w:cs="Times New Roman"/>
          <w:sz w:val="28"/>
          <w:szCs w:val="28"/>
          <w:lang w:val="uk-UA"/>
        </w:rPr>
        <w:t xml:space="preserve">Конкуренція регулює темпи та обсяги виробництва, спонукає запроваджувати науково-технічні, інноваційно-технологічні, організаційні досягнення тощо. Як економічна категорія конкурентоспроможність уявляє собою деяку відносну інтегральну характеристику, що відбиває відмінності туристичного продукту (послуги) – конкурента і, відповідно, визначає його привабливість в очах споживача. Але, слід зазначити, що саме тут і криється проблема правильного визначення змісту цієї характеристики. Як свідчить практика, більшість туристичних підприємств зосереджують свою увагу на параметрах туристичного продукту (послуги) і потім для оцінки конкурентоспроможності зіставляють між собою деякі інтегральні характеристики такої оцінки для різних конкуруючих туристичних продуктів (послуг). Нерідко ця оцінка охоплює лише показники якості, і тоді оцінка конкурентоспроможності підмінюється порівняльною характеристикою якості конкуруючих аналогів. Практика світового ринку щодо оцінки конкурентоспроможності продукції (послуг) наочно доводить невірність такого підходу. Науковці давно зрозуміли, що намагатися схематично відобразити конкурентоспроможність товару – це все одно, що намагатися схемою показати всю складність і гнучкість ринкових процесів. Конкурентоспроможність – не показник, рівень якого можна обчислити для себе і </w:t>
      </w:r>
      <w:r>
        <w:rPr>
          <w:rFonts w:ascii="Times New Roman" w:hAnsi="Times New Roman" w:cs="Times New Roman"/>
          <w:sz w:val="28"/>
          <w:szCs w:val="28"/>
          <w:lang w:val="uk-UA"/>
        </w:rPr>
        <w:t xml:space="preserve">конкурента, а потім перемогти. </w:t>
      </w:r>
    </w:p>
    <w:p w:rsidR="009F4778" w:rsidRPr="009F4778" w:rsidRDefault="009F4778" w:rsidP="009F4778">
      <w:pPr>
        <w:spacing w:after="0" w:line="360" w:lineRule="auto"/>
        <w:ind w:firstLine="708"/>
        <w:jc w:val="both"/>
        <w:rPr>
          <w:rFonts w:ascii="Times New Roman" w:hAnsi="Times New Roman" w:cs="Times New Roman"/>
          <w:sz w:val="28"/>
          <w:szCs w:val="28"/>
          <w:lang w:val="uk-UA"/>
        </w:rPr>
      </w:pPr>
      <w:r w:rsidRPr="009F4778">
        <w:rPr>
          <w:rFonts w:ascii="Times New Roman" w:hAnsi="Times New Roman" w:cs="Times New Roman"/>
          <w:sz w:val="28"/>
          <w:szCs w:val="28"/>
          <w:lang w:val="uk-UA"/>
        </w:rPr>
        <w:t xml:space="preserve">В ринковій економіці політика держави в області конкуренції спрямована на виконання нею відповідних функцій, а саме: збалансованості попиту і пропозиції; кооперації інтересів виробників; стимулювання покращення якості продукту (послуг); розробки заходів щодо зниження </w:t>
      </w:r>
      <w:r w:rsidRPr="009F4778">
        <w:rPr>
          <w:rFonts w:ascii="Times New Roman" w:hAnsi="Times New Roman" w:cs="Times New Roman"/>
          <w:sz w:val="28"/>
          <w:szCs w:val="28"/>
          <w:lang w:val="uk-UA"/>
        </w:rPr>
        <w:lastRenderedPageBreak/>
        <w:t>витрат; модифікації одного й того ж продукту; формування ринкової ціни та збалансоване співвідношення між суспільними потребами і суспільним виробництвом. Розглядаючи суть поняття конкуренції у туристичній сфері, необхідно враховувати специфіку цієї діяльності. На відміну від товарних ринків, основним предметом обмін у на туристичному ринку є послуги , що досягають 80-85% усього обсягу продажів на цих ринках у кр</w:t>
      </w:r>
      <w:r>
        <w:rPr>
          <w:rFonts w:ascii="Times New Roman" w:hAnsi="Times New Roman" w:cs="Times New Roman"/>
          <w:sz w:val="28"/>
          <w:szCs w:val="28"/>
          <w:lang w:val="uk-UA"/>
        </w:rPr>
        <w:t xml:space="preserve">аїнах з розвинутою економікою. </w:t>
      </w:r>
    </w:p>
    <w:p w:rsidR="009F4778" w:rsidRPr="009F4778" w:rsidRDefault="009F4778" w:rsidP="001F11AE">
      <w:pPr>
        <w:spacing w:after="0" w:line="360" w:lineRule="auto"/>
        <w:ind w:firstLine="709"/>
        <w:jc w:val="both"/>
        <w:rPr>
          <w:rFonts w:ascii="Times New Roman" w:hAnsi="Times New Roman" w:cs="Times New Roman"/>
          <w:sz w:val="28"/>
          <w:szCs w:val="28"/>
          <w:lang w:val="uk-UA"/>
        </w:rPr>
      </w:pPr>
      <w:r w:rsidRPr="009F4778">
        <w:rPr>
          <w:rFonts w:ascii="Times New Roman" w:hAnsi="Times New Roman" w:cs="Times New Roman"/>
          <w:sz w:val="28"/>
          <w:szCs w:val="28"/>
          <w:lang w:val="uk-UA"/>
        </w:rPr>
        <w:t>Суттєвими специфічним</w:t>
      </w:r>
      <w:r>
        <w:rPr>
          <w:rFonts w:ascii="Times New Roman" w:hAnsi="Times New Roman" w:cs="Times New Roman"/>
          <w:sz w:val="28"/>
          <w:szCs w:val="28"/>
          <w:lang w:val="uk-UA"/>
        </w:rPr>
        <w:t xml:space="preserve">и ознаками послуг в туризмі є: </w:t>
      </w:r>
    </w:p>
    <w:p w:rsidR="009F4778" w:rsidRPr="009F4778" w:rsidRDefault="00050100" w:rsidP="001F11A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нематеріальний характер;</w:t>
      </w:r>
    </w:p>
    <w:p w:rsidR="009F4778" w:rsidRPr="009F4778" w:rsidRDefault="009F4778" w:rsidP="001F11AE">
      <w:pPr>
        <w:spacing w:after="0" w:line="360" w:lineRule="auto"/>
        <w:ind w:firstLine="709"/>
        <w:jc w:val="both"/>
        <w:rPr>
          <w:rFonts w:ascii="Times New Roman" w:hAnsi="Times New Roman" w:cs="Times New Roman"/>
          <w:sz w:val="28"/>
          <w:szCs w:val="28"/>
          <w:lang w:val="uk-UA"/>
        </w:rPr>
      </w:pPr>
      <w:r w:rsidRPr="009F4778">
        <w:rPr>
          <w:rFonts w:ascii="Times New Roman" w:hAnsi="Times New Roman" w:cs="Times New Roman"/>
          <w:sz w:val="28"/>
          <w:szCs w:val="28"/>
          <w:lang w:val="uk-UA"/>
        </w:rPr>
        <w:t>залежність від під</w:t>
      </w:r>
      <w:r w:rsidR="00050100">
        <w:rPr>
          <w:rFonts w:ascii="Times New Roman" w:hAnsi="Times New Roman" w:cs="Times New Roman"/>
          <w:sz w:val="28"/>
          <w:szCs w:val="28"/>
          <w:lang w:val="uk-UA"/>
        </w:rPr>
        <w:t>приємств туристичної індустрії;</w:t>
      </w:r>
    </w:p>
    <w:p w:rsidR="009F4778" w:rsidRPr="009F4778" w:rsidRDefault="00050100" w:rsidP="001F11A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нездатність до зберігання;</w:t>
      </w:r>
    </w:p>
    <w:p w:rsidR="009F4778" w:rsidRPr="009F4778" w:rsidRDefault="00050100" w:rsidP="001F11A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висока вартість;</w:t>
      </w:r>
    </w:p>
    <w:p w:rsidR="009F4778" w:rsidRPr="009F4778" w:rsidRDefault="009F4778" w:rsidP="001F11AE">
      <w:pPr>
        <w:spacing w:after="0" w:line="360" w:lineRule="auto"/>
        <w:ind w:firstLine="709"/>
        <w:jc w:val="both"/>
        <w:rPr>
          <w:rFonts w:ascii="Times New Roman" w:hAnsi="Times New Roman" w:cs="Times New Roman"/>
          <w:sz w:val="28"/>
          <w:szCs w:val="28"/>
          <w:lang w:val="uk-UA"/>
        </w:rPr>
      </w:pPr>
      <w:r w:rsidRPr="009F4778">
        <w:rPr>
          <w:rFonts w:ascii="Times New Roman" w:hAnsi="Times New Roman" w:cs="Times New Roman"/>
          <w:sz w:val="28"/>
          <w:szCs w:val="28"/>
          <w:lang w:val="uk-UA"/>
        </w:rPr>
        <w:t>залежніст</w:t>
      </w:r>
      <w:r w:rsidR="00050100">
        <w:rPr>
          <w:rFonts w:ascii="Times New Roman" w:hAnsi="Times New Roman" w:cs="Times New Roman"/>
          <w:sz w:val="28"/>
          <w:szCs w:val="28"/>
          <w:lang w:val="uk-UA"/>
        </w:rPr>
        <w:t>ь від наявності рентних переваг;</w:t>
      </w:r>
      <w:r w:rsidRPr="009F4778">
        <w:rPr>
          <w:rFonts w:ascii="Times New Roman" w:hAnsi="Times New Roman" w:cs="Times New Roman"/>
          <w:sz w:val="28"/>
          <w:szCs w:val="28"/>
          <w:lang w:val="uk-UA"/>
        </w:rPr>
        <w:t xml:space="preserve"> </w:t>
      </w:r>
    </w:p>
    <w:p w:rsidR="009F4778" w:rsidRPr="009F4778" w:rsidRDefault="009F4778" w:rsidP="001F11AE">
      <w:pPr>
        <w:spacing w:after="0" w:line="360" w:lineRule="auto"/>
        <w:ind w:firstLine="709"/>
        <w:jc w:val="both"/>
        <w:rPr>
          <w:rFonts w:ascii="Times New Roman" w:hAnsi="Times New Roman" w:cs="Times New Roman"/>
          <w:sz w:val="28"/>
          <w:szCs w:val="28"/>
          <w:lang w:val="uk-UA"/>
        </w:rPr>
      </w:pPr>
      <w:r w:rsidRPr="009F4778">
        <w:rPr>
          <w:rFonts w:ascii="Times New Roman" w:hAnsi="Times New Roman" w:cs="Times New Roman"/>
          <w:sz w:val="28"/>
          <w:szCs w:val="28"/>
          <w:lang w:val="uk-UA"/>
        </w:rPr>
        <w:t>висока замінн</w:t>
      </w:r>
      <w:r>
        <w:rPr>
          <w:rFonts w:ascii="Times New Roman" w:hAnsi="Times New Roman" w:cs="Times New Roman"/>
          <w:sz w:val="28"/>
          <w:szCs w:val="28"/>
          <w:lang w:val="uk-UA"/>
        </w:rPr>
        <w:t xml:space="preserve">ість їх складу та асортименту. </w:t>
      </w:r>
    </w:p>
    <w:p w:rsidR="009F4778" w:rsidRPr="009F4778" w:rsidRDefault="009F4778" w:rsidP="001F11AE">
      <w:pPr>
        <w:spacing w:after="0" w:line="360" w:lineRule="auto"/>
        <w:ind w:firstLine="709"/>
        <w:jc w:val="both"/>
        <w:rPr>
          <w:rFonts w:ascii="Times New Roman" w:hAnsi="Times New Roman" w:cs="Times New Roman"/>
          <w:sz w:val="28"/>
          <w:szCs w:val="28"/>
          <w:lang w:val="uk-UA"/>
        </w:rPr>
      </w:pPr>
      <w:r w:rsidRPr="009F4778">
        <w:rPr>
          <w:rFonts w:ascii="Times New Roman" w:hAnsi="Times New Roman" w:cs="Times New Roman"/>
          <w:sz w:val="28"/>
          <w:szCs w:val="28"/>
          <w:lang w:val="uk-UA"/>
        </w:rPr>
        <w:t xml:space="preserve">Крім того, на практиці існують труднощі у проведенні безпосередньої оцінки інтенсивності конкуренції в туризмі тому, реально можливим є її визначення на основі оцінки контрольованих наслідків відносин, що виявляються через розподіл часток ринку між конкурентами, темпами росту туристичного ринку та його рентабельністю. </w:t>
      </w:r>
    </w:p>
    <w:p w:rsidR="009F4778" w:rsidRPr="009F4778" w:rsidRDefault="009F4778" w:rsidP="009F4778">
      <w:pPr>
        <w:spacing w:after="0" w:line="360" w:lineRule="auto"/>
        <w:ind w:firstLine="708"/>
        <w:jc w:val="both"/>
        <w:rPr>
          <w:rFonts w:ascii="Times New Roman" w:hAnsi="Times New Roman" w:cs="Times New Roman"/>
          <w:sz w:val="28"/>
          <w:szCs w:val="28"/>
          <w:lang w:val="uk-UA"/>
        </w:rPr>
      </w:pPr>
      <w:r w:rsidRPr="009F4778">
        <w:rPr>
          <w:rFonts w:ascii="Times New Roman" w:hAnsi="Times New Roman" w:cs="Times New Roman"/>
          <w:sz w:val="28"/>
          <w:szCs w:val="28"/>
          <w:lang w:val="uk-UA"/>
        </w:rPr>
        <w:t xml:space="preserve">Деякі туристичні напрямки добре розвинені, і інтенсивність конкуренції на ринку таких послуг досить значна, а деякі перебувають у стадії зародження. Це означає, що новим підприємствам важко буде заволодіти великою часткою ринку та здобути вигідну конкурентну позицію, але це за умови, що діючі туристичні підприємства за допомогою вірної конкурентної стратегії будуть утримуватися на існуючих позиціях тривалий час. Одним із методичних підходів дослідження конкурентоспроможності є використання теорії якості товару на основі визначення споживчої вартості туристичного продукту (послуги) чи методу еталонного товару. При застосуванні цього методу у сфері туризму конкурентоспроможність підприємства ідентифікується з конкурентоспроможністю туристичного </w:t>
      </w:r>
      <w:r w:rsidRPr="009F4778">
        <w:rPr>
          <w:rFonts w:ascii="Times New Roman" w:hAnsi="Times New Roman" w:cs="Times New Roman"/>
          <w:sz w:val="28"/>
          <w:szCs w:val="28"/>
          <w:lang w:val="uk-UA"/>
        </w:rPr>
        <w:lastRenderedPageBreak/>
        <w:t xml:space="preserve">продукту (послуги). Його недоліком є те, що даний метод не враховує ефективність господарсько-фінансової діяльності і застосовується тільки для підприємств, що спеціалізуються на виробництві та реалізації однорідних товарів і послуг, оскільки при диверсифікації діяльності втрачається зіставлення об’єктів порівняння. </w:t>
      </w:r>
    </w:p>
    <w:p w:rsidR="009F4778" w:rsidRDefault="009F4778" w:rsidP="009F4778">
      <w:pPr>
        <w:spacing w:after="0" w:line="360" w:lineRule="auto"/>
        <w:ind w:firstLine="708"/>
        <w:jc w:val="both"/>
        <w:rPr>
          <w:rFonts w:ascii="Times New Roman" w:hAnsi="Times New Roman" w:cs="Times New Roman"/>
          <w:sz w:val="28"/>
          <w:szCs w:val="28"/>
          <w:lang w:val="uk-UA"/>
        </w:rPr>
      </w:pPr>
      <w:r w:rsidRPr="009F4778">
        <w:rPr>
          <w:rFonts w:ascii="Times New Roman" w:hAnsi="Times New Roman" w:cs="Times New Roman"/>
          <w:sz w:val="28"/>
          <w:szCs w:val="28"/>
          <w:lang w:val="uk-UA"/>
        </w:rPr>
        <w:t>Дослідження теоретичних та практичних основ визначення і оцінки конкурентоспроможності в туризм і становить необхідну передумову формування та реалізації конкурентних стратегій у контексті адаптивного стратегічного планування . Результативність даного процесу у першу чергу залежить від якості розроблених альтернативних стратегій, а вони, в свою чергу, є основним елементом процесу стратегічного планування розвитку діяльності туристичного підприємства в умовах непередбачуваних змін зовнішнього та внутрішньо</w:t>
      </w:r>
      <w:r>
        <w:rPr>
          <w:rFonts w:ascii="Times New Roman" w:hAnsi="Times New Roman" w:cs="Times New Roman"/>
          <w:sz w:val="28"/>
          <w:szCs w:val="28"/>
          <w:lang w:val="uk-UA"/>
        </w:rPr>
        <w:t>го середовища (табл.</w:t>
      </w:r>
      <w:r w:rsidR="00050100">
        <w:rPr>
          <w:rFonts w:ascii="Times New Roman" w:hAnsi="Times New Roman" w:cs="Times New Roman"/>
          <w:sz w:val="28"/>
          <w:szCs w:val="28"/>
          <w:lang w:val="uk-UA"/>
        </w:rPr>
        <w:t xml:space="preserve"> 1.</w:t>
      </w:r>
      <w:r>
        <w:rPr>
          <w:rFonts w:ascii="Times New Roman" w:hAnsi="Times New Roman" w:cs="Times New Roman"/>
          <w:sz w:val="28"/>
          <w:szCs w:val="28"/>
          <w:lang w:val="uk-UA"/>
        </w:rPr>
        <w:t>2</w:t>
      </w:r>
      <w:r w:rsidRPr="009F4778">
        <w:rPr>
          <w:rFonts w:ascii="Times New Roman" w:hAnsi="Times New Roman" w:cs="Times New Roman"/>
          <w:sz w:val="28"/>
          <w:szCs w:val="28"/>
          <w:lang w:val="uk-UA"/>
        </w:rPr>
        <w:t>).</w:t>
      </w:r>
    </w:p>
    <w:p w:rsidR="00B019E9" w:rsidRDefault="00B019E9" w:rsidP="009F4778">
      <w:pPr>
        <w:spacing w:after="0" w:line="360" w:lineRule="auto"/>
        <w:ind w:firstLine="708"/>
        <w:jc w:val="both"/>
        <w:rPr>
          <w:rFonts w:ascii="Times New Roman" w:hAnsi="Times New Roman" w:cs="Times New Roman"/>
          <w:sz w:val="28"/>
          <w:szCs w:val="28"/>
          <w:lang w:val="uk-UA"/>
        </w:rPr>
      </w:pPr>
    </w:p>
    <w:p w:rsidR="009F4778" w:rsidRPr="00B1218A" w:rsidRDefault="009F4778" w:rsidP="00050100">
      <w:pPr>
        <w:spacing w:after="0" w:line="360" w:lineRule="auto"/>
        <w:ind w:firstLine="708"/>
        <w:jc w:val="right"/>
        <w:rPr>
          <w:rFonts w:ascii="Times New Roman" w:hAnsi="Times New Roman" w:cs="Times New Roman"/>
          <w:b/>
          <w:sz w:val="28"/>
          <w:szCs w:val="28"/>
          <w:lang w:val="uk-UA"/>
        </w:rPr>
      </w:pPr>
      <w:r w:rsidRPr="00B1218A">
        <w:rPr>
          <w:rFonts w:ascii="Times New Roman" w:hAnsi="Times New Roman" w:cs="Times New Roman"/>
          <w:b/>
          <w:sz w:val="28"/>
          <w:szCs w:val="28"/>
          <w:lang w:val="uk-UA"/>
        </w:rPr>
        <w:t xml:space="preserve">Таблиця </w:t>
      </w:r>
      <w:r w:rsidR="00050100" w:rsidRPr="00B1218A">
        <w:rPr>
          <w:rFonts w:ascii="Times New Roman" w:hAnsi="Times New Roman" w:cs="Times New Roman"/>
          <w:b/>
          <w:sz w:val="28"/>
          <w:szCs w:val="28"/>
          <w:lang w:val="uk-UA"/>
        </w:rPr>
        <w:t>1.</w:t>
      </w:r>
      <w:r w:rsidRPr="00B1218A">
        <w:rPr>
          <w:rFonts w:ascii="Times New Roman" w:hAnsi="Times New Roman" w:cs="Times New Roman"/>
          <w:b/>
          <w:sz w:val="28"/>
          <w:szCs w:val="28"/>
          <w:lang w:val="uk-UA"/>
        </w:rPr>
        <w:t>2</w:t>
      </w:r>
    </w:p>
    <w:p w:rsidR="009F4778" w:rsidRPr="00E031C8" w:rsidRDefault="009F4778" w:rsidP="00E031C8">
      <w:pPr>
        <w:spacing w:after="0" w:line="360" w:lineRule="auto"/>
        <w:jc w:val="center"/>
        <w:rPr>
          <w:rFonts w:ascii="Times New Roman" w:hAnsi="Times New Roman" w:cs="Times New Roman"/>
          <w:sz w:val="28"/>
          <w:szCs w:val="28"/>
          <w:lang w:val="uk-UA"/>
        </w:rPr>
      </w:pPr>
      <w:r w:rsidRPr="00B1218A">
        <w:rPr>
          <w:rFonts w:ascii="Times New Roman" w:hAnsi="Times New Roman" w:cs="Times New Roman"/>
          <w:b/>
          <w:sz w:val="28"/>
          <w:szCs w:val="28"/>
          <w:lang w:val="uk-UA"/>
        </w:rPr>
        <w:t>Основні види базових та альтернативних стратегій туристичних підприємств в умовах конкуренції і типові ситуації їх застосування</w:t>
      </w:r>
    </w:p>
    <w:tbl>
      <w:tblPr>
        <w:tblStyle w:val="a5"/>
        <w:tblW w:w="9853" w:type="dxa"/>
        <w:tblLayout w:type="fixed"/>
        <w:tblLook w:val="04A0" w:firstRow="1" w:lastRow="0" w:firstColumn="1" w:lastColumn="0" w:noHBand="0" w:noVBand="1"/>
      </w:tblPr>
      <w:tblGrid>
        <w:gridCol w:w="562"/>
        <w:gridCol w:w="1389"/>
        <w:gridCol w:w="2002"/>
        <w:gridCol w:w="1694"/>
        <w:gridCol w:w="1732"/>
        <w:gridCol w:w="2474"/>
      </w:tblGrid>
      <w:tr w:rsidR="00526DC5" w:rsidTr="00E031C8">
        <w:tc>
          <w:tcPr>
            <w:tcW w:w="562" w:type="dxa"/>
            <w:vAlign w:val="center"/>
          </w:tcPr>
          <w:p w:rsidR="009F4778" w:rsidRPr="00DC3408" w:rsidRDefault="00CD6C9D" w:rsidP="00050100">
            <w:pPr>
              <w:jc w:val="center"/>
              <w:rPr>
                <w:rFonts w:ascii="Times New Roman" w:hAnsi="Times New Roman" w:cs="Times New Roman"/>
                <w:sz w:val="24"/>
                <w:szCs w:val="24"/>
                <w:lang w:val="uk-UA"/>
              </w:rPr>
            </w:pPr>
            <w:r w:rsidRPr="009F4778">
              <w:rPr>
                <w:rFonts w:ascii="Times New Roman" w:hAnsi="Times New Roman" w:cs="Times New Roman"/>
                <w:sz w:val="28"/>
                <w:szCs w:val="28"/>
                <w:lang w:val="uk-UA"/>
              </w:rPr>
              <w:br w:type="page"/>
            </w:r>
            <w:r w:rsidR="009F4778" w:rsidRPr="00DC3408">
              <w:rPr>
                <w:rFonts w:ascii="Times New Roman" w:hAnsi="Times New Roman" w:cs="Times New Roman"/>
                <w:sz w:val="24"/>
                <w:szCs w:val="24"/>
                <w:lang w:val="uk-UA"/>
              </w:rPr>
              <w:t>№ з/п</w:t>
            </w:r>
          </w:p>
        </w:tc>
        <w:tc>
          <w:tcPr>
            <w:tcW w:w="1389" w:type="dxa"/>
            <w:vAlign w:val="center"/>
          </w:tcPr>
          <w:p w:rsidR="009F4778" w:rsidRPr="00DC3408" w:rsidRDefault="009F4778" w:rsidP="00050100">
            <w:pPr>
              <w:jc w:val="center"/>
              <w:rPr>
                <w:rFonts w:ascii="Times New Roman" w:hAnsi="Times New Roman" w:cs="Times New Roman"/>
                <w:sz w:val="24"/>
                <w:szCs w:val="24"/>
                <w:lang w:val="uk-UA"/>
              </w:rPr>
            </w:pPr>
            <w:r w:rsidRPr="00DC3408">
              <w:rPr>
                <w:rFonts w:ascii="Times New Roman" w:hAnsi="Times New Roman" w:cs="Times New Roman"/>
                <w:sz w:val="24"/>
                <w:szCs w:val="24"/>
                <w:lang w:val="uk-UA"/>
              </w:rPr>
              <w:t>Різновид стратегії</w:t>
            </w:r>
          </w:p>
        </w:tc>
        <w:tc>
          <w:tcPr>
            <w:tcW w:w="2002" w:type="dxa"/>
            <w:vAlign w:val="center"/>
          </w:tcPr>
          <w:p w:rsidR="009F4778" w:rsidRPr="00DC3408" w:rsidRDefault="009F4778" w:rsidP="00050100">
            <w:pPr>
              <w:jc w:val="center"/>
              <w:rPr>
                <w:rFonts w:ascii="Times New Roman" w:hAnsi="Times New Roman" w:cs="Times New Roman"/>
                <w:sz w:val="24"/>
                <w:szCs w:val="24"/>
                <w:lang w:val="uk-UA"/>
              </w:rPr>
            </w:pPr>
            <w:r w:rsidRPr="00DC3408">
              <w:rPr>
                <w:rFonts w:ascii="Times New Roman" w:hAnsi="Times New Roman" w:cs="Times New Roman"/>
                <w:sz w:val="24"/>
                <w:szCs w:val="24"/>
                <w:lang w:val="uk-UA"/>
              </w:rPr>
              <w:t>Характер стратегії</w:t>
            </w:r>
          </w:p>
        </w:tc>
        <w:tc>
          <w:tcPr>
            <w:tcW w:w="1694" w:type="dxa"/>
            <w:vAlign w:val="center"/>
          </w:tcPr>
          <w:p w:rsidR="009F4778" w:rsidRPr="00DC3408" w:rsidRDefault="009F4778" w:rsidP="00050100">
            <w:pPr>
              <w:jc w:val="center"/>
              <w:rPr>
                <w:rFonts w:ascii="Times New Roman" w:hAnsi="Times New Roman" w:cs="Times New Roman"/>
                <w:sz w:val="24"/>
                <w:szCs w:val="24"/>
                <w:lang w:val="uk-UA"/>
              </w:rPr>
            </w:pPr>
            <w:r w:rsidRPr="00DC3408">
              <w:rPr>
                <w:rFonts w:ascii="Times New Roman" w:hAnsi="Times New Roman" w:cs="Times New Roman"/>
                <w:sz w:val="24"/>
                <w:szCs w:val="24"/>
                <w:lang w:val="uk-UA"/>
              </w:rPr>
              <w:t>Ключова стратегічна вказівка</w:t>
            </w:r>
          </w:p>
        </w:tc>
        <w:tc>
          <w:tcPr>
            <w:tcW w:w="1732" w:type="dxa"/>
            <w:vAlign w:val="center"/>
          </w:tcPr>
          <w:p w:rsidR="009F4778" w:rsidRPr="00DC3408" w:rsidRDefault="00DC3408" w:rsidP="00050100">
            <w:pPr>
              <w:jc w:val="center"/>
              <w:rPr>
                <w:rFonts w:ascii="Times New Roman" w:hAnsi="Times New Roman" w:cs="Times New Roman"/>
                <w:sz w:val="24"/>
                <w:szCs w:val="24"/>
                <w:lang w:val="uk-UA"/>
              </w:rPr>
            </w:pPr>
            <w:r w:rsidRPr="00DC3408">
              <w:rPr>
                <w:rFonts w:ascii="Times New Roman" w:hAnsi="Times New Roman" w:cs="Times New Roman"/>
                <w:sz w:val="24"/>
                <w:szCs w:val="24"/>
                <w:lang w:val="uk-UA"/>
              </w:rPr>
              <w:t>Типова ситуація</w:t>
            </w:r>
          </w:p>
        </w:tc>
        <w:tc>
          <w:tcPr>
            <w:tcW w:w="2474" w:type="dxa"/>
            <w:vAlign w:val="center"/>
          </w:tcPr>
          <w:p w:rsidR="009F4778" w:rsidRPr="00DC3408" w:rsidRDefault="00DC3408" w:rsidP="00050100">
            <w:pPr>
              <w:jc w:val="center"/>
              <w:rPr>
                <w:rFonts w:ascii="Times New Roman" w:hAnsi="Times New Roman" w:cs="Times New Roman"/>
                <w:sz w:val="24"/>
                <w:szCs w:val="24"/>
                <w:lang w:val="uk-UA"/>
              </w:rPr>
            </w:pPr>
            <w:r w:rsidRPr="00DC3408">
              <w:rPr>
                <w:rFonts w:ascii="Times New Roman" w:hAnsi="Times New Roman" w:cs="Times New Roman"/>
                <w:sz w:val="24"/>
                <w:szCs w:val="24"/>
                <w:lang w:val="uk-UA"/>
              </w:rPr>
              <w:t>Стратегічна альтернатива</w:t>
            </w:r>
          </w:p>
        </w:tc>
      </w:tr>
      <w:tr w:rsidR="00050100" w:rsidTr="00E031C8">
        <w:tc>
          <w:tcPr>
            <w:tcW w:w="562" w:type="dxa"/>
            <w:vAlign w:val="center"/>
          </w:tcPr>
          <w:p w:rsidR="00050100" w:rsidRPr="009F4778" w:rsidRDefault="00050100" w:rsidP="00050100">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389" w:type="dxa"/>
            <w:vAlign w:val="center"/>
          </w:tcPr>
          <w:p w:rsidR="00050100" w:rsidRPr="00DC3408" w:rsidRDefault="00050100" w:rsidP="00050100">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002" w:type="dxa"/>
            <w:vAlign w:val="center"/>
          </w:tcPr>
          <w:p w:rsidR="00050100" w:rsidRPr="00DC3408" w:rsidRDefault="00050100" w:rsidP="00050100">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694" w:type="dxa"/>
            <w:vAlign w:val="center"/>
          </w:tcPr>
          <w:p w:rsidR="00050100" w:rsidRPr="00DC3408" w:rsidRDefault="00050100" w:rsidP="00050100">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732" w:type="dxa"/>
            <w:vAlign w:val="center"/>
          </w:tcPr>
          <w:p w:rsidR="00050100" w:rsidRPr="00DC3408" w:rsidRDefault="00050100" w:rsidP="00050100">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474" w:type="dxa"/>
            <w:vAlign w:val="center"/>
          </w:tcPr>
          <w:p w:rsidR="00050100" w:rsidRPr="00DC3408" w:rsidRDefault="00050100" w:rsidP="00050100">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r>
      <w:tr w:rsidR="00526DC5" w:rsidRPr="00F83E46" w:rsidTr="009C2A62">
        <w:trPr>
          <w:trHeight w:val="4516"/>
        </w:trPr>
        <w:tc>
          <w:tcPr>
            <w:tcW w:w="562" w:type="dxa"/>
          </w:tcPr>
          <w:p w:rsidR="009F4778" w:rsidRPr="00DC3408" w:rsidRDefault="009F4778" w:rsidP="00050100">
            <w:pPr>
              <w:jc w:val="center"/>
              <w:rPr>
                <w:rFonts w:ascii="Times New Roman" w:hAnsi="Times New Roman" w:cs="Times New Roman"/>
                <w:sz w:val="24"/>
                <w:szCs w:val="24"/>
                <w:lang w:val="uk-UA"/>
              </w:rPr>
            </w:pPr>
            <w:r w:rsidRPr="00DC3408">
              <w:rPr>
                <w:rFonts w:ascii="Times New Roman" w:hAnsi="Times New Roman" w:cs="Times New Roman"/>
                <w:sz w:val="24"/>
                <w:szCs w:val="24"/>
                <w:lang w:val="uk-UA"/>
              </w:rPr>
              <w:t>1</w:t>
            </w:r>
          </w:p>
        </w:tc>
        <w:tc>
          <w:tcPr>
            <w:tcW w:w="1389" w:type="dxa"/>
          </w:tcPr>
          <w:p w:rsidR="009F4778" w:rsidRPr="00DC3408" w:rsidRDefault="009F4778" w:rsidP="00050100">
            <w:pPr>
              <w:rPr>
                <w:rFonts w:ascii="Times New Roman" w:hAnsi="Times New Roman" w:cs="Times New Roman"/>
                <w:sz w:val="24"/>
                <w:szCs w:val="24"/>
                <w:lang w:val="uk-UA"/>
              </w:rPr>
            </w:pPr>
            <w:r w:rsidRPr="00DC3408">
              <w:rPr>
                <w:rFonts w:ascii="Times New Roman" w:hAnsi="Times New Roman" w:cs="Times New Roman"/>
                <w:sz w:val="24"/>
                <w:szCs w:val="24"/>
                <w:lang w:val="uk-UA"/>
              </w:rPr>
              <w:t>Атакуюча</w:t>
            </w:r>
          </w:p>
        </w:tc>
        <w:tc>
          <w:tcPr>
            <w:tcW w:w="2002" w:type="dxa"/>
          </w:tcPr>
          <w:p w:rsidR="009F4778" w:rsidRPr="00DC3408" w:rsidRDefault="00DC3408" w:rsidP="00050100">
            <w:pPr>
              <w:rPr>
                <w:rFonts w:ascii="Times New Roman" w:hAnsi="Times New Roman" w:cs="Times New Roman"/>
                <w:sz w:val="24"/>
                <w:szCs w:val="24"/>
                <w:lang w:val="uk-UA"/>
              </w:rPr>
            </w:pPr>
            <w:r w:rsidRPr="00DC3408">
              <w:rPr>
                <w:rFonts w:ascii="Times New Roman" w:hAnsi="Times New Roman" w:cs="Times New Roman"/>
                <w:sz w:val="24"/>
                <w:szCs w:val="24"/>
                <w:lang w:val="uk-UA"/>
              </w:rPr>
              <w:t>Обсяг продажів</w:t>
            </w:r>
          </w:p>
          <w:p w:rsidR="00DC3408" w:rsidRPr="00DC3408" w:rsidRDefault="00DC3408" w:rsidP="00050100">
            <w:pPr>
              <w:rPr>
                <w:rFonts w:ascii="Times New Roman" w:hAnsi="Times New Roman" w:cs="Times New Roman"/>
                <w:sz w:val="24"/>
                <w:szCs w:val="24"/>
                <w:lang w:val="uk-UA"/>
              </w:rPr>
            </w:pPr>
            <w:r w:rsidRPr="00DC3408">
              <w:rPr>
                <w:rFonts w:ascii="Times New Roman" w:hAnsi="Times New Roman" w:cs="Times New Roman"/>
                <w:sz w:val="24"/>
                <w:szCs w:val="24"/>
                <w:lang w:val="uk-UA"/>
              </w:rPr>
              <w:t>Дохід</w:t>
            </w:r>
          </w:p>
          <w:p w:rsidR="00DC3408" w:rsidRPr="00DC3408" w:rsidRDefault="00DC3408" w:rsidP="00050100">
            <w:pPr>
              <w:rPr>
                <w:rFonts w:ascii="Times New Roman" w:hAnsi="Times New Roman" w:cs="Times New Roman"/>
                <w:sz w:val="24"/>
                <w:szCs w:val="24"/>
                <w:lang w:val="uk-UA"/>
              </w:rPr>
            </w:pPr>
            <w:r w:rsidRPr="00DC3408">
              <w:rPr>
                <w:rFonts w:ascii="Times New Roman" w:hAnsi="Times New Roman" w:cs="Times New Roman"/>
                <w:sz w:val="24"/>
                <w:szCs w:val="24"/>
                <w:lang w:val="uk-UA"/>
              </w:rPr>
              <w:t>Частка ринку</w:t>
            </w:r>
          </w:p>
          <w:p w:rsidR="00DC3408" w:rsidRPr="00DC3408" w:rsidRDefault="00DC3408" w:rsidP="00050100">
            <w:pPr>
              <w:rPr>
                <w:rFonts w:ascii="Times New Roman" w:hAnsi="Times New Roman" w:cs="Times New Roman"/>
                <w:sz w:val="24"/>
                <w:szCs w:val="24"/>
                <w:lang w:val="uk-UA"/>
              </w:rPr>
            </w:pPr>
            <w:r w:rsidRPr="00DC3408">
              <w:rPr>
                <w:rFonts w:ascii="Times New Roman" w:hAnsi="Times New Roman" w:cs="Times New Roman"/>
                <w:sz w:val="24"/>
                <w:szCs w:val="24"/>
                <w:lang w:val="uk-UA"/>
              </w:rPr>
              <w:t>Розвиток діяльності</w:t>
            </w:r>
          </w:p>
        </w:tc>
        <w:tc>
          <w:tcPr>
            <w:tcW w:w="1694" w:type="dxa"/>
          </w:tcPr>
          <w:p w:rsidR="009F4778" w:rsidRPr="00DC3408" w:rsidRDefault="00DC3408" w:rsidP="00050100">
            <w:pPr>
              <w:rPr>
                <w:rFonts w:ascii="Times New Roman" w:hAnsi="Times New Roman" w:cs="Times New Roman"/>
                <w:sz w:val="24"/>
                <w:szCs w:val="24"/>
                <w:lang w:val="uk-UA"/>
              </w:rPr>
            </w:pPr>
            <w:r w:rsidRPr="00DC3408">
              <w:rPr>
                <w:rFonts w:ascii="Times New Roman" w:hAnsi="Times New Roman" w:cs="Times New Roman"/>
                <w:sz w:val="24"/>
                <w:szCs w:val="24"/>
                <w:lang w:val="uk-UA"/>
              </w:rPr>
              <w:t>Введення свого продукту на ринок у нових природно-географічних зонах.</w:t>
            </w:r>
          </w:p>
        </w:tc>
        <w:tc>
          <w:tcPr>
            <w:tcW w:w="1732" w:type="dxa"/>
          </w:tcPr>
          <w:p w:rsidR="009F4778" w:rsidRPr="00DC3408" w:rsidRDefault="00DC3408" w:rsidP="00050100">
            <w:pPr>
              <w:rPr>
                <w:rFonts w:ascii="Times New Roman" w:hAnsi="Times New Roman" w:cs="Times New Roman"/>
                <w:sz w:val="24"/>
                <w:szCs w:val="24"/>
                <w:lang w:val="uk-UA"/>
              </w:rPr>
            </w:pPr>
            <w:r w:rsidRPr="00DC3408">
              <w:rPr>
                <w:rFonts w:ascii="Times New Roman" w:hAnsi="Times New Roman" w:cs="Times New Roman"/>
                <w:sz w:val="24"/>
                <w:szCs w:val="24"/>
                <w:lang w:val="uk-UA"/>
              </w:rPr>
              <w:t>Наявність нових недорогих каналів збуту; стабільний успіх у сферах бізнесу; наявність нових сегментів ринку</w:t>
            </w:r>
          </w:p>
        </w:tc>
        <w:tc>
          <w:tcPr>
            <w:tcW w:w="2474" w:type="dxa"/>
          </w:tcPr>
          <w:p w:rsidR="00DC3408" w:rsidRPr="00DC3408" w:rsidRDefault="00DC3408" w:rsidP="00050100">
            <w:pPr>
              <w:rPr>
                <w:rFonts w:ascii="Times New Roman" w:hAnsi="Times New Roman" w:cs="Times New Roman"/>
                <w:sz w:val="24"/>
                <w:szCs w:val="24"/>
                <w:lang w:val="uk-UA"/>
              </w:rPr>
            </w:pPr>
            <w:r w:rsidRPr="00DC3408">
              <w:rPr>
                <w:rFonts w:ascii="Times New Roman" w:hAnsi="Times New Roman" w:cs="Times New Roman"/>
                <w:sz w:val="24"/>
                <w:szCs w:val="24"/>
                <w:lang w:val="uk-UA"/>
              </w:rPr>
              <w:t>Просування на нові ринки; розширення сфер бізнесу; географічна експансія.</w:t>
            </w:r>
          </w:p>
          <w:p w:rsidR="00DC3408" w:rsidRPr="00DC3408" w:rsidRDefault="00DC3408" w:rsidP="00050100">
            <w:pPr>
              <w:rPr>
                <w:rFonts w:ascii="Times New Roman" w:hAnsi="Times New Roman" w:cs="Times New Roman"/>
                <w:sz w:val="24"/>
                <w:szCs w:val="24"/>
                <w:lang w:val="uk-UA"/>
              </w:rPr>
            </w:pPr>
            <w:r w:rsidRPr="00DC3408">
              <w:rPr>
                <w:rFonts w:ascii="Times New Roman" w:hAnsi="Times New Roman" w:cs="Times New Roman"/>
                <w:sz w:val="24"/>
                <w:szCs w:val="24"/>
                <w:lang w:val="uk-UA"/>
              </w:rPr>
              <w:t>Вертикальна, горизонтальна та побіжна диверсифікація.</w:t>
            </w:r>
          </w:p>
          <w:p w:rsidR="009F4778" w:rsidRPr="00DC3408" w:rsidRDefault="00DC3408" w:rsidP="00050100">
            <w:pPr>
              <w:rPr>
                <w:rFonts w:ascii="Times New Roman" w:hAnsi="Times New Roman" w:cs="Times New Roman"/>
                <w:sz w:val="24"/>
                <w:szCs w:val="24"/>
                <w:lang w:val="uk-UA"/>
              </w:rPr>
            </w:pPr>
            <w:r w:rsidRPr="00DC3408">
              <w:rPr>
                <w:rFonts w:ascii="Times New Roman" w:hAnsi="Times New Roman" w:cs="Times New Roman"/>
                <w:sz w:val="24"/>
                <w:szCs w:val="24"/>
                <w:lang w:val="uk-UA"/>
              </w:rPr>
              <w:t>Зовнішньоекономічна діяльність та між фірмове співробітництво, кооперування діяльності</w:t>
            </w:r>
          </w:p>
        </w:tc>
      </w:tr>
    </w:tbl>
    <w:p w:rsidR="00E031C8" w:rsidRDefault="00E031C8">
      <w:pPr>
        <w:rPr>
          <w:lang w:val="uk-UA"/>
        </w:rPr>
      </w:pPr>
    </w:p>
    <w:p w:rsidR="00E031C8" w:rsidRPr="00E031C8" w:rsidRDefault="00E031C8" w:rsidP="00E031C8">
      <w:pPr>
        <w:spacing w:after="0" w:line="360" w:lineRule="auto"/>
        <w:jc w:val="right"/>
        <w:rPr>
          <w:rFonts w:ascii="Times New Roman" w:hAnsi="Times New Roman" w:cs="Times New Roman"/>
          <w:sz w:val="24"/>
          <w:szCs w:val="24"/>
          <w:lang w:val="uk-UA"/>
        </w:rPr>
      </w:pPr>
      <w:r w:rsidRPr="00E031C8">
        <w:rPr>
          <w:rFonts w:ascii="Times New Roman" w:hAnsi="Times New Roman" w:cs="Times New Roman"/>
          <w:sz w:val="24"/>
          <w:szCs w:val="24"/>
          <w:lang w:val="uk-UA"/>
        </w:rPr>
        <w:lastRenderedPageBreak/>
        <w:t>Продовження табл. 1.2</w:t>
      </w:r>
    </w:p>
    <w:tbl>
      <w:tblPr>
        <w:tblStyle w:val="a5"/>
        <w:tblW w:w="9853" w:type="dxa"/>
        <w:tblLayout w:type="fixed"/>
        <w:tblLook w:val="04A0" w:firstRow="1" w:lastRow="0" w:firstColumn="1" w:lastColumn="0" w:noHBand="0" w:noVBand="1"/>
      </w:tblPr>
      <w:tblGrid>
        <w:gridCol w:w="562"/>
        <w:gridCol w:w="1389"/>
        <w:gridCol w:w="2002"/>
        <w:gridCol w:w="1694"/>
        <w:gridCol w:w="1732"/>
        <w:gridCol w:w="2474"/>
      </w:tblGrid>
      <w:tr w:rsidR="00050100" w:rsidRPr="007C198F" w:rsidTr="00E031C8">
        <w:tc>
          <w:tcPr>
            <w:tcW w:w="562" w:type="dxa"/>
          </w:tcPr>
          <w:p w:rsidR="00050100" w:rsidRPr="00DC3408" w:rsidRDefault="00E031C8" w:rsidP="00E031C8">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9" w:type="dxa"/>
          </w:tcPr>
          <w:p w:rsidR="00050100" w:rsidRPr="00DC3408" w:rsidRDefault="00E031C8" w:rsidP="00E031C8">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002" w:type="dxa"/>
          </w:tcPr>
          <w:p w:rsidR="00050100" w:rsidRPr="00DC3408" w:rsidRDefault="00E031C8" w:rsidP="00E031C8">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694" w:type="dxa"/>
          </w:tcPr>
          <w:p w:rsidR="00050100" w:rsidRPr="00DC3408" w:rsidRDefault="00E031C8" w:rsidP="00E031C8">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732" w:type="dxa"/>
          </w:tcPr>
          <w:p w:rsidR="00050100" w:rsidRPr="00DC3408" w:rsidRDefault="00E031C8" w:rsidP="00E031C8">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474" w:type="dxa"/>
          </w:tcPr>
          <w:p w:rsidR="00050100" w:rsidRPr="00DC3408" w:rsidRDefault="00E031C8" w:rsidP="00E031C8">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r>
      <w:tr w:rsidR="00526DC5" w:rsidTr="00E031C8">
        <w:tc>
          <w:tcPr>
            <w:tcW w:w="562" w:type="dxa"/>
          </w:tcPr>
          <w:p w:rsidR="009F4778" w:rsidRPr="00DC3408" w:rsidRDefault="009F4778" w:rsidP="00050100">
            <w:pPr>
              <w:jc w:val="center"/>
              <w:rPr>
                <w:rFonts w:ascii="Times New Roman" w:hAnsi="Times New Roman" w:cs="Times New Roman"/>
                <w:sz w:val="24"/>
                <w:szCs w:val="24"/>
                <w:lang w:val="uk-UA"/>
              </w:rPr>
            </w:pPr>
            <w:r w:rsidRPr="00DC3408">
              <w:rPr>
                <w:rFonts w:ascii="Times New Roman" w:hAnsi="Times New Roman" w:cs="Times New Roman"/>
                <w:sz w:val="24"/>
                <w:szCs w:val="24"/>
                <w:lang w:val="uk-UA"/>
              </w:rPr>
              <w:t>2</w:t>
            </w:r>
          </w:p>
        </w:tc>
        <w:tc>
          <w:tcPr>
            <w:tcW w:w="1389" w:type="dxa"/>
          </w:tcPr>
          <w:p w:rsidR="009F4778" w:rsidRPr="00DC3408" w:rsidRDefault="00DC3408" w:rsidP="00050100">
            <w:pPr>
              <w:rPr>
                <w:rFonts w:ascii="Times New Roman" w:hAnsi="Times New Roman" w:cs="Times New Roman"/>
                <w:sz w:val="24"/>
                <w:szCs w:val="24"/>
                <w:lang w:val="uk-UA"/>
              </w:rPr>
            </w:pPr>
            <w:r w:rsidRPr="00DC3408">
              <w:rPr>
                <w:rFonts w:ascii="Times New Roman" w:hAnsi="Times New Roman" w:cs="Times New Roman"/>
                <w:sz w:val="24"/>
                <w:szCs w:val="24"/>
                <w:lang w:val="uk-UA"/>
              </w:rPr>
              <w:t>Атакуючо-оборонна</w:t>
            </w:r>
          </w:p>
        </w:tc>
        <w:tc>
          <w:tcPr>
            <w:tcW w:w="2002" w:type="dxa"/>
          </w:tcPr>
          <w:p w:rsidR="00DC3408" w:rsidRPr="00DC3408" w:rsidRDefault="00DC3408" w:rsidP="00050100">
            <w:pPr>
              <w:rPr>
                <w:rFonts w:ascii="Times New Roman" w:hAnsi="Times New Roman" w:cs="Times New Roman"/>
                <w:sz w:val="24"/>
                <w:szCs w:val="24"/>
                <w:lang w:val="uk-UA"/>
              </w:rPr>
            </w:pPr>
            <w:r w:rsidRPr="00DC3408">
              <w:rPr>
                <w:rFonts w:ascii="Times New Roman" w:hAnsi="Times New Roman" w:cs="Times New Roman"/>
                <w:sz w:val="24"/>
                <w:szCs w:val="24"/>
                <w:lang w:val="uk-UA"/>
              </w:rPr>
              <w:t>Дохід від обсягу продажів</w:t>
            </w:r>
          </w:p>
          <w:p w:rsidR="00DC3408" w:rsidRPr="00DC3408" w:rsidRDefault="00DC3408" w:rsidP="00050100">
            <w:pPr>
              <w:rPr>
                <w:rFonts w:ascii="Times New Roman" w:hAnsi="Times New Roman" w:cs="Times New Roman"/>
                <w:sz w:val="24"/>
                <w:szCs w:val="24"/>
                <w:lang w:val="uk-UA"/>
              </w:rPr>
            </w:pPr>
            <w:r w:rsidRPr="00DC3408">
              <w:rPr>
                <w:rFonts w:ascii="Times New Roman" w:hAnsi="Times New Roman" w:cs="Times New Roman"/>
                <w:sz w:val="24"/>
                <w:szCs w:val="24"/>
                <w:lang w:val="uk-UA"/>
              </w:rPr>
              <w:t>Дохід від активів</w:t>
            </w:r>
          </w:p>
          <w:p w:rsidR="00DC3408" w:rsidRPr="00DC3408" w:rsidRDefault="00DC3408" w:rsidP="00050100">
            <w:pPr>
              <w:rPr>
                <w:rFonts w:ascii="Times New Roman" w:hAnsi="Times New Roman" w:cs="Times New Roman"/>
                <w:sz w:val="24"/>
                <w:szCs w:val="24"/>
                <w:lang w:val="uk-UA"/>
              </w:rPr>
            </w:pPr>
            <w:r w:rsidRPr="00DC3408">
              <w:rPr>
                <w:rFonts w:ascii="Times New Roman" w:hAnsi="Times New Roman" w:cs="Times New Roman"/>
                <w:sz w:val="24"/>
                <w:szCs w:val="24"/>
                <w:lang w:val="uk-UA"/>
              </w:rPr>
              <w:t>Дохід від акцій</w:t>
            </w:r>
          </w:p>
          <w:p w:rsidR="00DC3408" w:rsidRPr="00DC3408" w:rsidRDefault="00DC3408" w:rsidP="00050100">
            <w:pPr>
              <w:rPr>
                <w:rFonts w:ascii="Times New Roman" w:hAnsi="Times New Roman" w:cs="Times New Roman"/>
                <w:sz w:val="24"/>
                <w:szCs w:val="24"/>
                <w:lang w:val="uk-UA"/>
              </w:rPr>
            </w:pPr>
            <w:r w:rsidRPr="00DC3408">
              <w:rPr>
                <w:rFonts w:ascii="Times New Roman" w:hAnsi="Times New Roman" w:cs="Times New Roman"/>
                <w:sz w:val="24"/>
                <w:szCs w:val="24"/>
                <w:lang w:val="uk-UA"/>
              </w:rPr>
              <w:t>Розвиток діяльності</w:t>
            </w:r>
          </w:p>
        </w:tc>
        <w:tc>
          <w:tcPr>
            <w:tcW w:w="1694" w:type="dxa"/>
          </w:tcPr>
          <w:p w:rsidR="009F4778" w:rsidRPr="00DC3408" w:rsidRDefault="00DC3408" w:rsidP="00050100">
            <w:pPr>
              <w:rPr>
                <w:rFonts w:ascii="Times New Roman" w:hAnsi="Times New Roman" w:cs="Times New Roman"/>
                <w:sz w:val="24"/>
                <w:szCs w:val="24"/>
                <w:lang w:val="uk-UA"/>
              </w:rPr>
            </w:pPr>
            <w:r w:rsidRPr="00DC3408">
              <w:rPr>
                <w:rFonts w:ascii="Times New Roman" w:hAnsi="Times New Roman" w:cs="Times New Roman"/>
                <w:sz w:val="24"/>
                <w:szCs w:val="24"/>
                <w:lang w:val="uk-UA"/>
              </w:rPr>
              <w:t>Бажання збільшити частку свого тур продукту на традиційних освоєних ринках.</w:t>
            </w:r>
          </w:p>
        </w:tc>
        <w:tc>
          <w:tcPr>
            <w:tcW w:w="1732" w:type="dxa"/>
          </w:tcPr>
          <w:p w:rsidR="009F4778" w:rsidRPr="00DC3408" w:rsidRDefault="00DC3408" w:rsidP="00050100">
            <w:pPr>
              <w:rPr>
                <w:rFonts w:ascii="Times New Roman" w:hAnsi="Times New Roman" w:cs="Times New Roman"/>
                <w:sz w:val="24"/>
                <w:szCs w:val="24"/>
                <w:lang w:val="uk-UA"/>
              </w:rPr>
            </w:pPr>
            <w:r w:rsidRPr="00DC3408">
              <w:rPr>
                <w:rFonts w:ascii="Times New Roman" w:hAnsi="Times New Roman" w:cs="Times New Roman"/>
                <w:sz w:val="24"/>
                <w:szCs w:val="24"/>
                <w:lang w:val="uk-UA"/>
              </w:rPr>
              <w:t xml:space="preserve">Наявний ринок не насичений </w:t>
            </w:r>
            <w:proofErr w:type="spellStart"/>
            <w:r w:rsidRPr="00DC3408">
              <w:rPr>
                <w:rFonts w:ascii="Times New Roman" w:hAnsi="Times New Roman" w:cs="Times New Roman"/>
                <w:sz w:val="24"/>
                <w:szCs w:val="24"/>
                <w:lang w:val="uk-UA"/>
              </w:rPr>
              <w:t>турпродуктом</w:t>
            </w:r>
            <w:proofErr w:type="spellEnd"/>
            <w:r w:rsidRPr="00DC3408">
              <w:rPr>
                <w:rFonts w:ascii="Times New Roman" w:hAnsi="Times New Roman" w:cs="Times New Roman"/>
                <w:sz w:val="24"/>
                <w:szCs w:val="24"/>
                <w:lang w:val="uk-UA"/>
              </w:rPr>
              <w:t>; норма споживання у постійних споживачів суттєво зростає; збільшення масштабів виробництва та реалізації турпродукту забезпечує стратегічні переваги</w:t>
            </w:r>
          </w:p>
        </w:tc>
        <w:tc>
          <w:tcPr>
            <w:tcW w:w="2474" w:type="dxa"/>
          </w:tcPr>
          <w:p w:rsidR="00DC3408" w:rsidRPr="00DC3408" w:rsidRDefault="00DC3408" w:rsidP="00050100">
            <w:pPr>
              <w:rPr>
                <w:rFonts w:ascii="Times New Roman" w:hAnsi="Times New Roman" w:cs="Times New Roman"/>
                <w:sz w:val="24"/>
                <w:szCs w:val="24"/>
                <w:lang w:val="uk-UA"/>
              </w:rPr>
            </w:pPr>
            <w:r w:rsidRPr="00DC3408">
              <w:rPr>
                <w:rFonts w:ascii="Times New Roman" w:hAnsi="Times New Roman" w:cs="Times New Roman"/>
                <w:sz w:val="24"/>
                <w:szCs w:val="24"/>
                <w:lang w:val="uk-UA"/>
              </w:rPr>
              <w:t>Економія витрат, консолідація, розвиток сфер бізнесу.</w:t>
            </w:r>
          </w:p>
          <w:p w:rsidR="00DC3408" w:rsidRPr="00DC3408" w:rsidRDefault="00DC3408" w:rsidP="00050100">
            <w:pPr>
              <w:rPr>
                <w:rFonts w:ascii="Times New Roman" w:hAnsi="Times New Roman" w:cs="Times New Roman"/>
                <w:sz w:val="24"/>
                <w:szCs w:val="24"/>
                <w:lang w:val="uk-UA"/>
              </w:rPr>
            </w:pPr>
            <w:r w:rsidRPr="00DC3408">
              <w:rPr>
                <w:rFonts w:ascii="Times New Roman" w:hAnsi="Times New Roman" w:cs="Times New Roman"/>
                <w:sz w:val="24"/>
                <w:szCs w:val="24"/>
                <w:lang w:val="uk-UA"/>
              </w:rPr>
              <w:t>Зростання за рахунок зменшення витрат, активізації фінансової діяльності.</w:t>
            </w:r>
          </w:p>
          <w:p w:rsidR="009F4778" w:rsidRPr="00DC3408" w:rsidRDefault="00DC3408" w:rsidP="00050100">
            <w:pPr>
              <w:rPr>
                <w:rFonts w:ascii="Times New Roman" w:hAnsi="Times New Roman" w:cs="Times New Roman"/>
                <w:sz w:val="24"/>
                <w:szCs w:val="24"/>
                <w:lang w:val="uk-UA"/>
              </w:rPr>
            </w:pPr>
            <w:r w:rsidRPr="00DC3408">
              <w:rPr>
                <w:rFonts w:ascii="Times New Roman" w:hAnsi="Times New Roman" w:cs="Times New Roman"/>
                <w:sz w:val="24"/>
                <w:szCs w:val="24"/>
                <w:lang w:val="uk-UA"/>
              </w:rPr>
              <w:t>Забезпечення стабільності діяльності: за рахунок фінансової економії та балансування на туристичному ринку</w:t>
            </w:r>
          </w:p>
        </w:tc>
      </w:tr>
      <w:tr w:rsidR="00526DC5" w:rsidTr="00E031C8">
        <w:tc>
          <w:tcPr>
            <w:tcW w:w="562" w:type="dxa"/>
          </w:tcPr>
          <w:p w:rsidR="009F4778" w:rsidRPr="00DC3408" w:rsidRDefault="009F4778" w:rsidP="00050100">
            <w:pPr>
              <w:jc w:val="center"/>
              <w:rPr>
                <w:rFonts w:ascii="Times New Roman" w:hAnsi="Times New Roman" w:cs="Times New Roman"/>
                <w:sz w:val="24"/>
                <w:szCs w:val="24"/>
                <w:lang w:val="uk-UA"/>
              </w:rPr>
            </w:pPr>
            <w:r w:rsidRPr="00DC3408">
              <w:rPr>
                <w:rFonts w:ascii="Times New Roman" w:hAnsi="Times New Roman" w:cs="Times New Roman"/>
                <w:sz w:val="24"/>
                <w:szCs w:val="24"/>
                <w:lang w:val="uk-UA"/>
              </w:rPr>
              <w:t>3</w:t>
            </w:r>
          </w:p>
        </w:tc>
        <w:tc>
          <w:tcPr>
            <w:tcW w:w="1389" w:type="dxa"/>
          </w:tcPr>
          <w:p w:rsidR="009F4778" w:rsidRPr="00DC3408" w:rsidRDefault="00DC3408" w:rsidP="00050100">
            <w:pPr>
              <w:rPr>
                <w:rFonts w:ascii="Times New Roman" w:hAnsi="Times New Roman" w:cs="Times New Roman"/>
                <w:sz w:val="24"/>
                <w:szCs w:val="24"/>
                <w:lang w:val="uk-UA"/>
              </w:rPr>
            </w:pPr>
            <w:r w:rsidRPr="00DC3408">
              <w:rPr>
                <w:rFonts w:ascii="Times New Roman" w:hAnsi="Times New Roman" w:cs="Times New Roman"/>
                <w:sz w:val="24"/>
                <w:szCs w:val="24"/>
                <w:lang w:val="uk-UA"/>
              </w:rPr>
              <w:t>Оборонна</w:t>
            </w:r>
          </w:p>
        </w:tc>
        <w:tc>
          <w:tcPr>
            <w:tcW w:w="2002" w:type="dxa"/>
          </w:tcPr>
          <w:p w:rsidR="009F4778" w:rsidRPr="00DC3408" w:rsidRDefault="00DC3408" w:rsidP="00050100">
            <w:pPr>
              <w:rPr>
                <w:rFonts w:ascii="Times New Roman" w:hAnsi="Times New Roman" w:cs="Times New Roman"/>
                <w:sz w:val="24"/>
                <w:szCs w:val="24"/>
                <w:lang w:val="uk-UA"/>
              </w:rPr>
            </w:pPr>
            <w:r w:rsidRPr="00DC3408">
              <w:rPr>
                <w:rFonts w:ascii="Times New Roman" w:hAnsi="Times New Roman" w:cs="Times New Roman"/>
                <w:sz w:val="24"/>
                <w:szCs w:val="24"/>
                <w:lang w:val="uk-UA"/>
              </w:rPr>
              <w:t>Критичний аналіз щодо турпродукту та ринків збуту</w:t>
            </w:r>
          </w:p>
          <w:p w:rsidR="00DC3408" w:rsidRPr="00DC3408" w:rsidRDefault="00526DC5" w:rsidP="00050100">
            <w:pPr>
              <w:rPr>
                <w:rFonts w:ascii="Times New Roman" w:hAnsi="Times New Roman" w:cs="Times New Roman"/>
                <w:sz w:val="24"/>
                <w:szCs w:val="24"/>
                <w:lang w:val="uk-UA"/>
              </w:rPr>
            </w:pPr>
            <w:r>
              <w:rPr>
                <w:rFonts w:ascii="Times New Roman" w:hAnsi="Times New Roman" w:cs="Times New Roman"/>
                <w:sz w:val="24"/>
                <w:szCs w:val="24"/>
                <w:lang w:val="uk-UA"/>
              </w:rPr>
              <w:t>ф</w:t>
            </w:r>
            <w:r w:rsidR="00DC3408" w:rsidRPr="00DC3408">
              <w:rPr>
                <w:rFonts w:ascii="Times New Roman" w:hAnsi="Times New Roman" w:cs="Times New Roman"/>
                <w:sz w:val="24"/>
                <w:szCs w:val="24"/>
                <w:lang w:val="uk-UA"/>
              </w:rPr>
              <w:t>інансового стану і процесу стратегічного управління</w:t>
            </w:r>
          </w:p>
        </w:tc>
        <w:tc>
          <w:tcPr>
            <w:tcW w:w="1694" w:type="dxa"/>
          </w:tcPr>
          <w:p w:rsidR="009F4778" w:rsidRPr="00DC3408" w:rsidRDefault="00DC3408" w:rsidP="00050100">
            <w:pPr>
              <w:rPr>
                <w:rFonts w:ascii="Times New Roman" w:hAnsi="Times New Roman" w:cs="Times New Roman"/>
                <w:sz w:val="24"/>
                <w:szCs w:val="24"/>
                <w:lang w:val="uk-UA"/>
              </w:rPr>
            </w:pPr>
            <w:r w:rsidRPr="00DC3408">
              <w:rPr>
                <w:rFonts w:ascii="Times New Roman" w:hAnsi="Times New Roman" w:cs="Times New Roman"/>
                <w:sz w:val="24"/>
                <w:szCs w:val="24"/>
                <w:lang w:val="uk-UA"/>
              </w:rPr>
              <w:t>Бажання зберегти частку свого ту продукту на основі покращення якості</w:t>
            </w:r>
            <w:r w:rsidR="00526DC5">
              <w:rPr>
                <w:rFonts w:ascii="Times New Roman" w:hAnsi="Times New Roman" w:cs="Times New Roman"/>
                <w:sz w:val="24"/>
                <w:szCs w:val="24"/>
                <w:lang w:val="uk-UA"/>
              </w:rPr>
              <w:t>.</w:t>
            </w:r>
          </w:p>
        </w:tc>
        <w:tc>
          <w:tcPr>
            <w:tcW w:w="1732" w:type="dxa"/>
          </w:tcPr>
          <w:p w:rsidR="009F4778" w:rsidRPr="00DC3408" w:rsidRDefault="00DC3408" w:rsidP="00050100">
            <w:pPr>
              <w:rPr>
                <w:rFonts w:ascii="Times New Roman" w:hAnsi="Times New Roman" w:cs="Times New Roman"/>
                <w:sz w:val="24"/>
                <w:szCs w:val="24"/>
                <w:lang w:val="uk-UA"/>
              </w:rPr>
            </w:pPr>
            <w:r w:rsidRPr="00DC3408">
              <w:rPr>
                <w:rFonts w:ascii="Times New Roman" w:hAnsi="Times New Roman" w:cs="Times New Roman"/>
                <w:sz w:val="24"/>
                <w:szCs w:val="24"/>
                <w:lang w:val="uk-UA"/>
              </w:rPr>
              <w:t>Коли в базовій сфері бізнесу відбувається зниження обсягів реалізації і прибутку</w:t>
            </w:r>
          </w:p>
        </w:tc>
        <w:tc>
          <w:tcPr>
            <w:tcW w:w="2474" w:type="dxa"/>
          </w:tcPr>
          <w:p w:rsidR="009F4778" w:rsidRPr="00DC3408" w:rsidRDefault="00DC3408" w:rsidP="00050100">
            <w:pPr>
              <w:rPr>
                <w:rFonts w:ascii="Times New Roman" w:hAnsi="Times New Roman" w:cs="Times New Roman"/>
                <w:sz w:val="24"/>
                <w:szCs w:val="24"/>
                <w:lang w:val="uk-UA"/>
              </w:rPr>
            </w:pPr>
            <w:r w:rsidRPr="00DC3408">
              <w:rPr>
                <w:rFonts w:ascii="Times New Roman" w:hAnsi="Times New Roman" w:cs="Times New Roman"/>
                <w:sz w:val="24"/>
                <w:szCs w:val="24"/>
                <w:lang w:val="uk-UA"/>
              </w:rPr>
              <w:t>Перебудова маркетингової та фінансової діяльності, а також діючої системи управління</w:t>
            </w:r>
          </w:p>
        </w:tc>
      </w:tr>
    </w:tbl>
    <w:p w:rsidR="00526DC5" w:rsidRPr="008C7B82" w:rsidRDefault="00E031C8" w:rsidP="00E031C8">
      <w:pPr>
        <w:spacing w:line="360" w:lineRule="auto"/>
        <w:ind w:left="709"/>
        <w:rPr>
          <w:rFonts w:ascii="Times New Roman" w:hAnsi="Times New Roman" w:cs="Times New Roman"/>
          <w:sz w:val="28"/>
          <w:szCs w:val="28"/>
        </w:rPr>
      </w:pPr>
      <w:r w:rsidRPr="008B7C94">
        <w:rPr>
          <w:rFonts w:ascii="Times New Roman" w:hAnsi="Times New Roman" w:cs="Times New Roman"/>
          <w:sz w:val="28"/>
          <w:szCs w:val="28"/>
          <w:lang w:val="uk-UA"/>
        </w:rPr>
        <w:t xml:space="preserve">Джерело: </w:t>
      </w:r>
      <w:r w:rsidR="008B7C94">
        <w:rPr>
          <w:rFonts w:ascii="Times New Roman" w:hAnsi="Times New Roman" w:cs="Times New Roman"/>
          <w:sz w:val="28"/>
          <w:szCs w:val="28"/>
        </w:rPr>
        <w:t>[</w:t>
      </w:r>
      <w:r w:rsidR="008B7C94">
        <w:rPr>
          <w:rFonts w:ascii="Times New Roman" w:hAnsi="Times New Roman" w:cs="Times New Roman"/>
          <w:sz w:val="28"/>
          <w:szCs w:val="28"/>
          <w:lang w:val="uk-UA"/>
        </w:rPr>
        <w:t>13</w:t>
      </w:r>
      <w:r w:rsidRPr="008B7C94">
        <w:rPr>
          <w:rFonts w:ascii="Times New Roman" w:hAnsi="Times New Roman" w:cs="Times New Roman"/>
          <w:sz w:val="28"/>
          <w:szCs w:val="28"/>
        </w:rPr>
        <w:t>]</w:t>
      </w:r>
    </w:p>
    <w:p w:rsidR="00526DC5" w:rsidRDefault="00526DC5" w:rsidP="00E031C8">
      <w:pPr>
        <w:spacing w:after="0" w:line="360" w:lineRule="auto"/>
        <w:ind w:firstLine="708"/>
        <w:jc w:val="both"/>
        <w:rPr>
          <w:rFonts w:ascii="Times New Roman" w:hAnsi="Times New Roman" w:cs="Times New Roman"/>
          <w:sz w:val="28"/>
          <w:szCs w:val="28"/>
          <w:lang w:val="uk-UA"/>
        </w:rPr>
      </w:pPr>
      <w:r w:rsidRPr="00526DC5">
        <w:rPr>
          <w:rFonts w:ascii="Times New Roman" w:hAnsi="Times New Roman" w:cs="Times New Roman"/>
          <w:sz w:val="28"/>
          <w:szCs w:val="28"/>
          <w:lang w:val="uk-UA"/>
        </w:rPr>
        <w:t xml:space="preserve">У цих випадках, туристичному підприємству доводиться не просто спеціалізувати виробництво й розробляти такі виробничі системи, що одночасно відповідали б різноманітним маркетинговим вимогам і при цьому зберігали б свою конкурентоспроможність. Такий підхід визначає актуальність розробки та реалізації стратегії конкурентоспроможності діяльності туристичного підприємства. Вона значно ширше стратегії управління якістю туристичного продукту (послуг), оскільки вимагає встановлення певного комплексу маркетингових завдань , орієнтованих на дослідження ринків і тих сегментів ринку, у яких передбачається реалізація цих послуг. Особливості туристичного ринку діяльності підприємства, стадія його життєвого циклу та управління, а також якості послуг, що реалізуються </w:t>
      </w:r>
      <w:r w:rsidRPr="00526DC5">
        <w:rPr>
          <w:rFonts w:ascii="Times New Roman" w:hAnsi="Times New Roman" w:cs="Times New Roman"/>
          <w:sz w:val="28"/>
          <w:szCs w:val="28"/>
          <w:lang w:val="uk-UA"/>
        </w:rPr>
        <w:lastRenderedPageBreak/>
        <w:t>ним обумовлюють пріоритетність реалізації ок</w:t>
      </w:r>
      <w:r>
        <w:rPr>
          <w:rFonts w:ascii="Times New Roman" w:hAnsi="Times New Roman" w:cs="Times New Roman"/>
          <w:sz w:val="28"/>
          <w:szCs w:val="28"/>
          <w:lang w:val="uk-UA"/>
        </w:rPr>
        <w:t>ремих стратегічних цілей (табл</w:t>
      </w:r>
      <w:r w:rsidRPr="00526DC5">
        <w:rPr>
          <w:rFonts w:ascii="Times New Roman" w:hAnsi="Times New Roman" w:cs="Times New Roman"/>
          <w:sz w:val="28"/>
          <w:szCs w:val="28"/>
          <w:lang w:val="uk-UA"/>
        </w:rPr>
        <w:t>.</w:t>
      </w:r>
      <w:r w:rsidR="00E031C8" w:rsidRPr="00E031C8">
        <w:rPr>
          <w:rFonts w:ascii="Times New Roman" w:hAnsi="Times New Roman" w:cs="Times New Roman"/>
          <w:sz w:val="28"/>
          <w:szCs w:val="28"/>
          <w:lang w:val="uk-UA"/>
        </w:rPr>
        <w:t xml:space="preserve"> 1</w:t>
      </w:r>
      <w:r w:rsidR="00E031C8">
        <w:rPr>
          <w:rFonts w:ascii="Times New Roman" w:hAnsi="Times New Roman" w:cs="Times New Roman"/>
          <w:sz w:val="28"/>
          <w:szCs w:val="28"/>
          <w:lang w:val="en-US"/>
        </w:rPr>
        <w:t>.</w:t>
      </w:r>
      <w:r w:rsidRPr="00526DC5">
        <w:rPr>
          <w:rFonts w:ascii="Times New Roman" w:hAnsi="Times New Roman" w:cs="Times New Roman"/>
          <w:sz w:val="28"/>
          <w:szCs w:val="28"/>
          <w:lang w:val="uk-UA"/>
        </w:rPr>
        <w:t>3).</w:t>
      </w:r>
    </w:p>
    <w:p w:rsidR="00526DC5" w:rsidRPr="000847DD" w:rsidRDefault="00526DC5" w:rsidP="00E031C8">
      <w:pPr>
        <w:spacing w:after="0" w:line="360" w:lineRule="auto"/>
        <w:ind w:firstLine="708"/>
        <w:jc w:val="right"/>
        <w:rPr>
          <w:rFonts w:ascii="Times New Roman" w:hAnsi="Times New Roman" w:cs="Times New Roman"/>
          <w:b/>
          <w:sz w:val="28"/>
          <w:szCs w:val="28"/>
          <w:lang w:val="uk-UA"/>
        </w:rPr>
      </w:pPr>
      <w:r w:rsidRPr="000847DD">
        <w:rPr>
          <w:rFonts w:ascii="Times New Roman" w:hAnsi="Times New Roman" w:cs="Times New Roman"/>
          <w:b/>
          <w:sz w:val="28"/>
          <w:szCs w:val="28"/>
          <w:lang w:val="uk-UA"/>
        </w:rPr>
        <w:t xml:space="preserve">Таблиця </w:t>
      </w:r>
      <w:r w:rsidR="00E031C8" w:rsidRPr="000847DD">
        <w:rPr>
          <w:rFonts w:ascii="Times New Roman" w:hAnsi="Times New Roman" w:cs="Times New Roman"/>
          <w:b/>
          <w:sz w:val="28"/>
          <w:szCs w:val="28"/>
          <w:lang w:val="en-US"/>
        </w:rPr>
        <w:t>1.</w:t>
      </w:r>
      <w:r w:rsidRPr="000847DD">
        <w:rPr>
          <w:rFonts w:ascii="Times New Roman" w:hAnsi="Times New Roman" w:cs="Times New Roman"/>
          <w:b/>
          <w:sz w:val="28"/>
          <w:szCs w:val="28"/>
          <w:lang w:val="uk-UA"/>
        </w:rPr>
        <w:t>3</w:t>
      </w:r>
    </w:p>
    <w:p w:rsidR="00526DC5" w:rsidRPr="000847DD" w:rsidRDefault="00526DC5" w:rsidP="00E031C8">
      <w:pPr>
        <w:spacing w:after="0" w:line="360" w:lineRule="auto"/>
        <w:jc w:val="center"/>
        <w:rPr>
          <w:rFonts w:ascii="Times New Roman" w:hAnsi="Times New Roman" w:cs="Times New Roman"/>
          <w:b/>
          <w:sz w:val="28"/>
          <w:szCs w:val="28"/>
        </w:rPr>
      </w:pPr>
      <w:r w:rsidRPr="000847DD">
        <w:rPr>
          <w:rFonts w:ascii="Times New Roman" w:hAnsi="Times New Roman" w:cs="Times New Roman"/>
          <w:b/>
          <w:sz w:val="28"/>
          <w:szCs w:val="28"/>
          <w:lang w:val="uk-UA"/>
        </w:rPr>
        <w:t>Стратегічна орієнтація туристичних підприємств в умовах конкуренції</w:t>
      </w:r>
    </w:p>
    <w:tbl>
      <w:tblPr>
        <w:tblStyle w:val="a5"/>
        <w:tblW w:w="0" w:type="auto"/>
        <w:tblLook w:val="04A0" w:firstRow="1" w:lastRow="0" w:firstColumn="1" w:lastColumn="0" w:noHBand="0" w:noVBand="1"/>
      </w:tblPr>
      <w:tblGrid>
        <w:gridCol w:w="553"/>
        <w:gridCol w:w="2625"/>
        <w:gridCol w:w="6392"/>
      </w:tblGrid>
      <w:tr w:rsidR="00526DC5" w:rsidTr="00526DC5">
        <w:tc>
          <w:tcPr>
            <w:tcW w:w="555" w:type="dxa"/>
            <w:vAlign w:val="center"/>
          </w:tcPr>
          <w:p w:rsidR="00526DC5" w:rsidRPr="00F04193" w:rsidRDefault="00526DC5" w:rsidP="00526DC5">
            <w:pPr>
              <w:jc w:val="center"/>
              <w:rPr>
                <w:rFonts w:ascii="Times New Roman" w:hAnsi="Times New Roman" w:cs="Times New Roman"/>
                <w:sz w:val="24"/>
                <w:szCs w:val="24"/>
                <w:lang w:val="uk-UA"/>
              </w:rPr>
            </w:pPr>
            <w:r w:rsidRPr="00F04193">
              <w:rPr>
                <w:rFonts w:ascii="Times New Roman" w:hAnsi="Times New Roman" w:cs="Times New Roman"/>
                <w:sz w:val="24"/>
                <w:szCs w:val="24"/>
                <w:lang w:val="uk-UA"/>
              </w:rPr>
              <w:t>№ з/п</w:t>
            </w:r>
          </w:p>
        </w:tc>
        <w:tc>
          <w:tcPr>
            <w:tcW w:w="2672" w:type="dxa"/>
            <w:vAlign w:val="center"/>
          </w:tcPr>
          <w:p w:rsidR="00526DC5" w:rsidRPr="00F04193" w:rsidRDefault="00526DC5" w:rsidP="00526DC5">
            <w:pPr>
              <w:jc w:val="center"/>
              <w:rPr>
                <w:rFonts w:ascii="Times New Roman" w:hAnsi="Times New Roman" w:cs="Times New Roman"/>
                <w:sz w:val="24"/>
                <w:szCs w:val="24"/>
                <w:lang w:val="uk-UA"/>
              </w:rPr>
            </w:pPr>
            <w:r w:rsidRPr="00F04193">
              <w:rPr>
                <w:rFonts w:ascii="Times New Roman" w:hAnsi="Times New Roman" w:cs="Times New Roman"/>
                <w:sz w:val="24"/>
                <w:szCs w:val="24"/>
                <w:lang w:val="uk-UA"/>
              </w:rPr>
              <w:br w:type="page"/>
              <w:t>Стратегічний підхід</w:t>
            </w:r>
          </w:p>
        </w:tc>
        <w:tc>
          <w:tcPr>
            <w:tcW w:w="6626" w:type="dxa"/>
            <w:vAlign w:val="center"/>
          </w:tcPr>
          <w:p w:rsidR="00526DC5" w:rsidRPr="00F04193" w:rsidRDefault="00526DC5" w:rsidP="00526DC5">
            <w:pPr>
              <w:jc w:val="center"/>
              <w:rPr>
                <w:rFonts w:ascii="Times New Roman" w:hAnsi="Times New Roman" w:cs="Times New Roman"/>
                <w:sz w:val="24"/>
                <w:szCs w:val="24"/>
                <w:lang w:val="uk-UA"/>
              </w:rPr>
            </w:pPr>
            <w:r w:rsidRPr="00F04193">
              <w:rPr>
                <w:rFonts w:ascii="Times New Roman" w:hAnsi="Times New Roman" w:cs="Times New Roman"/>
                <w:sz w:val="24"/>
                <w:szCs w:val="24"/>
                <w:lang w:val="uk-UA"/>
              </w:rPr>
              <w:t>Передумови пріоритетності реалізації</w:t>
            </w:r>
          </w:p>
        </w:tc>
      </w:tr>
      <w:tr w:rsidR="00526DC5" w:rsidTr="00526DC5">
        <w:tc>
          <w:tcPr>
            <w:tcW w:w="555" w:type="dxa"/>
          </w:tcPr>
          <w:p w:rsidR="00526DC5" w:rsidRPr="00F04193" w:rsidRDefault="00526DC5" w:rsidP="00526DC5">
            <w:pPr>
              <w:jc w:val="center"/>
              <w:rPr>
                <w:rFonts w:ascii="Times New Roman" w:hAnsi="Times New Roman" w:cs="Times New Roman"/>
                <w:sz w:val="24"/>
                <w:szCs w:val="24"/>
                <w:lang w:val="uk-UA"/>
              </w:rPr>
            </w:pPr>
            <w:r w:rsidRPr="00F04193">
              <w:rPr>
                <w:rFonts w:ascii="Times New Roman" w:hAnsi="Times New Roman" w:cs="Times New Roman"/>
                <w:sz w:val="24"/>
                <w:szCs w:val="24"/>
                <w:lang w:val="uk-UA"/>
              </w:rPr>
              <w:t>1</w:t>
            </w:r>
          </w:p>
        </w:tc>
        <w:tc>
          <w:tcPr>
            <w:tcW w:w="2672" w:type="dxa"/>
          </w:tcPr>
          <w:p w:rsidR="00526DC5" w:rsidRPr="00F04193" w:rsidRDefault="00526DC5" w:rsidP="00526DC5">
            <w:pPr>
              <w:rPr>
                <w:rFonts w:ascii="Times New Roman" w:hAnsi="Times New Roman" w:cs="Times New Roman"/>
                <w:sz w:val="24"/>
                <w:szCs w:val="24"/>
                <w:lang w:val="uk-UA"/>
              </w:rPr>
            </w:pPr>
            <w:r w:rsidRPr="00F04193">
              <w:rPr>
                <w:rFonts w:ascii="Times New Roman" w:hAnsi="Times New Roman" w:cs="Times New Roman"/>
                <w:sz w:val="24"/>
                <w:szCs w:val="24"/>
                <w:lang w:val="uk-UA"/>
              </w:rPr>
              <w:t>Орієнтація на попит</w:t>
            </w:r>
          </w:p>
        </w:tc>
        <w:tc>
          <w:tcPr>
            <w:tcW w:w="6626" w:type="dxa"/>
          </w:tcPr>
          <w:p w:rsidR="00526DC5" w:rsidRPr="00F04193" w:rsidRDefault="00526DC5">
            <w:pPr>
              <w:rPr>
                <w:rFonts w:ascii="Times New Roman" w:hAnsi="Times New Roman" w:cs="Times New Roman"/>
                <w:sz w:val="24"/>
                <w:szCs w:val="24"/>
                <w:lang w:val="uk-UA"/>
              </w:rPr>
            </w:pPr>
            <w:r w:rsidRPr="00F04193">
              <w:rPr>
                <w:rFonts w:ascii="Times New Roman" w:hAnsi="Times New Roman" w:cs="Times New Roman"/>
                <w:sz w:val="24"/>
                <w:szCs w:val="24"/>
                <w:lang w:val="uk-UA"/>
              </w:rPr>
              <w:t>Діяльність підприємств на сегменті ринку із значним обсягом незадоволеного попиту та попиту, що формується , низьким ступенем конкурентної боротьби.</w:t>
            </w:r>
          </w:p>
        </w:tc>
      </w:tr>
      <w:tr w:rsidR="00526DC5" w:rsidTr="00526DC5">
        <w:tc>
          <w:tcPr>
            <w:tcW w:w="555" w:type="dxa"/>
          </w:tcPr>
          <w:p w:rsidR="00526DC5" w:rsidRPr="00F04193" w:rsidRDefault="00526DC5" w:rsidP="00526DC5">
            <w:pPr>
              <w:jc w:val="center"/>
              <w:rPr>
                <w:rFonts w:ascii="Times New Roman" w:hAnsi="Times New Roman" w:cs="Times New Roman"/>
                <w:sz w:val="24"/>
                <w:szCs w:val="24"/>
                <w:lang w:val="uk-UA"/>
              </w:rPr>
            </w:pPr>
            <w:r w:rsidRPr="00F04193">
              <w:rPr>
                <w:rFonts w:ascii="Times New Roman" w:hAnsi="Times New Roman" w:cs="Times New Roman"/>
                <w:sz w:val="24"/>
                <w:szCs w:val="24"/>
                <w:lang w:val="uk-UA"/>
              </w:rPr>
              <w:t>2</w:t>
            </w:r>
          </w:p>
        </w:tc>
        <w:tc>
          <w:tcPr>
            <w:tcW w:w="2672" w:type="dxa"/>
          </w:tcPr>
          <w:p w:rsidR="00526DC5" w:rsidRPr="00F04193" w:rsidRDefault="00526DC5">
            <w:pPr>
              <w:rPr>
                <w:rFonts w:ascii="Times New Roman" w:hAnsi="Times New Roman" w:cs="Times New Roman"/>
                <w:sz w:val="24"/>
                <w:szCs w:val="24"/>
                <w:lang w:val="uk-UA"/>
              </w:rPr>
            </w:pPr>
            <w:r w:rsidRPr="00F04193">
              <w:rPr>
                <w:rFonts w:ascii="Times New Roman" w:hAnsi="Times New Roman" w:cs="Times New Roman"/>
                <w:sz w:val="24"/>
                <w:szCs w:val="24"/>
                <w:lang w:val="uk-UA"/>
              </w:rPr>
              <w:t>Орієнтація на ресурсну забезпеченість</w:t>
            </w:r>
          </w:p>
        </w:tc>
        <w:tc>
          <w:tcPr>
            <w:tcW w:w="6626" w:type="dxa"/>
          </w:tcPr>
          <w:p w:rsidR="00526DC5" w:rsidRPr="00F04193" w:rsidRDefault="00526DC5">
            <w:pPr>
              <w:rPr>
                <w:rFonts w:ascii="Times New Roman" w:hAnsi="Times New Roman" w:cs="Times New Roman"/>
                <w:sz w:val="24"/>
                <w:szCs w:val="24"/>
                <w:lang w:val="uk-UA"/>
              </w:rPr>
            </w:pPr>
            <w:r w:rsidRPr="00F04193">
              <w:rPr>
                <w:rFonts w:ascii="Times New Roman" w:hAnsi="Times New Roman" w:cs="Times New Roman"/>
                <w:sz w:val="24"/>
                <w:szCs w:val="24"/>
                <w:lang w:val="uk-UA"/>
              </w:rPr>
              <w:t>Діяльність туристичних підприємств на перспективному сегменті споживчого ринку або в умовах погіршення кон’юнктури ринку та зниження обсягів реалізації.</w:t>
            </w:r>
          </w:p>
        </w:tc>
      </w:tr>
      <w:tr w:rsidR="00526DC5" w:rsidRPr="00F83E46" w:rsidTr="00526DC5">
        <w:tc>
          <w:tcPr>
            <w:tcW w:w="555" w:type="dxa"/>
          </w:tcPr>
          <w:p w:rsidR="00526DC5" w:rsidRPr="00F04193" w:rsidRDefault="00526DC5" w:rsidP="00526DC5">
            <w:pPr>
              <w:jc w:val="center"/>
              <w:rPr>
                <w:rFonts w:ascii="Times New Roman" w:hAnsi="Times New Roman" w:cs="Times New Roman"/>
                <w:sz w:val="24"/>
                <w:szCs w:val="24"/>
                <w:lang w:val="uk-UA"/>
              </w:rPr>
            </w:pPr>
            <w:r w:rsidRPr="00F04193">
              <w:rPr>
                <w:rFonts w:ascii="Times New Roman" w:hAnsi="Times New Roman" w:cs="Times New Roman"/>
                <w:sz w:val="24"/>
                <w:szCs w:val="24"/>
                <w:lang w:val="uk-UA"/>
              </w:rPr>
              <w:t>3</w:t>
            </w:r>
          </w:p>
        </w:tc>
        <w:tc>
          <w:tcPr>
            <w:tcW w:w="2672" w:type="dxa"/>
          </w:tcPr>
          <w:p w:rsidR="00526DC5" w:rsidRPr="00F04193" w:rsidRDefault="00526DC5">
            <w:pPr>
              <w:rPr>
                <w:rFonts w:ascii="Times New Roman" w:hAnsi="Times New Roman" w:cs="Times New Roman"/>
                <w:sz w:val="24"/>
                <w:szCs w:val="24"/>
                <w:lang w:val="uk-UA"/>
              </w:rPr>
            </w:pPr>
            <w:r w:rsidRPr="00F04193">
              <w:rPr>
                <w:rFonts w:ascii="Times New Roman" w:hAnsi="Times New Roman" w:cs="Times New Roman"/>
                <w:sz w:val="24"/>
                <w:szCs w:val="24"/>
                <w:lang w:val="uk-UA"/>
              </w:rPr>
              <w:t>Орієнтація на прибуток</w:t>
            </w:r>
          </w:p>
        </w:tc>
        <w:tc>
          <w:tcPr>
            <w:tcW w:w="6626" w:type="dxa"/>
          </w:tcPr>
          <w:p w:rsidR="00526DC5" w:rsidRPr="00F04193" w:rsidRDefault="00526DC5">
            <w:pPr>
              <w:rPr>
                <w:rFonts w:ascii="Times New Roman" w:hAnsi="Times New Roman" w:cs="Times New Roman"/>
                <w:sz w:val="24"/>
                <w:szCs w:val="24"/>
                <w:lang w:val="uk-UA"/>
              </w:rPr>
            </w:pPr>
            <w:r w:rsidRPr="00F04193">
              <w:rPr>
                <w:rFonts w:ascii="Times New Roman" w:hAnsi="Times New Roman" w:cs="Times New Roman"/>
                <w:sz w:val="24"/>
                <w:szCs w:val="24"/>
                <w:lang w:val="uk-UA"/>
              </w:rPr>
              <w:t>Жорсткі фінансові обмеження; великий обсяг умовно-змінних поточних витрат; значні інвестиційні та соціальні потреби.</w:t>
            </w:r>
          </w:p>
        </w:tc>
      </w:tr>
    </w:tbl>
    <w:p w:rsidR="00526DC5" w:rsidRPr="00E031C8" w:rsidRDefault="00E031C8" w:rsidP="00E031C8">
      <w:pPr>
        <w:spacing w:line="360" w:lineRule="auto"/>
        <w:ind w:firstLine="709"/>
        <w:jc w:val="both"/>
        <w:rPr>
          <w:rFonts w:ascii="Times New Roman" w:hAnsi="Times New Roman" w:cs="Times New Roman"/>
          <w:sz w:val="28"/>
          <w:szCs w:val="28"/>
          <w:lang w:val="uk-UA"/>
        </w:rPr>
      </w:pPr>
      <w:r w:rsidRPr="008B7C94">
        <w:rPr>
          <w:rFonts w:ascii="Times New Roman" w:hAnsi="Times New Roman" w:cs="Times New Roman"/>
          <w:sz w:val="28"/>
          <w:szCs w:val="28"/>
          <w:lang w:val="uk-UA"/>
        </w:rPr>
        <w:t>Джерело: [</w:t>
      </w:r>
      <w:r w:rsidR="008B7C94">
        <w:rPr>
          <w:rFonts w:ascii="Times New Roman" w:hAnsi="Times New Roman" w:cs="Times New Roman"/>
          <w:sz w:val="28"/>
          <w:szCs w:val="28"/>
          <w:lang w:val="uk-UA"/>
        </w:rPr>
        <w:t>13</w:t>
      </w:r>
      <w:r w:rsidRPr="008B7C94">
        <w:rPr>
          <w:rFonts w:ascii="Times New Roman" w:hAnsi="Times New Roman" w:cs="Times New Roman"/>
          <w:sz w:val="28"/>
          <w:szCs w:val="28"/>
          <w:lang w:val="uk-UA"/>
        </w:rPr>
        <w:t>]</w:t>
      </w:r>
    </w:p>
    <w:p w:rsidR="00526DC5" w:rsidRPr="00526DC5" w:rsidRDefault="00526DC5" w:rsidP="00E031C8">
      <w:pPr>
        <w:spacing w:after="0" w:line="360" w:lineRule="auto"/>
        <w:ind w:firstLine="709"/>
        <w:jc w:val="both"/>
        <w:rPr>
          <w:rFonts w:ascii="Times New Roman" w:hAnsi="Times New Roman" w:cs="Times New Roman"/>
          <w:sz w:val="28"/>
          <w:szCs w:val="28"/>
          <w:lang w:val="uk-UA"/>
        </w:rPr>
      </w:pPr>
      <w:r w:rsidRPr="00526DC5">
        <w:rPr>
          <w:rFonts w:ascii="Times New Roman" w:hAnsi="Times New Roman" w:cs="Times New Roman"/>
          <w:sz w:val="28"/>
          <w:szCs w:val="28"/>
          <w:lang w:val="uk-UA"/>
        </w:rPr>
        <w:t xml:space="preserve">В узагальненому вигляді проблема незадовільної внутрішньої якості відома з досвіду зарубіжних підприємств. Це – витрати низької корпоративної культури. </w:t>
      </w:r>
    </w:p>
    <w:p w:rsidR="00526DC5" w:rsidRDefault="00526DC5" w:rsidP="00E031C8">
      <w:pPr>
        <w:spacing w:after="0" w:line="360" w:lineRule="auto"/>
        <w:ind w:firstLine="709"/>
        <w:jc w:val="both"/>
        <w:rPr>
          <w:rFonts w:ascii="Times New Roman" w:hAnsi="Times New Roman" w:cs="Times New Roman"/>
          <w:sz w:val="28"/>
          <w:szCs w:val="28"/>
          <w:lang w:val="uk-UA"/>
        </w:rPr>
      </w:pPr>
      <w:r w:rsidRPr="00526DC5">
        <w:rPr>
          <w:rFonts w:ascii="Times New Roman" w:hAnsi="Times New Roman" w:cs="Times New Roman"/>
          <w:sz w:val="28"/>
          <w:szCs w:val="28"/>
          <w:lang w:val="uk-UA"/>
        </w:rPr>
        <w:t xml:space="preserve">Конкурентоспроможність є категорією ринкової економіки, що відображає можливість туристичного підприємства ефективно функціонувати в умовах ринкового середовища. Ніколи не можна говорити про абсолютну конкурентоспроможність туристичного підприємства, воно може бути «лідером» на національному туристичному ринку й бути неконкурентоспроможним на міжнародних ринках щодо надання якісних туристичних послуг. На думку </w:t>
      </w:r>
      <w:r w:rsidR="00E031C8">
        <w:rPr>
          <w:rFonts w:ascii="Times New Roman" w:hAnsi="Times New Roman" w:cs="Times New Roman"/>
          <w:sz w:val="28"/>
          <w:szCs w:val="28"/>
          <w:lang w:val="uk-UA"/>
        </w:rPr>
        <w:t>багатьох авторів</w:t>
      </w:r>
      <w:r w:rsidRPr="00526DC5">
        <w:rPr>
          <w:rFonts w:ascii="Times New Roman" w:hAnsi="Times New Roman" w:cs="Times New Roman"/>
          <w:sz w:val="28"/>
          <w:szCs w:val="28"/>
          <w:lang w:val="uk-UA"/>
        </w:rPr>
        <w:t>, конкурентоспроможність можливо розглядати як систему, що складається із безперервно взаємодіючих елементів та факторів впливу і характеризує ступінь реалізації потенційних можливостей туристичного підприємства набувати і утримувати протягом тривалого періоду конкурентних переваг. Це визначення охоплює як ефективність діяльності, так і здатність туристичного підприємства пристосовуватися до змінних умов зовнішнього середовища.</w:t>
      </w:r>
    </w:p>
    <w:p w:rsidR="00720287" w:rsidRDefault="00E56D0D" w:rsidP="00142E3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 к</w:t>
      </w:r>
      <w:r w:rsidR="00142E33" w:rsidRPr="00142E33">
        <w:rPr>
          <w:rFonts w:ascii="Times New Roman" w:hAnsi="Times New Roman" w:cs="Times New Roman"/>
          <w:sz w:val="28"/>
          <w:szCs w:val="28"/>
          <w:lang w:val="uk-UA"/>
        </w:rPr>
        <w:t xml:space="preserve">онкурентоспроможність є багатоаспектним поняттям, що означає відповідність вироблених компанією товарів і послуг умовам ринку, </w:t>
      </w:r>
      <w:r w:rsidR="00142E33" w:rsidRPr="00142E33">
        <w:rPr>
          <w:rFonts w:ascii="Times New Roman" w:hAnsi="Times New Roman" w:cs="Times New Roman"/>
          <w:sz w:val="28"/>
          <w:szCs w:val="28"/>
          <w:lang w:val="uk-UA"/>
        </w:rPr>
        <w:lastRenderedPageBreak/>
        <w:t xml:space="preserve">конкретним вимогам споживачів не тільки по своїм якісним, технічним, економічним, естетичним характеристиках, але і по комерційних і інших умов його реалізації, що включає в себе такі поняття, як ціна, терміни постачання, канали збуту, сервіс, реклама і т.д. </w:t>
      </w:r>
    </w:p>
    <w:p w:rsidR="00B019E9" w:rsidRDefault="00B019E9" w:rsidP="00142E33">
      <w:pPr>
        <w:spacing w:after="0" w:line="360" w:lineRule="auto"/>
        <w:ind w:firstLine="709"/>
        <w:jc w:val="both"/>
        <w:rPr>
          <w:rFonts w:ascii="Times New Roman" w:hAnsi="Times New Roman" w:cs="Times New Roman"/>
          <w:sz w:val="28"/>
          <w:szCs w:val="28"/>
          <w:lang w:val="uk-UA"/>
        </w:rPr>
      </w:pPr>
    </w:p>
    <w:p w:rsidR="005A5D95" w:rsidRPr="005A5D95" w:rsidRDefault="005A5D95" w:rsidP="00050100">
      <w:pPr>
        <w:pStyle w:val="a3"/>
        <w:numPr>
          <w:ilvl w:val="1"/>
          <w:numId w:val="5"/>
        </w:numPr>
        <w:spacing w:after="0" w:line="360" w:lineRule="auto"/>
        <w:jc w:val="center"/>
        <w:rPr>
          <w:rFonts w:ascii="Times New Roman" w:hAnsi="Times New Roman" w:cs="Times New Roman"/>
          <w:b/>
          <w:sz w:val="28"/>
          <w:szCs w:val="28"/>
          <w:lang w:val="uk-UA"/>
        </w:rPr>
      </w:pPr>
      <w:r w:rsidRPr="005A5D95">
        <w:rPr>
          <w:rFonts w:ascii="Times New Roman" w:hAnsi="Times New Roman" w:cs="Times New Roman"/>
          <w:b/>
          <w:sz w:val="28"/>
          <w:szCs w:val="28"/>
          <w:lang w:val="uk-UA"/>
        </w:rPr>
        <w:t xml:space="preserve">Чинники забезпечення конкурентоспроможності </w:t>
      </w:r>
      <w:proofErr w:type="spellStart"/>
      <w:r w:rsidRPr="005A5D95">
        <w:rPr>
          <w:rFonts w:ascii="Times New Roman" w:hAnsi="Times New Roman" w:cs="Times New Roman"/>
          <w:b/>
          <w:sz w:val="28"/>
          <w:szCs w:val="28"/>
          <w:lang w:val="uk-UA"/>
        </w:rPr>
        <w:t>турпідприємств</w:t>
      </w:r>
      <w:proofErr w:type="spellEnd"/>
    </w:p>
    <w:p w:rsidR="00050100" w:rsidRDefault="00050100" w:rsidP="00050100">
      <w:pPr>
        <w:spacing w:after="0" w:line="360" w:lineRule="auto"/>
        <w:ind w:firstLine="709"/>
        <w:jc w:val="both"/>
        <w:rPr>
          <w:rFonts w:ascii="Times New Roman" w:hAnsi="Times New Roman" w:cs="Times New Roman"/>
          <w:sz w:val="28"/>
          <w:szCs w:val="28"/>
          <w:lang w:val="uk-UA"/>
        </w:rPr>
      </w:pPr>
    </w:p>
    <w:p w:rsidR="005A5D95" w:rsidRDefault="005A5D95" w:rsidP="00050100">
      <w:pPr>
        <w:spacing w:after="0" w:line="360" w:lineRule="auto"/>
        <w:ind w:firstLine="709"/>
        <w:jc w:val="both"/>
        <w:rPr>
          <w:rFonts w:ascii="Times New Roman" w:hAnsi="Times New Roman" w:cs="Times New Roman"/>
          <w:sz w:val="28"/>
          <w:szCs w:val="28"/>
          <w:lang w:val="uk-UA"/>
        </w:rPr>
      </w:pPr>
      <w:r w:rsidRPr="005A5D95">
        <w:rPr>
          <w:rFonts w:ascii="Times New Roman" w:hAnsi="Times New Roman" w:cs="Times New Roman"/>
          <w:sz w:val="28"/>
          <w:szCs w:val="28"/>
          <w:lang w:val="uk-UA"/>
        </w:rPr>
        <w:t>Основні чинники, які впливають на рівень конкурентоспроможност</w:t>
      </w:r>
      <w:r w:rsidR="007B6120">
        <w:rPr>
          <w:rFonts w:ascii="Times New Roman" w:hAnsi="Times New Roman" w:cs="Times New Roman"/>
          <w:sz w:val="28"/>
          <w:szCs w:val="28"/>
          <w:lang w:val="uk-UA"/>
        </w:rPr>
        <w:t xml:space="preserve">і </w:t>
      </w:r>
      <w:r w:rsidR="00E031C8">
        <w:rPr>
          <w:rFonts w:ascii="Times New Roman" w:hAnsi="Times New Roman" w:cs="Times New Roman"/>
          <w:sz w:val="28"/>
          <w:szCs w:val="28"/>
          <w:lang w:val="uk-UA"/>
        </w:rPr>
        <w:t xml:space="preserve">туристичної </w:t>
      </w:r>
      <w:r w:rsidR="007B6120">
        <w:rPr>
          <w:rFonts w:ascii="Times New Roman" w:hAnsi="Times New Roman" w:cs="Times New Roman"/>
          <w:sz w:val="28"/>
          <w:szCs w:val="28"/>
          <w:lang w:val="uk-UA"/>
        </w:rPr>
        <w:t>фірми, представлені на рис.</w:t>
      </w:r>
      <w:r w:rsidR="00E031C8">
        <w:rPr>
          <w:rFonts w:ascii="Times New Roman" w:hAnsi="Times New Roman" w:cs="Times New Roman"/>
          <w:sz w:val="28"/>
          <w:szCs w:val="28"/>
          <w:lang w:val="uk-UA"/>
        </w:rPr>
        <w:t xml:space="preserve"> </w:t>
      </w:r>
      <w:r w:rsidR="009C2E16">
        <w:rPr>
          <w:rFonts w:ascii="Times New Roman" w:hAnsi="Times New Roman" w:cs="Times New Roman"/>
          <w:sz w:val="28"/>
          <w:szCs w:val="28"/>
          <w:lang w:val="uk-UA"/>
        </w:rPr>
        <w:t>1</w:t>
      </w:r>
      <w:r w:rsidR="007B6120">
        <w:rPr>
          <w:rFonts w:ascii="Times New Roman" w:hAnsi="Times New Roman" w:cs="Times New Roman"/>
          <w:sz w:val="28"/>
          <w:szCs w:val="28"/>
          <w:lang w:val="uk-UA"/>
        </w:rPr>
        <w:t>.</w:t>
      </w:r>
      <w:r w:rsidR="009C2E16">
        <w:rPr>
          <w:rFonts w:ascii="Times New Roman" w:hAnsi="Times New Roman" w:cs="Times New Roman"/>
          <w:sz w:val="28"/>
          <w:szCs w:val="28"/>
          <w:lang w:val="uk-UA"/>
        </w:rPr>
        <w:t>1</w:t>
      </w:r>
      <w:r w:rsidRPr="005A5D95">
        <w:rPr>
          <w:rFonts w:ascii="Times New Roman" w:hAnsi="Times New Roman" w:cs="Times New Roman"/>
          <w:sz w:val="28"/>
          <w:szCs w:val="28"/>
          <w:lang w:val="uk-UA"/>
        </w:rPr>
        <w:t>:</w:t>
      </w:r>
    </w:p>
    <w:p w:rsidR="005A5D95" w:rsidRDefault="007B6120" w:rsidP="005A5D95">
      <w:pPr>
        <w:spacing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658239" behindDoc="0" locked="0" layoutInCell="1" allowOverlap="1" wp14:anchorId="5570851B" wp14:editId="58AF40D6">
                <wp:simplePos x="0" y="0"/>
                <wp:positionH relativeFrom="column">
                  <wp:posOffset>718820</wp:posOffset>
                </wp:positionH>
                <wp:positionV relativeFrom="paragraph">
                  <wp:posOffset>30480</wp:posOffset>
                </wp:positionV>
                <wp:extent cx="4552950" cy="3667125"/>
                <wp:effectExtent l="0" t="0" r="19050" b="28575"/>
                <wp:wrapNone/>
                <wp:docPr id="11" name="Прямоугольник 11"/>
                <wp:cNvGraphicFramePr/>
                <a:graphic xmlns:a="http://schemas.openxmlformats.org/drawingml/2006/main">
                  <a:graphicData uri="http://schemas.microsoft.com/office/word/2010/wordprocessingShape">
                    <wps:wsp>
                      <wps:cNvSpPr/>
                      <wps:spPr>
                        <a:xfrm>
                          <a:off x="0" y="0"/>
                          <a:ext cx="4552950" cy="36671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1E28332" id="Прямоугольник 11" o:spid="_x0000_s1026" style="position:absolute;margin-left:56.6pt;margin-top:2.4pt;width:358.5pt;height:288.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" fillcolor="white [3201]" strokecolor="black [3200]" strokeweight="1.5p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7BD1E99D" wp14:editId="3EFC1A54">
                <wp:simplePos x="0" y="0"/>
                <wp:positionH relativeFrom="column">
                  <wp:posOffset>2128520</wp:posOffset>
                </wp:positionH>
                <wp:positionV relativeFrom="paragraph">
                  <wp:posOffset>144780</wp:posOffset>
                </wp:positionV>
                <wp:extent cx="1752600" cy="552450"/>
                <wp:effectExtent l="0" t="0" r="19050" b="19050"/>
                <wp:wrapNone/>
                <wp:docPr id="12" name="Прямоугольник 12"/>
                <wp:cNvGraphicFramePr/>
                <a:graphic xmlns:a="http://schemas.openxmlformats.org/drawingml/2006/main">
                  <a:graphicData uri="http://schemas.microsoft.com/office/word/2010/wordprocessingShape">
                    <wps:wsp>
                      <wps:cNvSpPr/>
                      <wps:spPr>
                        <a:xfrm>
                          <a:off x="0" y="0"/>
                          <a:ext cx="1752600" cy="55245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2C1A2D" w:rsidRPr="005A5D95" w:rsidRDefault="002C1A2D" w:rsidP="005A5D95">
                            <w:pPr>
                              <w:spacing w:after="0" w:line="240" w:lineRule="auto"/>
                              <w:jc w:val="center"/>
                              <w:rPr>
                                <w:rFonts w:ascii="Times New Roman" w:hAnsi="Times New Roman" w:cs="Times New Roman"/>
                                <w:lang w:val="uk-UA"/>
                              </w:rPr>
                            </w:pPr>
                            <w:r w:rsidRPr="005A5D95">
                              <w:rPr>
                                <w:rFonts w:ascii="Times New Roman" w:hAnsi="Times New Roman" w:cs="Times New Roman"/>
                                <w:lang w:val="uk-UA"/>
                              </w:rPr>
                              <w:t>Комерційні умови продажу фірми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26" style="position:absolute;left:0;text-align:left;margin-left:167.6pt;margin-top:11.4pt;width:13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" fillcolor="white [3201]" strokecolor="black [3200]" strokeweight="1.5pt">
                <v:textbox>
                  <w:txbxContent>
                    <w:p w:rsidR="004C45E1" w:rsidRPr="005A5D95" w:rsidRDefault="004C45E1" w:rsidP="005A5D95">
                      <w:pPr>
                        <w:spacing w:after="0" w:line="240" w:lineRule="auto"/>
                        <w:jc w:val="center"/>
                        <w:rPr>
                          <w:rFonts w:ascii="Times New Roman" w:hAnsi="Times New Roman" w:cs="Times New Roman"/>
                          <w:lang w:val="uk-UA"/>
                        </w:rPr>
                      </w:pPr>
                      <w:r w:rsidRPr="005A5D95">
                        <w:rPr>
                          <w:rFonts w:ascii="Times New Roman" w:hAnsi="Times New Roman" w:cs="Times New Roman"/>
                          <w:lang w:val="uk-UA"/>
                        </w:rPr>
                        <w:t>Комерційні умови продажу фірми</w:t>
                      </w:r>
                    </w:p>
                  </w:txbxContent>
                </v:textbox>
              </v:rect>
            </w:pict>
          </mc:Fallback>
        </mc:AlternateContent>
      </w:r>
    </w:p>
    <w:p w:rsidR="005A5D95" w:rsidRDefault="00B56B9C" w:rsidP="005A5D95">
      <w:pPr>
        <w:spacing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2966720</wp:posOffset>
                </wp:positionH>
                <wp:positionV relativeFrom="paragraph">
                  <wp:posOffset>263525</wp:posOffset>
                </wp:positionV>
                <wp:extent cx="19050" cy="790575"/>
                <wp:effectExtent l="76200" t="0" r="57150" b="66675"/>
                <wp:wrapNone/>
                <wp:docPr id="19" name="Прямая со стрелкой 19"/>
                <wp:cNvGraphicFramePr/>
                <a:graphic xmlns:a="http://schemas.openxmlformats.org/drawingml/2006/main">
                  <a:graphicData uri="http://schemas.microsoft.com/office/word/2010/wordprocessingShape">
                    <wps:wsp>
                      <wps:cNvCnPr/>
                      <wps:spPr>
                        <a:xfrm>
                          <a:off x="0" y="0"/>
                          <a:ext cx="19050" cy="790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type w14:anchorId="3B78CF4C" id="_x0000_t32" coordsize="21600,21600" o:spt="32" o:oned="t" path="m,l21600,21600e" filled="f">
                <v:path arrowok="t" fillok="f" o:connecttype="none"/>
                <o:lock v:ext="edit" shapetype="t"/>
              </v:shapetype>
              <v:shape id="Прямая со стрелкой 19" o:spid="_x0000_s1026" type="#_x0000_t32" style="position:absolute;margin-left:233.6pt;margin-top:20.75pt;width:1.5pt;height:62.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" strokecolor="black [3040]">
                <v:stroke endarrow="open"/>
              </v:shape>
            </w:pict>
          </mc:Fallback>
        </mc:AlternateContent>
      </w:r>
      <w:r w:rsidR="007B6120">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401F4DA7" wp14:editId="0BF2D65D">
                <wp:simplePos x="0" y="0"/>
                <wp:positionH relativeFrom="column">
                  <wp:posOffset>3442970</wp:posOffset>
                </wp:positionH>
                <wp:positionV relativeFrom="paragraph">
                  <wp:posOffset>301625</wp:posOffset>
                </wp:positionV>
                <wp:extent cx="1771650" cy="609600"/>
                <wp:effectExtent l="0" t="0" r="19050" b="19050"/>
                <wp:wrapNone/>
                <wp:docPr id="14" name="Прямоугольник 14"/>
                <wp:cNvGraphicFramePr/>
                <a:graphic xmlns:a="http://schemas.openxmlformats.org/drawingml/2006/main">
                  <a:graphicData uri="http://schemas.microsoft.com/office/word/2010/wordprocessingShape">
                    <wps:wsp>
                      <wps:cNvSpPr/>
                      <wps:spPr>
                        <a:xfrm>
                          <a:off x="0" y="0"/>
                          <a:ext cx="1771650" cy="60960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2C1A2D" w:rsidRPr="005A5D95" w:rsidRDefault="002C1A2D" w:rsidP="005A5D95">
                            <w:pPr>
                              <w:spacing w:after="0" w:line="240" w:lineRule="auto"/>
                              <w:jc w:val="center"/>
                              <w:rPr>
                                <w:rFonts w:ascii="Times New Roman" w:hAnsi="Times New Roman" w:cs="Times New Roman"/>
                                <w:lang w:val="uk-UA"/>
                              </w:rPr>
                            </w:pPr>
                            <w:r w:rsidRPr="005A5D95">
                              <w:rPr>
                                <w:rFonts w:ascii="Times New Roman" w:hAnsi="Times New Roman" w:cs="Times New Roman"/>
                                <w:lang w:val="uk-UA"/>
                              </w:rPr>
                              <w:t xml:space="preserve">Легкодоступність та зручність придбання </w:t>
                            </w:r>
                            <w:r>
                              <w:rPr>
                                <w:rFonts w:ascii="Times New Roman" w:hAnsi="Times New Roman" w:cs="Times New Roman"/>
                                <w:lang w:val="uk-UA"/>
                              </w:rPr>
                              <w:t>послуг (</w:t>
                            </w:r>
                            <w:r w:rsidRPr="005A5D95">
                              <w:rPr>
                                <w:rFonts w:ascii="Times New Roman" w:hAnsi="Times New Roman" w:cs="Times New Roman"/>
                                <w:lang w:val="uk-UA"/>
                              </w:rPr>
                              <w:t>товарів</w:t>
                            </w:r>
                            <w:r>
                              <w:rPr>
                                <w:rFonts w:ascii="Times New Roman" w:hAnsi="Times New Roman" w:cs="Times New Roman"/>
                                <w:lang w:val="uk-U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27" style="position:absolute;left:0;text-align:left;margin-left:271.1pt;margin-top:23.75pt;width:139.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" fillcolor="white [3201]" strokecolor="black [3200]" strokeweight="1.5pt">
                <v:textbox>
                  <w:txbxContent>
                    <w:p w:rsidR="004C45E1" w:rsidRPr="005A5D95" w:rsidRDefault="004C45E1" w:rsidP="005A5D95">
                      <w:pPr>
                        <w:spacing w:after="0" w:line="240" w:lineRule="auto"/>
                        <w:jc w:val="center"/>
                        <w:rPr>
                          <w:rFonts w:ascii="Times New Roman" w:hAnsi="Times New Roman" w:cs="Times New Roman"/>
                          <w:lang w:val="uk-UA"/>
                        </w:rPr>
                      </w:pPr>
                      <w:r w:rsidRPr="005A5D95">
                        <w:rPr>
                          <w:rFonts w:ascii="Times New Roman" w:hAnsi="Times New Roman" w:cs="Times New Roman"/>
                          <w:lang w:val="uk-UA"/>
                        </w:rPr>
                        <w:t xml:space="preserve">Легкодоступність та зручність придбання </w:t>
                      </w:r>
                      <w:r>
                        <w:rPr>
                          <w:rFonts w:ascii="Times New Roman" w:hAnsi="Times New Roman" w:cs="Times New Roman"/>
                          <w:lang w:val="uk-UA"/>
                        </w:rPr>
                        <w:t>послуг (</w:t>
                      </w:r>
                      <w:r w:rsidRPr="005A5D95">
                        <w:rPr>
                          <w:rFonts w:ascii="Times New Roman" w:hAnsi="Times New Roman" w:cs="Times New Roman"/>
                          <w:lang w:val="uk-UA"/>
                        </w:rPr>
                        <w:t>товарів</w:t>
                      </w:r>
                      <w:r>
                        <w:rPr>
                          <w:rFonts w:ascii="Times New Roman" w:hAnsi="Times New Roman" w:cs="Times New Roman"/>
                          <w:lang w:val="uk-UA"/>
                        </w:rPr>
                        <w:t>)</w:t>
                      </w:r>
                    </w:p>
                  </w:txbxContent>
                </v:textbox>
              </v:rect>
            </w:pict>
          </mc:Fallback>
        </mc:AlternateContent>
      </w:r>
      <w:r w:rsidR="007B6120">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30340340" wp14:editId="566D749B">
                <wp:simplePos x="0" y="0"/>
                <wp:positionH relativeFrom="column">
                  <wp:posOffset>795020</wp:posOffset>
                </wp:positionH>
                <wp:positionV relativeFrom="paragraph">
                  <wp:posOffset>301625</wp:posOffset>
                </wp:positionV>
                <wp:extent cx="1762125" cy="533400"/>
                <wp:effectExtent l="0" t="0" r="28575" b="19050"/>
                <wp:wrapNone/>
                <wp:docPr id="13" name="Прямоугольник 13"/>
                <wp:cNvGraphicFramePr/>
                <a:graphic xmlns:a="http://schemas.openxmlformats.org/drawingml/2006/main">
                  <a:graphicData uri="http://schemas.microsoft.com/office/word/2010/wordprocessingShape">
                    <wps:wsp>
                      <wps:cNvSpPr/>
                      <wps:spPr>
                        <a:xfrm>
                          <a:off x="0" y="0"/>
                          <a:ext cx="1762125" cy="53340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2C1A2D" w:rsidRPr="005A5D95" w:rsidRDefault="002C1A2D" w:rsidP="005A5D95">
                            <w:pPr>
                              <w:spacing w:after="0" w:line="240" w:lineRule="auto"/>
                              <w:jc w:val="center"/>
                              <w:rPr>
                                <w:rFonts w:ascii="Times New Roman" w:hAnsi="Times New Roman" w:cs="Times New Roman"/>
                                <w:lang w:val="uk-UA"/>
                              </w:rPr>
                            </w:pPr>
                            <w:r w:rsidRPr="005A5D95">
                              <w:rPr>
                                <w:rFonts w:ascii="Times New Roman" w:hAnsi="Times New Roman" w:cs="Times New Roman"/>
                                <w:lang w:val="uk-UA"/>
                              </w:rPr>
                              <w:t>Рівень технології виробництва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28" style="position:absolute;left:0;text-align:left;margin-left:62.6pt;margin-top:23.75pt;width:138.75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" fillcolor="white [3201]" strokecolor="black [3200]" strokeweight="1.5pt">
                <v:textbox>
                  <w:txbxContent>
                    <w:p w:rsidR="004C45E1" w:rsidRPr="005A5D95" w:rsidRDefault="004C45E1" w:rsidP="005A5D95">
                      <w:pPr>
                        <w:spacing w:after="0" w:line="240" w:lineRule="auto"/>
                        <w:jc w:val="center"/>
                        <w:rPr>
                          <w:rFonts w:ascii="Times New Roman" w:hAnsi="Times New Roman" w:cs="Times New Roman"/>
                          <w:lang w:val="uk-UA"/>
                        </w:rPr>
                      </w:pPr>
                      <w:r w:rsidRPr="005A5D95">
                        <w:rPr>
                          <w:rFonts w:ascii="Times New Roman" w:hAnsi="Times New Roman" w:cs="Times New Roman"/>
                          <w:lang w:val="uk-UA"/>
                        </w:rPr>
                        <w:t>Рівень технології виробництва</w:t>
                      </w:r>
                    </w:p>
                  </w:txbxContent>
                </v:textbox>
              </v:rect>
            </w:pict>
          </mc:Fallback>
        </mc:AlternateContent>
      </w:r>
    </w:p>
    <w:p w:rsidR="005A5D95" w:rsidRDefault="00B56B9C" w:rsidP="005A5D95">
      <w:pPr>
        <w:spacing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1680845</wp:posOffset>
                </wp:positionH>
                <wp:positionV relativeFrom="paragraph">
                  <wp:posOffset>401320</wp:posOffset>
                </wp:positionV>
                <wp:extent cx="447675" cy="323850"/>
                <wp:effectExtent l="0" t="0" r="66675" b="57150"/>
                <wp:wrapNone/>
                <wp:docPr id="18" name="Прямая со стрелкой 18"/>
                <wp:cNvGraphicFramePr/>
                <a:graphic xmlns:a="http://schemas.openxmlformats.org/drawingml/2006/main">
                  <a:graphicData uri="http://schemas.microsoft.com/office/word/2010/wordprocessingShape">
                    <wps:wsp>
                      <wps:cNvCnPr/>
                      <wps:spPr>
                        <a:xfrm>
                          <a:off x="0" y="0"/>
                          <a:ext cx="447675" cy="3238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3F34A6F8" id="Прямая со стрелкой 18" o:spid="_x0000_s1026" type="#_x0000_t32" style="position:absolute;margin-left:132.35pt;margin-top:31.6pt;width:35.25pt;height:25.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" strokecolor="black [3040]">
                <v:stroke endarrow="open"/>
              </v:shape>
            </w:pict>
          </mc:Fallback>
        </mc:AlternateContent>
      </w:r>
    </w:p>
    <w:p w:rsidR="005A5D95" w:rsidRDefault="00B56B9C" w:rsidP="005A5D95">
      <w:pPr>
        <w:spacing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3823970</wp:posOffset>
                </wp:positionH>
                <wp:positionV relativeFrom="paragraph">
                  <wp:posOffset>43815</wp:posOffset>
                </wp:positionV>
                <wp:extent cx="247650" cy="190500"/>
                <wp:effectExtent l="38100" t="0" r="19050" b="57150"/>
                <wp:wrapNone/>
                <wp:docPr id="20" name="Прямая со стрелкой 20"/>
                <wp:cNvGraphicFramePr/>
                <a:graphic xmlns:a="http://schemas.openxmlformats.org/drawingml/2006/main">
                  <a:graphicData uri="http://schemas.microsoft.com/office/word/2010/wordprocessingShape">
                    <wps:wsp>
                      <wps:cNvCnPr/>
                      <wps:spPr>
                        <a:xfrm flipH="1">
                          <a:off x="0" y="0"/>
                          <a:ext cx="247650"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286C97D3" id="Прямая со стрелкой 20" o:spid="_x0000_s1026" type="#_x0000_t32" style="position:absolute;margin-left:301.1pt;margin-top:3.45pt;width:19.5pt;height:15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" strokecolor="black [3040]">
                <v:stroke endarrow="open"/>
              </v:shape>
            </w:pict>
          </mc:Fallback>
        </mc:AlternateContent>
      </w:r>
      <w:r w:rsidR="007B6120">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0C726B83" wp14:editId="1C933F15">
                <wp:simplePos x="0" y="0"/>
                <wp:positionH relativeFrom="column">
                  <wp:posOffset>1747520</wp:posOffset>
                </wp:positionH>
                <wp:positionV relativeFrom="paragraph">
                  <wp:posOffset>186690</wp:posOffset>
                </wp:positionV>
                <wp:extent cx="2657475" cy="628650"/>
                <wp:effectExtent l="0" t="0" r="28575" b="19050"/>
                <wp:wrapNone/>
                <wp:docPr id="10" name="Овал 10"/>
                <wp:cNvGraphicFramePr/>
                <a:graphic xmlns:a="http://schemas.openxmlformats.org/drawingml/2006/main">
                  <a:graphicData uri="http://schemas.microsoft.com/office/word/2010/wordprocessingShape">
                    <wps:wsp>
                      <wps:cNvSpPr/>
                      <wps:spPr>
                        <a:xfrm>
                          <a:off x="0" y="0"/>
                          <a:ext cx="2657475" cy="628650"/>
                        </a:xfrm>
                        <a:prstGeom prst="ellipse">
                          <a:avLst/>
                        </a:prstGeom>
                        <a:ln w="19050"/>
                      </wps:spPr>
                      <wps:style>
                        <a:lnRef idx="2">
                          <a:schemeClr val="dk1"/>
                        </a:lnRef>
                        <a:fillRef idx="1">
                          <a:schemeClr val="lt1"/>
                        </a:fillRef>
                        <a:effectRef idx="0">
                          <a:schemeClr val="dk1"/>
                        </a:effectRef>
                        <a:fontRef idx="minor">
                          <a:schemeClr val="dk1"/>
                        </a:fontRef>
                      </wps:style>
                      <wps:txbx>
                        <w:txbxContent>
                          <w:p w:rsidR="002C1A2D" w:rsidRPr="005A5D95" w:rsidRDefault="002C1A2D" w:rsidP="005A5D95">
                            <w:pPr>
                              <w:spacing w:after="0" w:line="240" w:lineRule="auto"/>
                              <w:jc w:val="center"/>
                              <w:rPr>
                                <w:rFonts w:ascii="Times New Roman" w:hAnsi="Times New Roman" w:cs="Times New Roman"/>
                                <w:lang w:val="uk-UA"/>
                              </w:rPr>
                            </w:pPr>
                            <w:r w:rsidRPr="005A5D95">
                              <w:rPr>
                                <w:rFonts w:ascii="Times New Roman" w:hAnsi="Times New Roman" w:cs="Times New Roman"/>
                                <w:lang w:val="uk-UA"/>
                              </w:rPr>
                              <w:t>Конкурентоспроможність фірми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0" o:spid="_x0000_s1029" style="position:absolute;left:0;text-align:left;margin-left:137.6pt;margin-top:14.7pt;width:209.2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" fillcolor="white [3201]" strokecolor="black [3200]" strokeweight="1.5pt">
                <v:textbox>
                  <w:txbxContent>
                    <w:p w:rsidR="004C45E1" w:rsidRPr="005A5D95" w:rsidRDefault="004C45E1" w:rsidP="005A5D95">
                      <w:pPr>
                        <w:spacing w:after="0" w:line="240" w:lineRule="auto"/>
                        <w:jc w:val="center"/>
                        <w:rPr>
                          <w:rFonts w:ascii="Times New Roman" w:hAnsi="Times New Roman" w:cs="Times New Roman"/>
                          <w:lang w:val="uk-UA"/>
                        </w:rPr>
                      </w:pPr>
                      <w:r w:rsidRPr="005A5D95">
                        <w:rPr>
                          <w:rFonts w:ascii="Times New Roman" w:hAnsi="Times New Roman" w:cs="Times New Roman"/>
                          <w:lang w:val="uk-UA"/>
                        </w:rPr>
                        <w:t>Конкурентоспроможність фірми</w:t>
                      </w:r>
                    </w:p>
                  </w:txbxContent>
                </v:textbox>
              </v:oval>
            </w:pict>
          </mc:Fallback>
        </mc:AlternateContent>
      </w:r>
    </w:p>
    <w:p w:rsidR="005A5D95" w:rsidRDefault="00B56B9C" w:rsidP="005A5D95">
      <w:pPr>
        <w:spacing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3881120</wp:posOffset>
                </wp:positionH>
                <wp:positionV relativeFrom="paragraph">
                  <wp:posOffset>343535</wp:posOffset>
                </wp:positionV>
                <wp:extent cx="295276" cy="247650"/>
                <wp:effectExtent l="38100" t="38100" r="28575" b="19050"/>
                <wp:wrapNone/>
                <wp:docPr id="23" name="Прямая со стрелкой 23"/>
                <wp:cNvGraphicFramePr/>
                <a:graphic xmlns:a="http://schemas.openxmlformats.org/drawingml/2006/main">
                  <a:graphicData uri="http://schemas.microsoft.com/office/word/2010/wordprocessingShape">
                    <wps:wsp>
                      <wps:cNvCnPr/>
                      <wps:spPr>
                        <a:xfrm flipH="1" flipV="1">
                          <a:off x="0" y="0"/>
                          <a:ext cx="295276" cy="247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C2203E6" id="Прямая со стрелкой 23" o:spid="_x0000_s1026" type="#_x0000_t32" style="position:absolute;margin-left:305.6pt;margin-top:27.05pt;width:23.25pt;height:19.5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" strokecolor="black [3040]">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2985770</wp:posOffset>
                </wp:positionH>
                <wp:positionV relativeFrom="paragraph">
                  <wp:posOffset>381635</wp:posOffset>
                </wp:positionV>
                <wp:extent cx="0" cy="895350"/>
                <wp:effectExtent l="95250" t="38100" r="57150" b="19050"/>
                <wp:wrapNone/>
                <wp:docPr id="22" name="Прямая со стрелкой 22"/>
                <wp:cNvGraphicFramePr/>
                <a:graphic xmlns:a="http://schemas.openxmlformats.org/drawingml/2006/main">
                  <a:graphicData uri="http://schemas.microsoft.com/office/word/2010/wordprocessingShape">
                    <wps:wsp>
                      <wps:cNvCnPr/>
                      <wps:spPr>
                        <a:xfrm flipV="1">
                          <a:off x="0" y="0"/>
                          <a:ext cx="0" cy="895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3A26FD59" id="Прямая со стрелкой 22" o:spid="_x0000_s1026" type="#_x0000_t32" style="position:absolute;margin-left:235.1pt;margin-top:30.05pt;width:0;height:70.5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" strokecolor="black [3040]">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1595120</wp:posOffset>
                </wp:positionH>
                <wp:positionV relativeFrom="paragraph">
                  <wp:posOffset>305435</wp:posOffset>
                </wp:positionV>
                <wp:extent cx="533400" cy="219075"/>
                <wp:effectExtent l="0" t="38100" r="57150" b="28575"/>
                <wp:wrapNone/>
                <wp:docPr id="21" name="Прямая со стрелкой 21"/>
                <wp:cNvGraphicFramePr/>
                <a:graphic xmlns:a="http://schemas.openxmlformats.org/drawingml/2006/main">
                  <a:graphicData uri="http://schemas.microsoft.com/office/word/2010/wordprocessingShape">
                    <wps:wsp>
                      <wps:cNvCnPr/>
                      <wps:spPr>
                        <a:xfrm flipV="1">
                          <a:off x="0" y="0"/>
                          <a:ext cx="533400"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638B10DE" id="Прямая со стрелкой 21" o:spid="_x0000_s1026" type="#_x0000_t32" style="position:absolute;margin-left:125.6pt;margin-top:24.05pt;width:42pt;height:17.25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" strokecolor="black [3040]">
                <v:stroke endarrow="open"/>
              </v:shape>
            </w:pict>
          </mc:Fallback>
        </mc:AlternateContent>
      </w:r>
    </w:p>
    <w:p w:rsidR="005A5D95" w:rsidRDefault="007B6120" w:rsidP="005A5D95">
      <w:pPr>
        <w:spacing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1D9FFCF6" wp14:editId="1DB82CCE">
                <wp:simplePos x="0" y="0"/>
                <wp:positionH relativeFrom="column">
                  <wp:posOffset>3547745</wp:posOffset>
                </wp:positionH>
                <wp:positionV relativeFrom="paragraph">
                  <wp:posOffset>157480</wp:posOffset>
                </wp:positionV>
                <wp:extent cx="1666875" cy="571500"/>
                <wp:effectExtent l="0" t="0" r="28575" b="19050"/>
                <wp:wrapNone/>
                <wp:docPr id="17" name="Прямоугольник 17"/>
                <wp:cNvGraphicFramePr/>
                <a:graphic xmlns:a="http://schemas.openxmlformats.org/drawingml/2006/main">
                  <a:graphicData uri="http://schemas.microsoft.com/office/word/2010/wordprocessingShape">
                    <wps:wsp>
                      <wps:cNvSpPr/>
                      <wps:spPr>
                        <a:xfrm>
                          <a:off x="0" y="0"/>
                          <a:ext cx="1666875" cy="57150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2C1A2D" w:rsidRPr="007B6120" w:rsidRDefault="002C1A2D" w:rsidP="007B6120">
                            <w:pPr>
                              <w:spacing w:after="0" w:line="240" w:lineRule="auto"/>
                              <w:jc w:val="center"/>
                              <w:rPr>
                                <w:lang w:val="uk-UA"/>
                              </w:rPr>
                            </w:pPr>
                            <w:r w:rsidRPr="007B6120">
                              <w:rPr>
                                <w:rFonts w:ascii="Times New Roman" w:hAnsi="Times New Roman" w:cs="Times New Roman"/>
                                <w:lang w:val="uk-UA"/>
                              </w:rPr>
                              <w:t>Ефективність проведення рекламних</w:t>
                            </w:r>
                            <w:r>
                              <w:rPr>
                                <w:lang w:val="uk-UA"/>
                              </w:rPr>
                              <w:t xml:space="preserve"> кампаній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7" o:spid="_x0000_s1030" style="position:absolute;left:0;text-align:left;margin-left:279.35pt;margin-top:12.4pt;width:131.25pt;height:4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" fillcolor="white [3201]" strokecolor="black [3200]" strokeweight="1.5pt">
                <v:textbox>
                  <w:txbxContent>
                    <w:p w:rsidR="004C45E1" w:rsidRPr="007B6120" w:rsidRDefault="004C45E1" w:rsidP="007B6120">
                      <w:pPr>
                        <w:spacing w:after="0" w:line="240" w:lineRule="auto"/>
                        <w:jc w:val="center"/>
                        <w:rPr>
                          <w:lang w:val="uk-UA"/>
                        </w:rPr>
                      </w:pPr>
                      <w:r w:rsidRPr="007B6120">
                        <w:rPr>
                          <w:rFonts w:ascii="Times New Roman" w:hAnsi="Times New Roman" w:cs="Times New Roman"/>
                          <w:lang w:val="uk-UA"/>
                        </w:rPr>
                        <w:t>Ефективність проведення рекламних</w:t>
                      </w:r>
                      <w:r>
                        <w:rPr>
                          <w:lang w:val="uk-UA"/>
                        </w:rPr>
                        <w:t xml:space="preserve"> кампаній</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0AEA76A0" wp14:editId="5FD586C4">
                <wp:simplePos x="0" y="0"/>
                <wp:positionH relativeFrom="column">
                  <wp:posOffset>861695</wp:posOffset>
                </wp:positionH>
                <wp:positionV relativeFrom="paragraph">
                  <wp:posOffset>90805</wp:posOffset>
                </wp:positionV>
                <wp:extent cx="1695450" cy="571500"/>
                <wp:effectExtent l="0" t="0" r="19050" b="19050"/>
                <wp:wrapNone/>
                <wp:docPr id="15" name="Прямоугольник 15"/>
                <wp:cNvGraphicFramePr/>
                <a:graphic xmlns:a="http://schemas.openxmlformats.org/drawingml/2006/main">
                  <a:graphicData uri="http://schemas.microsoft.com/office/word/2010/wordprocessingShape">
                    <wps:wsp>
                      <wps:cNvSpPr/>
                      <wps:spPr>
                        <a:xfrm>
                          <a:off x="0" y="0"/>
                          <a:ext cx="1695450" cy="57150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2C1A2D" w:rsidRPr="005A5D95" w:rsidRDefault="002C1A2D" w:rsidP="005A5D95">
                            <w:pPr>
                              <w:spacing w:after="0" w:line="240" w:lineRule="auto"/>
                              <w:jc w:val="center"/>
                              <w:rPr>
                                <w:rFonts w:ascii="Times New Roman" w:hAnsi="Times New Roman" w:cs="Times New Roman"/>
                                <w:lang w:val="uk-UA"/>
                              </w:rPr>
                            </w:pPr>
                            <w:r w:rsidRPr="005A5D95">
                              <w:rPr>
                                <w:rFonts w:ascii="Times New Roman" w:hAnsi="Times New Roman" w:cs="Times New Roman"/>
                                <w:lang w:val="uk-UA"/>
                              </w:rPr>
                              <w:t>Можливості та методи цінової та нецінової конкуренції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5" o:spid="_x0000_s1031" style="position:absolute;left:0;text-align:left;margin-left:67.85pt;margin-top:7.15pt;width:133.5pt;height:4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" fillcolor="white [3201]" strokecolor="black [3200]" strokeweight="1.5pt">
                <v:textbox>
                  <w:txbxContent>
                    <w:p w:rsidR="004C45E1" w:rsidRPr="005A5D95" w:rsidRDefault="004C45E1" w:rsidP="005A5D95">
                      <w:pPr>
                        <w:spacing w:after="0" w:line="240" w:lineRule="auto"/>
                        <w:jc w:val="center"/>
                        <w:rPr>
                          <w:rFonts w:ascii="Times New Roman" w:hAnsi="Times New Roman" w:cs="Times New Roman"/>
                          <w:lang w:val="uk-UA"/>
                        </w:rPr>
                      </w:pPr>
                      <w:r w:rsidRPr="005A5D95">
                        <w:rPr>
                          <w:rFonts w:ascii="Times New Roman" w:hAnsi="Times New Roman" w:cs="Times New Roman"/>
                          <w:lang w:val="uk-UA"/>
                        </w:rPr>
                        <w:t>Можливості та методи цінової та нецінової конкуренції</w:t>
                      </w:r>
                    </w:p>
                  </w:txbxContent>
                </v:textbox>
              </v:rect>
            </w:pict>
          </mc:Fallback>
        </mc:AlternateContent>
      </w:r>
    </w:p>
    <w:p w:rsidR="005A5D95" w:rsidRDefault="005A5D95" w:rsidP="005A5D95">
      <w:pPr>
        <w:spacing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2128520</wp:posOffset>
                </wp:positionH>
                <wp:positionV relativeFrom="paragraph">
                  <wp:posOffset>409575</wp:posOffset>
                </wp:positionV>
                <wp:extent cx="1752600" cy="561975"/>
                <wp:effectExtent l="0" t="0" r="19050" b="28575"/>
                <wp:wrapNone/>
                <wp:docPr id="16" name="Прямоугольник 16"/>
                <wp:cNvGraphicFramePr/>
                <a:graphic xmlns:a="http://schemas.openxmlformats.org/drawingml/2006/main">
                  <a:graphicData uri="http://schemas.microsoft.com/office/word/2010/wordprocessingShape">
                    <wps:wsp>
                      <wps:cNvSpPr/>
                      <wps:spPr>
                        <a:xfrm>
                          <a:off x="0" y="0"/>
                          <a:ext cx="1752600" cy="56197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2C1A2D" w:rsidRPr="005A5D95" w:rsidRDefault="002C1A2D" w:rsidP="005A5D95">
                            <w:pPr>
                              <w:spacing w:after="0" w:line="240" w:lineRule="auto"/>
                              <w:jc w:val="center"/>
                              <w:rPr>
                                <w:rFonts w:ascii="Times New Roman" w:hAnsi="Times New Roman" w:cs="Times New Roman"/>
                                <w:lang w:val="uk-UA"/>
                              </w:rPr>
                            </w:pPr>
                            <w:r w:rsidRPr="005A5D95">
                              <w:rPr>
                                <w:rFonts w:ascii="Times New Roman" w:hAnsi="Times New Roman" w:cs="Times New Roman"/>
                                <w:lang w:val="uk-UA"/>
                              </w:rPr>
                              <w:t>Рівень підтримки фірми з боку державних органів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6" o:spid="_x0000_s1032" style="position:absolute;left:0;text-align:left;margin-left:167.6pt;margin-top:32.25pt;width:138pt;height:44.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" fillcolor="white [3201]" strokecolor="black [3200]" strokeweight="1.5pt">
                <v:textbox>
                  <w:txbxContent>
                    <w:p w:rsidR="004C45E1" w:rsidRPr="005A5D95" w:rsidRDefault="004C45E1" w:rsidP="005A5D95">
                      <w:pPr>
                        <w:spacing w:after="0" w:line="240" w:lineRule="auto"/>
                        <w:jc w:val="center"/>
                        <w:rPr>
                          <w:rFonts w:ascii="Times New Roman" w:hAnsi="Times New Roman" w:cs="Times New Roman"/>
                          <w:lang w:val="uk-UA"/>
                        </w:rPr>
                      </w:pPr>
                      <w:r w:rsidRPr="005A5D95">
                        <w:rPr>
                          <w:rFonts w:ascii="Times New Roman" w:hAnsi="Times New Roman" w:cs="Times New Roman"/>
                          <w:lang w:val="uk-UA"/>
                        </w:rPr>
                        <w:t>Рівень підтримки фірми з боку державних органів</w:t>
                      </w:r>
                    </w:p>
                  </w:txbxContent>
                </v:textbox>
              </v:rect>
            </w:pict>
          </mc:Fallback>
        </mc:AlternateContent>
      </w:r>
    </w:p>
    <w:p w:rsidR="005A5D95" w:rsidRDefault="005A5D95" w:rsidP="005A5D95">
      <w:pPr>
        <w:spacing w:line="360" w:lineRule="auto"/>
        <w:jc w:val="both"/>
        <w:rPr>
          <w:rFonts w:ascii="Times New Roman" w:hAnsi="Times New Roman" w:cs="Times New Roman"/>
          <w:sz w:val="28"/>
          <w:szCs w:val="28"/>
          <w:lang w:val="uk-UA"/>
        </w:rPr>
      </w:pPr>
    </w:p>
    <w:p w:rsidR="007B6120" w:rsidRDefault="007B6120" w:rsidP="005A5D95">
      <w:pPr>
        <w:spacing w:line="360" w:lineRule="auto"/>
        <w:jc w:val="both"/>
        <w:rPr>
          <w:rFonts w:ascii="Times New Roman" w:hAnsi="Times New Roman" w:cs="Times New Roman"/>
          <w:sz w:val="28"/>
          <w:szCs w:val="28"/>
          <w:lang w:val="uk-UA"/>
        </w:rPr>
      </w:pPr>
    </w:p>
    <w:p w:rsidR="007B6120" w:rsidRPr="000847DD" w:rsidRDefault="007B6120" w:rsidP="00B56B9C">
      <w:pPr>
        <w:spacing w:after="0" w:line="360" w:lineRule="auto"/>
        <w:ind w:firstLine="708"/>
        <w:jc w:val="both"/>
        <w:rPr>
          <w:rFonts w:ascii="Times New Roman" w:hAnsi="Times New Roman" w:cs="Times New Roman"/>
          <w:b/>
          <w:sz w:val="28"/>
          <w:szCs w:val="28"/>
          <w:lang w:val="uk-UA"/>
        </w:rPr>
      </w:pPr>
      <w:r w:rsidRPr="000847DD">
        <w:rPr>
          <w:rFonts w:ascii="Times New Roman" w:hAnsi="Times New Roman" w:cs="Times New Roman"/>
          <w:b/>
          <w:sz w:val="28"/>
          <w:szCs w:val="28"/>
          <w:lang w:val="uk-UA"/>
        </w:rPr>
        <w:t>Рис.</w:t>
      </w:r>
      <w:r w:rsidR="00E031C8" w:rsidRPr="000847DD">
        <w:rPr>
          <w:rFonts w:ascii="Times New Roman" w:hAnsi="Times New Roman" w:cs="Times New Roman"/>
          <w:b/>
          <w:sz w:val="28"/>
          <w:szCs w:val="28"/>
          <w:lang w:val="uk-UA"/>
        </w:rPr>
        <w:t xml:space="preserve"> 1.1</w:t>
      </w:r>
      <w:r w:rsidRPr="000847DD">
        <w:rPr>
          <w:rFonts w:ascii="Times New Roman" w:hAnsi="Times New Roman" w:cs="Times New Roman"/>
          <w:b/>
          <w:sz w:val="28"/>
          <w:szCs w:val="28"/>
          <w:lang w:val="uk-UA"/>
        </w:rPr>
        <w:t xml:space="preserve"> Основні чинники, які впливають на рівень конкурентоспроможності </w:t>
      </w:r>
      <w:r w:rsidR="00E031C8" w:rsidRPr="000847DD">
        <w:rPr>
          <w:rFonts w:ascii="Times New Roman" w:hAnsi="Times New Roman" w:cs="Times New Roman"/>
          <w:b/>
          <w:sz w:val="28"/>
          <w:szCs w:val="28"/>
          <w:lang w:val="uk-UA"/>
        </w:rPr>
        <w:t xml:space="preserve">туристичної </w:t>
      </w:r>
      <w:r w:rsidRPr="000847DD">
        <w:rPr>
          <w:rFonts w:ascii="Times New Roman" w:hAnsi="Times New Roman" w:cs="Times New Roman"/>
          <w:b/>
          <w:sz w:val="28"/>
          <w:szCs w:val="28"/>
          <w:lang w:val="uk-UA"/>
        </w:rPr>
        <w:t>фірми</w:t>
      </w:r>
    </w:p>
    <w:p w:rsidR="00B56B9C" w:rsidRPr="004858D4" w:rsidRDefault="008B7C94" w:rsidP="00B56B9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Джерело:</w:t>
      </w:r>
      <w:r w:rsidRPr="004858D4">
        <w:rPr>
          <w:rFonts w:ascii="Times New Roman" w:hAnsi="Times New Roman" w:cs="Times New Roman"/>
          <w:sz w:val="28"/>
          <w:szCs w:val="28"/>
          <w:lang w:val="uk-UA"/>
        </w:rPr>
        <w:t>[43,с.18]</w:t>
      </w:r>
    </w:p>
    <w:p w:rsidR="004858D4" w:rsidRDefault="004858D4" w:rsidP="001F11AE">
      <w:pPr>
        <w:spacing w:after="0" w:line="360" w:lineRule="auto"/>
        <w:ind w:firstLine="709"/>
        <w:jc w:val="both"/>
        <w:rPr>
          <w:rFonts w:ascii="Times New Roman" w:hAnsi="Times New Roman" w:cs="Times New Roman"/>
          <w:sz w:val="28"/>
          <w:szCs w:val="28"/>
          <w:lang w:val="uk-UA"/>
        </w:rPr>
      </w:pPr>
    </w:p>
    <w:p w:rsidR="005A5D95" w:rsidRPr="005A5D95" w:rsidRDefault="005A5D95" w:rsidP="001F11AE">
      <w:pPr>
        <w:spacing w:after="0" w:line="360" w:lineRule="auto"/>
        <w:ind w:firstLine="709"/>
        <w:jc w:val="both"/>
        <w:rPr>
          <w:rFonts w:ascii="Times New Roman" w:hAnsi="Times New Roman" w:cs="Times New Roman"/>
          <w:sz w:val="28"/>
          <w:szCs w:val="28"/>
          <w:lang w:val="uk-UA"/>
        </w:rPr>
      </w:pPr>
      <w:r w:rsidRPr="005A5D95">
        <w:rPr>
          <w:rFonts w:ascii="Times New Roman" w:hAnsi="Times New Roman" w:cs="Times New Roman"/>
          <w:sz w:val="28"/>
          <w:szCs w:val="28"/>
          <w:lang w:val="uk-UA"/>
        </w:rPr>
        <w:t>рівень технології виробництва, використання новітніх винаходів, упровадження сучасних засобів механізації й автоматизації виробництва;</w:t>
      </w:r>
    </w:p>
    <w:p w:rsidR="005A5D95" w:rsidRPr="005A5D95" w:rsidRDefault="005A5D95" w:rsidP="001F11AE">
      <w:pPr>
        <w:spacing w:after="0" w:line="360" w:lineRule="auto"/>
        <w:ind w:firstLine="709"/>
        <w:jc w:val="both"/>
        <w:rPr>
          <w:rFonts w:ascii="Times New Roman" w:hAnsi="Times New Roman" w:cs="Times New Roman"/>
          <w:sz w:val="28"/>
          <w:szCs w:val="28"/>
          <w:lang w:val="uk-UA"/>
        </w:rPr>
      </w:pPr>
      <w:r w:rsidRPr="005A5D95">
        <w:rPr>
          <w:rFonts w:ascii="Times New Roman" w:hAnsi="Times New Roman" w:cs="Times New Roman"/>
          <w:sz w:val="28"/>
          <w:szCs w:val="28"/>
          <w:lang w:val="uk-UA"/>
        </w:rPr>
        <w:t xml:space="preserve">комерційні умови продажу, які використовує фірма: можливість різного роду знижок, комерційного або споживчого кредиту, різноманітність </w:t>
      </w:r>
      <w:r w:rsidRPr="005A5D95">
        <w:rPr>
          <w:rFonts w:ascii="Times New Roman" w:hAnsi="Times New Roman" w:cs="Times New Roman"/>
          <w:sz w:val="28"/>
          <w:szCs w:val="28"/>
          <w:lang w:val="uk-UA"/>
        </w:rPr>
        <w:lastRenderedPageBreak/>
        <w:t>форм розрахунків і засобів платежів, можливість використання товарообмінних операцій тощо;</w:t>
      </w:r>
    </w:p>
    <w:p w:rsidR="005A5D95" w:rsidRPr="005A5D95" w:rsidRDefault="005A5D95" w:rsidP="001F11AE">
      <w:pPr>
        <w:spacing w:after="0" w:line="360" w:lineRule="auto"/>
        <w:ind w:firstLine="709"/>
        <w:jc w:val="both"/>
        <w:rPr>
          <w:rFonts w:ascii="Times New Roman" w:hAnsi="Times New Roman" w:cs="Times New Roman"/>
          <w:sz w:val="28"/>
          <w:szCs w:val="28"/>
          <w:lang w:val="uk-UA"/>
        </w:rPr>
      </w:pPr>
      <w:r w:rsidRPr="005A5D95">
        <w:rPr>
          <w:rFonts w:ascii="Times New Roman" w:hAnsi="Times New Roman" w:cs="Times New Roman"/>
          <w:sz w:val="28"/>
          <w:szCs w:val="28"/>
          <w:lang w:val="uk-UA"/>
        </w:rPr>
        <w:t>доступність і зручність придбання товару споживачами, який досягається: створенням відповідних вимог ринку збутової сітки, організацією доставки, технічного обслуговування продукції, зокрема гарантійного і післягарантійного, обсягом після продажних послуг, які надаються тощо;</w:t>
      </w:r>
    </w:p>
    <w:p w:rsidR="005A5D95" w:rsidRPr="005A5D95" w:rsidRDefault="005A5D95" w:rsidP="001F11AE">
      <w:pPr>
        <w:spacing w:after="0" w:line="360" w:lineRule="auto"/>
        <w:ind w:firstLine="709"/>
        <w:jc w:val="both"/>
        <w:rPr>
          <w:rFonts w:ascii="Times New Roman" w:hAnsi="Times New Roman" w:cs="Times New Roman"/>
          <w:sz w:val="28"/>
          <w:szCs w:val="28"/>
          <w:lang w:val="uk-UA"/>
        </w:rPr>
      </w:pPr>
      <w:r w:rsidRPr="005A5D95">
        <w:rPr>
          <w:rFonts w:ascii="Times New Roman" w:hAnsi="Times New Roman" w:cs="Times New Roman"/>
          <w:sz w:val="28"/>
          <w:szCs w:val="28"/>
          <w:lang w:val="uk-UA"/>
        </w:rPr>
        <w:t>ефективність проведення рекламних кампаній: надання необхідної інформації про товар, демонстрація виробів у дії на виставках, ярмарках, у демонстраційних залах фірми або в її торгових посередників, використання "PR" тощо;</w:t>
      </w:r>
    </w:p>
    <w:p w:rsidR="005A5D95" w:rsidRPr="005A5D95" w:rsidRDefault="005A5D95" w:rsidP="001F11AE">
      <w:pPr>
        <w:spacing w:after="0" w:line="360" w:lineRule="auto"/>
        <w:ind w:firstLine="709"/>
        <w:jc w:val="both"/>
        <w:rPr>
          <w:rFonts w:ascii="Times New Roman" w:hAnsi="Times New Roman" w:cs="Times New Roman"/>
          <w:sz w:val="28"/>
          <w:szCs w:val="28"/>
          <w:lang w:val="uk-UA"/>
        </w:rPr>
      </w:pPr>
      <w:r w:rsidRPr="005A5D95">
        <w:rPr>
          <w:rFonts w:ascii="Times New Roman" w:hAnsi="Times New Roman" w:cs="Times New Roman"/>
          <w:sz w:val="28"/>
          <w:szCs w:val="28"/>
          <w:lang w:val="uk-UA"/>
        </w:rPr>
        <w:t>можливості та методи цінової і нецінової конкуренції: поліпшення споживчих властивостей товару, упаковки, маркування, стимулювання продажу тощо;</w:t>
      </w:r>
    </w:p>
    <w:p w:rsidR="00526DC5" w:rsidRDefault="005A5D95" w:rsidP="001F11AE">
      <w:pPr>
        <w:spacing w:after="0" w:line="360" w:lineRule="auto"/>
        <w:ind w:firstLine="709"/>
        <w:jc w:val="both"/>
        <w:rPr>
          <w:rFonts w:ascii="Times New Roman" w:hAnsi="Times New Roman" w:cs="Times New Roman"/>
          <w:sz w:val="28"/>
          <w:szCs w:val="28"/>
          <w:lang w:val="uk-UA"/>
        </w:rPr>
      </w:pPr>
      <w:r w:rsidRPr="005A5D95">
        <w:rPr>
          <w:rFonts w:ascii="Times New Roman" w:hAnsi="Times New Roman" w:cs="Times New Roman"/>
          <w:sz w:val="28"/>
          <w:szCs w:val="28"/>
          <w:lang w:val="uk-UA"/>
        </w:rPr>
        <w:t>рівень підтримки і сприяння, які фірма одержує з боку національних державних органів і громадських організацій: гарантії кредитів, страхування, звільнення від податків, зборів, надання експортних субсидій або пільг, забезпечення інформацією про кон'юнктуру ринку тощо.</w:t>
      </w:r>
    </w:p>
    <w:p w:rsidR="007B6120" w:rsidRDefault="007B6120" w:rsidP="001F11AE">
      <w:pPr>
        <w:spacing w:after="0" w:line="360" w:lineRule="auto"/>
        <w:ind w:firstLine="709"/>
        <w:jc w:val="both"/>
        <w:rPr>
          <w:rFonts w:ascii="Times New Roman" w:hAnsi="Times New Roman" w:cs="Times New Roman"/>
          <w:sz w:val="28"/>
          <w:szCs w:val="28"/>
          <w:lang w:val="uk-UA"/>
        </w:rPr>
      </w:pPr>
      <w:r w:rsidRPr="007B6120">
        <w:rPr>
          <w:rFonts w:ascii="Times New Roman" w:hAnsi="Times New Roman" w:cs="Times New Roman"/>
          <w:sz w:val="28"/>
          <w:szCs w:val="28"/>
          <w:lang w:val="uk-UA"/>
        </w:rPr>
        <w:t>Комплексна оцінка конкурентоспроможності підприємства досягається зіставленням показників, які характеризують діяльність фірм-конкурентів.</w:t>
      </w:r>
    </w:p>
    <w:p w:rsidR="007B6120" w:rsidRPr="007B6120" w:rsidRDefault="007B6120" w:rsidP="001F11AE">
      <w:pPr>
        <w:spacing w:after="0" w:line="360" w:lineRule="auto"/>
        <w:ind w:firstLine="709"/>
        <w:jc w:val="both"/>
        <w:rPr>
          <w:rFonts w:ascii="Times New Roman" w:hAnsi="Times New Roman" w:cs="Times New Roman"/>
          <w:sz w:val="28"/>
          <w:szCs w:val="28"/>
          <w:lang w:val="uk-UA"/>
        </w:rPr>
      </w:pPr>
      <w:r w:rsidRPr="007B6120">
        <w:rPr>
          <w:rFonts w:ascii="Times New Roman" w:hAnsi="Times New Roman" w:cs="Times New Roman"/>
          <w:sz w:val="28"/>
          <w:szCs w:val="28"/>
          <w:lang w:val="uk-UA"/>
        </w:rPr>
        <w:t>Конкурентоспроможність фірми і конкурентоспроможність її товару взаємозалежать. Чим вища конкурентоспроможність товару (послуги), тим більший попит на цей товар, і економічний ефект одержує фірма від його реалізації. Економічний ефект виражається у першу чергу в одержаному прибутку. Підвищення попиту приводить до підвищення норми прибутку. І, навпаки, зниження попиту призводить до зниження норми прибутку.</w:t>
      </w:r>
    </w:p>
    <w:p w:rsidR="007B6120" w:rsidRPr="007B6120" w:rsidRDefault="007B6120" w:rsidP="001F11AE">
      <w:pPr>
        <w:spacing w:after="0" w:line="360" w:lineRule="auto"/>
        <w:ind w:firstLine="709"/>
        <w:jc w:val="both"/>
        <w:rPr>
          <w:rFonts w:ascii="Times New Roman" w:hAnsi="Times New Roman" w:cs="Times New Roman"/>
          <w:sz w:val="28"/>
          <w:szCs w:val="28"/>
          <w:lang w:val="uk-UA"/>
        </w:rPr>
      </w:pPr>
      <w:r w:rsidRPr="007B6120">
        <w:rPr>
          <w:rFonts w:ascii="Times New Roman" w:hAnsi="Times New Roman" w:cs="Times New Roman"/>
          <w:sz w:val="28"/>
          <w:szCs w:val="28"/>
          <w:lang w:val="uk-UA"/>
        </w:rPr>
        <w:t>Показники конкурентоспроможності відображаються в річних звітах фірм і фірмових довідниках.</w:t>
      </w:r>
    </w:p>
    <w:p w:rsidR="007B6120" w:rsidRPr="007B6120" w:rsidRDefault="007B6120" w:rsidP="001F11AE">
      <w:pPr>
        <w:spacing w:after="0" w:line="360" w:lineRule="auto"/>
        <w:ind w:firstLine="709"/>
        <w:jc w:val="both"/>
        <w:rPr>
          <w:rFonts w:ascii="Times New Roman" w:hAnsi="Times New Roman" w:cs="Times New Roman"/>
          <w:sz w:val="28"/>
          <w:szCs w:val="28"/>
          <w:lang w:val="uk-UA"/>
        </w:rPr>
      </w:pPr>
      <w:r w:rsidRPr="007B6120">
        <w:rPr>
          <w:rFonts w:ascii="Times New Roman" w:hAnsi="Times New Roman" w:cs="Times New Roman"/>
          <w:sz w:val="28"/>
          <w:szCs w:val="28"/>
          <w:lang w:val="uk-UA"/>
        </w:rPr>
        <w:t>Крім прибутку, показниками конкурентоспроможності є:</w:t>
      </w:r>
    </w:p>
    <w:p w:rsidR="007B6120" w:rsidRPr="007B6120" w:rsidRDefault="007B6120" w:rsidP="001F11AE">
      <w:pPr>
        <w:spacing w:after="0" w:line="360" w:lineRule="auto"/>
        <w:ind w:firstLine="709"/>
        <w:jc w:val="both"/>
        <w:rPr>
          <w:rFonts w:ascii="Times New Roman" w:hAnsi="Times New Roman" w:cs="Times New Roman"/>
          <w:sz w:val="28"/>
          <w:szCs w:val="28"/>
          <w:lang w:val="uk-UA"/>
        </w:rPr>
      </w:pPr>
      <w:r w:rsidRPr="007B6120">
        <w:rPr>
          <w:rFonts w:ascii="Times New Roman" w:hAnsi="Times New Roman" w:cs="Times New Roman"/>
          <w:sz w:val="28"/>
          <w:szCs w:val="28"/>
          <w:lang w:val="uk-UA"/>
        </w:rPr>
        <w:lastRenderedPageBreak/>
        <w:t>обсяги продажу у вартісному і кількісному вираженням. Якщо вартість проданої продукції (послуги) зростає швидше, ніж її фізичний обсяг, то попит на неї зростає. Звичайно, необхідно враховувати інфляцію. Якщо вартість проданої продукції зростає повільніше, ніж її фізичний обсяг, то попит на неї падає, і фірма повинна знижувати ціни;</w:t>
      </w:r>
    </w:p>
    <w:p w:rsidR="007B6120" w:rsidRPr="007B6120" w:rsidRDefault="007B6120" w:rsidP="001F11AE">
      <w:pPr>
        <w:spacing w:after="0" w:line="360" w:lineRule="auto"/>
        <w:ind w:firstLine="709"/>
        <w:jc w:val="both"/>
        <w:rPr>
          <w:rFonts w:ascii="Times New Roman" w:hAnsi="Times New Roman" w:cs="Times New Roman"/>
          <w:sz w:val="28"/>
          <w:szCs w:val="28"/>
          <w:lang w:val="uk-UA"/>
        </w:rPr>
      </w:pPr>
      <w:r w:rsidRPr="007B6120">
        <w:rPr>
          <w:rFonts w:ascii="Times New Roman" w:hAnsi="Times New Roman" w:cs="Times New Roman"/>
          <w:sz w:val="28"/>
          <w:szCs w:val="28"/>
          <w:lang w:val="uk-UA"/>
        </w:rPr>
        <w:t>відношення прибутку до обсягів продажу (</w:t>
      </w:r>
      <w:proofErr w:type="spellStart"/>
      <w:r w:rsidRPr="007B6120">
        <w:rPr>
          <w:rFonts w:ascii="Times New Roman" w:hAnsi="Times New Roman" w:cs="Times New Roman"/>
          <w:sz w:val="28"/>
          <w:szCs w:val="28"/>
          <w:lang w:val="uk-UA"/>
        </w:rPr>
        <w:t>profit</w:t>
      </w:r>
      <w:proofErr w:type="spellEnd"/>
      <w:r w:rsidRPr="007B6120">
        <w:rPr>
          <w:rFonts w:ascii="Times New Roman" w:hAnsi="Times New Roman" w:cs="Times New Roman"/>
          <w:sz w:val="28"/>
          <w:szCs w:val="28"/>
          <w:lang w:val="uk-UA"/>
        </w:rPr>
        <w:t xml:space="preserve"> </w:t>
      </w:r>
      <w:proofErr w:type="spellStart"/>
      <w:r w:rsidRPr="007B6120">
        <w:rPr>
          <w:rFonts w:ascii="Times New Roman" w:hAnsi="Times New Roman" w:cs="Times New Roman"/>
          <w:sz w:val="28"/>
          <w:szCs w:val="28"/>
          <w:lang w:val="uk-UA"/>
        </w:rPr>
        <w:t>to</w:t>
      </w:r>
      <w:proofErr w:type="spellEnd"/>
      <w:r w:rsidRPr="007B6120">
        <w:rPr>
          <w:rFonts w:ascii="Times New Roman" w:hAnsi="Times New Roman" w:cs="Times New Roman"/>
          <w:sz w:val="28"/>
          <w:szCs w:val="28"/>
          <w:lang w:val="uk-UA"/>
        </w:rPr>
        <w:t xml:space="preserve"> </w:t>
      </w:r>
      <w:proofErr w:type="spellStart"/>
      <w:r w:rsidRPr="007B6120">
        <w:rPr>
          <w:rFonts w:ascii="Times New Roman" w:hAnsi="Times New Roman" w:cs="Times New Roman"/>
          <w:sz w:val="28"/>
          <w:szCs w:val="28"/>
          <w:lang w:val="uk-UA"/>
        </w:rPr>
        <w:t>sales</w:t>
      </w:r>
      <w:proofErr w:type="spellEnd"/>
      <w:r w:rsidRPr="007B6120">
        <w:rPr>
          <w:rFonts w:ascii="Times New Roman" w:hAnsi="Times New Roman" w:cs="Times New Roman"/>
          <w:sz w:val="28"/>
          <w:szCs w:val="28"/>
          <w:lang w:val="uk-UA"/>
        </w:rPr>
        <w:t>). Під час зростання цього показника конкурентоспроможність збільшується;</w:t>
      </w:r>
    </w:p>
    <w:p w:rsidR="007B6120" w:rsidRPr="007B6120" w:rsidRDefault="007B6120" w:rsidP="001F11AE">
      <w:pPr>
        <w:spacing w:after="0" w:line="360" w:lineRule="auto"/>
        <w:ind w:firstLine="709"/>
        <w:jc w:val="both"/>
        <w:rPr>
          <w:rFonts w:ascii="Times New Roman" w:hAnsi="Times New Roman" w:cs="Times New Roman"/>
          <w:sz w:val="28"/>
          <w:szCs w:val="28"/>
          <w:lang w:val="uk-UA"/>
        </w:rPr>
      </w:pPr>
      <w:r w:rsidRPr="007B6120">
        <w:rPr>
          <w:rFonts w:ascii="Times New Roman" w:hAnsi="Times New Roman" w:cs="Times New Roman"/>
          <w:sz w:val="28"/>
          <w:szCs w:val="28"/>
          <w:lang w:val="uk-UA"/>
        </w:rPr>
        <w:t>відношення обсягів продажу до вартості матеріально-виробничих запасів (</w:t>
      </w:r>
      <w:proofErr w:type="spellStart"/>
      <w:r w:rsidRPr="007B6120">
        <w:rPr>
          <w:rFonts w:ascii="Times New Roman" w:hAnsi="Times New Roman" w:cs="Times New Roman"/>
          <w:sz w:val="28"/>
          <w:szCs w:val="28"/>
          <w:lang w:val="uk-UA"/>
        </w:rPr>
        <w:t>sales</w:t>
      </w:r>
      <w:proofErr w:type="spellEnd"/>
      <w:r w:rsidRPr="007B6120">
        <w:rPr>
          <w:rFonts w:ascii="Times New Roman" w:hAnsi="Times New Roman" w:cs="Times New Roman"/>
          <w:sz w:val="28"/>
          <w:szCs w:val="28"/>
          <w:lang w:val="uk-UA"/>
        </w:rPr>
        <w:t xml:space="preserve"> </w:t>
      </w:r>
      <w:proofErr w:type="spellStart"/>
      <w:r w:rsidRPr="007B6120">
        <w:rPr>
          <w:rFonts w:ascii="Times New Roman" w:hAnsi="Times New Roman" w:cs="Times New Roman"/>
          <w:sz w:val="28"/>
          <w:szCs w:val="28"/>
          <w:lang w:val="uk-UA"/>
        </w:rPr>
        <w:t>to</w:t>
      </w:r>
      <w:proofErr w:type="spellEnd"/>
      <w:r w:rsidRPr="007B6120">
        <w:rPr>
          <w:rFonts w:ascii="Times New Roman" w:hAnsi="Times New Roman" w:cs="Times New Roman"/>
          <w:sz w:val="28"/>
          <w:szCs w:val="28"/>
          <w:lang w:val="uk-UA"/>
        </w:rPr>
        <w:t xml:space="preserve"> </w:t>
      </w:r>
      <w:proofErr w:type="spellStart"/>
      <w:r w:rsidRPr="007B6120">
        <w:rPr>
          <w:rFonts w:ascii="Times New Roman" w:hAnsi="Times New Roman" w:cs="Times New Roman"/>
          <w:sz w:val="28"/>
          <w:szCs w:val="28"/>
          <w:lang w:val="uk-UA"/>
        </w:rPr>
        <w:t>inventories</w:t>
      </w:r>
      <w:proofErr w:type="spellEnd"/>
      <w:r w:rsidRPr="007B6120">
        <w:rPr>
          <w:rFonts w:ascii="Times New Roman" w:hAnsi="Times New Roman" w:cs="Times New Roman"/>
          <w:sz w:val="28"/>
          <w:szCs w:val="28"/>
          <w:lang w:val="uk-UA"/>
        </w:rPr>
        <w:t>). Якщо цей показник зменшиться, то сповільнюється оборот запасів, а це означає зниження попиту па готову продукцію (у нашому випадку туристичний пакет). З'ясувати, що саме відбувається, вирішує показник частини вартості нереалізованої продукції (комплексу пропонованих послуг) (</w:t>
      </w:r>
      <w:proofErr w:type="spellStart"/>
      <w:r w:rsidRPr="007B6120">
        <w:rPr>
          <w:rFonts w:ascii="Times New Roman" w:hAnsi="Times New Roman" w:cs="Times New Roman"/>
          <w:sz w:val="28"/>
          <w:szCs w:val="28"/>
          <w:lang w:val="uk-UA"/>
        </w:rPr>
        <w:t>finished</w:t>
      </w:r>
      <w:proofErr w:type="spellEnd"/>
      <w:r w:rsidRPr="007B6120">
        <w:rPr>
          <w:rFonts w:ascii="Times New Roman" w:hAnsi="Times New Roman" w:cs="Times New Roman"/>
          <w:sz w:val="28"/>
          <w:szCs w:val="28"/>
          <w:lang w:val="uk-UA"/>
        </w:rPr>
        <w:t xml:space="preserve"> </w:t>
      </w:r>
      <w:proofErr w:type="spellStart"/>
      <w:r w:rsidRPr="007B6120">
        <w:rPr>
          <w:rFonts w:ascii="Times New Roman" w:hAnsi="Times New Roman" w:cs="Times New Roman"/>
          <w:sz w:val="28"/>
          <w:szCs w:val="28"/>
          <w:lang w:val="uk-UA"/>
        </w:rPr>
        <w:t>goods</w:t>
      </w:r>
      <w:proofErr w:type="spellEnd"/>
      <w:r w:rsidRPr="007B6120">
        <w:rPr>
          <w:rFonts w:ascii="Times New Roman" w:hAnsi="Times New Roman" w:cs="Times New Roman"/>
          <w:sz w:val="28"/>
          <w:szCs w:val="28"/>
          <w:lang w:val="uk-UA"/>
        </w:rPr>
        <w:t xml:space="preserve"> </w:t>
      </w:r>
      <w:proofErr w:type="spellStart"/>
      <w:r w:rsidRPr="007B6120">
        <w:rPr>
          <w:rFonts w:ascii="Times New Roman" w:hAnsi="Times New Roman" w:cs="Times New Roman"/>
          <w:sz w:val="28"/>
          <w:szCs w:val="28"/>
          <w:lang w:val="uk-UA"/>
        </w:rPr>
        <w:t>to</w:t>
      </w:r>
      <w:proofErr w:type="spellEnd"/>
      <w:r w:rsidRPr="007B6120">
        <w:rPr>
          <w:rFonts w:ascii="Times New Roman" w:hAnsi="Times New Roman" w:cs="Times New Roman"/>
          <w:sz w:val="28"/>
          <w:szCs w:val="28"/>
          <w:lang w:val="uk-UA"/>
        </w:rPr>
        <w:t xml:space="preserve"> </w:t>
      </w:r>
      <w:proofErr w:type="spellStart"/>
      <w:r w:rsidRPr="007B6120">
        <w:rPr>
          <w:rFonts w:ascii="Times New Roman" w:hAnsi="Times New Roman" w:cs="Times New Roman"/>
          <w:sz w:val="28"/>
          <w:szCs w:val="28"/>
          <w:lang w:val="uk-UA"/>
        </w:rPr>
        <w:t>inventories</w:t>
      </w:r>
      <w:proofErr w:type="spellEnd"/>
      <w:r w:rsidRPr="007B6120">
        <w:rPr>
          <w:rFonts w:ascii="Times New Roman" w:hAnsi="Times New Roman" w:cs="Times New Roman"/>
          <w:sz w:val="28"/>
          <w:szCs w:val="28"/>
          <w:lang w:val="uk-UA"/>
        </w:rPr>
        <w:t>). Під час його зростання спостерігається надлишок готової продукції, оскільки на неї знижується попит;</w:t>
      </w:r>
    </w:p>
    <w:p w:rsidR="007B6120" w:rsidRPr="007B6120" w:rsidRDefault="007B6120" w:rsidP="001F11AE">
      <w:pPr>
        <w:spacing w:after="0" w:line="360" w:lineRule="auto"/>
        <w:ind w:firstLine="709"/>
        <w:jc w:val="both"/>
        <w:rPr>
          <w:rFonts w:ascii="Times New Roman" w:hAnsi="Times New Roman" w:cs="Times New Roman"/>
          <w:sz w:val="28"/>
          <w:szCs w:val="28"/>
          <w:lang w:val="uk-UA"/>
        </w:rPr>
      </w:pPr>
      <w:r w:rsidRPr="007B6120">
        <w:rPr>
          <w:rFonts w:ascii="Times New Roman" w:hAnsi="Times New Roman" w:cs="Times New Roman"/>
          <w:sz w:val="28"/>
          <w:szCs w:val="28"/>
          <w:lang w:val="uk-UA"/>
        </w:rPr>
        <w:t xml:space="preserve">відношення обсягу продажу до вартості нереалізованої </w:t>
      </w:r>
      <w:proofErr w:type="spellStart"/>
      <w:r w:rsidRPr="007B6120">
        <w:rPr>
          <w:rFonts w:ascii="Times New Roman" w:hAnsi="Times New Roman" w:cs="Times New Roman"/>
          <w:sz w:val="28"/>
          <w:szCs w:val="28"/>
          <w:lang w:val="uk-UA"/>
        </w:rPr>
        <w:t>продукцїї</w:t>
      </w:r>
      <w:proofErr w:type="spellEnd"/>
      <w:r w:rsidRPr="007B6120">
        <w:rPr>
          <w:rFonts w:ascii="Times New Roman" w:hAnsi="Times New Roman" w:cs="Times New Roman"/>
          <w:sz w:val="28"/>
          <w:szCs w:val="28"/>
          <w:lang w:val="uk-UA"/>
        </w:rPr>
        <w:t xml:space="preserve"> (</w:t>
      </w:r>
      <w:proofErr w:type="spellStart"/>
      <w:r w:rsidRPr="007B6120">
        <w:rPr>
          <w:rFonts w:ascii="Times New Roman" w:hAnsi="Times New Roman" w:cs="Times New Roman"/>
          <w:sz w:val="28"/>
          <w:szCs w:val="28"/>
          <w:lang w:val="uk-UA"/>
        </w:rPr>
        <w:t>sales</w:t>
      </w:r>
      <w:proofErr w:type="spellEnd"/>
      <w:r w:rsidRPr="007B6120">
        <w:rPr>
          <w:rFonts w:ascii="Times New Roman" w:hAnsi="Times New Roman" w:cs="Times New Roman"/>
          <w:sz w:val="28"/>
          <w:szCs w:val="28"/>
          <w:lang w:val="uk-UA"/>
        </w:rPr>
        <w:t xml:space="preserve"> </w:t>
      </w:r>
      <w:proofErr w:type="spellStart"/>
      <w:r w:rsidRPr="007B6120">
        <w:rPr>
          <w:rFonts w:ascii="Times New Roman" w:hAnsi="Times New Roman" w:cs="Times New Roman"/>
          <w:sz w:val="28"/>
          <w:szCs w:val="28"/>
          <w:lang w:val="uk-UA"/>
        </w:rPr>
        <w:t>to</w:t>
      </w:r>
      <w:proofErr w:type="spellEnd"/>
      <w:r w:rsidRPr="007B6120">
        <w:rPr>
          <w:rFonts w:ascii="Times New Roman" w:hAnsi="Times New Roman" w:cs="Times New Roman"/>
          <w:sz w:val="28"/>
          <w:szCs w:val="28"/>
          <w:lang w:val="uk-UA"/>
        </w:rPr>
        <w:t xml:space="preserve"> </w:t>
      </w:r>
      <w:proofErr w:type="spellStart"/>
      <w:r w:rsidRPr="007B6120">
        <w:rPr>
          <w:rFonts w:ascii="Times New Roman" w:hAnsi="Times New Roman" w:cs="Times New Roman"/>
          <w:sz w:val="28"/>
          <w:szCs w:val="28"/>
          <w:lang w:val="uk-UA"/>
        </w:rPr>
        <w:t>finished</w:t>
      </w:r>
      <w:proofErr w:type="spellEnd"/>
      <w:r w:rsidRPr="007B6120">
        <w:rPr>
          <w:rFonts w:ascii="Times New Roman" w:hAnsi="Times New Roman" w:cs="Times New Roman"/>
          <w:sz w:val="28"/>
          <w:szCs w:val="28"/>
          <w:lang w:val="uk-UA"/>
        </w:rPr>
        <w:t xml:space="preserve"> </w:t>
      </w:r>
      <w:proofErr w:type="spellStart"/>
      <w:r w:rsidRPr="007B6120">
        <w:rPr>
          <w:rFonts w:ascii="Times New Roman" w:hAnsi="Times New Roman" w:cs="Times New Roman"/>
          <w:sz w:val="28"/>
          <w:szCs w:val="28"/>
          <w:lang w:val="uk-UA"/>
        </w:rPr>
        <w:t>goods</w:t>
      </w:r>
      <w:proofErr w:type="spellEnd"/>
      <w:r w:rsidRPr="007B6120">
        <w:rPr>
          <w:rFonts w:ascii="Times New Roman" w:hAnsi="Times New Roman" w:cs="Times New Roman"/>
          <w:sz w:val="28"/>
          <w:szCs w:val="28"/>
          <w:lang w:val="uk-UA"/>
        </w:rPr>
        <w:t>). Зменшення цього показника означає зниження попиту на виготовлену продукцію. Цей показник доповнює два попередні;</w:t>
      </w:r>
    </w:p>
    <w:p w:rsidR="007B6120" w:rsidRPr="007B6120" w:rsidRDefault="007B6120" w:rsidP="001F11AE">
      <w:pPr>
        <w:spacing w:after="0" w:line="360" w:lineRule="auto"/>
        <w:ind w:firstLine="709"/>
        <w:jc w:val="both"/>
        <w:rPr>
          <w:rFonts w:ascii="Times New Roman" w:hAnsi="Times New Roman" w:cs="Times New Roman"/>
          <w:sz w:val="28"/>
          <w:szCs w:val="28"/>
          <w:lang w:val="uk-UA"/>
        </w:rPr>
      </w:pPr>
      <w:r w:rsidRPr="007B6120">
        <w:rPr>
          <w:rFonts w:ascii="Times New Roman" w:hAnsi="Times New Roman" w:cs="Times New Roman"/>
          <w:sz w:val="28"/>
          <w:szCs w:val="28"/>
          <w:lang w:val="uk-UA"/>
        </w:rPr>
        <w:t>відношення обсягів продажу до дебіторської заборгованості (</w:t>
      </w:r>
      <w:proofErr w:type="spellStart"/>
      <w:r w:rsidRPr="007B6120">
        <w:rPr>
          <w:rFonts w:ascii="Times New Roman" w:hAnsi="Times New Roman" w:cs="Times New Roman"/>
          <w:sz w:val="28"/>
          <w:szCs w:val="28"/>
          <w:lang w:val="uk-UA"/>
        </w:rPr>
        <w:t>sales</w:t>
      </w:r>
      <w:proofErr w:type="spellEnd"/>
      <w:r w:rsidRPr="007B6120">
        <w:rPr>
          <w:rFonts w:ascii="Times New Roman" w:hAnsi="Times New Roman" w:cs="Times New Roman"/>
          <w:sz w:val="28"/>
          <w:szCs w:val="28"/>
          <w:lang w:val="uk-UA"/>
        </w:rPr>
        <w:t xml:space="preserve"> </w:t>
      </w:r>
      <w:proofErr w:type="spellStart"/>
      <w:r w:rsidRPr="007B6120">
        <w:rPr>
          <w:rFonts w:ascii="Times New Roman" w:hAnsi="Times New Roman" w:cs="Times New Roman"/>
          <w:sz w:val="28"/>
          <w:szCs w:val="28"/>
          <w:lang w:val="uk-UA"/>
        </w:rPr>
        <w:t>to</w:t>
      </w:r>
      <w:proofErr w:type="spellEnd"/>
      <w:r w:rsidRPr="007B6120">
        <w:rPr>
          <w:rFonts w:ascii="Times New Roman" w:hAnsi="Times New Roman" w:cs="Times New Roman"/>
          <w:sz w:val="28"/>
          <w:szCs w:val="28"/>
          <w:lang w:val="uk-UA"/>
        </w:rPr>
        <w:t xml:space="preserve"> </w:t>
      </w:r>
      <w:proofErr w:type="spellStart"/>
      <w:r w:rsidRPr="007B6120">
        <w:rPr>
          <w:rFonts w:ascii="Times New Roman" w:hAnsi="Times New Roman" w:cs="Times New Roman"/>
          <w:sz w:val="28"/>
          <w:szCs w:val="28"/>
          <w:lang w:val="uk-UA"/>
        </w:rPr>
        <w:t>receivables</w:t>
      </w:r>
      <w:proofErr w:type="spellEnd"/>
      <w:r w:rsidRPr="007B6120">
        <w:rPr>
          <w:rFonts w:ascii="Times New Roman" w:hAnsi="Times New Roman" w:cs="Times New Roman"/>
          <w:sz w:val="28"/>
          <w:szCs w:val="28"/>
          <w:lang w:val="uk-UA"/>
        </w:rPr>
        <w:t xml:space="preserve">) показує обсяг комерційного кредиту, який фірма надає своїм клієнтам. Кредит, звичайно, зменшується, якщо попит на товар (послугу) зростає. Знижується продаж у кредит. І, навпаки, підвищення темпів зростання обсягу кредиту показує, що фірма вимушена надати більш пільгові умови клієнтам під час продажу своєї </w:t>
      </w:r>
      <w:proofErr w:type="spellStart"/>
      <w:r w:rsidRPr="007B6120">
        <w:rPr>
          <w:rFonts w:ascii="Times New Roman" w:hAnsi="Times New Roman" w:cs="Times New Roman"/>
          <w:sz w:val="28"/>
          <w:szCs w:val="28"/>
          <w:lang w:val="uk-UA"/>
        </w:rPr>
        <w:t>продукцїї</w:t>
      </w:r>
      <w:proofErr w:type="spellEnd"/>
      <w:r w:rsidRPr="007B6120">
        <w:rPr>
          <w:rFonts w:ascii="Times New Roman" w:hAnsi="Times New Roman" w:cs="Times New Roman"/>
          <w:sz w:val="28"/>
          <w:szCs w:val="28"/>
          <w:lang w:val="uk-UA"/>
        </w:rPr>
        <w:t>;</w:t>
      </w:r>
    </w:p>
    <w:p w:rsidR="007B6120" w:rsidRPr="007B6120" w:rsidRDefault="007B6120" w:rsidP="001F11AE">
      <w:pPr>
        <w:spacing w:after="0" w:line="360" w:lineRule="auto"/>
        <w:ind w:firstLine="709"/>
        <w:jc w:val="both"/>
        <w:rPr>
          <w:rFonts w:ascii="Times New Roman" w:hAnsi="Times New Roman" w:cs="Times New Roman"/>
          <w:sz w:val="28"/>
          <w:szCs w:val="28"/>
          <w:lang w:val="uk-UA"/>
        </w:rPr>
      </w:pPr>
      <w:r w:rsidRPr="007B6120">
        <w:rPr>
          <w:rFonts w:ascii="Times New Roman" w:hAnsi="Times New Roman" w:cs="Times New Roman"/>
          <w:sz w:val="28"/>
          <w:szCs w:val="28"/>
          <w:lang w:val="uk-UA"/>
        </w:rPr>
        <w:t>портфель замовлень. Високий рівень попиту на продукцію фірми забезпечує великий портфель замовлень;</w:t>
      </w:r>
    </w:p>
    <w:p w:rsidR="007B6120" w:rsidRPr="007B6120" w:rsidRDefault="007B6120" w:rsidP="001F11AE">
      <w:pPr>
        <w:spacing w:after="0" w:line="360" w:lineRule="auto"/>
        <w:ind w:firstLine="709"/>
        <w:jc w:val="both"/>
        <w:rPr>
          <w:rFonts w:ascii="Times New Roman" w:hAnsi="Times New Roman" w:cs="Times New Roman"/>
          <w:sz w:val="28"/>
          <w:szCs w:val="28"/>
          <w:lang w:val="uk-UA"/>
        </w:rPr>
      </w:pPr>
      <w:r w:rsidRPr="007B6120">
        <w:rPr>
          <w:rFonts w:ascii="Times New Roman" w:hAnsi="Times New Roman" w:cs="Times New Roman"/>
          <w:sz w:val="28"/>
          <w:szCs w:val="28"/>
          <w:lang w:val="uk-UA"/>
        </w:rPr>
        <w:t>витрати на наукові дослідження. Цей показник свідчить про потенційні можливості фірми.</w:t>
      </w:r>
    </w:p>
    <w:p w:rsidR="007B6120" w:rsidRPr="007B6120" w:rsidRDefault="007B6120" w:rsidP="001F11AE">
      <w:pPr>
        <w:spacing w:after="0" w:line="360" w:lineRule="auto"/>
        <w:ind w:firstLine="709"/>
        <w:jc w:val="both"/>
        <w:rPr>
          <w:rFonts w:ascii="Times New Roman" w:hAnsi="Times New Roman" w:cs="Times New Roman"/>
          <w:sz w:val="28"/>
          <w:szCs w:val="28"/>
          <w:lang w:val="uk-UA"/>
        </w:rPr>
      </w:pPr>
      <w:r w:rsidRPr="007B6120">
        <w:rPr>
          <w:rFonts w:ascii="Times New Roman" w:hAnsi="Times New Roman" w:cs="Times New Roman"/>
          <w:sz w:val="28"/>
          <w:szCs w:val="28"/>
          <w:lang w:val="uk-UA"/>
        </w:rPr>
        <w:t xml:space="preserve">У цілому, аналіз господарської діяльності підприємства, конкурентоспроможності продукції, яка випускається, і самого підприємства </w:t>
      </w:r>
      <w:r w:rsidRPr="007B6120">
        <w:rPr>
          <w:rFonts w:ascii="Times New Roman" w:hAnsi="Times New Roman" w:cs="Times New Roman"/>
          <w:sz w:val="28"/>
          <w:szCs w:val="28"/>
          <w:lang w:val="uk-UA"/>
        </w:rPr>
        <w:lastRenderedPageBreak/>
        <w:t>необхідний для того, щоб оцінити потенційні можливості в конкурентній боротьбі на тому або іншому ринку і розробити заходи і засоби, за допомогою яких можна підвищити конкурентоспроможніст</w:t>
      </w:r>
      <w:r>
        <w:rPr>
          <w:rFonts w:ascii="Times New Roman" w:hAnsi="Times New Roman" w:cs="Times New Roman"/>
          <w:sz w:val="28"/>
          <w:szCs w:val="28"/>
          <w:lang w:val="uk-UA"/>
        </w:rPr>
        <w:t>ь та забезпечити власний успіх.</w:t>
      </w:r>
    </w:p>
    <w:p w:rsidR="007B6120" w:rsidRPr="007B6120" w:rsidRDefault="007B6120" w:rsidP="001F11AE">
      <w:pPr>
        <w:spacing w:after="0" w:line="360" w:lineRule="auto"/>
        <w:ind w:firstLine="709"/>
        <w:jc w:val="both"/>
        <w:rPr>
          <w:rFonts w:ascii="Times New Roman" w:hAnsi="Times New Roman" w:cs="Times New Roman"/>
          <w:sz w:val="28"/>
          <w:szCs w:val="28"/>
          <w:lang w:val="uk-UA"/>
        </w:rPr>
      </w:pPr>
      <w:r w:rsidRPr="007B6120">
        <w:rPr>
          <w:rFonts w:ascii="Times New Roman" w:hAnsi="Times New Roman" w:cs="Times New Roman"/>
          <w:sz w:val="28"/>
          <w:szCs w:val="28"/>
          <w:lang w:val="uk-UA"/>
        </w:rPr>
        <w:t>Управління конкурентоспроможністю — найважливіше завдання управління зовнішньоекономічною діяльністю на рівні підприємства.</w:t>
      </w:r>
    </w:p>
    <w:p w:rsidR="007B6120" w:rsidRPr="007B6120" w:rsidRDefault="007B6120" w:rsidP="001F11AE">
      <w:pPr>
        <w:spacing w:after="0" w:line="360" w:lineRule="auto"/>
        <w:ind w:firstLine="709"/>
        <w:jc w:val="both"/>
        <w:rPr>
          <w:rFonts w:ascii="Times New Roman" w:hAnsi="Times New Roman" w:cs="Times New Roman"/>
          <w:sz w:val="28"/>
          <w:szCs w:val="28"/>
          <w:lang w:val="uk-UA"/>
        </w:rPr>
      </w:pPr>
      <w:r w:rsidRPr="007B6120">
        <w:rPr>
          <w:rFonts w:ascii="Times New Roman" w:hAnsi="Times New Roman" w:cs="Times New Roman"/>
          <w:sz w:val="28"/>
          <w:szCs w:val="28"/>
          <w:lang w:val="uk-UA"/>
        </w:rPr>
        <w:t>Чинники конкурентних</w:t>
      </w:r>
      <w:r>
        <w:rPr>
          <w:rFonts w:ascii="Times New Roman" w:hAnsi="Times New Roman" w:cs="Times New Roman"/>
          <w:sz w:val="28"/>
          <w:szCs w:val="28"/>
          <w:lang w:val="uk-UA"/>
        </w:rPr>
        <w:t xml:space="preserve"> переваг організації поділяють н</w:t>
      </w:r>
      <w:r w:rsidRPr="007B6120">
        <w:rPr>
          <w:rFonts w:ascii="Times New Roman" w:hAnsi="Times New Roman" w:cs="Times New Roman"/>
          <w:sz w:val="28"/>
          <w:szCs w:val="28"/>
          <w:lang w:val="uk-UA"/>
        </w:rPr>
        <w:t>а зовнішні, прояв яких меншою мірою залежить від організації, і внутрішні, які практично цілком визн</w:t>
      </w:r>
      <w:r>
        <w:rPr>
          <w:rFonts w:ascii="Times New Roman" w:hAnsi="Times New Roman" w:cs="Times New Roman"/>
          <w:sz w:val="28"/>
          <w:szCs w:val="28"/>
          <w:lang w:val="uk-UA"/>
        </w:rPr>
        <w:t>ачені керівництвом організації.</w:t>
      </w:r>
    </w:p>
    <w:p w:rsidR="007B6120" w:rsidRPr="007B6120" w:rsidRDefault="007B6120" w:rsidP="001F11AE">
      <w:pPr>
        <w:spacing w:after="0" w:line="360" w:lineRule="auto"/>
        <w:ind w:firstLine="709"/>
        <w:jc w:val="both"/>
        <w:rPr>
          <w:rFonts w:ascii="Times New Roman" w:hAnsi="Times New Roman" w:cs="Times New Roman"/>
          <w:sz w:val="28"/>
          <w:szCs w:val="28"/>
          <w:lang w:val="uk-UA"/>
        </w:rPr>
      </w:pPr>
      <w:r w:rsidRPr="007B6120">
        <w:rPr>
          <w:rFonts w:ascii="Times New Roman" w:hAnsi="Times New Roman" w:cs="Times New Roman"/>
          <w:sz w:val="28"/>
          <w:szCs w:val="28"/>
          <w:lang w:val="uk-UA"/>
        </w:rPr>
        <w:t>Внутрішні чинники конкурентних переваг організації, що організовуються і здобуваються персоналом, в якому важливу роль відіграють керівники</w:t>
      </w:r>
      <w:r>
        <w:rPr>
          <w:rFonts w:ascii="Times New Roman" w:hAnsi="Times New Roman" w:cs="Times New Roman"/>
          <w:sz w:val="28"/>
          <w:szCs w:val="28"/>
          <w:lang w:val="uk-UA"/>
        </w:rPr>
        <w:t>, можна поділити на шість груп:</w:t>
      </w:r>
    </w:p>
    <w:p w:rsidR="007B6120" w:rsidRPr="007B6120" w:rsidRDefault="007B6120" w:rsidP="001F11AE">
      <w:pPr>
        <w:spacing w:after="0" w:line="360" w:lineRule="auto"/>
        <w:ind w:firstLine="709"/>
        <w:jc w:val="both"/>
        <w:rPr>
          <w:rFonts w:ascii="Times New Roman" w:hAnsi="Times New Roman" w:cs="Times New Roman"/>
          <w:sz w:val="28"/>
          <w:szCs w:val="28"/>
          <w:lang w:val="uk-UA"/>
        </w:rPr>
      </w:pPr>
      <w:r w:rsidRPr="007B6120">
        <w:rPr>
          <w:rFonts w:ascii="Times New Roman" w:hAnsi="Times New Roman" w:cs="Times New Roman"/>
          <w:sz w:val="28"/>
          <w:szCs w:val="28"/>
          <w:lang w:val="uk-UA"/>
        </w:rPr>
        <w:t>структурні, які виникають пі</w:t>
      </w:r>
      <w:r>
        <w:rPr>
          <w:rFonts w:ascii="Times New Roman" w:hAnsi="Times New Roman" w:cs="Times New Roman"/>
          <w:sz w:val="28"/>
          <w:szCs w:val="28"/>
          <w:lang w:val="uk-UA"/>
        </w:rPr>
        <w:t>д час проектування організації;</w:t>
      </w:r>
    </w:p>
    <w:p w:rsidR="007B6120" w:rsidRPr="007B6120" w:rsidRDefault="007B6120" w:rsidP="001F11AE">
      <w:pPr>
        <w:spacing w:after="0" w:line="360" w:lineRule="auto"/>
        <w:ind w:firstLine="709"/>
        <w:jc w:val="both"/>
        <w:rPr>
          <w:rFonts w:ascii="Times New Roman" w:hAnsi="Times New Roman" w:cs="Times New Roman"/>
          <w:sz w:val="28"/>
          <w:szCs w:val="28"/>
          <w:lang w:val="uk-UA"/>
        </w:rPr>
      </w:pPr>
      <w:r w:rsidRPr="007B6120">
        <w:rPr>
          <w:rFonts w:ascii="Times New Roman" w:hAnsi="Times New Roman" w:cs="Times New Roman"/>
          <w:sz w:val="28"/>
          <w:szCs w:val="28"/>
          <w:lang w:val="uk-UA"/>
        </w:rPr>
        <w:t>ресурсні, що з'являються під час проектування, функціон</w:t>
      </w:r>
      <w:r>
        <w:rPr>
          <w:rFonts w:ascii="Times New Roman" w:hAnsi="Times New Roman" w:cs="Times New Roman"/>
          <w:sz w:val="28"/>
          <w:szCs w:val="28"/>
          <w:lang w:val="uk-UA"/>
        </w:rPr>
        <w:t>ування і розвитку підприємства;</w:t>
      </w:r>
    </w:p>
    <w:p w:rsidR="007B6120" w:rsidRPr="007B6120" w:rsidRDefault="007B6120" w:rsidP="001F11AE">
      <w:pPr>
        <w:spacing w:after="0" w:line="360" w:lineRule="auto"/>
        <w:ind w:firstLine="709"/>
        <w:jc w:val="both"/>
        <w:rPr>
          <w:rFonts w:ascii="Times New Roman" w:hAnsi="Times New Roman" w:cs="Times New Roman"/>
          <w:sz w:val="28"/>
          <w:szCs w:val="28"/>
          <w:lang w:val="uk-UA"/>
        </w:rPr>
      </w:pPr>
      <w:r w:rsidRPr="007B6120">
        <w:rPr>
          <w:rFonts w:ascii="Times New Roman" w:hAnsi="Times New Roman" w:cs="Times New Roman"/>
          <w:sz w:val="28"/>
          <w:szCs w:val="28"/>
          <w:lang w:val="uk-UA"/>
        </w:rPr>
        <w:t>технічні, які виникають під час проектування, функціон</w:t>
      </w:r>
      <w:r>
        <w:rPr>
          <w:rFonts w:ascii="Times New Roman" w:hAnsi="Times New Roman" w:cs="Times New Roman"/>
          <w:sz w:val="28"/>
          <w:szCs w:val="28"/>
          <w:lang w:val="uk-UA"/>
        </w:rPr>
        <w:t>ування і розвитку підприємства;</w:t>
      </w:r>
    </w:p>
    <w:p w:rsidR="007B6120" w:rsidRPr="007B6120" w:rsidRDefault="007B6120" w:rsidP="001F11A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управлінські;</w:t>
      </w:r>
    </w:p>
    <w:p w:rsidR="007B6120" w:rsidRPr="007B6120" w:rsidRDefault="007B6120" w:rsidP="001F11A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ринкові;</w:t>
      </w:r>
    </w:p>
    <w:p w:rsidR="007B6120" w:rsidRPr="007B6120" w:rsidRDefault="007B6120" w:rsidP="001F11A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ефективності.</w:t>
      </w:r>
    </w:p>
    <w:p w:rsidR="007B6120" w:rsidRPr="007B6120" w:rsidRDefault="007B6120" w:rsidP="001F11A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табл. </w:t>
      </w:r>
      <w:r w:rsidRPr="007B6120">
        <w:rPr>
          <w:rFonts w:ascii="Times New Roman" w:hAnsi="Times New Roman" w:cs="Times New Roman"/>
          <w:sz w:val="28"/>
          <w:szCs w:val="28"/>
          <w:lang w:val="uk-UA"/>
        </w:rPr>
        <w:t>1</w:t>
      </w:r>
      <w:r w:rsidR="00785996">
        <w:rPr>
          <w:rFonts w:ascii="Times New Roman" w:hAnsi="Times New Roman" w:cs="Times New Roman"/>
          <w:sz w:val="28"/>
          <w:szCs w:val="28"/>
          <w:lang w:val="uk-UA"/>
        </w:rPr>
        <w:t>.4</w:t>
      </w:r>
      <w:r w:rsidRPr="007B6120">
        <w:rPr>
          <w:rFonts w:ascii="Times New Roman" w:hAnsi="Times New Roman" w:cs="Times New Roman"/>
          <w:sz w:val="28"/>
          <w:szCs w:val="28"/>
          <w:lang w:val="uk-UA"/>
        </w:rPr>
        <w:t xml:space="preserve"> наведений перелік зовнішніх чинників кон</w:t>
      </w:r>
      <w:r>
        <w:rPr>
          <w:rFonts w:ascii="Times New Roman" w:hAnsi="Times New Roman" w:cs="Times New Roman"/>
          <w:sz w:val="28"/>
          <w:szCs w:val="28"/>
          <w:lang w:val="uk-UA"/>
        </w:rPr>
        <w:t>курентної переваги організації.</w:t>
      </w:r>
    </w:p>
    <w:p w:rsidR="007B6120" w:rsidRPr="000847DD" w:rsidRDefault="007B6120" w:rsidP="007B6120">
      <w:pPr>
        <w:spacing w:after="0" w:line="360" w:lineRule="auto"/>
        <w:ind w:firstLine="708"/>
        <w:jc w:val="right"/>
        <w:rPr>
          <w:rFonts w:ascii="Times New Roman" w:hAnsi="Times New Roman" w:cs="Times New Roman"/>
          <w:b/>
          <w:sz w:val="28"/>
          <w:szCs w:val="28"/>
          <w:lang w:val="uk-UA"/>
        </w:rPr>
      </w:pPr>
      <w:r w:rsidRPr="000847DD">
        <w:rPr>
          <w:rFonts w:ascii="Times New Roman" w:hAnsi="Times New Roman" w:cs="Times New Roman"/>
          <w:b/>
          <w:sz w:val="28"/>
          <w:szCs w:val="28"/>
          <w:lang w:val="uk-UA"/>
        </w:rPr>
        <w:t>Таблиця 1</w:t>
      </w:r>
      <w:r w:rsidR="00785996" w:rsidRPr="000847DD">
        <w:rPr>
          <w:rFonts w:ascii="Times New Roman" w:hAnsi="Times New Roman" w:cs="Times New Roman"/>
          <w:b/>
          <w:sz w:val="28"/>
          <w:szCs w:val="28"/>
          <w:lang w:val="uk-UA"/>
        </w:rPr>
        <w:t>.4</w:t>
      </w:r>
    </w:p>
    <w:p w:rsidR="007B6120" w:rsidRPr="000847DD" w:rsidRDefault="007B6120" w:rsidP="007B6120">
      <w:pPr>
        <w:spacing w:after="0" w:line="360" w:lineRule="auto"/>
        <w:ind w:firstLine="708"/>
        <w:jc w:val="both"/>
        <w:rPr>
          <w:rFonts w:ascii="Times New Roman" w:hAnsi="Times New Roman" w:cs="Times New Roman"/>
          <w:b/>
          <w:sz w:val="28"/>
          <w:szCs w:val="28"/>
          <w:lang w:val="uk-UA"/>
        </w:rPr>
      </w:pPr>
      <w:r w:rsidRPr="000847DD">
        <w:rPr>
          <w:rFonts w:ascii="Times New Roman" w:hAnsi="Times New Roman" w:cs="Times New Roman"/>
          <w:b/>
          <w:sz w:val="28"/>
          <w:szCs w:val="28"/>
          <w:lang w:val="uk-UA"/>
        </w:rPr>
        <w:t>Перелік зовнішніх чинників конкурентної переваги організації</w:t>
      </w:r>
    </w:p>
    <w:tbl>
      <w:tblPr>
        <w:tblStyle w:val="a5"/>
        <w:tblW w:w="0" w:type="auto"/>
        <w:tblLook w:val="04A0" w:firstRow="1" w:lastRow="0" w:firstColumn="1" w:lastColumn="0" w:noHBand="0" w:noVBand="1"/>
      </w:tblPr>
      <w:tblGrid>
        <w:gridCol w:w="551"/>
        <w:gridCol w:w="3993"/>
        <w:gridCol w:w="5026"/>
      </w:tblGrid>
      <w:tr w:rsidR="008903FD" w:rsidRPr="008903FD" w:rsidTr="00C50563">
        <w:tc>
          <w:tcPr>
            <w:tcW w:w="551" w:type="dxa"/>
          </w:tcPr>
          <w:p w:rsidR="008903FD" w:rsidRPr="00B56B9C" w:rsidRDefault="008903FD" w:rsidP="008903FD">
            <w:pPr>
              <w:jc w:val="center"/>
              <w:rPr>
                <w:rFonts w:ascii="Times New Roman" w:hAnsi="Times New Roman" w:cs="Times New Roman"/>
                <w:sz w:val="24"/>
                <w:szCs w:val="24"/>
                <w:lang w:val="uk-UA"/>
              </w:rPr>
            </w:pPr>
            <w:r w:rsidRPr="00B56B9C">
              <w:rPr>
                <w:rFonts w:ascii="Times New Roman" w:hAnsi="Times New Roman" w:cs="Times New Roman"/>
                <w:sz w:val="24"/>
                <w:szCs w:val="24"/>
                <w:lang w:val="uk-UA"/>
              </w:rPr>
              <w:t>№ з/п</w:t>
            </w:r>
          </w:p>
        </w:tc>
        <w:tc>
          <w:tcPr>
            <w:tcW w:w="3993" w:type="dxa"/>
          </w:tcPr>
          <w:p w:rsidR="008903FD" w:rsidRPr="00B56B9C" w:rsidRDefault="008903FD" w:rsidP="008903FD">
            <w:pPr>
              <w:jc w:val="center"/>
              <w:rPr>
                <w:rFonts w:ascii="Times New Roman" w:hAnsi="Times New Roman" w:cs="Times New Roman"/>
                <w:sz w:val="24"/>
                <w:szCs w:val="24"/>
                <w:lang w:val="uk-UA"/>
              </w:rPr>
            </w:pPr>
            <w:r w:rsidRPr="00B56B9C">
              <w:rPr>
                <w:rFonts w:ascii="Times New Roman" w:hAnsi="Times New Roman" w:cs="Times New Roman"/>
                <w:sz w:val="24"/>
                <w:szCs w:val="24"/>
                <w:lang w:val="uk-UA"/>
              </w:rPr>
              <w:t>Зовнішні чинники конкурентної переваги організації</w:t>
            </w:r>
          </w:p>
        </w:tc>
        <w:tc>
          <w:tcPr>
            <w:tcW w:w="5026" w:type="dxa"/>
          </w:tcPr>
          <w:p w:rsidR="008903FD" w:rsidRPr="00B56B9C" w:rsidRDefault="008903FD" w:rsidP="008903FD">
            <w:pPr>
              <w:jc w:val="center"/>
              <w:rPr>
                <w:rFonts w:ascii="Times New Roman" w:hAnsi="Times New Roman" w:cs="Times New Roman"/>
                <w:sz w:val="24"/>
                <w:szCs w:val="24"/>
                <w:lang w:val="uk-UA"/>
              </w:rPr>
            </w:pPr>
            <w:r w:rsidRPr="00B56B9C">
              <w:rPr>
                <w:rFonts w:ascii="Times New Roman" w:hAnsi="Times New Roman" w:cs="Times New Roman"/>
                <w:sz w:val="24"/>
                <w:szCs w:val="24"/>
                <w:lang w:val="uk-UA"/>
              </w:rPr>
              <w:t>Основні заходи щодо досягнення і використання конкурентної переваги</w:t>
            </w:r>
          </w:p>
        </w:tc>
      </w:tr>
      <w:tr w:rsidR="00785996" w:rsidRPr="008903FD" w:rsidTr="00C50563">
        <w:tc>
          <w:tcPr>
            <w:tcW w:w="551" w:type="dxa"/>
          </w:tcPr>
          <w:p w:rsidR="00785996" w:rsidRPr="00785996" w:rsidRDefault="00785996" w:rsidP="008903FD">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993" w:type="dxa"/>
          </w:tcPr>
          <w:p w:rsidR="00785996" w:rsidRPr="00785996" w:rsidRDefault="00785996" w:rsidP="008903FD">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5026" w:type="dxa"/>
          </w:tcPr>
          <w:p w:rsidR="00785996" w:rsidRPr="00785996" w:rsidRDefault="00785996" w:rsidP="008903FD">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8903FD" w:rsidRPr="008903FD" w:rsidTr="00C50563">
        <w:tc>
          <w:tcPr>
            <w:tcW w:w="551" w:type="dxa"/>
          </w:tcPr>
          <w:p w:rsidR="008903FD" w:rsidRPr="00B56B9C" w:rsidRDefault="008903FD" w:rsidP="007B6120">
            <w:pPr>
              <w:spacing w:line="360" w:lineRule="auto"/>
              <w:jc w:val="both"/>
              <w:rPr>
                <w:rFonts w:ascii="Times New Roman" w:hAnsi="Times New Roman" w:cs="Times New Roman"/>
                <w:sz w:val="24"/>
                <w:szCs w:val="24"/>
                <w:lang w:val="uk-UA"/>
              </w:rPr>
            </w:pPr>
            <w:r w:rsidRPr="00B56B9C">
              <w:rPr>
                <w:rFonts w:ascii="Times New Roman" w:hAnsi="Times New Roman" w:cs="Times New Roman"/>
                <w:sz w:val="24"/>
                <w:szCs w:val="24"/>
                <w:lang w:val="uk-UA"/>
              </w:rPr>
              <w:t>1</w:t>
            </w:r>
          </w:p>
        </w:tc>
        <w:tc>
          <w:tcPr>
            <w:tcW w:w="3993" w:type="dxa"/>
          </w:tcPr>
          <w:p w:rsidR="008903FD" w:rsidRPr="00B56B9C" w:rsidRDefault="008903FD" w:rsidP="00B56B9C">
            <w:pPr>
              <w:rPr>
                <w:rFonts w:ascii="Times New Roman" w:hAnsi="Times New Roman" w:cs="Times New Roman"/>
                <w:sz w:val="24"/>
                <w:szCs w:val="24"/>
                <w:lang w:val="uk-UA"/>
              </w:rPr>
            </w:pPr>
            <w:r w:rsidRPr="00B56B9C">
              <w:rPr>
                <w:rFonts w:ascii="Times New Roman" w:hAnsi="Times New Roman" w:cs="Times New Roman"/>
                <w:sz w:val="24"/>
                <w:szCs w:val="24"/>
                <w:lang w:val="uk-UA"/>
              </w:rPr>
              <w:t>Рівень конкурентоспроможності країни</w:t>
            </w:r>
          </w:p>
        </w:tc>
        <w:tc>
          <w:tcPr>
            <w:tcW w:w="5026" w:type="dxa"/>
          </w:tcPr>
          <w:p w:rsidR="008903FD" w:rsidRPr="00B56B9C" w:rsidRDefault="008903FD" w:rsidP="00B56B9C">
            <w:pPr>
              <w:jc w:val="both"/>
              <w:rPr>
                <w:rFonts w:ascii="Times New Roman" w:hAnsi="Times New Roman" w:cs="Times New Roman"/>
                <w:sz w:val="24"/>
                <w:szCs w:val="24"/>
                <w:lang w:val="uk-UA"/>
              </w:rPr>
            </w:pPr>
            <w:r w:rsidRPr="00B56B9C">
              <w:rPr>
                <w:rFonts w:ascii="Times New Roman" w:hAnsi="Times New Roman" w:cs="Times New Roman"/>
                <w:sz w:val="24"/>
                <w:szCs w:val="24"/>
                <w:lang w:val="uk-UA"/>
              </w:rPr>
              <w:t>Організація в країні високого рівня конкурентоспроможності або підвищення конкурентоспроможності своєї країни.</w:t>
            </w:r>
          </w:p>
        </w:tc>
      </w:tr>
    </w:tbl>
    <w:p w:rsidR="004858D4" w:rsidRDefault="004858D4" w:rsidP="00785996">
      <w:pPr>
        <w:jc w:val="right"/>
        <w:rPr>
          <w:rFonts w:ascii="Times New Roman" w:hAnsi="Times New Roman" w:cs="Times New Roman"/>
          <w:sz w:val="24"/>
          <w:szCs w:val="24"/>
          <w:lang w:val="uk-UA"/>
        </w:rPr>
      </w:pPr>
    </w:p>
    <w:p w:rsidR="00993E7F" w:rsidRDefault="00993E7F" w:rsidP="00785996">
      <w:pPr>
        <w:jc w:val="right"/>
        <w:rPr>
          <w:rFonts w:ascii="Times New Roman" w:hAnsi="Times New Roman" w:cs="Times New Roman"/>
          <w:sz w:val="24"/>
          <w:szCs w:val="24"/>
          <w:lang w:val="uk-UA"/>
        </w:rPr>
      </w:pPr>
    </w:p>
    <w:p w:rsidR="00785996" w:rsidRPr="00F24420" w:rsidRDefault="00785996" w:rsidP="00785996">
      <w:pPr>
        <w:jc w:val="right"/>
        <w:rPr>
          <w:rFonts w:ascii="Times New Roman" w:hAnsi="Times New Roman" w:cs="Times New Roman"/>
          <w:sz w:val="24"/>
          <w:szCs w:val="24"/>
          <w:lang w:val="uk-UA"/>
        </w:rPr>
      </w:pPr>
      <w:r w:rsidRPr="00F24420">
        <w:rPr>
          <w:rFonts w:ascii="Times New Roman" w:hAnsi="Times New Roman" w:cs="Times New Roman"/>
          <w:sz w:val="24"/>
          <w:szCs w:val="24"/>
          <w:lang w:val="uk-UA"/>
        </w:rPr>
        <w:lastRenderedPageBreak/>
        <w:t>Продовження табл.</w:t>
      </w:r>
      <w:r w:rsidR="00F24420">
        <w:rPr>
          <w:rFonts w:ascii="Times New Roman" w:hAnsi="Times New Roman" w:cs="Times New Roman"/>
          <w:sz w:val="24"/>
          <w:szCs w:val="24"/>
          <w:lang w:val="uk-UA"/>
        </w:rPr>
        <w:t xml:space="preserve"> 1.4</w:t>
      </w:r>
    </w:p>
    <w:tbl>
      <w:tblPr>
        <w:tblStyle w:val="a5"/>
        <w:tblW w:w="0" w:type="auto"/>
        <w:tblLook w:val="04A0" w:firstRow="1" w:lastRow="0" w:firstColumn="1" w:lastColumn="0" w:noHBand="0" w:noVBand="1"/>
      </w:tblPr>
      <w:tblGrid>
        <w:gridCol w:w="550"/>
        <w:gridCol w:w="2837"/>
        <w:gridCol w:w="6183"/>
      </w:tblGrid>
      <w:tr w:rsidR="00785996" w:rsidRPr="007C198F" w:rsidTr="00C50563">
        <w:tc>
          <w:tcPr>
            <w:tcW w:w="550" w:type="dxa"/>
          </w:tcPr>
          <w:p w:rsidR="00785996" w:rsidRPr="00785996" w:rsidRDefault="00785996" w:rsidP="00F24420">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819" w:type="dxa"/>
          </w:tcPr>
          <w:p w:rsidR="00785996" w:rsidRPr="00785996" w:rsidRDefault="00785996" w:rsidP="00F24420">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6201" w:type="dxa"/>
          </w:tcPr>
          <w:p w:rsidR="00785996" w:rsidRPr="00785996" w:rsidRDefault="00785996" w:rsidP="00F24420">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4858D4" w:rsidRPr="007C198F" w:rsidTr="00C50563">
        <w:tc>
          <w:tcPr>
            <w:tcW w:w="550" w:type="dxa"/>
          </w:tcPr>
          <w:p w:rsidR="004858D4" w:rsidRPr="00B56B9C" w:rsidRDefault="004858D4" w:rsidP="004858D4">
            <w:pPr>
              <w:spacing w:line="360" w:lineRule="auto"/>
              <w:jc w:val="both"/>
              <w:rPr>
                <w:rFonts w:ascii="Times New Roman" w:hAnsi="Times New Roman" w:cs="Times New Roman"/>
                <w:sz w:val="24"/>
                <w:szCs w:val="24"/>
                <w:lang w:val="uk-UA"/>
              </w:rPr>
            </w:pPr>
            <w:r w:rsidRPr="00B56B9C">
              <w:rPr>
                <w:rFonts w:ascii="Times New Roman" w:hAnsi="Times New Roman" w:cs="Times New Roman"/>
                <w:sz w:val="24"/>
                <w:szCs w:val="24"/>
                <w:lang w:val="uk-UA"/>
              </w:rPr>
              <w:t>2</w:t>
            </w:r>
          </w:p>
        </w:tc>
        <w:tc>
          <w:tcPr>
            <w:tcW w:w="2819" w:type="dxa"/>
          </w:tcPr>
          <w:p w:rsidR="004858D4" w:rsidRPr="00B56B9C" w:rsidRDefault="004858D4" w:rsidP="004858D4">
            <w:pPr>
              <w:rPr>
                <w:rFonts w:ascii="Times New Roman" w:hAnsi="Times New Roman" w:cs="Times New Roman"/>
                <w:sz w:val="24"/>
                <w:szCs w:val="24"/>
                <w:lang w:val="uk-UA"/>
              </w:rPr>
            </w:pPr>
            <w:r w:rsidRPr="00B56B9C">
              <w:rPr>
                <w:rFonts w:ascii="Times New Roman" w:hAnsi="Times New Roman" w:cs="Times New Roman"/>
                <w:sz w:val="24"/>
                <w:szCs w:val="24"/>
                <w:lang w:val="uk-UA"/>
              </w:rPr>
              <w:t>Рівень конкурентоспроможності регіону</w:t>
            </w:r>
          </w:p>
        </w:tc>
        <w:tc>
          <w:tcPr>
            <w:tcW w:w="6201" w:type="dxa"/>
          </w:tcPr>
          <w:p w:rsidR="004858D4" w:rsidRPr="00B56B9C" w:rsidRDefault="004858D4" w:rsidP="004858D4">
            <w:pPr>
              <w:jc w:val="both"/>
              <w:rPr>
                <w:rFonts w:ascii="Times New Roman" w:hAnsi="Times New Roman" w:cs="Times New Roman"/>
                <w:sz w:val="24"/>
                <w:szCs w:val="24"/>
                <w:lang w:val="uk-UA"/>
              </w:rPr>
            </w:pPr>
            <w:r w:rsidRPr="00B56B9C">
              <w:rPr>
                <w:rFonts w:ascii="Times New Roman" w:hAnsi="Times New Roman" w:cs="Times New Roman"/>
                <w:sz w:val="24"/>
                <w:szCs w:val="24"/>
                <w:lang w:val="uk-UA"/>
              </w:rPr>
              <w:t>Заходи щодо підвищення конкурентоспроможності регіону або виходу з нього в інший, більш конкурентоспроможний.</w:t>
            </w:r>
          </w:p>
        </w:tc>
      </w:tr>
      <w:tr w:rsidR="004858D4" w:rsidRPr="00F83E46" w:rsidTr="00C50563">
        <w:tc>
          <w:tcPr>
            <w:tcW w:w="550" w:type="dxa"/>
          </w:tcPr>
          <w:p w:rsidR="004858D4" w:rsidRPr="00B56B9C" w:rsidRDefault="004858D4" w:rsidP="004858D4">
            <w:pPr>
              <w:spacing w:line="360" w:lineRule="auto"/>
              <w:jc w:val="both"/>
              <w:rPr>
                <w:rFonts w:ascii="Times New Roman" w:hAnsi="Times New Roman" w:cs="Times New Roman"/>
                <w:sz w:val="24"/>
                <w:szCs w:val="24"/>
                <w:lang w:val="uk-UA"/>
              </w:rPr>
            </w:pPr>
            <w:r w:rsidRPr="00B56B9C">
              <w:rPr>
                <w:rFonts w:ascii="Times New Roman" w:hAnsi="Times New Roman" w:cs="Times New Roman"/>
                <w:sz w:val="24"/>
                <w:szCs w:val="24"/>
                <w:lang w:val="uk-UA"/>
              </w:rPr>
              <w:t>3</w:t>
            </w:r>
          </w:p>
        </w:tc>
        <w:tc>
          <w:tcPr>
            <w:tcW w:w="2819" w:type="dxa"/>
          </w:tcPr>
          <w:p w:rsidR="004858D4" w:rsidRPr="00B56B9C" w:rsidRDefault="004858D4" w:rsidP="004858D4">
            <w:pPr>
              <w:rPr>
                <w:rFonts w:ascii="Times New Roman" w:hAnsi="Times New Roman" w:cs="Times New Roman"/>
                <w:sz w:val="24"/>
                <w:szCs w:val="24"/>
                <w:lang w:val="uk-UA"/>
              </w:rPr>
            </w:pPr>
            <w:r w:rsidRPr="00B56B9C">
              <w:rPr>
                <w:rFonts w:ascii="Times New Roman" w:hAnsi="Times New Roman" w:cs="Times New Roman"/>
                <w:sz w:val="24"/>
                <w:szCs w:val="24"/>
                <w:lang w:val="uk-UA"/>
              </w:rPr>
              <w:t>Відвертість суспільства і ринків</w:t>
            </w:r>
          </w:p>
        </w:tc>
        <w:tc>
          <w:tcPr>
            <w:tcW w:w="6201" w:type="dxa"/>
          </w:tcPr>
          <w:p w:rsidR="004858D4" w:rsidRPr="00B56B9C" w:rsidRDefault="004858D4" w:rsidP="004858D4">
            <w:pPr>
              <w:jc w:val="both"/>
              <w:rPr>
                <w:rFonts w:ascii="Times New Roman" w:hAnsi="Times New Roman" w:cs="Times New Roman"/>
                <w:sz w:val="24"/>
                <w:szCs w:val="24"/>
                <w:lang w:val="uk-UA"/>
              </w:rPr>
            </w:pPr>
            <w:r w:rsidRPr="00B56B9C">
              <w:rPr>
                <w:rFonts w:ascii="Times New Roman" w:hAnsi="Times New Roman" w:cs="Times New Roman"/>
                <w:sz w:val="24"/>
                <w:szCs w:val="24"/>
                <w:lang w:val="uk-UA"/>
              </w:rPr>
              <w:t>Розвиток міжнародної співпраці та інтеграції, міжнародної вільної конкуренції.</w:t>
            </w:r>
          </w:p>
        </w:tc>
      </w:tr>
      <w:tr w:rsidR="004858D4" w:rsidRPr="00F83E46" w:rsidTr="00C50563">
        <w:tc>
          <w:tcPr>
            <w:tcW w:w="550" w:type="dxa"/>
          </w:tcPr>
          <w:p w:rsidR="004858D4" w:rsidRPr="00B56B9C" w:rsidRDefault="004858D4" w:rsidP="004858D4">
            <w:pPr>
              <w:spacing w:line="360" w:lineRule="auto"/>
              <w:jc w:val="both"/>
              <w:rPr>
                <w:rFonts w:ascii="Times New Roman" w:hAnsi="Times New Roman" w:cs="Times New Roman"/>
                <w:sz w:val="24"/>
                <w:szCs w:val="24"/>
                <w:lang w:val="uk-UA"/>
              </w:rPr>
            </w:pPr>
            <w:r w:rsidRPr="00B56B9C">
              <w:rPr>
                <w:rFonts w:ascii="Times New Roman" w:hAnsi="Times New Roman" w:cs="Times New Roman"/>
                <w:sz w:val="24"/>
                <w:szCs w:val="24"/>
                <w:lang w:val="uk-UA"/>
              </w:rPr>
              <w:t>4</w:t>
            </w:r>
          </w:p>
        </w:tc>
        <w:tc>
          <w:tcPr>
            <w:tcW w:w="2819" w:type="dxa"/>
          </w:tcPr>
          <w:p w:rsidR="004858D4" w:rsidRPr="00B56B9C" w:rsidRDefault="004858D4" w:rsidP="004858D4">
            <w:pPr>
              <w:rPr>
                <w:rFonts w:ascii="Times New Roman" w:hAnsi="Times New Roman" w:cs="Times New Roman"/>
                <w:sz w:val="24"/>
                <w:szCs w:val="24"/>
                <w:lang w:val="uk-UA"/>
              </w:rPr>
            </w:pPr>
            <w:r w:rsidRPr="00B56B9C">
              <w:rPr>
                <w:rFonts w:ascii="Times New Roman" w:hAnsi="Times New Roman" w:cs="Times New Roman"/>
                <w:sz w:val="24"/>
                <w:szCs w:val="24"/>
                <w:lang w:val="uk-UA"/>
              </w:rPr>
              <w:t>Науковий рівень управління економікою країни, області, регіону тощо</w:t>
            </w:r>
          </w:p>
        </w:tc>
        <w:tc>
          <w:tcPr>
            <w:tcW w:w="6201" w:type="dxa"/>
          </w:tcPr>
          <w:p w:rsidR="004858D4" w:rsidRPr="00B56B9C" w:rsidRDefault="004858D4" w:rsidP="004858D4">
            <w:pPr>
              <w:jc w:val="both"/>
              <w:rPr>
                <w:rFonts w:ascii="Times New Roman" w:hAnsi="Times New Roman" w:cs="Times New Roman"/>
                <w:sz w:val="24"/>
                <w:szCs w:val="24"/>
                <w:lang w:val="uk-UA"/>
              </w:rPr>
            </w:pPr>
            <w:r w:rsidRPr="00B56B9C">
              <w:rPr>
                <w:rFonts w:ascii="Times New Roman" w:hAnsi="Times New Roman" w:cs="Times New Roman"/>
                <w:sz w:val="24"/>
                <w:szCs w:val="24"/>
                <w:lang w:val="uk-UA"/>
              </w:rPr>
              <w:t>Застосування економічних законів функціонування ринкових відносин, законів організації у статистиці, підходів до управління різноманітними об'єктами, методів 1 управління на всіх рівнях ієрархії</w:t>
            </w:r>
          </w:p>
        </w:tc>
      </w:tr>
      <w:tr w:rsidR="004858D4" w:rsidRPr="00F83E46" w:rsidTr="00C50563">
        <w:tc>
          <w:tcPr>
            <w:tcW w:w="550" w:type="dxa"/>
          </w:tcPr>
          <w:p w:rsidR="004858D4" w:rsidRPr="00B56B9C" w:rsidRDefault="004858D4" w:rsidP="004858D4">
            <w:pPr>
              <w:spacing w:line="360" w:lineRule="auto"/>
              <w:jc w:val="both"/>
              <w:rPr>
                <w:rFonts w:ascii="Times New Roman" w:hAnsi="Times New Roman" w:cs="Times New Roman"/>
                <w:sz w:val="24"/>
                <w:szCs w:val="24"/>
                <w:lang w:val="uk-UA"/>
              </w:rPr>
            </w:pPr>
            <w:r w:rsidRPr="00B56B9C">
              <w:rPr>
                <w:rFonts w:ascii="Times New Roman" w:hAnsi="Times New Roman" w:cs="Times New Roman"/>
                <w:sz w:val="24"/>
                <w:szCs w:val="24"/>
                <w:lang w:val="uk-UA"/>
              </w:rPr>
              <w:t>5</w:t>
            </w:r>
          </w:p>
        </w:tc>
        <w:tc>
          <w:tcPr>
            <w:tcW w:w="2819" w:type="dxa"/>
          </w:tcPr>
          <w:p w:rsidR="004858D4" w:rsidRPr="00B56B9C" w:rsidRDefault="004858D4" w:rsidP="004858D4">
            <w:pPr>
              <w:rPr>
                <w:rFonts w:ascii="Times New Roman" w:hAnsi="Times New Roman" w:cs="Times New Roman"/>
                <w:sz w:val="24"/>
                <w:szCs w:val="24"/>
                <w:lang w:val="uk-UA"/>
              </w:rPr>
            </w:pPr>
            <w:r w:rsidRPr="00B56B9C">
              <w:rPr>
                <w:rFonts w:ascii="Times New Roman" w:hAnsi="Times New Roman" w:cs="Times New Roman"/>
                <w:sz w:val="24"/>
                <w:szCs w:val="24"/>
                <w:lang w:val="uk-UA"/>
              </w:rPr>
              <w:t>Національна система стандартизації та сертифікації</w:t>
            </w:r>
          </w:p>
        </w:tc>
        <w:tc>
          <w:tcPr>
            <w:tcW w:w="6201" w:type="dxa"/>
          </w:tcPr>
          <w:p w:rsidR="004858D4" w:rsidRPr="00B56B9C" w:rsidRDefault="004858D4" w:rsidP="004858D4">
            <w:pPr>
              <w:jc w:val="both"/>
              <w:rPr>
                <w:rFonts w:ascii="Times New Roman" w:hAnsi="Times New Roman" w:cs="Times New Roman"/>
                <w:sz w:val="24"/>
                <w:szCs w:val="24"/>
                <w:lang w:val="uk-UA"/>
              </w:rPr>
            </w:pPr>
            <w:r w:rsidRPr="00B56B9C">
              <w:rPr>
                <w:rFonts w:ascii="Times New Roman" w:hAnsi="Times New Roman" w:cs="Times New Roman"/>
                <w:sz w:val="24"/>
                <w:szCs w:val="24"/>
                <w:lang w:val="uk-UA"/>
              </w:rPr>
              <w:t>Активізація роботи в цій сфері, посилення контролю дотримання міжнародних стандартів і угод, правове забезпечення гармонізації з міжнародною системою</w:t>
            </w:r>
          </w:p>
        </w:tc>
      </w:tr>
      <w:tr w:rsidR="004858D4" w:rsidRPr="008903FD" w:rsidTr="00C50563">
        <w:tc>
          <w:tcPr>
            <w:tcW w:w="550" w:type="dxa"/>
          </w:tcPr>
          <w:p w:rsidR="004858D4" w:rsidRPr="00B56B9C" w:rsidRDefault="004858D4" w:rsidP="004858D4">
            <w:pPr>
              <w:spacing w:line="360" w:lineRule="auto"/>
              <w:jc w:val="both"/>
              <w:rPr>
                <w:rFonts w:ascii="Times New Roman" w:hAnsi="Times New Roman" w:cs="Times New Roman"/>
                <w:sz w:val="24"/>
                <w:szCs w:val="24"/>
                <w:lang w:val="uk-UA"/>
              </w:rPr>
            </w:pPr>
            <w:r w:rsidRPr="00B56B9C">
              <w:rPr>
                <w:rFonts w:ascii="Times New Roman" w:hAnsi="Times New Roman" w:cs="Times New Roman"/>
                <w:sz w:val="24"/>
                <w:szCs w:val="24"/>
                <w:lang w:val="uk-UA"/>
              </w:rPr>
              <w:t>6</w:t>
            </w:r>
          </w:p>
        </w:tc>
        <w:tc>
          <w:tcPr>
            <w:tcW w:w="2819" w:type="dxa"/>
          </w:tcPr>
          <w:p w:rsidR="004858D4" w:rsidRPr="00B56B9C" w:rsidRDefault="004858D4" w:rsidP="004858D4">
            <w:pPr>
              <w:rPr>
                <w:rFonts w:ascii="Times New Roman" w:hAnsi="Times New Roman" w:cs="Times New Roman"/>
                <w:sz w:val="24"/>
                <w:szCs w:val="24"/>
                <w:lang w:val="uk-UA"/>
              </w:rPr>
            </w:pPr>
            <w:r w:rsidRPr="00B56B9C">
              <w:rPr>
                <w:rFonts w:ascii="Times New Roman" w:hAnsi="Times New Roman" w:cs="Times New Roman"/>
                <w:sz w:val="24"/>
                <w:szCs w:val="24"/>
                <w:lang w:val="uk-UA"/>
              </w:rPr>
              <w:t>Державна підтримка розвитку людини</w:t>
            </w:r>
          </w:p>
        </w:tc>
        <w:tc>
          <w:tcPr>
            <w:tcW w:w="6201" w:type="dxa"/>
          </w:tcPr>
          <w:p w:rsidR="004858D4" w:rsidRPr="00B56B9C" w:rsidRDefault="004858D4" w:rsidP="004858D4">
            <w:pPr>
              <w:jc w:val="both"/>
              <w:rPr>
                <w:rFonts w:ascii="Times New Roman" w:hAnsi="Times New Roman" w:cs="Times New Roman"/>
                <w:sz w:val="24"/>
                <w:szCs w:val="24"/>
                <w:lang w:val="uk-UA"/>
              </w:rPr>
            </w:pPr>
            <w:r w:rsidRPr="00B56B9C">
              <w:rPr>
                <w:rFonts w:ascii="Times New Roman" w:hAnsi="Times New Roman" w:cs="Times New Roman"/>
                <w:sz w:val="24"/>
                <w:szCs w:val="24"/>
                <w:lang w:val="uk-UA"/>
              </w:rPr>
              <w:t>Створення єдиних національних інформаційних центрів за сферами або галузями народного господарства, які відповідають новітнім вимогам науки і техніки</w:t>
            </w:r>
          </w:p>
        </w:tc>
      </w:tr>
      <w:tr w:rsidR="004858D4" w:rsidRPr="008903FD" w:rsidTr="00C50563">
        <w:tc>
          <w:tcPr>
            <w:tcW w:w="550" w:type="dxa"/>
          </w:tcPr>
          <w:p w:rsidR="004858D4" w:rsidRPr="00B56B9C" w:rsidRDefault="004858D4" w:rsidP="004858D4">
            <w:pPr>
              <w:spacing w:line="360" w:lineRule="auto"/>
              <w:jc w:val="both"/>
              <w:rPr>
                <w:rFonts w:ascii="Times New Roman" w:hAnsi="Times New Roman" w:cs="Times New Roman"/>
                <w:sz w:val="24"/>
                <w:szCs w:val="24"/>
                <w:lang w:val="uk-UA"/>
              </w:rPr>
            </w:pPr>
            <w:r w:rsidRPr="00B56B9C">
              <w:rPr>
                <w:rFonts w:ascii="Times New Roman" w:hAnsi="Times New Roman" w:cs="Times New Roman"/>
                <w:sz w:val="24"/>
                <w:szCs w:val="24"/>
                <w:lang w:val="uk-UA"/>
              </w:rPr>
              <w:t>7</w:t>
            </w:r>
          </w:p>
        </w:tc>
        <w:tc>
          <w:tcPr>
            <w:tcW w:w="2819" w:type="dxa"/>
          </w:tcPr>
          <w:p w:rsidR="004858D4" w:rsidRPr="00B56B9C" w:rsidRDefault="004858D4" w:rsidP="004858D4">
            <w:pPr>
              <w:rPr>
                <w:rFonts w:ascii="Times New Roman" w:hAnsi="Times New Roman" w:cs="Times New Roman"/>
                <w:sz w:val="24"/>
                <w:szCs w:val="24"/>
                <w:lang w:val="uk-UA"/>
              </w:rPr>
            </w:pPr>
            <w:r w:rsidRPr="00B56B9C">
              <w:rPr>
                <w:rFonts w:ascii="Times New Roman" w:hAnsi="Times New Roman" w:cs="Times New Roman"/>
                <w:sz w:val="24"/>
                <w:szCs w:val="24"/>
                <w:lang w:val="uk-UA"/>
              </w:rPr>
              <w:t>Якість інформаційного забезпечення управління на всіх рівнях ієрархії</w:t>
            </w:r>
          </w:p>
        </w:tc>
        <w:tc>
          <w:tcPr>
            <w:tcW w:w="6201" w:type="dxa"/>
          </w:tcPr>
          <w:p w:rsidR="004858D4" w:rsidRPr="00B56B9C" w:rsidRDefault="004858D4" w:rsidP="004858D4">
            <w:pPr>
              <w:jc w:val="both"/>
              <w:rPr>
                <w:rFonts w:ascii="Times New Roman" w:hAnsi="Times New Roman" w:cs="Times New Roman"/>
                <w:sz w:val="24"/>
                <w:szCs w:val="24"/>
                <w:lang w:val="uk-UA"/>
              </w:rPr>
            </w:pPr>
            <w:r w:rsidRPr="00B56B9C">
              <w:rPr>
                <w:rFonts w:ascii="Times New Roman" w:hAnsi="Times New Roman" w:cs="Times New Roman"/>
                <w:sz w:val="24"/>
                <w:szCs w:val="24"/>
                <w:lang w:val="uk-UA"/>
              </w:rPr>
              <w:t>Оберігати навколишнє природ-1 не середовище, підвищувати якість середовища проживання і розвивати конкурентні переваги в цій сфері. Комплексно формувати і реалізовувати ринкові відносини</w:t>
            </w:r>
          </w:p>
        </w:tc>
      </w:tr>
      <w:tr w:rsidR="004858D4" w:rsidRPr="008903FD" w:rsidTr="00C50563">
        <w:tc>
          <w:tcPr>
            <w:tcW w:w="550" w:type="dxa"/>
          </w:tcPr>
          <w:p w:rsidR="004858D4" w:rsidRPr="00B56B9C" w:rsidRDefault="004858D4" w:rsidP="004858D4">
            <w:pPr>
              <w:spacing w:line="360" w:lineRule="auto"/>
              <w:jc w:val="both"/>
              <w:rPr>
                <w:rFonts w:ascii="Times New Roman" w:hAnsi="Times New Roman" w:cs="Times New Roman"/>
                <w:sz w:val="24"/>
                <w:szCs w:val="24"/>
                <w:lang w:val="uk-UA"/>
              </w:rPr>
            </w:pPr>
            <w:r w:rsidRPr="00B56B9C">
              <w:rPr>
                <w:rFonts w:ascii="Times New Roman" w:hAnsi="Times New Roman" w:cs="Times New Roman"/>
                <w:sz w:val="24"/>
                <w:szCs w:val="24"/>
                <w:lang w:val="uk-UA"/>
              </w:rPr>
              <w:t>8</w:t>
            </w:r>
          </w:p>
        </w:tc>
        <w:tc>
          <w:tcPr>
            <w:tcW w:w="2819" w:type="dxa"/>
          </w:tcPr>
          <w:p w:rsidR="004858D4" w:rsidRPr="00B56B9C" w:rsidRDefault="004858D4" w:rsidP="004858D4">
            <w:pPr>
              <w:rPr>
                <w:rFonts w:ascii="Times New Roman" w:hAnsi="Times New Roman" w:cs="Times New Roman"/>
                <w:sz w:val="24"/>
                <w:szCs w:val="24"/>
                <w:lang w:val="uk-UA"/>
              </w:rPr>
            </w:pPr>
            <w:r w:rsidRPr="00B56B9C">
              <w:rPr>
                <w:rFonts w:ascii="Times New Roman" w:hAnsi="Times New Roman" w:cs="Times New Roman"/>
                <w:sz w:val="24"/>
                <w:szCs w:val="24"/>
                <w:lang w:val="uk-UA"/>
              </w:rPr>
              <w:t>Виробнича структура організації</w:t>
            </w:r>
          </w:p>
        </w:tc>
        <w:tc>
          <w:tcPr>
            <w:tcW w:w="6201" w:type="dxa"/>
          </w:tcPr>
          <w:p w:rsidR="004858D4" w:rsidRPr="00B56B9C" w:rsidRDefault="004858D4" w:rsidP="004858D4">
            <w:pPr>
              <w:jc w:val="both"/>
              <w:rPr>
                <w:rFonts w:ascii="Times New Roman" w:hAnsi="Times New Roman" w:cs="Times New Roman"/>
                <w:sz w:val="24"/>
                <w:szCs w:val="24"/>
                <w:lang w:val="uk-UA"/>
              </w:rPr>
            </w:pPr>
            <w:r w:rsidRPr="00B56B9C">
              <w:rPr>
                <w:rFonts w:ascii="Times New Roman" w:hAnsi="Times New Roman" w:cs="Times New Roman"/>
                <w:sz w:val="24"/>
                <w:szCs w:val="24"/>
                <w:lang w:val="uk-UA"/>
              </w:rPr>
              <w:t>Проектувати організації на основі гнучких виробничих систем, автоматизованих модулів і систем</w:t>
            </w:r>
          </w:p>
        </w:tc>
      </w:tr>
      <w:tr w:rsidR="004858D4" w:rsidRPr="008903FD" w:rsidTr="00C50563">
        <w:tc>
          <w:tcPr>
            <w:tcW w:w="550" w:type="dxa"/>
          </w:tcPr>
          <w:p w:rsidR="004858D4" w:rsidRPr="00B56B9C" w:rsidRDefault="004858D4" w:rsidP="004858D4">
            <w:pPr>
              <w:spacing w:line="360" w:lineRule="auto"/>
              <w:jc w:val="both"/>
              <w:rPr>
                <w:rFonts w:ascii="Times New Roman" w:hAnsi="Times New Roman" w:cs="Times New Roman"/>
                <w:sz w:val="24"/>
                <w:szCs w:val="24"/>
                <w:lang w:val="uk-UA"/>
              </w:rPr>
            </w:pPr>
            <w:r w:rsidRPr="00B56B9C">
              <w:rPr>
                <w:rFonts w:ascii="Times New Roman" w:hAnsi="Times New Roman" w:cs="Times New Roman"/>
                <w:sz w:val="24"/>
                <w:szCs w:val="24"/>
                <w:lang w:val="uk-UA"/>
              </w:rPr>
              <w:t>9</w:t>
            </w:r>
          </w:p>
        </w:tc>
        <w:tc>
          <w:tcPr>
            <w:tcW w:w="2819" w:type="dxa"/>
          </w:tcPr>
          <w:p w:rsidR="004858D4" w:rsidRPr="00B56B9C" w:rsidRDefault="004858D4" w:rsidP="004858D4">
            <w:pPr>
              <w:rPr>
                <w:rFonts w:ascii="Times New Roman" w:hAnsi="Times New Roman" w:cs="Times New Roman"/>
                <w:sz w:val="24"/>
                <w:szCs w:val="24"/>
                <w:lang w:val="uk-UA"/>
              </w:rPr>
            </w:pPr>
            <w:r w:rsidRPr="00B56B9C">
              <w:rPr>
                <w:rFonts w:ascii="Times New Roman" w:hAnsi="Times New Roman" w:cs="Times New Roman"/>
                <w:sz w:val="24"/>
                <w:szCs w:val="24"/>
                <w:lang w:val="uk-UA"/>
              </w:rPr>
              <w:t>Місія організації</w:t>
            </w:r>
          </w:p>
        </w:tc>
        <w:tc>
          <w:tcPr>
            <w:tcW w:w="6201" w:type="dxa"/>
          </w:tcPr>
          <w:p w:rsidR="004858D4" w:rsidRPr="00B56B9C" w:rsidRDefault="004858D4" w:rsidP="004858D4">
            <w:pPr>
              <w:jc w:val="both"/>
              <w:rPr>
                <w:rFonts w:ascii="Times New Roman" w:hAnsi="Times New Roman" w:cs="Times New Roman"/>
                <w:sz w:val="24"/>
                <w:szCs w:val="24"/>
                <w:lang w:val="uk-UA"/>
              </w:rPr>
            </w:pPr>
            <w:r w:rsidRPr="00B56B9C">
              <w:rPr>
                <w:rFonts w:ascii="Times New Roman" w:hAnsi="Times New Roman" w:cs="Times New Roman"/>
                <w:sz w:val="24"/>
                <w:szCs w:val="24"/>
                <w:lang w:val="uk-UA"/>
              </w:rPr>
              <w:t>Місія повинна включати оригінальну ідею, ексклюзивну сферу діяльності, конкурентоспроможний продукт</w:t>
            </w:r>
          </w:p>
        </w:tc>
      </w:tr>
      <w:tr w:rsidR="004858D4" w:rsidRPr="008903FD" w:rsidTr="00C50563">
        <w:tc>
          <w:tcPr>
            <w:tcW w:w="550" w:type="dxa"/>
          </w:tcPr>
          <w:p w:rsidR="004858D4" w:rsidRPr="00B56B9C" w:rsidRDefault="004858D4" w:rsidP="004858D4">
            <w:pPr>
              <w:spacing w:line="360" w:lineRule="auto"/>
              <w:jc w:val="both"/>
              <w:rPr>
                <w:rFonts w:ascii="Times New Roman" w:hAnsi="Times New Roman" w:cs="Times New Roman"/>
                <w:sz w:val="24"/>
                <w:szCs w:val="24"/>
                <w:lang w:val="uk-UA"/>
              </w:rPr>
            </w:pPr>
            <w:r w:rsidRPr="00B56B9C">
              <w:rPr>
                <w:rFonts w:ascii="Times New Roman" w:hAnsi="Times New Roman" w:cs="Times New Roman"/>
                <w:sz w:val="24"/>
                <w:szCs w:val="24"/>
                <w:lang w:val="uk-UA"/>
              </w:rPr>
              <w:t>10</w:t>
            </w:r>
          </w:p>
        </w:tc>
        <w:tc>
          <w:tcPr>
            <w:tcW w:w="2819" w:type="dxa"/>
          </w:tcPr>
          <w:p w:rsidR="004858D4" w:rsidRPr="00B56B9C" w:rsidRDefault="004858D4" w:rsidP="004858D4">
            <w:pPr>
              <w:rPr>
                <w:rFonts w:ascii="Times New Roman" w:hAnsi="Times New Roman" w:cs="Times New Roman"/>
                <w:sz w:val="24"/>
                <w:szCs w:val="24"/>
                <w:lang w:val="uk-UA"/>
              </w:rPr>
            </w:pPr>
            <w:r w:rsidRPr="00B56B9C">
              <w:rPr>
                <w:rFonts w:ascii="Times New Roman" w:hAnsi="Times New Roman" w:cs="Times New Roman"/>
                <w:sz w:val="24"/>
                <w:szCs w:val="24"/>
                <w:lang w:val="uk-UA"/>
              </w:rPr>
              <w:t>Організаційна структура організації</w:t>
            </w:r>
          </w:p>
        </w:tc>
        <w:tc>
          <w:tcPr>
            <w:tcW w:w="6201" w:type="dxa"/>
          </w:tcPr>
          <w:p w:rsidR="004858D4" w:rsidRPr="00B56B9C" w:rsidRDefault="004858D4" w:rsidP="004858D4">
            <w:pPr>
              <w:jc w:val="both"/>
              <w:rPr>
                <w:rFonts w:ascii="Times New Roman" w:hAnsi="Times New Roman" w:cs="Times New Roman"/>
                <w:sz w:val="24"/>
                <w:szCs w:val="24"/>
                <w:lang w:val="uk-UA"/>
              </w:rPr>
            </w:pPr>
            <w:r w:rsidRPr="00B56B9C">
              <w:rPr>
                <w:rFonts w:ascii="Times New Roman" w:hAnsi="Times New Roman" w:cs="Times New Roman"/>
                <w:sz w:val="24"/>
                <w:szCs w:val="24"/>
                <w:lang w:val="uk-UA"/>
              </w:rPr>
              <w:t>Організаційна структура повинна ґрунтуватися на основі дерева цілей організації з горизонтальною координацією всіх робіт менеджером з конкретного товару (проблемно-цільова організаційна структура)</w:t>
            </w:r>
          </w:p>
        </w:tc>
      </w:tr>
      <w:tr w:rsidR="004858D4" w:rsidRPr="008903FD" w:rsidTr="00C50563">
        <w:tc>
          <w:tcPr>
            <w:tcW w:w="550" w:type="dxa"/>
          </w:tcPr>
          <w:p w:rsidR="004858D4" w:rsidRPr="00B56B9C" w:rsidRDefault="004858D4" w:rsidP="004858D4">
            <w:pPr>
              <w:spacing w:line="360" w:lineRule="auto"/>
              <w:jc w:val="both"/>
              <w:rPr>
                <w:rFonts w:ascii="Times New Roman" w:hAnsi="Times New Roman" w:cs="Times New Roman"/>
                <w:sz w:val="24"/>
                <w:szCs w:val="24"/>
                <w:lang w:val="uk-UA"/>
              </w:rPr>
            </w:pPr>
            <w:r w:rsidRPr="00B56B9C">
              <w:rPr>
                <w:rFonts w:ascii="Times New Roman" w:hAnsi="Times New Roman" w:cs="Times New Roman"/>
                <w:sz w:val="24"/>
                <w:szCs w:val="24"/>
                <w:lang w:val="uk-UA"/>
              </w:rPr>
              <w:t>11</w:t>
            </w:r>
          </w:p>
        </w:tc>
        <w:tc>
          <w:tcPr>
            <w:tcW w:w="2819" w:type="dxa"/>
          </w:tcPr>
          <w:p w:rsidR="004858D4" w:rsidRPr="00B56B9C" w:rsidRDefault="004858D4" w:rsidP="004858D4">
            <w:pPr>
              <w:rPr>
                <w:rFonts w:ascii="Times New Roman" w:hAnsi="Times New Roman" w:cs="Times New Roman"/>
                <w:sz w:val="24"/>
                <w:szCs w:val="24"/>
                <w:lang w:val="uk-UA"/>
              </w:rPr>
            </w:pPr>
            <w:r w:rsidRPr="00B56B9C">
              <w:rPr>
                <w:rFonts w:ascii="Times New Roman" w:hAnsi="Times New Roman" w:cs="Times New Roman"/>
                <w:sz w:val="24"/>
                <w:szCs w:val="24"/>
                <w:lang w:val="uk-UA"/>
              </w:rPr>
              <w:t>Спеціалізація і концентрація виробництва</w:t>
            </w:r>
          </w:p>
        </w:tc>
        <w:tc>
          <w:tcPr>
            <w:tcW w:w="6201" w:type="dxa"/>
          </w:tcPr>
          <w:p w:rsidR="004858D4" w:rsidRPr="00B56B9C" w:rsidRDefault="004858D4" w:rsidP="004858D4">
            <w:pPr>
              <w:jc w:val="both"/>
              <w:rPr>
                <w:rFonts w:ascii="Times New Roman" w:hAnsi="Times New Roman" w:cs="Times New Roman"/>
                <w:sz w:val="24"/>
                <w:szCs w:val="24"/>
                <w:lang w:val="uk-UA"/>
              </w:rPr>
            </w:pPr>
            <w:r w:rsidRPr="00B56B9C">
              <w:rPr>
                <w:rFonts w:ascii="Times New Roman" w:hAnsi="Times New Roman" w:cs="Times New Roman"/>
                <w:sz w:val="24"/>
                <w:szCs w:val="24"/>
                <w:lang w:val="uk-UA"/>
              </w:rPr>
              <w:t>Здійснювати проектування організації на основі принципів раціоналізації структур і процесів, використовуючи методи моделювання</w:t>
            </w:r>
          </w:p>
        </w:tc>
      </w:tr>
      <w:tr w:rsidR="004858D4" w:rsidRPr="008903FD" w:rsidTr="00C50563">
        <w:tc>
          <w:tcPr>
            <w:tcW w:w="550" w:type="dxa"/>
          </w:tcPr>
          <w:p w:rsidR="004858D4" w:rsidRPr="00B56B9C" w:rsidRDefault="004858D4" w:rsidP="004858D4">
            <w:pPr>
              <w:spacing w:line="360" w:lineRule="auto"/>
              <w:jc w:val="both"/>
              <w:rPr>
                <w:rFonts w:ascii="Times New Roman" w:hAnsi="Times New Roman" w:cs="Times New Roman"/>
                <w:sz w:val="24"/>
                <w:szCs w:val="24"/>
                <w:lang w:val="uk-UA"/>
              </w:rPr>
            </w:pPr>
            <w:r w:rsidRPr="00B56B9C">
              <w:rPr>
                <w:rFonts w:ascii="Times New Roman" w:hAnsi="Times New Roman" w:cs="Times New Roman"/>
                <w:sz w:val="24"/>
                <w:szCs w:val="24"/>
                <w:lang w:val="uk-UA"/>
              </w:rPr>
              <w:t>12</w:t>
            </w:r>
          </w:p>
        </w:tc>
        <w:tc>
          <w:tcPr>
            <w:tcW w:w="2819" w:type="dxa"/>
          </w:tcPr>
          <w:p w:rsidR="004858D4" w:rsidRPr="00B56B9C" w:rsidRDefault="004858D4" w:rsidP="004858D4">
            <w:pPr>
              <w:rPr>
                <w:rFonts w:ascii="Times New Roman" w:hAnsi="Times New Roman" w:cs="Times New Roman"/>
                <w:sz w:val="24"/>
                <w:szCs w:val="24"/>
                <w:lang w:val="uk-UA"/>
              </w:rPr>
            </w:pPr>
            <w:r w:rsidRPr="00B56B9C">
              <w:rPr>
                <w:rFonts w:ascii="Times New Roman" w:hAnsi="Times New Roman" w:cs="Times New Roman"/>
                <w:sz w:val="24"/>
                <w:szCs w:val="24"/>
                <w:lang w:val="uk-UA"/>
              </w:rPr>
              <w:t>Постачальники</w:t>
            </w:r>
          </w:p>
        </w:tc>
        <w:tc>
          <w:tcPr>
            <w:tcW w:w="6201" w:type="dxa"/>
          </w:tcPr>
          <w:p w:rsidR="004858D4" w:rsidRPr="00B56B9C" w:rsidRDefault="004858D4" w:rsidP="004858D4">
            <w:pPr>
              <w:jc w:val="both"/>
              <w:rPr>
                <w:rFonts w:ascii="Times New Roman" w:hAnsi="Times New Roman" w:cs="Times New Roman"/>
                <w:sz w:val="24"/>
                <w:szCs w:val="24"/>
                <w:lang w:val="uk-UA"/>
              </w:rPr>
            </w:pPr>
            <w:r w:rsidRPr="00B56B9C">
              <w:rPr>
                <w:rFonts w:ascii="Times New Roman" w:hAnsi="Times New Roman" w:cs="Times New Roman"/>
                <w:sz w:val="24"/>
                <w:szCs w:val="24"/>
                <w:lang w:val="uk-UA"/>
              </w:rPr>
              <w:t>Постійно аналізувати конкурентне середовище, кількість постачальників, силу конкуренції між ними, їх конкурентоспроможність</w:t>
            </w:r>
          </w:p>
        </w:tc>
      </w:tr>
      <w:tr w:rsidR="004858D4" w:rsidRPr="008903FD" w:rsidTr="00C50563">
        <w:tc>
          <w:tcPr>
            <w:tcW w:w="550" w:type="dxa"/>
          </w:tcPr>
          <w:p w:rsidR="004858D4" w:rsidRPr="00B56B9C" w:rsidRDefault="004858D4" w:rsidP="004858D4">
            <w:pPr>
              <w:spacing w:line="360" w:lineRule="auto"/>
              <w:jc w:val="both"/>
              <w:rPr>
                <w:rFonts w:ascii="Times New Roman" w:hAnsi="Times New Roman" w:cs="Times New Roman"/>
                <w:sz w:val="24"/>
                <w:szCs w:val="24"/>
                <w:lang w:val="uk-UA"/>
              </w:rPr>
            </w:pPr>
            <w:r w:rsidRPr="00B56B9C">
              <w:rPr>
                <w:rFonts w:ascii="Times New Roman" w:hAnsi="Times New Roman" w:cs="Times New Roman"/>
                <w:sz w:val="24"/>
                <w:szCs w:val="24"/>
                <w:lang w:val="uk-UA"/>
              </w:rPr>
              <w:t>13</w:t>
            </w:r>
          </w:p>
        </w:tc>
        <w:tc>
          <w:tcPr>
            <w:tcW w:w="2819" w:type="dxa"/>
          </w:tcPr>
          <w:p w:rsidR="004858D4" w:rsidRPr="00B56B9C" w:rsidRDefault="004858D4" w:rsidP="004858D4">
            <w:pPr>
              <w:rPr>
                <w:rFonts w:ascii="Times New Roman" w:hAnsi="Times New Roman" w:cs="Times New Roman"/>
                <w:sz w:val="24"/>
                <w:szCs w:val="24"/>
                <w:lang w:val="uk-UA"/>
              </w:rPr>
            </w:pPr>
            <w:r w:rsidRPr="00B56B9C">
              <w:rPr>
                <w:rFonts w:ascii="Times New Roman" w:hAnsi="Times New Roman" w:cs="Times New Roman"/>
                <w:sz w:val="24"/>
                <w:szCs w:val="24"/>
                <w:lang w:val="uk-UA"/>
              </w:rPr>
              <w:t>Облік і аналіз використання всіх видів ресурсів за всіма стадіями життєвого циклу великих об'єктів організації</w:t>
            </w:r>
          </w:p>
        </w:tc>
        <w:tc>
          <w:tcPr>
            <w:tcW w:w="6201" w:type="dxa"/>
          </w:tcPr>
          <w:p w:rsidR="004858D4" w:rsidRPr="00B56B9C" w:rsidRDefault="004858D4" w:rsidP="004858D4">
            <w:pPr>
              <w:jc w:val="both"/>
              <w:rPr>
                <w:rFonts w:ascii="Times New Roman" w:hAnsi="Times New Roman" w:cs="Times New Roman"/>
                <w:sz w:val="24"/>
                <w:szCs w:val="24"/>
                <w:lang w:val="uk-UA"/>
              </w:rPr>
            </w:pPr>
            <w:r w:rsidRPr="00B56B9C">
              <w:rPr>
                <w:rFonts w:ascii="Times New Roman" w:hAnsi="Times New Roman" w:cs="Times New Roman"/>
                <w:sz w:val="24"/>
                <w:szCs w:val="24"/>
                <w:lang w:val="uk-UA"/>
              </w:rPr>
              <w:t>Стимулювати проведення подібного аналізу, оскільки в майбутньому економія ресурсів у споживачів своїх товарів буде пріоритетним напрямом діяльності організації, чинником конкурентної переваги</w:t>
            </w:r>
          </w:p>
        </w:tc>
      </w:tr>
      <w:tr w:rsidR="004858D4" w:rsidRPr="008903FD" w:rsidTr="00C50563">
        <w:tc>
          <w:tcPr>
            <w:tcW w:w="550" w:type="dxa"/>
          </w:tcPr>
          <w:p w:rsidR="004858D4" w:rsidRPr="00B56B9C" w:rsidRDefault="004858D4" w:rsidP="004858D4">
            <w:pPr>
              <w:spacing w:line="360" w:lineRule="auto"/>
              <w:jc w:val="both"/>
              <w:rPr>
                <w:rFonts w:ascii="Times New Roman" w:hAnsi="Times New Roman" w:cs="Times New Roman"/>
                <w:sz w:val="24"/>
                <w:szCs w:val="24"/>
                <w:lang w:val="uk-UA"/>
              </w:rPr>
            </w:pPr>
            <w:r w:rsidRPr="00B56B9C">
              <w:rPr>
                <w:rFonts w:ascii="Times New Roman" w:hAnsi="Times New Roman" w:cs="Times New Roman"/>
                <w:sz w:val="24"/>
                <w:szCs w:val="24"/>
                <w:lang w:val="uk-UA"/>
              </w:rPr>
              <w:t>14</w:t>
            </w:r>
          </w:p>
        </w:tc>
        <w:tc>
          <w:tcPr>
            <w:tcW w:w="2819" w:type="dxa"/>
          </w:tcPr>
          <w:p w:rsidR="004858D4" w:rsidRPr="00B56B9C" w:rsidRDefault="004858D4" w:rsidP="004858D4">
            <w:pPr>
              <w:rPr>
                <w:rFonts w:ascii="Times New Roman" w:hAnsi="Times New Roman" w:cs="Times New Roman"/>
                <w:sz w:val="24"/>
                <w:szCs w:val="24"/>
                <w:lang w:val="uk-UA"/>
              </w:rPr>
            </w:pPr>
            <w:r w:rsidRPr="00B56B9C">
              <w:rPr>
                <w:rFonts w:ascii="Times New Roman" w:hAnsi="Times New Roman" w:cs="Times New Roman"/>
                <w:sz w:val="24"/>
                <w:szCs w:val="24"/>
                <w:lang w:val="uk-UA"/>
              </w:rPr>
              <w:t>Прогнозування політики ціноутворення і ринкової інфраструктури</w:t>
            </w:r>
          </w:p>
        </w:tc>
        <w:tc>
          <w:tcPr>
            <w:tcW w:w="6201" w:type="dxa"/>
          </w:tcPr>
          <w:p w:rsidR="004858D4" w:rsidRPr="00B56B9C" w:rsidRDefault="004858D4" w:rsidP="004858D4">
            <w:pPr>
              <w:jc w:val="both"/>
              <w:rPr>
                <w:rFonts w:ascii="Times New Roman" w:hAnsi="Times New Roman" w:cs="Times New Roman"/>
                <w:sz w:val="24"/>
                <w:szCs w:val="24"/>
                <w:lang w:val="uk-UA"/>
              </w:rPr>
            </w:pPr>
            <w:r w:rsidRPr="00B56B9C">
              <w:rPr>
                <w:rFonts w:ascii="Times New Roman" w:hAnsi="Times New Roman" w:cs="Times New Roman"/>
                <w:sz w:val="24"/>
                <w:szCs w:val="24"/>
                <w:lang w:val="uk-UA"/>
              </w:rPr>
              <w:t>Для збереження цієї переваги необхідно за своїми товарами аналізувати дію законів попиту, пропозиції, конкуренції тощо</w:t>
            </w:r>
          </w:p>
        </w:tc>
      </w:tr>
    </w:tbl>
    <w:p w:rsidR="007B6120" w:rsidRPr="008C7B82" w:rsidRDefault="00785996" w:rsidP="007B6120">
      <w:pPr>
        <w:spacing w:after="0" w:line="360" w:lineRule="auto"/>
        <w:ind w:firstLine="708"/>
        <w:jc w:val="both"/>
        <w:rPr>
          <w:rFonts w:ascii="Times New Roman" w:hAnsi="Times New Roman" w:cs="Times New Roman"/>
          <w:sz w:val="28"/>
          <w:szCs w:val="28"/>
        </w:rPr>
      </w:pPr>
      <w:r w:rsidRPr="008B7C94">
        <w:rPr>
          <w:rFonts w:ascii="Times New Roman" w:hAnsi="Times New Roman" w:cs="Times New Roman"/>
          <w:sz w:val="28"/>
          <w:szCs w:val="28"/>
          <w:lang w:val="uk-UA"/>
        </w:rPr>
        <w:t xml:space="preserve">Джерело: </w:t>
      </w:r>
      <w:r w:rsidR="008B7C94">
        <w:rPr>
          <w:rFonts w:ascii="Times New Roman" w:hAnsi="Times New Roman" w:cs="Times New Roman"/>
          <w:sz w:val="28"/>
          <w:szCs w:val="28"/>
        </w:rPr>
        <w:t>[43,с.28</w:t>
      </w:r>
      <w:r w:rsidRPr="008B7C94">
        <w:rPr>
          <w:rFonts w:ascii="Times New Roman" w:hAnsi="Times New Roman" w:cs="Times New Roman"/>
          <w:sz w:val="28"/>
          <w:szCs w:val="28"/>
        </w:rPr>
        <w:t>]</w:t>
      </w:r>
    </w:p>
    <w:p w:rsidR="00785996" w:rsidRDefault="00785996" w:rsidP="00B56B9C">
      <w:pPr>
        <w:spacing w:after="0" w:line="360" w:lineRule="auto"/>
        <w:ind w:firstLine="708"/>
        <w:jc w:val="both"/>
        <w:rPr>
          <w:rFonts w:ascii="Times New Roman" w:hAnsi="Times New Roman" w:cs="Times New Roman"/>
          <w:sz w:val="28"/>
          <w:szCs w:val="28"/>
          <w:lang w:val="uk-UA"/>
        </w:rPr>
      </w:pPr>
    </w:p>
    <w:p w:rsidR="000346EB" w:rsidRDefault="000346EB" w:rsidP="00B56B9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Сукупність усіх </w:t>
      </w:r>
      <w:r w:rsidR="00343F4C">
        <w:rPr>
          <w:rFonts w:ascii="Times New Roman" w:hAnsi="Times New Roman" w:cs="Times New Roman"/>
          <w:sz w:val="28"/>
          <w:szCs w:val="28"/>
          <w:lang w:val="uk-UA"/>
        </w:rPr>
        <w:t>чинників</w:t>
      </w:r>
      <w:r w:rsidRPr="000346EB">
        <w:rPr>
          <w:rFonts w:ascii="Times New Roman" w:hAnsi="Times New Roman" w:cs="Times New Roman"/>
          <w:sz w:val="28"/>
          <w:szCs w:val="28"/>
          <w:lang w:val="uk-UA"/>
        </w:rPr>
        <w:t xml:space="preserve"> внутрішнього середовища</w:t>
      </w:r>
      <w:r>
        <w:rPr>
          <w:rFonts w:ascii="Times New Roman" w:hAnsi="Times New Roman" w:cs="Times New Roman"/>
          <w:sz w:val="28"/>
          <w:szCs w:val="28"/>
          <w:lang w:val="uk-UA"/>
        </w:rPr>
        <w:t xml:space="preserve"> </w:t>
      </w:r>
      <w:r w:rsidRPr="00E56D0D">
        <w:rPr>
          <w:rFonts w:ascii="Times New Roman" w:hAnsi="Times New Roman" w:cs="Times New Roman"/>
          <w:sz w:val="28"/>
          <w:szCs w:val="28"/>
          <w:lang w:val="uk-UA"/>
        </w:rPr>
        <w:t>конкурентної переваги організації</w:t>
      </w:r>
      <w:r w:rsidRPr="000346EB">
        <w:rPr>
          <w:rFonts w:ascii="Times New Roman" w:hAnsi="Times New Roman" w:cs="Times New Roman"/>
          <w:sz w:val="28"/>
          <w:szCs w:val="28"/>
          <w:lang w:val="uk-UA"/>
        </w:rPr>
        <w:t xml:space="preserve"> туристичних п</w:t>
      </w:r>
      <w:r w:rsidR="00F96C9E">
        <w:rPr>
          <w:rFonts w:ascii="Times New Roman" w:hAnsi="Times New Roman" w:cs="Times New Roman"/>
          <w:sz w:val="28"/>
          <w:szCs w:val="28"/>
          <w:lang w:val="uk-UA"/>
        </w:rPr>
        <w:t>ідприємств узагальнено на рис. 1.2</w:t>
      </w:r>
      <w:r>
        <w:rPr>
          <w:rFonts w:ascii="Times New Roman" w:hAnsi="Times New Roman" w:cs="Times New Roman"/>
          <w:sz w:val="28"/>
          <w:szCs w:val="28"/>
          <w:lang w:val="uk-UA"/>
        </w:rPr>
        <w:t>.</w:t>
      </w:r>
    </w:p>
    <w:p w:rsidR="000346EB" w:rsidRDefault="000346EB" w:rsidP="00B56B9C">
      <w:pPr>
        <w:spacing w:after="0" w:line="360" w:lineRule="auto"/>
        <w:ind w:firstLine="708"/>
        <w:jc w:val="both"/>
        <w:rPr>
          <w:rFonts w:ascii="Times New Roman" w:hAnsi="Times New Roman" w:cs="Times New Roman"/>
          <w:sz w:val="28"/>
          <w:szCs w:val="28"/>
          <w:lang w:val="uk-UA"/>
        </w:rPr>
      </w:pPr>
    </w:p>
    <w:p w:rsidR="000346EB" w:rsidRDefault="000346EB" w:rsidP="005365C8">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c">
            <w:drawing>
              <wp:inline distT="0" distB="0" distL="0" distR="0">
                <wp:extent cx="5934074" cy="5819775"/>
                <wp:effectExtent l="0" t="0" r="0" b="0"/>
                <wp:docPr id="148" name="Полотно 14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12700"/>
                      </wpc:whole>
                      <wps:wsp>
                        <wps:cNvPr id="149" name="Овал 149"/>
                        <wps:cNvSpPr/>
                        <wps:spPr>
                          <a:xfrm>
                            <a:off x="2000250" y="66608"/>
                            <a:ext cx="2266950" cy="657225"/>
                          </a:xfrm>
                          <a:prstGeom prst="ellipse">
                            <a:avLst/>
                          </a:prstGeom>
                          <a:ln w="19050"/>
                        </wps:spPr>
                        <wps:style>
                          <a:lnRef idx="2">
                            <a:schemeClr val="dk1"/>
                          </a:lnRef>
                          <a:fillRef idx="1">
                            <a:schemeClr val="lt1"/>
                          </a:fillRef>
                          <a:effectRef idx="0">
                            <a:schemeClr val="dk1"/>
                          </a:effectRef>
                          <a:fontRef idx="minor">
                            <a:schemeClr val="dk1"/>
                          </a:fontRef>
                        </wps:style>
                        <wps:txbx>
                          <w:txbxContent>
                            <w:p w:rsidR="002C1A2D" w:rsidRPr="006D3A55" w:rsidRDefault="002C1A2D" w:rsidP="006D3A55">
                              <w:pPr>
                                <w:spacing w:after="0" w:line="240" w:lineRule="auto"/>
                                <w:jc w:val="center"/>
                                <w:rPr>
                                  <w:rFonts w:ascii="Times New Roman" w:hAnsi="Times New Roman" w:cs="Times New Roman"/>
                                  <w:b/>
                                  <w:lang w:val="uk-UA"/>
                                </w:rPr>
                              </w:pPr>
                              <w:r>
                                <w:rPr>
                                  <w:rFonts w:ascii="Times New Roman" w:hAnsi="Times New Roman" w:cs="Times New Roman"/>
                                  <w:b/>
                                  <w:lang w:val="uk-UA"/>
                                </w:rPr>
                                <w:t>Внутрішні чинники</w:t>
                              </w:r>
                              <w:r w:rsidRPr="006D3A55">
                                <w:rPr>
                                  <w:rFonts w:ascii="Times New Roman" w:hAnsi="Times New Roman" w:cs="Times New Roman"/>
                                  <w:b/>
                                  <w:lang w:val="uk-UA"/>
                                </w:rPr>
                                <w:t xml:space="preserve"> впливу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Прямоугольник 150"/>
                        <wps:cNvSpPr/>
                        <wps:spPr>
                          <a:xfrm>
                            <a:off x="47626" y="66608"/>
                            <a:ext cx="1628777" cy="438217"/>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2C1A2D" w:rsidRPr="006D3A55" w:rsidRDefault="002C1A2D" w:rsidP="000346EB">
                              <w:pPr>
                                <w:spacing w:after="0" w:line="240" w:lineRule="auto"/>
                                <w:jc w:val="center"/>
                                <w:rPr>
                                  <w:rFonts w:ascii="Times New Roman" w:hAnsi="Times New Roman" w:cs="Times New Roman"/>
                                  <w:b/>
                                  <w:lang w:val="uk-UA"/>
                                </w:rPr>
                              </w:pPr>
                              <w:r w:rsidRPr="006D3A55">
                                <w:rPr>
                                  <w:rFonts w:ascii="Times New Roman" w:hAnsi="Times New Roman" w:cs="Times New Roman"/>
                                  <w:b/>
                                  <w:lang w:val="uk-UA"/>
                                </w:rPr>
                                <w:t>Конкурентоспроможність обслуговування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Прямоугольник 151"/>
                        <wps:cNvSpPr/>
                        <wps:spPr>
                          <a:xfrm>
                            <a:off x="47626" y="636952"/>
                            <a:ext cx="1628777" cy="2047876"/>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2C1A2D" w:rsidRPr="000346EB" w:rsidRDefault="002C1A2D" w:rsidP="000346EB">
                              <w:pPr>
                                <w:spacing w:after="0" w:line="240" w:lineRule="auto"/>
                                <w:rPr>
                                  <w:rFonts w:ascii="Times New Roman" w:hAnsi="Times New Roman" w:cs="Times New Roman"/>
                                  <w:lang w:val="uk-UA"/>
                                </w:rPr>
                              </w:pPr>
                              <w:r w:rsidRPr="000346EB">
                                <w:rPr>
                                  <w:rFonts w:ascii="Times New Roman" w:hAnsi="Times New Roman" w:cs="Times New Roman"/>
                                  <w:lang w:val="uk-UA"/>
                                </w:rPr>
                                <w:t>1.Висока кваліфікація та вміння персоналу</w:t>
                              </w:r>
                            </w:p>
                            <w:p w:rsidR="002C1A2D" w:rsidRPr="000346EB" w:rsidRDefault="002C1A2D" w:rsidP="000346EB">
                              <w:pPr>
                                <w:spacing w:after="0" w:line="240" w:lineRule="auto"/>
                                <w:rPr>
                                  <w:rFonts w:ascii="Times New Roman" w:hAnsi="Times New Roman" w:cs="Times New Roman"/>
                                  <w:lang w:val="uk-UA"/>
                                </w:rPr>
                              </w:pPr>
                              <w:r w:rsidRPr="000346EB">
                                <w:rPr>
                                  <w:rFonts w:ascii="Times New Roman" w:hAnsi="Times New Roman" w:cs="Times New Roman"/>
                                  <w:lang w:val="uk-UA"/>
                                </w:rPr>
                                <w:t>2.Сприятливе середовище обслуговування</w:t>
                              </w:r>
                            </w:p>
                            <w:p w:rsidR="002C1A2D" w:rsidRDefault="002C1A2D" w:rsidP="000346EB">
                              <w:pPr>
                                <w:spacing w:after="0" w:line="240" w:lineRule="auto"/>
                                <w:rPr>
                                  <w:rFonts w:ascii="Times New Roman" w:hAnsi="Times New Roman" w:cs="Times New Roman"/>
                                  <w:lang w:val="uk-UA"/>
                                </w:rPr>
                              </w:pPr>
                              <w:r w:rsidRPr="000346EB">
                                <w:rPr>
                                  <w:rFonts w:ascii="Times New Roman" w:hAnsi="Times New Roman" w:cs="Times New Roman"/>
                                  <w:lang w:val="uk-UA"/>
                                </w:rPr>
                                <w:t>3.Оптимальний режим</w:t>
                              </w:r>
                              <w:r>
                                <w:rPr>
                                  <w:rFonts w:ascii="Times New Roman" w:hAnsi="Times New Roman" w:cs="Times New Roman"/>
                                  <w:lang w:val="uk-UA"/>
                                </w:rPr>
                                <w:t xml:space="preserve"> роботи підприємства</w:t>
                              </w:r>
                            </w:p>
                            <w:p w:rsidR="002C1A2D" w:rsidRDefault="002C1A2D" w:rsidP="000346EB">
                              <w:pPr>
                                <w:spacing w:after="0" w:line="240" w:lineRule="auto"/>
                                <w:rPr>
                                  <w:rFonts w:ascii="Times New Roman" w:hAnsi="Times New Roman" w:cs="Times New Roman"/>
                                  <w:lang w:val="uk-UA"/>
                                </w:rPr>
                              </w:pPr>
                              <w:r>
                                <w:rPr>
                                  <w:rFonts w:ascii="Times New Roman" w:hAnsi="Times New Roman" w:cs="Times New Roman"/>
                                  <w:lang w:val="uk-UA"/>
                                </w:rPr>
                                <w:t>4.Застосування сучасних форм обслуговування</w:t>
                              </w:r>
                            </w:p>
                            <w:p w:rsidR="002C1A2D" w:rsidRPr="000346EB" w:rsidRDefault="002C1A2D" w:rsidP="000346EB">
                              <w:pPr>
                                <w:spacing w:after="0" w:line="240" w:lineRule="auto"/>
                                <w:rPr>
                                  <w:rFonts w:ascii="Times New Roman" w:hAnsi="Times New Roman" w:cs="Times New Roman"/>
                                  <w:lang w:val="uk-UA"/>
                                </w:rPr>
                              </w:pPr>
                              <w:r>
                                <w:rPr>
                                  <w:rFonts w:ascii="Times New Roman" w:hAnsi="Times New Roman" w:cs="Times New Roman"/>
                                  <w:lang w:val="uk-UA"/>
                                </w:rPr>
                                <w:t>5.Зручне місце розташування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Прямоугольник 152"/>
                        <wps:cNvSpPr/>
                        <wps:spPr>
                          <a:xfrm>
                            <a:off x="47626" y="2828925"/>
                            <a:ext cx="1514476" cy="743927"/>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2C1A2D" w:rsidRPr="00284998" w:rsidRDefault="002C1A2D" w:rsidP="006D3A55">
                              <w:pPr>
                                <w:spacing w:after="0" w:line="240" w:lineRule="auto"/>
                                <w:jc w:val="center"/>
                                <w:rPr>
                                  <w:rFonts w:ascii="Times New Roman" w:hAnsi="Times New Roman" w:cs="Times New Roman"/>
                                  <w:b/>
                                  <w:lang w:val="uk-UA"/>
                                </w:rPr>
                              </w:pPr>
                              <w:r w:rsidRPr="00284998">
                                <w:rPr>
                                  <w:rFonts w:ascii="Times New Roman" w:hAnsi="Times New Roman" w:cs="Times New Roman"/>
                                  <w:b/>
                                  <w:lang w:val="uk-UA"/>
                                </w:rPr>
                                <w:t>Конкурентоспроможність тур</w:t>
                              </w:r>
                              <w:r>
                                <w:rPr>
                                  <w:rFonts w:ascii="Times New Roman" w:hAnsi="Times New Roman" w:cs="Times New Roman"/>
                                  <w:b/>
                                  <w:lang w:val="uk-UA"/>
                                </w:rPr>
                                <w:t xml:space="preserve">истичного </w:t>
                              </w:r>
                              <w:r w:rsidRPr="00284998">
                                <w:rPr>
                                  <w:rFonts w:ascii="Times New Roman" w:hAnsi="Times New Roman" w:cs="Times New Roman"/>
                                  <w:b/>
                                  <w:lang w:val="uk-UA"/>
                                </w:rPr>
                                <w:t>продукту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Прямоугольник 153"/>
                        <wps:cNvSpPr/>
                        <wps:spPr>
                          <a:xfrm>
                            <a:off x="47626" y="3748402"/>
                            <a:ext cx="1390651" cy="95250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2C1A2D" w:rsidRPr="006D3A55" w:rsidRDefault="002C1A2D" w:rsidP="006D3A55">
                              <w:pPr>
                                <w:spacing w:after="0" w:line="240" w:lineRule="auto"/>
                                <w:rPr>
                                  <w:rFonts w:ascii="Times New Roman" w:hAnsi="Times New Roman" w:cs="Times New Roman"/>
                                  <w:lang w:val="uk-UA"/>
                                </w:rPr>
                              </w:pPr>
                              <w:r w:rsidRPr="006D3A55">
                                <w:rPr>
                                  <w:rFonts w:ascii="Times New Roman" w:hAnsi="Times New Roman" w:cs="Times New Roman"/>
                                  <w:lang w:val="uk-UA"/>
                                </w:rPr>
                                <w:t>1.Широкий асортимент</w:t>
                              </w:r>
                            </w:p>
                            <w:p w:rsidR="002C1A2D" w:rsidRDefault="002C1A2D" w:rsidP="006D3A55">
                              <w:pPr>
                                <w:spacing w:after="0" w:line="240" w:lineRule="auto"/>
                                <w:rPr>
                                  <w:rFonts w:ascii="Times New Roman" w:hAnsi="Times New Roman" w:cs="Times New Roman"/>
                                  <w:lang w:val="uk-UA"/>
                                </w:rPr>
                              </w:pPr>
                              <w:r w:rsidRPr="006D3A55">
                                <w:rPr>
                                  <w:rFonts w:ascii="Times New Roman" w:hAnsi="Times New Roman" w:cs="Times New Roman"/>
                                  <w:lang w:val="uk-UA"/>
                                </w:rPr>
                                <w:t>2.</w:t>
                              </w:r>
                              <w:r>
                                <w:rPr>
                                  <w:rFonts w:ascii="Times New Roman" w:hAnsi="Times New Roman" w:cs="Times New Roman"/>
                                  <w:lang w:val="uk-UA"/>
                                </w:rPr>
                                <w:t>Відповідна якість</w:t>
                              </w:r>
                            </w:p>
                            <w:p w:rsidR="002C1A2D" w:rsidRDefault="002C1A2D" w:rsidP="006D3A55">
                              <w:pPr>
                                <w:spacing w:after="0" w:line="240" w:lineRule="auto"/>
                                <w:rPr>
                                  <w:rFonts w:ascii="Times New Roman" w:hAnsi="Times New Roman" w:cs="Times New Roman"/>
                                  <w:lang w:val="uk-UA"/>
                                </w:rPr>
                              </w:pPr>
                              <w:r>
                                <w:rPr>
                                  <w:rFonts w:ascii="Times New Roman" w:hAnsi="Times New Roman" w:cs="Times New Roman"/>
                                  <w:lang w:val="uk-UA"/>
                                </w:rPr>
                                <w:t>3.Сприятлива ціна</w:t>
                              </w:r>
                            </w:p>
                            <w:p w:rsidR="002C1A2D" w:rsidRPr="006D3A55" w:rsidRDefault="002C1A2D" w:rsidP="006D3A55">
                              <w:pPr>
                                <w:spacing w:after="0" w:line="240" w:lineRule="auto"/>
                                <w:rPr>
                                  <w:rFonts w:ascii="Times New Roman" w:hAnsi="Times New Roman" w:cs="Times New Roman"/>
                                  <w:lang w:val="uk-UA"/>
                                </w:rPr>
                              </w:pPr>
                              <w:r>
                                <w:rPr>
                                  <w:rFonts w:ascii="Times New Roman" w:hAnsi="Times New Roman" w:cs="Times New Roman"/>
                                  <w:lang w:val="uk-UA"/>
                                </w:rPr>
                                <w:t>4.Повнота пакету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Прямоугольник 154"/>
                        <wps:cNvSpPr/>
                        <wps:spPr>
                          <a:xfrm>
                            <a:off x="47626" y="4875743"/>
                            <a:ext cx="1390651" cy="61912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2C1A2D" w:rsidRPr="006D3A55" w:rsidRDefault="002C1A2D" w:rsidP="006D3A55">
                              <w:pPr>
                                <w:spacing w:after="0" w:line="240" w:lineRule="auto"/>
                                <w:jc w:val="center"/>
                                <w:rPr>
                                  <w:rFonts w:ascii="Times New Roman" w:hAnsi="Times New Roman" w:cs="Times New Roman"/>
                                  <w:b/>
                                  <w:lang w:val="uk-UA"/>
                                </w:rPr>
                              </w:pPr>
                              <w:r w:rsidRPr="006D3A55">
                                <w:rPr>
                                  <w:rFonts w:ascii="Times New Roman" w:hAnsi="Times New Roman" w:cs="Times New Roman"/>
                                  <w:b/>
                                  <w:lang w:val="uk-UA"/>
                                </w:rPr>
                                <w:t>Повнота задоволення потреб туристів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 name="Прямоугольник 155"/>
                        <wps:cNvSpPr/>
                        <wps:spPr>
                          <a:xfrm>
                            <a:off x="4381500" y="123643"/>
                            <a:ext cx="1162051" cy="562078"/>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2C1A2D" w:rsidRPr="006D3A55" w:rsidRDefault="002C1A2D" w:rsidP="006D3A55">
                              <w:pPr>
                                <w:spacing w:after="0" w:line="240" w:lineRule="auto"/>
                                <w:jc w:val="center"/>
                                <w:rPr>
                                  <w:rFonts w:ascii="Times New Roman" w:hAnsi="Times New Roman" w:cs="Times New Roman"/>
                                  <w:b/>
                                  <w:lang w:val="uk-UA"/>
                                </w:rPr>
                              </w:pPr>
                              <w:r w:rsidRPr="006D3A55">
                                <w:rPr>
                                  <w:rFonts w:ascii="Times New Roman" w:hAnsi="Times New Roman" w:cs="Times New Roman"/>
                                  <w:b/>
                                  <w:lang w:val="uk-UA"/>
                                </w:rPr>
                                <w:t>Ефективність маркетингової політики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 name="Прямоугольник 156"/>
                        <wps:cNvSpPr/>
                        <wps:spPr>
                          <a:xfrm>
                            <a:off x="1876425" y="846996"/>
                            <a:ext cx="1219200" cy="599906"/>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2C1A2D" w:rsidRPr="006D3A55" w:rsidRDefault="002C1A2D" w:rsidP="006D3A55">
                              <w:pPr>
                                <w:spacing w:after="0" w:line="240" w:lineRule="auto"/>
                                <w:jc w:val="center"/>
                                <w:rPr>
                                  <w:rFonts w:ascii="Times New Roman" w:hAnsi="Times New Roman" w:cs="Times New Roman"/>
                                  <w:b/>
                                  <w:lang w:val="uk-UA"/>
                                </w:rPr>
                              </w:pPr>
                              <w:r w:rsidRPr="006D3A55">
                                <w:rPr>
                                  <w:rFonts w:ascii="Times New Roman" w:hAnsi="Times New Roman" w:cs="Times New Roman"/>
                                  <w:b/>
                                  <w:lang w:val="uk-UA"/>
                                </w:rPr>
                                <w:t>Ефективність господарської діяльності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Прямоугольник 157"/>
                        <wps:cNvSpPr/>
                        <wps:spPr>
                          <a:xfrm>
                            <a:off x="3162300" y="846996"/>
                            <a:ext cx="1266825" cy="61003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2C1A2D" w:rsidRPr="006D3A55" w:rsidRDefault="002C1A2D" w:rsidP="006D3A55">
                              <w:pPr>
                                <w:spacing w:after="0" w:line="240" w:lineRule="auto"/>
                                <w:jc w:val="center"/>
                                <w:rPr>
                                  <w:rFonts w:ascii="Times New Roman" w:hAnsi="Times New Roman" w:cs="Times New Roman"/>
                                  <w:b/>
                                  <w:lang w:val="uk-UA"/>
                                </w:rPr>
                              </w:pPr>
                              <w:r w:rsidRPr="006D3A55">
                                <w:rPr>
                                  <w:rFonts w:ascii="Times New Roman" w:hAnsi="Times New Roman" w:cs="Times New Roman"/>
                                  <w:b/>
                                  <w:lang w:val="uk-UA"/>
                                </w:rPr>
                                <w:t>Адаптивність функціонування підприємства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 name="Прямоугольник 158"/>
                        <wps:cNvSpPr/>
                        <wps:spPr>
                          <a:xfrm>
                            <a:off x="1847850" y="1598303"/>
                            <a:ext cx="1247775" cy="1230622"/>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2C1A2D" w:rsidRPr="00C2217A" w:rsidRDefault="002C1A2D" w:rsidP="00C2217A">
                              <w:pPr>
                                <w:spacing w:after="0" w:line="240" w:lineRule="auto"/>
                                <w:rPr>
                                  <w:rFonts w:ascii="Times New Roman" w:hAnsi="Times New Roman" w:cs="Times New Roman"/>
                                  <w:lang w:val="uk-UA"/>
                                </w:rPr>
                              </w:pPr>
                              <w:r w:rsidRPr="00C2217A">
                                <w:rPr>
                                  <w:rFonts w:ascii="Times New Roman" w:hAnsi="Times New Roman" w:cs="Times New Roman"/>
                                  <w:lang w:val="uk-UA"/>
                                </w:rPr>
                                <w:t>1.Рентабельність обороту</w:t>
                              </w:r>
                            </w:p>
                            <w:p w:rsidR="002C1A2D" w:rsidRPr="00C2217A" w:rsidRDefault="002C1A2D" w:rsidP="00C2217A">
                              <w:pPr>
                                <w:spacing w:after="0" w:line="240" w:lineRule="auto"/>
                                <w:rPr>
                                  <w:rFonts w:ascii="Times New Roman" w:hAnsi="Times New Roman" w:cs="Times New Roman"/>
                                  <w:lang w:val="uk-UA"/>
                                </w:rPr>
                              </w:pPr>
                              <w:r w:rsidRPr="00C2217A">
                                <w:rPr>
                                  <w:rFonts w:ascii="Times New Roman" w:hAnsi="Times New Roman" w:cs="Times New Roman"/>
                                  <w:lang w:val="uk-UA"/>
                                </w:rPr>
                                <w:t>2.Туристична марка</w:t>
                              </w:r>
                            </w:p>
                            <w:p w:rsidR="002C1A2D" w:rsidRPr="00C2217A" w:rsidRDefault="002C1A2D" w:rsidP="00C2217A">
                              <w:pPr>
                                <w:spacing w:after="0" w:line="240" w:lineRule="auto"/>
                                <w:rPr>
                                  <w:rFonts w:ascii="Times New Roman" w:hAnsi="Times New Roman" w:cs="Times New Roman"/>
                                  <w:lang w:val="uk-UA"/>
                                </w:rPr>
                              </w:pPr>
                              <w:r w:rsidRPr="00C2217A">
                                <w:rPr>
                                  <w:rFonts w:ascii="Times New Roman" w:hAnsi="Times New Roman" w:cs="Times New Roman"/>
                                  <w:lang w:val="uk-UA"/>
                                </w:rPr>
                                <w:t>3.Ефективність використання ресурсів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 name="Прямоугольник 159"/>
                        <wps:cNvSpPr/>
                        <wps:spPr>
                          <a:xfrm>
                            <a:off x="3162300" y="1588594"/>
                            <a:ext cx="1219200" cy="1847227"/>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2C1A2D" w:rsidRPr="00C2217A" w:rsidRDefault="002C1A2D" w:rsidP="00C2217A">
                              <w:pPr>
                                <w:spacing w:after="0" w:line="240" w:lineRule="auto"/>
                                <w:rPr>
                                  <w:rFonts w:ascii="Times New Roman" w:hAnsi="Times New Roman" w:cs="Times New Roman"/>
                                  <w:lang w:val="uk-UA"/>
                                </w:rPr>
                              </w:pPr>
                              <w:r w:rsidRPr="00C2217A">
                                <w:rPr>
                                  <w:rFonts w:ascii="Times New Roman" w:hAnsi="Times New Roman" w:cs="Times New Roman"/>
                                  <w:lang w:val="uk-UA"/>
                                </w:rPr>
                                <w:t>1.Оперативність управління</w:t>
                              </w:r>
                            </w:p>
                            <w:p w:rsidR="002C1A2D" w:rsidRPr="00C2217A" w:rsidRDefault="002C1A2D" w:rsidP="00C2217A">
                              <w:pPr>
                                <w:spacing w:after="0" w:line="240" w:lineRule="auto"/>
                                <w:rPr>
                                  <w:rFonts w:ascii="Times New Roman" w:hAnsi="Times New Roman" w:cs="Times New Roman"/>
                                  <w:lang w:val="uk-UA"/>
                                </w:rPr>
                              </w:pPr>
                              <w:r w:rsidRPr="00C2217A">
                                <w:rPr>
                                  <w:rFonts w:ascii="Times New Roman" w:hAnsi="Times New Roman" w:cs="Times New Roman"/>
                                  <w:lang w:val="uk-UA"/>
                                </w:rPr>
                                <w:t>2.Вибір раціональної стратегії конкуренції</w:t>
                              </w:r>
                            </w:p>
                            <w:p w:rsidR="002C1A2D" w:rsidRDefault="002C1A2D" w:rsidP="00C2217A">
                              <w:pPr>
                                <w:spacing w:after="0" w:line="240" w:lineRule="auto"/>
                                <w:rPr>
                                  <w:rFonts w:ascii="Times New Roman" w:hAnsi="Times New Roman" w:cs="Times New Roman"/>
                                  <w:lang w:val="uk-UA"/>
                                </w:rPr>
                              </w:pPr>
                              <w:r>
                                <w:rPr>
                                  <w:rFonts w:ascii="Times New Roman" w:hAnsi="Times New Roman" w:cs="Times New Roman"/>
                                  <w:lang w:val="uk-UA"/>
                                </w:rPr>
                                <w:t>3.Достатнє інформаційне забезпечення</w:t>
                              </w:r>
                            </w:p>
                            <w:p w:rsidR="002C1A2D" w:rsidRPr="00C2217A" w:rsidRDefault="002C1A2D" w:rsidP="00C2217A">
                              <w:pPr>
                                <w:spacing w:after="0" w:line="240" w:lineRule="auto"/>
                                <w:rPr>
                                  <w:rFonts w:ascii="Times New Roman" w:hAnsi="Times New Roman" w:cs="Times New Roman"/>
                                  <w:lang w:val="uk-UA"/>
                                </w:rPr>
                              </w:pPr>
                              <w:r>
                                <w:rPr>
                                  <w:rFonts w:ascii="Times New Roman" w:hAnsi="Times New Roman" w:cs="Times New Roman"/>
                                  <w:lang w:val="uk-UA"/>
                                </w:rPr>
                                <w:t>4.Оперативний контроль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 name="Прямоугольник 160"/>
                        <wps:cNvSpPr/>
                        <wps:spPr>
                          <a:xfrm>
                            <a:off x="1847850" y="2915274"/>
                            <a:ext cx="1219200" cy="657578"/>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2C1A2D" w:rsidRPr="00C2217A" w:rsidRDefault="002C1A2D" w:rsidP="00C2217A">
                              <w:pPr>
                                <w:spacing w:after="0" w:line="240" w:lineRule="auto"/>
                                <w:jc w:val="center"/>
                                <w:rPr>
                                  <w:rFonts w:ascii="Times New Roman" w:hAnsi="Times New Roman" w:cs="Times New Roman"/>
                                  <w:b/>
                                  <w:lang w:val="uk-UA"/>
                                </w:rPr>
                              </w:pPr>
                              <w:r w:rsidRPr="00C2217A">
                                <w:rPr>
                                  <w:rFonts w:ascii="Times New Roman" w:hAnsi="Times New Roman" w:cs="Times New Roman"/>
                                  <w:b/>
                                  <w:lang w:val="uk-UA"/>
                                </w:rPr>
                                <w:t>Фінансові ресурси та їх використання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Прямоугольник 161"/>
                        <wps:cNvSpPr/>
                        <wps:spPr>
                          <a:xfrm>
                            <a:off x="1876410" y="3748402"/>
                            <a:ext cx="1419227" cy="121356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2C1A2D" w:rsidRPr="00C2217A" w:rsidRDefault="002C1A2D" w:rsidP="00C2217A">
                              <w:pPr>
                                <w:spacing w:after="0" w:line="240" w:lineRule="auto"/>
                                <w:rPr>
                                  <w:rFonts w:ascii="Times New Roman" w:hAnsi="Times New Roman" w:cs="Times New Roman"/>
                                  <w:lang w:val="uk-UA"/>
                                </w:rPr>
                              </w:pPr>
                              <w:r w:rsidRPr="00C2217A">
                                <w:rPr>
                                  <w:rFonts w:ascii="Times New Roman" w:hAnsi="Times New Roman" w:cs="Times New Roman"/>
                                  <w:lang w:val="uk-UA"/>
                                </w:rPr>
                                <w:t>1.Платоспроможність</w:t>
                              </w:r>
                            </w:p>
                            <w:p w:rsidR="002C1A2D" w:rsidRPr="00C2217A" w:rsidRDefault="002C1A2D" w:rsidP="00C2217A">
                              <w:pPr>
                                <w:spacing w:after="0" w:line="240" w:lineRule="auto"/>
                                <w:rPr>
                                  <w:rFonts w:ascii="Times New Roman" w:hAnsi="Times New Roman" w:cs="Times New Roman"/>
                                  <w:lang w:val="uk-UA"/>
                                </w:rPr>
                              </w:pPr>
                              <w:r w:rsidRPr="00C2217A">
                                <w:rPr>
                                  <w:rFonts w:ascii="Times New Roman" w:hAnsi="Times New Roman" w:cs="Times New Roman"/>
                                  <w:lang w:val="uk-UA"/>
                                </w:rPr>
                                <w:t>2.Ліквідність</w:t>
                              </w:r>
                            </w:p>
                            <w:p w:rsidR="002C1A2D" w:rsidRPr="00C2217A" w:rsidRDefault="002C1A2D" w:rsidP="00C2217A">
                              <w:pPr>
                                <w:spacing w:after="0" w:line="240" w:lineRule="auto"/>
                                <w:rPr>
                                  <w:rFonts w:ascii="Times New Roman" w:hAnsi="Times New Roman" w:cs="Times New Roman"/>
                                  <w:lang w:val="uk-UA"/>
                                </w:rPr>
                              </w:pPr>
                              <w:r w:rsidRPr="00C2217A">
                                <w:rPr>
                                  <w:rFonts w:ascii="Times New Roman" w:hAnsi="Times New Roman" w:cs="Times New Roman"/>
                                  <w:lang w:val="uk-UA"/>
                                </w:rPr>
                                <w:t>3.Обсяг, структура</w:t>
                              </w:r>
                              <w:r>
                                <w:rPr>
                                  <w:rFonts w:ascii="Times New Roman" w:hAnsi="Times New Roman" w:cs="Times New Roman"/>
                                  <w:lang w:val="uk-UA"/>
                                </w:rPr>
                                <w:t xml:space="preserve"> та ефективність використання капіталу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Прямоугольник 162"/>
                        <wps:cNvSpPr/>
                        <wps:spPr>
                          <a:xfrm>
                            <a:off x="4522927" y="846719"/>
                            <a:ext cx="1238732" cy="2589102"/>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2C1A2D" w:rsidRPr="006D241A" w:rsidRDefault="002C1A2D" w:rsidP="006D241A">
                              <w:pPr>
                                <w:spacing w:after="0" w:line="240" w:lineRule="auto"/>
                                <w:rPr>
                                  <w:rFonts w:ascii="Times New Roman" w:hAnsi="Times New Roman" w:cs="Times New Roman"/>
                                  <w:lang w:val="uk-UA"/>
                                </w:rPr>
                              </w:pPr>
                              <w:r w:rsidRPr="006D241A">
                                <w:rPr>
                                  <w:rFonts w:ascii="Times New Roman" w:hAnsi="Times New Roman" w:cs="Times New Roman"/>
                                  <w:lang w:val="uk-UA"/>
                                </w:rPr>
                                <w:t>1.Високий імідж</w:t>
                              </w:r>
                            </w:p>
                            <w:p w:rsidR="002C1A2D" w:rsidRDefault="002C1A2D" w:rsidP="006D241A">
                              <w:pPr>
                                <w:spacing w:after="0" w:line="240" w:lineRule="auto"/>
                                <w:rPr>
                                  <w:rFonts w:ascii="Times New Roman" w:hAnsi="Times New Roman" w:cs="Times New Roman"/>
                                  <w:lang w:val="uk-UA"/>
                                </w:rPr>
                              </w:pPr>
                              <w:r w:rsidRPr="006D241A">
                                <w:rPr>
                                  <w:rFonts w:ascii="Times New Roman" w:hAnsi="Times New Roman" w:cs="Times New Roman"/>
                                  <w:lang w:val="uk-UA"/>
                                </w:rPr>
                                <w:t>2.Вибір цільового ринку</w:t>
                              </w:r>
                            </w:p>
                            <w:p w:rsidR="002C1A2D" w:rsidRDefault="002C1A2D" w:rsidP="006D241A">
                              <w:pPr>
                                <w:spacing w:after="0" w:line="240" w:lineRule="auto"/>
                                <w:rPr>
                                  <w:rFonts w:ascii="Times New Roman" w:hAnsi="Times New Roman" w:cs="Times New Roman"/>
                                  <w:lang w:val="uk-UA"/>
                                </w:rPr>
                              </w:pPr>
                              <w:r>
                                <w:rPr>
                                  <w:rFonts w:ascii="Times New Roman" w:hAnsi="Times New Roman" w:cs="Times New Roman"/>
                                  <w:lang w:val="uk-UA"/>
                                </w:rPr>
                                <w:t>3.Використання інновацій</w:t>
                              </w:r>
                            </w:p>
                            <w:p w:rsidR="002C1A2D" w:rsidRDefault="002C1A2D" w:rsidP="006D241A">
                              <w:pPr>
                                <w:spacing w:after="0" w:line="240" w:lineRule="auto"/>
                                <w:rPr>
                                  <w:rFonts w:ascii="Times New Roman" w:hAnsi="Times New Roman" w:cs="Times New Roman"/>
                                  <w:lang w:val="uk-UA"/>
                                </w:rPr>
                              </w:pPr>
                              <w:r>
                                <w:rPr>
                                  <w:rFonts w:ascii="Times New Roman" w:hAnsi="Times New Roman" w:cs="Times New Roman"/>
                                  <w:lang w:val="uk-UA"/>
                                </w:rPr>
                                <w:t>4.Розробка збутової політики</w:t>
                              </w:r>
                            </w:p>
                            <w:p w:rsidR="002C1A2D" w:rsidRDefault="002C1A2D" w:rsidP="006D241A">
                              <w:pPr>
                                <w:spacing w:after="0" w:line="240" w:lineRule="auto"/>
                                <w:rPr>
                                  <w:rFonts w:ascii="Times New Roman" w:hAnsi="Times New Roman" w:cs="Times New Roman"/>
                                  <w:lang w:val="uk-UA"/>
                                </w:rPr>
                              </w:pPr>
                              <w:r>
                                <w:rPr>
                                  <w:rFonts w:ascii="Times New Roman" w:hAnsi="Times New Roman" w:cs="Times New Roman"/>
                                  <w:lang w:val="uk-UA"/>
                                </w:rPr>
                                <w:t>5.Дієва реклама</w:t>
                              </w:r>
                            </w:p>
                            <w:p w:rsidR="002C1A2D" w:rsidRDefault="002C1A2D" w:rsidP="006D241A">
                              <w:pPr>
                                <w:spacing w:after="0" w:line="240" w:lineRule="auto"/>
                                <w:rPr>
                                  <w:rFonts w:ascii="Times New Roman" w:hAnsi="Times New Roman" w:cs="Times New Roman"/>
                                  <w:lang w:val="uk-UA"/>
                                </w:rPr>
                              </w:pPr>
                              <w:r>
                                <w:rPr>
                                  <w:rFonts w:ascii="Times New Roman" w:hAnsi="Times New Roman" w:cs="Times New Roman"/>
                                  <w:lang w:val="uk-UA"/>
                                </w:rPr>
                                <w:t>6.Стабільність та ефективність господарських зв’язків</w:t>
                              </w:r>
                            </w:p>
                            <w:p w:rsidR="002C1A2D" w:rsidRDefault="002C1A2D" w:rsidP="006D241A">
                              <w:pPr>
                                <w:spacing w:after="0" w:line="240" w:lineRule="auto"/>
                                <w:rPr>
                                  <w:rFonts w:ascii="Times New Roman" w:hAnsi="Times New Roman" w:cs="Times New Roman"/>
                                  <w:lang w:val="uk-UA"/>
                                </w:rPr>
                              </w:pPr>
                              <w:r>
                                <w:rPr>
                                  <w:rFonts w:ascii="Times New Roman" w:hAnsi="Times New Roman" w:cs="Times New Roman"/>
                                  <w:lang w:val="uk-UA"/>
                                </w:rPr>
                                <w:t>7.Наявність фірмового знаку</w:t>
                              </w:r>
                            </w:p>
                            <w:p w:rsidR="002C1A2D" w:rsidRPr="006D241A" w:rsidRDefault="002C1A2D" w:rsidP="006D241A">
                              <w:pPr>
                                <w:spacing w:after="0" w:line="240" w:lineRule="auto"/>
                                <w:rPr>
                                  <w:rFonts w:ascii="Times New Roman" w:hAnsi="Times New Roman" w:cs="Times New Roman"/>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 name="Прямоугольник 163"/>
                        <wps:cNvSpPr/>
                        <wps:spPr>
                          <a:xfrm>
                            <a:off x="4522798" y="3748402"/>
                            <a:ext cx="1114426" cy="641123"/>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2C1A2D" w:rsidRPr="006D241A" w:rsidRDefault="002C1A2D" w:rsidP="006D241A">
                              <w:pPr>
                                <w:spacing w:after="0" w:line="240" w:lineRule="auto"/>
                                <w:jc w:val="center"/>
                                <w:rPr>
                                  <w:rFonts w:ascii="Times New Roman" w:hAnsi="Times New Roman" w:cs="Times New Roman"/>
                                  <w:b/>
                                  <w:lang w:val="uk-UA"/>
                                </w:rPr>
                              </w:pPr>
                              <w:r w:rsidRPr="006D241A">
                                <w:rPr>
                                  <w:rFonts w:ascii="Times New Roman" w:hAnsi="Times New Roman" w:cs="Times New Roman"/>
                                  <w:b/>
                                  <w:lang w:val="uk-UA"/>
                                </w:rPr>
                                <w:t>Ефективність туристичної діяльності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 name="Скругленный прямоугольник 164"/>
                        <wps:cNvSpPr/>
                        <wps:spPr>
                          <a:xfrm>
                            <a:off x="3067030" y="5082120"/>
                            <a:ext cx="2714627" cy="591608"/>
                          </a:xfrm>
                          <a:prstGeom prst="roundRect">
                            <a:avLst/>
                          </a:prstGeom>
                          <a:ln w="19050"/>
                        </wps:spPr>
                        <wps:style>
                          <a:lnRef idx="2">
                            <a:schemeClr val="dk1"/>
                          </a:lnRef>
                          <a:fillRef idx="1">
                            <a:schemeClr val="lt1"/>
                          </a:fillRef>
                          <a:effectRef idx="0">
                            <a:schemeClr val="dk1"/>
                          </a:effectRef>
                          <a:fontRef idx="minor">
                            <a:schemeClr val="dk1"/>
                          </a:fontRef>
                        </wps:style>
                        <wps:txbx>
                          <w:txbxContent>
                            <w:p w:rsidR="002C1A2D" w:rsidRPr="006D241A" w:rsidRDefault="002C1A2D" w:rsidP="006D241A">
                              <w:pPr>
                                <w:spacing w:after="0" w:line="240" w:lineRule="auto"/>
                                <w:jc w:val="center"/>
                                <w:rPr>
                                  <w:rFonts w:ascii="Times New Roman" w:hAnsi="Times New Roman" w:cs="Times New Roman"/>
                                  <w:b/>
                                  <w:lang w:val="uk-UA"/>
                                </w:rPr>
                              </w:pPr>
                              <w:r w:rsidRPr="006D241A">
                                <w:rPr>
                                  <w:rFonts w:ascii="Times New Roman" w:hAnsi="Times New Roman" w:cs="Times New Roman"/>
                                  <w:b/>
                                  <w:lang w:val="uk-UA"/>
                                </w:rPr>
                                <w:t>КОНКУРЕНТОСПРОМОЖНІСТЬ ТУРИСТИЧНОГО ПІДПРИЄМСТВА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 name="Прямая со стрелкой 165"/>
                        <wps:cNvCnPr>
                          <a:stCxn id="149" idx="3"/>
                        </wps:cNvCnPr>
                        <wps:spPr>
                          <a:xfrm>
                            <a:off x="2332237" y="627585"/>
                            <a:ext cx="1388" cy="2194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66" name="Прямая со стрелкой 166"/>
                        <wps:cNvCnPr>
                          <a:stCxn id="149" idx="5"/>
                        </wps:cNvCnPr>
                        <wps:spPr>
                          <a:xfrm>
                            <a:off x="3935213" y="627585"/>
                            <a:ext cx="17662" cy="20928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67" name="Прямая со стрелкой 167"/>
                        <wps:cNvCnPr>
                          <a:stCxn id="149" idx="1"/>
                        </wps:cNvCnPr>
                        <wps:spPr>
                          <a:xfrm flipH="1">
                            <a:off x="1676403" y="162856"/>
                            <a:ext cx="655834"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68" name="Прямая со стрелкой 168"/>
                        <wps:cNvCnPr>
                          <a:stCxn id="150" idx="2"/>
                          <a:endCxn id="151" idx="0"/>
                        </wps:cNvCnPr>
                        <wps:spPr>
                          <a:xfrm>
                            <a:off x="862015" y="504825"/>
                            <a:ext cx="0" cy="13212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69" name="Прямая со стрелкой 169"/>
                        <wps:cNvCnPr>
                          <a:stCxn id="149" idx="7"/>
                        </wps:cNvCnPr>
                        <wps:spPr>
                          <a:xfrm>
                            <a:off x="3935213" y="162856"/>
                            <a:ext cx="446287"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70" name="Прямая со стрелкой 170"/>
                        <wps:cNvCnPr>
                          <a:stCxn id="155" idx="2"/>
                        </wps:cNvCnPr>
                        <wps:spPr>
                          <a:xfrm>
                            <a:off x="4962526" y="685721"/>
                            <a:ext cx="9524" cy="15114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71" name="Прямая со стрелкой 171"/>
                        <wps:cNvCnPr>
                          <a:stCxn id="163" idx="2"/>
                        </wps:cNvCnPr>
                        <wps:spPr>
                          <a:xfrm flipH="1">
                            <a:off x="5057586" y="4389525"/>
                            <a:ext cx="22425" cy="7042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72" name="Прямая со стрелкой 172"/>
                        <wps:cNvCnPr>
                          <a:stCxn id="152" idx="2"/>
                        </wps:cNvCnPr>
                        <wps:spPr>
                          <a:xfrm>
                            <a:off x="804864" y="3572852"/>
                            <a:ext cx="28575" cy="175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73" name="Прямая со стрелкой 173"/>
                        <wps:cNvCnPr>
                          <a:stCxn id="153" idx="2"/>
                          <a:endCxn id="154" idx="0"/>
                        </wps:cNvCnPr>
                        <wps:spPr>
                          <a:xfrm>
                            <a:off x="742952" y="4700902"/>
                            <a:ext cx="0" cy="17484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74" name="Прямая со стрелкой 174"/>
                        <wps:cNvCnPr>
                          <a:stCxn id="160" idx="2"/>
                          <a:endCxn id="161" idx="0"/>
                        </wps:cNvCnPr>
                        <wps:spPr>
                          <a:xfrm>
                            <a:off x="2457450" y="3572852"/>
                            <a:ext cx="128574" cy="175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75" name="Прямая со стрелкой 175"/>
                        <wps:cNvCnPr/>
                        <wps:spPr>
                          <a:xfrm>
                            <a:off x="2443166" y="1457031"/>
                            <a:ext cx="0" cy="13156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76" name="Прямая со стрелкой 176"/>
                        <wps:cNvCnPr/>
                        <wps:spPr>
                          <a:xfrm>
                            <a:off x="3799666" y="3427273"/>
                            <a:ext cx="848534" cy="31258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77" name="Прямая со стрелкой 177"/>
                        <wps:cNvCnPr/>
                        <wps:spPr>
                          <a:xfrm>
                            <a:off x="5112390" y="3445346"/>
                            <a:ext cx="0" cy="30305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78" name="Прямая со стрелкой 178"/>
                        <wps:cNvCnPr>
                          <a:stCxn id="161" idx="3"/>
                          <a:endCxn id="163" idx="1"/>
                        </wps:cNvCnPr>
                        <wps:spPr>
                          <a:xfrm flipV="1">
                            <a:off x="3295637" y="4068964"/>
                            <a:ext cx="1227161" cy="28622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79" name="Соединительная линия уступом 179"/>
                        <wps:cNvCnPr>
                          <a:stCxn id="149" idx="2"/>
                          <a:endCxn id="152" idx="3"/>
                        </wps:cNvCnPr>
                        <wps:spPr>
                          <a:xfrm rot="10800000" flipV="1">
                            <a:off x="1562101" y="395221"/>
                            <a:ext cx="438148" cy="2805668"/>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180" name="Прямая со стрелкой 180"/>
                        <wps:cNvCnPr/>
                        <wps:spPr>
                          <a:xfrm>
                            <a:off x="1562102" y="3314700"/>
                            <a:ext cx="285748"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81" name="Прямая со стрелкой 181"/>
                        <wps:cNvCnPr>
                          <a:stCxn id="154" idx="3"/>
                          <a:endCxn id="164" idx="1"/>
                        </wps:cNvCnPr>
                        <wps:spPr>
                          <a:xfrm>
                            <a:off x="1438277" y="5185306"/>
                            <a:ext cx="1628753" cy="19261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82" name="Соединительная линия уступом 182"/>
                        <wps:cNvCnPr>
                          <a:endCxn id="154" idx="3"/>
                        </wps:cNvCnPr>
                        <wps:spPr>
                          <a:xfrm rot="5400000">
                            <a:off x="278525" y="3844581"/>
                            <a:ext cx="2500478" cy="180973"/>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Полотно 148" o:spid="_x0000_s1033" editas="canvas" style="width:467.25pt;height:458.25pt;mso-position-horizontal-relative:char;mso-position-vertical-relative:line" coordsize="59334,58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width:59334;height:58197;visibility:visible;mso-wrap-style:square" strokeweight="1pt">
                  <v:fill o:detectmouseclick="t"/>
                  <v:path o:connecttype="none"/>
                </v:shape>
                <v:oval id="Овал 149" o:spid="_x0000_s1035" style="position:absolute;left:20002;top:666;width:22670;height:6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gYjL8A&#10;AADcAAAADwAAAGRycy9kb3ducmV2LnhtbERPy6rCMBDdX/AfwgjurqkiotUoIggiurD6AUMzNtVm&#10;Upqo9e+NILibw3nOfNnaSjyo8aVjBYN+AoI4d7rkQsH5tPmfgPABWWPlmBS8yMNy0fmbY6rdk4/0&#10;yEIhYgj7FBWYEOpUSp8bsuj7riaO3MU1FkOETSF1g88Ybis5TJKxtFhybDBY09pQfsvuVsFplE1N&#10;3h7q6/C1msjdvhxnxVqpXrddzUAEasNP/HVvdZw/msLnmXiBXL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iBiMvwAAANwAAAAPAAAAAAAAAAAAAAAAAJgCAABkcnMvZG93bnJl&#10;di54bWxQSwUGAAAAAAQABAD1AAAAhAMAAAAA&#10;" fillcolor="white [3201]" strokecolor="black [3200]" strokeweight="1.5pt">
                  <v:textbox>
                    <w:txbxContent>
                      <w:p w:rsidR="004C45E1" w:rsidRPr="006D3A55" w:rsidRDefault="004C45E1" w:rsidP="006D3A55">
                        <w:pPr>
                          <w:spacing w:after="0" w:line="240" w:lineRule="auto"/>
                          <w:jc w:val="center"/>
                          <w:rPr>
                            <w:rFonts w:ascii="Times New Roman" w:hAnsi="Times New Roman" w:cs="Times New Roman"/>
                            <w:b/>
                            <w:lang w:val="uk-UA"/>
                          </w:rPr>
                        </w:pPr>
                        <w:r>
                          <w:rPr>
                            <w:rFonts w:ascii="Times New Roman" w:hAnsi="Times New Roman" w:cs="Times New Roman"/>
                            <w:b/>
                            <w:lang w:val="uk-UA"/>
                          </w:rPr>
                          <w:t>Внутрішні чинники</w:t>
                        </w:r>
                        <w:r w:rsidRPr="006D3A55">
                          <w:rPr>
                            <w:rFonts w:ascii="Times New Roman" w:hAnsi="Times New Roman" w:cs="Times New Roman"/>
                            <w:b/>
                            <w:lang w:val="uk-UA"/>
                          </w:rPr>
                          <w:t xml:space="preserve"> впливу</w:t>
                        </w:r>
                      </w:p>
                    </w:txbxContent>
                  </v:textbox>
                </v:oval>
                <v:rect id="Прямоугольник 150" o:spid="_x0000_s1036" style="position:absolute;left:476;top:666;width:16288;height:4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kJF8cA&#10;AADcAAAADwAAAGRycy9kb3ducmV2LnhtbESPQUvDQBCF70L/wzJCb3ajoA2x2yKKIG0pbRXF25Ad&#10;k9TsbMxuk/TfO4dCbzO8N+99M1sMrlYdtaHybOB2koAizr2tuDDw8f56k4IKEdli7ZkMnCjAYj66&#10;mmFmfc876vaxUBLCIUMDZYxNpnXIS3IYJr4hFu3Htw6jrG2hbYu9hLta3yXJg3ZYsTSU2NBzSfnv&#10;/ugMfIaXVTr9ar6Xfd0dtmmf7jZ/a2PG18PTI6hIQ7yYz9dvVvDvBV+ekQn0/B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5CRfHAAAA3AAAAA8AAAAAAAAAAAAAAAAAmAIAAGRy&#10;cy9kb3ducmV2LnhtbFBLBQYAAAAABAAEAPUAAACMAwAAAAA=&#10;" fillcolor="white [3201]" strokecolor="black [3200]" strokeweight="1.5pt">
                  <v:textbox>
                    <w:txbxContent>
                      <w:p w:rsidR="004C45E1" w:rsidRPr="006D3A55" w:rsidRDefault="004C45E1" w:rsidP="000346EB">
                        <w:pPr>
                          <w:spacing w:after="0" w:line="240" w:lineRule="auto"/>
                          <w:jc w:val="center"/>
                          <w:rPr>
                            <w:rFonts w:ascii="Times New Roman" w:hAnsi="Times New Roman" w:cs="Times New Roman"/>
                            <w:b/>
                            <w:lang w:val="uk-UA"/>
                          </w:rPr>
                        </w:pPr>
                        <w:r w:rsidRPr="006D3A55">
                          <w:rPr>
                            <w:rFonts w:ascii="Times New Roman" w:hAnsi="Times New Roman" w:cs="Times New Roman"/>
                            <w:b/>
                            <w:lang w:val="uk-UA"/>
                          </w:rPr>
                          <w:t>Конкурентоспроможність обслуговування</w:t>
                        </w:r>
                      </w:p>
                    </w:txbxContent>
                  </v:textbox>
                </v:rect>
                <v:rect id="Прямоугольник 151" o:spid="_x0000_s1037" style="position:absolute;left:476;top:6369;width:16288;height:204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WsjMQA&#10;AADcAAAADwAAAGRycy9kb3ducmV2LnhtbERP22rCQBB9L/gPywh9qxsLtiG6irQI0pbiDcW3ITsm&#10;sdnZmN0m6d93BcG3OZzrTGadKUVDtSssKxgOIhDEqdUFZwp228VTDMJ5ZI2lZVLwRw5m097DBBNt&#10;W15Ts/GZCCHsElSQe18lUro0J4NuYCviwJ1sbdAHWGdS19iGcFPK5yh6kQYLDg05VvSWU/qz+TUK&#10;9u79M349VMePtmzOq7iN19+XL6Ue+918DMJT5+/im3upw/zREK7PhAvk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1rIzEAAAA3AAAAA8AAAAAAAAAAAAAAAAAmAIAAGRycy9k&#10;b3ducmV2LnhtbFBLBQYAAAAABAAEAPUAAACJAwAAAAA=&#10;" fillcolor="white [3201]" strokecolor="black [3200]" strokeweight="1.5pt">
                  <v:textbox>
                    <w:txbxContent>
                      <w:p w:rsidR="004C45E1" w:rsidRPr="000346EB" w:rsidRDefault="004C45E1" w:rsidP="000346EB">
                        <w:pPr>
                          <w:spacing w:after="0" w:line="240" w:lineRule="auto"/>
                          <w:rPr>
                            <w:rFonts w:ascii="Times New Roman" w:hAnsi="Times New Roman" w:cs="Times New Roman"/>
                            <w:lang w:val="uk-UA"/>
                          </w:rPr>
                        </w:pPr>
                        <w:r w:rsidRPr="000346EB">
                          <w:rPr>
                            <w:rFonts w:ascii="Times New Roman" w:hAnsi="Times New Roman" w:cs="Times New Roman"/>
                            <w:lang w:val="uk-UA"/>
                          </w:rPr>
                          <w:t>1.Висока кваліфікація та вміння персоналу</w:t>
                        </w:r>
                      </w:p>
                      <w:p w:rsidR="004C45E1" w:rsidRPr="000346EB" w:rsidRDefault="004C45E1" w:rsidP="000346EB">
                        <w:pPr>
                          <w:spacing w:after="0" w:line="240" w:lineRule="auto"/>
                          <w:rPr>
                            <w:rFonts w:ascii="Times New Roman" w:hAnsi="Times New Roman" w:cs="Times New Roman"/>
                            <w:lang w:val="uk-UA"/>
                          </w:rPr>
                        </w:pPr>
                        <w:r w:rsidRPr="000346EB">
                          <w:rPr>
                            <w:rFonts w:ascii="Times New Roman" w:hAnsi="Times New Roman" w:cs="Times New Roman"/>
                            <w:lang w:val="uk-UA"/>
                          </w:rPr>
                          <w:t>2.Сприятливе середовище обслуговування</w:t>
                        </w:r>
                      </w:p>
                      <w:p w:rsidR="004C45E1" w:rsidRDefault="004C45E1" w:rsidP="000346EB">
                        <w:pPr>
                          <w:spacing w:after="0" w:line="240" w:lineRule="auto"/>
                          <w:rPr>
                            <w:rFonts w:ascii="Times New Roman" w:hAnsi="Times New Roman" w:cs="Times New Roman"/>
                            <w:lang w:val="uk-UA"/>
                          </w:rPr>
                        </w:pPr>
                        <w:r w:rsidRPr="000346EB">
                          <w:rPr>
                            <w:rFonts w:ascii="Times New Roman" w:hAnsi="Times New Roman" w:cs="Times New Roman"/>
                            <w:lang w:val="uk-UA"/>
                          </w:rPr>
                          <w:t>3.Оптимальний режим</w:t>
                        </w:r>
                        <w:r>
                          <w:rPr>
                            <w:rFonts w:ascii="Times New Roman" w:hAnsi="Times New Roman" w:cs="Times New Roman"/>
                            <w:lang w:val="uk-UA"/>
                          </w:rPr>
                          <w:t xml:space="preserve"> роботи підприємства</w:t>
                        </w:r>
                      </w:p>
                      <w:p w:rsidR="004C45E1" w:rsidRDefault="004C45E1" w:rsidP="000346EB">
                        <w:pPr>
                          <w:spacing w:after="0" w:line="240" w:lineRule="auto"/>
                          <w:rPr>
                            <w:rFonts w:ascii="Times New Roman" w:hAnsi="Times New Roman" w:cs="Times New Roman"/>
                            <w:lang w:val="uk-UA"/>
                          </w:rPr>
                        </w:pPr>
                        <w:r>
                          <w:rPr>
                            <w:rFonts w:ascii="Times New Roman" w:hAnsi="Times New Roman" w:cs="Times New Roman"/>
                            <w:lang w:val="uk-UA"/>
                          </w:rPr>
                          <w:t>4.Застосування сучасних форм обслуговування</w:t>
                        </w:r>
                      </w:p>
                      <w:p w:rsidR="004C45E1" w:rsidRPr="000346EB" w:rsidRDefault="004C45E1" w:rsidP="000346EB">
                        <w:pPr>
                          <w:spacing w:after="0" w:line="240" w:lineRule="auto"/>
                          <w:rPr>
                            <w:rFonts w:ascii="Times New Roman" w:hAnsi="Times New Roman" w:cs="Times New Roman"/>
                            <w:lang w:val="uk-UA"/>
                          </w:rPr>
                        </w:pPr>
                        <w:r>
                          <w:rPr>
                            <w:rFonts w:ascii="Times New Roman" w:hAnsi="Times New Roman" w:cs="Times New Roman"/>
                            <w:lang w:val="uk-UA"/>
                          </w:rPr>
                          <w:t>5.Зручне місце розташування</w:t>
                        </w:r>
                      </w:p>
                    </w:txbxContent>
                  </v:textbox>
                </v:rect>
                <v:rect id="Прямоугольник 152" o:spid="_x0000_s1038" style="position:absolute;left:476;top:28289;width:15145;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cy+8QA&#10;AADcAAAADwAAAGRycy9kb3ducmV2LnhtbERP22rCQBB9L/gPywh9qxsF2xBdRRRB2lK8ofRtyE6T&#10;aHY2ZrdJ+vfdQsG3OZzrTOedKUVDtSssKxgOIhDEqdUFZwqOh/VTDMJ5ZI2lZVLwQw7ms97DFBNt&#10;W95Rs/eZCCHsElSQe18lUro0J4NuYCviwH3Z2qAPsM6krrEN4aaUoyh6lgYLDg05VrTMKb3uv42C&#10;k1u9xS/n6vO1LZvLNm7j3cftXanHfreYgPDU+bv4373RYf54BH/PhAvk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nMvvEAAAA3AAAAA8AAAAAAAAAAAAAAAAAmAIAAGRycy9k&#10;b3ducmV2LnhtbFBLBQYAAAAABAAEAPUAAACJAwAAAAA=&#10;" fillcolor="white [3201]" strokecolor="black [3200]" strokeweight="1.5pt">
                  <v:textbox>
                    <w:txbxContent>
                      <w:p w:rsidR="004C45E1" w:rsidRPr="00284998" w:rsidRDefault="004C45E1" w:rsidP="006D3A55">
                        <w:pPr>
                          <w:spacing w:after="0" w:line="240" w:lineRule="auto"/>
                          <w:jc w:val="center"/>
                          <w:rPr>
                            <w:rFonts w:ascii="Times New Roman" w:hAnsi="Times New Roman" w:cs="Times New Roman"/>
                            <w:b/>
                            <w:lang w:val="uk-UA"/>
                          </w:rPr>
                        </w:pPr>
                        <w:r w:rsidRPr="00284998">
                          <w:rPr>
                            <w:rFonts w:ascii="Times New Roman" w:hAnsi="Times New Roman" w:cs="Times New Roman"/>
                            <w:b/>
                            <w:lang w:val="uk-UA"/>
                          </w:rPr>
                          <w:t>Конкурентоспроможність тур</w:t>
                        </w:r>
                        <w:r>
                          <w:rPr>
                            <w:rFonts w:ascii="Times New Roman" w:hAnsi="Times New Roman" w:cs="Times New Roman"/>
                            <w:b/>
                            <w:lang w:val="uk-UA"/>
                          </w:rPr>
                          <w:t xml:space="preserve">истичного </w:t>
                        </w:r>
                        <w:r w:rsidRPr="00284998">
                          <w:rPr>
                            <w:rFonts w:ascii="Times New Roman" w:hAnsi="Times New Roman" w:cs="Times New Roman"/>
                            <w:b/>
                            <w:lang w:val="uk-UA"/>
                          </w:rPr>
                          <w:t>продукту</w:t>
                        </w:r>
                      </w:p>
                    </w:txbxContent>
                  </v:textbox>
                </v:rect>
                <v:rect id="Прямоугольник 153" o:spid="_x0000_s1039" style="position:absolute;left:476;top:37484;width:13906;height:9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uXYMUA&#10;AADcAAAADwAAAGRycy9kb3ducmV2LnhtbERP20rDQBB9F/oPyxT6ZjdWtCF2E0qLICqlNxTfhuyY&#10;pM3Optk1iX/vCoJvczjXWWSDqUVHrassK7iZRiCIc6srLhQcD4/XMQjnkTXWlknBNznI0tHVAhNt&#10;e95Rt/eFCCHsElRQet8kUrq8JINuahviwH3a1qAPsC2kbrEP4aaWsyi6lwYrDg0lNrQqKT/vv4yC&#10;N7d+iefvzcdzX3enbdzHu83lVanJeFg+gPA0+H/xn/tJh/l3t/D7TLhAp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a5dgxQAAANwAAAAPAAAAAAAAAAAAAAAAAJgCAABkcnMv&#10;ZG93bnJldi54bWxQSwUGAAAAAAQABAD1AAAAigMAAAAA&#10;" fillcolor="white [3201]" strokecolor="black [3200]" strokeweight="1.5pt">
                  <v:textbox>
                    <w:txbxContent>
                      <w:p w:rsidR="004C45E1" w:rsidRPr="006D3A55" w:rsidRDefault="004C45E1" w:rsidP="006D3A55">
                        <w:pPr>
                          <w:spacing w:after="0" w:line="240" w:lineRule="auto"/>
                          <w:rPr>
                            <w:rFonts w:ascii="Times New Roman" w:hAnsi="Times New Roman" w:cs="Times New Roman"/>
                            <w:lang w:val="uk-UA"/>
                          </w:rPr>
                        </w:pPr>
                        <w:r w:rsidRPr="006D3A55">
                          <w:rPr>
                            <w:rFonts w:ascii="Times New Roman" w:hAnsi="Times New Roman" w:cs="Times New Roman"/>
                            <w:lang w:val="uk-UA"/>
                          </w:rPr>
                          <w:t>1.Широкий асортимент</w:t>
                        </w:r>
                      </w:p>
                      <w:p w:rsidR="004C45E1" w:rsidRDefault="004C45E1" w:rsidP="006D3A55">
                        <w:pPr>
                          <w:spacing w:after="0" w:line="240" w:lineRule="auto"/>
                          <w:rPr>
                            <w:rFonts w:ascii="Times New Roman" w:hAnsi="Times New Roman" w:cs="Times New Roman"/>
                            <w:lang w:val="uk-UA"/>
                          </w:rPr>
                        </w:pPr>
                        <w:r w:rsidRPr="006D3A55">
                          <w:rPr>
                            <w:rFonts w:ascii="Times New Roman" w:hAnsi="Times New Roman" w:cs="Times New Roman"/>
                            <w:lang w:val="uk-UA"/>
                          </w:rPr>
                          <w:t>2.</w:t>
                        </w:r>
                        <w:r>
                          <w:rPr>
                            <w:rFonts w:ascii="Times New Roman" w:hAnsi="Times New Roman" w:cs="Times New Roman"/>
                            <w:lang w:val="uk-UA"/>
                          </w:rPr>
                          <w:t>Відповідна якість</w:t>
                        </w:r>
                      </w:p>
                      <w:p w:rsidR="004C45E1" w:rsidRDefault="004C45E1" w:rsidP="006D3A55">
                        <w:pPr>
                          <w:spacing w:after="0" w:line="240" w:lineRule="auto"/>
                          <w:rPr>
                            <w:rFonts w:ascii="Times New Roman" w:hAnsi="Times New Roman" w:cs="Times New Roman"/>
                            <w:lang w:val="uk-UA"/>
                          </w:rPr>
                        </w:pPr>
                        <w:r>
                          <w:rPr>
                            <w:rFonts w:ascii="Times New Roman" w:hAnsi="Times New Roman" w:cs="Times New Roman"/>
                            <w:lang w:val="uk-UA"/>
                          </w:rPr>
                          <w:t>3.Сприятлива ціна</w:t>
                        </w:r>
                      </w:p>
                      <w:p w:rsidR="004C45E1" w:rsidRPr="006D3A55" w:rsidRDefault="004C45E1" w:rsidP="006D3A55">
                        <w:pPr>
                          <w:spacing w:after="0" w:line="240" w:lineRule="auto"/>
                          <w:rPr>
                            <w:rFonts w:ascii="Times New Roman" w:hAnsi="Times New Roman" w:cs="Times New Roman"/>
                            <w:lang w:val="uk-UA"/>
                          </w:rPr>
                        </w:pPr>
                        <w:r>
                          <w:rPr>
                            <w:rFonts w:ascii="Times New Roman" w:hAnsi="Times New Roman" w:cs="Times New Roman"/>
                            <w:lang w:val="uk-UA"/>
                          </w:rPr>
                          <w:t>4.Повнота пакету</w:t>
                        </w:r>
                      </w:p>
                    </w:txbxContent>
                  </v:textbox>
                </v:rect>
                <v:rect id="Прямоугольник 154" o:spid="_x0000_s1040" style="position:absolute;left:476;top:48757;width:13906;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PFMUA&#10;AADcAAAADwAAAGRycy9kb3ducmV2LnhtbERP20rDQBB9F/oPyxT6ZjcWtSF2E0qLICqlNxTfhuyY&#10;pM3Optk1iX/vCoJvczjXWWSDqUVHrassK7iZRiCIc6srLhQcD4/XMQjnkTXWlknBNznI0tHVAhNt&#10;e95Rt/eFCCHsElRQet8kUrq8JINuahviwH3a1qAPsC2kbrEP4aaWsyi6lwYrDg0lNrQqKT/vv4yC&#10;N7d+iefvzcdzX3enbdzHu83lVanJeFg+gPA0+H/xn/tJh/l3t/D7TLhAp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g8UxQAAANwAAAAPAAAAAAAAAAAAAAAAAJgCAABkcnMv&#10;ZG93bnJldi54bWxQSwUGAAAAAAQABAD1AAAAigMAAAAA&#10;" fillcolor="white [3201]" strokecolor="black [3200]" strokeweight="1.5pt">
                  <v:textbox>
                    <w:txbxContent>
                      <w:p w:rsidR="004C45E1" w:rsidRPr="006D3A55" w:rsidRDefault="004C45E1" w:rsidP="006D3A55">
                        <w:pPr>
                          <w:spacing w:after="0" w:line="240" w:lineRule="auto"/>
                          <w:jc w:val="center"/>
                          <w:rPr>
                            <w:rFonts w:ascii="Times New Roman" w:hAnsi="Times New Roman" w:cs="Times New Roman"/>
                            <w:b/>
                            <w:lang w:val="uk-UA"/>
                          </w:rPr>
                        </w:pPr>
                        <w:r w:rsidRPr="006D3A55">
                          <w:rPr>
                            <w:rFonts w:ascii="Times New Roman" w:hAnsi="Times New Roman" w:cs="Times New Roman"/>
                            <w:b/>
                            <w:lang w:val="uk-UA"/>
                          </w:rPr>
                          <w:t>Повнота задоволення потреб туристів</w:t>
                        </w:r>
                      </w:p>
                    </w:txbxContent>
                  </v:textbox>
                </v:rect>
                <v:rect id="Прямоугольник 155" o:spid="_x0000_s1041" style="position:absolute;left:43815;top:1236;width:11620;height:56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6qj8QA&#10;AADcAAAADwAAAGRycy9kb3ducmV2LnhtbERP22rCQBB9F/oPyxT6phsFbYiuIi2C1FK8ofg2ZMck&#10;bXY2ZrdJ+vfdQsG3OZzrzBadKUVDtSssKxgOIhDEqdUFZwqOh1U/BuE8ssbSMin4IQeL+UNvhom2&#10;Le+o2ftMhBB2CSrIva8SKV2ak0E3sBVx4K62NugDrDOpa2xDuCnlKIom0mDBoSHHil5ySr/230bB&#10;yb1u4udzdXlry+ZzG7fx7uP2rtTTY7ecgvDU+bv4373WYf54DH/PhAv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Oqo/EAAAA3AAAAA8AAAAAAAAAAAAAAAAAmAIAAGRycy9k&#10;b3ducmV2LnhtbFBLBQYAAAAABAAEAPUAAACJAwAAAAA=&#10;" fillcolor="white [3201]" strokecolor="black [3200]" strokeweight="1.5pt">
                  <v:textbox>
                    <w:txbxContent>
                      <w:p w:rsidR="004C45E1" w:rsidRPr="006D3A55" w:rsidRDefault="004C45E1" w:rsidP="006D3A55">
                        <w:pPr>
                          <w:spacing w:after="0" w:line="240" w:lineRule="auto"/>
                          <w:jc w:val="center"/>
                          <w:rPr>
                            <w:rFonts w:ascii="Times New Roman" w:hAnsi="Times New Roman" w:cs="Times New Roman"/>
                            <w:b/>
                            <w:lang w:val="uk-UA"/>
                          </w:rPr>
                        </w:pPr>
                        <w:r w:rsidRPr="006D3A55">
                          <w:rPr>
                            <w:rFonts w:ascii="Times New Roman" w:hAnsi="Times New Roman" w:cs="Times New Roman"/>
                            <w:b/>
                            <w:lang w:val="uk-UA"/>
                          </w:rPr>
                          <w:t>Ефективність маркетингової політики</w:t>
                        </w:r>
                      </w:p>
                    </w:txbxContent>
                  </v:textbox>
                </v:rect>
                <v:rect id="Прямоугольник 156" o:spid="_x0000_s1042" style="position:absolute;left:18764;top:8469;width:12192;height:6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w0+MQA&#10;AADcAAAADwAAAGRycy9kb3ducmV2LnhtbERP22rCQBB9L/Qflin4VjcK2hBdRVoEsaV4Q/FtyI5J&#10;2uxszG6T9O/dQsG3OZzrTOedKUVDtSssKxj0IxDEqdUFZwoO++VzDMJ5ZI2lZVLwSw7ms8eHKSba&#10;trylZuczEULYJagg975KpHRpTgZd31bEgbvY2qAPsM6krrEN4aaUwygaS4MFh4YcK3rNKf3e/RgF&#10;R/f2Hr+cqvO6LZuvTdzG28/rh1K9p24xAeGp83fxv3ulw/zRGP6eCRf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cNPjEAAAA3AAAAA8AAAAAAAAAAAAAAAAAmAIAAGRycy9k&#10;b3ducmV2LnhtbFBLBQYAAAAABAAEAPUAAACJAwAAAAA=&#10;" fillcolor="white [3201]" strokecolor="black [3200]" strokeweight="1.5pt">
                  <v:textbox>
                    <w:txbxContent>
                      <w:p w:rsidR="004C45E1" w:rsidRPr="006D3A55" w:rsidRDefault="004C45E1" w:rsidP="006D3A55">
                        <w:pPr>
                          <w:spacing w:after="0" w:line="240" w:lineRule="auto"/>
                          <w:jc w:val="center"/>
                          <w:rPr>
                            <w:rFonts w:ascii="Times New Roman" w:hAnsi="Times New Roman" w:cs="Times New Roman"/>
                            <w:b/>
                            <w:lang w:val="uk-UA"/>
                          </w:rPr>
                        </w:pPr>
                        <w:r w:rsidRPr="006D3A55">
                          <w:rPr>
                            <w:rFonts w:ascii="Times New Roman" w:hAnsi="Times New Roman" w:cs="Times New Roman"/>
                            <w:b/>
                            <w:lang w:val="uk-UA"/>
                          </w:rPr>
                          <w:t>Ефективність господарської діяльності</w:t>
                        </w:r>
                      </w:p>
                    </w:txbxContent>
                  </v:textbox>
                </v:rect>
                <v:rect id="Прямоугольник 157" o:spid="_x0000_s1043" style="position:absolute;left:31623;top:8469;width:12668;height:6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CRY8QA&#10;AADcAAAADwAAAGRycy9kb3ducmV2LnhtbERPTWvCQBC9C/6HZYTedGOhNaSuIi2FUouoFYu3ITsm&#10;0exsml2T+O+7gtDbPN7nTOedKUVDtSssKxiPIhDEqdUFZwp23+/DGITzyBpLy6TgSg7ms35viom2&#10;LW+o2fpMhBB2CSrIva8SKV2ak0E3shVx4I62NugDrDOpa2xDuCnlYxQ9S4MFh4YcK3rNKT1vL0bB&#10;3r0t48lPdfhsy+a0jtt4s/r9Uuph0C1eQHjq/L/47v7QYf7TBG7PhAv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QkWPEAAAA3AAAAA8AAAAAAAAAAAAAAAAAmAIAAGRycy9k&#10;b3ducmV2LnhtbFBLBQYAAAAABAAEAPUAAACJAwAAAAA=&#10;" fillcolor="white [3201]" strokecolor="black [3200]" strokeweight="1.5pt">
                  <v:textbox>
                    <w:txbxContent>
                      <w:p w:rsidR="004C45E1" w:rsidRPr="006D3A55" w:rsidRDefault="004C45E1" w:rsidP="006D3A55">
                        <w:pPr>
                          <w:spacing w:after="0" w:line="240" w:lineRule="auto"/>
                          <w:jc w:val="center"/>
                          <w:rPr>
                            <w:rFonts w:ascii="Times New Roman" w:hAnsi="Times New Roman" w:cs="Times New Roman"/>
                            <w:b/>
                            <w:lang w:val="uk-UA"/>
                          </w:rPr>
                        </w:pPr>
                        <w:r w:rsidRPr="006D3A55">
                          <w:rPr>
                            <w:rFonts w:ascii="Times New Roman" w:hAnsi="Times New Roman" w:cs="Times New Roman"/>
                            <w:b/>
                            <w:lang w:val="uk-UA"/>
                          </w:rPr>
                          <w:t>Адаптивність функціонування підприємства</w:t>
                        </w:r>
                      </w:p>
                    </w:txbxContent>
                  </v:textbox>
                </v:rect>
                <v:rect id="Прямоугольник 158" o:spid="_x0000_s1044" style="position:absolute;left:18478;top:15983;width:12478;height:123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8FEccA&#10;AADcAAAADwAAAGRycy9kb3ducmV2LnhtbESPQUvDQBCF70L/wzJCb3ajoA2x2yKKIG0pbRXF25Ad&#10;k9TsbMxuk/TfO4dCbzO8N+99M1sMrlYdtaHybOB2koAizr2tuDDw8f56k4IKEdli7ZkMnCjAYj66&#10;mmFmfc876vaxUBLCIUMDZYxNpnXIS3IYJr4hFu3Htw6jrG2hbYu9hLta3yXJg3ZYsTSU2NBzSfnv&#10;/ugMfIaXVTr9ar6Xfd0dtmmf7jZ/a2PG18PTI6hIQ7yYz9dvVvDvhVaekQn0/B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3PBRHHAAAA3AAAAA8AAAAAAAAAAAAAAAAAmAIAAGRy&#10;cy9kb3ducmV2LnhtbFBLBQYAAAAABAAEAPUAAACMAwAAAAA=&#10;" fillcolor="white [3201]" strokecolor="black [3200]" strokeweight="1.5pt">
                  <v:textbox>
                    <w:txbxContent>
                      <w:p w:rsidR="004C45E1" w:rsidRPr="00C2217A" w:rsidRDefault="004C45E1" w:rsidP="00C2217A">
                        <w:pPr>
                          <w:spacing w:after="0" w:line="240" w:lineRule="auto"/>
                          <w:rPr>
                            <w:rFonts w:ascii="Times New Roman" w:hAnsi="Times New Roman" w:cs="Times New Roman"/>
                            <w:lang w:val="uk-UA"/>
                          </w:rPr>
                        </w:pPr>
                        <w:r w:rsidRPr="00C2217A">
                          <w:rPr>
                            <w:rFonts w:ascii="Times New Roman" w:hAnsi="Times New Roman" w:cs="Times New Roman"/>
                            <w:lang w:val="uk-UA"/>
                          </w:rPr>
                          <w:t>1.Рентабельність обороту</w:t>
                        </w:r>
                      </w:p>
                      <w:p w:rsidR="004C45E1" w:rsidRPr="00C2217A" w:rsidRDefault="004C45E1" w:rsidP="00C2217A">
                        <w:pPr>
                          <w:spacing w:after="0" w:line="240" w:lineRule="auto"/>
                          <w:rPr>
                            <w:rFonts w:ascii="Times New Roman" w:hAnsi="Times New Roman" w:cs="Times New Roman"/>
                            <w:lang w:val="uk-UA"/>
                          </w:rPr>
                        </w:pPr>
                        <w:r w:rsidRPr="00C2217A">
                          <w:rPr>
                            <w:rFonts w:ascii="Times New Roman" w:hAnsi="Times New Roman" w:cs="Times New Roman"/>
                            <w:lang w:val="uk-UA"/>
                          </w:rPr>
                          <w:t>2.Туристична марка</w:t>
                        </w:r>
                      </w:p>
                      <w:p w:rsidR="004C45E1" w:rsidRPr="00C2217A" w:rsidRDefault="004C45E1" w:rsidP="00C2217A">
                        <w:pPr>
                          <w:spacing w:after="0" w:line="240" w:lineRule="auto"/>
                          <w:rPr>
                            <w:rFonts w:ascii="Times New Roman" w:hAnsi="Times New Roman" w:cs="Times New Roman"/>
                            <w:lang w:val="uk-UA"/>
                          </w:rPr>
                        </w:pPr>
                        <w:r w:rsidRPr="00C2217A">
                          <w:rPr>
                            <w:rFonts w:ascii="Times New Roman" w:hAnsi="Times New Roman" w:cs="Times New Roman"/>
                            <w:lang w:val="uk-UA"/>
                          </w:rPr>
                          <w:t>3.Ефективність використання ресурсів</w:t>
                        </w:r>
                      </w:p>
                    </w:txbxContent>
                  </v:textbox>
                </v:rect>
                <v:rect id="Прямоугольник 159" o:spid="_x0000_s1045" style="position:absolute;left:31623;top:15885;width:12192;height:184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OgisUA&#10;AADcAAAADwAAAGRycy9kb3ducmV2LnhtbERPTWvCQBC9C/6HZYTedGOhbYyuUloKUotULRVvQ3ZM&#10;YrOzMbsm8d+7hUJv83ifM1t0phQN1a6wrGA8ikAQp1YXnCn42r0NYxDOI2ssLZOCKzlYzPu9GSba&#10;tryhZuszEULYJagg975KpHRpTgbdyFbEgTva2qAPsM6krrEN4aaU91H0KA0WHBpyrOglp/RnezEK&#10;vt3rKn7aV4f3tmxOn3Ebb9bnD6XuBt3zFISnzv+L/9xLHeY/TOD3mXCB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g6CKxQAAANwAAAAPAAAAAAAAAAAAAAAAAJgCAABkcnMv&#10;ZG93bnJldi54bWxQSwUGAAAAAAQABAD1AAAAigMAAAAA&#10;" fillcolor="white [3201]" strokecolor="black [3200]" strokeweight="1.5pt">
                  <v:textbox>
                    <w:txbxContent>
                      <w:p w:rsidR="004C45E1" w:rsidRPr="00C2217A" w:rsidRDefault="004C45E1" w:rsidP="00C2217A">
                        <w:pPr>
                          <w:spacing w:after="0" w:line="240" w:lineRule="auto"/>
                          <w:rPr>
                            <w:rFonts w:ascii="Times New Roman" w:hAnsi="Times New Roman" w:cs="Times New Roman"/>
                            <w:lang w:val="uk-UA"/>
                          </w:rPr>
                        </w:pPr>
                        <w:r w:rsidRPr="00C2217A">
                          <w:rPr>
                            <w:rFonts w:ascii="Times New Roman" w:hAnsi="Times New Roman" w:cs="Times New Roman"/>
                            <w:lang w:val="uk-UA"/>
                          </w:rPr>
                          <w:t>1.Оперативність управління</w:t>
                        </w:r>
                      </w:p>
                      <w:p w:rsidR="004C45E1" w:rsidRPr="00C2217A" w:rsidRDefault="004C45E1" w:rsidP="00C2217A">
                        <w:pPr>
                          <w:spacing w:after="0" w:line="240" w:lineRule="auto"/>
                          <w:rPr>
                            <w:rFonts w:ascii="Times New Roman" w:hAnsi="Times New Roman" w:cs="Times New Roman"/>
                            <w:lang w:val="uk-UA"/>
                          </w:rPr>
                        </w:pPr>
                        <w:r w:rsidRPr="00C2217A">
                          <w:rPr>
                            <w:rFonts w:ascii="Times New Roman" w:hAnsi="Times New Roman" w:cs="Times New Roman"/>
                            <w:lang w:val="uk-UA"/>
                          </w:rPr>
                          <w:t>2.Вибір раціональної стратегії конкуренції</w:t>
                        </w:r>
                      </w:p>
                      <w:p w:rsidR="004C45E1" w:rsidRDefault="004C45E1" w:rsidP="00C2217A">
                        <w:pPr>
                          <w:spacing w:after="0" w:line="240" w:lineRule="auto"/>
                          <w:rPr>
                            <w:rFonts w:ascii="Times New Roman" w:hAnsi="Times New Roman" w:cs="Times New Roman"/>
                            <w:lang w:val="uk-UA"/>
                          </w:rPr>
                        </w:pPr>
                        <w:r>
                          <w:rPr>
                            <w:rFonts w:ascii="Times New Roman" w:hAnsi="Times New Roman" w:cs="Times New Roman"/>
                            <w:lang w:val="uk-UA"/>
                          </w:rPr>
                          <w:t>3.Достатнє інформаційне забезпечення</w:t>
                        </w:r>
                      </w:p>
                      <w:p w:rsidR="004C45E1" w:rsidRPr="00C2217A" w:rsidRDefault="004C45E1" w:rsidP="00C2217A">
                        <w:pPr>
                          <w:spacing w:after="0" w:line="240" w:lineRule="auto"/>
                          <w:rPr>
                            <w:rFonts w:ascii="Times New Roman" w:hAnsi="Times New Roman" w:cs="Times New Roman"/>
                            <w:lang w:val="uk-UA"/>
                          </w:rPr>
                        </w:pPr>
                        <w:r>
                          <w:rPr>
                            <w:rFonts w:ascii="Times New Roman" w:hAnsi="Times New Roman" w:cs="Times New Roman"/>
                            <w:lang w:val="uk-UA"/>
                          </w:rPr>
                          <w:t>4.Оперативний контроль</w:t>
                        </w:r>
                      </w:p>
                    </w:txbxContent>
                  </v:textbox>
                </v:rect>
                <v:rect id="Прямоугольник 160" o:spid="_x0000_s1046" style="position:absolute;left:18478;top:29152;width:12192;height:6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XDqsgA&#10;AADcAAAADwAAAGRycy9kb3ducmV2LnhtbESPT0vDQBDF70K/wzIFb3ZTDzXEbou0CKJS+kcUb0N2&#10;TGKzszG7Jum37xwKvc3w3rz3m/lycLXqqA2VZwPTSQKKOPe24sLAx+H5LgUVIrLF2jMZOFGA5WJ0&#10;M8fM+p531O1joSSEQ4YGyhibTOuQl+QwTHxDLNqPbx1GWdtC2xZ7CXe1vk+SmXZYsTSU2NCqpPy4&#10;/3cGPsP6LX34ar5f+7r73aZ9utv8vRtzOx6eHkFFGuLVfLl+sYI/E3x5RibQizM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1cOqyAAAANwAAAAPAAAAAAAAAAAAAAAAAJgCAABk&#10;cnMvZG93bnJldi54bWxQSwUGAAAAAAQABAD1AAAAjQMAAAAA&#10;" fillcolor="white [3201]" strokecolor="black [3200]" strokeweight="1.5pt">
                  <v:textbox>
                    <w:txbxContent>
                      <w:p w:rsidR="004C45E1" w:rsidRPr="00C2217A" w:rsidRDefault="004C45E1" w:rsidP="00C2217A">
                        <w:pPr>
                          <w:spacing w:after="0" w:line="240" w:lineRule="auto"/>
                          <w:jc w:val="center"/>
                          <w:rPr>
                            <w:rFonts w:ascii="Times New Roman" w:hAnsi="Times New Roman" w:cs="Times New Roman"/>
                            <w:b/>
                            <w:lang w:val="uk-UA"/>
                          </w:rPr>
                        </w:pPr>
                        <w:r w:rsidRPr="00C2217A">
                          <w:rPr>
                            <w:rFonts w:ascii="Times New Roman" w:hAnsi="Times New Roman" w:cs="Times New Roman"/>
                            <w:b/>
                            <w:lang w:val="uk-UA"/>
                          </w:rPr>
                          <w:t>Фінансові ресурси та їх використання</w:t>
                        </w:r>
                      </w:p>
                    </w:txbxContent>
                  </v:textbox>
                </v:rect>
                <v:rect id="Прямоугольник 161" o:spid="_x0000_s1047" style="position:absolute;left:18764;top:37484;width:14192;height:121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lmMcQA&#10;AADcAAAADwAAAGRycy9kb3ducmV2LnhtbERPTWvCQBC9C/6HZYTedKMHG6KrSEUobRG1xdLbkB2T&#10;1Oxsmt0m8d+7guBtHu9z5svOlKKh2hWWFYxHEQji1OqCMwVfn5thDMJ5ZI2lZVJwIQfLRb83x0Tb&#10;lvfUHHwmQgi7BBXk3leJlC7NyaAb2Yo4cCdbG/QB1pnUNbYh3JRyEkVTabDg0JBjRS85pefDv1Fw&#10;dOv3+Pm7+nlry+Z3F7fxfvv3odTToFvNQHjq/EN8d7/qMH86htsz4QK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ZZjHEAAAA3AAAAA8AAAAAAAAAAAAAAAAAmAIAAGRycy9k&#10;b3ducmV2LnhtbFBLBQYAAAAABAAEAPUAAACJAwAAAAA=&#10;" fillcolor="white [3201]" strokecolor="black [3200]" strokeweight="1.5pt">
                  <v:textbox>
                    <w:txbxContent>
                      <w:p w:rsidR="004C45E1" w:rsidRPr="00C2217A" w:rsidRDefault="004C45E1" w:rsidP="00C2217A">
                        <w:pPr>
                          <w:spacing w:after="0" w:line="240" w:lineRule="auto"/>
                          <w:rPr>
                            <w:rFonts w:ascii="Times New Roman" w:hAnsi="Times New Roman" w:cs="Times New Roman"/>
                            <w:lang w:val="uk-UA"/>
                          </w:rPr>
                        </w:pPr>
                        <w:r w:rsidRPr="00C2217A">
                          <w:rPr>
                            <w:rFonts w:ascii="Times New Roman" w:hAnsi="Times New Roman" w:cs="Times New Roman"/>
                            <w:lang w:val="uk-UA"/>
                          </w:rPr>
                          <w:t>1.Платоспроможність</w:t>
                        </w:r>
                      </w:p>
                      <w:p w:rsidR="004C45E1" w:rsidRPr="00C2217A" w:rsidRDefault="004C45E1" w:rsidP="00C2217A">
                        <w:pPr>
                          <w:spacing w:after="0" w:line="240" w:lineRule="auto"/>
                          <w:rPr>
                            <w:rFonts w:ascii="Times New Roman" w:hAnsi="Times New Roman" w:cs="Times New Roman"/>
                            <w:lang w:val="uk-UA"/>
                          </w:rPr>
                        </w:pPr>
                        <w:r w:rsidRPr="00C2217A">
                          <w:rPr>
                            <w:rFonts w:ascii="Times New Roman" w:hAnsi="Times New Roman" w:cs="Times New Roman"/>
                            <w:lang w:val="uk-UA"/>
                          </w:rPr>
                          <w:t>2.Ліквідність</w:t>
                        </w:r>
                      </w:p>
                      <w:p w:rsidR="004C45E1" w:rsidRPr="00C2217A" w:rsidRDefault="004C45E1" w:rsidP="00C2217A">
                        <w:pPr>
                          <w:spacing w:after="0" w:line="240" w:lineRule="auto"/>
                          <w:rPr>
                            <w:rFonts w:ascii="Times New Roman" w:hAnsi="Times New Roman" w:cs="Times New Roman"/>
                            <w:lang w:val="uk-UA"/>
                          </w:rPr>
                        </w:pPr>
                        <w:r w:rsidRPr="00C2217A">
                          <w:rPr>
                            <w:rFonts w:ascii="Times New Roman" w:hAnsi="Times New Roman" w:cs="Times New Roman"/>
                            <w:lang w:val="uk-UA"/>
                          </w:rPr>
                          <w:t>3.Обсяг, структура</w:t>
                        </w:r>
                        <w:r>
                          <w:rPr>
                            <w:rFonts w:ascii="Times New Roman" w:hAnsi="Times New Roman" w:cs="Times New Roman"/>
                            <w:lang w:val="uk-UA"/>
                          </w:rPr>
                          <w:t xml:space="preserve"> та ефективність використання капіталу</w:t>
                        </w:r>
                      </w:p>
                    </w:txbxContent>
                  </v:textbox>
                </v:rect>
                <v:rect id="Прямоугольник 162" o:spid="_x0000_s1048" style="position:absolute;left:45229;top:8467;width:12387;height:258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v4RsQA&#10;AADcAAAADwAAAGRycy9kb3ducmV2LnhtbERPTWvCQBC9F/wPyxR6azb1oCG6ilgKpRVRWyy9Ddkx&#10;iWZn0+w2if/eFQRv83ifM533phItNa60rOAlikEQZ1aXnCv4/np7TkA4j6yxskwKzuRgPhs8TDHV&#10;tuMttTufixDCLkUFhfd1KqXLCjLoIlsTB+5gG4M+wCaXusEuhJtKDuN4JA2WHBoKrGlZUHba/RsF&#10;e/f6mYx/6t+PrmqPm6RLtuu/lVJPj/1iAsJT7+/im/tdh/mjIVyfCRfI2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L+EbEAAAA3AAAAA8AAAAAAAAAAAAAAAAAmAIAAGRycy9k&#10;b3ducmV2LnhtbFBLBQYAAAAABAAEAPUAAACJAwAAAAA=&#10;" fillcolor="white [3201]" strokecolor="black [3200]" strokeweight="1.5pt">
                  <v:textbox>
                    <w:txbxContent>
                      <w:p w:rsidR="004C45E1" w:rsidRPr="006D241A" w:rsidRDefault="004C45E1" w:rsidP="006D241A">
                        <w:pPr>
                          <w:spacing w:after="0" w:line="240" w:lineRule="auto"/>
                          <w:rPr>
                            <w:rFonts w:ascii="Times New Roman" w:hAnsi="Times New Roman" w:cs="Times New Roman"/>
                            <w:lang w:val="uk-UA"/>
                          </w:rPr>
                        </w:pPr>
                        <w:r w:rsidRPr="006D241A">
                          <w:rPr>
                            <w:rFonts w:ascii="Times New Roman" w:hAnsi="Times New Roman" w:cs="Times New Roman"/>
                            <w:lang w:val="uk-UA"/>
                          </w:rPr>
                          <w:t>1.Високий імідж</w:t>
                        </w:r>
                      </w:p>
                      <w:p w:rsidR="004C45E1" w:rsidRDefault="004C45E1" w:rsidP="006D241A">
                        <w:pPr>
                          <w:spacing w:after="0" w:line="240" w:lineRule="auto"/>
                          <w:rPr>
                            <w:rFonts w:ascii="Times New Roman" w:hAnsi="Times New Roman" w:cs="Times New Roman"/>
                            <w:lang w:val="uk-UA"/>
                          </w:rPr>
                        </w:pPr>
                        <w:r w:rsidRPr="006D241A">
                          <w:rPr>
                            <w:rFonts w:ascii="Times New Roman" w:hAnsi="Times New Roman" w:cs="Times New Roman"/>
                            <w:lang w:val="uk-UA"/>
                          </w:rPr>
                          <w:t>2.Вибір цільового ринку</w:t>
                        </w:r>
                      </w:p>
                      <w:p w:rsidR="004C45E1" w:rsidRDefault="004C45E1" w:rsidP="006D241A">
                        <w:pPr>
                          <w:spacing w:after="0" w:line="240" w:lineRule="auto"/>
                          <w:rPr>
                            <w:rFonts w:ascii="Times New Roman" w:hAnsi="Times New Roman" w:cs="Times New Roman"/>
                            <w:lang w:val="uk-UA"/>
                          </w:rPr>
                        </w:pPr>
                        <w:r>
                          <w:rPr>
                            <w:rFonts w:ascii="Times New Roman" w:hAnsi="Times New Roman" w:cs="Times New Roman"/>
                            <w:lang w:val="uk-UA"/>
                          </w:rPr>
                          <w:t>3.Використання інновацій</w:t>
                        </w:r>
                      </w:p>
                      <w:p w:rsidR="004C45E1" w:rsidRDefault="004C45E1" w:rsidP="006D241A">
                        <w:pPr>
                          <w:spacing w:after="0" w:line="240" w:lineRule="auto"/>
                          <w:rPr>
                            <w:rFonts w:ascii="Times New Roman" w:hAnsi="Times New Roman" w:cs="Times New Roman"/>
                            <w:lang w:val="uk-UA"/>
                          </w:rPr>
                        </w:pPr>
                        <w:r>
                          <w:rPr>
                            <w:rFonts w:ascii="Times New Roman" w:hAnsi="Times New Roman" w:cs="Times New Roman"/>
                            <w:lang w:val="uk-UA"/>
                          </w:rPr>
                          <w:t>4.Розробка збутової політики</w:t>
                        </w:r>
                      </w:p>
                      <w:p w:rsidR="004C45E1" w:rsidRDefault="004C45E1" w:rsidP="006D241A">
                        <w:pPr>
                          <w:spacing w:after="0" w:line="240" w:lineRule="auto"/>
                          <w:rPr>
                            <w:rFonts w:ascii="Times New Roman" w:hAnsi="Times New Roman" w:cs="Times New Roman"/>
                            <w:lang w:val="uk-UA"/>
                          </w:rPr>
                        </w:pPr>
                        <w:r>
                          <w:rPr>
                            <w:rFonts w:ascii="Times New Roman" w:hAnsi="Times New Roman" w:cs="Times New Roman"/>
                            <w:lang w:val="uk-UA"/>
                          </w:rPr>
                          <w:t>5.Дієва реклама</w:t>
                        </w:r>
                      </w:p>
                      <w:p w:rsidR="004C45E1" w:rsidRDefault="004C45E1" w:rsidP="006D241A">
                        <w:pPr>
                          <w:spacing w:after="0" w:line="240" w:lineRule="auto"/>
                          <w:rPr>
                            <w:rFonts w:ascii="Times New Roman" w:hAnsi="Times New Roman" w:cs="Times New Roman"/>
                            <w:lang w:val="uk-UA"/>
                          </w:rPr>
                        </w:pPr>
                        <w:r>
                          <w:rPr>
                            <w:rFonts w:ascii="Times New Roman" w:hAnsi="Times New Roman" w:cs="Times New Roman"/>
                            <w:lang w:val="uk-UA"/>
                          </w:rPr>
                          <w:t>6.Стабільність та ефективність господарських зв’язків</w:t>
                        </w:r>
                      </w:p>
                      <w:p w:rsidR="004C45E1" w:rsidRDefault="004C45E1" w:rsidP="006D241A">
                        <w:pPr>
                          <w:spacing w:after="0" w:line="240" w:lineRule="auto"/>
                          <w:rPr>
                            <w:rFonts w:ascii="Times New Roman" w:hAnsi="Times New Roman" w:cs="Times New Roman"/>
                            <w:lang w:val="uk-UA"/>
                          </w:rPr>
                        </w:pPr>
                        <w:r>
                          <w:rPr>
                            <w:rFonts w:ascii="Times New Roman" w:hAnsi="Times New Roman" w:cs="Times New Roman"/>
                            <w:lang w:val="uk-UA"/>
                          </w:rPr>
                          <w:t>7.Наявність фірмового знаку</w:t>
                        </w:r>
                      </w:p>
                      <w:p w:rsidR="004C45E1" w:rsidRPr="006D241A" w:rsidRDefault="004C45E1" w:rsidP="006D241A">
                        <w:pPr>
                          <w:spacing w:after="0" w:line="240" w:lineRule="auto"/>
                          <w:rPr>
                            <w:rFonts w:ascii="Times New Roman" w:hAnsi="Times New Roman" w:cs="Times New Roman"/>
                            <w:lang w:val="uk-UA"/>
                          </w:rPr>
                        </w:pPr>
                      </w:p>
                    </w:txbxContent>
                  </v:textbox>
                </v:rect>
                <v:rect id="Прямоугольник 163" o:spid="_x0000_s1049" style="position:absolute;left:45227;top:37484;width:11145;height:64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dd3cQA&#10;AADcAAAADwAAAGRycy9kb3ducmV2LnhtbERP22rCQBB9L/Qflin4Vjcq2BBdRVoEsaV4Q/FtyI5J&#10;2uxszG6T9O/dQsG3OZzrTOedKUVDtSssKxj0IxDEqdUFZwoO++VzDMJ5ZI2lZVLwSw7ms8eHKSba&#10;trylZuczEULYJagg975KpHRpTgZd31bEgbvY2qAPsM6krrEN4aaUwygaS4MFh4YcK3rNKf3e/RgF&#10;R/f2Hr+cqvO6LZuvTdzG28/rh1K9p24xAeGp83fxv3ulw/zxCP6eCRf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HXd3EAAAA3AAAAA8AAAAAAAAAAAAAAAAAmAIAAGRycy9k&#10;b3ducmV2LnhtbFBLBQYAAAAABAAEAPUAAACJAwAAAAA=&#10;" fillcolor="white [3201]" strokecolor="black [3200]" strokeweight="1.5pt">
                  <v:textbox>
                    <w:txbxContent>
                      <w:p w:rsidR="004C45E1" w:rsidRPr="006D241A" w:rsidRDefault="004C45E1" w:rsidP="006D241A">
                        <w:pPr>
                          <w:spacing w:after="0" w:line="240" w:lineRule="auto"/>
                          <w:jc w:val="center"/>
                          <w:rPr>
                            <w:rFonts w:ascii="Times New Roman" w:hAnsi="Times New Roman" w:cs="Times New Roman"/>
                            <w:b/>
                            <w:lang w:val="uk-UA"/>
                          </w:rPr>
                        </w:pPr>
                        <w:r w:rsidRPr="006D241A">
                          <w:rPr>
                            <w:rFonts w:ascii="Times New Roman" w:hAnsi="Times New Roman" w:cs="Times New Roman"/>
                            <w:b/>
                            <w:lang w:val="uk-UA"/>
                          </w:rPr>
                          <w:t>Ефективність туристичної діяльності</w:t>
                        </w:r>
                      </w:p>
                    </w:txbxContent>
                  </v:textbox>
                </v:rect>
                <v:roundrect id="Скругленный прямоугольник 164" o:spid="_x0000_s1050" style="position:absolute;left:30670;top:50821;width:27146;height:591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Q2HsIA&#10;AADcAAAADwAAAGRycy9kb3ducmV2LnhtbERP24rCMBB9F/yHMAu+iE290NWuUUQQfFhEXT9gaMa2&#10;u82kNLHWvzcLgm9zONdZrjtTiZYaV1pWMI5iEMSZ1SXnCi4/u9EchPPIGivLpOBBDtarfm+JqbZ3&#10;PlF79rkIIexSVFB4X6dSuqwggy6yNXHgrrYx6ANscqkbvIdwU8lJHCfSYMmhocCatgVlf+ebUbD/&#10;jocXwkN2dJX8HE4XyfF3i0oNPrrNFwhPnX+LX+69DvOTGfw/Ey6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JDYewgAAANwAAAAPAAAAAAAAAAAAAAAAAJgCAABkcnMvZG93&#10;bnJldi54bWxQSwUGAAAAAAQABAD1AAAAhwMAAAAA&#10;" fillcolor="white [3201]" strokecolor="black [3200]" strokeweight="1.5pt">
                  <v:textbox>
                    <w:txbxContent>
                      <w:p w:rsidR="004C45E1" w:rsidRPr="006D241A" w:rsidRDefault="004C45E1" w:rsidP="006D241A">
                        <w:pPr>
                          <w:spacing w:after="0" w:line="240" w:lineRule="auto"/>
                          <w:jc w:val="center"/>
                          <w:rPr>
                            <w:rFonts w:ascii="Times New Roman" w:hAnsi="Times New Roman" w:cs="Times New Roman"/>
                            <w:b/>
                            <w:lang w:val="uk-UA"/>
                          </w:rPr>
                        </w:pPr>
                        <w:r w:rsidRPr="006D241A">
                          <w:rPr>
                            <w:rFonts w:ascii="Times New Roman" w:hAnsi="Times New Roman" w:cs="Times New Roman"/>
                            <w:b/>
                            <w:lang w:val="uk-UA"/>
                          </w:rPr>
                          <w:t>КОНКУРЕНТОСПРОМОЖНІСТЬ ТУРИСТИЧНОГО ПІДПРИЄМСТВА</w:t>
                        </w:r>
                      </w:p>
                    </w:txbxContent>
                  </v:textbox>
                </v:roundrect>
                <v:shapetype id="_x0000_t32" coordsize="21600,21600" o:spt="32" o:oned="t" path="m,l21600,21600e" filled="f">
                  <v:path arrowok="t" fillok="f" o:connecttype="none"/>
                  <o:lock v:ext="edit" shapetype="t"/>
                </v:shapetype>
                <v:shape id="Прямая со стрелкой 165" o:spid="_x0000_s1051" type="#_x0000_t32" style="position:absolute;left:23322;top:6275;width:14;height:21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8fD8AAAADcAAAADwAAAGRycy9kb3ducmV2LnhtbERPy6rCMBDdC/5DGOHuNFW4RatRRCi4&#10;uC584XZoxrbYTGqTW+vfG0FwN4fznMWqM5VoqXGlZQXjUQSCOLO65FzB6ZgOpyCcR9ZYWSYFT3Kw&#10;WvZ7C0y0ffCe2oPPRQhhl6CCwvs6kdJlBRl0I1sTB+5qG4M+wCaXusFHCDeVnERRLA2WHBoKrGlT&#10;UHY7/BsFkYvT++Z427Wn3O//LjLdPmdnpX4G3XoOwlPnv+KPe6vD/PgX3s+EC+Ty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uPHw/AAAAA3AAAAA8AAAAAAAAAAAAAAAAA&#10;oQIAAGRycy9kb3ducmV2LnhtbFBLBQYAAAAABAAEAPkAAACOAwAAAAA=&#10;" strokecolor="black [3040]">
                  <v:stroke endarrow="open"/>
                </v:shape>
                <v:shape id="Прямая со стрелкой 166" o:spid="_x0000_s1052" type="#_x0000_t32" style="position:absolute;left:39352;top:6275;width:176;height:20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2BeMIAAADcAAAADwAAAGRycy9kb3ducmV2LnhtbERPS4vCMBC+C/6HMII3m+qh7FZjEaHg&#10;YT34WPY6NGNb2kxqk6313xthYW/z8T1nk42mFQP1rrasYBnFIIgLq2suFVwv+eIDhPPIGlvLpOBJ&#10;DrLtdLLBVNsHn2g4+1KEEHYpKqi871IpXVGRQRfZjjhwN9sb9AH2pdQ9PkK4aeUqjhNpsObQUGFH&#10;+4qK5vxrFMQuye/7S3McrqU/ff3I/PD8/FZqPht3axCeRv8v/nMfdJifJPB+Jlwgt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12BeMIAAADcAAAADwAAAAAAAAAAAAAA&#10;AAChAgAAZHJzL2Rvd25yZXYueG1sUEsFBgAAAAAEAAQA+QAAAJADAAAAAA==&#10;" strokecolor="black [3040]">
                  <v:stroke endarrow="open"/>
                </v:shape>
                <v:shape id="Прямая со стрелкой 167" o:spid="_x0000_s1053" type="#_x0000_t32" style="position:absolute;left:16764;top:1628;width:655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fFkcQAAADcAAAADwAAAGRycy9kb3ducmV2LnhtbERP32vCMBB+F/Y/hBvszaZTsdIZRZQx&#10;xcGYiuDb0dyasuZSm0zrf78MhL3dx/fzpvPO1uJCra8cK3hOUhDEhdMVlwoO+9f+BIQPyBprx6Tg&#10;Rh7ms4feFHPtrvxJl10oRQxhn6MCE0KTS+kLQxZ94hriyH251mKIsC2lbvEaw20tB2k6lhYrjg0G&#10;G1oaKr53P1bBanMcZefu/DF8O5n3gobZabDYKvX02C1eQATqwr/47l7rOH+cwd8z8QI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98WRxAAAANwAAAAPAAAAAAAAAAAA&#10;AAAAAKECAABkcnMvZG93bnJldi54bWxQSwUGAAAAAAQABAD5AAAAkgMAAAAA&#10;" strokecolor="black [3040]">
                  <v:stroke endarrow="open"/>
                </v:shape>
                <v:shape id="Прямая со стрелкой 168" o:spid="_x0000_s1054" type="#_x0000_t32" style="position:absolute;left:8620;top:5048;width:0;height:13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6wkcQAAADcAAAADwAAAGRycy9kb3ducmV2LnhtbESPT4vCQAzF7wt+hyELe1un66Gs1VFE&#10;KHjQg//wGjqxLXYytTPW+u03hwVvCe/lvV/my8E1qqcu1J4N/IwTUMSFtzWXBk7H/PsXVIjIFhvP&#10;ZOBFAZaL0cccM+ufvKf+EEslIRwyNFDF2GZah6Iih2HsW2LRrr5zGGXtSm07fEq4a/QkSVLtsGZp&#10;qLCldUXF7fBwBpKQ5vf18bbrT2Xcby8637ymZ2O+PofVDFSkIb7N/9cbK/ip0MozMoF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jrCRxAAAANwAAAAPAAAAAAAAAAAA&#10;AAAAAKECAABkcnMvZG93bnJldi54bWxQSwUGAAAAAAQABAD5AAAAkgMAAAAA&#10;" strokecolor="black [3040]">
                  <v:stroke endarrow="open"/>
                </v:shape>
                <v:shape id="Прямая со стрелкой 169" o:spid="_x0000_s1055" type="#_x0000_t32" style="position:absolute;left:39352;top:1628;width:44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IVCsIAAADcAAAADwAAAGRycy9kb3ducmV2LnhtbERPS2vCQBC+F/wPywi91Y09hCZmIyIE&#10;POjBF16H7JgEs7Mxu43Jv+8WCr3Nx/ecbD2aVgzUu8ayguUiAkFcWt1wpeByLj6+QDiPrLG1TAom&#10;crDOZ28Zptq++EjDyVcihLBLUUHtfZdK6cqaDLqF7YgDd7e9QR9gX0nd4yuEm1Z+RlEsDTYcGmrs&#10;aFtT+Th9GwWRi4vn9vw4DJfKH/c3Weym5KrU+3zcrEB4Gv2/+M+902F+nMDvM+ECmf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sIVCsIAAADcAAAADwAAAAAAAAAAAAAA&#10;AAChAgAAZHJzL2Rvd25yZXYueG1sUEsFBgAAAAAEAAQA+QAAAJADAAAAAA==&#10;" strokecolor="black [3040]">
                  <v:stroke endarrow="open"/>
                </v:shape>
                <v:shape id="Прямая со стрелкой 170" o:spid="_x0000_s1056" type="#_x0000_t32" style="position:absolute;left:49625;top:6857;width:95;height:15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EqSsQAAADcAAAADwAAAGRycy9kb3ducmV2LnhtbESPT4vCQAzF7wt+hyGCt3XqHnStjiJC&#10;wYN78B9eQye2xU6mdmZr/fabg7C3hPfy3i/Lde9q1VEbKs8GJuMEFHHubcWFgfMp+/wGFSKyxdoz&#10;GXhRgPVq8LHE1PonH6g7xkJJCIcUDZQxNqnWIS/JYRj7hli0m28dRlnbQtsWnxLuav2VJFPtsGJp&#10;KLGhbUn5/fjrDCRhmj22p/tPdy7iYX/V2e41vxgzGvabBahIffw3v693VvBngi/PyAR6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ISpKxAAAANwAAAAPAAAAAAAAAAAA&#10;AAAAAKECAABkcnMvZG93bnJldi54bWxQSwUGAAAAAAQABAD5AAAAkgMAAAAA&#10;" strokecolor="black [3040]">
                  <v:stroke endarrow="open"/>
                </v:shape>
                <v:shape id="Прямая со стрелкой 171" o:spid="_x0000_s1057" type="#_x0000_t32" style="position:absolute;left:50575;top:43895;width:225;height:704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tuo8QAAADcAAAADwAAAGRycy9kb3ducmV2LnhtbERP22oCMRB9F/yHMELfNKuWrqxGEUtp&#10;iwXxguDbsBk3i5vJukl1+/eNUOjbHM51ZovWVuJGjS8dKxgOEhDEudMlFwoO+7f+BIQPyBorx6Tg&#10;hzws5t3ODDPt7ryl2y4UIoawz1CBCaHOpPS5IYt+4GriyJ1dYzFE2BRSN3iP4baSoyR5kRZLjg0G&#10;a1oZyi+7b6vg9fP4nF7b62b8fjJfOY3T02i5Vuqp1y6nIAK14V/85/7QcX46hMcz8QI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i26jxAAAANwAAAAPAAAAAAAAAAAA&#10;AAAAAKECAABkcnMvZG93bnJldi54bWxQSwUGAAAAAAQABAD5AAAAkgMAAAAA&#10;" strokecolor="black [3040]">
                  <v:stroke endarrow="open"/>
                </v:shape>
                <v:shape id="Прямая со стрелкой 172" o:spid="_x0000_s1058" type="#_x0000_t32" style="position:absolute;left:8048;top:35728;width:286;height:17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8RpsAAAADcAAAADwAAAGRycy9kb3ducmV2LnhtbERPy6rCMBDdC/5DGMGdprrwUY0iQsHF&#10;deELt0MztsVmUpvcWv/eCIK7OZznLNetKUVDtSssKxgNIxDEqdUFZwrOp2QwA+E8ssbSMil4kYP1&#10;qttZYqztkw/UHH0mQgi7GBXk3lexlC7NyaAb2oo4cDdbG/QB1pnUNT5DuCnlOIom0mDBoSHHirY5&#10;pffjv1EQuUny2J7u++ac+cPfVSa71/yiVL/XbhYgPLX+J/66dzrMn47h80y4QK7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G/EabAAAAA3AAAAA8AAAAAAAAAAAAAAAAA&#10;oQIAAGRycy9kb3ducmV2LnhtbFBLBQYAAAAABAAEAPkAAACOAwAAAAA=&#10;" strokecolor="black [3040]">
                  <v:stroke endarrow="open"/>
                </v:shape>
                <v:shape id="Прямая со стрелкой 173" o:spid="_x0000_s1059" type="#_x0000_t32" style="position:absolute;left:7429;top:47009;width:0;height:1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O0PcIAAADcAAAADwAAAGRycy9kb3ducmV2LnhtbERPS4vCMBC+C/6HMMLebOoK6nYbRYSC&#10;h/Xgi70OzWxbbCbdJtb6740geJuP7znpqje16Kh1lWUFkygGQZxbXXGh4HTMxgsQziNrrC2Tgjs5&#10;WC2HgxQTbW+8p+7gCxFC2CWooPS+SaR0eUkGXWQb4sD92dagD7AtpG7xFsJNLT/jeCYNVhwaSmxo&#10;U1J+OVyNgtjNsv/N8bLrToXf//zKbHv/Oiv1MerX3yA89f4tfrm3OsyfT+H5TLhAL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vO0PcIAAADcAAAADwAAAAAAAAAAAAAA&#10;AAChAgAAZHJzL2Rvd25yZXYueG1sUEsFBgAAAAAEAAQA+QAAAJADAAAAAA==&#10;" strokecolor="black [3040]">
                  <v:stroke endarrow="open"/>
                </v:shape>
                <v:shape id="Прямая со стрелкой 174" o:spid="_x0000_s1060" type="#_x0000_t32" style="position:absolute;left:24574;top:35728;width:1286;height:17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osScIAAADcAAAADwAAAGRycy9kb3ducmV2LnhtbERPS4vCMBC+C/6HMMLebOoi6nYbRYSC&#10;h/Xgi70OzWxbbCbdJtb6740geJuP7znpqje16Kh1lWUFkygGQZxbXXGh4HTMxgsQziNrrC2Tgjs5&#10;WC2HgxQTbW+8p+7gCxFC2CWooPS+SaR0eUkGXWQb4sD92dagD7AtpG7xFsJNLT/jeCYNVhwaSmxo&#10;U1J+OVyNgtjNsv/N8bLrToXf//zKbHv/Oiv1MerX3yA89f4tfrm3OsyfT+H5TLhAL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RosScIAAADcAAAADwAAAAAAAAAAAAAA&#10;AAChAgAAZHJzL2Rvd25yZXYueG1sUEsFBgAAAAAEAAQA+QAAAJADAAAAAA==&#10;" strokecolor="black [3040]">
                  <v:stroke endarrow="open"/>
                </v:shape>
                <v:shape id="Прямая со стрелкой 175" o:spid="_x0000_s1061" type="#_x0000_t32" style="position:absolute;left:24431;top:14570;width:0;height:13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aJ0sIAAADcAAAADwAAAGRycy9kb3ducmV2LnhtbERPS4vCMBC+C/6HMMLebOqCj+02iggF&#10;D+vBF3sdmtm22Ey6Taz13xtB8DYf33PSVW9q0VHrKssKJlEMgji3uuJCwemYjRcgnEfWWFsmBXdy&#10;sFoOBykm2t54T93BFyKEsEtQQel9k0jp8pIMusg2xIH7s61BH2BbSN3iLYSbWn7G8UwarDg0lNjQ&#10;pqT8crgaBbGbZf+b42XXnQq///mV2fb+dVbqY9Svv0F46v1b/HJvdZg/n8LzmXCBX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laJ0sIAAADcAAAADwAAAAAAAAAAAAAA&#10;AAChAgAAZHJzL2Rvd25yZXYueG1sUEsFBgAAAAAEAAQA+QAAAJADAAAAAA==&#10;" strokecolor="black [3040]">
                  <v:stroke endarrow="open"/>
                </v:shape>
                <v:shape id="Прямая со стрелкой 176" o:spid="_x0000_s1062" type="#_x0000_t32" style="position:absolute;left:37996;top:34272;width:8486;height:31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QXpcAAAADcAAAADwAAAGRycy9kb3ducmV2LnhtbERPy6rCMBDdC/5DGMGdprqo12oUEQou&#10;rgtfuB2asS02k9rk1vr3RhDubg7nOct1ZyrRUuNKywom4wgEcWZ1ybmC8ykd/YBwHlljZZkUvMjB&#10;etXvLTHR9skHao8+FyGEXYIKCu/rREqXFWTQjW1NHLibbQz6AJtc6gafIdxUchpFsTRYcmgosKZt&#10;Qdn9+GcURC5OH9vTfd+ec3/4vcp095pflBoOus0ChKfO/4u/7p0O82cxfJ4JF8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6EF6XAAAAA3AAAAA8AAAAAAAAAAAAAAAAA&#10;oQIAAGRycy9kb3ducmV2LnhtbFBLBQYAAAAABAAEAPkAAACOAwAAAAA=&#10;" strokecolor="black [3040]">
                  <v:stroke endarrow="open"/>
                </v:shape>
                <v:shape id="Прямая со стрелкой 177" o:spid="_x0000_s1063" type="#_x0000_t32" style="position:absolute;left:51123;top:34453;width:0;height:30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iyPsAAAADcAAAADwAAAGRycy9kb3ducmV2LnhtbERPy6rCMBDdC/5DGMGdpt6Fj2oUEQou&#10;dOELt0MztsVmUpvcWv/eCIK7OZznLFatKUVDtSssKxgNIxDEqdUFZwrOp2QwBeE8ssbSMil4kYPV&#10;sttZYKztkw/UHH0mQgi7GBXk3lexlC7NyaAb2oo4cDdbG/QB1pnUNT5DuCnlXxSNpcGCQ0OOFW1y&#10;Su/Hf6MgcuPksTnd980584fdVSbb1+yiVL/XrucgPLX+J/66tzrMn0zg80y4QC7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HIsj7AAAAA3AAAAA8AAAAAAAAAAAAAAAAA&#10;oQIAAGRycy9kb3ducmV2LnhtbFBLBQYAAAAABAAEAPkAAACOAwAAAAA=&#10;" strokecolor="black [3040]">
                  <v:stroke endarrow="open"/>
                </v:shape>
                <v:shape id="Прямая со стрелкой 178" o:spid="_x0000_s1064" type="#_x0000_t32" style="position:absolute;left:32956;top:40689;width:12271;height:28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HHPscAAADcAAAADwAAAGRycy9kb3ducmV2LnhtbESPQWvCQBCF7wX/wzIFb3VTLU1JXUUU&#10;aYuFUiuCtyE7zQazszG71fTfO4dCbzO8N+99M533vlFn6mId2MD9KANFXAZbc2Vg97W+ewIVE7LF&#10;JjAZ+KUI89ngZoqFDRf+pPM2VUpCOBZowKXUFlrH0pHHOAotsWjfofOYZO0qbTu8SLhv9DjLHrXH&#10;mqXBYUtLR+Vx++MNrN72D/mpP31MXg7uvaRJfhgvNsYMb/vFM6hEffo3/12/WsHPhVaekQn07A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scc+xwAAANwAAAAPAAAAAAAA&#10;AAAAAAAAAKECAABkcnMvZG93bnJldi54bWxQSwUGAAAAAAQABAD5AAAAlQMAAAAA&#10;" strokecolor="black [3040]">
                  <v:stroke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79" o:spid="_x0000_s1065" type="#_x0000_t34" style="position:absolute;left:15621;top:3952;width:4381;height:28056;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XxN8IAAADcAAAADwAAAGRycy9kb3ducmV2LnhtbERPS2sCMRC+C/6HMII3zeqh6tYoIlgK&#10;gtRX8Tgk093QzWTZpOv675tCwdt8fM9ZrjtXiZaaYD0rmIwzEMTaG8uFgst5N5qDCBHZYOWZFDwo&#10;wHrV7y0xN/7OR2pPsRAphEOOCsoY61zKoEtyGMa+Jk7cl28cxgSbQpoG7yncVXKaZS/SoeXUUGJN&#10;25L09+nHKfjwnzd9fTvv7Zb14Wbbw7XuSKnhoNu8gojUxaf43/1u0vzZAv6eSR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3XxN8IAAADcAAAADwAAAAAAAAAAAAAA&#10;AAChAgAAZHJzL2Rvd25yZXYueG1sUEsFBgAAAAAEAAQA+QAAAJADAAAAAA==&#10;" strokecolor="black [3040]">
                  <v:stroke endarrow="open"/>
                </v:shape>
                <v:shape id="Прямая со стрелкой 180" o:spid="_x0000_s1066" type="#_x0000_t32" style="position:absolute;left:15621;top:33147;width:2857;height: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abcQAAADcAAAADwAAAGRycy9kb3ducmV2LnhtbESPT4vCQAzF74LfYYjgTad6ELc6iggF&#10;D+vBP8teQye2xU6mdmZr/fbmIOwt4b2898t627taddSGyrOB2TQBRZx7W3Fh4HrJJktQISJbrD2T&#10;gRcF2G6GgzWm1j/5RN05FkpCOKRooIyxSbUOeUkOw9Q3xKLdfOswytoW2rb4lHBX63mSLLTDiqWh&#10;xIb2JeX3858zkIRF9thf7sfuWsTT96/ODq+vH2PGo363AhWpj//mz/XBCv5S8OUZmUBv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9FptxAAAANwAAAAPAAAAAAAAAAAA&#10;AAAAAKECAABkcnMvZG93bnJldi54bWxQSwUGAAAAAAQABAD5AAAAkgMAAAAA&#10;" strokecolor="black [3040]">
                  <v:stroke endarrow="open"/>
                </v:shape>
                <v:shape id="Прямая со стрелкой 181" o:spid="_x0000_s1067" type="#_x0000_t32" style="position:absolute;left:14382;top:51853;width:16288;height:19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j/9r4AAADcAAAADwAAAGRycy9kb3ducmV2LnhtbERPvQrCMBDeBd8hnOCmqQ6i1SgiFBx0&#10;8A/XoznbYnOpTaz17Y0guN3H93uLVWtK0VDtCssKRsMIBHFqdcGZgvMpGUxBOI+ssbRMCt7kYLXs&#10;dhYYa/viAzVHn4kQwi5GBbn3VSylS3My6Ia2Ig7czdYGfYB1JnWNrxBuSjmOook0WHBoyLGiTU7p&#10;/fg0CiI3SR6b033fnDN/2F1lsn3PLkr1e+16DsJT6//in3urw/zpCL7PhAvk8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0uP/2vgAAANwAAAAPAAAAAAAAAAAAAAAAAKEC&#10;AABkcnMvZG93bnJldi54bWxQSwUGAAAAAAQABAD5AAAAjAMAAAAA&#10;" strokecolor="black [3040]">
                  <v:stroke endarrow="open"/>
                </v:shape>
                <v:shapetype id="_x0000_t33" coordsize="21600,21600" o:spt="33" o:oned="t" path="m,l21600,r,21600e" filled="f">
                  <v:stroke joinstyle="miter"/>
                  <v:path arrowok="t" fillok="f" o:connecttype="none"/>
                  <o:lock v:ext="edit" shapetype="t"/>
                </v:shapetype>
                <v:shape id="Соединительная линия уступом 182" o:spid="_x0000_s1068" type="#_x0000_t33" style="position:absolute;left:2784;top:38446;width:25005;height:181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PrPMMAAADcAAAADwAAAGRycy9kb3ducmV2LnhtbERPTUvDQBC9C/0PyxS82UmLaEm7LUUR&#10;BPFgK9bjkJkm0exs2N220V/vCoK3ebzPWa4H15mThNh6tTCdFGBEK8+t1hZedw9XczAxkTJ1XsXC&#10;l0RYr0YXSyrZn/VFTttUmxyisSQLTUp9iRirRhzFie9FM3fwwVHKMNTIgc453HU4K4obdNRqbmio&#10;l7tGqs/t0Vl4fjpiwXy/2/PH9Xe43ePbO6O1l+NhswCTZEj/4j/3I+f58xn8PpMvwN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3j6zzDAAAA3AAAAA8AAAAAAAAAAAAA&#10;AAAAoQIAAGRycy9kb3ducmV2LnhtbFBLBQYAAAAABAAEAPkAAACRAwAAAAA=&#10;" strokecolor="black [3040]">
                  <v:stroke endarrow="open"/>
                </v:shape>
                <w10:anchorlock/>
              </v:group>
            </w:pict>
          </mc:Fallback>
        </mc:AlternateContent>
      </w:r>
    </w:p>
    <w:p w:rsidR="000346EB" w:rsidRDefault="000346EB" w:rsidP="00B56B9C">
      <w:pPr>
        <w:spacing w:after="0" w:line="360" w:lineRule="auto"/>
        <w:ind w:firstLine="708"/>
        <w:jc w:val="both"/>
        <w:rPr>
          <w:rFonts w:ascii="Times New Roman" w:hAnsi="Times New Roman" w:cs="Times New Roman"/>
          <w:sz w:val="28"/>
          <w:szCs w:val="28"/>
          <w:lang w:val="uk-UA"/>
        </w:rPr>
      </w:pPr>
    </w:p>
    <w:p w:rsidR="000346EB" w:rsidRDefault="00082CF5" w:rsidP="00082CF5">
      <w:pPr>
        <w:spacing w:after="0" w:line="360" w:lineRule="auto"/>
        <w:ind w:firstLine="708"/>
        <w:jc w:val="both"/>
        <w:rPr>
          <w:rFonts w:ascii="Times New Roman" w:hAnsi="Times New Roman" w:cs="Times New Roman"/>
          <w:b/>
          <w:sz w:val="28"/>
          <w:szCs w:val="28"/>
          <w:lang w:val="uk-UA"/>
        </w:rPr>
      </w:pPr>
      <w:r w:rsidRPr="008A5555">
        <w:rPr>
          <w:rFonts w:ascii="Times New Roman" w:hAnsi="Times New Roman" w:cs="Times New Roman"/>
          <w:b/>
          <w:sz w:val="28"/>
          <w:szCs w:val="28"/>
          <w:lang w:val="uk-UA"/>
        </w:rPr>
        <w:t>Рис.</w:t>
      </w:r>
      <w:r w:rsidR="009C2499" w:rsidRPr="008A5555">
        <w:rPr>
          <w:rFonts w:ascii="Times New Roman" w:hAnsi="Times New Roman" w:cs="Times New Roman"/>
          <w:b/>
          <w:sz w:val="28"/>
          <w:szCs w:val="28"/>
          <w:lang w:val="uk-UA"/>
        </w:rPr>
        <w:t xml:space="preserve"> </w:t>
      </w:r>
      <w:r w:rsidR="00F96C9E">
        <w:rPr>
          <w:rFonts w:ascii="Times New Roman" w:hAnsi="Times New Roman" w:cs="Times New Roman"/>
          <w:b/>
          <w:sz w:val="28"/>
          <w:szCs w:val="28"/>
          <w:lang w:val="uk-UA"/>
        </w:rPr>
        <w:t>1.</w:t>
      </w:r>
      <w:r w:rsidR="00343F4C">
        <w:rPr>
          <w:rFonts w:ascii="Times New Roman" w:hAnsi="Times New Roman" w:cs="Times New Roman"/>
          <w:b/>
          <w:sz w:val="28"/>
          <w:szCs w:val="28"/>
          <w:lang w:val="uk-UA"/>
        </w:rPr>
        <w:t>2. Внутрішні чинники</w:t>
      </w:r>
      <w:r w:rsidRPr="008A5555">
        <w:rPr>
          <w:rFonts w:ascii="Times New Roman" w:hAnsi="Times New Roman" w:cs="Times New Roman"/>
          <w:b/>
          <w:sz w:val="28"/>
          <w:szCs w:val="28"/>
          <w:lang w:val="uk-UA"/>
        </w:rPr>
        <w:t xml:space="preserve"> впливу на конкурентоспроможність туристичних підприємств</w:t>
      </w:r>
    </w:p>
    <w:p w:rsidR="00367914" w:rsidRPr="004858D4" w:rsidRDefault="00367914" w:rsidP="00082CF5">
      <w:pPr>
        <w:spacing w:after="0" w:line="360" w:lineRule="auto"/>
        <w:ind w:firstLine="708"/>
        <w:jc w:val="both"/>
        <w:rPr>
          <w:rFonts w:ascii="Times New Roman" w:hAnsi="Times New Roman" w:cs="Times New Roman"/>
          <w:sz w:val="28"/>
          <w:szCs w:val="28"/>
        </w:rPr>
      </w:pPr>
      <w:r w:rsidRPr="00367914">
        <w:rPr>
          <w:rFonts w:ascii="Times New Roman" w:hAnsi="Times New Roman" w:cs="Times New Roman"/>
          <w:sz w:val="28"/>
          <w:szCs w:val="28"/>
          <w:lang w:val="uk-UA"/>
        </w:rPr>
        <w:t xml:space="preserve">Джерело: </w:t>
      </w:r>
      <w:r w:rsidR="008B7C94" w:rsidRPr="004858D4">
        <w:rPr>
          <w:rFonts w:ascii="Times New Roman" w:hAnsi="Times New Roman" w:cs="Times New Roman"/>
          <w:sz w:val="28"/>
          <w:szCs w:val="28"/>
        </w:rPr>
        <w:t>[43,</w:t>
      </w:r>
      <w:r w:rsidR="008B7C94">
        <w:rPr>
          <w:rFonts w:ascii="Times New Roman" w:hAnsi="Times New Roman" w:cs="Times New Roman"/>
          <w:sz w:val="28"/>
          <w:szCs w:val="28"/>
        </w:rPr>
        <w:t>с.31</w:t>
      </w:r>
      <w:r w:rsidR="008B7C94" w:rsidRPr="004858D4">
        <w:rPr>
          <w:rFonts w:ascii="Times New Roman" w:hAnsi="Times New Roman" w:cs="Times New Roman"/>
          <w:sz w:val="28"/>
          <w:szCs w:val="28"/>
        </w:rPr>
        <w:t>]</w:t>
      </w:r>
    </w:p>
    <w:p w:rsidR="00082CF5" w:rsidRDefault="00082CF5" w:rsidP="00082CF5">
      <w:pPr>
        <w:spacing w:after="0" w:line="360" w:lineRule="auto"/>
        <w:ind w:firstLine="708"/>
        <w:jc w:val="both"/>
        <w:rPr>
          <w:rFonts w:ascii="Times New Roman" w:hAnsi="Times New Roman" w:cs="Times New Roman"/>
          <w:sz w:val="28"/>
          <w:szCs w:val="28"/>
          <w:lang w:val="uk-UA"/>
        </w:rPr>
      </w:pPr>
    </w:p>
    <w:p w:rsidR="00B56B9C" w:rsidRPr="00B56B9C" w:rsidRDefault="00B56B9C" w:rsidP="001F11AE">
      <w:pPr>
        <w:spacing w:after="0" w:line="360" w:lineRule="auto"/>
        <w:ind w:firstLine="709"/>
        <w:jc w:val="both"/>
        <w:rPr>
          <w:rFonts w:ascii="Times New Roman" w:hAnsi="Times New Roman" w:cs="Times New Roman"/>
          <w:sz w:val="28"/>
          <w:szCs w:val="28"/>
          <w:lang w:val="uk-UA"/>
        </w:rPr>
      </w:pPr>
      <w:r w:rsidRPr="00B56B9C">
        <w:rPr>
          <w:rFonts w:ascii="Times New Roman" w:hAnsi="Times New Roman" w:cs="Times New Roman"/>
          <w:sz w:val="28"/>
          <w:szCs w:val="28"/>
          <w:lang w:val="uk-UA"/>
        </w:rPr>
        <w:t xml:space="preserve">Перераховані внутрішні та зовнішні чинники конкурентної переваги є максимально можливими для будь-якої організації. Значення кожної переваги можна розраховувати кількісно в динаміці. Проте інтегрувати всі переваги в один показник навряд чи можливо. Чим більше організація має </w:t>
      </w:r>
      <w:r w:rsidRPr="00B56B9C">
        <w:rPr>
          <w:rFonts w:ascii="Times New Roman" w:hAnsi="Times New Roman" w:cs="Times New Roman"/>
          <w:sz w:val="28"/>
          <w:szCs w:val="28"/>
          <w:lang w:val="uk-UA"/>
        </w:rPr>
        <w:lastRenderedPageBreak/>
        <w:t>конкурентних переваг перед наявними і потенційними конкурентами, тим вища її конкурентоспроможність, ефективність, перспективність.</w:t>
      </w:r>
    </w:p>
    <w:p w:rsidR="00B56B9C" w:rsidRDefault="00B56B9C" w:rsidP="001F11AE">
      <w:pPr>
        <w:spacing w:after="0" w:line="360" w:lineRule="auto"/>
        <w:ind w:firstLine="709"/>
        <w:jc w:val="both"/>
        <w:rPr>
          <w:rFonts w:ascii="Times New Roman" w:hAnsi="Times New Roman" w:cs="Times New Roman"/>
          <w:sz w:val="28"/>
          <w:szCs w:val="28"/>
          <w:lang w:val="uk-UA"/>
        </w:rPr>
      </w:pPr>
      <w:r w:rsidRPr="00B56B9C">
        <w:rPr>
          <w:rFonts w:ascii="Times New Roman" w:hAnsi="Times New Roman" w:cs="Times New Roman"/>
          <w:sz w:val="28"/>
          <w:szCs w:val="28"/>
          <w:lang w:val="uk-UA"/>
        </w:rPr>
        <w:t>Під конкурентоспроможністю продукції (послуги), як правило, розуміють сукупність її властивостей, яка відображає міру задоволення конкретної потреби проти репрезентуючої на ринку аналогічної продукції. Вона визначає здатність витримувати конкуренцію на ринку, тобто мати якісь вагомі переваги над виробами інших товаровиробників.</w:t>
      </w:r>
    </w:p>
    <w:p w:rsidR="00B56B9C" w:rsidRPr="00B56B9C" w:rsidRDefault="00B56B9C" w:rsidP="001F11AE">
      <w:pPr>
        <w:spacing w:after="0" w:line="360" w:lineRule="auto"/>
        <w:ind w:firstLine="709"/>
        <w:jc w:val="both"/>
        <w:rPr>
          <w:rFonts w:ascii="Times New Roman" w:hAnsi="Times New Roman" w:cs="Times New Roman"/>
          <w:sz w:val="28"/>
          <w:szCs w:val="28"/>
          <w:lang w:val="uk-UA"/>
        </w:rPr>
      </w:pPr>
      <w:r w:rsidRPr="00B56B9C">
        <w:rPr>
          <w:rFonts w:ascii="Times New Roman" w:hAnsi="Times New Roman" w:cs="Times New Roman"/>
          <w:sz w:val="28"/>
          <w:szCs w:val="28"/>
          <w:lang w:val="uk-UA"/>
        </w:rPr>
        <w:t>Визначаючи конкурентоспроможність товару (послуги), виробник продукції повинен обов'язково знати вимоги потенційних покупців і оцінки споживачів. Тому формування конкурентоспроможності продукції починається з визначення істотних споживчих властивостей (потреб покупців), за якими оцінюється принципова можливість реалізувати продукцію на відповідному ринку, де покупці постійно порівнюватимуть її характеристики з товарами конкурентів щодо міри задоволення конкретних потреб і цін реалізації.</w:t>
      </w:r>
    </w:p>
    <w:p w:rsidR="00B56B9C" w:rsidRPr="00B56B9C" w:rsidRDefault="00B56B9C" w:rsidP="001F11AE">
      <w:pPr>
        <w:spacing w:after="0" w:line="360" w:lineRule="auto"/>
        <w:ind w:firstLine="709"/>
        <w:jc w:val="both"/>
        <w:rPr>
          <w:rFonts w:ascii="Times New Roman" w:hAnsi="Times New Roman" w:cs="Times New Roman"/>
          <w:sz w:val="28"/>
          <w:szCs w:val="28"/>
          <w:lang w:val="uk-UA"/>
        </w:rPr>
      </w:pPr>
      <w:r w:rsidRPr="00B56B9C">
        <w:rPr>
          <w:rFonts w:ascii="Times New Roman" w:hAnsi="Times New Roman" w:cs="Times New Roman"/>
          <w:sz w:val="28"/>
          <w:szCs w:val="28"/>
          <w:lang w:val="uk-UA"/>
        </w:rPr>
        <w:t>Отже, для визначення конкурентоспроможності продукції (послуги) необхідно знати:</w:t>
      </w:r>
    </w:p>
    <w:p w:rsidR="00B56B9C" w:rsidRPr="00B56B9C" w:rsidRDefault="00B56B9C" w:rsidP="001F11AE">
      <w:pPr>
        <w:spacing w:after="0" w:line="360" w:lineRule="auto"/>
        <w:ind w:firstLine="709"/>
        <w:jc w:val="both"/>
        <w:rPr>
          <w:rFonts w:ascii="Times New Roman" w:hAnsi="Times New Roman" w:cs="Times New Roman"/>
          <w:sz w:val="28"/>
          <w:szCs w:val="28"/>
          <w:lang w:val="uk-UA"/>
        </w:rPr>
      </w:pPr>
      <w:r w:rsidRPr="00B56B9C">
        <w:rPr>
          <w:rFonts w:ascii="Times New Roman" w:hAnsi="Times New Roman" w:cs="Times New Roman"/>
          <w:sz w:val="28"/>
          <w:szCs w:val="28"/>
          <w:lang w:val="uk-UA"/>
        </w:rPr>
        <w:t>конкретні вимоги потенційних покупців (споживачів) до пропонованої на ринку послуги (товару);</w:t>
      </w:r>
    </w:p>
    <w:p w:rsidR="00B56B9C" w:rsidRPr="00B56B9C" w:rsidRDefault="00B56B9C" w:rsidP="001F11AE">
      <w:pPr>
        <w:spacing w:after="0" w:line="360" w:lineRule="auto"/>
        <w:ind w:firstLine="709"/>
        <w:jc w:val="both"/>
        <w:rPr>
          <w:rFonts w:ascii="Times New Roman" w:hAnsi="Times New Roman" w:cs="Times New Roman"/>
          <w:sz w:val="28"/>
          <w:szCs w:val="28"/>
          <w:lang w:val="uk-UA"/>
        </w:rPr>
      </w:pPr>
      <w:r w:rsidRPr="00B56B9C">
        <w:rPr>
          <w:rFonts w:ascii="Times New Roman" w:hAnsi="Times New Roman" w:cs="Times New Roman"/>
          <w:sz w:val="28"/>
          <w:szCs w:val="28"/>
          <w:lang w:val="uk-UA"/>
        </w:rPr>
        <w:t>можливі розміри і динаміку попиту на послугу (продукцію);</w:t>
      </w:r>
    </w:p>
    <w:p w:rsidR="00B56B9C" w:rsidRPr="00B56B9C" w:rsidRDefault="00B56B9C" w:rsidP="001F11AE">
      <w:pPr>
        <w:spacing w:after="0" w:line="360" w:lineRule="auto"/>
        <w:ind w:firstLine="709"/>
        <w:jc w:val="both"/>
        <w:rPr>
          <w:rFonts w:ascii="Times New Roman" w:hAnsi="Times New Roman" w:cs="Times New Roman"/>
          <w:sz w:val="28"/>
          <w:szCs w:val="28"/>
          <w:lang w:val="uk-UA"/>
        </w:rPr>
      </w:pPr>
      <w:r w:rsidRPr="00B56B9C">
        <w:rPr>
          <w:rFonts w:ascii="Times New Roman" w:hAnsi="Times New Roman" w:cs="Times New Roman"/>
          <w:sz w:val="28"/>
          <w:szCs w:val="28"/>
          <w:lang w:val="uk-UA"/>
        </w:rPr>
        <w:t>розрахунковий рівень ринкової ціни послуги (товару);</w:t>
      </w:r>
    </w:p>
    <w:p w:rsidR="00B56B9C" w:rsidRPr="00B56B9C" w:rsidRDefault="00B56B9C" w:rsidP="001F11AE">
      <w:pPr>
        <w:spacing w:after="0" w:line="360" w:lineRule="auto"/>
        <w:ind w:firstLine="709"/>
        <w:jc w:val="both"/>
        <w:rPr>
          <w:rFonts w:ascii="Times New Roman" w:hAnsi="Times New Roman" w:cs="Times New Roman"/>
          <w:sz w:val="28"/>
          <w:szCs w:val="28"/>
          <w:lang w:val="uk-UA"/>
        </w:rPr>
      </w:pPr>
      <w:r w:rsidRPr="00B56B9C">
        <w:rPr>
          <w:rFonts w:ascii="Times New Roman" w:hAnsi="Times New Roman" w:cs="Times New Roman"/>
          <w:sz w:val="28"/>
          <w:szCs w:val="28"/>
          <w:lang w:val="uk-UA"/>
        </w:rPr>
        <w:t>очікуваний рівень конкуренції на ринку відповідних послуг (товарів);</w:t>
      </w:r>
    </w:p>
    <w:p w:rsidR="00B56B9C" w:rsidRPr="00B56B9C" w:rsidRDefault="00B56B9C" w:rsidP="001F11AE">
      <w:pPr>
        <w:spacing w:after="0" w:line="360" w:lineRule="auto"/>
        <w:ind w:firstLine="709"/>
        <w:jc w:val="both"/>
        <w:rPr>
          <w:rFonts w:ascii="Times New Roman" w:hAnsi="Times New Roman" w:cs="Times New Roman"/>
          <w:sz w:val="28"/>
          <w:szCs w:val="28"/>
          <w:lang w:val="uk-UA"/>
        </w:rPr>
      </w:pPr>
      <w:r w:rsidRPr="00B56B9C">
        <w:rPr>
          <w:rFonts w:ascii="Times New Roman" w:hAnsi="Times New Roman" w:cs="Times New Roman"/>
          <w:sz w:val="28"/>
          <w:szCs w:val="28"/>
          <w:lang w:val="uk-UA"/>
        </w:rPr>
        <w:t>основні параметри продукції головних конкурентів;</w:t>
      </w:r>
    </w:p>
    <w:p w:rsidR="00B56B9C" w:rsidRPr="00B56B9C" w:rsidRDefault="00B56B9C" w:rsidP="001F11AE">
      <w:pPr>
        <w:spacing w:after="0" w:line="360" w:lineRule="auto"/>
        <w:ind w:firstLine="709"/>
        <w:jc w:val="both"/>
        <w:rPr>
          <w:rFonts w:ascii="Times New Roman" w:hAnsi="Times New Roman" w:cs="Times New Roman"/>
          <w:sz w:val="28"/>
          <w:szCs w:val="28"/>
          <w:lang w:val="uk-UA"/>
        </w:rPr>
      </w:pPr>
      <w:r w:rsidRPr="00B56B9C">
        <w:rPr>
          <w:rFonts w:ascii="Times New Roman" w:hAnsi="Times New Roman" w:cs="Times New Roman"/>
          <w:sz w:val="28"/>
          <w:szCs w:val="28"/>
          <w:lang w:val="uk-UA"/>
        </w:rPr>
        <w:t>найбільш перспективні ринки для відповідного товару (послуги) й етапи закріплення на них;</w:t>
      </w:r>
    </w:p>
    <w:p w:rsidR="00BA2CEA" w:rsidRDefault="00B56B9C" w:rsidP="001F11AE">
      <w:pPr>
        <w:spacing w:after="0" w:line="360" w:lineRule="auto"/>
        <w:ind w:firstLine="709"/>
        <w:jc w:val="both"/>
        <w:rPr>
          <w:rFonts w:ascii="Times New Roman" w:hAnsi="Times New Roman" w:cs="Times New Roman"/>
          <w:sz w:val="28"/>
          <w:szCs w:val="28"/>
          <w:lang w:val="uk-UA"/>
        </w:rPr>
      </w:pPr>
      <w:r w:rsidRPr="00B56B9C">
        <w:rPr>
          <w:rFonts w:ascii="Times New Roman" w:hAnsi="Times New Roman" w:cs="Times New Roman"/>
          <w:sz w:val="28"/>
          <w:szCs w:val="28"/>
          <w:lang w:val="uk-UA"/>
        </w:rPr>
        <w:t>термін окупності сукупних витрат, пов'язаних з проектуванням, виробництвом і просуванням на ринок нового товару (послуги).</w:t>
      </w:r>
    </w:p>
    <w:p w:rsidR="00F04193" w:rsidRPr="00821293" w:rsidRDefault="00EF5BBF" w:rsidP="0082129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w:t>
      </w:r>
      <w:r w:rsidR="00821293">
        <w:rPr>
          <w:rFonts w:ascii="Times New Roman" w:hAnsi="Times New Roman" w:cs="Times New Roman"/>
          <w:sz w:val="28"/>
          <w:szCs w:val="28"/>
          <w:lang w:val="uk-UA"/>
        </w:rPr>
        <w:t xml:space="preserve"> виділяють шість основних чинників, </w:t>
      </w:r>
      <w:r w:rsidR="009F1AC6">
        <w:rPr>
          <w:rFonts w:ascii="Times New Roman" w:hAnsi="Times New Roman" w:cs="Times New Roman"/>
          <w:sz w:val="28"/>
          <w:szCs w:val="28"/>
          <w:lang w:val="uk-UA"/>
        </w:rPr>
        <w:t>які впливають на рівень конкурентоспроможності туристичної фірми.</w:t>
      </w:r>
      <w:r w:rsidR="00F04193" w:rsidRPr="00F24420">
        <w:rPr>
          <w:rFonts w:ascii="Times New Roman" w:hAnsi="Times New Roman" w:cs="Times New Roman"/>
          <w:color w:val="FF0000"/>
          <w:sz w:val="28"/>
          <w:szCs w:val="28"/>
          <w:lang w:val="uk-UA"/>
        </w:rPr>
        <w:br w:type="page"/>
      </w:r>
    </w:p>
    <w:p w:rsidR="00F04193" w:rsidRDefault="00F04193" w:rsidP="00F24420">
      <w:pPr>
        <w:pStyle w:val="a3"/>
        <w:numPr>
          <w:ilvl w:val="1"/>
          <w:numId w:val="5"/>
        </w:numPr>
        <w:spacing w:after="0" w:line="360" w:lineRule="auto"/>
        <w:ind w:firstLine="289"/>
        <w:jc w:val="both"/>
        <w:rPr>
          <w:rFonts w:ascii="Times New Roman" w:hAnsi="Times New Roman" w:cs="Times New Roman"/>
          <w:b/>
          <w:sz w:val="28"/>
          <w:szCs w:val="28"/>
          <w:lang w:val="uk-UA"/>
        </w:rPr>
      </w:pPr>
      <w:r w:rsidRPr="00F04193">
        <w:rPr>
          <w:rFonts w:ascii="Times New Roman" w:hAnsi="Times New Roman" w:cs="Times New Roman"/>
          <w:b/>
          <w:sz w:val="28"/>
          <w:szCs w:val="28"/>
          <w:lang w:val="uk-UA"/>
        </w:rPr>
        <w:lastRenderedPageBreak/>
        <w:t>Оцінка конкурентоспроможності</w:t>
      </w:r>
      <w:r w:rsidR="008A5555">
        <w:rPr>
          <w:rFonts w:ascii="Times New Roman" w:hAnsi="Times New Roman" w:cs="Times New Roman"/>
          <w:b/>
          <w:sz w:val="28"/>
          <w:szCs w:val="28"/>
          <w:lang w:val="uk-UA"/>
        </w:rPr>
        <w:t xml:space="preserve"> туристичного підприємства</w:t>
      </w:r>
    </w:p>
    <w:p w:rsidR="00F04193" w:rsidRPr="00F04193" w:rsidRDefault="00F04193" w:rsidP="00F24420">
      <w:pPr>
        <w:pStyle w:val="a3"/>
        <w:spacing w:after="0" w:line="360" w:lineRule="auto"/>
        <w:ind w:left="420"/>
        <w:rPr>
          <w:rFonts w:ascii="Times New Roman" w:hAnsi="Times New Roman" w:cs="Times New Roman"/>
          <w:b/>
          <w:sz w:val="28"/>
          <w:szCs w:val="28"/>
          <w:lang w:val="uk-UA"/>
        </w:rPr>
      </w:pPr>
    </w:p>
    <w:p w:rsidR="00F04193" w:rsidRPr="00F04193" w:rsidRDefault="00F04193" w:rsidP="00F24420">
      <w:pPr>
        <w:spacing w:after="0" w:line="360" w:lineRule="auto"/>
        <w:ind w:firstLine="708"/>
        <w:jc w:val="both"/>
        <w:rPr>
          <w:rFonts w:ascii="Times New Roman" w:hAnsi="Times New Roman" w:cs="Times New Roman"/>
          <w:sz w:val="28"/>
          <w:szCs w:val="28"/>
          <w:lang w:val="uk-UA"/>
        </w:rPr>
      </w:pPr>
      <w:r w:rsidRPr="00F04193">
        <w:rPr>
          <w:rFonts w:ascii="Times New Roman" w:hAnsi="Times New Roman" w:cs="Times New Roman"/>
          <w:sz w:val="28"/>
          <w:szCs w:val="28"/>
          <w:lang w:val="uk-UA"/>
        </w:rPr>
        <w:t xml:space="preserve">Туристичне підприємство буде конкурентоздатним або завдяки більшій продуктивності, яка забезпечує йому переваги по витратах, або завдяки якісним чинникам, які відрізняють його від конкурентів, До таких чинників відносяться кваліфікація персоналу, імідж туристичного підприємства, організація і культура управлінської команди, розвинений маркетинг, сучасний менеджмент, якість послуг, що надаються. </w:t>
      </w:r>
    </w:p>
    <w:p w:rsidR="00F04193" w:rsidRPr="00F04193" w:rsidRDefault="00F04193" w:rsidP="00F04193">
      <w:pPr>
        <w:spacing w:after="0" w:line="360" w:lineRule="auto"/>
        <w:ind w:firstLine="708"/>
        <w:jc w:val="both"/>
        <w:rPr>
          <w:rFonts w:ascii="Times New Roman" w:hAnsi="Times New Roman" w:cs="Times New Roman"/>
          <w:sz w:val="28"/>
          <w:szCs w:val="28"/>
          <w:lang w:val="uk-UA"/>
        </w:rPr>
      </w:pPr>
      <w:r w:rsidRPr="00F04193">
        <w:rPr>
          <w:rFonts w:ascii="Times New Roman" w:hAnsi="Times New Roman" w:cs="Times New Roman"/>
          <w:sz w:val="28"/>
          <w:szCs w:val="28"/>
          <w:lang w:val="uk-UA"/>
        </w:rPr>
        <w:t xml:space="preserve">Виділяють такі переваги конкуренції: конкуренція є механізмом регулювання пропорцій виробництва, рушійною силою розширення асортименту продукції, підвищення якості, впровадження інновацій, збільшення продуктивності, економії ресурсів з метою одержання більшого прибутку, сприяє раціональнішому розподілу ресурсів та захищає споживача від диктату виробника. </w:t>
      </w:r>
    </w:p>
    <w:p w:rsidR="00F04193" w:rsidRPr="00F04193" w:rsidRDefault="00F04193" w:rsidP="00F04193">
      <w:pPr>
        <w:spacing w:after="0" w:line="360" w:lineRule="auto"/>
        <w:ind w:firstLine="708"/>
        <w:jc w:val="both"/>
        <w:rPr>
          <w:rFonts w:ascii="Times New Roman" w:hAnsi="Times New Roman" w:cs="Times New Roman"/>
          <w:sz w:val="28"/>
          <w:szCs w:val="28"/>
          <w:lang w:val="uk-UA"/>
        </w:rPr>
      </w:pPr>
      <w:r w:rsidRPr="00F04193">
        <w:rPr>
          <w:rFonts w:ascii="Times New Roman" w:hAnsi="Times New Roman" w:cs="Times New Roman"/>
          <w:sz w:val="28"/>
          <w:szCs w:val="28"/>
          <w:lang w:val="uk-UA"/>
        </w:rPr>
        <w:t xml:space="preserve">Основними функціями конкуренції є: </w:t>
      </w:r>
    </w:p>
    <w:p w:rsidR="00F04193" w:rsidRPr="00F04193" w:rsidRDefault="00F04193" w:rsidP="00F04193">
      <w:pPr>
        <w:spacing w:after="0" w:line="360" w:lineRule="auto"/>
        <w:ind w:firstLine="708"/>
        <w:jc w:val="both"/>
        <w:rPr>
          <w:rFonts w:ascii="Times New Roman" w:hAnsi="Times New Roman" w:cs="Times New Roman"/>
          <w:sz w:val="28"/>
          <w:szCs w:val="28"/>
          <w:lang w:val="uk-UA"/>
        </w:rPr>
      </w:pPr>
      <w:r w:rsidRPr="00F04193">
        <w:rPr>
          <w:rFonts w:ascii="Times New Roman" w:hAnsi="Times New Roman" w:cs="Times New Roman"/>
          <w:sz w:val="28"/>
          <w:szCs w:val="28"/>
          <w:lang w:val="uk-UA"/>
        </w:rPr>
        <w:t xml:space="preserve">регулювання. Взаємодія попиту та пропозицій через механізм цін. Ринок регулює економічну діяльність його суб’єктів; </w:t>
      </w:r>
    </w:p>
    <w:p w:rsidR="00F04193" w:rsidRPr="00F04193" w:rsidRDefault="00F04193" w:rsidP="00F04193">
      <w:pPr>
        <w:spacing w:after="0" w:line="360" w:lineRule="auto"/>
        <w:ind w:firstLine="708"/>
        <w:jc w:val="both"/>
        <w:rPr>
          <w:rFonts w:ascii="Times New Roman" w:hAnsi="Times New Roman" w:cs="Times New Roman"/>
          <w:sz w:val="28"/>
          <w:szCs w:val="28"/>
          <w:lang w:val="uk-UA"/>
        </w:rPr>
      </w:pPr>
      <w:proofErr w:type="spellStart"/>
      <w:r w:rsidRPr="00F04193">
        <w:rPr>
          <w:rFonts w:ascii="Times New Roman" w:hAnsi="Times New Roman" w:cs="Times New Roman"/>
          <w:sz w:val="28"/>
          <w:szCs w:val="28"/>
          <w:lang w:val="uk-UA"/>
        </w:rPr>
        <w:t>алокаційна</w:t>
      </w:r>
      <w:proofErr w:type="spellEnd"/>
      <w:r w:rsidRPr="00F04193">
        <w:rPr>
          <w:rFonts w:ascii="Times New Roman" w:hAnsi="Times New Roman" w:cs="Times New Roman"/>
          <w:sz w:val="28"/>
          <w:szCs w:val="28"/>
          <w:lang w:val="uk-UA"/>
        </w:rPr>
        <w:t xml:space="preserve">. Розміщення та розподіл ресурсів і вироблених благ між суб’єктами здійснюється за критерієм їх максимальної віддачі та ефективного використання виробничих можливостей; </w:t>
      </w:r>
    </w:p>
    <w:p w:rsidR="00F04193" w:rsidRPr="00F04193" w:rsidRDefault="00F04193" w:rsidP="00F04193">
      <w:pPr>
        <w:spacing w:after="0" w:line="360" w:lineRule="auto"/>
        <w:ind w:firstLine="708"/>
        <w:jc w:val="both"/>
        <w:rPr>
          <w:rFonts w:ascii="Times New Roman" w:hAnsi="Times New Roman" w:cs="Times New Roman"/>
          <w:sz w:val="28"/>
          <w:szCs w:val="28"/>
          <w:lang w:val="uk-UA"/>
        </w:rPr>
      </w:pPr>
      <w:r w:rsidRPr="00F04193">
        <w:rPr>
          <w:rFonts w:ascii="Times New Roman" w:hAnsi="Times New Roman" w:cs="Times New Roman"/>
          <w:sz w:val="28"/>
          <w:szCs w:val="28"/>
          <w:lang w:val="uk-UA"/>
        </w:rPr>
        <w:t xml:space="preserve">адаптаційна. Конкуренція стимулює та примушує агентів ринку до інновацій, пошуку і впровадження нововведень з метою задоволення попиту споживачів та забезпечення власного функціонування; </w:t>
      </w:r>
    </w:p>
    <w:p w:rsidR="00F04193" w:rsidRPr="00F04193" w:rsidRDefault="00F04193" w:rsidP="00F04193">
      <w:pPr>
        <w:spacing w:after="0" w:line="360" w:lineRule="auto"/>
        <w:ind w:firstLine="708"/>
        <w:jc w:val="both"/>
        <w:rPr>
          <w:rFonts w:ascii="Times New Roman" w:hAnsi="Times New Roman" w:cs="Times New Roman"/>
          <w:sz w:val="28"/>
          <w:szCs w:val="28"/>
          <w:lang w:val="uk-UA"/>
        </w:rPr>
      </w:pPr>
      <w:r w:rsidRPr="00F04193">
        <w:rPr>
          <w:rFonts w:ascii="Times New Roman" w:hAnsi="Times New Roman" w:cs="Times New Roman"/>
          <w:sz w:val="28"/>
          <w:szCs w:val="28"/>
          <w:lang w:val="uk-UA"/>
        </w:rPr>
        <w:t xml:space="preserve">контролююча. Конкуренція примушує суб’єктів ринку дотримуватись єдиних правил і норм конкурентної поведінки в рамках яких забезпечується їх самостійність і активність. </w:t>
      </w:r>
    </w:p>
    <w:p w:rsidR="00F04193" w:rsidRDefault="00F04193" w:rsidP="00F04193">
      <w:pPr>
        <w:spacing w:after="0" w:line="360" w:lineRule="auto"/>
        <w:ind w:firstLine="708"/>
        <w:jc w:val="both"/>
        <w:rPr>
          <w:rFonts w:ascii="Times New Roman" w:hAnsi="Times New Roman" w:cs="Times New Roman"/>
          <w:sz w:val="28"/>
          <w:szCs w:val="28"/>
          <w:lang w:val="uk-UA"/>
        </w:rPr>
      </w:pPr>
      <w:r w:rsidRPr="00F04193">
        <w:rPr>
          <w:rFonts w:ascii="Times New Roman" w:hAnsi="Times New Roman" w:cs="Times New Roman"/>
          <w:sz w:val="28"/>
          <w:szCs w:val="28"/>
          <w:lang w:val="uk-UA"/>
        </w:rPr>
        <w:t xml:space="preserve">Конкурентоспроможність туристичного підприємства не є її іманентною якістю, оскільки підприємство функціонує в системі </w:t>
      </w:r>
      <w:proofErr w:type="spellStart"/>
      <w:r w:rsidRPr="00F04193">
        <w:rPr>
          <w:rFonts w:ascii="Times New Roman" w:hAnsi="Times New Roman" w:cs="Times New Roman"/>
          <w:sz w:val="28"/>
          <w:szCs w:val="28"/>
          <w:lang w:val="uk-UA"/>
        </w:rPr>
        <w:t>макро</w:t>
      </w:r>
      <w:proofErr w:type="spellEnd"/>
      <w:r w:rsidRPr="00F04193">
        <w:rPr>
          <w:rFonts w:ascii="Times New Roman" w:hAnsi="Times New Roman" w:cs="Times New Roman"/>
          <w:sz w:val="28"/>
          <w:szCs w:val="28"/>
          <w:lang w:val="uk-UA"/>
        </w:rPr>
        <w:t xml:space="preserve">- і мікросередовища, яке формується конкретною національною економікою. З точки зору конкурентної стратегії туристичного підприємства, необхідно </w:t>
      </w:r>
      <w:r w:rsidRPr="00F04193">
        <w:rPr>
          <w:rFonts w:ascii="Times New Roman" w:hAnsi="Times New Roman" w:cs="Times New Roman"/>
          <w:sz w:val="28"/>
          <w:szCs w:val="28"/>
          <w:lang w:val="uk-UA"/>
        </w:rPr>
        <w:lastRenderedPageBreak/>
        <w:t xml:space="preserve">з’ясувати, яким чином середовище, створене в тій чи іншій країні, впливає на появу й підтримку конкурентної переваги підприємств цієї країни. </w:t>
      </w:r>
    </w:p>
    <w:p w:rsidR="00F04193" w:rsidRDefault="00F04193" w:rsidP="00F04193">
      <w:pPr>
        <w:spacing w:after="0" w:line="360" w:lineRule="auto"/>
        <w:ind w:firstLine="708"/>
        <w:jc w:val="both"/>
        <w:rPr>
          <w:rFonts w:ascii="Times New Roman" w:hAnsi="Times New Roman" w:cs="Times New Roman"/>
          <w:sz w:val="28"/>
          <w:szCs w:val="28"/>
          <w:lang w:val="uk-UA"/>
        </w:rPr>
      </w:pPr>
      <w:r w:rsidRPr="00F04193">
        <w:rPr>
          <w:rFonts w:ascii="Times New Roman" w:hAnsi="Times New Roman" w:cs="Times New Roman"/>
          <w:sz w:val="28"/>
          <w:szCs w:val="28"/>
          <w:lang w:val="uk-UA"/>
        </w:rPr>
        <w:t>Як зазначає М.</w:t>
      </w:r>
      <w:r w:rsidR="001F11AE">
        <w:rPr>
          <w:rFonts w:ascii="Times New Roman" w:hAnsi="Times New Roman" w:cs="Times New Roman"/>
          <w:sz w:val="28"/>
          <w:szCs w:val="28"/>
          <w:lang w:val="uk-UA"/>
        </w:rPr>
        <w:t xml:space="preserve"> </w:t>
      </w:r>
      <w:r w:rsidRPr="00F04193">
        <w:rPr>
          <w:rFonts w:ascii="Times New Roman" w:hAnsi="Times New Roman" w:cs="Times New Roman"/>
          <w:sz w:val="28"/>
          <w:szCs w:val="28"/>
          <w:lang w:val="uk-UA"/>
        </w:rPr>
        <w:t xml:space="preserve">Портер, стан конкуренції в галузі визначають п’ять основних чинників (рис. </w:t>
      </w:r>
      <w:r w:rsidR="00276E69">
        <w:rPr>
          <w:rFonts w:ascii="Times New Roman" w:hAnsi="Times New Roman" w:cs="Times New Roman"/>
          <w:sz w:val="28"/>
          <w:szCs w:val="28"/>
          <w:lang w:val="uk-UA"/>
        </w:rPr>
        <w:t>1.</w:t>
      </w:r>
      <w:r w:rsidR="00F96C9E">
        <w:rPr>
          <w:rFonts w:ascii="Times New Roman" w:hAnsi="Times New Roman" w:cs="Times New Roman"/>
          <w:sz w:val="28"/>
          <w:szCs w:val="28"/>
          <w:lang w:val="uk-UA"/>
        </w:rPr>
        <w:t>3</w:t>
      </w:r>
      <w:r w:rsidRPr="00F04193">
        <w:rPr>
          <w:rFonts w:ascii="Times New Roman" w:hAnsi="Times New Roman" w:cs="Times New Roman"/>
          <w:sz w:val="28"/>
          <w:szCs w:val="28"/>
          <w:lang w:val="uk-UA"/>
        </w:rPr>
        <w:t>).</w:t>
      </w:r>
    </w:p>
    <w:p w:rsidR="00F04193" w:rsidRDefault="00533160" w:rsidP="00EE6018">
      <w:pPr>
        <w:spacing w:after="0" w:line="360" w:lineRule="auto"/>
        <w:ind w:firstLine="142"/>
        <w:jc w:val="both"/>
        <w:rPr>
          <w:rFonts w:ascii="Times New Roman" w:hAnsi="Times New Roman" w:cs="Times New Roman"/>
          <w:b/>
          <w:sz w:val="28"/>
          <w:szCs w:val="28"/>
          <w:lang w:val="uk-UA"/>
        </w:rPr>
      </w:pPr>
      <w:r>
        <w:rPr>
          <w:rFonts w:ascii="Times New Roman" w:hAnsi="Times New Roman" w:cs="Times New Roman"/>
          <w:b/>
          <w:noProof/>
          <w:sz w:val="28"/>
          <w:szCs w:val="28"/>
          <w:lang w:eastAsia="ru-RU"/>
        </w:rPr>
        <mc:AlternateContent>
          <mc:Choice Requires="wpc">
            <w:drawing>
              <wp:inline distT="0" distB="0" distL="0" distR="0" wp14:anchorId="4272CF83" wp14:editId="498FAAAF">
                <wp:extent cx="5915025" cy="3981450"/>
                <wp:effectExtent l="0" t="0" r="9525" b="0"/>
                <wp:docPr id="34" name="Полотно 3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5" name="Прямоугольник 35"/>
                        <wps:cNvSpPr/>
                        <wps:spPr>
                          <a:xfrm>
                            <a:off x="180000" y="180000"/>
                            <a:ext cx="5448300" cy="79057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2C1A2D" w:rsidRDefault="002C1A2D" w:rsidP="00533160">
                              <w:pPr>
                                <w:pStyle w:val="a6"/>
                                <w:spacing w:before="0" w:beforeAutospacing="0" w:after="0" w:afterAutospacing="0" w:line="276" w:lineRule="auto"/>
                                <w:jc w:val="center"/>
                              </w:pPr>
                              <w:r>
                                <w:rPr>
                                  <w:rFonts w:eastAsia="Calibri"/>
                                  <w:sz w:val="22"/>
                                  <w:szCs w:val="22"/>
                                  <w:lang w:val="uk-UA"/>
                                </w:rPr>
                                <w:t>Вплив продавців товарів чи послуг-замінників</w:t>
                              </w:r>
                            </w:p>
                            <w:p w:rsidR="002C1A2D" w:rsidRDefault="002C1A2D" w:rsidP="00533160">
                              <w:pPr>
                                <w:pStyle w:val="a6"/>
                                <w:spacing w:before="0" w:beforeAutospacing="0" w:after="0" w:afterAutospacing="0" w:line="276" w:lineRule="auto"/>
                                <w:jc w:val="center"/>
                              </w:pPr>
                              <w:r>
                                <w:rPr>
                                  <w:rFonts w:eastAsia="Calibri"/>
                                  <w:sz w:val="22"/>
                                  <w:szCs w:val="22"/>
                                  <w:lang w:val="uk-UA"/>
                                </w:rPr>
                                <w:t>Конкурентний вплив виникає внаслідок спроб підприємств, що не належать до галузі, завоювати покупців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 name="Прямоугольник 38"/>
                        <wps:cNvSpPr/>
                        <wps:spPr>
                          <a:xfrm>
                            <a:off x="84750" y="1329600"/>
                            <a:ext cx="1571625" cy="144780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2C1A2D" w:rsidRDefault="002C1A2D" w:rsidP="00533160">
                              <w:pPr>
                                <w:pStyle w:val="a6"/>
                                <w:spacing w:before="0" w:beforeAutospacing="0" w:after="0" w:afterAutospacing="0" w:line="276" w:lineRule="auto"/>
                                <w:jc w:val="center"/>
                              </w:pPr>
                              <w:r>
                                <w:rPr>
                                  <w:rFonts w:eastAsia="Calibri"/>
                                  <w:sz w:val="22"/>
                                  <w:szCs w:val="22"/>
                                  <w:lang w:val="uk-UA"/>
                                </w:rPr>
                                <w:t>Ринкова влада постачальників</w:t>
                              </w:r>
                            </w:p>
                            <w:p w:rsidR="002C1A2D" w:rsidRDefault="002C1A2D" w:rsidP="00533160">
                              <w:pPr>
                                <w:pStyle w:val="a6"/>
                                <w:spacing w:before="0" w:beforeAutospacing="0" w:after="0" w:afterAutospacing="0" w:line="276" w:lineRule="auto"/>
                                <w:jc w:val="center"/>
                              </w:pPr>
                              <w:r>
                                <w:rPr>
                                  <w:rFonts w:eastAsia="Calibri"/>
                                  <w:sz w:val="22"/>
                                  <w:szCs w:val="22"/>
                                  <w:lang w:val="uk-UA"/>
                                </w:rPr>
                                <w:t>Конкурентний вплив виникає внаслідок контролю за умовами постачання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 name="Прямоугольник 39"/>
                        <wps:cNvSpPr/>
                        <wps:spPr>
                          <a:xfrm>
                            <a:off x="84750" y="3101250"/>
                            <a:ext cx="5754075" cy="70485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2C1A2D" w:rsidRDefault="002C1A2D" w:rsidP="00533160">
                              <w:pPr>
                                <w:pStyle w:val="a6"/>
                                <w:spacing w:before="0" w:beforeAutospacing="0" w:after="0" w:afterAutospacing="0" w:line="276" w:lineRule="auto"/>
                                <w:jc w:val="center"/>
                              </w:pPr>
                              <w:r>
                                <w:rPr>
                                  <w:rFonts w:eastAsia="Calibri"/>
                                  <w:sz w:val="22"/>
                                  <w:szCs w:val="22"/>
                                  <w:lang w:val="uk-UA"/>
                                </w:rPr>
                                <w:t>Потенційні конкуренти</w:t>
                              </w:r>
                              <w:r>
                                <w:rPr>
                                  <w:rFonts w:eastAsia="Calibri"/>
                                  <w:sz w:val="22"/>
                                  <w:szCs w:val="22"/>
                                  <w:lang w:val="uk-UA"/>
                                </w:rPr>
                                <w:br/>
                                <w:t>Конкурентний вплив виникає через загрозу вступу в галузь нових конкурентів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1" name="Прямоугольник 41"/>
                        <wps:cNvSpPr/>
                        <wps:spPr>
                          <a:xfrm>
                            <a:off x="1970700" y="1273425"/>
                            <a:ext cx="1914525" cy="156502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2C1A2D" w:rsidRDefault="002C1A2D" w:rsidP="00533160">
                              <w:pPr>
                                <w:pStyle w:val="a6"/>
                                <w:spacing w:before="0" w:beforeAutospacing="0" w:after="0" w:afterAutospacing="0" w:line="276" w:lineRule="auto"/>
                                <w:jc w:val="center"/>
                              </w:pPr>
                              <w:r>
                                <w:rPr>
                                  <w:rFonts w:eastAsia="Calibri"/>
                                  <w:sz w:val="22"/>
                                  <w:szCs w:val="22"/>
                                  <w:lang w:val="uk-UA"/>
                                </w:rPr>
                                <w:t>Суперництво між конкуруючими продавцями</w:t>
                              </w:r>
                              <w:r>
                                <w:rPr>
                                  <w:rFonts w:eastAsia="Calibri"/>
                                  <w:sz w:val="22"/>
                                  <w:szCs w:val="22"/>
                                  <w:lang w:val="uk-UA"/>
                                </w:rPr>
                                <w:br/>
                                <w:t>Сили конкуренції виникають внаслідок намагання суперників зайняти кращу позицію на ринку і отримати перевагу над конкурентами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2" name="Прямоугольник 42"/>
                        <wps:cNvSpPr/>
                        <wps:spPr>
                          <a:xfrm>
                            <a:off x="4170975" y="1329600"/>
                            <a:ext cx="1552575" cy="145732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2C1A2D" w:rsidRDefault="002C1A2D" w:rsidP="00533160">
                              <w:pPr>
                                <w:pStyle w:val="a6"/>
                                <w:spacing w:before="0" w:beforeAutospacing="0" w:after="0" w:afterAutospacing="0" w:line="276" w:lineRule="auto"/>
                                <w:jc w:val="center"/>
                              </w:pPr>
                              <w:r>
                                <w:rPr>
                                  <w:rFonts w:eastAsia="Calibri"/>
                                  <w:sz w:val="22"/>
                                  <w:szCs w:val="22"/>
                                  <w:lang w:val="uk-UA"/>
                                </w:rPr>
                                <w:t>Ринкова влада покупців</w:t>
                              </w:r>
                            </w:p>
                            <w:p w:rsidR="002C1A2D" w:rsidRDefault="002C1A2D" w:rsidP="00533160">
                              <w:pPr>
                                <w:pStyle w:val="a6"/>
                                <w:spacing w:before="0" w:beforeAutospacing="0" w:after="0" w:afterAutospacing="0" w:line="276" w:lineRule="auto"/>
                                <w:jc w:val="center"/>
                              </w:pPr>
                              <w:r>
                                <w:rPr>
                                  <w:rFonts w:eastAsia="Calibri"/>
                                  <w:sz w:val="22"/>
                                  <w:szCs w:val="22"/>
                                  <w:lang w:val="uk-UA"/>
                                </w:rPr>
                                <w:t>Конкурентний вплив виникає внаслідок контролю за умовами купівлі</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 name="Прямая со стрелкой 43"/>
                        <wps:cNvCnPr>
                          <a:stCxn id="38" idx="3"/>
                        </wps:cNvCnPr>
                        <wps:spPr>
                          <a:xfrm>
                            <a:off x="1656375" y="2053500"/>
                            <a:ext cx="314325" cy="12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4" name="Прямая со стрелкой 44"/>
                        <wps:cNvCnPr>
                          <a:stCxn id="42" idx="1"/>
                          <a:endCxn id="41" idx="3"/>
                        </wps:cNvCnPr>
                        <wps:spPr>
                          <a:xfrm flipH="1" flipV="1">
                            <a:off x="3885225" y="2055938"/>
                            <a:ext cx="285750" cy="23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5" name="Прямая со стрелкой 45"/>
                        <wps:cNvCnPr>
                          <a:endCxn id="41" idx="0"/>
                        </wps:cNvCnPr>
                        <wps:spPr>
                          <a:xfrm>
                            <a:off x="2905125" y="970575"/>
                            <a:ext cx="22838" cy="3028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6" name="Прямая со стрелкой 46"/>
                        <wps:cNvCnPr>
                          <a:stCxn id="39" idx="0"/>
                          <a:endCxn id="41" idx="2"/>
                        </wps:cNvCnPr>
                        <wps:spPr>
                          <a:xfrm flipH="1" flipV="1">
                            <a:off x="2927963" y="2838450"/>
                            <a:ext cx="33825" cy="262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7" name="Прямая со стрелкой 47"/>
                        <wps:cNvCnPr/>
                        <wps:spPr>
                          <a:xfrm flipV="1">
                            <a:off x="594338" y="970575"/>
                            <a:ext cx="396262" cy="359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8" name="Прямая со стрелкой 48"/>
                        <wps:cNvCnPr/>
                        <wps:spPr>
                          <a:xfrm flipH="1">
                            <a:off x="733425" y="970575"/>
                            <a:ext cx="390525" cy="359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9" name="Прямая со стрелкой 49"/>
                        <wps:cNvCnPr/>
                        <wps:spPr>
                          <a:xfrm flipH="1" flipV="1">
                            <a:off x="4857750" y="970575"/>
                            <a:ext cx="489563" cy="359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0" name="Прямая со стрелкой 50"/>
                        <wps:cNvCnPr/>
                        <wps:spPr>
                          <a:xfrm>
                            <a:off x="4705350" y="970575"/>
                            <a:ext cx="400050" cy="359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1" name="Прямая со стрелкой 51"/>
                        <wps:cNvCnPr/>
                        <wps:spPr>
                          <a:xfrm>
                            <a:off x="870563" y="2786925"/>
                            <a:ext cx="339112" cy="3143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2" name="Прямая со стрелкой 52"/>
                        <wps:cNvCnPr/>
                        <wps:spPr>
                          <a:xfrm flipH="1" flipV="1">
                            <a:off x="1066800" y="2777400"/>
                            <a:ext cx="295275" cy="3238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4" name="Прямая со стрелкой 54"/>
                        <wps:cNvCnPr/>
                        <wps:spPr>
                          <a:xfrm flipH="1">
                            <a:off x="4648200" y="2786925"/>
                            <a:ext cx="308587" cy="3143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5" name="Прямая со стрелкой 55"/>
                        <wps:cNvCnPr/>
                        <wps:spPr>
                          <a:xfrm flipV="1">
                            <a:off x="4524375" y="2777400"/>
                            <a:ext cx="276225" cy="31432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Полотно 34" o:spid="_x0000_s1069" editas="canvas" style="width:465.75pt;height:313.5pt;mso-position-horizontal-relative:char;mso-position-vertical-relative:line" coordsize="59150,39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">
                <v:shape id="_x0000_s1070" type="#_x0000_t75" style="position:absolute;width:59150;height:39814;visibility:visible;mso-wrap-style:square">
                  <v:fill o:detectmouseclick="t"/>
                  <v:path o:connecttype="none"/>
                </v:shape>
                <v:rect id="Прямоугольник 35" o:spid="_x0000_s1071" style="position:absolute;left:1800;top:1800;width:54483;height:7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c37cYA&#10;AADbAAAADwAAAGRycy9kb3ducmV2LnhtbESP3UrDQBSE74W+w3IKvbMbK9oQuwmlRRCV0j8U7w7Z&#10;Y5I2ezbNrkl8e1cQvBxm5htmkQ2mFh21rrKs4GYagSDOra64UHA8PF7HIJxH1lhbJgXf5CBLR1cL&#10;TLTteUfd3hciQNglqKD0vkmkdHlJBt3UNsTB+7StQR9kW0jdYh/gppazKLqXBisOCyU2tCopP++/&#10;jII3t36J5+/Nx3Nfd6dt3Me7zeVVqcl4WD6A8DT4//Bf+0kruL2D3y/hB8j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wc37cYAAADbAAAADwAAAAAAAAAAAAAAAACYAgAAZHJz&#10;L2Rvd25yZXYueG1sUEsFBgAAAAAEAAQA9QAAAIsDAAAAAA==&#10;" fillcolor="white [3201]" strokecolor="black [3200]" strokeweight="1.5pt">
                  <v:textbox>
                    <w:txbxContent>
                      <w:p w:rsidR="004C45E1" w:rsidRDefault="004C45E1" w:rsidP="00533160">
                        <w:pPr>
                          <w:pStyle w:val="a6"/>
                          <w:spacing w:before="0" w:beforeAutospacing="0" w:after="0" w:afterAutospacing="0" w:line="276" w:lineRule="auto"/>
                          <w:jc w:val="center"/>
                        </w:pPr>
                        <w:r>
                          <w:rPr>
                            <w:rFonts w:eastAsia="Calibri"/>
                            <w:sz w:val="22"/>
                            <w:szCs w:val="22"/>
                            <w:lang w:val="uk-UA"/>
                          </w:rPr>
                          <w:t>Вплив продавців товарів чи послуг-замінників</w:t>
                        </w:r>
                      </w:p>
                      <w:p w:rsidR="004C45E1" w:rsidRDefault="004C45E1" w:rsidP="00533160">
                        <w:pPr>
                          <w:pStyle w:val="a6"/>
                          <w:spacing w:before="0" w:beforeAutospacing="0" w:after="0" w:afterAutospacing="0" w:line="276" w:lineRule="auto"/>
                          <w:jc w:val="center"/>
                        </w:pPr>
                        <w:r>
                          <w:rPr>
                            <w:rFonts w:eastAsia="Calibri"/>
                            <w:sz w:val="22"/>
                            <w:szCs w:val="22"/>
                            <w:lang w:val="uk-UA"/>
                          </w:rPr>
                          <w:t>Конкурентний вплив виникає внаслідок спроб підприємств, що не належать до галузі, завоювати покупців</w:t>
                        </w:r>
                      </w:p>
                    </w:txbxContent>
                  </v:textbox>
                </v:rect>
                <v:rect id="Прямоугольник 38" o:spid="_x0000_s1072" style="position:absolute;left:847;top:13296;width:15716;height:14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aYc8MA&#10;AADbAAAADwAAAGRycy9kb3ducmV2LnhtbERPTWvCQBC9C/6HZQq96aYKNkRXKUpB2lI0iqW3ITtN&#10;otnZNLtN0n/vHgSPj/e9WPWmEi01rrSs4GkcgSDOrC45V3A8vI5iEM4ja6wsk4J/crBaDgcLTLTt&#10;eE9t6nMRQtglqKDwvk6kdFlBBt3Y1sSB+7GNQR9gk0vdYBfCTSUnUTSTBksODQXWtC4ou6R/RsHJ&#10;bd7j56/6+62r2vMu7uL95++HUo8P/cschKfe38U391YrmIax4Uv4AX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aYc8MAAADbAAAADwAAAAAAAAAAAAAAAACYAgAAZHJzL2Rv&#10;d25yZXYueG1sUEsFBgAAAAAEAAQA9QAAAIgDAAAAAA==&#10;" fillcolor="white [3201]" strokecolor="black [3200]" strokeweight="1.5pt">
                  <v:textbox>
                    <w:txbxContent>
                      <w:p w:rsidR="004C45E1" w:rsidRDefault="004C45E1" w:rsidP="00533160">
                        <w:pPr>
                          <w:pStyle w:val="a6"/>
                          <w:spacing w:before="0" w:beforeAutospacing="0" w:after="0" w:afterAutospacing="0" w:line="276" w:lineRule="auto"/>
                          <w:jc w:val="center"/>
                        </w:pPr>
                        <w:r>
                          <w:rPr>
                            <w:rFonts w:eastAsia="Calibri"/>
                            <w:sz w:val="22"/>
                            <w:szCs w:val="22"/>
                            <w:lang w:val="uk-UA"/>
                          </w:rPr>
                          <w:t>Ринкова влада постачальників</w:t>
                        </w:r>
                      </w:p>
                      <w:p w:rsidR="004C45E1" w:rsidRDefault="004C45E1" w:rsidP="00533160">
                        <w:pPr>
                          <w:pStyle w:val="a6"/>
                          <w:spacing w:before="0" w:beforeAutospacing="0" w:after="0" w:afterAutospacing="0" w:line="276" w:lineRule="auto"/>
                          <w:jc w:val="center"/>
                        </w:pPr>
                        <w:r>
                          <w:rPr>
                            <w:rFonts w:eastAsia="Calibri"/>
                            <w:sz w:val="22"/>
                            <w:szCs w:val="22"/>
                            <w:lang w:val="uk-UA"/>
                          </w:rPr>
                          <w:t>Конкурентний вплив виникає внаслідок контролю за умовами постачання</w:t>
                        </w:r>
                      </w:p>
                    </w:txbxContent>
                  </v:textbox>
                </v:rect>
                <v:rect id="Прямоугольник 39" o:spid="_x0000_s1073" style="position:absolute;left:847;top:31012;width:57541;height:7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o96MYA&#10;AADbAAAADwAAAGRycy9kb3ducmV2LnhtbESPQWvCQBSE74L/YXlCb7qxhTZGVyktBalFqpaKt0f2&#10;mcRm38bsmsR/7xYKPQ4z8w0zW3SmFA3VrrCsYDyKQBCnVhecKfjavQ1jEM4jaywtk4IrOVjM+70Z&#10;Jtq2vKFm6zMRIOwSVJB7XyVSujQng25kK+LgHW1t0AdZZ1LX2Aa4KeV9FD1KgwWHhRwreskp/dle&#10;jIJv97qKn/bV4b0tm9Nn3Mab9flDqbtB9zwF4anz/+G/9lIreJjA75fwA+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o96MYAAADbAAAADwAAAAAAAAAAAAAAAACYAgAAZHJz&#10;L2Rvd25yZXYueG1sUEsFBgAAAAAEAAQA9QAAAIsDAAAAAA==&#10;" fillcolor="white [3201]" strokecolor="black [3200]" strokeweight="1.5pt">
                  <v:textbox>
                    <w:txbxContent>
                      <w:p w:rsidR="004C45E1" w:rsidRDefault="004C45E1" w:rsidP="00533160">
                        <w:pPr>
                          <w:pStyle w:val="a6"/>
                          <w:spacing w:before="0" w:beforeAutospacing="0" w:after="0" w:afterAutospacing="0" w:line="276" w:lineRule="auto"/>
                          <w:jc w:val="center"/>
                        </w:pPr>
                        <w:r>
                          <w:rPr>
                            <w:rFonts w:eastAsia="Calibri"/>
                            <w:sz w:val="22"/>
                            <w:szCs w:val="22"/>
                            <w:lang w:val="uk-UA"/>
                          </w:rPr>
                          <w:t>Потенційні конкуренти</w:t>
                        </w:r>
                        <w:r>
                          <w:rPr>
                            <w:rFonts w:eastAsia="Calibri"/>
                            <w:sz w:val="22"/>
                            <w:szCs w:val="22"/>
                            <w:lang w:val="uk-UA"/>
                          </w:rPr>
                          <w:br/>
                          <w:t>Конкурентний вплив виникає через загрозу вступу в галузь нових конкурентів</w:t>
                        </w:r>
                      </w:p>
                    </w:txbxContent>
                  </v:textbox>
                </v:rect>
                <v:rect id="Прямоугольник 41" o:spid="_x0000_s1074" style="position:absolute;left:19707;top:12734;width:19145;height:156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pCk8YA&#10;AADbAAAADwAAAGRycy9kb3ducmV2LnhtbESP3WrCQBSE7wu+w3KE3tWNRdoQXUVaBGlL8Q/Fu0P2&#10;mMRmz8bsNknfvisIXg4z8w0zmXWmFA3VrrCsYDiIQBCnVhecKdhtF08xCOeRNZaWScEfOZhNew8T&#10;TLRteU3NxmciQNglqCD3vkqkdGlOBt3AVsTBO9naoA+yzqSusQ1wU8rnKHqRBgsOCzlW9JZT+rP5&#10;NQr27v0zfj1Ux4+2bM6ruI3X35cvpR773XwMwlPn7+Fbe6kVjIZw/RJ+g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DpCk8YAAADbAAAADwAAAAAAAAAAAAAAAACYAgAAZHJz&#10;L2Rvd25yZXYueG1sUEsFBgAAAAAEAAQA9QAAAIsDAAAAAA==&#10;" fillcolor="white [3201]" strokecolor="black [3200]" strokeweight="1.5pt">
                  <v:textbox>
                    <w:txbxContent>
                      <w:p w:rsidR="004C45E1" w:rsidRDefault="004C45E1" w:rsidP="00533160">
                        <w:pPr>
                          <w:pStyle w:val="a6"/>
                          <w:spacing w:before="0" w:beforeAutospacing="0" w:after="0" w:afterAutospacing="0" w:line="276" w:lineRule="auto"/>
                          <w:jc w:val="center"/>
                        </w:pPr>
                        <w:r>
                          <w:rPr>
                            <w:rFonts w:eastAsia="Calibri"/>
                            <w:sz w:val="22"/>
                            <w:szCs w:val="22"/>
                            <w:lang w:val="uk-UA"/>
                          </w:rPr>
                          <w:t>Суперництво між конкуруючими продавцями</w:t>
                        </w:r>
                        <w:r>
                          <w:rPr>
                            <w:rFonts w:eastAsia="Calibri"/>
                            <w:sz w:val="22"/>
                            <w:szCs w:val="22"/>
                            <w:lang w:val="uk-UA"/>
                          </w:rPr>
                          <w:br/>
                          <w:t>Сили конкуренції виникають внаслідок намагання суперників зайняти кращу позицію на ринку і отримати перевагу над конкурентами</w:t>
                        </w:r>
                      </w:p>
                    </w:txbxContent>
                  </v:textbox>
                </v:rect>
                <v:rect id="Прямоугольник 42" o:spid="_x0000_s1075" style="position:absolute;left:41709;top:13296;width:15526;height:14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jc5MYA&#10;AADbAAAADwAAAGRycy9kb3ducmV2LnhtbESPQWvCQBSE70L/w/IK3nRTKRpSVykthaIiasXi7ZF9&#10;Jmmzb9PsmsR/7wpCj8PMfMNM550pRUO1KywreBpGIIhTqwvOFOy/PgYxCOeRNZaWScGFHMxnD70p&#10;Jtq2vKVm5zMRIOwSVJB7XyVSujQng25oK+LgnWxt0AdZZ1LX2Aa4KeUoisbSYMFhIceK3nJKf3dn&#10;o+Dg3pfx5Ls6Ltqy+dnEbbxd/62U6j92ry8gPHX+P3xvf2oFzyO4fQk/QM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jc5MYAAADbAAAADwAAAAAAAAAAAAAAAACYAgAAZHJz&#10;L2Rvd25yZXYueG1sUEsFBgAAAAAEAAQA9QAAAIsDAAAAAA==&#10;" fillcolor="white [3201]" strokecolor="black [3200]" strokeweight="1.5pt">
                  <v:textbox>
                    <w:txbxContent>
                      <w:p w:rsidR="004C45E1" w:rsidRDefault="004C45E1" w:rsidP="00533160">
                        <w:pPr>
                          <w:pStyle w:val="a6"/>
                          <w:spacing w:before="0" w:beforeAutospacing="0" w:after="0" w:afterAutospacing="0" w:line="276" w:lineRule="auto"/>
                          <w:jc w:val="center"/>
                        </w:pPr>
                        <w:r>
                          <w:rPr>
                            <w:rFonts w:eastAsia="Calibri"/>
                            <w:sz w:val="22"/>
                            <w:szCs w:val="22"/>
                            <w:lang w:val="uk-UA"/>
                          </w:rPr>
                          <w:t>Ринкова влада покупців</w:t>
                        </w:r>
                      </w:p>
                      <w:p w:rsidR="004C45E1" w:rsidRDefault="004C45E1" w:rsidP="00533160">
                        <w:pPr>
                          <w:pStyle w:val="a6"/>
                          <w:spacing w:before="0" w:beforeAutospacing="0" w:after="0" w:afterAutospacing="0" w:line="276" w:lineRule="auto"/>
                          <w:jc w:val="center"/>
                        </w:pPr>
                        <w:r>
                          <w:rPr>
                            <w:rFonts w:eastAsia="Calibri"/>
                            <w:sz w:val="22"/>
                            <w:szCs w:val="22"/>
                            <w:lang w:val="uk-UA"/>
                          </w:rPr>
                          <w:t>Конкурентний вплив виникає внаслідок контролю за умовами купівлі</w:t>
                        </w:r>
                      </w:p>
                    </w:txbxContent>
                  </v:textbox>
                </v:rect>
                <v:shape id="Прямая со стрелкой 43" o:spid="_x0000_s1076" type="#_x0000_t32" style="position:absolute;left:16563;top:20535;width:3144;height:1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XB2MQAAADbAAAADwAAAGRycy9kb3ducmV2LnhtbESPS4vCQBCE7wv+h6EFb5uJD8TNZhQR&#10;Ah7cgy/22mR6k2CmJ2bGGP/9jiB4LKrqKypd9aYWHbWusqxgHMUgiHOrKy4UnI7Z5wKE88gaa8uk&#10;4EEOVsvBR4qJtnfeU3fwhQgQdgkqKL1vEildXpJBF9mGOHh/tjXog2wLqVu8B7ip5SSO59JgxWGh&#10;xIY2JeWXw80oiN08u26Ol5/uVPj97ldm28fXWanRsF9/g/DU+3f41d5qBbMpPL+EHy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FcHYxAAAANsAAAAPAAAAAAAAAAAA&#10;AAAAAKECAABkcnMvZG93bnJldi54bWxQSwUGAAAAAAQABAD5AAAAkgMAAAAA&#10;" strokecolor="black [3040]">
                  <v:stroke endarrow="open"/>
                </v:shape>
                <v:shape id="Прямая со стрелкой 44" o:spid="_x0000_s1077" type="#_x0000_t32" style="position:absolute;left:38852;top:20559;width:2857;height:2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I6cscAAADbAAAADwAAAGRycy9kb3ducmV2LnhtbESPQWvCQBSE74X+h+UVvJS6qQYt0VWK&#10;tiAUBY099PbIPpO02bdhd2vS/vquIPQ4zMw3zHzZm0acyfnasoLHYQKCuLC65lLBMX99eALhA7LG&#10;xjIp+CEPy8XtzRwzbTve0/kQShEh7DNUUIXQZlL6oiKDfmhb4uidrDMYonSl1A67CDeNHCXJRBqs&#10;OS5U2NKqouLr8G0U0PblfT3Nfz+Pu106vrcT95F3b0oN7vrnGYhAffgPX9sbrSBN4fIl/gC5+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0jpyxwAAANsAAAAPAAAAAAAA&#10;AAAAAAAAAKECAABkcnMvZG93bnJldi54bWxQSwUGAAAAAAQABAD5AAAAlQMAAAAA&#10;" strokecolor="black [3040]">
                  <v:stroke endarrow="open"/>
                </v:shape>
                <v:shape id="Прямая со стрелкой 45" o:spid="_x0000_s1078" type="#_x0000_t32" style="position:absolute;left:29051;top:9705;width:228;height:30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D8N8MAAADbAAAADwAAAGRycy9kb3ducmV2LnhtbESPT4vCMBTE7wt+h/AEb9tUUXG7jSJC&#10;wYN78B97fTRv22LzUptY67ffCILHYWZ+w6Sr3tSio9ZVlhWMoxgEcW51xYWC0zH7XIBwHlljbZkU&#10;PMjBajn4SDHR9s576g6+EAHCLkEFpfdNIqXLSzLoItsQB+/PtgZ9kG0hdYv3ADe1nMTxXBqsOCyU&#10;2NCmpPxyuBkFsZtn183x8tOdCr/f/cps+/g6KzUa9utvEJ56/w6/2lutYDqD55fw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6w/DfDAAAA2wAAAA8AAAAAAAAAAAAA&#10;AAAAoQIAAGRycy9kb3ducmV2LnhtbFBLBQYAAAAABAAEAPkAAACRAwAAAAA=&#10;" strokecolor="black [3040]">
                  <v:stroke endarrow="open"/>
                </v:shape>
                <v:shape id="Прямая со стрелкой 46" o:spid="_x0000_s1079" type="#_x0000_t32" style="position:absolute;left:29279;top:28384;width:338;height:262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wBnscAAADbAAAADwAAAGRycy9kb3ducmV2LnhtbESPQWvCQBSE70L/w/IKvZS6aZW0pK5S&#10;WgWhKNTYQ2+P7GsSzb4Nu6tJ++tdQfA4zMw3zGTWm0YcyfnasoLHYQKCuLC65lLBNl88vIDwAVlj&#10;Y5kU/JGH2fRmMMFM246/6LgJpYgQ9hkqqEJoMyl9UZFBP7QtcfR+rTMYonSl1A67CDeNfEqSVBqs&#10;OS5U2NJ7RcV+czAKaDX//njO/3fb9Xo8urep+8m7T6Xubvu3VxCB+nANX9pLrWCcwvlL/AFye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AGexwAAANsAAAAPAAAAAAAA&#10;AAAAAAAAAKECAABkcnMvZG93bnJldi54bWxQSwUGAAAAAAQABAD5AAAAlQMAAAAA&#10;" strokecolor="black [3040]">
                  <v:stroke endarrow="open"/>
                </v:shape>
                <v:shape id="Прямая со стрелкой 47" o:spid="_x0000_s1080" type="#_x0000_t32" style="position:absolute;left:5943;top:9705;width:3963;height:35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JGPcYAAADbAAAADwAAAGRycy9kb3ducmV2LnhtbESP3WoCMRSE7wt9h3CE3tWsP7iyNYoo&#10;xZYKpSqCd4fN6Wbp5mTdRF3f3hQEL4eZ+YaZzFpbiTM1vnSsoNdNQBDnTpdcKNht31/HIHxA1lg5&#10;JgVX8jCbPj9NMNPuwj903oRCRAj7DBWYEOpMSp8bsui7riaO3q9rLIYom0LqBi8RbivZT5KRtFhy&#10;XDBY08JQ/rc5WQXLz/0wPbbH78HqYNY5DdJDf/6l1Eunnb+BCNSGR/je/tAKhin8f4k/QE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iRj3GAAAA2wAAAA8AAAAAAAAA&#10;AAAAAAAAoQIAAGRycy9kb3ducmV2LnhtbFBLBQYAAAAABAAEAPkAAACUAwAAAAA=&#10;" strokecolor="black [3040]">
                  <v:stroke endarrow="open"/>
                </v:shape>
                <v:shape id="Прямая со стрелкой 48" o:spid="_x0000_s1081" type="#_x0000_t32" style="position:absolute;left:7334;top:9705;width:3905;height:35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3ST8MAAADbAAAADwAAAGRycy9kb3ducmV2LnhtbERPXWvCMBR9F/wP4Qq+aToVHV1TkY3h&#10;ZIJMZeDbpblrypqb2mRa//3yIPh4ON/ZsrO1uFDrK8cKnsYJCOLC6YpLBcfD++gZhA/IGmvHpOBG&#10;HpZ5v5dhqt2Vv+iyD6WIIexTVGBCaFIpfWHIoh+7hjhyP661GCJsS6lbvMZwW8tJksylxYpjg8GG&#10;Xg0Vv/s/q+Bt8z1bnLvzbro+mW1B08VpsvpUajjoVi8gAnXhIb67P7SCWRwbv8QfI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90k/DAAAA2wAAAA8AAAAAAAAAAAAA&#10;AAAAoQIAAGRycy9kb3ducmV2LnhtbFBLBQYAAAAABAAEAPkAAACRAwAAAAA=&#10;" strokecolor="black [3040]">
                  <v:stroke endarrow="open"/>
                </v:shape>
                <v:shape id="Прямая со стрелкой 49" o:spid="_x0000_s1082" type="#_x0000_t32" style="position:absolute;left:48577;top:9705;width:4896;height:359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OV7McAAADbAAAADwAAAGRycy9kb3ducmV2LnhtbESPQWvCQBSE7wX/w/IEL0U3VbE2dZXS&#10;KhRKhRp76O2RfSax2bdhdzWxv94tFHocZuYbZrHqTC3O5HxlWcHdKAFBnFtdcaFgn22GcxA+IGus&#10;LZOCC3lYLXs3C0y1bfmDzrtQiAhhn6KCMoQmldLnJRn0I9sQR+9gncEQpSukdthGuKnlOElm0mDF&#10;caHEhp5Lyr93J6OA3tefL/fZz3G/3U4nt3bmvrL2TalBv3t6BBGoC//hv/arVjB9gN8v8QfI5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05XsxwAAANsAAAAPAAAAAAAA&#10;AAAAAAAAAKECAABkcnMvZG93bnJldi54bWxQSwUGAAAAAAQABAD5AAAAlQMAAAAA&#10;" strokecolor="black [3040]">
                  <v:stroke endarrow="open"/>
                </v:shape>
                <v:shape id="Прямая со стрелкой 50" o:spid="_x0000_s1083" type="#_x0000_t32" style="position:absolute;left:47053;top:9705;width:4001;height:35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7Jcr0AAADbAAAADwAAAGRycy9kb3ducmV2LnhtbERPuwrCMBTdBf8hXMFNUwVFq1FEKDjo&#10;4AvXS3Nti81NbWKtf28GwfFw3st1a0rRUO0KywpGwwgEcWp1wZmCyzkZzEA4j6yxtEwKPuRgvep2&#10;lhhr++YjNSefiRDCLkYFufdVLKVLczLohrYiDtzd1gZ9gHUmdY3vEG5KOY6iqTRYcGjIsaJtTunj&#10;9DIKIjdNntvz49BcMn/c32Sy+8yvSvV77WYBwlPr/+Kfe6cVTML68CX8ALn6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seyXK9AAAA2wAAAA8AAAAAAAAAAAAAAAAAoQIA&#10;AGRycy9kb3ducmV2LnhtbFBLBQYAAAAABAAEAPkAAACLAwAAAAA=&#10;" strokecolor="black [3040]">
                  <v:stroke endarrow="open"/>
                </v:shape>
                <v:shape id="Прямая со стрелкой 51" o:spid="_x0000_s1084" type="#_x0000_t32" style="position:absolute;left:8705;top:27869;width:3391;height:3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Js6cMAAADbAAAADwAAAGRycy9kb3ducmV2LnhtbESPT4vCMBTE7wt+h/CEva2pwopWUxGh&#10;4GE9+A+vj+bZljYvtcnW+u2NIHgcZuY3zHLVm1p01LrSsoLxKAJBnFldcq7gdEx/ZiCcR9ZYWyYF&#10;D3KwSgZfS4y1vfOeuoPPRYCwi1FB4X0TS+myggy6kW2Ig3e1rUEfZJtL3eI9wE0tJ1E0lQZLDgsF&#10;NrQpKKsO/0ZB5KbpbXOsdt0p9/u/i0y3j/lZqe9hv16A8NT7T/jd3moFv2N4fQk/QCZ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SbOnDAAAA2wAAAA8AAAAAAAAAAAAA&#10;AAAAoQIAAGRycy9kb3ducmV2LnhtbFBLBQYAAAAABAAEAPkAAACRAwAAAAA=&#10;" strokecolor="black [3040]">
                  <v:stroke endarrow="open"/>
                </v:shape>
                <v:shape id="Прямая со стрелкой 52" o:spid="_x0000_s1085" type="#_x0000_t32" style="position:absolute;left:10668;top:27774;width:2952;height:323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6RQMgAAADbAAAADwAAAGRycy9kb3ducmV2LnhtbESPT2vCQBTE7wW/w/KEXopuqq1K6iql&#10;f0AoFTR68PbIvibR7NuwuzVpP70rFHocZuY3zHzZmVqcyfnKsoL7YQKCOLe64kLBLnsfzED4gKyx&#10;tkwKfsjDctG7mWOqbcsbOm9DISKEfYoKyhCaVEqfl2TQD21DHL0v6wyGKF0htcM2wk0tR0kykQYr&#10;jgslNvRSUn7afhsF9Pm2f51mv8fdev0wvrMTd8jaD6Vu+93zE4hAXfgP/7VXWsHjCK5f4g+Qiw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a6RQMgAAADbAAAADwAAAAAA&#10;AAAAAAAAAAChAgAAZHJzL2Rvd25yZXYueG1sUEsFBgAAAAAEAAQA+QAAAJYDAAAAAA==&#10;" strokecolor="black [3040]">
                  <v:stroke endarrow="open"/>
                </v:shape>
                <v:shape id="Прямая со стрелкой 54" o:spid="_x0000_s1086" type="#_x0000_t32" style="position:absolute;left:46482;top:27869;width:3085;height:314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lOl8YAAADbAAAADwAAAGRycy9kb3ducmV2LnhtbESP3WoCMRSE7wu+QzhC72rW3y2rUaRF&#10;2qJQ1CJ4d9gcN0s3J+sm6vbtm4LQy2FmvmFmi9ZW4kqNLx0r6PcSEMS50yUXCr72q6dnED4ga6wc&#10;k4If8rCYdx5mmGl34y1dd6EQEcI+QwUmhDqT0ueGLPqeq4mjd3KNxRBlU0jd4C3CbSUHSTKRFkuO&#10;CwZrejGUf+8uVsHrx2GUntvz5/DtaDY5DdPjYLlW6rHbLqcgArXhP3xvv2sF4xH8fY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JpTpfGAAAA2wAAAA8AAAAAAAAA&#10;AAAAAAAAoQIAAGRycy9kb3ducmV2LnhtbFBLBQYAAAAABAAEAPkAAACUAwAAAAA=&#10;" strokecolor="black [3040]">
                  <v:stroke endarrow="open"/>
                </v:shape>
                <v:shape id="Прямая со стрелкой 55" o:spid="_x0000_s1087" type="#_x0000_t32" style="position:absolute;left:45243;top:27774;width:2763;height:31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rDMYAAADbAAAADwAAAGRycy9kb3ducmV2LnhtbESP3WoCMRSE74W+QziF3mm2/nTL1ihi&#10;ES0WiloK3h02p5vFzcm6ibq+vREKvRxm5htmPG1tJc7U+NKxgudeAoI4d7rkQsH3btF9BeEDssbK&#10;MSm4kofp5KEzxky7C2/ovA2FiBD2GSowIdSZlD43ZNH3XE0cvV/XWAxRNoXUDV4i3FaynyQv0mLJ&#10;ccFgTXND+WF7sgreP36G6bE9fg2We/OZ0yDd92drpZ4e29kbiEBt+A//tVdawWgE9y/xB8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0l6wzGAAAA2wAAAA8AAAAAAAAA&#10;AAAAAAAAoQIAAGRycy9kb3ducmV2LnhtbFBLBQYAAAAABAAEAPkAAACUAwAAAAA=&#10;" strokecolor="black [3040]">
                  <v:stroke endarrow="open"/>
                </v:shape>
                <w10:anchorlock/>
              </v:group>
            </w:pict>
          </mc:Fallback>
        </mc:AlternateContent>
      </w:r>
    </w:p>
    <w:p w:rsidR="00FA1C0E" w:rsidRPr="00F96C9E" w:rsidRDefault="00FA1C0E" w:rsidP="001F11AE">
      <w:pPr>
        <w:spacing w:after="0" w:line="360" w:lineRule="auto"/>
        <w:ind w:firstLine="708"/>
        <w:jc w:val="both"/>
        <w:rPr>
          <w:rFonts w:ascii="Times New Roman" w:hAnsi="Times New Roman" w:cs="Times New Roman"/>
          <w:b/>
          <w:sz w:val="28"/>
          <w:szCs w:val="28"/>
          <w:lang w:val="uk-UA"/>
        </w:rPr>
      </w:pPr>
      <w:r w:rsidRPr="00F96C9E">
        <w:rPr>
          <w:rFonts w:ascii="Times New Roman" w:hAnsi="Times New Roman" w:cs="Times New Roman"/>
          <w:b/>
          <w:sz w:val="28"/>
          <w:szCs w:val="28"/>
          <w:lang w:val="uk-UA"/>
        </w:rPr>
        <w:t xml:space="preserve">Рис. </w:t>
      </w:r>
      <w:r w:rsidR="00276E69" w:rsidRPr="00F96C9E">
        <w:rPr>
          <w:rFonts w:ascii="Times New Roman" w:hAnsi="Times New Roman" w:cs="Times New Roman"/>
          <w:b/>
          <w:sz w:val="28"/>
          <w:szCs w:val="28"/>
          <w:lang w:val="uk-UA"/>
        </w:rPr>
        <w:t>1.</w:t>
      </w:r>
      <w:r w:rsidR="00F96C9E">
        <w:rPr>
          <w:rFonts w:ascii="Times New Roman" w:hAnsi="Times New Roman" w:cs="Times New Roman"/>
          <w:b/>
          <w:sz w:val="28"/>
          <w:szCs w:val="28"/>
          <w:lang w:val="uk-UA"/>
        </w:rPr>
        <w:t>3</w:t>
      </w:r>
      <w:r w:rsidRPr="00F96C9E">
        <w:rPr>
          <w:rFonts w:ascii="Times New Roman" w:hAnsi="Times New Roman" w:cs="Times New Roman"/>
          <w:b/>
          <w:sz w:val="28"/>
          <w:szCs w:val="28"/>
          <w:lang w:val="uk-UA"/>
        </w:rPr>
        <w:t>. Модель п’яти сил конкуренції М. Портера</w:t>
      </w:r>
    </w:p>
    <w:p w:rsidR="00FA1C0E" w:rsidRPr="004858D4" w:rsidRDefault="008B7C94" w:rsidP="00F0419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Джерело: </w:t>
      </w:r>
      <w:r w:rsidRPr="004858D4">
        <w:rPr>
          <w:rFonts w:ascii="Times New Roman" w:hAnsi="Times New Roman" w:cs="Times New Roman"/>
          <w:sz w:val="28"/>
          <w:szCs w:val="28"/>
        </w:rPr>
        <w:t>[</w:t>
      </w:r>
      <w:r>
        <w:rPr>
          <w:rFonts w:ascii="Times New Roman" w:hAnsi="Times New Roman" w:cs="Times New Roman"/>
          <w:sz w:val="28"/>
          <w:szCs w:val="28"/>
        </w:rPr>
        <w:t>67,с.203</w:t>
      </w:r>
      <w:r w:rsidRPr="004858D4">
        <w:rPr>
          <w:rFonts w:ascii="Times New Roman" w:hAnsi="Times New Roman" w:cs="Times New Roman"/>
          <w:sz w:val="28"/>
          <w:szCs w:val="28"/>
        </w:rPr>
        <w:t>]</w:t>
      </w:r>
    </w:p>
    <w:p w:rsidR="004858D4" w:rsidRDefault="004858D4" w:rsidP="00EE6018">
      <w:pPr>
        <w:spacing w:after="0" w:line="240" w:lineRule="auto"/>
        <w:ind w:firstLine="708"/>
        <w:jc w:val="both"/>
        <w:rPr>
          <w:rFonts w:ascii="Times New Roman" w:hAnsi="Times New Roman" w:cs="Times New Roman"/>
          <w:sz w:val="28"/>
          <w:szCs w:val="28"/>
          <w:lang w:val="uk-UA"/>
        </w:rPr>
      </w:pPr>
    </w:p>
    <w:p w:rsidR="00FA1C0E" w:rsidRPr="00FA1C0E" w:rsidRDefault="00FA1C0E" w:rsidP="00FA1C0E">
      <w:pPr>
        <w:spacing w:after="0" w:line="360" w:lineRule="auto"/>
        <w:ind w:firstLine="708"/>
        <w:jc w:val="both"/>
        <w:rPr>
          <w:rFonts w:ascii="Times New Roman" w:hAnsi="Times New Roman" w:cs="Times New Roman"/>
          <w:sz w:val="28"/>
          <w:szCs w:val="28"/>
          <w:lang w:val="uk-UA"/>
        </w:rPr>
      </w:pPr>
      <w:r w:rsidRPr="00FA1C0E">
        <w:rPr>
          <w:rFonts w:ascii="Times New Roman" w:hAnsi="Times New Roman" w:cs="Times New Roman"/>
          <w:sz w:val="28"/>
          <w:szCs w:val="28"/>
          <w:lang w:val="uk-UA"/>
        </w:rPr>
        <w:t xml:space="preserve">Конкурентна боротьба будується на диференціації ніш і полягає в тому, що підприємства через свою неоднакову пристосованість до діяльності в різних ринкових умовах прагнуть працювати тільки на тих сегментах ринку, де вони сильніші від конкурентів. За термінологією Портера, підприємства, які орієнтуються на одну нішу, називаються стратегічною групою. Диференціація ніш послаблює конкурентну боротьбу між різними стратегічними групами і підсилює її усередині таких груп. </w:t>
      </w:r>
    </w:p>
    <w:p w:rsidR="00FA1C0E" w:rsidRPr="00FA1C0E" w:rsidRDefault="00FA1C0E" w:rsidP="00FA1C0E">
      <w:pPr>
        <w:spacing w:after="0" w:line="360" w:lineRule="auto"/>
        <w:ind w:firstLine="708"/>
        <w:jc w:val="both"/>
        <w:rPr>
          <w:rFonts w:ascii="Times New Roman" w:hAnsi="Times New Roman" w:cs="Times New Roman"/>
          <w:sz w:val="28"/>
          <w:szCs w:val="28"/>
          <w:lang w:val="uk-UA"/>
        </w:rPr>
      </w:pPr>
      <w:r w:rsidRPr="00FA1C0E">
        <w:rPr>
          <w:rFonts w:ascii="Times New Roman" w:hAnsi="Times New Roman" w:cs="Times New Roman"/>
          <w:sz w:val="28"/>
          <w:szCs w:val="28"/>
          <w:lang w:val="uk-UA"/>
        </w:rPr>
        <w:t xml:space="preserve">Конкурентоспроможність туристичного підприємства слід розуміти, як реальну та потенційну спроможність, а також наявні для цього можливості туристичного підприємства вивчати попит (ринок), проектувати, виготовляти </w:t>
      </w:r>
      <w:r w:rsidRPr="00FA1C0E">
        <w:rPr>
          <w:rFonts w:ascii="Times New Roman" w:hAnsi="Times New Roman" w:cs="Times New Roman"/>
          <w:sz w:val="28"/>
          <w:szCs w:val="28"/>
          <w:lang w:val="uk-UA"/>
        </w:rPr>
        <w:lastRenderedPageBreak/>
        <w:t xml:space="preserve">та реалізувати товари, які по своїм параметрам у комплексі більш для споживачів, ніж товари конкурентів. Конкурентоспроможність туристичного підприємства слід розглядати як систему, що складається із безперервно взаємодіючих елементів та факторів впливу і характеризує ступінь реалізації потенційних можливостей туристичного підприємства набувати і утримувати протягом тривалого періоду конкурентних переваг. Це визначення охоплює як ефективність діяльності, так і здатність туристичного підприємства пристосовуватися до змінних умов зовнішнього середовища. </w:t>
      </w:r>
    </w:p>
    <w:p w:rsidR="0047181D" w:rsidRPr="00DF001C" w:rsidRDefault="0047181D" w:rsidP="0047181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Виділяють п’ять основних етапів о</w:t>
      </w:r>
      <w:r w:rsidRPr="00DF001C">
        <w:rPr>
          <w:rFonts w:ascii="Times New Roman" w:hAnsi="Times New Roman" w:cs="Times New Roman"/>
          <w:sz w:val="28"/>
          <w:szCs w:val="28"/>
          <w:lang w:val="uk-UA"/>
        </w:rPr>
        <w:t>цінювання конкурентоспроможності туристичного підприємства</w:t>
      </w:r>
      <w:r>
        <w:rPr>
          <w:rFonts w:ascii="Times New Roman" w:hAnsi="Times New Roman" w:cs="Times New Roman"/>
          <w:sz w:val="28"/>
          <w:szCs w:val="28"/>
          <w:lang w:val="uk-UA"/>
        </w:rPr>
        <w:t xml:space="preserve"> (рис. 1.4).</w:t>
      </w:r>
      <w:r w:rsidRPr="00DF001C">
        <w:rPr>
          <w:rFonts w:ascii="Times New Roman" w:hAnsi="Times New Roman" w:cs="Times New Roman"/>
          <w:sz w:val="28"/>
          <w:szCs w:val="28"/>
          <w:lang w:val="uk-UA"/>
        </w:rPr>
        <w:t xml:space="preserve"> </w:t>
      </w:r>
    </w:p>
    <w:p w:rsidR="0047181D" w:rsidRDefault="0047181D" w:rsidP="00FA1C0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c">
            <w:drawing>
              <wp:inline distT="0" distB="0" distL="0" distR="0" wp14:anchorId="223DBE01" wp14:editId="35AEE9F5">
                <wp:extent cx="5305425" cy="4419600"/>
                <wp:effectExtent l="0" t="0" r="0" b="0"/>
                <wp:docPr id="132" name="Полотно 13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7" name="Прямоугольник 27"/>
                        <wps:cNvSpPr/>
                        <wps:spPr>
                          <a:xfrm>
                            <a:off x="887531" y="39887"/>
                            <a:ext cx="3712191" cy="461039"/>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2C1A2D" w:rsidRPr="00DF001C" w:rsidRDefault="002C1A2D" w:rsidP="0047181D">
                              <w:pPr>
                                <w:spacing w:after="0" w:line="240" w:lineRule="auto"/>
                                <w:jc w:val="center"/>
                                <w:rPr>
                                  <w:rFonts w:ascii="Times New Roman" w:hAnsi="Times New Roman" w:cs="Times New Roman"/>
                                  <w:lang w:val="uk-UA"/>
                                </w:rPr>
                              </w:pPr>
                              <w:r w:rsidRPr="00DF001C">
                                <w:rPr>
                                  <w:rFonts w:ascii="Times New Roman" w:hAnsi="Times New Roman" w:cs="Times New Roman"/>
                                  <w:lang w:val="uk-UA"/>
                                </w:rPr>
                                <w:t>Основні етапи оцінювання конкурентоспроможності туристичного підприємства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Прямоугольник 29"/>
                        <wps:cNvSpPr/>
                        <wps:spPr>
                          <a:xfrm>
                            <a:off x="1549306" y="599633"/>
                            <a:ext cx="2346419" cy="495741"/>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2C1A2D" w:rsidRPr="00DF001C" w:rsidRDefault="002C1A2D" w:rsidP="0047181D">
                              <w:pPr>
                                <w:spacing w:after="0" w:line="240" w:lineRule="auto"/>
                                <w:jc w:val="center"/>
                                <w:rPr>
                                  <w:rFonts w:ascii="Times New Roman" w:hAnsi="Times New Roman" w:cs="Times New Roman"/>
                                  <w:lang w:val="uk-UA"/>
                                </w:rPr>
                              </w:pPr>
                              <w:r w:rsidRPr="00DF001C">
                                <w:rPr>
                                  <w:rFonts w:ascii="Times New Roman" w:hAnsi="Times New Roman" w:cs="Times New Roman"/>
                                  <w:lang w:val="uk-UA"/>
                                </w:rPr>
                                <w:t>Вибір підприємств-конкурентів для порівняння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Прямоугольник 31"/>
                        <wps:cNvSpPr/>
                        <wps:spPr>
                          <a:xfrm>
                            <a:off x="1549306" y="1284819"/>
                            <a:ext cx="2346419" cy="448203"/>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2C1A2D" w:rsidRPr="00DF001C" w:rsidRDefault="002C1A2D" w:rsidP="0047181D">
                              <w:pPr>
                                <w:spacing w:after="0" w:line="240" w:lineRule="auto"/>
                                <w:jc w:val="center"/>
                                <w:rPr>
                                  <w:rFonts w:ascii="Times New Roman" w:hAnsi="Times New Roman" w:cs="Times New Roman"/>
                                  <w:lang w:val="uk-UA"/>
                                </w:rPr>
                              </w:pPr>
                              <w:r w:rsidRPr="00DF001C">
                                <w:rPr>
                                  <w:rFonts w:ascii="Times New Roman" w:hAnsi="Times New Roman" w:cs="Times New Roman"/>
                                  <w:lang w:val="uk-UA"/>
                                </w:rPr>
                                <w:t>Збір необхідної інформації про конкурентів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Прямоугольник 33"/>
                        <wps:cNvSpPr/>
                        <wps:spPr>
                          <a:xfrm>
                            <a:off x="1549306" y="1924050"/>
                            <a:ext cx="2346419" cy="46672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2C1A2D" w:rsidRPr="00DF001C" w:rsidRDefault="002C1A2D" w:rsidP="0047181D">
                              <w:pPr>
                                <w:spacing w:after="0" w:line="240" w:lineRule="auto"/>
                                <w:jc w:val="center"/>
                                <w:rPr>
                                  <w:rFonts w:ascii="Times New Roman" w:hAnsi="Times New Roman" w:cs="Times New Roman"/>
                                  <w:lang w:val="uk-UA"/>
                                </w:rPr>
                              </w:pPr>
                              <w:r w:rsidRPr="00DF001C">
                                <w:rPr>
                                  <w:rFonts w:ascii="Times New Roman" w:hAnsi="Times New Roman" w:cs="Times New Roman"/>
                                  <w:lang w:val="uk-UA"/>
                                </w:rPr>
                                <w:t>Розробка системи оцінних показників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Прямоугольник 53"/>
                        <wps:cNvSpPr/>
                        <wps:spPr>
                          <a:xfrm>
                            <a:off x="1549306" y="2543176"/>
                            <a:ext cx="2346419" cy="78105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2C1A2D" w:rsidRPr="00DF001C" w:rsidRDefault="002C1A2D" w:rsidP="0047181D">
                              <w:pPr>
                                <w:spacing w:after="0" w:line="240" w:lineRule="auto"/>
                                <w:jc w:val="center"/>
                                <w:rPr>
                                  <w:rFonts w:ascii="Times New Roman" w:hAnsi="Times New Roman" w:cs="Times New Roman"/>
                                  <w:lang w:val="uk-UA"/>
                                </w:rPr>
                              </w:pPr>
                              <w:r w:rsidRPr="00DF001C">
                                <w:rPr>
                                  <w:rFonts w:ascii="Times New Roman" w:hAnsi="Times New Roman" w:cs="Times New Roman"/>
                                  <w:lang w:val="uk-UA"/>
                                </w:rPr>
                                <w:t>Розрахунок одиничних показників конкурентоспроможності досліджуваного підприємства та конкурентів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Прямоугольник 95"/>
                        <wps:cNvSpPr/>
                        <wps:spPr>
                          <a:xfrm>
                            <a:off x="1424763" y="3466370"/>
                            <a:ext cx="2585262" cy="84809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2C1A2D" w:rsidRPr="00DF001C" w:rsidRDefault="002C1A2D" w:rsidP="0047181D">
                              <w:pPr>
                                <w:spacing w:after="0" w:line="240" w:lineRule="auto"/>
                                <w:jc w:val="center"/>
                                <w:rPr>
                                  <w:rFonts w:ascii="Times New Roman" w:hAnsi="Times New Roman" w:cs="Times New Roman"/>
                                  <w:lang w:val="uk-UA"/>
                                </w:rPr>
                              </w:pPr>
                              <w:r w:rsidRPr="00DF001C">
                                <w:rPr>
                                  <w:rFonts w:ascii="Times New Roman" w:hAnsi="Times New Roman" w:cs="Times New Roman"/>
                                  <w:lang w:val="uk-UA"/>
                                </w:rPr>
                                <w:t>Побудова порівняльних таблиць, визначення та оцінювання рівня конкурентоспроможності підприємства за найбільш прийнятним методом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Стрелка вниз 128"/>
                        <wps:cNvSpPr/>
                        <wps:spPr>
                          <a:xfrm>
                            <a:off x="2542200" y="2333625"/>
                            <a:ext cx="276225" cy="266700"/>
                          </a:xfrm>
                          <a:prstGeom prst="downArrow">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Стрелка вниз 129"/>
                        <wps:cNvSpPr/>
                        <wps:spPr>
                          <a:xfrm>
                            <a:off x="2542200" y="1056299"/>
                            <a:ext cx="276225" cy="266700"/>
                          </a:xfrm>
                          <a:prstGeom prst="downArrow">
                            <a:avLst/>
                          </a:prstGeom>
                          <a:ln w="19050"/>
                        </wps:spPr>
                        <wps:style>
                          <a:lnRef idx="2">
                            <a:schemeClr val="dk1"/>
                          </a:lnRef>
                          <a:fillRef idx="1">
                            <a:schemeClr val="lt1"/>
                          </a:fillRef>
                          <a:effectRef idx="0">
                            <a:schemeClr val="dk1"/>
                          </a:effectRef>
                          <a:fontRef idx="minor">
                            <a:schemeClr val="dk1"/>
                          </a:fontRef>
                        </wps:style>
                        <wps:txbx>
                          <w:txbxContent>
                            <w:p w:rsidR="002C1A2D" w:rsidRDefault="002C1A2D" w:rsidP="0047181D">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0" name="Стрелка вниз 130"/>
                        <wps:cNvSpPr/>
                        <wps:spPr>
                          <a:xfrm>
                            <a:off x="2542200" y="1704447"/>
                            <a:ext cx="276225" cy="266700"/>
                          </a:xfrm>
                          <a:prstGeom prst="downArrow">
                            <a:avLst/>
                          </a:prstGeom>
                          <a:ln w="19050"/>
                        </wps:spPr>
                        <wps:style>
                          <a:lnRef idx="2">
                            <a:schemeClr val="dk1"/>
                          </a:lnRef>
                          <a:fillRef idx="1">
                            <a:schemeClr val="lt1"/>
                          </a:fillRef>
                          <a:effectRef idx="0">
                            <a:schemeClr val="dk1"/>
                          </a:effectRef>
                          <a:fontRef idx="minor">
                            <a:schemeClr val="dk1"/>
                          </a:fontRef>
                        </wps:style>
                        <wps:txbx>
                          <w:txbxContent>
                            <w:p w:rsidR="002C1A2D" w:rsidRDefault="002C1A2D" w:rsidP="0047181D">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1" name="Стрелка вниз 131"/>
                        <wps:cNvSpPr/>
                        <wps:spPr>
                          <a:xfrm>
                            <a:off x="2542200" y="3285151"/>
                            <a:ext cx="276225" cy="266700"/>
                          </a:xfrm>
                          <a:prstGeom prst="downArrow">
                            <a:avLst/>
                          </a:prstGeom>
                          <a:ln w="19050"/>
                        </wps:spPr>
                        <wps:style>
                          <a:lnRef idx="2">
                            <a:schemeClr val="dk1"/>
                          </a:lnRef>
                          <a:fillRef idx="1">
                            <a:schemeClr val="lt1"/>
                          </a:fillRef>
                          <a:effectRef idx="0">
                            <a:schemeClr val="dk1"/>
                          </a:effectRef>
                          <a:fontRef idx="minor">
                            <a:schemeClr val="dk1"/>
                          </a:fontRef>
                        </wps:style>
                        <wps:txbx>
                          <w:txbxContent>
                            <w:p w:rsidR="002C1A2D" w:rsidRDefault="002C1A2D" w:rsidP="0047181D">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Полотно 132" o:spid="_x0000_s1088" editas="canvas" style="width:417.75pt;height:348pt;mso-position-horizontal-relative:char;mso-position-vertical-relative:line" coordsize="53054,44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">
                <v:shape id="_x0000_s1089" type="#_x0000_t75" style="position:absolute;width:53054;height:44196;visibility:visible;mso-wrap-style:square">
                  <v:fill o:detectmouseclick="t"/>
                  <v:path o:connecttype="none"/>
                </v:shape>
                <v:rect id="Прямоугольник 27" o:spid="_x0000_s1090" style="position:absolute;left:8875;top:398;width:37122;height:46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Ca3MYA&#10;AADbAAAADwAAAGRycy9kb3ducmV2LnhtbESPQWvCQBSE74L/YXmCN7PRg4boKqWlICql2mLp7ZF9&#10;TVKzb2N2TdJ/3xUKPQ4z8w2z2vSmEi01rrSsYBrFIIgzq0vOFby/PU8SEM4ja6wsk4IfcrBZDwcr&#10;TLXt+EjtyeciQNilqKDwvk6ldFlBBl1ka+LgfdnGoA+yyaVusAtwU8lZHM+lwZLDQoE1PRaUXU43&#10;o+DsnvbJ4qP+3HVV+/2adMnx5XpQajzqH5YgPPX+P/zX3moFswXcv4Qf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Ca3MYAAADbAAAADwAAAAAAAAAAAAAAAACYAgAAZHJz&#10;L2Rvd25yZXYueG1sUEsFBgAAAAAEAAQA9QAAAIsDAAAAAA==&#10;" fillcolor="white [3201]" strokecolor="black [3200]" strokeweight="1.5pt">
                  <v:textbox>
                    <w:txbxContent>
                      <w:p w:rsidR="004C45E1" w:rsidRPr="00DF001C" w:rsidRDefault="004C45E1" w:rsidP="0047181D">
                        <w:pPr>
                          <w:spacing w:after="0" w:line="240" w:lineRule="auto"/>
                          <w:jc w:val="center"/>
                          <w:rPr>
                            <w:rFonts w:ascii="Times New Roman" w:hAnsi="Times New Roman" w:cs="Times New Roman"/>
                            <w:lang w:val="uk-UA"/>
                          </w:rPr>
                        </w:pPr>
                        <w:r w:rsidRPr="00DF001C">
                          <w:rPr>
                            <w:rFonts w:ascii="Times New Roman" w:hAnsi="Times New Roman" w:cs="Times New Roman"/>
                            <w:lang w:val="uk-UA"/>
                          </w:rPr>
                          <w:t>Основні етапи оцінювання конкурентоспроможності туристичного підприємства</w:t>
                        </w:r>
                      </w:p>
                    </w:txbxContent>
                  </v:textbox>
                </v:rect>
                <v:rect id="Прямоугольник 29" o:spid="_x0000_s1091" style="position:absolute;left:15493;top:5996;width:23464;height:49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OrNcYA&#10;AADbAAAADwAAAGRycy9kb3ducmV2LnhtbESPQWvCQBSE74L/YXlCb7rRg8bUVaSlILUUtWLx9sg+&#10;k2j2bZrdJum/7xaEHoeZ+YZZrDpTioZqV1hWMB5FIIhTqwvOFBw/XoYxCOeRNZaWScEPOVgt+70F&#10;Jtq2vKfm4DMRIOwSVJB7XyVSujQng25kK+LgXWxt0AdZZ1LX2Aa4KeUkiqbSYMFhIceKnnJKb4dv&#10;o+Dknrfx7LM6v7Zlc93Fbbx//3pT6mHQrR9BeOr8f/je3mgFkzn8fQ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5OrNcYAAADbAAAADwAAAAAAAAAAAAAAAACYAgAAZHJz&#10;L2Rvd25yZXYueG1sUEsFBgAAAAAEAAQA9QAAAIsDAAAAAA==&#10;" fillcolor="white [3201]" strokecolor="black [3200]" strokeweight="1.5pt">
                  <v:textbox>
                    <w:txbxContent>
                      <w:p w:rsidR="004C45E1" w:rsidRPr="00DF001C" w:rsidRDefault="004C45E1" w:rsidP="0047181D">
                        <w:pPr>
                          <w:spacing w:after="0" w:line="240" w:lineRule="auto"/>
                          <w:jc w:val="center"/>
                          <w:rPr>
                            <w:rFonts w:ascii="Times New Roman" w:hAnsi="Times New Roman" w:cs="Times New Roman"/>
                            <w:lang w:val="uk-UA"/>
                          </w:rPr>
                        </w:pPr>
                        <w:r w:rsidRPr="00DF001C">
                          <w:rPr>
                            <w:rFonts w:ascii="Times New Roman" w:hAnsi="Times New Roman" w:cs="Times New Roman"/>
                            <w:lang w:val="uk-UA"/>
                          </w:rPr>
                          <w:t>Вибір підприємств-конкурентів для порівняння</w:t>
                        </w:r>
                      </w:p>
                    </w:txbxContent>
                  </v:textbox>
                </v:rect>
                <v:rect id="Прямоугольник 31" o:spid="_x0000_s1092" style="position:absolute;left:15493;top:12848;width:23464;height:44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x7sYA&#10;AADbAAAADwAAAGRycy9kb3ducmV2LnhtbESP3WrCQBSE7wu+w3KE3tWNFdoQXUVaBGlL8Q/Fu0P2&#10;mMRmz8bsNknfvisIXg4z8w0zmXWmFA3VrrCsYDiIQBCnVhecKdhtF08xCOeRNZaWScEfOZhNew8T&#10;TLRteU3NxmciQNglqCD3vkqkdGlOBt3AVsTBO9naoA+yzqSusQ1wU8rnKHqRBgsOCzlW9JZT+rP5&#10;NQr27v0zfj1Ux4+2bM6ruI3X35cvpR773XwMwlPn7+Fbe6kVjIZw/RJ+g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wx7sYAAADbAAAADwAAAAAAAAAAAAAAAACYAgAAZHJz&#10;L2Rvd25yZXYueG1sUEsFBgAAAAAEAAQA9QAAAIsDAAAAAA==&#10;" fillcolor="white [3201]" strokecolor="black [3200]" strokeweight="1.5pt">
                  <v:textbox>
                    <w:txbxContent>
                      <w:p w:rsidR="004C45E1" w:rsidRPr="00DF001C" w:rsidRDefault="004C45E1" w:rsidP="0047181D">
                        <w:pPr>
                          <w:spacing w:after="0" w:line="240" w:lineRule="auto"/>
                          <w:jc w:val="center"/>
                          <w:rPr>
                            <w:rFonts w:ascii="Times New Roman" w:hAnsi="Times New Roman" w:cs="Times New Roman"/>
                            <w:lang w:val="uk-UA"/>
                          </w:rPr>
                        </w:pPr>
                        <w:r w:rsidRPr="00DF001C">
                          <w:rPr>
                            <w:rFonts w:ascii="Times New Roman" w:hAnsi="Times New Roman" w:cs="Times New Roman"/>
                            <w:lang w:val="uk-UA"/>
                          </w:rPr>
                          <w:t>Збір необхідної інформації про конкурентів</w:t>
                        </w:r>
                      </w:p>
                    </w:txbxContent>
                  </v:textbox>
                </v:rect>
                <v:rect id="Прямоугольник 33" o:spid="_x0000_s1093" style="position:absolute;left:15493;top:19240;width:23464;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IKAsYA&#10;AADbAAAADwAAAGRycy9kb3ducmV2LnhtbESPQWvCQBSE7wX/w/IEb3XTCjWkrlKUQrEiasXS2yP7&#10;mkSzb9PsmsR/7wpCj8PMfMNMZp0pRUO1KywreBpGIIhTqwvOFOy/3h9jEM4jaywtk4ILOZhNew8T&#10;TLRteUvNzmciQNglqCD3vkqkdGlOBt3QVsTB+7W1QR9knUldYxvgppTPUfQiDRYcFnKsaJ5Tetqd&#10;jYKDW3zG4+/qZ9mWzXETt/F2/bdSatDv3l5BeOr8f/je/tAKRiO4fQk/QE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6IKAsYAAADbAAAADwAAAAAAAAAAAAAAAACYAgAAZHJz&#10;L2Rvd25yZXYueG1sUEsFBgAAAAAEAAQA9QAAAIsDAAAAAA==&#10;" fillcolor="white [3201]" strokecolor="black [3200]" strokeweight="1.5pt">
                  <v:textbox>
                    <w:txbxContent>
                      <w:p w:rsidR="004C45E1" w:rsidRPr="00DF001C" w:rsidRDefault="004C45E1" w:rsidP="0047181D">
                        <w:pPr>
                          <w:spacing w:after="0" w:line="240" w:lineRule="auto"/>
                          <w:jc w:val="center"/>
                          <w:rPr>
                            <w:rFonts w:ascii="Times New Roman" w:hAnsi="Times New Roman" w:cs="Times New Roman"/>
                            <w:lang w:val="uk-UA"/>
                          </w:rPr>
                        </w:pPr>
                        <w:r w:rsidRPr="00DF001C">
                          <w:rPr>
                            <w:rFonts w:ascii="Times New Roman" w:hAnsi="Times New Roman" w:cs="Times New Roman"/>
                            <w:lang w:val="uk-UA"/>
                          </w:rPr>
                          <w:t>Розробка системи оцінних показників</w:t>
                        </w:r>
                      </w:p>
                    </w:txbxContent>
                  </v:textbox>
                </v:rect>
                <v:rect id="Прямоугольник 53" o:spid="_x0000_s1094" style="position:absolute;left:15493;top:25431;width:23464;height:7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3vosYA&#10;AADbAAAADwAAAGRycy9kb3ducmV2LnhtbESP3UrDQBSE74W+w3IKvbMbK9oQuwmlRRCV0j8U7w7Z&#10;Y5I2ezbNrkl8e1cQvBxm5htmkQ2mFh21rrKs4GYagSDOra64UHA8PF7HIJxH1lhbJgXf5CBLR1cL&#10;TLTteUfd3hciQNglqKD0vkmkdHlJBt3UNsTB+7StQR9kW0jdYh/gppazKLqXBisOCyU2tCopP++/&#10;jII3t36J5+/Nx3Nfd6dt3Me7zeVVqcl4WD6A8DT4//Bf+0kruLuF3y/hB8j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3vosYAAADbAAAADwAAAAAAAAAAAAAAAACYAgAAZHJz&#10;L2Rvd25yZXYueG1sUEsFBgAAAAAEAAQA9QAAAIsDAAAAAA==&#10;" fillcolor="white [3201]" strokecolor="black [3200]" strokeweight="1.5pt">
                  <v:textbox>
                    <w:txbxContent>
                      <w:p w:rsidR="004C45E1" w:rsidRPr="00DF001C" w:rsidRDefault="004C45E1" w:rsidP="0047181D">
                        <w:pPr>
                          <w:spacing w:after="0" w:line="240" w:lineRule="auto"/>
                          <w:jc w:val="center"/>
                          <w:rPr>
                            <w:rFonts w:ascii="Times New Roman" w:hAnsi="Times New Roman" w:cs="Times New Roman"/>
                            <w:lang w:val="uk-UA"/>
                          </w:rPr>
                        </w:pPr>
                        <w:r w:rsidRPr="00DF001C">
                          <w:rPr>
                            <w:rFonts w:ascii="Times New Roman" w:hAnsi="Times New Roman" w:cs="Times New Roman"/>
                            <w:lang w:val="uk-UA"/>
                          </w:rPr>
                          <w:t>Розрахунок одиничних показників конкурентоспроможності досліджуваного підприємства та конкурентів</w:t>
                        </w:r>
                      </w:p>
                    </w:txbxContent>
                  </v:textbox>
                </v:rect>
                <v:rect id="Прямоугольник 95" o:spid="_x0000_s1095" style="position:absolute;left:14247;top:34663;width:25853;height:84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Fo18YA&#10;AADbAAAADwAAAGRycy9kb3ducmV2LnhtbESPQWvCQBSE74L/YXlCb7qx0DZGVyktBalFqpaKt0f2&#10;mcRm38bsmsR/7xYKPQ4z8w0zW3SmFA3VrrCsYDyKQBCnVhecKfjavQ1jEM4jaywtk4IrOVjM+70Z&#10;Jtq2vKFm6zMRIOwSVJB7XyVSujQng25kK+LgHW1t0AdZZ1LX2Aa4KeV9FD1KgwWHhRwreskp/dle&#10;jIJv97qKn/bV4b0tm9Nn3Mab9flDqbtB9zwF4anz/+G/9lIrmDzA75fwA+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WFo18YAAADbAAAADwAAAAAAAAAAAAAAAACYAgAAZHJz&#10;L2Rvd25yZXYueG1sUEsFBgAAAAAEAAQA9QAAAIsDAAAAAA==&#10;" fillcolor="white [3201]" strokecolor="black [3200]" strokeweight="1.5pt">
                  <v:textbox>
                    <w:txbxContent>
                      <w:p w:rsidR="004C45E1" w:rsidRPr="00DF001C" w:rsidRDefault="004C45E1" w:rsidP="0047181D">
                        <w:pPr>
                          <w:spacing w:after="0" w:line="240" w:lineRule="auto"/>
                          <w:jc w:val="center"/>
                          <w:rPr>
                            <w:rFonts w:ascii="Times New Roman" w:hAnsi="Times New Roman" w:cs="Times New Roman"/>
                            <w:lang w:val="uk-UA"/>
                          </w:rPr>
                        </w:pPr>
                        <w:r w:rsidRPr="00DF001C">
                          <w:rPr>
                            <w:rFonts w:ascii="Times New Roman" w:hAnsi="Times New Roman" w:cs="Times New Roman"/>
                            <w:lang w:val="uk-UA"/>
                          </w:rPr>
                          <w:t>Побудова порівняльних таблиць, визначення та оцінювання рівня конкурентоспроможності підприємства за найбільш прийнятним методом</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28" o:spid="_x0000_s1096" type="#_x0000_t67" style="position:absolute;left:25422;top:23336;width:2762;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3n+ccA&#10;AADcAAAADwAAAGRycy9kb3ducmV2LnhtbESPQWvCQBCF70L/wzKFXqRu1FYkZiMiSEvbi9aD3sbs&#10;NAnNzobsVuO/7xwEbzO8N+99ky1716gzdaH2bGA8SkARF97WXBrYf2+e56BCRLbYeCYDVwqwzB8G&#10;GabWX3hL510slYRwSNFAFWObah2KihyGkW+JRfvxncMoa1dq2+FFwl2jJ0ky0w5rloYKW1pXVPzu&#10;/pyB3p+2w7f4Sa8fs+TluJl+jQ91YczTY79agIrUx7v5dv1uBX8itPKMTKD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0N5/nHAAAA3AAAAA8AAAAAAAAAAAAAAAAAmAIAAGRy&#10;cy9kb3ducmV2LnhtbFBLBQYAAAAABAAEAPUAAACMAwAAAAA=&#10;" adj="10800" fillcolor="white [3201]" strokecolor="black [3200]" strokeweight="1.5pt"/>
                <v:shape id="Стрелка вниз 129" o:spid="_x0000_s1097" type="#_x0000_t67" style="position:absolute;left:25422;top:10562;width:2762;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FCYsMA&#10;AADcAAAADwAAAGRycy9kb3ducmV2LnhtbERPS4vCMBC+C/6HMAteRFN1Fa1GEUGU3b34OOhtbGbb&#10;YjMpTdT67zcLgrf5+J4zW9SmEHeqXG5ZQa8bgSBOrM45VXA8rDtjEM4jaywsk4InOVjMm40Zxto+&#10;eEf3vU9FCGEXo4LM+zKW0iUZGXRdWxIH7tdWBn2AVSp1hY8QbgrZj6KRNJhzaMiwpFVGyXV/Mwpq&#10;e9m1N/6bhl+j6PO8Hvz0TnmiVOujXk5BeKr9W/xyb3WY35/A/zPhA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FCYsMAAADcAAAADwAAAAAAAAAAAAAAAACYAgAAZHJzL2Rv&#10;d25yZXYueG1sUEsFBgAAAAAEAAQA9QAAAIgDAAAAAA==&#10;" adj="10800" fillcolor="white [3201]" strokecolor="black [3200]" strokeweight="1.5pt">
                  <v:textbox>
                    <w:txbxContent>
                      <w:p w:rsidR="004C45E1" w:rsidRDefault="004C45E1" w:rsidP="0047181D">
                        <w:pPr>
                          <w:rPr>
                            <w:rFonts w:eastAsia="Times New Roman"/>
                          </w:rPr>
                        </w:pPr>
                      </w:p>
                    </w:txbxContent>
                  </v:textbox>
                </v:shape>
                <v:shape id="Стрелка вниз 130" o:spid="_x0000_s1098" type="#_x0000_t67" style="position:absolute;left:25422;top:17044;width:2762;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J9IscA&#10;AADcAAAADwAAAGRycy9kb3ducmV2LnhtbESPT2vCQBDF70K/wzKFXqRurH8oaTZSCqJUL1oP9jbN&#10;TpPQ7GzIrhq/fecgeJvhvXnvN9mid406UxdqzwbGowQUceFtzaWBw9fy+RVUiMgWG89k4EoBFvnD&#10;IMPU+gvv6LyPpZIQDikaqGJsU61DUZHDMPItsWi/vnMYZe1KbTu8SLhr9EuSzLXDmqWhwpY+Kir+&#10;9idnoPc/u+Eqbmj2OU+m38vJdnysC2OeHvv3N1CR+ng3367XVvAngi/PyAQ6/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aifSLHAAAA3AAAAA8AAAAAAAAAAAAAAAAAmAIAAGRy&#10;cy9kb3ducmV2LnhtbFBLBQYAAAAABAAEAPUAAACMAwAAAAA=&#10;" adj="10800" fillcolor="white [3201]" strokecolor="black [3200]" strokeweight="1.5pt">
                  <v:textbox>
                    <w:txbxContent>
                      <w:p w:rsidR="004C45E1" w:rsidRDefault="004C45E1" w:rsidP="0047181D">
                        <w:pPr>
                          <w:rPr>
                            <w:rFonts w:eastAsia="Times New Roman"/>
                          </w:rPr>
                        </w:pPr>
                      </w:p>
                    </w:txbxContent>
                  </v:textbox>
                </v:shape>
                <v:shape id="Стрелка вниз 131" o:spid="_x0000_s1099" type="#_x0000_t67" style="position:absolute;left:25422;top:32851;width:2762;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7YucQA&#10;AADcAAAADwAAAGRycy9kb3ducmV2LnhtbERPTWvCQBC9C/6HZQq9SN2kaaVEVymFoFQvWg/2Nman&#10;STA7G7JrEv99Vyj0No/3OYvVYGrRUesqywriaQSCOLe64kLB8St7egPhPLLG2jIpuJGD1XI8WmCq&#10;bc976g6+ECGEXYoKSu+bVEqXl2TQTW1DHLgf2xr0AbaF1C32IdzU8jmKZtJgxaGhxIY+Ssovh6tR&#10;MNjzfrL2W3r9nEUv31myi09VrtTjw/A+B+Fp8P/iP/dGh/lJDPdnwgV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u2LnEAAAA3AAAAA8AAAAAAAAAAAAAAAAAmAIAAGRycy9k&#10;b3ducmV2LnhtbFBLBQYAAAAABAAEAPUAAACJAwAAAAA=&#10;" adj="10800" fillcolor="white [3201]" strokecolor="black [3200]" strokeweight="1.5pt">
                  <v:textbox>
                    <w:txbxContent>
                      <w:p w:rsidR="004C45E1" w:rsidRDefault="004C45E1" w:rsidP="0047181D">
                        <w:pPr>
                          <w:rPr>
                            <w:rFonts w:eastAsia="Times New Roman"/>
                          </w:rPr>
                        </w:pPr>
                      </w:p>
                    </w:txbxContent>
                  </v:textbox>
                </v:shape>
                <w10:anchorlock/>
              </v:group>
            </w:pict>
          </mc:Fallback>
        </mc:AlternateContent>
      </w:r>
    </w:p>
    <w:p w:rsidR="0047181D" w:rsidRDefault="0047181D" w:rsidP="00FA1C0E">
      <w:pPr>
        <w:spacing w:after="0" w:line="360" w:lineRule="auto"/>
        <w:ind w:firstLine="708"/>
        <w:jc w:val="both"/>
        <w:rPr>
          <w:rFonts w:ascii="Times New Roman" w:hAnsi="Times New Roman" w:cs="Times New Roman"/>
          <w:sz w:val="28"/>
          <w:szCs w:val="28"/>
          <w:lang w:val="uk-UA"/>
        </w:rPr>
      </w:pPr>
      <w:r w:rsidRPr="00D33B6E">
        <w:rPr>
          <w:rFonts w:ascii="Times New Roman" w:hAnsi="Times New Roman" w:cs="Times New Roman"/>
          <w:b/>
          <w:sz w:val="28"/>
          <w:szCs w:val="28"/>
          <w:lang w:val="uk-UA"/>
        </w:rPr>
        <w:t>Рис. 1.4. Основні етапи оцінювання конкурентоспроможності туристичного підприємства</w:t>
      </w:r>
    </w:p>
    <w:p w:rsidR="008B7C94" w:rsidRPr="004858D4" w:rsidRDefault="008B7C94" w:rsidP="008B7C9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Джерело: </w:t>
      </w:r>
      <w:r w:rsidRPr="004858D4">
        <w:rPr>
          <w:rFonts w:ascii="Times New Roman" w:hAnsi="Times New Roman" w:cs="Times New Roman"/>
          <w:sz w:val="28"/>
          <w:szCs w:val="28"/>
          <w:lang w:val="uk-UA"/>
        </w:rPr>
        <w:t>[27,с.82]</w:t>
      </w:r>
    </w:p>
    <w:p w:rsidR="00FA1C0E" w:rsidRPr="00FA1C0E" w:rsidRDefault="00FA1C0E" w:rsidP="00FA1C0E">
      <w:pPr>
        <w:spacing w:after="0" w:line="360" w:lineRule="auto"/>
        <w:ind w:firstLine="708"/>
        <w:jc w:val="both"/>
        <w:rPr>
          <w:rFonts w:ascii="Times New Roman" w:hAnsi="Times New Roman" w:cs="Times New Roman"/>
          <w:sz w:val="28"/>
          <w:szCs w:val="28"/>
          <w:lang w:val="uk-UA"/>
        </w:rPr>
      </w:pPr>
      <w:r w:rsidRPr="00FA1C0E">
        <w:rPr>
          <w:rFonts w:ascii="Times New Roman" w:hAnsi="Times New Roman" w:cs="Times New Roman"/>
          <w:sz w:val="28"/>
          <w:szCs w:val="28"/>
          <w:lang w:val="uk-UA"/>
        </w:rPr>
        <w:t xml:space="preserve">Оцінка конкурентоспроможності туристичного підприємства визначається за допомогою таких показників як прибутковість, </w:t>
      </w:r>
      <w:r w:rsidRPr="00FA1C0E">
        <w:rPr>
          <w:rFonts w:ascii="Times New Roman" w:hAnsi="Times New Roman" w:cs="Times New Roman"/>
          <w:sz w:val="28"/>
          <w:szCs w:val="28"/>
          <w:lang w:val="uk-UA"/>
        </w:rPr>
        <w:lastRenderedPageBreak/>
        <w:t xml:space="preserve">рентабельність, продуктивність праці, ліквідність і кредитоспроможність, а також якість продукції, ступінь задоволення потреб споживачів. </w:t>
      </w:r>
      <w:r w:rsidRPr="00FA1C0E">
        <w:rPr>
          <w:rFonts w:ascii="Times New Roman" w:hAnsi="Times New Roman" w:cs="Times New Roman"/>
          <w:sz w:val="28"/>
          <w:szCs w:val="28"/>
          <w:lang w:val="uk-UA"/>
        </w:rPr>
        <w:cr/>
        <w:t xml:space="preserve">Розрізняють такі рівні конкурентоспроможності: </w:t>
      </w:r>
    </w:p>
    <w:p w:rsidR="00FA1C0E" w:rsidRPr="00FA1C0E" w:rsidRDefault="00FA1C0E" w:rsidP="00FA1C0E">
      <w:pPr>
        <w:spacing w:after="0" w:line="360" w:lineRule="auto"/>
        <w:ind w:firstLine="708"/>
        <w:jc w:val="both"/>
        <w:rPr>
          <w:rFonts w:ascii="Times New Roman" w:hAnsi="Times New Roman" w:cs="Times New Roman"/>
          <w:sz w:val="28"/>
          <w:szCs w:val="28"/>
          <w:lang w:val="uk-UA"/>
        </w:rPr>
      </w:pPr>
      <w:r w:rsidRPr="00FA1C0E">
        <w:rPr>
          <w:rFonts w:ascii="Times New Roman" w:hAnsi="Times New Roman" w:cs="Times New Roman"/>
          <w:sz w:val="28"/>
          <w:szCs w:val="28"/>
          <w:lang w:val="uk-UA"/>
        </w:rPr>
        <w:t xml:space="preserve">абсолютний рівень - визначається шляхом обчислення певних параметрів конкурентоспроможності без їх порівняння з відповідними показниками конкурента; </w:t>
      </w:r>
    </w:p>
    <w:p w:rsidR="00FA1C0E" w:rsidRPr="00FA1C0E" w:rsidRDefault="00FA1C0E" w:rsidP="00FA1C0E">
      <w:pPr>
        <w:spacing w:after="0" w:line="360" w:lineRule="auto"/>
        <w:ind w:firstLine="708"/>
        <w:jc w:val="both"/>
        <w:rPr>
          <w:rFonts w:ascii="Times New Roman" w:hAnsi="Times New Roman" w:cs="Times New Roman"/>
          <w:sz w:val="28"/>
          <w:szCs w:val="28"/>
          <w:lang w:val="uk-UA"/>
        </w:rPr>
      </w:pPr>
      <w:r w:rsidRPr="00FA1C0E">
        <w:rPr>
          <w:rFonts w:ascii="Times New Roman" w:hAnsi="Times New Roman" w:cs="Times New Roman"/>
          <w:sz w:val="28"/>
          <w:szCs w:val="28"/>
          <w:lang w:val="uk-UA"/>
        </w:rPr>
        <w:t xml:space="preserve">відносний рівень - визначається шляхом зіставлення власних абсолютних показників з відповідними показниками найкращих конкурентних зразків; </w:t>
      </w:r>
    </w:p>
    <w:p w:rsidR="00FA1C0E" w:rsidRPr="00FA1C0E" w:rsidRDefault="00FA1C0E" w:rsidP="00FA1C0E">
      <w:pPr>
        <w:spacing w:after="0" w:line="360" w:lineRule="auto"/>
        <w:ind w:firstLine="708"/>
        <w:jc w:val="both"/>
        <w:rPr>
          <w:rFonts w:ascii="Times New Roman" w:hAnsi="Times New Roman" w:cs="Times New Roman"/>
          <w:sz w:val="28"/>
          <w:szCs w:val="28"/>
          <w:lang w:val="uk-UA"/>
        </w:rPr>
      </w:pPr>
      <w:r w:rsidRPr="00FA1C0E">
        <w:rPr>
          <w:rFonts w:ascii="Times New Roman" w:hAnsi="Times New Roman" w:cs="Times New Roman"/>
          <w:sz w:val="28"/>
          <w:szCs w:val="28"/>
          <w:lang w:val="uk-UA"/>
        </w:rPr>
        <w:t xml:space="preserve">оптимальний рівень - відповідає мінімальній величині загальних суспільних витрат на виробництво й експлуатацію висококонкурентної продукції. </w:t>
      </w:r>
    </w:p>
    <w:p w:rsidR="00FA1C0E" w:rsidRPr="00FA1C0E" w:rsidRDefault="00FA1C0E" w:rsidP="00FA1C0E">
      <w:pPr>
        <w:spacing w:after="0" w:line="360" w:lineRule="auto"/>
        <w:ind w:firstLine="708"/>
        <w:jc w:val="both"/>
        <w:rPr>
          <w:rFonts w:ascii="Times New Roman" w:hAnsi="Times New Roman" w:cs="Times New Roman"/>
          <w:sz w:val="28"/>
          <w:szCs w:val="28"/>
          <w:lang w:val="uk-UA"/>
        </w:rPr>
      </w:pPr>
      <w:r w:rsidRPr="00FA1C0E">
        <w:rPr>
          <w:rFonts w:ascii="Times New Roman" w:hAnsi="Times New Roman" w:cs="Times New Roman"/>
          <w:sz w:val="28"/>
          <w:szCs w:val="28"/>
          <w:lang w:val="uk-UA"/>
        </w:rPr>
        <w:t xml:space="preserve">Основними принципами визначення конкурентоспроможності туристичних підприємств є наступні: </w:t>
      </w:r>
    </w:p>
    <w:p w:rsidR="00FA1C0E" w:rsidRPr="00DE5E29" w:rsidRDefault="00FA1C0E" w:rsidP="00DE5E29">
      <w:pPr>
        <w:spacing w:after="0" w:line="360" w:lineRule="auto"/>
        <w:ind w:firstLine="708"/>
        <w:jc w:val="both"/>
        <w:rPr>
          <w:rFonts w:ascii="Times New Roman" w:hAnsi="Times New Roman" w:cs="Times New Roman"/>
          <w:sz w:val="28"/>
          <w:szCs w:val="28"/>
          <w:lang w:val="uk-UA"/>
        </w:rPr>
      </w:pPr>
      <w:r w:rsidRPr="00DE5E29">
        <w:rPr>
          <w:rFonts w:ascii="Times New Roman" w:hAnsi="Times New Roman" w:cs="Times New Roman"/>
          <w:sz w:val="28"/>
          <w:szCs w:val="28"/>
          <w:lang w:val="uk-UA"/>
        </w:rPr>
        <w:t xml:space="preserve">Оцінювання діяльності підприємства має проводитися з позиції конкретного суб’єкта ринку - виробника чи споживача послуг. Залежно від мети оцінювання вибирають номенклатуру комплексних та одиничних показників. В оцінюванні конкурентоспроможності підприємства з боку споживача ступінь задоволення його потреб послугами підприємства можна визначити лише за відносними споживчими показниками якості. В </w:t>
      </w:r>
      <w:proofErr w:type="spellStart"/>
      <w:r w:rsidRPr="00DE5E29">
        <w:rPr>
          <w:rFonts w:ascii="Times New Roman" w:hAnsi="Times New Roman" w:cs="Times New Roman"/>
          <w:sz w:val="28"/>
          <w:szCs w:val="28"/>
          <w:lang w:val="uk-UA"/>
        </w:rPr>
        <w:t>самооцінюванні</w:t>
      </w:r>
      <w:proofErr w:type="spellEnd"/>
      <w:r w:rsidRPr="00DE5E29">
        <w:rPr>
          <w:rFonts w:ascii="Times New Roman" w:hAnsi="Times New Roman" w:cs="Times New Roman"/>
          <w:sz w:val="28"/>
          <w:szCs w:val="28"/>
          <w:lang w:val="uk-UA"/>
        </w:rPr>
        <w:t xml:space="preserve"> конкурентоспроможності туристичні підприємства можуть оперувати як споживчими параметрами (прихильність покупців, місцезнаходження підприємства), так і виробничими (відносини з постачальниками, інформаційні системи управління і розподілу, зниження витрат). </w:t>
      </w:r>
    </w:p>
    <w:p w:rsidR="00FA1C0E" w:rsidRPr="00DE5E29" w:rsidRDefault="00FA1C0E" w:rsidP="00DE5E29">
      <w:pPr>
        <w:spacing w:after="0" w:line="360" w:lineRule="auto"/>
        <w:ind w:firstLine="708"/>
        <w:jc w:val="both"/>
        <w:rPr>
          <w:rFonts w:ascii="Times New Roman" w:hAnsi="Times New Roman" w:cs="Times New Roman"/>
          <w:sz w:val="28"/>
          <w:szCs w:val="28"/>
          <w:lang w:val="uk-UA"/>
        </w:rPr>
      </w:pPr>
      <w:r w:rsidRPr="00DE5E29">
        <w:rPr>
          <w:rFonts w:ascii="Times New Roman" w:hAnsi="Times New Roman" w:cs="Times New Roman"/>
          <w:sz w:val="28"/>
          <w:szCs w:val="28"/>
          <w:lang w:val="uk-UA"/>
        </w:rPr>
        <w:t xml:space="preserve">Орієнтація на певний вид та сегмент ринку. Сегменти ринку можна виділяти за різними ознаками, але найбільш універсальною є рівень доходів споживачів, що визначає рівень якості обслуговування. </w:t>
      </w:r>
    </w:p>
    <w:p w:rsidR="00FA1C0E" w:rsidRPr="00DE5E29" w:rsidRDefault="00FA1C0E" w:rsidP="00DE5E29">
      <w:pPr>
        <w:spacing w:after="0" w:line="360" w:lineRule="auto"/>
        <w:ind w:firstLine="708"/>
        <w:jc w:val="both"/>
        <w:rPr>
          <w:rFonts w:ascii="Times New Roman" w:hAnsi="Times New Roman" w:cs="Times New Roman"/>
          <w:sz w:val="28"/>
          <w:szCs w:val="28"/>
          <w:lang w:val="uk-UA"/>
        </w:rPr>
      </w:pPr>
      <w:r w:rsidRPr="00DE5E29">
        <w:rPr>
          <w:rFonts w:ascii="Times New Roman" w:hAnsi="Times New Roman" w:cs="Times New Roman"/>
          <w:sz w:val="28"/>
          <w:szCs w:val="28"/>
          <w:lang w:val="uk-UA"/>
        </w:rPr>
        <w:t xml:space="preserve">Забезпечення </w:t>
      </w:r>
      <w:proofErr w:type="spellStart"/>
      <w:r w:rsidRPr="00DE5E29">
        <w:rPr>
          <w:rFonts w:ascii="Times New Roman" w:hAnsi="Times New Roman" w:cs="Times New Roman"/>
          <w:sz w:val="28"/>
          <w:szCs w:val="28"/>
          <w:lang w:val="uk-UA"/>
        </w:rPr>
        <w:t>порівняльності</w:t>
      </w:r>
      <w:proofErr w:type="spellEnd"/>
      <w:r w:rsidRPr="00DE5E29">
        <w:rPr>
          <w:rFonts w:ascii="Times New Roman" w:hAnsi="Times New Roman" w:cs="Times New Roman"/>
          <w:sz w:val="28"/>
          <w:szCs w:val="28"/>
          <w:lang w:val="uk-UA"/>
        </w:rPr>
        <w:t xml:space="preserve"> підприємств за типами. </w:t>
      </w:r>
    </w:p>
    <w:p w:rsidR="00FA1C0E" w:rsidRPr="00DE5E29" w:rsidRDefault="00FA1C0E" w:rsidP="00DE5E29">
      <w:pPr>
        <w:spacing w:after="0" w:line="360" w:lineRule="auto"/>
        <w:ind w:firstLine="708"/>
        <w:jc w:val="both"/>
        <w:rPr>
          <w:rFonts w:ascii="Times New Roman" w:hAnsi="Times New Roman" w:cs="Times New Roman"/>
          <w:sz w:val="28"/>
          <w:szCs w:val="28"/>
          <w:lang w:val="uk-UA"/>
        </w:rPr>
      </w:pPr>
      <w:r w:rsidRPr="00DE5E29">
        <w:rPr>
          <w:rFonts w:ascii="Times New Roman" w:hAnsi="Times New Roman" w:cs="Times New Roman"/>
          <w:sz w:val="28"/>
          <w:szCs w:val="28"/>
          <w:lang w:val="uk-UA"/>
        </w:rPr>
        <w:lastRenderedPageBreak/>
        <w:t xml:space="preserve">Дотримання норм законодавства України та міжнародних норм і правил у галузі туризму та антимонопольної діяльності. Специфічною для туристичної сфери є така обов'язкова норма, як наявність договору між клієнтом та виконавцем послуги. </w:t>
      </w:r>
    </w:p>
    <w:p w:rsidR="00FA1C0E" w:rsidRPr="00DE5E29" w:rsidRDefault="00FA1C0E" w:rsidP="00DE5E29">
      <w:pPr>
        <w:spacing w:after="0" w:line="360" w:lineRule="auto"/>
        <w:ind w:firstLine="708"/>
        <w:jc w:val="both"/>
        <w:rPr>
          <w:rFonts w:ascii="Times New Roman" w:hAnsi="Times New Roman" w:cs="Times New Roman"/>
          <w:sz w:val="28"/>
          <w:szCs w:val="28"/>
          <w:lang w:val="uk-UA"/>
        </w:rPr>
      </w:pPr>
      <w:r w:rsidRPr="00DE5E29">
        <w:rPr>
          <w:rFonts w:ascii="Times New Roman" w:hAnsi="Times New Roman" w:cs="Times New Roman"/>
          <w:sz w:val="28"/>
          <w:szCs w:val="28"/>
          <w:lang w:val="uk-UA"/>
        </w:rPr>
        <w:t xml:space="preserve">Орієнтація на певний тип ринку (внутрішній, зовнішній). </w:t>
      </w:r>
    </w:p>
    <w:p w:rsidR="00FA1C0E" w:rsidRPr="00DE5E29" w:rsidRDefault="00FA1C0E" w:rsidP="00DE5E29">
      <w:pPr>
        <w:spacing w:after="0" w:line="360" w:lineRule="auto"/>
        <w:ind w:firstLine="708"/>
        <w:jc w:val="both"/>
        <w:rPr>
          <w:rFonts w:ascii="Times New Roman" w:hAnsi="Times New Roman" w:cs="Times New Roman"/>
          <w:sz w:val="28"/>
          <w:szCs w:val="28"/>
          <w:lang w:val="uk-UA"/>
        </w:rPr>
      </w:pPr>
      <w:r w:rsidRPr="00DE5E29">
        <w:rPr>
          <w:rFonts w:ascii="Times New Roman" w:hAnsi="Times New Roman" w:cs="Times New Roman"/>
          <w:sz w:val="28"/>
          <w:szCs w:val="28"/>
          <w:lang w:val="uk-UA"/>
        </w:rPr>
        <w:t xml:space="preserve">Попередження подвійного врахування показників в оцінюванні конкурентоспроможності туристичного підприємства. </w:t>
      </w:r>
    </w:p>
    <w:p w:rsidR="00FA1C0E" w:rsidRPr="00DE5E29" w:rsidRDefault="00FA1C0E" w:rsidP="00DE5E29">
      <w:pPr>
        <w:spacing w:after="0" w:line="360" w:lineRule="auto"/>
        <w:ind w:firstLine="708"/>
        <w:jc w:val="both"/>
        <w:rPr>
          <w:rFonts w:ascii="Times New Roman" w:hAnsi="Times New Roman" w:cs="Times New Roman"/>
          <w:sz w:val="28"/>
          <w:szCs w:val="28"/>
          <w:lang w:val="uk-UA"/>
        </w:rPr>
      </w:pPr>
      <w:r w:rsidRPr="00DE5E29">
        <w:rPr>
          <w:rFonts w:ascii="Times New Roman" w:hAnsi="Times New Roman" w:cs="Times New Roman"/>
          <w:sz w:val="28"/>
          <w:szCs w:val="28"/>
          <w:lang w:val="uk-UA"/>
        </w:rPr>
        <w:t>Формування номенклатури показників з урахуванням рекомендованих вимог і</w:t>
      </w:r>
      <w:r w:rsidR="00501A33" w:rsidRPr="00DE5E29">
        <w:rPr>
          <w:rFonts w:ascii="Times New Roman" w:hAnsi="Times New Roman" w:cs="Times New Roman"/>
          <w:sz w:val="28"/>
          <w:szCs w:val="28"/>
          <w:lang w:val="uk-UA"/>
        </w:rPr>
        <w:t xml:space="preserve"> </w:t>
      </w:r>
      <w:r w:rsidRPr="00DE5E29">
        <w:rPr>
          <w:rFonts w:ascii="Times New Roman" w:hAnsi="Times New Roman" w:cs="Times New Roman"/>
          <w:sz w:val="28"/>
          <w:szCs w:val="28"/>
          <w:lang w:val="uk-UA"/>
        </w:rPr>
        <w:t>перевищення обов'язкових вимог стандартів. Цей принцип передбачає включення до номенклатури оцінних показників конкурентоспроможності поряд із рекомендованими показниками параметрів, що перевищують обов'язкові вимоги стандартів (майстерність виконання послуг, надання непередбачених стандартом послуг для певних типів чи категорій підприємств тощо).</w:t>
      </w:r>
    </w:p>
    <w:p w:rsidR="006E0135" w:rsidRPr="006E0135" w:rsidRDefault="006E0135" w:rsidP="006E0135">
      <w:pPr>
        <w:spacing w:after="0" w:line="360" w:lineRule="auto"/>
        <w:ind w:firstLine="708"/>
        <w:jc w:val="both"/>
        <w:rPr>
          <w:rFonts w:ascii="Times New Roman" w:hAnsi="Times New Roman" w:cs="Times New Roman"/>
          <w:sz w:val="28"/>
          <w:szCs w:val="28"/>
          <w:lang w:val="uk-UA"/>
        </w:rPr>
      </w:pPr>
      <w:r w:rsidRPr="006E0135">
        <w:rPr>
          <w:rFonts w:ascii="Times New Roman" w:hAnsi="Times New Roman" w:cs="Times New Roman"/>
          <w:sz w:val="28"/>
          <w:szCs w:val="28"/>
          <w:lang w:val="uk-UA"/>
        </w:rPr>
        <w:t>В окремих випадках можна проводити аналогію між поняттями конкурентоспроможність та стійкість туристичного підприємства. Поширеною є точка зору, відповідно до якої конкурентоспроможність є елементом або передумовою загальної стійкості функціонув</w:t>
      </w:r>
      <w:r w:rsidR="00F85C33">
        <w:rPr>
          <w:rFonts w:ascii="Times New Roman" w:hAnsi="Times New Roman" w:cs="Times New Roman"/>
          <w:sz w:val="28"/>
          <w:szCs w:val="28"/>
          <w:lang w:val="uk-UA"/>
        </w:rPr>
        <w:t>ання туристичного підприємства.</w:t>
      </w:r>
      <w:r w:rsidRPr="006E0135">
        <w:rPr>
          <w:rFonts w:ascii="Times New Roman" w:hAnsi="Times New Roman" w:cs="Times New Roman"/>
          <w:sz w:val="28"/>
          <w:szCs w:val="28"/>
          <w:lang w:val="uk-UA"/>
        </w:rPr>
        <w:t xml:space="preserve"> Ці категорії мають як спільні, так і відмінні риси. «Конкурентоспроможність підприємства» - більш широке поняття, порівняно з його стійкістю. Стійкість туристичного підприємства є обов'язковою, але недостатньою умовою його конкурентоспроможності, оскільки забезпечує лише підтримання раніше досягнутих конкурентних позицій, і не є основною умовою забезпечення конкурентних переваг. Стійка робота декількох підприємств з рівними конкурентними перевагами не зможе забезпечити жодному з них більшу конкурентоспроможність. З метою забезпечення чи створення нових конкурентних переваг туристичне підприємство повинне змінювати намічений режим функціонування в процесі пристосування свого внутрішнього середовища до вплину зовнішніх факторів. </w:t>
      </w:r>
    </w:p>
    <w:p w:rsidR="006E0135" w:rsidRPr="006E0135" w:rsidRDefault="006E0135" w:rsidP="00DE5E29">
      <w:pPr>
        <w:spacing w:after="0" w:line="360" w:lineRule="auto"/>
        <w:ind w:firstLine="708"/>
        <w:jc w:val="both"/>
        <w:rPr>
          <w:rFonts w:ascii="Times New Roman" w:hAnsi="Times New Roman" w:cs="Times New Roman"/>
          <w:sz w:val="28"/>
          <w:szCs w:val="28"/>
          <w:lang w:val="uk-UA"/>
        </w:rPr>
      </w:pPr>
      <w:r w:rsidRPr="006E0135">
        <w:rPr>
          <w:rFonts w:ascii="Times New Roman" w:hAnsi="Times New Roman" w:cs="Times New Roman"/>
          <w:sz w:val="28"/>
          <w:szCs w:val="28"/>
          <w:lang w:val="uk-UA"/>
        </w:rPr>
        <w:lastRenderedPageBreak/>
        <w:t>Одним зі складових параметрів, що</w:t>
      </w:r>
      <w:r w:rsidR="00DE5E29">
        <w:rPr>
          <w:rFonts w:ascii="Times New Roman" w:hAnsi="Times New Roman" w:cs="Times New Roman"/>
          <w:sz w:val="28"/>
          <w:szCs w:val="28"/>
          <w:lang w:val="uk-UA"/>
        </w:rPr>
        <w:t xml:space="preserve"> </w:t>
      </w:r>
      <w:r w:rsidRPr="006E0135">
        <w:rPr>
          <w:rFonts w:ascii="Times New Roman" w:hAnsi="Times New Roman" w:cs="Times New Roman"/>
          <w:sz w:val="28"/>
          <w:szCs w:val="28"/>
          <w:lang w:val="uk-UA"/>
        </w:rPr>
        <w:t>визначають конк</w:t>
      </w:r>
      <w:r w:rsidR="00DE5E29">
        <w:rPr>
          <w:rFonts w:ascii="Times New Roman" w:hAnsi="Times New Roman" w:cs="Times New Roman"/>
          <w:sz w:val="28"/>
          <w:szCs w:val="28"/>
          <w:lang w:val="uk-UA"/>
        </w:rPr>
        <w:t xml:space="preserve">урентоспроможність туристичного </w:t>
      </w:r>
      <w:r w:rsidRPr="006E0135">
        <w:rPr>
          <w:rFonts w:ascii="Times New Roman" w:hAnsi="Times New Roman" w:cs="Times New Roman"/>
          <w:sz w:val="28"/>
          <w:szCs w:val="28"/>
          <w:lang w:val="uk-UA"/>
        </w:rPr>
        <w:t>підприємства,</w:t>
      </w:r>
      <w:r w:rsidR="00DE5E29">
        <w:rPr>
          <w:rFonts w:ascii="Times New Roman" w:hAnsi="Times New Roman" w:cs="Times New Roman"/>
          <w:sz w:val="28"/>
          <w:szCs w:val="28"/>
          <w:lang w:val="uk-UA"/>
        </w:rPr>
        <w:t xml:space="preserve"> </w:t>
      </w:r>
      <w:r w:rsidRPr="006E0135">
        <w:rPr>
          <w:rFonts w:ascii="Times New Roman" w:hAnsi="Times New Roman" w:cs="Times New Roman"/>
          <w:sz w:val="28"/>
          <w:szCs w:val="28"/>
          <w:lang w:val="uk-UA"/>
        </w:rPr>
        <w:t xml:space="preserve">є конкурентоспроможність його турпродуктів. Конкурентоспроможність туристичного продукту визначається відношенням корисного ефекту до сумарних витрат, що включають усі витрати, пов'язані з його споживанням (ціни споживання). Чим вище це співвідношення порівняно з іншими аналогічними продуктами, тим вища конкурентоспроможність турпродукту на ринку. </w:t>
      </w:r>
    </w:p>
    <w:p w:rsidR="006E0135" w:rsidRPr="006E0135" w:rsidRDefault="006E0135" w:rsidP="006E0135">
      <w:pPr>
        <w:spacing w:after="0" w:line="360" w:lineRule="auto"/>
        <w:ind w:firstLine="708"/>
        <w:jc w:val="both"/>
        <w:rPr>
          <w:rFonts w:ascii="Times New Roman" w:hAnsi="Times New Roman" w:cs="Times New Roman"/>
          <w:sz w:val="28"/>
          <w:szCs w:val="28"/>
          <w:lang w:val="uk-UA"/>
        </w:rPr>
      </w:pPr>
      <w:r w:rsidRPr="006E0135">
        <w:rPr>
          <w:rFonts w:ascii="Times New Roman" w:hAnsi="Times New Roman" w:cs="Times New Roman"/>
          <w:sz w:val="28"/>
          <w:szCs w:val="28"/>
          <w:lang w:val="uk-UA"/>
        </w:rPr>
        <w:t xml:space="preserve">Для визначення конкурентоспроможності продукції (послуги) необхідно враховувати: </w:t>
      </w:r>
    </w:p>
    <w:p w:rsidR="006E0135" w:rsidRPr="006E0135" w:rsidRDefault="006E0135" w:rsidP="00E42996">
      <w:pPr>
        <w:spacing w:after="0" w:line="360" w:lineRule="auto"/>
        <w:ind w:firstLine="709"/>
        <w:jc w:val="both"/>
        <w:rPr>
          <w:rFonts w:ascii="Times New Roman" w:hAnsi="Times New Roman" w:cs="Times New Roman"/>
          <w:sz w:val="28"/>
          <w:szCs w:val="28"/>
          <w:lang w:val="uk-UA"/>
        </w:rPr>
      </w:pPr>
      <w:r w:rsidRPr="006E0135">
        <w:rPr>
          <w:rFonts w:ascii="Times New Roman" w:hAnsi="Times New Roman" w:cs="Times New Roman"/>
          <w:sz w:val="28"/>
          <w:szCs w:val="28"/>
          <w:lang w:val="uk-UA"/>
        </w:rPr>
        <w:t xml:space="preserve">конкретні вимоги потенційних покупців (споживачів) до пропонованої на ринку послуги (товару); </w:t>
      </w:r>
    </w:p>
    <w:p w:rsidR="006E0135" w:rsidRPr="006E0135" w:rsidRDefault="006E0135" w:rsidP="00E42996">
      <w:pPr>
        <w:spacing w:after="0" w:line="360" w:lineRule="auto"/>
        <w:ind w:firstLine="709"/>
        <w:jc w:val="both"/>
        <w:rPr>
          <w:rFonts w:ascii="Times New Roman" w:hAnsi="Times New Roman" w:cs="Times New Roman"/>
          <w:sz w:val="28"/>
          <w:szCs w:val="28"/>
          <w:lang w:val="uk-UA"/>
        </w:rPr>
      </w:pPr>
      <w:r w:rsidRPr="006E0135">
        <w:rPr>
          <w:rFonts w:ascii="Times New Roman" w:hAnsi="Times New Roman" w:cs="Times New Roman"/>
          <w:sz w:val="28"/>
          <w:szCs w:val="28"/>
          <w:lang w:val="uk-UA"/>
        </w:rPr>
        <w:t xml:space="preserve">можливі розміри і динаміку попиту на послугу (продукцію); </w:t>
      </w:r>
    </w:p>
    <w:p w:rsidR="006E0135" w:rsidRPr="006E0135" w:rsidRDefault="006E0135" w:rsidP="00E42996">
      <w:pPr>
        <w:spacing w:after="0" w:line="360" w:lineRule="auto"/>
        <w:ind w:firstLine="709"/>
        <w:jc w:val="both"/>
        <w:rPr>
          <w:rFonts w:ascii="Times New Roman" w:hAnsi="Times New Roman" w:cs="Times New Roman"/>
          <w:sz w:val="28"/>
          <w:szCs w:val="28"/>
          <w:lang w:val="uk-UA"/>
        </w:rPr>
      </w:pPr>
      <w:r w:rsidRPr="006E0135">
        <w:rPr>
          <w:rFonts w:ascii="Times New Roman" w:hAnsi="Times New Roman" w:cs="Times New Roman"/>
          <w:sz w:val="28"/>
          <w:szCs w:val="28"/>
          <w:lang w:val="uk-UA"/>
        </w:rPr>
        <w:t xml:space="preserve">розрахунковий рівень ринкової ціни послуги (товару); </w:t>
      </w:r>
    </w:p>
    <w:p w:rsidR="006E0135" w:rsidRPr="006E0135" w:rsidRDefault="006E0135" w:rsidP="00E42996">
      <w:pPr>
        <w:spacing w:after="0" w:line="360" w:lineRule="auto"/>
        <w:ind w:firstLine="709"/>
        <w:jc w:val="both"/>
        <w:rPr>
          <w:rFonts w:ascii="Times New Roman" w:hAnsi="Times New Roman" w:cs="Times New Roman"/>
          <w:sz w:val="28"/>
          <w:szCs w:val="28"/>
          <w:lang w:val="uk-UA"/>
        </w:rPr>
      </w:pPr>
      <w:r w:rsidRPr="006E0135">
        <w:rPr>
          <w:rFonts w:ascii="Times New Roman" w:hAnsi="Times New Roman" w:cs="Times New Roman"/>
          <w:sz w:val="28"/>
          <w:szCs w:val="28"/>
          <w:lang w:val="uk-UA"/>
        </w:rPr>
        <w:t xml:space="preserve">очікуваний рівень конкуренції на ринку відповідних послуг (товарів); </w:t>
      </w:r>
    </w:p>
    <w:p w:rsidR="006E0135" w:rsidRPr="006E0135" w:rsidRDefault="006E0135" w:rsidP="00E42996">
      <w:pPr>
        <w:spacing w:after="0" w:line="360" w:lineRule="auto"/>
        <w:ind w:firstLine="709"/>
        <w:jc w:val="both"/>
        <w:rPr>
          <w:rFonts w:ascii="Times New Roman" w:hAnsi="Times New Roman" w:cs="Times New Roman"/>
          <w:sz w:val="28"/>
          <w:szCs w:val="28"/>
          <w:lang w:val="uk-UA"/>
        </w:rPr>
      </w:pPr>
      <w:r w:rsidRPr="006E0135">
        <w:rPr>
          <w:rFonts w:ascii="Times New Roman" w:hAnsi="Times New Roman" w:cs="Times New Roman"/>
          <w:sz w:val="28"/>
          <w:szCs w:val="28"/>
          <w:lang w:val="uk-UA"/>
        </w:rPr>
        <w:t xml:space="preserve">основні параметри продукції головних конкурентів; </w:t>
      </w:r>
    </w:p>
    <w:p w:rsidR="006E0135" w:rsidRPr="006E0135" w:rsidRDefault="006E0135" w:rsidP="00E42996">
      <w:pPr>
        <w:spacing w:after="0" w:line="360" w:lineRule="auto"/>
        <w:ind w:firstLine="709"/>
        <w:jc w:val="both"/>
        <w:rPr>
          <w:rFonts w:ascii="Times New Roman" w:hAnsi="Times New Roman" w:cs="Times New Roman"/>
          <w:sz w:val="28"/>
          <w:szCs w:val="28"/>
          <w:lang w:val="uk-UA"/>
        </w:rPr>
      </w:pPr>
      <w:r w:rsidRPr="006E0135">
        <w:rPr>
          <w:rFonts w:ascii="Times New Roman" w:hAnsi="Times New Roman" w:cs="Times New Roman"/>
          <w:sz w:val="28"/>
          <w:szCs w:val="28"/>
          <w:lang w:val="uk-UA"/>
        </w:rPr>
        <w:t xml:space="preserve">найбільш перспективні ринки для відповідного товару (послуги) й етапи закріплення на них; </w:t>
      </w:r>
    </w:p>
    <w:p w:rsidR="006E0135" w:rsidRPr="006E0135" w:rsidRDefault="006E0135" w:rsidP="00E42996">
      <w:pPr>
        <w:spacing w:after="0" w:line="360" w:lineRule="auto"/>
        <w:ind w:firstLine="709"/>
        <w:jc w:val="both"/>
        <w:rPr>
          <w:rFonts w:ascii="Times New Roman" w:hAnsi="Times New Roman" w:cs="Times New Roman"/>
          <w:sz w:val="28"/>
          <w:szCs w:val="28"/>
          <w:lang w:val="uk-UA"/>
        </w:rPr>
      </w:pPr>
      <w:r w:rsidRPr="006E0135">
        <w:rPr>
          <w:rFonts w:ascii="Times New Roman" w:hAnsi="Times New Roman" w:cs="Times New Roman"/>
          <w:sz w:val="28"/>
          <w:szCs w:val="28"/>
          <w:lang w:val="uk-UA"/>
        </w:rPr>
        <w:t xml:space="preserve">термін окупності сукупних витрат, пов'язаних з проектуванням, виробництвом і просуванням на ринок нового товару (послуги). </w:t>
      </w:r>
    </w:p>
    <w:p w:rsidR="006E0135" w:rsidRPr="006E0135" w:rsidRDefault="006E0135" w:rsidP="006E0135">
      <w:pPr>
        <w:spacing w:after="0" w:line="360" w:lineRule="auto"/>
        <w:ind w:firstLine="708"/>
        <w:jc w:val="both"/>
        <w:rPr>
          <w:rFonts w:ascii="Times New Roman" w:hAnsi="Times New Roman" w:cs="Times New Roman"/>
          <w:sz w:val="28"/>
          <w:szCs w:val="28"/>
          <w:lang w:val="uk-UA"/>
        </w:rPr>
      </w:pPr>
      <w:r w:rsidRPr="006E0135">
        <w:rPr>
          <w:rFonts w:ascii="Times New Roman" w:hAnsi="Times New Roman" w:cs="Times New Roman"/>
          <w:sz w:val="28"/>
          <w:szCs w:val="28"/>
          <w:lang w:val="uk-UA"/>
        </w:rPr>
        <w:t xml:space="preserve">Конкурентоспроможність підприємства та конкурентоспроможність турпродукту мають деякі відмінні риси. </w:t>
      </w:r>
    </w:p>
    <w:p w:rsidR="006E0135" w:rsidRPr="006E0135" w:rsidRDefault="006E0135" w:rsidP="006E0135">
      <w:pPr>
        <w:spacing w:after="0" w:line="360" w:lineRule="auto"/>
        <w:ind w:firstLine="708"/>
        <w:jc w:val="both"/>
        <w:rPr>
          <w:rFonts w:ascii="Times New Roman" w:hAnsi="Times New Roman" w:cs="Times New Roman"/>
          <w:sz w:val="28"/>
          <w:szCs w:val="28"/>
          <w:lang w:val="uk-UA"/>
        </w:rPr>
      </w:pPr>
      <w:r w:rsidRPr="006E0135">
        <w:rPr>
          <w:rFonts w:ascii="Times New Roman" w:hAnsi="Times New Roman" w:cs="Times New Roman"/>
          <w:sz w:val="28"/>
          <w:szCs w:val="28"/>
          <w:lang w:val="uk-UA"/>
        </w:rPr>
        <w:t xml:space="preserve">По-перше, конкурентоспроможність підприємства - більш широке поняття порівняно з конкурентоспроможністю турпродукту, оскільки включає не тільки ціну і якість послуг, але й ефективність фінансово господарської діяльності. Для оцінки конкурентоспроможності туристичного підприємства використовують критерії та показники, що характеризують його діяльність за всіма основними напрямками: комерційна, кадрова робота, обслуговування туристів, фінансова діяльність, якість обслуговування, організація та управління туристичною діяльністю. </w:t>
      </w:r>
    </w:p>
    <w:p w:rsidR="006E0135" w:rsidRPr="006E0135" w:rsidRDefault="006E0135" w:rsidP="006E0135">
      <w:pPr>
        <w:spacing w:after="0" w:line="360" w:lineRule="auto"/>
        <w:ind w:firstLine="708"/>
        <w:jc w:val="both"/>
        <w:rPr>
          <w:rFonts w:ascii="Times New Roman" w:hAnsi="Times New Roman" w:cs="Times New Roman"/>
          <w:sz w:val="28"/>
          <w:szCs w:val="28"/>
          <w:lang w:val="uk-UA"/>
        </w:rPr>
      </w:pPr>
      <w:r w:rsidRPr="006E0135">
        <w:rPr>
          <w:rFonts w:ascii="Times New Roman" w:hAnsi="Times New Roman" w:cs="Times New Roman"/>
          <w:sz w:val="28"/>
          <w:szCs w:val="28"/>
          <w:lang w:val="uk-UA"/>
        </w:rPr>
        <w:lastRenderedPageBreak/>
        <w:t xml:space="preserve">По-друге, конкурентоспроможність підприємства охоплює весь асортимент турпродуктів, що їх надає туристичне підприємство, тоді як конкурентоспроможність визначають стосовно до кожного його асортиментною миту. </w:t>
      </w:r>
    </w:p>
    <w:p w:rsidR="006E0135" w:rsidRPr="006E0135" w:rsidRDefault="006E0135" w:rsidP="006E0135">
      <w:pPr>
        <w:spacing w:after="0" w:line="360" w:lineRule="auto"/>
        <w:ind w:firstLine="708"/>
        <w:jc w:val="both"/>
        <w:rPr>
          <w:rFonts w:ascii="Times New Roman" w:hAnsi="Times New Roman" w:cs="Times New Roman"/>
          <w:sz w:val="28"/>
          <w:szCs w:val="28"/>
          <w:lang w:val="uk-UA"/>
        </w:rPr>
      </w:pPr>
      <w:r w:rsidRPr="006E0135">
        <w:rPr>
          <w:rFonts w:ascii="Times New Roman" w:hAnsi="Times New Roman" w:cs="Times New Roman"/>
          <w:sz w:val="28"/>
          <w:szCs w:val="28"/>
          <w:lang w:val="uk-UA"/>
        </w:rPr>
        <w:t xml:space="preserve">По-третє, якщо конкурентоспроможність туристичного продукту визначають лише на ринку туристичних товарів та послуг, то конкурентоспроможність туристичного підприємства, залежно від того, на якому ринку розглядають його конкурентні переваги, може бути товарна (на ринку туристичних послуг), фінансова (на фінансовому ринку), інвестиційна (на інвестиційному ринку), кредитна (на кредитному ринку), тощо. </w:t>
      </w:r>
    </w:p>
    <w:p w:rsidR="006E0135" w:rsidRPr="006E0135" w:rsidRDefault="006E0135" w:rsidP="006E0135">
      <w:pPr>
        <w:spacing w:after="0" w:line="360" w:lineRule="auto"/>
        <w:ind w:firstLine="708"/>
        <w:jc w:val="both"/>
        <w:rPr>
          <w:rFonts w:ascii="Times New Roman" w:hAnsi="Times New Roman" w:cs="Times New Roman"/>
          <w:sz w:val="28"/>
          <w:szCs w:val="28"/>
          <w:lang w:val="uk-UA"/>
        </w:rPr>
      </w:pPr>
      <w:r w:rsidRPr="006E0135">
        <w:rPr>
          <w:rFonts w:ascii="Times New Roman" w:hAnsi="Times New Roman" w:cs="Times New Roman"/>
          <w:sz w:val="28"/>
          <w:szCs w:val="28"/>
          <w:lang w:val="uk-UA"/>
        </w:rPr>
        <w:t xml:space="preserve">По-четверте, конкурентоспроможність турпродукту визначається споживачем, коли він визнає його відповідність своїм потребам, у момент реалізації; а конкурентоспроможність туристичного підприємства визначається ним самостійно. </w:t>
      </w:r>
    </w:p>
    <w:p w:rsidR="006E0135" w:rsidRPr="006E0135" w:rsidRDefault="006E0135" w:rsidP="006E0135">
      <w:pPr>
        <w:spacing w:after="0" w:line="360" w:lineRule="auto"/>
        <w:ind w:firstLine="708"/>
        <w:jc w:val="both"/>
        <w:rPr>
          <w:rFonts w:ascii="Times New Roman" w:hAnsi="Times New Roman" w:cs="Times New Roman"/>
          <w:sz w:val="28"/>
          <w:szCs w:val="28"/>
          <w:lang w:val="uk-UA"/>
        </w:rPr>
      </w:pPr>
      <w:r w:rsidRPr="006E0135">
        <w:rPr>
          <w:rFonts w:ascii="Times New Roman" w:hAnsi="Times New Roman" w:cs="Times New Roman"/>
          <w:sz w:val="28"/>
          <w:szCs w:val="28"/>
          <w:lang w:val="uk-UA"/>
        </w:rPr>
        <w:t xml:space="preserve">По-п'яте, якщо конкурентоспроможність турпродукту досліджується протягом проміжку часу, що відповідає його життєвому циклу, то конкурентоспроможність туристичного підприємства досліджується протягом більш тривалого періоду, що відповідає тривалості функціонування туристичного підприємства. </w:t>
      </w:r>
    </w:p>
    <w:p w:rsidR="006E0135" w:rsidRPr="006E0135" w:rsidRDefault="006E0135" w:rsidP="006E0135">
      <w:pPr>
        <w:spacing w:after="0" w:line="360" w:lineRule="auto"/>
        <w:ind w:firstLine="708"/>
        <w:jc w:val="both"/>
        <w:rPr>
          <w:rFonts w:ascii="Times New Roman" w:hAnsi="Times New Roman" w:cs="Times New Roman"/>
          <w:sz w:val="28"/>
          <w:szCs w:val="28"/>
          <w:lang w:val="uk-UA"/>
        </w:rPr>
      </w:pPr>
      <w:r w:rsidRPr="006E0135">
        <w:rPr>
          <w:rFonts w:ascii="Times New Roman" w:hAnsi="Times New Roman" w:cs="Times New Roman"/>
          <w:sz w:val="28"/>
          <w:szCs w:val="28"/>
          <w:lang w:val="uk-UA"/>
        </w:rPr>
        <w:t xml:space="preserve">По-шосте, конкурентоспроможність туристичного підприємства визначає конкурентоспроможність турпродукту, оскільки зумовлює ті якісні характеристики послуг, які формують їх споживчу цінність та стратегію просування турпродукту до споживачів. </w:t>
      </w:r>
    </w:p>
    <w:p w:rsidR="006E0135" w:rsidRDefault="006E0135" w:rsidP="006E0135">
      <w:pPr>
        <w:spacing w:after="0" w:line="360" w:lineRule="auto"/>
        <w:ind w:firstLine="708"/>
        <w:jc w:val="both"/>
        <w:rPr>
          <w:rFonts w:ascii="Times New Roman" w:hAnsi="Times New Roman" w:cs="Times New Roman"/>
          <w:sz w:val="28"/>
          <w:szCs w:val="28"/>
          <w:lang w:val="uk-UA"/>
        </w:rPr>
      </w:pPr>
      <w:r w:rsidRPr="006E0135">
        <w:rPr>
          <w:rFonts w:ascii="Times New Roman" w:hAnsi="Times New Roman" w:cs="Times New Roman"/>
          <w:sz w:val="28"/>
          <w:szCs w:val="28"/>
          <w:lang w:val="uk-UA"/>
        </w:rPr>
        <w:t>По-сьоме, конкурентоспроможність турпродукту визначають відношенням корисного ефекту від його споживання до сумарних витрат, пов'язаних із його споживанням (ціни споживання); тоді як конкурентоспроможність туристичного підприємства визначається дією комплексу факторів зовнішнього і внутрішнього середовища його функціонування</w:t>
      </w:r>
      <w:r>
        <w:rPr>
          <w:rFonts w:ascii="Times New Roman" w:hAnsi="Times New Roman" w:cs="Times New Roman"/>
          <w:sz w:val="28"/>
          <w:szCs w:val="28"/>
          <w:lang w:val="uk-UA"/>
        </w:rPr>
        <w:t>.</w:t>
      </w:r>
    </w:p>
    <w:p w:rsidR="00C90EC2" w:rsidRPr="00C90EC2" w:rsidRDefault="00C90EC2" w:rsidP="00C90EC2">
      <w:pPr>
        <w:spacing w:after="0" w:line="360" w:lineRule="auto"/>
        <w:ind w:firstLine="708"/>
        <w:jc w:val="both"/>
        <w:rPr>
          <w:rFonts w:ascii="Times New Roman" w:hAnsi="Times New Roman" w:cs="Times New Roman"/>
          <w:sz w:val="28"/>
          <w:szCs w:val="28"/>
          <w:lang w:val="uk-UA"/>
        </w:rPr>
      </w:pPr>
      <w:r w:rsidRPr="00C90EC2">
        <w:rPr>
          <w:rFonts w:ascii="Times New Roman" w:hAnsi="Times New Roman" w:cs="Times New Roman"/>
          <w:sz w:val="28"/>
          <w:szCs w:val="28"/>
          <w:lang w:val="uk-UA"/>
        </w:rPr>
        <w:lastRenderedPageBreak/>
        <w:t>Конкурентоспроможність конкретного об'єкта бажано вимірювати кількісно, що зробить можливим управління її рівнем. Для цього необхідна інформація, яка характеризує корисний ефект такого об'єкта й об'єктів-конкурентів за нормативний термін їхньої служби, і сукупні витрати впродовж життєвого циклу об'єктів. Корисний ефект — це віддача об'єкта, інтегральний показник, що розраховується на підставі окремих об'єктивних показників якості об'єкта, які задовольняють ту або іншу конкретну потребу. Його можна вимірювати в натуральному, грошовому вираженнях або в умовних балах (для об'єктів з декількома важливими параметрами, які доповнюють один одного). Сукупні витрати впродовж життєвого циклу — це ті витрати, які обов'язково потрібно зробити для одержання від об'єкта</w:t>
      </w:r>
      <w:r>
        <w:rPr>
          <w:rFonts w:ascii="Times New Roman" w:hAnsi="Times New Roman" w:cs="Times New Roman"/>
          <w:sz w:val="28"/>
          <w:szCs w:val="28"/>
          <w:lang w:val="uk-UA"/>
        </w:rPr>
        <w:t xml:space="preserve"> відповідного корисного ефекту.</w:t>
      </w:r>
    </w:p>
    <w:p w:rsidR="00C90EC2" w:rsidRPr="00C243F8" w:rsidRDefault="00C90EC2" w:rsidP="00C243F8">
      <w:pPr>
        <w:spacing w:after="0" w:line="360" w:lineRule="auto"/>
        <w:ind w:firstLine="708"/>
        <w:jc w:val="both"/>
        <w:rPr>
          <w:rFonts w:ascii="Times New Roman" w:hAnsi="Times New Roman" w:cs="Times New Roman"/>
          <w:sz w:val="28"/>
          <w:szCs w:val="28"/>
          <w:lang w:val="uk-UA"/>
        </w:rPr>
      </w:pPr>
      <w:r w:rsidRPr="00C243F8">
        <w:rPr>
          <w:rFonts w:ascii="Times New Roman" w:hAnsi="Times New Roman" w:cs="Times New Roman"/>
          <w:sz w:val="28"/>
          <w:szCs w:val="28"/>
          <w:lang w:val="uk-UA"/>
        </w:rPr>
        <w:t>Конкурентоспроможність об'єктів, для яких неможливо розрахувати корисний ефект або сукупні витрати, можна визначити з результатів експериментальної перевірки за конкретними умовами споживання, а також за наслідками пробного продажу, експертних та інших методів.</w:t>
      </w:r>
    </w:p>
    <w:p w:rsidR="00C90EC2" w:rsidRPr="00C243F8" w:rsidRDefault="00C90EC2" w:rsidP="00C243F8">
      <w:pPr>
        <w:spacing w:after="0" w:line="360" w:lineRule="auto"/>
        <w:ind w:firstLine="708"/>
        <w:jc w:val="both"/>
        <w:rPr>
          <w:rFonts w:ascii="Times New Roman" w:hAnsi="Times New Roman" w:cs="Times New Roman"/>
          <w:sz w:val="28"/>
          <w:szCs w:val="28"/>
          <w:lang w:val="uk-UA"/>
        </w:rPr>
      </w:pPr>
      <w:r w:rsidRPr="00C243F8">
        <w:rPr>
          <w:rFonts w:ascii="Times New Roman" w:hAnsi="Times New Roman" w:cs="Times New Roman"/>
          <w:sz w:val="28"/>
          <w:szCs w:val="28"/>
          <w:lang w:val="uk-UA"/>
        </w:rPr>
        <w:t xml:space="preserve">Кількісну оцінку конкурентоспроможності </w:t>
      </w:r>
      <w:proofErr w:type="spellStart"/>
      <w:r w:rsidRPr="00C243F8">
        <w:rPr>
          <w:rFonts w:ascii="Times New Roman" w:hAnsi="Times New Roman" w:cs="Times New Roman"/>
          <w:sz w:val="28"/>
          <w:szCs w:val="28"/>
          <w:lang w:val="uk-UA"/>
        </w:rPr>
        <w:t>однопараметричних</w:t>
      </w:r>
      <w:proofErr w:type="spellEnd"/>
      <w:r w:rsidRPr="00C243F8">
        <w:rPr>
          <w:rFonts w:ascii="Times New Roman" w:hAnsi="Times New Roman" w:cs="Times New Roman"/>
          <w:sz w:val="28"/>
          <w:szCs w:val="28"/>
          <w:lang w:val="uk-UA"/>
        </w:rPr>
        <w:t xml:space="preserve"> об'єктів можна зробити, використовуючи формулу:</w:t>
      </w:r>
    </w:p>
    <w:p w:rsidR="00C90EC2" w:rsidRPr="00C243F8" w:rsidRDefault="00F83E46" w:rsidP="00C243F8">
      <w:pPr>
        <w:spacing w:after="0" w:line="360" w:lineRule="auto"/>
        <w:ind w:firstLine="708"/>
        <w:jc w:val="both"/>
        <w:rPr>
          <w:rFonts w:ascii="Times New Roman" w:eastAsiaTheme="minorEastAsia" w:hAnsi="Times New Roman" w:cs="Times New Roman"/>
          <w:i/>
          <w:sz w:val="28"/>
          <w:szCs w:val="28"/>
          <w:lang w:val="en-US"/>
        </w:rPr>
      </w:pPr>
      <m:oMathPara>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K</m:t>
              </m:r>
            </m:e>
            <m:sub>
              <m:r>
                <w:rPr>
                  <w:rFonts w:ascii="Cambria Math" w:hAnsi="Cambria Math" w:cs="Times New Roman"/>
                  <w:sz w:val="28"/>
                  <w:szCs w:val="28"/>
                  <w:lang w:val="uk-UA"/>
                </w:rPr>
                <m:t>n</m:t>
              </m:r>
            </m:sub>
          </m:sSub>
          <m:r>
            <w:rPr>
              <w:rFonts w:ascii="Cambria Math" w:hAnsi="Cambria Math" w:cs="Times New Roman"/>
              <w:sz w:val="28"/>
              <w:szCs w:val="28"/>
              <w:lang w:val="uk-UA"/>
            </w:rPr>
            <m:t>=</m:t>
          </m:r>
          <m:f>
            <m:fPr>
              <m:ctrlPr>
                <w:rPr>
                  <w:rFonts w:ascii="Cambria Math" w:hAnsi="Cambria Math" w:cs="Times New Roman"/>
                  <w:i/>
                  <w:sz w:val="28"/>
                  <w:szCs w:val="28"/>
                  <w:lang w:val="uk-UA"/>
                </w:rPr>
              </m:ctrlPr>
            </m:fPr>
            <m:num>
              <m:sSub>
                <m:sSubPr>
                  <m:ctrlPr>
                    <w:rPr>
                      <w:rFonts w:ascii="Cambria Math" w:hAnsi="Cambria Math" w:cs="Times New Roman"/>
                      <w:i/>
                      <w:sz w:val="28"/>
                      <w:szCs w:val="28"/>
                      <w:lang w:val="uk-UA"/>
                    </w:rPr>
                  </m:ctrlPr>
                </m:sSubPr>
                <m:e>
                  <m:r>
                    <w:rPr>
                      <w:rFonts w:ascii="Cambria Math" w:hAnsi="Cambria Math" w:cs="Times New Roman"/>
                      <w:sz w:val="28"/>
                      <w:szCs w:val="28"/>
                      <w:lang w:val="uk-UA"/>
                    </w:rPr>
                    <m:t>E</m:t>
                  </m:r>
                </m:e>
                <m:sub>
                  <m:r>
                    <w:rPr>
                      <w:rFonts w:ascii="Cambria Math" w:hAnsi="Cambria Math" w:cs="Times New Roman"/>
                      <w:sz w:val="28"/>
                      <w:szCs w:val="28"/>
                      <w:lang w:val="uk-UA"/>
                    </w:rPr>
                    <m:t>on</m:t>
                  </m:r>
                </m:sub>
              </m:sSub>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E</m:t>
                  </m:r>
                </m:e>
                <m:sub>
                  <m:r>
                    <w:rPr>
                      <w:rFonts w:ascii="Cambria Math" w:hAnsi="Cambria Math" w:cs="Times New Roman"/>
                      <w:sz w:val="28"/>
                      <w:szCs w:val="28"/>
                      <w:lang w:val="uk-UA"/>
                    </w:rPr>
                    <m:t>nk</m:t>
                  </m:r>
                </m:sub>
              </m:sSub>
            </m:den>
          </m:f>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k</m:t>
              </m:r>
            </m:e>
            <m:sub>
              <m:r>
                <w:rPr>
                  <w:rFonts w:ascii="Cambria Math" w:hAnsi="Cambria Math" w:cs="Times New Roman"/>
                  <w:sz w:val="28"/>
                  <w:szCs w:val="28"/>
                  <w:lang w:val="uk-UA"/>
                </w:rPr>
                <m:t>1</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k</m:t>
              </m:r>
            </m:e>
            <m:sub>
              <m:r>
                <w:rPr>
                  <w:rFonts w:ascii="Cambria Math" w:hAnsi="Cambria Math" w:cs="Times New Roman"/>
                  <w:sz w:val="28"/>
                  <w:szCs w:val="28"/>
                  <w:lang w:val="uk-UA"/>
                </w:rPr>
                <m:t>2</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k</m:t>
              </m:r>
            </m:e>
            <m:sub>
              <m:r>
                <w:rPr>
                  <w:rFonts w:ascii="Cambria Math" w:hAnsi="Cambria Math" w:cs="Times New Roman"/>
                  <w:sz w:val="28"/>
                  <w:szCs w:val="28"/>
                  <w:lang w:val="uk-UA"/>
                </w:rPr>
                <m:t>3</m:t>
              </m:r>
            </m:sub>
          </m:sSub>
        </m:oMath>
      </m:oMathPara>
    </w:p>
    <w:p w:rsidR="00C90EC2" w:rsidRPr="00C243F8" w:rsidRDefault="00C90EC2" w:rsidP="00C243F8">
      <w:pPr>
        <w:spacing w:after="0" w:line="360" w:lineRule="auto"/>
        <w:ind w:firstLine="708"/>
        <w:jc w:val="both"/>
        <w:rPr>
          <w:rFonts w:ascii="Times New Roman" w:hAnsi="Times New Roman" w:cs="Times New Roman"/>
          <w:sz w:val="28"/>
          <w:szCs w:val="28"/>
          <w:lang w:val="uk-UA"/>
        </w:rPr>
      </w:pPr>
      <w:r w:rsidRPr="00C243F8">
        <w:rPr>
          <w:rFonts w:ascii="Times New Roman" w:hAnsi="Times New Roman" w:cs="Times New Roman"/>
          <w:sz w:val="28"/>
          <w:szCs w:val="28"/>
          <w:lang w:val="uk-UA"/>
        </w:rPr>
        <w:t xml:space="preserve">де </w:t>
      </w:r>
      <w:proofErr w:type="spellStart"/>
      <w:r w:rsidRPr="00C243F8">
        <w:rPr>
          <w:rFonts w:ascii="Times New Roman" w:hAnsi="Times New Roman" w:cs="Times New Roman"/>
          <w:sz w:val="28"/>
          <w:szCs w:val="28"/>
          <w:lang w:val="en-US"/>
        </w:rPr>
        <w:t>K</w:t>
      </w:r>
      <w:r w:rsidRPr="00C243F8">
        <w:rPr>
          <w:rFonts w:ascii="Times New Roman" w:hAnsi="Times New Roman" w:cs="Times New Roman"/>
          <w:sz w:val="28"/>
          <w:szCs w:val="28"/>
          <w:vertAlign w:val="subscript"/>
          <w:lang w:val="en-US"/>
        </w:rPr>
        <w:t>n</w:t>
      </w:r>
      <w:proofErr w:type="spellEnd"/>
      <w:r w:rsidRPr="00C243F8">
        <w:rPr>
          <w:rFonts w:ascii="Times New Roman" w:hAnsi="Times New Roman" w:cs="Times New Roman"/>
          <w:sz w:val="28"/>
          <w:szCs w:val="28"/>
          <w:lang w:val="uk-UA"/>
        </w:rPr>
        <w:t xml:space="preserve"> — конкурентоспроможність продукції на конкретному ринку, частка одиниці;</w:t>
      </w:r>
    </w:p>
    <w:p w:rsidR="00C90EC2" w:rsidRPr="00C243F8" w:rsidRDefault="00C90EC2" w:rsidP="00C243F8">
      <w:pPr>
        <w:spacing w:after="0" w:line="360" w:lineRule="auto"/>
        <w:ind w:firstLine="708"/>
        <w:jc w:val="both"/>
        <w:rPr>
          <w:rFonts w:ascii="Times New Roman" w:hAnsi="Times New Roman" w:cs="Times New Roman"/>
          <w:sz w:val="28"/>
          <w:szCs w:val="28"/>
          <w:lang w:val="uk-UA"/>
        </w:rPr>
      </w:pPr>
      <w:r w:rsidRPr="00C243F8">
        <w:rPr>
          <w:rFonts w:ascii="Times New Roman" w:hAnsi="Times New Roman" w:cs="Times New Roman"/>
          <w:sz w:val="28"/>
          <w:szCs w:val="28"/>
          <w:lang w:val="en-US"/>
        </w:rPr>
        <w:t>E</w:t>
      </w:r>
      <w:r w:rsidRPr="00C243F8">
        <w:rPr>
          <w:rFonts w:ascii="Times New Roman" w:hAnsi="Times New Roman" w:cs="Times New Roman"/>
          <w:sz w:val="28"/>
          <w:szCs w:val="28"/>
          <w:vertAlign w:val="subscript"/>
          <w:lang w:val="en-US"/>
        </w:rPr>
        <w:t>on</w:t>
      </w:r>
      <w:r w:rsidRPr="00C243F8">
        <w:rPr>
          <w:rFonts w:ascii="Times New Roman" w:hAnsi="Times New Roman" w:cs="Times New Roman"/>
          <w:sz w:val="28"/>
          <w:szCs w:val="28"/>
        </w:rPr>
        <w:t>,</w:t>
      </w:r>
      <w:r w:rsidRPr="00C243F8">
        <w:rPr>
          <w:rFonts w:ascii="Times New Roman" w:hAnsi="Times New Roman" w:cs="Times New Roman"/>
          <w:sz w:val="28"/>
          <w:szCs w:val="28"/>
          <w:lang w:val="uk-UA"/>
        </w:rPr>
        <w:t xml:space="preserve"> </w:t>
      </w:r>
      <w:proofErr w:type="spellStart"/>
      <w:r w:rsidRPr="00C243F8">
        <w:rPr>
          <w:rFonts w:ascii="Times New Roman" w:hAnsi="Times New Roman" w:cs="Times New Roman"/>
          <w:sz w:val="28"/>
          <w:szCs w:val="28"/>
          <w:lang w:val="en-US"/>
        </w:rPr>
        <w:t>E</w:t>
      </w:r>
      <w:r w:rsidRPr="00C243F8">
        <w:rPr>
          <w:rFonts w:ascii="Times New Roman" w:hAnsi="Times New Roman" w:cs="Times New Roman"/>
          <w:sz w:val="28"/>
          <w:szCs w:val="28"/>
          <w:vertAlign w:val="subscript"/>
          <w:lang w:val="en-US"/>
        </w:rPr>
        <w:t>nk</w:t>
      </w:r>
      <w:proofErr w:type="spellEnd"/>
      <w:r w:rsidRPr="00C243F8">
        <w:rPr>
          <w:rFonts w:ascii="Times New Roman" w:hAnsi="Times New Roman" w:cs="Times New Roman"/>
          <w:sz w:val="28"/>
          <w:szCs w:val="28"/>
          <w:lang w:val="uk-UA"/>
        </w:rPr>
        <w:t xml:space="preserve"> — ефективність оцінюваної продукції і відповідно продукції-конкурента, одиниця корисного ефекту;</w:t>
      </w:r>
    </w:p>
    <w:p w:rsidR="00C90EC2" w:rsidRPr="00C243F8" w:rsidRDefault="00C90EC2" w:rsidP="00C243F8">
      <w:pPr>
        <w:spacing w:after="0" w:line="360" w:lineRule="auto"/>
        <w:ind w:firstLine="708"/>
        <w:jc w:val="both"/>
        <w:rPr>
          <w:rFonts w:ascii="Times New Roman" w:hAnsi="Times New Roman" w:cs="Times New Roman"/>
          <w:sz w:val="28"/>
          <w:szCs w:val="28"/>
        </w:rPr>
      </w:pPr>
      <w:r w:rsidRPr="00C243F8">
        <w:rPr>
          <w:rFonts w:ascii="Times New Roman" w:hAnsi="Times New Roman" w:cs="Times New Roman"/>
          <w:sz w:val="28"/>
          <w:szCs w:val="28"/>
          <w:lang w:val="en-US"/>
        </w:rPr>
        <w:t>k</w:t>
      </w:r>
      <w:r w:rsidRPr="00C243F8">
        <w:rPr>
          <w:rFonts w:ascii="Times New Roman" w:hAnsi="Times New Roman" w:cs="Times New Roman"/>
          <w:sz w:val="28"/>
          <w:szCs w:val="28"/>
          <w:vertAlign w:val="subscript"/>
        </w:rPr>
        <w:t>1</w:t>
      </w:r>
      <w:r w:rsidRPr="00C243F8">
        <w:rPr>
          <w:rFonts w:ascii="Times New Roman" w:hAnsi="Times New Roman" w:cs="Times New Roman"/>
          <w:sz w:val="28"/>
          <w:szCs w:val="28"/>
        </w:rPr>
        <w:t>,</w:t>
      </w:r>
      <w:r w:rsidRPr="00C243F8">
        <w:rPr>
          <w:rFonts w:ascii="Times New Roman" w:hAnsi="Times New Roman" w:cs="Times New Roman"/>
          <w:sz w:val="28"/>
          <w:szCs w:val="28"/>
          <w:vertAlign w:val="subscript"/>
        </w:rPr>
        <w:t xml:space="preserve"> </w:t>
      </w:r>
      <w:r w:rsidRPr="00C243F8">
        <w:rPr>
          <w:rFonts w:ascii="Times New Roman" w:hAnsi="Times New Roman" w:cs="Times New Roman"/>
          <w:sz w:val="28"/>
          <w:szCs w:val="28"/>
          <w:lang w:val="en-US"/>
        </w:rPr>
        <w:t>k</w:t>
      </w:r>
      <w:r w:rsidRPr="00C243F8">
        <w:rPr>
          <w:rFonts w:ascii="Times New Roman" w:hAnsi="Times New Roman" w:cs="Times New Roman"/>
          <w:sz w:val="28"/>
          <w:szCs w:val="28"/>
          <w:vertAlign w:val="subscript"/>
        </w:rPr>
        <w:t>2</w:t>
      </w:r>
      <w:r w:rsidRPr="00C243F8">
        <w:rPr>
          <w:rFonts w:ascii="Times New Roman" w:hAnsi="Times New Roman" w:cs="Times New Roman"/>
          <w:sz w:val="28"/>
          <w:szCs w:val="28"/>
        </w:rPr>
        <w:t xml:space="preserve">, </w:t>
      </w:r>
      <w:r w:rsidRPr="00C243F8">
        <w:rPr>
          <w:rFonts w:ascii="Times New Roman" w:hAnsi="Times New Roman" w:cs="Times New Roman"/>
          <w:sz w:val="28"/>
          <w:szCs w:val="28"/>
          <w:lang w:val="en-US"/>
        </w:rPr>
        <w:t>k</w:t>
      </w:r>
      <w:r w:rsidRPr="00C243F8">
        <w:rPr>
          <w:rFonts w:ascii="Times New Roman" w:hAnsi="Times New Roman" w:cs="Times New Roman"/>
          <w:sz w:val="28"/>
          <w:szCs w:val="28"/>
          <w:vertAlign w:val="subscript"/>
        </w:rPr>
        <w:t>3</w:t>
      </w:r>
      <w:r w:rsidRPr="00C243F8">
        <w:rPr>
          <w:rFonts w:ascii="Times New Roman" w:hAnsi="Times New Roman" w:cs="Times New Roman"/>
          <w:sz w:val="28"/>
          <w:szCs w:val="28"/>
          <w:lang w:val="uk-UA"/>
        </w:rPr>
        <w:t xml:space="preserve"> — коригуючі коефіцієнти, які враховують конкурентні переваги.</w:t>
      </w:r>
    </w:p>
    <w:p w:rsidR="00C90EC2" w:rsidRPr="00C243F8" w:rsidRDefault="00C90EC2" w:rsidP="00C243F8">
      <w:pPr>
        <w:spacing w:line="360" w:lineRule="auto"/>
        <w:ind w:firstLine="708"/>
        <w:jc w:val="both"/>
        <w:rPr>
          <w:rFonts w:ascii="Times New Roman" w:hAnsi="Times New Roman" w:cs="Times New Roman"/>
          <w:sz w:val="28"/>
          <w:szCs w:val="28"/>
          <w:lang w:val="uk-UA"/>
        </w:rPr>
      </w:pPr>
      <w:r w:rsidRPr="00C243F8">
        <w:rPr>
          <w:rFonts w:ascii="Times New Roman" w:hAnsi="Times New Roman" w:cs="Times New Roman"/>
          <w:sz w:val="28"/>
          <w:szCs w:val="28"/>
          <w:lang w:val="uk-UA"/>
        </w:rPr>
        <w:t>Ефективність продукції</w:t>
      </w:r>
      <w:r w:rsidR="006A7B16" w:rsidRPr="00C243F8">
        <w:rPr>
          <w:rFonts w:ascii="Times New Roman" w:hAnsi="Times New Roman" w:cs="Times New Roman"/>
          <w:sz w:val="28"/>
          <w:szCs w:val="28"/>
        </w:rPr>
        <w:t xml:space="preserve"> </w:t>
      </w:r>
      <m:oMath>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E</m:t>
                </m:r>
              </m:e>
              <m:sub>
                <m:r>
                  <w:rPr>
                    <w:rFonts w:ascii="Cambria Math" w:hAnsi="Cambria Math" w:cs="Times New Roman"/>
                    <w:sz w:val="28"/>
                    <w:szCs w:val="28"/>
                  </w:rPr>
                  <m:t>on</m:t>
                </m:r>
              </m:sub>
            </m:sSub>
          </m:num>
          <m:den>
            <m:sSub>
              <m:sSubPr>
                <m:ctrlPr>
                  <w:rPr>
                    <w:rFonts w:ascii="Cambria Math" w:hAnsi="Cambria Math" w:cs="Times New Roman"/>
                    <w:i/>
                    <w:sz w:val="28"/>
                    <w:szCs w:val="28"/>
                  </w:rPr>
                </m:ctrlPr>
              </m:sSubPr>
              <m:e>
                <m:r>
                  <w:rPr>
                    <w:rFonts w:ascii="Cambria Math" w:hAnsi="Cambria Math" w:cs="Times New Roman"/>
                    <w:sz w:val="28"/>
                    <w:szCs w:val="28"/>
                  </w:rPr>
                  <m:t>E</m:t>
                </m:r>
              </m:e>
              <m:sub>
                <m:r>
                  <w:rPr>
                    <w:rFonts w:ascii="Cambria Math" w:hAnsi="Cambria Math" w:cs="Times New Roman"/>
                    <w:sz w:val="28"/>
                    <w:szCs w:val="28"/>
                  </w:rPr>
                  <m:t>nk</m:t>
                </m:r>
              </m:sub>
            </m:sSub>
          </m:den>
        </m:f>
      </m:oMath>
      <w:r w:rsidRPr="00C243F8">
        <w:rPr>
          <w:rFonts w:ascii="Times New Roman" w:hAnsi="Times New Roman" w:cs="Times New Roman"/>
          <w:sz w:val="28"/>
          <w:szCs w:val="28"/>
          <w:lang w:val="uk-UA"/>
        </w:rPr>
        <w:t xml:space="preserve"> — визначається зіставленням її корисного </w:t>
      </w:r>
      <w:r w:rsidR="006A7B16" w:rsidRPr="00C243F8">
        <w:rPr>
          <w:rFonts w:ascii="Times New Roman" w:hAnsi="Times New Roman" w:cs="Times New Roman"/>
          <w:sz w:val="28"/>
          <w:szCs w:val="28"/>
          <w:lang w:val="uk-UA"/>
        </w:rPr>
        <w:t>ефекту</w:t>
      </w:r>
      <w:r w:rsidRPr="00C243F8">
        <w:rPr>
          <w:rFonts w:ascii="Times New Roman" w:hAnsi="Times New Roman" w:cs="Times New Roman"/>
          <w:sz w:val="28"/>
          <w:szCs w:val="28"/>
          <w:lang w:val="uk-UA"/>
        </w:rPr>
        <w:t xml:space="preserve"> за нормативний термін служби (</w:t>
      </w:r>
      <w:proofErr w:type="spellStart"/>
      <w:r w:rsidRPr="00C243F8">
        <w:rPr>
          <w:rFonts w:ascii="Times New Roman" w:hAnsi="Times New Roman" w:cs="Times New Roman"/>
          <w:sz w:val="28"/>
          <w:szCs w:val="28"/>
          <w:lang w:val="uk-UA"/>
        </w:rPr>
        <w:t>Е</w:t>
      </w:r>
      <w:r w:rsidR="006A7B16" w:rsidRPr="00C243F8">
        <w:rPr>
          <w:rFonts w:ascii="Times New Roman" w:hAnsi="Times New Roman" w:cs="Times New Roman"/>
          <w:sz w:val="28"/>
          <w:szCs w:val="28"/>
          <w:vertAlign w:val="subscript"/>
          <w:lang w:val="uk-UA"/>
        </w:rPr>
        <w:t>кнс</w:t>
      </w:r>
      <w:proofErr w:type="spellEnd"/>
      <w:r w:rsidRPr="00C243F8">
        <w:rPr>
          <w:rFonts w:ascii="Times New Roman" w:hAnsi="Times New Roman" w:cs="Times New Roman"/>
          <w:sz w:val="28"/>
          <w:szCs w:val="28"/>
          <w:lang w:val="uk-UA"/>
        </w:rPr>
        <w:t xml:space="preserve">) із сукупними витратами впродовж життєвого циклу </w:t>
      </w:r>
      <w:proofErr w:type="spellStart"/>
      <w:r w:rsidRPr="00C243F8">
        <w:rPr>
          <w:rFonts w:ascii="Times New Roman" w:hAnsi="Times New Roman" w:cs="Times New Roman"/>
          <w:sz w:val="28"/>
          <w:szCs w:val="28"/>
          <w:lang w:val="uk-UA"/>
        </w:rPr>
        <w:t>В</w:t>
      </w:r>
      <w:r w:rsidR="006A7B16" w:rsidRPr="00C243F8">
        <w:rPr>
          <w:rFonts w:ascii="Times New Roman" w:hAnsi="Times New Roman" w:cs="Times New Roman"/>
          <w:sz w:val="28"/>
          <w:szCs w:val="28"/>
          <w:vertAlign w:val="subscript"/>
          <w:lang w:val="uk-UA"/>
        </w:rPr>
        <w:t>сжц</w:t>
      </w:r>
      <w:proofErr w:type="spellEnd"/>
      <w:r w:rsidR="006A7B16" w:rsidRPr="00C243F8">
        <w:rPr>
          <w:rFonts w:ascii="Times New Roman" w:hAnsi="Times New Roman" w:cs="Times New Roman"/>
          <w:sz w:val="28"/>
          <w:szCs w:val="28"/>
          <w:lang w:val="uk-UA"/>
        </w:rPr>
        <w:t xml:space="preserve"> </w:t>
      </w:r>
      <w:r w:rsidRPr="00C243F8">
        <w:rPr>
          <w:rFonts w:ascii="Times New Roman" w:hAnsi="Times New Roman" w:cs="Times New Roman"/>
          <w:sz w:val="28"/>
          <w:szCs w:val="28"/>
          <w:lang w:val="uk-UA"/>
        </w:rPr>
        <w:t xml:space="preserve"> , тобто</w:t>
      </w:r>
    </w:p>
    <w:p w:rsidR="006A7B16" w:rsidRPr="00C243F8" w:rsidRDefault="00F83E46" w:rsidP="00C243F8">
      <w:pPr>
        <w:spacing w:line="360" w:lineRule="auto"/>
        <w:ind w:firstLine="708"/>
        <w:jc w:val="both"/>
        <w:rPr>
          <w:rFonts w:ascii="Times New Roman" w:eastAsiaTheme="minorEastAsia" w:hAnsi="Times New Roman" w:cs="Times New Roman"/>
          <w:sz w:val="28"/>
          <w:szCs w:val="28"/>
          <w:lang w:val="uk-UA"/>
        </w:rPr>
      </w:pPr>
      <m:oMathPara>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E</m:t>
              </m:r>
            </m:e>
            <m:sub>
              <m:r>
                <w:rPr>
                  <w:rFonts w:ascii="Cambria Math" w:hAnsi="Cambria Math" w:cs="Times New Roman"/>
                  <w:sz w:val="28"/>
                  <w:szCs w:val="28"/>
                  <w:lang w:val="uk-UA"/>
                </w:rPr>
                <m:t>оп(пк)</m:t>
              </m:r>
            </m:sub>
          </m:sSub>
          <m:r>
            <w:rPr>
              <w:rFonts w:ascii="Cambria Math" w:hAnsi="Cambria Math" w:cs="Times New Roman"/>
              <w:sz w:val="28"/>
              <w:szCs w:val="28"/>
              <w:lang w:val="uk-UA"/>
            </w:rPr>
            <m:t>=</m:t>
          </m:r>
          <m:f>
            <m:fPr>
              <m:ctrlPr>
                <w:rPr>
                  <w:rFonts w:ascii="Cambria Math" w:hAnsi="Cambria Math" w:cs="Times New Roman"/>
                  <w:i/>
                  <w:sz w:val="28"/>
                  <w:szCs w:val="28"/>
                  <w:lang w:val="uk-UA"/>
                </w:rPr>
              </m:ctrlPr>
            </m:fPr>
            <m:num>
              <m:sSub>
                <m:sSubPr>
                  <m:ctrlPr>
                    <w:rPr>
                      <w:rFonts w:ascii="Cambria Math" w:hAnsi="Cambria Math" w:cs="Times New Roman"/>
                      <w:i/>
                      <w:sz w:val="28"/>
                      <w:szCs w:val="28"/>
                      <w:lang w:val="uk-UA"/>
                    </w:rPr>
                  </m:ctrlPr>
                </m:sSubPr>
                <m:e>
                  <m:r>
                    <w:rPr>
                      <w:rFonts w:ascii="Cambria Math" w:hAnsi="Cambria Math" w:cs="Times New Roman"/>
                      <w:sz w:val="28"/>
                      <w:szCs w:val="28"/>
                      <w:lang w:val="en-US"/>
                    </w:rPr>
                    <m:t>E</m:t>
                  </m:r>
                </m:e>
                <m:sub>
                  <m:r>
                    <w:rPr>
                      <w:rFonts w:ascii="Cambria Math" w:hAnsi="Cambria Math" w:cs="Times New Roman"/>
                      <w:sz w:val="28"/>
                      <w:szCs w:val="28"/>
                      <w:lang w:val="uk-UA"/>
                    </w:rPr>
                    <m:t>кнс</m:t>
                  </m:r>
                </m:sub>
              </m:sSub>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В</m:t>
                  </m:r>
                </m:e>
                <m:sub>
                  <m:r>
                    <w:rPr>
                      <w:rFonts w:ascii="Cambria Math" w:hAnsi="Cambria Math" w:cs="Times New Roman"/>
                      <w:sz w:val="28"/>
                      <w:szCs w:val="28"/>
                      <w:lang w:val="uk-UA"/>
                    </w:rPr>
                    <m:t>сжц</m:t>
                  </m:r>
                </m:sub>
              </m:sSub>
            </m:den>
          </m:f>
        </m:oMath>
      </m:oMathPara>
    </w:p>
    <w:p w:rsidR="006A7B16" w:rsidRPr="00C243F8" w:rsidRDefault="006A7B16" w:rsidP="00C243F8">
      <w:pPr>
        <w:spacing w:after="0" w:line="360" w:lineRule="auto"/>
        <w:ind w:firstLine="708"/>
        <w:jc w:val="both"/>
        <w:rPr>
          <w:rFonts w:ascii="Times New Roman" w:hAnsi="Times New Roman" w:cs="Times New Roman"/>
          <w:sz w:val="28"/>
          <w:szCs w:val="28"/>
          <w:lang w:val="uk-UA"/>
        </w:rPr>
      </w:pPr>
      <w:r w:rsidRPr="00C243F8">
        <w:rPr>
          <w:rFonts w:ascii="Times New Roman" w:hAnsi="Times New Roman" w:cs="Times New Roman"/>
          <w:sz w:val="28"/>
          <w:szCs w:val="28"/>
          <w:lang w:val="uk-UA"/>
        </w:rPr>
        <w:t>Корисний ефект зазвичай розраховується за одним показником, узятим для оцінки конкурентоспроможності того або іншого виду продукції.</w:t>
      </w:r>
    </w:p>
    <w:p w:rsidR="006A7B16" w:rsidRPr="00C243F8" w:rsidRDefault="006A7B16" w:rsidP="00C243F8">
      <w:pPr>
        <w:spacing w:after="0" w:line="360" w:lineRule="auto"/>
        <w:ind w:firstLine="708"/>
        <w:jc w:val="both"/>
        <w:rPr>
          <w:rFonts w:ascii="Times New Roman" w:hAnsi="Times New Roman" w:cs="Times New Roman"/>
          <w:sz w:val="28"/>
          <w:szCs w:val="28"/>
          <w:lang w:val="uk-UA"/>
        </w:rPr>
      </w:pPr>
      <w:r w:rsidRPr="00C243F8">
        <w:rPr>
          <w:rFonts w:ascii="Times New Roman" w:hAnsi="Times New Roman" w:cs="Times New Roman"/>
          <w:sz w:val="28"/>
          <w:szCs w:val="28"/>
          <w:lang w:val="uk-UA"/>
        </w:rPr>
        <w:t>До показників (коефіцієнтів), які зменшують корисний ефект, належать:</w:t>
      </w:r>
    </w:p>
    <w:p w:rsidR="006A7B16" w:rsidRPr="00C243F8" w:rsidRDefault="006A7B16" w:rsidP="00C243F8">
      <w:pPr>
        <w:spacing w:after="0" w:line="360" w:lineRule="auto"/>
        <w:ind w:firstLine="708"/>
        <w:jc w:val="both"/>
        <w:rPr>
          <w:rFonts w:ascii="Times New Roman" w:hAnsi="Times New Roman" w:cs="Times New Roman"/>
          <w:sz w:val="28"/>
          <w:szCs w:val="28"/>
          <w:lang w:val="uk-UA"/>
        </w:rPr>
      </w:pPr>
      <w:r w:rsidRPr="00C243F8">
        <w:rPr>
          <w:rFonts w:ascii="Times New Roman" w:hAnsi="Times New Roman" w:cs="Times New Roman"/>
          <w:sz w:val="28"/>
          <w:szCs w:val="28"/>
          <w:lang w:val="uk-UA"/>
        </w:rPr>
        <w:t>коефіцієнт зниження продуктивності;</w:t>
      </w:r>
    </w:p>
    <w:p w:rsidR="006A7B16" w:rsidRPr="00C243F8" w:rsidRDefault="006A7B16" w:rsidP="00C243F8">
      <w:pPr>
        <w:spacing w:after="0" w:line="360" w:lineRule="auto"/>
        <w:ind w:firstLine="708"/>
        <w:jc w:val="both"/>
        <w:rPr>
          <w:rFonts w:ascii="Times New Roman" w:hAnsi="Times New Roman" w:cs="Times New Roman"/>
          <w:sz w:val="28"/>
          <w:szCs w:val="28"/>
          <w:lang w:val="uk-UA"/>
        </w:rPr>
      </w:pPr>
      <w:r w:rsidRPr="00C243F8">
        <w:rPr>
          <w:rFonts w:ascii="Times New Roman" w:hAnsi="Times New Roman" w:cs="Times New Roman"/>
          <w:sz w:val="28"/>
          <w:szCs w:val="28"/>
          <w:lang w:val="uk-UA"/>
        </w:rPr>
        <w:t>показники погіршення безвідмовності;</w:t>
      </w:r>
    </w:p>
    <w:p w:rsidR="006A7B16" w:rsidRPr="00C243F8" w:rsidRDefault="006A7B16" w:rsidP="00C243F8">
      <w:pPr>
        <w:spacing w:after="0" w:line="360" w:lineRule="auto"/>
        <w:ind w:firstLine="708"/>
        <w:jc w:val="both"/>
        <w:rPr>
          <w:rFonts w:ascii="Times New Roman" w:hAnsi="Times New Roman" w:cs="Times New Roman"/>
          <w:sz w:val="28"/>
          <w:szCs w:val="28"/>
          <w:lang w:val="uk-UA"/>
        </w:rPr>
      </w:pPr>
      <w:r w:rsidRPr="00C243F8">
        <w:rPr>
          <w:rFonts w:ascii="Times New Roman" w:hAnsi="Times New Roman" w:cs="Times New Roman"/>
          <w:sz w:val="28"/>
          <w:szCs w:val="28"/>
          <w:lang w:val="uk-UA"/>
        </w:rPr>
        <w:t>показники рівня шуму;</w:t>
      </w:r>
    </w:p>
    <w:p w:rsidR="006A7B16" w:rsidRPr="00C243F8" w:rsidRDefault="006A7B16" w:rsidP="00DA1DF3">
      <w:pPr>
        <w:spacing w:after="0" w:line="360" w:lineRule="auto"/>
        <w:ind w:firstLine="708"/>
        <w:jc w:val="both"/>
        <w:rPr>
          <w:rFonts w:ascii="Times New Roman" w:hAnsi="Times New Roman" w:cs="Times New Roman"/>
          <w:sz w:val="28"/>
          <w:szCs w:val="28"/>
          <w:lang w:val="uk-UA"/>
        </w:rPr>
      </w:pPr>
      <w:r w:rsidRPr="00C243F8">
        <w:rPr>
          <w:rFonts w:ascii="Times New Roman" w:hAnsi="Times New Roman" w:cs="Times New Roman"/>
          <w:sz w:val="28"/>
          <w:szCs w:val="28"/>
          <w:lang w:val="uk-UA"/>
        </w:rPr>
        <w:t>показник організаційно-технічного рівня виробництва у споживачів.</w:t>
      </w:r>
    </w:p>
    <w:p w:rsidR="00C90EC2" w:rsidRDefault="00DA1DF3" w:rsidP="00DA1DF3">
      <w:pPr>
        <w:spacing w:after="0" w:line="360" w:lineRule="auto"/>
        <w:ind w:firstLine="708"/>
        <w:jc w:val="both"/>
        <w:rPr>
          <w:rFonts w:ascii="Times New Roman" w:hAnsi="Times New Roman" w:cs="Times New Roman"/>
          <w:sz w:val="28"/>
          <w:szCs w:val="28"/>
          <w:lang w:val="uk-UA"/>
        </w:rPr>
      </w:pPr>
      <w:r w:rsidRPr="00DA1DF3">
        <w:rPr>
          <w:rFonts w:ascii="Times New Roman" w:hAnsi="Times New Roman" w:cs="Times New Roman"/>
          <w:sz w:val="28"/>
          <w:szCs w:val="28"/>
          <w:lang w:val="uk-UA"/>
        </w:rPr>
        <w:t>Конкурентоспроможність туристичного підприємства можна класифікувати за різними ознаками. Залежно від періоду, за який вона визначається, можна виділити статичний, динамічний та потенційний вид</w:t>
      </w:r>
      <w:r w:rsidR="003742E8">
        <w:rPr>
          <w:rFonts w:ascii="Times New Roman" w:hAnsi="Times New Roman" w:cs="Times New Roman"/>
          <w:sz w:val="28"/>
          <w:szCs w:val="28"/>
          <w:lang w:val="uk-UA"/>
        </w:rPr>
        <w:t xml:space="preserve">и конкурентоспроможності (рис. </w:t>
      </w:r>
      <w:r w:rsidR="00C50563">
        <w:rPr>
          <w:rFonts w:ascii="Times New Roman" w:hAnsi="Times New Roman" w:cs="Times New Roman"/>
          <w:sz w:val="28"/>
          <w:szCs w:val="28"/>
          <w:lang w:val="uk-UA"/>
        </w:rPr>
        <w:t>1.</w:t>
      </w:r>
      <w:r w:rsidR="00C52EC8">
        <w:rPr>
          <w:rFonts w:ascii="Times New Roman" w:hAnsi="Times New Roman" w:cs="Times New Roman"/>
          <w:sz w:val="28"/>
          <w:szCs w:val="28"/>
          <w:lang w:val="uk-UA"/>
        </w:rPr>
        <w:t>5</w:t>
      </w:r>
      <w:r w:rsidRPr="00DA1DF3">
        <w:rPr>
          <w:rFonts w:ascii="Times New Roman" w:hAnsi="Times New Roman" w:cs="Times New Roman"/>
          <w:sz w:val="28"/>
          <w:szCs w:val="28"/>
          <w:lang w:val="uk-UA"/>
        </w:rPr>
        <w:t>).</w:t>
      </w:r>
    </w:p>
    <w:p w:rsidR="00C90EC2" w:rsidRDefault="00DA1DF3" w:rsidP="007408C4">
      <w:pPr>
        <w:spacing w:after="0" w:line="360" w:lineRule="auto"/>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5913120" cy="2644140"/>
            <wp:effectExtent l="0" t="57150" r="0" b="41910"/>
            <wp:docPr id="26" name="Схема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DA1DF3" w:rsidRDefault="003742E8" w:rsidP="00C50563">
      <w:pPr>
        <w:spacing w:after="0" w:line="360" w:lineRule="auto"/>
        <w:ind w:firstLine="709"/>
        <w:rPr>
          <w:rFonts w:ascii="Times New Roman" w:hAnsi="Times New Roman" w:cs="Times New Roman"/>
          <w:b/>
          <w:sz w:val="28"/>
          <w:szCs w:val="28"/>
          <w:lang w:val="uk-UA"/>
        </w:rPr>
      </w:pPr>
      <w:r w:rsidRPr="00DE5E29">
        <w:rPr>
          <w:rFonts w:ascii="Times New Roman" w:hAnsi="Times New Roman" w:cs="Times New Roman"/>
          <w:b/>
          <w:sz w:val="28"/>
          <w:szCs w:val="28"/>
          <w:lang w:val="uk-UA"/>
        </w:rPr>
        <w:t xml:space="preserve">Рис. </w:t>
      </w:r>
      <w:r w:rsidR="00C50563" w:rsidRPr="00DE5E29">
        <w:rPr>
          <w:rFonts w:ascii="Times New Roman" w:hAnsi="Times New Roman" w:cs="Times New Roman"/>
          <w:b/>
          <w:sz w:val="28"/>
          <w:szCs w:val="28"/>
          <w:lang w:val="uk-UA"/>
        </w:rPr>
        <w:t>1.</w:t>
      </w:r>
      <w:r w:rsidR="00C52EC8">
        <w:rPr>
          <w:rFonts w:ascii="Times New Roman" w:hAnsi="Times New Roman" w:cs="Times New Roman"/>
          <w:b/>
          <w:sz w:val="28"/>
          <w:szCs w:val="28"/>
          <w:lang w:val="uk-UA"/>
        </w:rPr>
        <w:t>5</w:t>
      </w:r>
      <w:r w:rsidRPr="00DE5E29">
        <w:rPr>
          <w:rFonts w:ascii="Times New Roman" w:hAnsi="Times New Roman" w:cs="Times New Roman"/>
          <w:b/>
          <w:sz w:val="28"/>
          <w:szCs w:val="28"/>
          <w:lang w:val="uk-UA"/>
        </w:rPr>
        <w:t>. Класифікація видів конкурентоспроможності туристичних підприємств</w:t>
      </w:r>
    </w:p>
    <w:p w:rsidR="008B7C94" w:rsidRPr="008B7C94" w:rsidRDefault="008B7C94" w:rsidP="008B7C9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Джерело: </w:t>
      </w:r>
      <w:r w:rsidRPr="008B7C94">
        <w:rPr>
          <w:rFonts w:ascii="Times New Roman" w:hAnsi="Times New Roman" w:cs="Times New Roman"/>
          <w:sz w:val="28"/>
          <w:szCs w:val="28"/>
        </w:rPr>
        <w:t>[</w:t>
      </w:r>
      <w:r>
        <w:rPr>
          <w:rFonts w:ascii="Times New Roman" w:hAnsi="Times New Roman" w:cs="Times New Roman"/>
          <w:sz w:val="28"/>
          <w:szCs w:val="28"/>
        </w:rPr>
        <w:t>17,с.34</w:t>
      </w:r>
      <w:r w:rsidRPr="008B7C94">
        <w:rPr>
          <w:rFonts w:ascii="Times New Roman" w:hAnsi="Times New Roman" w:cs="Times New Roman"/>
          <w:sz w:val="28"/>
          <w:szCs w:val="28"/>
        </w:rPr>
        <w:t>]</w:t>
      </w:r>
    </w:p>
    <w:p w:rsidR="003742E8" w:rsidRPr="003742E8" w:rsidRDefault="003742E8" w:rsidP="003742E8">
      <w:pPr>
        <w:spacing w:after="0" w:line="360" w:lineRule="auto"/>
        <w:ind w:firstLine="708"/>
        <w:jc w:val="both"/>
        <w:rPr>
          <w:rFonts w:ascii="Times New Roman" w:hAnsi="Times New Roman" w:cs="Times New Roman"/>
          <w:sz w:val="28"/>
          <w:szCs w:val="28"/>
          <w:lang w:val="uk-UA"/>
        </w:rPr>
      </w:pPr>
      <w:r w:rsidRPr="003742E8">
        <w:rPr>
          <w:rFonts w:ascii="Times New Roman" w:hAnsi="Times New Roman" w:cs="Times New Roman"/>
          <w:sz w:val="28"/>
          <w:szCs w:val="28"/>
          <w:lang w:val="uk-UA"/>
        </w:rPr>
        <w:t xml:space="preserve">Статична конкурентоспроможність характеризує конкурентні переваги туристичного підприємства на певну дату, динамічна - за певний проміжок часу, потенційна - велика потенційна здатність витримувати конкуренцію, </w:t>
      </w:r>
      <w:r w:rsidRPr="003742E8">
        <w:rPr>
          <w:rFonts w:ascii="Times New Roman" w:hAnsi="Times New Roman" w:cs="Times New Roman"/>
          <w:sz w:val="28"/>
          <w:szCs w:val="28"/>
          <w:lang w:val="uk-UA"/>
        </w:rPr>
        <w:lastRenderedPageBreak/>
        <w:t xml:space="preserve">порівняно з аналогічними туристичними підприємствами, в умовах конкурентного ринку в майбутньому. </w:t>
      </w:r>
    </w:p>
    <w:p w:rsidR="003742E8" w:rsidRPr="003742E8" w:rsidRDefault="003742E8" w:rsidP="003742E8">
      <w:pPr>
        <w:spacing w:after="0" w:line="360" w:lineRule="auto"/>
        <w:ind w:firstLine="708"/>
        <w:jc w:val="both"/>
        <w:rPr>
          <w:rFonts w:ascii="Times New Roman" w:hAnsi="Times New Roman" w:cs="Times New Roman"/>
          <w:sz w:val="28"/>
          <w:szCs w:val="28"/>
          <w:lang w:val="uk-UA"/>
        </w:rPr>
      </w:pPr>
      <w:r w:rsidRPr="003742E8">
        <w:rPr>
          <w:rFonts w:ascii="Times New Roman" w:hAnsi="Times New Roman" w:cs="Times New Roman"/>
          <w:sz w:val="28"/>
          <w:szCs w:val="28"/>
          <w:lang w:val="uk-UA"/>
        </w:rPr>
        <w:t xml:space="preserve">Конкурентоспроможність туристичного підприємства може бути ви значена на різних ринках. Залежно від того, на якому ринку розглядаються конкуренті переваги туристичного підприємства, можна виділити наступні види його конкурентоспроможності: товарну, фінансову, інвестиційну, кредитну, іншу. </w:t>
      </w:r>
    </w:p>
    <w:p w:rsidR="003742E8" w:rsidRPr="003742E8" w:rsidRDefault="003742E8" w:rsidP="004858D4">
      <w:pPr>
        <w:spacing w:after="0" w:line="360" w:lineRule="auto"/>
        <w:ind w:firstLine="708"/>
        <w:jc w:val="both"/>
        <w:rPr>
          <w:rFonts w:ascii="Times New Roman" w:hAnsi="Times New Roman" w:cs="Times New Roman"/>
          <w:sz w:val="28"/>
          <w:szCs w:val="28"/>
          <w:lang w:val="uk-UA"/>
        </w:rPr>
      </w:pPr>
      <w:r w:rsidRPr="003742E8">
        <w:rPr>
          <w:rFonts w:ascii="Times New Roman" w:hAnsi="Times New Roman" w:cs="Times New Roman"/>
          <w:sz w:val="28"/>
          <w:szCs w:val="28"/>
          <w:lang w:val="uk-UA"/>
        </w:rPr>
        <w:t xml:space="preserve">Залежно від джерел інформації методи оцінки рівня конкурентоспроможності поділяють на: традиційний (оцінка проводиться спеціалізованими підрозділами); експертний (для оцінки використовується ряд одиничних показників продукції); соціальний (ґрунтується на основі вивчення думки споживачів про неї). </w:t>
      </w:r>
    </w:p>
    <w:p w:rsidR="003742E8" w:rsidRPr="003742E8" w:rsidRDefault="003742E8" w:rsidP="003742E8">
      <w:pPr>
        <w:spacing w:after="0" w:line="360" w:lineRule="auto"/>
        <w:ind w:firstLine="708"/>
        <w:jc w:val="both"/>
        <w:rPr>
          <w:rFonts w:ascii="Times New Roman" w:hAnsi="Times New Roman" w:cs="Times New Roman"/>
          <w:sz w:val="28"/>
          <w:szCs w:val="28"/>
          <w:lang w:val="uk-UA"/>
        </w:rPr>
      </w:pPr>
      <w:r w:rsidRPr="003742E8">
        <w:rPr>
          <w:rFonts w:ascii="Times New Roman" w:hAnsi="Times New Roman" w:cs="Times New Roman"/>
          <w:sz w:val="28"/>
          <w:szCs w:val="28"/>
          <w:lang w:val="uk-UA"/>
        </w:rPr>
        <w:t xml:space="preserve">В окрему групу виділяють статистичні методи оцінки рівня конкурентоспроможності, які ґрунтуються на використанні методів математичної статистики і мають вибірковий характер. </w:t>
      </w:r>
    </w:p>
    <w:p w:rsidR="003742E8" w:rsidRPr="003742E8" w:rsidRDefault="003742E8" w:rsidP="003742E8">
      <w:pPr>
        <w:spacing w:after="0" w:line="360" w:lineRule="auto"/>
        <w:ind w:firstLine="708"/>
        <w:jc w:val="both"/>
        <w:rPr>
          <w:rFonts w:ascii="Times New Roman" w:hAnsi="Times New Roman" w:cs="Times New Roman"/>
          <w:sz w:val="28"/>
          <w:szCs w:val="28"/>
          <w:lang w:val="uk-UA"/>
        </w:rPr>
      </w:pPr>
      <w:r w:rsidRPr="003742E8">
        <w:rPr>
          <w:rFonts w:ascii="Times New Roman" w:hAnsi="Times New Roman" w:cs="Times New Roman"/>
          <w:sz w:val="28"/>
          <w:szCs w:val="28"/>
          <w:lang w:val="uk-UA"/>
        </w:rPr>
        <w:t xml:space="preserve">Важливою властивістю оцінок рівня конкурентоспроможності туристичного об’єкта є їхній прогностичний характер. Ця особливість оцінок безпосередньо випливає з визначення конкурентоздатності, що характеризує визначення властивості, потенції даного об’єкта як учасника економічного процесу. Оцінка конкурентоздатності оцінюваного об’єкта може вироблятися незалежно від того, бере участь даний об’єкт у цьому процесі чи ні. Однак, від того має оцінюваний об’єкт економічну історію чи ні, істотно залежить вибір первинних показників, на основі яких конструюються інтегральні показники конкурентоспроможності, а також методики побудови таких показників. </w:t>
      </w:r>
    </w:p>
    <w:p w:rsidR="00593EF4" w:rsidRPr="00593EF4" w:rsidRDefault="00593EF4" w:rsidP="00593EF4">
      <w:pPr>
        <w:spacing w:after="0" w:line="360" w:lineRule="auto"/>
        <w:ind w:firstLine="708"/>
        <w:jc w:val="both"/>
        <w:rPr>
          <w:rFonts w:ascii="Times New Roman" w:hAnsi="Times New Roman" w:cs="Times New Roman"/>
          <w:sz w:val="28"/>
          <w:szCs w:val="28"/>
          <w:lang w:val="uk-UA"/>
        </w:rPr>
      </w:pPr>
      <w:r w:rsidRPr="00593EF4">
        <w:rPr>
          <w:rFonts w:ascii="Times New Roman" w:hAnsi="Times New Roman" w:cs="Times New Roman"/>
          <w:sz w:val="28"/>
          <w:szCs w:val="28"/>
          <w:lang w:val="uk-UA"/>
        </w:rPr>
        <w:t>Конкурентоспроможність у туризмі поряд з такими характеристиками, як якість туристичного продукту, інвестиційна привабливість, соціальний та економічний потенціали, є комплексним поняттям. Це означає, що його кількісне оцінювання передбачає попереднє формування набору різних груп показників, визначення їх вагомості в інтегральній оцінці чи рейтингу.</w:t>
      </w:r>
    </w:p>
    <w:p w:rsidR="00593EF4" w:rsidRDefault="00593EF4" w:rsidP="008E6F32">
      <w:pPr>
        <w:spacing w:after="0" w:line="360" w:lineRule="auto"/>
        <w:ind w:firstLine="708"/>
        <w:jc w:val="both"/>
        <w:rPr>
          <w:rFonts w:ascii="Times New Roman" w:hAnsi="Times New Roman" w:cs="Times New Roman"/>
          <w:sz w:val="28"/>
          <w:szCs w:val="28"/>
          <w:lang w:val="uk-UA"/>
        </w:rPr>
      </w:pPr>
      <w:r w:rsidRPr="00593EF4">
        <w:rPr>
          <w:rFonts w:ascii="Times New Roman" w:hAnsi="Times New Roman" w:cs="Times New Roman"/>
          <w:sz w:val="28"/>
          <w:szCs w:val="28"/>
          <w:lang w:val="uk-UA"/>
        </w:rPr>
        <w:lastRenderedPageBreak/>
        <w:t>На макрорівні методики оцінки конкурентоспроможності в туризмі сьогодні є найбільш розробленими</w:t>
      </w:r>
      <w:r w:rsidR="00F85C33">
        <w:rPr>
          <w:rFonts w:ascii="Times New Roman" w:hAnsi="Times New Roman" w:cs="Times New Roman"/>
          <w:sz w:val="28"/>
          <w:szCs w:val="28"/>
          <w:lang w:val="uk-UA"/>
        </w:rPr>
        <w:t xml:space="preserve"> та популярними. Серед них – розроблена вітчиз</w:t>
      </w:r>
      <w:r w:rsidR="00F85C33" w:rsidRPr="00F85C33">
        <w:rPr>
          <w:rFonts w:ascii="Times New Roman" w:hAnsi="Times New Roman" w:cs="Times New Roman"/>
          <w:sz w:val="28"/>
          <w:szCs w:val="28"/>
          <w:lang w:val="uk-UA"/>
        </w:rPr>
        <w:t xml:space="preserve">няними науковцями, </w:t>
      </w:r>
      <w:proofErr w:type="spellStart"/>
      <w:r w:rsidR="00F85C33" w:rsidRPr="00F85C33">
        <w:rPr>
          <w:rFonts w:ascii="Times New Roman" w:hAnsi="Times New Roman" w:cs="Times New Roman"/>
          <w:sz w:val="28"/>
          <w:szCs w:val="28"/>
          <w:lang w:val="uk-UA"/>
        </w:rPr>
        <w:t>найкомплексніш</w:t>
      </w:r>
      <w:r w:rsidR="00F85C33">
        <w:rPr>
          <w:rFonts w:ascii="Times New Roman" w:hAnsi="Times New Roman" w:cs="Times New Roman"/>
          <w:sz w:val="28"/>
          <w:szCs w:val="28"/>
          <w:lang w:val="uk-UA"/>
        </w:rPr>
        <w:t>а</w:t>
      </w:r>
      <w:proofErr w:type="spellEnd"/>
      <w:r w:rsidR="00F85C33" w:rsidRPr="00F85C33">
        <w:rPr>
          <w:rFonts w:ascii="Times New Roman" w:hAnsi="Times New Roman" w:cs="Times New Roman"/>
          <w:sz w:val="28"/>
          <w:szCs w:val="28"/>
          <w:lang w:val="uk-UA"/>
        </w:rPr>
        <w:t xml:space="preserve">, на думку багатьох науковців, є методика, запропонована Інститутом стратегічних досліджень НАН України. Українські науковці пропонують визначати індекс туристичної конкурентоспроможності України за двома групами показників, які оцінюють конкурентні переваги і конкурентні недоліки (табл. </w:t>
      </w:r>
      <w:r w:rsidR="002F46BE">
        <w:rPr>
          <w:rFonts w:ascii="Times New Roman" w:hAnsi="Times New Roman" w:cs="Times New Roman"/>
          <w:sz w:val="28"/>
          <w:szCs w:val="28"/>
          <w:lang w:val="uk-UA"/>
        </w:rPr>
        <w:t>1.5</w:t>
      </w:r>
      <w:r w:rsidR="00F85C33" w:rsidRPr="00F85C33">
        <w:rPr>
          <w:rFonts w:ascii="Times New Roman" w:hAnsi="Times New Roman" w:cs="Times New Roman"/>
          <w:sz w:val="28"/>
          <w:szCs w:val="28"/>
          <w:lang w:val="uk-UA"/>
        </w:rPr>
        <w:t>) [21].</w:t>
      </w:r>
    </w:p>
    <w:p w:rsidR="00F85C33" w:rsidRPr="00DE5E29" w:rsidRDefault="00F85C33" w:rsidP="00F85C33">
      <w:pPr>
        <w:spacing w:after="0" w:line="360" w:lineRule="auto"/>
        <w:ind w:firstLine="708"/>
        <w:jc w:val="right"/>
        <w:rPr>
          <w:rFonts w:ascii="Times New Roman" w:hAnsi="Times New Roman" w:cs="Times New Roman"/>
          <w:b/>
          <w:sz w:val="28"/>
          <w:szCs w:val="28"/>
          <w:lang w:val="uk-UA"/>
        </w:rPr>
      </w:pPr>
      <w:r w:rsidRPr="00DE5E29">
        <w:rPr>
          <w:rFonts w:ascii="Times New Roman" w:hAnsi="Times New Roman" w:cs="Times New Roman"/>
          <w:b/>
          <w:sz w:val="28"/>
          <w:szCs w:val="28"/>
          <w:lang w:val="uk-UA"/>
        </w:rPr>
        <w:t xml:space="preserve">Таблиця </w:t>
      </w:r>
      <w:r w:rsidR="002F46BE" w:rsidRPr="00DE5E29">
        <w:rPr>
          <w:rFonts w:ascii="Times New Roman" w:hAnsi="Times New Roman" w:cs="Times New Roman"/>
          <w:b/>
          <w:sz w:val="28"/>
          <w:szCs w:val="28"/>
          <w:lang w:val="uk-UA"/>
        </w:rPr>
        <w:t>1.5</w:t>
      </w:r>
    </w:p>
    <w:p w:rsidR="00F85C33" w:rsidRPr="00DE5E29" w:rsidRDefault="00F85C33" w:rsidP="00F85C33">
      <w:pPr>
        <w:spacing w:after="0" w:line="360" w:lineRule="auto"/>
        <w:ind w:firstLine="708"/>
        <w:jc w:val="center"/>
        <w:rPr>
          <w:rFonts w:ascii="Times New Roman" w:hAnsi="Times New Roman" w:cs="Times New Roman"/>
          <w:sz w:val="28"/>
          <w:szCs w:val="28"/>
        </w:rPr>
      </w:pPr>
      <w:r w:rsidRPr="00DE5E29">
        <w:rPr>
          <w:rFonts w:ascii="Times New Roman" w:hAnsi="Times New Roman" w:cs="Times New Roman"/>
          <w:b/>
          <w:sz w:val="28"/>
          <w:szCs w:val="28"/>
          <w:lang w:val="uk-UA"/>
        </w:rPr>
        <w:t>Комплекс показників для розрахунку індексу туристичної конкурентоспроможності України</w:t>
      </w:r>
    </w:p>
    <w:tbl>
      <w:tblPr>
        <w:tblStyle w:val="a5"/>
        <w:tblW w:w="9712" w:type="dxa"/>
        <w:tblLook w:val="04A0" w:firstRow="1" w:lastRow="0" w:firstColumn="1" w:lastColumn="0" w:noHBand="0" w:noVBand="1"/>
      </w:tblPr>
      <w:tblGrid>
        <w:gridCol w:w="3652"/>
        <w:gridCol w:w="6060"/>
      </w:tblGrid>
      <w:tr w:rsidR="00F85C33" w:rsidTr="00CC0277">
        <w:trPr>
          <w:trHeight w:val="753"/>
        </w:trPr>
        <w:tc>
          <w:tcPr>
            <w:tcW w:w="3652" w:type="dxa"/>
            <w:vAlign w:val="center"/>
          </w:tcPr>
          <w:p w:rsidR="00F85C33" w:rsidRPr="008971BF" w:rsidRDefault="00F85C33" w:rsidP="008971BF">
            <w:pPr>
              <w:jc w:val="center"/>
              <w:rPr>
                <w:rFonts w:ascii="Times New Roman" w:hAnsi="Times New Roman" w:cs="Times New Roman"/>
                <w:sz w:val="24"/>
                <w:szCs w:val="24"/>
                <w:lang w:val="uk-UA"/>
              </w:rPr>
            </w:pPr>
            <w:r w:rsidRPr="008971BF">
              <w:rPr>
                <w:rFonts w:ascii="Times New Roman" w:hAnsi="Times New Roman" w:cs="Times New Roman"/>
                <w:sz w:val="24"/>
                <w:szCs w:val="24"/>
                <w:lang w:val="uk-UA"/>
              </w:rPr>
              <w:t>Показники, які визначають</w:t>
            </w:r>
          </w:p>
          <w:p w:rsidR="00F85C33" w:rsidRPr="008971BF" w:rsidRDefault="008971BF" w:rsidP="008971BF">
            <w:pPr>
              <w:jc w:val="center"/>
              <w:rPr>
                <w:rFonts w:ascii="Times New Roman" w:hAnsi="Times New Roman" w:cs="Times New Roman"/>
                <w:sz w:val="24"/>
                <w:szCs w:val="24"/>
                <w:lang w:val="uk-UA"/>
              </w:rPr>
            </w:pPr>
            <w:r w:rsidRPr="008971BF">
              <w:rPr>
                <w:rFonts w:ascii="Times New Roman" w:hAnsi="Times New Roman" w:cs="Times New Roman"/>
                <w:sz w:val="24"/>
                <w:szCs w:val="24"/>
                <w:lang w:val="uk-UA"/>
              </w:rPr>
              <w:t>конкурентні переваги України</w:t>
            </w:r>
          </w:p>
        </w:tc>
        <w:tc>
          <w:tcPr>
            <w:tcW w:w="6060" w:type="dxa"/>
            <w:vAlign w:val="center"/>
          </w:tcPr>
          <w:p w:rsidR="00F85C33" w:rsidRPr="008971BF" w:rsidRDefault="00F85C33" w:rsidP="008971BF">
            <w:pPr>
              <w:jc w:val="center"/>
              <w:rPr>
                <w:rFonts w:ascii="Times New Roman" w:hAnsi="Times New Roman" w:cs="Times New Roman"/>
                <w:sz w:val="24"/>
                <w:szCs w:val="24"/>
                <w:lang w:val="uk-UA"/>
              </w:rPr>
            </w:pPr>
            <w:r w:rsidRPr="008971BF">
              <w:rPr>
                <w:rFonts w:ascii="Times New Roman" w:hAnsi="Times New Roman" w:cs="Times New Roman"/>
                <w:sz w:val="24"/>
                <w:szCs w:val="24"/>
                <w:lang w:val="uk-UA"/>
              </w:rPr>
              <w:t>Показники, які визначають конкурентні недоліки України</w:t>
            </w:r>
          </w:p>
        </w:tc>
      </w:tr>
      <w:tr w:rsidR="00F85C33" w:rsidTr="00CC0277">
        <w:tc>
          <w:tcPr>
            <w:tcW w:w="3652" w:type="dxa"/>
          </w:tcPr>
          <w:p w:rsidR="008971BF" w:rsidRPr="008971BF" w:rsidRDefault="008971BF" w:rsidP="002F46BE">
            <w:pPr>
              <w:pStyle w:val="a3"/>
              <w:numPr>
                <w:ilvl w:val="0"/>
                <w:numId w:val="15"/>
              </w:numPr>
              <w:ind w:left="357" w:hanging="357"/>
              <w:rPr>
                <w:rFonts w:ascii="Times New Roman" w:hAnsi="Times New Roman" w:cs="Times New Roman"/>
                <w:sz w:val="24"/>
                <w:szCs w:val="24"/>
                <w:lang w:val="uk-UA"/>
              </w:rPr>
            </w:pPr>
            <w:r w:rsidRPr="008971BF">
              <w:rPr>
                <w:rFonts w:ascii="Times New Roman" w:hAnsi="Times New Roman" w:cs="Times New Roman"/>
                <w:sz w:val="24"/>
                <w:szCs w:val="24"/>
                <w:lang w:val="uk-UA"/>
              </w:rPr>
              <w:t>необхідність візи для туристів;</w:t>
            </w:r>
          </w:p>
          <w:p w:rsidR="00F85C33" w:rsidRPr="008971BF" w:rsidRDefault="00F85C33" w:rsidP="002F46BE">
            <w:pPr>
              <w:pStyle w:val="a3"/>
              <w:numPr>
                <w:ilvl w:val="0"/>
                <w:numId w:val="15"/>
              </w:numPr>
              <w:ind w:left="357" w:hanging="357"/>
              <w:rPr>
                <w:rFonts w:ascii="Times New Roman" w:hAnsi="Times New Roman" w:cs="Times New Roman"/>
                <w:sz w:val="24"/>
                <w:szCs w:val="24"/>
                <w:lang w:val="uk-UA"/>
              </w:rPr>
            </w:pPr>
            <w:r w:rsidRPr="008971BF">
              <w:rPr>
                <w:rFonts w:ascii="Times New Roman" w:hAnsi="Times New Roman" w:cs="Times New Roman"/>
                <w:sz w:val="24"/>
                <w:szCs w:val="24"/>
                <w:lang w:val="uk-UA"/>
              </w:rPr>
              <w:t>стан санітарно-епідеміологічної</w:t>
            </w:r>
          </w:p>
          <w:p w:rsidR="00F85C33" w:rsidRPr="008971BF" w:rsidRDefault="00F85C33" w:rsidP="002F46BE">
            <w:pPr>
              <w:pStyle w:val="a3"/>
              <w:ind w:left="357"/>
              <w:rPr>
                <w:rFonts w:ascii="Times New Roman" w:hAnsi="Times New Roman" w:cs="Times New Roman"/>
                <w:sz w:val="24"/>
                <w:szCs w:val="24"/>
                <w:lang w:val="uk-UA"/>
              </w:rPr>
            </w:pPr>
            <w:r w:rsidRPr="008971BF">
              <w:rPr>
                <w:rFonts w:ascii="Times New Roman" w:hAnsi="Times New Roman" w:cs="Times New Roman"/>
                <w:sz w:val="24"/>
                <w:szCs w:val="24"/>
                <w:lang w:val="uk-UA"/>
              </w:rPr>
              <w:t>інфраструктури;</w:t>
            </w:r>
          </w:p>
          <w:p w:rsidR="00F85C33" w:rsidRPr="008971BF" w:rsidRDefault="00F85C33" w:rsidP="002F46BE">
            <w:pPr>
              <w:pStyle w:val="a3"/>
              <w:numPr>
                <w:ilvl w:val="0"/>
                <w:numId w:val="15"/>
              </w:numPr>
              <w:ind w:left="357" w:hanging="357"/>
              <w:rPr>
                <w:rFonts w:ascii="Times New Roman" w:hAnsi="Times New Roman" w:cs="Times New Roman"/>
                <w:sz w:val="24"/>
                <w:szCs w:val="24"/>
                <w:lang w:val="uk-UA"/>
              </w:rPr>
            </w:pPr>
            <w:r w:rsidRPr="008971BF">
              <w:rPr>
                <w:rFonts w:ascii="Times New Roman" w:hAnsi="Times New Roman" w:cs="Times New Roman"/>
                <w:sz w:val="24"/>
                <w:szCs w:val="24"/>
                <w:lang w:val="uk-UA"/>
              </w:rPr>
              <w:t>витрати держави з бюджету на</w:t>
            </w:r>
          </w:p>
          <w:p w:rsidR="00F85C33" w:rsidRPr="008971BF" w:rsidRDefault="00F85C33" w:rsidP="002F46BE">
            <w:pPr>
              <w:pStyle w:val="a3"/>
              <w:ind w:left="357"/>
              <w:rPr>
                <w:rFonts w:ascii="Times New Roman" w:hAnsi="Times New Roman" w:cs="Times New Roman"/>
                <w:sz w:val="24"/>
                <w:szCs w:val="24"/>
                <w:lang w:val="uk-UA"/>
              </w:rPr>
            </w:pPr>
            <w:r w:rsidRPr="008971BF">
              <w:rPr>
                <w:rFonts w:ascii="Times New Roman" w:hAnsi="Times New Roman" w:cs="Times New Roman"/>
                <w:sz w:val="24"/>
                <w:szCs w:val="24"/>
                <w:lang w:val="uk-UA"/>
              </w:rPr>
              <w:t>розвиток туризму;</w:t>
            </w:r>
          </w:p>
          <w:p w:rsidR="00F85C33" w:rsidRPr="008971BF" w:rsidRDefault="00F85C33" w:rsidP="002F46BE">
            <w:pPr>
              <w:pStyle w:val="a3"/>
              <w:numPr>
                <w:ilvl w:val="0"/>
                <w:numId w:val="15"/>
              </w:numPr>
              <w:ind w:left="357" w:hanging="357"/>
              <w:rPr>
                <w:rFonts w:ascii="Times New Roman" w:hAnsi="Times New Roman" w:cs="Times New Roman"/>
                <w:sz w:val="24"/>
                <w:szCs w:val="24"/>
                <w:lang w:val="uk-UA"/>
              </w:rPr>
            </w:pPr>
            <w:r w:rsidRPr="008971BF">
              <w:rPr>
                <w:rFonts w:ascii="Times New Roman" w:hAnsi="Times New Roman" w:cs="Times New Roman"/>
                <w:sz w:val="24"/>
                <w:szCs w:val="24"/>
                <w:lang w:val="uk-UA"/>
              </w:rPr>
              <w:t>кількість авіаліній, що діють в</w:t>
            </w:r>
          </w:p>
          <w:p w:rsidR="00F85C33" w:rsidRPr="008971BF" w:rsidRDefault="00F85C33" w:rsidP="002F46BE">
            <w:pPr>
              <w:pStyle w:val="a3"/>
              <w:ind w:left="357"/>
              <w:rPr>
                <w:rFonts w:ascii="Times New Roman" w:hAnsi="Times New Roman" w:cs="Times New Roman"/>
                <w:sz w:val="24"/>
                <w:szCs w:val="24"/>
                <w:lang w:val="uk-UA"/>
              </w:rPr>
            </w:pPr>
            <w:r w:rsidRPr="008971BF">
              <w:rPr>
                <w:rFonts w:ascii="Times New Roman" w:hAnsi="Times New Roman" w:cs="Times New Roman"/>
                <w:sz w:val="24"/>
                <w:szCs w:val="24"/>
                <w:lang w:val="uk-UA"/>
              </w:rPr>
              <w:t>країні;</w:t>
            </w:r>
          </w:p>
          <w:p w:rsidR="00F85C33" w:rsidRPr="008971BF" w:rsidRDefault="00F85C33" w:rsidP="002F46BE">
            <w:pPr>
              <w:pStyle w:val="a3"/>
              <w:numPr>
                <w:ilvl w:val="0"/>
                <w:numId w:val="15"/>
              </w:numPr>
              <w:ind w:left="357" w:hanging="357"/>
              <w:rPr>
                <w:rFonts w:ascii="Times New Roman" w:hAnsi="Times New Roman" w:cs="Times New Roman"/>
                <w:sz w:val="24"/>
                <w:szCs w:val="24"/>
                <w:lang w:val="uk-UA"/>
              </w:rPr>
            </w:pPr>
            <w:r w:rsidRPr="008971BF">
              <w:rPr>
                <w:rFonts w:ascii="Times New Roman" w:hAnsi="Times New Roman" w:cs="Times New Roman"/>
                <w:sz w:val="24"/>
                <w:szCs w:val="24"/>
                <w:lang w:val="uk-UA"/>
              </w:rPr>
              <w:t>кількість аеропортів на 1 млн.</w:t>
            </w:r>
            <w:r w:rsidR="008971BF">
              <w:rPr>
                <w:rFonts w:ascii="Times New Roman" w:hAnsi="Times New Roman" w:cs="Times New Roman"/>
                <w:sz w:val="24"/>
                <w:szCs w:val="24"/>
                <w:lang w:val="uk-UA"/>
              </w:rPr>
              <w:t xml:space="preserve"> </w:t>
            </w:r>
            <w:r w:rsidRPr="008971BF">
              <w:rPr>
                <w:rFonts w:ascii="Times New Roman" w:hAnsi="Times New Roman" w:cs="Times New Roman"/>
                <w:sz w:val="24"/>
                <w:szCs w:val="24"/>
                <w:lang w:val="uk-UA"/>
              </w:rPr>
              <w:t>населення;</w:t>
            </w:r>
          </w:p>
          <w:p w:rsidR="00F85C33" w:rsidRPr="008971BF" w:rsidRDefault="00F85C33" w:rsidP="002F46BE">
            <w:pPr>
              <w:pStyle w:val="a3"/>
              <w:numPr>
                <w:ilvl w:val="0"/>
                <w:numId w:val="15"/>
              </w:numPr>
              <w:ind w:left="357" w:hanging="357"/>
              <w:rPr>
                <w:rFonts w:ascii="Times New Roman" w:hAnsi="Times New Roman" w:cs="Times New Roman"/>
                <w:sz w:val="24"/>
                <w:szCs w:val="24"/>
                <w:lang w:val="uk-UA"/>
              </w:rPr>
            </w:pPr>
            <w:r w:rsidRPr="008971BF">
              <w:rPr>
                <w:rFonts w:ascii="Times New Roman" w:hAnsi="Times New Roman" w:cs="Times New Roman"/>
                <w:sz w:val="24"/>
                <w:szCs w:val="24"/>
                <w:lang w:val="uk-UA"/>
              </w:rPr>
              <w:t>залізнична інфраструктура;</w:t>
            </w:r>
          </w:p>
          <w:p w:rsidR="00F85C33" w:rsidRPr="008971BF" w:rsidRDefault="00F85C33" w:rsidP="002F46BE">
            <w:pPr>
              <w:pStyle w:val="a3"/>
              <w:numPr>
                <w:ilvl w:val="0"/>
                <w:numId w:val="15"/>
              </w:numPr>
              <w:ind w:left="357" w:hanging="357"/>
              <w:rPr>
                <w:rFonts w:ascii="Times New Roman" w:hAnsi="Times New Roman" w:cs="Times New Roman"/>
                <w:sz w:val="24"/>
                <w:szCs w:val="24"/>
                <w:lang w:val="uk-UA"/>
              </w:rPr>
            </w:pPr>
            <w:r w:rsidRPr="008971BF">
              <w:rPr>
                <w:rFonts w:ascii="Times New Roman" w:hAnsi="Times New Roman" w:cs="Times New Roman"/>
                <w:sz w:val="24"/>
                <w:szCs w:val="24"/>
                <w:lang w:val="uk-UA"/>
              </w:rPr>
              <w:t>кількість банкоматів, які приймають</w:t>
            </w:r>
            <w:r w:rsidR="008971BF">
              <w:rPr>
                <w:rFonts w:ascii="Times New Roman" w:hAnsi="Times New Roman" w:cs="Times New Roman"/>
                <w:sz w:val="24"/>
                <w:szCs w:val="24"/>
                <w:lang w:val="uk-UA"/>
              </w:rPr>
              <w:t xml:space="preserve"> </w:t>
            </w:r>
            <w:r w:rsidRPr="008971BF">
              <w:rPr>
                <w:rFonts w:ascii="Times New Roman" w:hAnsi="Times New Roman" w:cs="Times New Roman"/>
                <w:sz w:val="24"/>
                <w:szCs w:val="24"/>
                <w:lang w:val="uk-UA"/>
              </w:rPr>
              <w:t>VIZA на 1 млн. населення;</w:t>
            </w:r>
          </w:p>
          <w:p w:rsidR="00F85C33" w:rsidRPr="008971BF" w:rsidRDefault="00F85C33" w:rsidP="002F46BE">
            <w:pPr>
              <w:pStyle w:val="a3"/>
              <w:numPr>
                <w:ilvl w:val="0"/>
                <w:numId w:val="15"/>
              </w:numPr>
              <w:ind w:left="357" w:hanging="357"/>
              <w:rPr>
                <w:rFonts w:ascii="Times New Roman" w:hAnsi="Times New Roman" w:cs="Times New Roman"/>
                <w:sz w:val="24"/>
                <w:szCs w:val="24"/>
                <w:lang w:val="uk-UA"/>
              </w:rPr>
            </w:pPr>
            <w:r w:rsidRPr="008971BF">
              <w:rPr>
                <w:rFonts w:ascii="Times New Roman" w:hAnsi="Times New Roman" w:cs="Times New Roman"/>
                <w:sz w:val="24"/>
                <w:szCs w:val="24"/>
                <w:lang w:val="uk-UA"/>
              </w:rPr>
              <w:t>паритет купівельної спроможності;</w:t>
            </w:r>
          </w:p>
          <w:p w:rsidR="00F85C33" w:rsidRPr="008971BF" w:rsidRDefault="00F85C33" w:rsidP="002F46BE">
            <w:pPr>
              <w:pStyle w:val="a3"/>
              <w:numPr>
                <w:ilvl w:val="0"/>
                <w:numId w:val="15"/>
              </w:numPr>
              <w:ind w:left="357" w:hanging="357"/>
              <w:rPr>
                <w:rFonts w:ascii="Times New Roman" w:hAnsi="Times New Roman" w:cs="Times New Roman"/>
                <w:sz w:val="24"/>
                <w:szCs w:val="24"/>
                <w:lang w:val="uk-UA"/>
              </w:rPr>
            </w:pPr>
            <w:r w:rsidRPr="008971BF">
              <w:rPr>
                <w:rFonts w:ascii="Times New Roman" w:hAnsi="Times New Roman" w:cs="Times New Roman"/>
                <w:sz w:val="24"/>
                <w:szCs w:val="24"/>
                <w:lang w:val="uk-UA"/>
              </w:rPr>
              <w:t>рівень роздрібних цін на бензин;</w:t>
            </w:r>
          </w:p>
          <w:p w:rsidR="00F85C33" w:rsidRPr="008971BF" w:rsidRDefault="00F85C33" w:rsidP="002F46BE">
            <w:pPr>
              <w:pStyle w:val="a3"/>
              <w:numPr>
                <w:ilvl w:val="0"/>
                <w:numId w:val="15"/>
              </w:numPr>
              <w:ind w:left="357" w:hanging="357"/>
              <w:rPr>
                <w:rFonts w:ascii="Times New Roman" w:hAnsi="Times New Roman" w:cs="Times New Roman"/>
                <w:sz w:val="24"/>
                <w:szCs w:val="24"/>
                <w:lang w:val="uk-UA"/>
              </w:rPr>
            </w:pPr>
            <w:r w:rsidRPr="008971BF">
              <w:rPr>
                <w:rFonts w:ascii="Times New Roman" w:hAnsi="Times New Roman" w:cs="Times New Roman"/>
                <w:sz w:val="24"/>
                <w:szCs w:val="24"/>
                <w:lang w:val="uk-UA"/>
              </w:rPr>
              <w:t>практика найму та звільнення</w:t>
            </w:r>
          </w:p>
          <w:p w:rsidR="00F85C33" w:rsidRPr="008971BF" w:rsidRDefault="00F85C33" w:rsidP="002F46BE">
            <w:pPr>
              <w:pStyle w:val="a3"/>
              <w:ind w:left="357"/>
              <w:rPr>
                <w:rFonts w:ascii="Times New Roman" w:hAnsi="Times New Roman" w:cs="Times New Roman"/>
                <w:sz w:val="24"/>
                <w:szCs w:val="24"/>
                <w:lang w:val="uk-UA"/>
              </w:rPr>
            </w:pPr>
            <w:r w:rsidRPr="008971BF">
              <w:rPr>
                <w:rFonts w:ascii="Times New Roman" w:hAnsi="Times New Roman" w:cs="Times New Roman"/>
                <w:sz w:val="24"/>
                <w:szCs w:val="24"/>
                <w:lang w:val="uk-UA"/>
              </w:rPr>
              <w:t>працівників;</w:t>
            </w:r>
          </w:p>
          <w:p w:rsidR="00F85C33" w:rsidRPr="008971BF" w:rsidRDefault="00F85C33" w:rsidP="002F46BE">
            <w:pPr>
              <w:pStyle w:val="a3"/>
              <w:numPr>
                <w:ilvl w:val="0"/>
                <w:numId w:val="15"/>
              </w:numPr>
              <w:ind w:left="357" w:hanging="357"/>
              <w:rPr>
                <w:rFonts w:ascii="Times New Roman" w:hAnsi="Times New Roman" w:cs="Times New Roman"/>
                <w:sz w:val="24"/>
                <w:szCs w:val="24"/>
                <w:lang w:val="uk-UA"/>
              </w:rPr>
            </w:pPr>
            <w:r w:rsidRPr="008971BF">
              <w:rPr>
                <w:rFonts w:ascii="Times New Roman" w:hAnsi="Times New Roman" w:cs="Times New Roman"/>
                <w:sz w:val="24"/>
                <w:szCs w:val="24"/>
                <w:lang w:val="uk-UA"/>
              </w:rPr>
              <w:t>якість системи освіти;</w:t>
            </w:r>
          </w:p>
          <w:p w:rsidR="00F85C33" w:rsidRPr="008971BF" w:rsidRDefault="00F85C33" w:rsidP="002F46BE">
            <w:pPr>
              <w:pStyle w:val="a3"/>
              <w:numPr>
                <w:ilvl w:val="0"/>
                <w:numId w:val="15"/>
              </w:numPr>
              <w:ind w:left="357" w:hanging="357"/>
              <w:rPr>
                <w:rFonts w:ascii="Times New Roman" w:hAnsi="Times New Roman" w:cs="Times New Roman"/>
                <w:sz w:val="24"/>
                <w:szCs w:val="24"/>
                <w:lang w:val="uk-UA"/>
              </w:rPr>
            </w:pPr>
            <w:r w:rsidRPr="008971BF">
              <w:rPr>
                <w:rFonts w:ascii="Times New Roman" w:hAnsi="Times New Roman" w:cs="Times New Roman"/>
                <w:sz w:val="24"/>
                <w:szCs w:val="24"/>
                <w:lang w:val="uk-UA"/>
              </w:rPr>
              <w:t>туристична відкритість і</w:t>
            </w:r>
            <w:r w:rsidR="008971BF">
              <w:rPr>
                <w:rFonts w:ascii="Times New Roman" w:hAnsi="Times New Roman" w:cs="Times New Roman"/>
                <w:sz w:val="24"/>
                <w:szCs w:val="24"/>
                <w:lang w:val="uk-UA"/>
              </w:rPr>
              <w:t xml:space="preserve"> </w:t>
            </w:r>
            <w:r w:rsidRPr="008971BF">
              <w:rPr>
                <w:rFonts w:ascii="Times New Roman" w:hAnsi="Times New Roman" w:cs="Times New Roman"/>
                <w:sz w:val="24"/>
                <w:szCs w:val="24"/>
                <w:lang w:val="uk-UA"/>
              </w:rPr>
              <w:t>привабливість та інші.</w:t>
            </w:r>
          </w:p>
        </w:tc>
        <w:tc>
          <w:tcPr>
            <w:tcW w:w="6060" w:type="dxa"/>
          </w:tcPr>
          <w:p w:rsidR="00F85C33" w:rsidRPr="008971BF" w:rsidRDefault="00F85C33" w:rsidP="002F46BE">
            <w:pPr>
              <w:pStyle w:val="a3"/>
              <w:numPr>
                <w:ilvl w:val="0"/>
                <w:numId w:val="16"/>
              </w:numPr>
              <w:ind w:left="357" w:hanging="357"/>
              <w:rPr>
                <w:rFonts w:ascii="Times New Roman" w:hAnsi="Times New Roman" w:cs="Times New Roman"/>
                <w:sz w:val="24"/>
                <w:szCs w:val="24"/>
                <w:lang w:val="uk-UA"/>
              </w:rPr>
            </w:pPr>
            <w:r w:rsidRPr="008971BF">
              <w:rPr>
                <w:rFonts w:ascii="Times New Roman" w:hAnsi="Times New Roman" w:cs="Times New Roman"/>
                <w:sz w:val="24"/>
                <w:szCs w:val="24"/>
                <w:lang w:val="uk-UA"/>
              </w:rPr>
              <w:t>обмеження права власності іноземців;</w:t>
            </w:r>
          </w:p>
          <w:p w:rsidR="00F85C33" w:rsidRPr="008971BF" w:rsidRDefault="00F85C33" w:rsidP="002F46BE">
            <w:pPr>
              <w:pStyle w:val="a3"/>
              <w:numPr>
                <w:ilvl w:val="0"/>
                <w:numId w:val="16"/>
              </w:numPr>
              <w:ind w:left="357" w:hanging="357"/>
              <w:rPr>
                <w:rFonts w:ascii="Times New Roman" w:hAnsi="Times New Roman" w:cs="Times New Roman"/>
                <w:sz w:val="24"/>
                <w:szCs w:val="24"/>
                <w:lang w:val="uk-UA"/>
              </w:rPr>
            </w:pPr>
            <w:r w:rsidRPr="008971BF">
              <w:rPr>
                <w:rFonts w:ascii="Times New Roman" w:hAnsi="Times New Roman" w:cs="Times New Roman"/>
                <w:sz w:val="24"/>
                <w:szCs w:val="24"/>
                <w:lang w:val="uk-UA"/>
              </w:rPr>
              <w:t>правила, які регулюють прямі іноземні інвестиції;</w:t>
            </w:r>
          </w:p>
          <w:p w:rsidR="00F85C33" w:rsidRPr="008971BF" w:rsidRDefault="00F85C33" w:rsidP="002F46BE">
            <w:pPr>
              <w:pStyle w:val="a3"/>
              <w:numPr>
                <w:ilvl w:val="0"/>
                <w:numId w:val="16"/>
              </w:numPr>
              <w:ind w:left="357" w:hanging="357"/>
              <w:rPr>
                <w:rFonts w:ascii="Times New Roman" w:hAnsi="Times New Roman" w:cs="Times New Roman"/>
                <w:sz w:val="24"/>
                <w:szCs w:val="24"/>
                <w:lang w:val="uk-UA"/>
              </w:rPr>
            </w:pPr>
            <w:r w:rsidRPr="008971BF">
              <w:rPr>
                <w:rFonts w:ascii="Times New Roman" w:hAnsi="Times New Roman" w:cs="Times New Roman"/>
                <w:sz w:val="24"/>
                <w:szCs w:val="24"/>
                <w:lang w:val="uk-UA"/>
              </w:rPr>
              <w:t>визначення на державному рівні п</w:t>
            </w:r>
            <w:r w:rsidR="008971BF" w:rsidRPr="008971BF">
              <w:rPr>
                <w:rFonts w:ascii="Times New Roman" w:hAnsi="Times New Roman" w:cs="Times New Roman"/>
                <w:sz w:val="24"/>
                <w:szCs w:val="24"/>
                <w:lang w:val="uk-UA"/>
              </w:rPr>
              <w:t xml:space="preserve">ріоритетності стійкого розвитку </w:t>
            </w:r>
            <w:r w:rsidRPr="008971BF">
              <w:rPr>
                <w:rFonts w:ascii="Times New Roman" w:hAnsi="Times New Roman" w:cs="Times New Roman"/>
                <w:sz w:val="24"/>
                <w:szCs w:val="24"/>
                <w:lang w:val="uk-UA"/>
              </w:rPr>
              <w:t>туризму;</w:t>
            </w:r>
          </w:p>
          <w:p w:rsidR="00F85C33" w:rsidRPr="008971BF" w:rsidRDefault="00F85C33" w:rsidP="002F46BE">
            <w:pPr>
              <w:pStyle w:val="a3"/>
              <w:numPr>
                <w:ilvl w:val="0"/>
                <w:numId w:val="16"/>
              </w:numPr>
              <w:ind w:left="357" w:hanging="357"/>
              <w:rPr>
                <w:rFonts w:ascii="Times New Roman" w:hAnsi="Times New Roman" w:cs="Times New Roman"/>
                <w:sz w:val="24"/>
                <w:szCs w:val="24"/>
                <w:lang w:val="uk-UA"/>
              </w:rPr>
            </w:pPr>
            <w:r w:rsidRPr="008971BF">
              <w:rPr>
                <w:rFonts w:ascii="Times New Roman" w:hAnsi="Times New Roman" w:cs="Times New Roman"/>
                <w:sz w:val="24"/>
                <w:szCs w:val="24"/>
                <w:lang w:val="uk-UA"/>
              </w:rPr>
              <w:t>надійність та відповідальність поліцейської служби;</w:t>
            </w:r>
          </w:p>
          <w:p w:rsidR="00F85C33" w:rsidRPr="008971BF" w:rsidRDefault="00F85C33" w:rsidP="002F46BE">
            <w:pPr>
              <w:pStyle w:val="a3"/>
              <w:numPr>
                <w:ilvl w:val="0"/>
                <w:numId w:val="16"/>
              </w:numPr>
              <w:ind w:left="357" w:hanging="357"/>
              <w:rPr>
                <w:rFonts w:ascii="Times New Roman" w:hAnsi="Times New Roman" w:cs="Times New Roman"/>
                <w:sz w:val="24"/>
                <w:szCs w:val="24"/>
                <w:lang w:val="uk-UA"/>
              </w:rPr>
            </w:pPr>
            <w:r w:rsidRPr="008971BF">
              <w:rPr>
                <w:rFonts w:ascii="Times New Roman" w:hAnsi="Times New Roman" w:cs="Times New Roman"/>
                <w:sz w:val="24"/>
                <w:szCs w:val="24"/>
                <w:lang w:val="uk-UA"/>
              </w:rPr>
              <w:t>кримінальні та незаконні витрати бізнесу;</w:t>
            </w:r>
          </w:p>
          <w:p w:rsidR="00F85C33" w:rsidRPr="008971BF" w:rsidRDefault="00F85C33" w:rsidP="002F46BE">
            <w:pPr>
              <w:pStyle w:val="a3"/>
              <w:numPr>
                <w:ilvl w:val="0"/>
                <w:numId w:val="16"/>
              </w:numPr>
              <w:ind w:left="357" w:hanging="357"/>
              <w:rPr>
                <w:rFonts w:ascii="Times New Roman" w:hAnsi="Times New Roman" w:cs="Times New Roman"/>
                <w:sz w:val="24"/>
                <w:szCs w:val="24"/>
                <w:lang w:val="uk-UA"/>
              </w:rPr>
            </w:pPr>
            <w:r w:rsidRPr="008971BF">
              <w:rPr>
                <w:rFonts w:ascii="Times New Roman" w:hAnsi="Times New Roman" w:cs="Times New Roman"/>
                <w:sz w:val="24"/>
                <w:szCs w:val="24"/>
                <w:lang w:val="uk-UA"/>
              </w:rPr>
              <w:t>зусилля з боку держави щодо зменшення ризику пандемій;</w:t>
            </w:r>
          </w:p>
          <w:p w:rsidR="00F85C33" w:rsidRPr="008971BF" w:rsidRDefault="00F85C33" w:rsidP="002F46BE">
            <w:pPr>
              <w:pStyle w:val="a3"/>
              <w:numPr>
                <w:ilvl w:val="0"/>
                <w:numId w:val="16"/>
              </w:numPr>
              <w:ind w:left="357" w:hanging="357"/>
              <w:rPr>
                <w:rFonts w:ascii="Times New Roman" w:hAnsi="Times New Roman" w:cs="Times New Roman"/>
                <w:sz w:val="24"/>
                <w:szCs w:val="24"/>
                <w:lang w:val="uk-UA"/>
              </w:rPr>
            </w:pPr>
            <w:r w:rsidRPr="008971BF">
              <w:rPr>
                <w:rFonts w:ascii="Times New Roman" w:hAnsi="Times New Roman" w:cs="Times New Roman"/>
                <w:sz w:val="24"/>
                <w:szCs w:val="24"/>
                <w:lang w:val="uk-UA"/>
              </w:rPr>
              <w:t>ефективність державної туристичної маркетингової політики;</w:t>
            </w:r>
          </w:p>
          <w:p w:rsidR="00F85C33" w:rsidRPr="008971BF" w:rsidRDefault="00F85C33" w:rsidP="002F46BE">
            <w:pPr>
              <w:pStyle w:val="a3"/>
              <w:numPr>
                <w:ilvl w:val="0"/>
                <w:numId w:val="16"/>
              </w:numPr>
              <w:ind w:left="357" w:hanging="357"/>
              <w:rPr>
                <w:rFonts w:ascii="Times New Roman" w:hAnsi="Times New Roman" w:cs="Times New Roman"/>
                <w:sz w:val="24"/>
                <w:szCs w:val="24"/>
                <w:lang w:val="uk-UA"/>
              </w:rPr>
            </w:pPr>
            <w:r w:rsidRPr="008971BF">
              <w:rPr>
                <w:rFonts w:ascii="Times New Roman" w:hAnsi="Times New Roman" w:cs="Times New Roman"/>
                <w:sz w:val="24"/>
                <w:szCs w:val="24"/>
                <w:lang w:val="uk-UA"/>
              </w:rPr>
              <w:t>участь у туристичних ярмарках;</w:t>
            </w:r>
          </w:p>
          <w:p w:rsidR="00F85C33" w:rsidRPr="008971BF" w:rsidRDefault="00F85C33" w:rsidP="002F46BE">
            <w:pPr>
              <w:pStyle w:val="a3"/>
              <w:numPr>
                <w:ilvl w:val="0"/>
                <w:numId w:val="16"/>
              </w:numPr>
              <w:ind w:left="357" w:hanging="357"/>
              <w:rPr>
                <w:rFonts w:ascii="Times New Roman" w:hAnsi="Times New Roman" w:cs="Times New Roman"/>
                <w:sz w:val="24"/>
                <w:szCs w:val="24"/>
                <w:lang w:val="uk-UA"/>
              </w:rPr>
            </w:pPr>
            <w:r w:rsidRPr="008971BF">
              <w:rPr>
                <w:rFonts w:ascii="Times New Roman" w:hAnsi="Times New Roman" w:cs="Times New Roman"/>
                <w:sz w:val="24"/>
                <w:szCs w:val="24"/>
                <w:lang w:val="uk-UA"/>
              </w:rPr>
              <w:t>міжнародна авіатранспортна мережа;</w:t>
            </w:r>
          </w:p>
          <w:p w:rsidR="00F85C33" w:rsidRPr="008971BF" w:rsidRDefault="00F85C33" w:rsidP="002F46BE">
            <w:pPr>
              <w:pStyle w:val="a3"/>
              <w:numPr>
                <w:ilvl w:val="0"/>
                <w:numId w:val="16"/>
              </w:numPr>
              <w:ind w:left="357" w:hanging="357"/>
              <w:rPr>
                <w:rFonts w:ascii="Times New Roman" w:hAnsi="Times New Roman" w:cs="Times New Roman"/>
                <w:sz w:val="24"/>
                <w:szCs w:val="24"/>
                <w:lang w:val="uk-UA"/>
              </w:rPr>
            </w:pPr>
            <w:r w:rsidRPr="008971BF">
              <w:rPr>
                <w:rFonts w:ascii="Times New Roman" w:hAnsi="Times New Roman" w:cs="Times New Roman"/>
                <w:sz w:val="24"/>
                <w:szCs w:val="24"/>
                <w:lang w:val="uk-UA"/>
              </w:rPr>
              <w:t>інфраструктура доріг;</w:t>
            </w:r>
          </w:p>
          <w:p w:rsidR="00F85C33" w:rsidRPr="008971BF" w:rsidRDefault="00F85C33" w:rsidP="002F46BE">
            <w:pPr>
              <w:pStyle w:val="a3"/>
              <w:numPr>
                <w:ilvl w:val="0"/>
                <w:numId w:val="16"/>
              </w:numPr>
              <w:ind w:left="357" w:hanging="357"/>
              <w:rPr>
                <w:rFonts w:ascii="Times New Roman" w:hAnsi="Times New Roman" w:cs="Times New Roman"/>
                <w:sz w:val="24"/>
                <w:szCs w:val="24"/>
                <w:lang w:val="uk-UA"/>
              </w:rPr>
            </w:pPr>
            <w:r w:rsidRPr="008971BF">
              <w:rPr>
                <w:rFonts w:ascii="Times New Roman" w:hAnsi="Times New Roman" w:cs="Times New Roman"/>
                <w:sz w:val="24"/>
                <w:szCs w:val="24"/>
                <w:lang w:val="uk-UA"/>
              </w:rPr>
              <w:t>національні транспортні мережі;</w:t>
            </w:r>
          </w:p>
          <w:p w:rsidR="00F85C33" w:rsidRPr="008971BF" w:rsidRDefault="00F85C33" w:rsidP="002F46BE">
            <w:pPr>
              <w:pStyle w:val="a3"/>
              <w:numPr>
                <w:ilvl w:val="0"/>
                <w:numId w:val="16"/>
              </w:numPr>
              <w:ind w:left="357" w:hanging="357"/>
              <w:rPr>
                <w:rFonts w:ascii="Times New Roman" w:hAnsi="Times New Roman" w:cs="Times New Roman"/>
                <w:sz w:val="24"/>
                <w:szCs w:val="24"/>
                <w:lang w:val="uk-UA"/>
              </w:rPr>
            </w:pPr>
            <w:r w:rsidRPr="008971BF">
              <w:rPr>
                <w:rFonts w:ascii="Times New Roman" w:hAnsi="Times New Roman" w:cs="Times New Roman"/>
                <w:sz w:val="24"/>
                <w:szCs w:val="24"/>
                <w:lang w:val="uk-UA"/>
              </w:rPr>
              <w:t>інфраструктура портів;</w:t>
            </w:r>
          </w:p>
          <w:p w:rsidR="00F85C33" w:rsidRPr="008971BF" w:rsidRDefault="00F85C33" w:rsidP="002F46BE">
            <w:pPr>
              <w:pStyle w:val="a3"/>
              <w:numPr>
                <w:ilvl w:val="0"/>
                <w:numId w:val="16"/>
              </w:numPr>
              <w:ind w:left="357" w:hanging="357"/>
              <w:rPr>
                <w:rFonts w:ascii="Times New Roman" w:hAnsi="Times New Roman" w:cs="Times New Roman"/>
                <w:sz w:val="24"/>
                <w:szCs w:val="24"/>
                <w:lang w:val="uk-UA"/>
              </w:rPr>
            </w:pPr>
            <w:r w:rsidRPr="008971BF">
              <w:rPr>
                <w:rFonts w:ascii="Times New Roman" w:hAnsi="Times New Roman" w:cs="Times New Roman"/>
                <w:sz w:val="24"/>
                <w:szCs w:val="24"/>
                <w:lang w:val="uk-UA"/>
              </w:rPr>
              <w:t>кількість готельних номерів;</w:t>
            </w:r>
          </w:p>
          <w:p w:rsidR="00F85C33" w:rsidRPr="008971BF" w:rsidRDefault="00F85C33" w:rsidP="002F46BE">
            <w:pPr>
              <w:pStyle w:val="a3"/>
              <w:numPr>
                <w:ilvl w:val="0"/>
                <w:numId w:val="16"/>
              </w:numPr>
              <w:ind w:left="357" w:hanging="357"/>
              <w:rPr>
                <w:rFonts w:ascii="Times New Roman" w:hAnsi="Times New Roman" w:cs="Times New Roman"/>
                <w:sz w:val="24"/>
                <w:szCs w:val="24"/>
                <w:lang w:val="uk-UA"/>
              </w:rPr>
            </w:pPr>
            <w:r w:rsidRPr="008971BF">
              <w:rPr>
                <w:rFonts w:ascii="Times New Roman" w:hAnsi="Times New Roman" w:cs="Times New Roman"/>
                <w:sz w:val="24"/>
                <w:szCs w:val="24"/>
                <w:lang w:val="uk-UA"/>
              </w:rPr>
              <w:t>доступ до Інтернету;</w:t>
            </w:r>
          </w:p>
          <w:p w:rsidR="00F85C33" w:rsidRPr="008971BF" w:rsidRDefault="00F85C33" w:rsidP="002F46BE">
            <w:pPr>
              <w:pStyle w:val="a3"/>
              <w:numPr>
                <w:ilvl w:val="0"/>
                <w:numId w:val="16"/>
              </w:numPr>
              <w:ind w:left="357" w:hanging="357"/>
              <w:rPr>
                <w:rFonts w:ascii="Times New Roman" w:hAnsi="Times New Roman" w:cs="Times New Roman"/>
                <w:sz w:val="24"/>
                <w:szCs w:val="24"/>
                <w:lang w:val="uk-UA"/>
              </w:rPr>
            </w:pPr>
            <w:r w:rsidRPr="008971BF">
              <w:rPr>
                <w:rFonts w:ascii="Times New Roman" w:hAnsi="Times New Roman" w:cs="Times New Roman"/>
                <w:sz w:val="24"/>
                <w:szCs w:val="24"/>
                <w:lang w:val="uk-UA"/>
              </w:rPr>
              <w:t>поширення ВІЛ-інфекції;</w:t>
            </w:r>
          </w:p>
          <w:p w:rsidR="00F85C33" w:rsidRPr="008971BF" w:rsidRDefault="00F85C33" w:rsidP="002F46BE">
            <w:pPr>
              <w:pStyle w:val="a3"/>
              <w:numPr>
                <w:ilvl w:val="0"/>
                <w:numId w:val="16"/>
              </w:numPr>
              <w:ind w:left="357" w:hanging="357"/>
              <w:rPr>
                <w:rFonts w:ascii="Times New Roman" w:hAnsi="Times New Roman" w:cs="Times New Roman"/>
                <w:sz w:val="24"/>
                <w:szCs w:val="24"/>
                <w:lang w:val="uk-UA"/>
              </w:rPr>
            </w:pPr>
            <w:r w:rsidRPr="008971BF">
              <w:rPr>
                <w:rFonts w:ascii="Times New Roman" w:hAnsi="Times New Roman" w:cs="Times New Roman"/>
                <w:sz w:val="24"/>
                <w:szCs w:val="24"/>
                <w:lang w:val="uk-UA"/>
              </w:rPr>
              <w:t>тривалість життя;</w:t>
            </w:r>
          </w:p>
          <w:p w:rsidR="00F85C33" w:rsidRPr="008971BF" w:rsidRDefault="00F85C33" w:rsidP="002F46BE">
            <w:pPr>
              <w:pStyle w:val="a3"/>
              <w:numPr>
                <w:ilvl w:val="0"/>
                <w:numId w:val="16"/>
              </w:numPr>
              <w:ind w:left="357" w:hanging="357"/>
              <w:rPr>
                <w:rFonts w:ascii="Times New Roman" w:hAnsi="Times New Roman" w:cs="Times New Roman"/>
                <w:sz w:val="24"/>
                <w:szCs w:val="24"/>
                <w:lang w:val="uk-UA"/>
              </w:rPr>
            </w:pPr>
            <w:r w:rsidRPr="008971BF">
              <w:rPr>
                <w:rFonts w:ascii="Times New Roman" w:hAnsi="Times New Roman" w:cs="Times New Roman"/>
                <w:sz w:val="24"/>
                <w:szCs w:val="24"/>
                <w:lang w:val="uk-UA"/>
              </w:rPr>
              <w:t>ставлення до туристів;</w:t>
            </w:r>
          </w:p>
          <w:p w:rsidR="00F85C33" w:rsidRPr="008971BF" w:rsidRDefault="00F85C33" w:rsidP="002F46BE">
            <w:pPr>
              <w:pStyle w:val="a3"/>
              <w:numPr>
                <w:ilvl w:val="0"/>
                <w:numId w:val="16"/>
              </w:numPr>
              <w:ind w:left="357" w:hanging="357"/>
              <w:rPr>
                <w:rFonts w:ascii="Times New Roman" w:hAnsi="Times New Roman" w:cs="Times New Roman"/>
                <w:sz w:val="24"/>
                <w:szCs w:val="24"/>
                <w:lang w:val="uk-UA"/>
              </w:rPr>
            </w:pPr>
            <w:r w:rsidRPr="008971BF">
              <w:rPr>
                <w:rFonts w:ascii="Times New Roman" w:hAnsi="Times New Roman" w:cs="Times New Roman"/>
                <w:sz w:val="24"/>
                <w:szCs w:val="24"/>
                <w:lang w:val="uk-UA"/>
              </w:rPr>
              <w:t>рекомендації щодо здійснення службових відряджень;</w:t>
            </w:r>
          </w:p>
          <w:p w:rsidR="00F85C33" w:rsidRPr="008971BF" w:rsidRDefault="00F85C33" w:rsidP="002F46BE">
            <w:pPr>
              <w:pStyle w:val="a3"/>
              <w:numPr>
                <w:ilvl w:val="0"/>
                <w:numId w:val="16"/>
              </w:numPr>
              <w:ind w:left="357" w:hanging="357"/>
              <w:rPr>
                <w:rFonts w:ascii="Times New Roman" w:hAnsi="Times New Roman" w:cs="Times New Roman"/>
                <w:sz w:val="24"/>
                <w:szCs w:val="24"/>
                <w:lang w:val="uk-UA"/>
              </w:rPr>
            </w:pPr>
            <w:r w:rsidRPr="008971BF">
              <w:rPr>
                <w:rFonts w:ascii="Times New Roman" w:hAnsi="Times New Roman" w:cs="Times New Roman"/>
                <w:sz w:val="24"/>
                <w:szCs w:val="24"/>
                <w:lang w:val="uk-UA"/>
              </w:rPr>
              <w:t>турбота бізнесу про навколишнє</w:t>
            </w:r>
            <w:r w:rsidR="008971BF" w:rsidRPr="008971BF">
              <w:rPr>
                <w:rFonts w:ascii="Times New Roman" w:hAnsi="Times New Roman" w:cs="Times New Roman"/>
                <w:sz w:val="24"/>
                <w:szCs w:val="24"/>
                <w:lang w:val="uk-UA"/>
              </w:rPr>
              <w:t xml:space="preserve"> середовище, захищені на націо</w:t>
            </w:r>
            <w:r w:rsidRPr="008971BF">
              <w:rPr>
                <w:rFonts w:ascii="Times New Roman" w:hAnsi="Times New Roman" w:cs="Times New Roman"/>
                <w:sz w:val="24"/>
                <w:szCs w:val="24"/>
                <w:lang w:val="uk-UA"/>
              </w:rPr>
              <w:t>нальному рівні території;</w:t>
            </w:r>
          </w:p>
          <w:p w:rsidR="00F85C33" w:rsidRPr="008971BF" w:rsidRDefault="00F85C33" w:rsidP="002F46BE">
            <w:pPr>
              <w:pStyle w:val="a3"/>
              <w:numPr>
                <w:ilvl w:val="0"/>
                <w:numId w:val="16"/>
              </w:numPr>
              <w:ind w:left="357" w:hanging="357"/>
              <w:rPr>
                <w:rFonts w:ascii="Times New Roman" w:hAnsi="Times New Roman" w:cs="Times New Roman"/>
                <w:sz w:val="24"/>
                <w:szCs w:val="24"/>
                <w:lang w:val="uk-UA"/>
              </w:rPr>
            </w:pPr>
            <w:r w:rsidRPr="008971BF">
              <w:rPr>
                <w:rFonts w:ascii="Times New Roman" w:hAnsi="Times New Roman" w:cs="Times New Roman"/>
                <w:sz w:val="24"/>
                <w:szCs w:val="24"/>
                <w:lang w:val="uk-UA"/>
              </w:rPr>
              <w:t xml:space="preserve">кількість пам’яток, що входять </w:t>
            </w:r>
            <w:r w:rsidR="008971BF" w:rsidRPr="008971BF">
              <w:rPr>
                <w:rFonts w:ascii="Times New Roman" w:hAnsi="Times New Roman" w:cs="Times New Roman"/>
                <w:sz w:val="24"/>
                <w:szCs w:val="24"/>
                <w:lang w:val="uk-UA"/>
              </w:rPr>
              <w:t xml:space="preserve">до Світової спадщини ЮНЕСКО, та </w:t>
            </w:r>
            <w:r w:rsidRPr="008971BF">
              <w:rPr>
                <w:rFonts w:ascii="Times New Roman" w:hAnsi="Times New Roman" w:cs="Times New Roman"/>
                <w:sz w:val="24"/>
                <w:szCs w:val="24"/>
                <w:lang w:val="uk-UA"/>
              </w:rPr>
              <w:t>інші.</w:t>
            </w:r>
          </w:p>
        </w:tc>
      </w:tr>
    </w:tbl>
    <w:p w:rsidR="00F85C33" w:rsidRPr="00A364F4" w:rsidRDefault="00DE5E29" w:rsidP="00F85C3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Джерело: </w:t>
      </w:r>
      <w:r w:rsidRPr="00A364F4">
        <w:rPr>
          <w:rFonts w:ascii="Times New Roman" w:hAnsi="Times New Roman" w:cs="Times New Roman"/>
          <w:sz w:val="28"/>
          <w:szCs w:val="28"/>
        </w:rPr>
        <w:t>[21]</w:t>
      </w:r>
    </w:p>
    <w:p w:rsidR="004858D4" w:rsidRDefault="004858D4" w:rsidP="008971BF">
      <w:pPr>
        <w:spacing w:after="0" w:line="360" w:lineRule="auto"/>
        <w:ind w:firstLine="708"/>
        <w:jc w:val="both"/>
        <w:rPr>
          <w:rFonts w:ascii="Times New Roman" w:hAnsi="Times New Roman" w:cs="Times New Roman"/>
          <w:sz w:val="28"/>
          <w:szCs w:val="28"/>
          <w:lang w:val="uk-UA"/>
        </w:rPr>
      </w:pPr>
    </w:p>
    <w:p w:rsidR="008971BF" w:rsidRPr="008971BF" w:rsidRDefault="008971BF" w:rsidP="008971BF">
      <w:pPr>
        <w:spacing w:after="0" w:line="360" w:lineRule="auto"/>
        <w:ind w:firstLine="708"/>
        <w:jc w:val="both"/>
        <w:rPr>
          <w:rFonts w:ascii="Times New Roman" w:hAnsi="Times New Roman" w:cs="Times New Roman"/>
          <w:sz w:val="28"/>
          <w:szCs w:val="28"/>
          <w:lang w:val="uk-UA"/>
        </w:rPr>
      </w:pPr>
      <w:r w:rsidRPr="008971BF">
        <w:rPr>
          <w:rFonts w:ascii="Times New Roman" w:hAnsi="Times New Roman" w:cs="Times New Roman"/>
          <w:sz w:val="28"/>
          <w:szCs w:val="28"/>
          <w:lang w:val="uk-UA"/>
        </w:rPr>
        <w:lastRenderedPageBreak/>
        <w:t xml:space="preserve">Як бачимо з табл. </w:t>
      </w:r>
      <w:r w:rsidR="002F46BE">
        <w:rPr>
          <w:rFonts w:ascii="Times New Roman" w:hAnsi="Times New Roman" w:cs="Times New Roman"/>
          <w:sz w:val="28"/>
          <w:szCs w:val="28"/>
          <w:lang w:val="uk-UA"/>
        </w:rPr>
        <w:t>1.5</w:t>
      </w:r>
      <w:r w:rsidRPr="008971BF">
        <w:rPr>
          <w:rFonts w:ascii="Times New Roman" w:hAnsi="Times New Roman" w:cs="Times New Roman"/>
          <w:sz w:val="28"/>
          <w:szCs w:val="28"/>
          <w:lang w:val="uk-UA"/>
        </w:rPr>
        <w:t xml:space="preserve">, за підходами до змісту і переліку показників вітчизняна методика має багато особливостей та відмінностей порівняно з методикою розрахунку індексу конкурентоспроможності </w:t>
      </w:r>
      <w:r w:rsidR="002F46BE">
        <w:rPr>
          <w:rFonts w:ascii="Times New Roman" w:hAnsi="Times New Roman" w:cs="Times New Roman"/>
          <w:sz w:val="28"/>
          <w:szCs w:val="28"/>
          <w:lang w:val="uk-UA"/>
        </w:rPr>
        <w:t>в сфері подорожей і туризму</w:t>
      </w:r>
      <w:r w:rsidRPr="008971BF">
        <w:rPr>
          <w:rFonts w:ascii="Times New Roman" w:hAnsi="Times New Roman" w:cs="Times New Roman"/>
          <w:sz w:val="28"/>
          <w:szCs w:val="28"/>
          <w:lang w:val="uk-UA"/>
        </w:rPr>
        <w:t>.</w:t>
      </w:r>
    </w:p>
    <w:p w:rsidR="008971BF" w:rsidRPr="008971BF" w:rsidRDefault="008971BF" w:rsidP="008971BF">
      <w:pPr>
        <w:spacing w:after="0" w:line="360" w:lineRule="auto"/>
        <w:ind w:firstLine="708"/>
        <w:jc w:val="both"/>
        <w:rPr>
          <w:rFonts w:ascii="Times New Roman" w:hAnsi="Times New Roman" w:cs="Times New Roman"/>
          <w:sz w:val="28"/>
          <w:szCs w:val="28"/>
          <w:lang w:val="uk-UA"/>
        </w:rPr>
      </w:pPr>
      <w:r w:rsidRPr="008971BF">
        <w:rPr>
          <w:rFonts w:ascii="Times New Roman" w:hAnsi="Times New Roman" w:cs="Times New Roman"/>
          <w:sz w:val="28"/>
          <w:szCs w:val="28"/>
          <w:lang w:val="uk-UA"/>
        </w:rPr>
        <w:t xml:space="preserve">Для оцінки конкурентоспроможності суб’єктів туристичної індустрії деякі автори пропонують застосовувати матрицю Бостонської консалтингової групи (БКГ), яка передбачає використання як базових індикаторів конкурентоспроможності таких показників: співвідношення часток ринку, що припадають на певний вид продукції виробника та його основного конкурента, темпи зростання обсягів попиту на продукт виробника. Для використання цієї матриці аналітику необхідно оцінити для кожного продукту (або напряму діяльності), по-перше – зростання обсягу попиту, по-друге – співвідношення часток ринку фірми та її основного конкурента, тобто відносну частку ринку. За співвідношенням цих показників, всі продукти мають бути розділені на чотири типи: </w:t>
      </w:r>
      <w:r w:rsidR="00790AAC">
        <w:rPr>
          <w:rFonts w:ascii="Times New Roman" w:hAnsi="Times New Roman" w:cs="Times New Roman"/>
          <w:sz w:val="28"/>
          <w:szCs w:val="28"/>
          <w:lang w:val="uk-UA"/>
        </w:rPr>
        <w:t>«</w:t>
      </w:r>
      <w:r w:rsidRPr="008971BF">
        <w:rPr>
          <w:rFonts w:ascii="Times New Roman" w:hAnsi="Times New Roman" w:cs="Times New Roman"/>
          <w:sz w:val="28"/>
          <w:szCs w:val="28"/>
          <w:lang w:val="uk-UA"/>
        </w:rPr>
        <w:t>зірки</w:t>
      </w:r>
      <w:r w:rsidR="00790AAC">
        <w:rPr>
          <w:rFonts w:ascii="Times New Roman" w:hAnsi="Times New Roman" w:cs="Times New Roman"/>
          <w:sz w:val="28"/>
          <w:szCs w:val="28"/>
          <w:lang w:val="uk-UA"/>
        </w:rPr>
        <w:t>», «</w:t>
      </w:r>
      <w:r w:rsidRPr="008971BF">
        <w:rPr>
          <w:rFonts w:ascii="Times New Roman" w:hAnsi="Times New Roman" w:cs="Times New Roman"/>
          <w:sz w:val="28"/>
          <w:szCs w:val="28"/>
          <w:lang w:val="uk-UA"/>
        </w:rPr>
        <w:t>дійні корови</w:t>
      </w:r>
      <w:r w:rsidR="00790AAC">
        <w:rPr>
          <w:rFonts w:ascii="Times New Roman" w:hAnsi="Times New Roman" w:cs="Times New Roman"/>
          <w:sz w:val="28"/>
          <w:szCs w:val="28"/>
          <w:lang w:val="uk-UA"/>
        </w:rPr>
        <w:t>»</w:t>
      </w:r>
      <w:r w:rsidRPr="008971BF">
        <w:rPr>
          <w:rFonts w:ascii="Times New Roman" w:hAnsi="Times New Roman" w:cs="Times New Roman"/>
          <w:sz w:val="28"/>
          <w:szCs w:val="28"/>
          <w:lang w:val="uk-UA"/>
        </w:rPr>
        <w:t xml:space="preserve">, </w:t>
      </w:r>
      <w:r w:rsidR="00790AAC">
        <w:rPr>
          <w:rFonts w:ascii="Times New Roman" w:hAnsi="Times New Roman" w:cs="Times New Roman"/>
          <w:sz w:val="28"/>
          <w:szCs w:val="28"/>
          <w:lang w:val="uk-UA"/>
        </w:rPr>
        <w:t>«знаки питання»</w:t>
      </w:r>
      <w:r w:rsidRPr="008971BF">
        <w:rPr>
          <w:rFonts w:ascii="Times New Roman" w:hAnsi="Times New Roman" w:cs="Times New Roman"/>
          <w:sz w:val="28"/>
          <w:szCs w:val="28"/>
          <w:lang w:val="uk-UA"/>
        </w:rPr>
        <w:t xml:space="preserve"> та </w:t>
      </w:r>
      <w:r w:rsidR="00790AAC">
        <w:rPr>
          <w:rFonts w:ascii="Times New Roman" w:hAnsi="Times New Roman" w:cs="Times New Roman"/>
          <w:sz w:val="28"/>
          <w:szCs w:val="28"/>
          <w:lang w:val="uk-UA"/>
        </w:rPr>
        <w:t>«</w:t>
      </w:r>
      <w:r w:rsidRPr="008971BF">
        <w:rPr>
          <w:rFonts w:ascii="Times New Roman" w:hAnsi="Times New Roman" w:cs="Times New Roman"/>
          <w:sz w:val="28"/>
          <w:szCs w:val="28"/>
          <w:lang w:val="uk-UA"/>
        </w:rPr>
        <w:t>невдахи</w:t>
      </w:r>
      <w:r w:rsidR="00790AAC">
        <w:rPr>
          <w:rFonts w:ascii="Times New Roman" w:hAnsi="Times New Roman" w:cs="Times New Roman"/>
          <w:sz w:val="28"/>
          <w:szCs w:val="28"/>
          <w:lang w:val="uk-UA"/>
        </w:rPr>
        <w:t>»</w:t>
      </w:r>
      <w:r w:rsidRPr="008971BF">
        <w:rPr>
          <w:rFonts w:ascii="Times New Roman" w:hAnsi="Times New Roman" w:cs="Times New Roman"/>
          <w:sz w:val="28"/>
          <w:szCs w:val="28"/>
          <w:lang w:val="uk-UA"/>
        </w:rPr>
        <w:t>, для кожного з яких розробляється специфічна конкурентна стратегія [22].</w:t>
      </w:r>
    </w:p>
    <w:p w:rsidR="008971BF" w:rsidRDefault="008971BF" w:rsidP="008971BF">
      <w:pPr>
        <w:spacing w:after="0" w:line="360" w:lineRule="auto"/>
        <w:ind w:firstLine="708"/>
        <w:jc w:val="both"/>
        <w:rPr>
          <w:rFonts w:ascii="Times New Roman" w:hAnsi="Times New Roman" w:cs="Times New Roman"/>
          <w:sz w:val="28"/>
          <w:szCs w:val="28"/>
          <w:lang w:val="uk-UA"/>
        </w:rPr>
      </w:pPr>
      <w:r w:rsidRPr="008971BF">
        <w:rPr>
          <w:rFonts w:ascii="Times New Roman" w:hAnsi="Times New Roman" w:cs="Times New Roman"/>
          <w:sz w:val="28"/>
          <w:szCs w:val="28"/>
          <w:lang w:val="uk-UA"/>
        </w:rPr>
        <w:t>Першою моди</w:t>
      </w:r>
      <w:r w:rsidR="00790AAC">
        <w:rPr>
          <w:rFonts w:ascii="Times New Roman" w:hAnsi="Times New Roman" w:cs="Times New Roman"/>
          <w:sz w:val="28"/>
          <w:szCs w:val="28"/>
          <w:lang w:val="uk-UA"/>
        </w:rPr>
        <w:t>фікацією матриці БКГ є матриця «</w:t>
      </w:r>
      <w:proofErr w:type="spellStart"/>
      <w:r w:rsidR="00790AAC">
        <w:rPr>
          <w:rFonts w:ascii="Times New Roman" w:hAnsi="Times New Roman" w:cs="Times New Roman"/>
          <w:sz w:val="28"/>
          <w:szCs w:val="28"/>
          <w:lang w:val="uk-UA"/>
        </w:rPr>
        <w:t>Дженерал</w:t>
      </w:r>
      <w:proofErr w:type="spellEnd"/>
      <w:r w:rsidR="00790AAC">
        <w:rPr>
          <w:rFonts w:ascii="Times New Roman" w:hAnsi="Times New Roman" w:cs="Times New Roman"/>
          <w:sz w:val="28"/>
          <w:szCs w:val="28"/>
          <w:lang w:val="uk-UA"/>
        </w:rPr>
        <w:t xml:space="preserve"> Електрик – Мак-Кінзі»</w:t>
      </w:r>
      <w:r w:rsidRPr="008971BF">
        <w:rPr>
          <w:rFonts w:ascii="Times New Roman" w:hAnsi="Times New Roman" w:cs="Times New Roman"/>
          <w:sz w:val="28"/>
          <w:szCs w:val="28"/>
          <w:lang w:val="uk-UA"/>
        </w:rPr>
        <w:t xml:space="preserve">, в якій як параметри замість зростання попиту та відносної частки ринку використано привабливість стратегічної зони господарювання та майбутній конкурентний статус підприємства. Ця матриця ґрунтується на розробках І. </w:t>
      </w:r>
      <w:proofErr w:type="spellStart"/>
      <w:r w:rsidRPr="008971BF">
        <w:rPr>
          <w:rFonts w:ascii="Times New Roman" w:hAnsi="Times New Roman" w:cs="Times New Roman"/>
          <w:sz w:val="28"/>
          <w:szCs w:val="28"/>
          <w:lang w:val="uk-UA"/>
        </w:rPr>
        <w:t>Ансоффа</w:t>
      </w:r>
      <w:proofErr w:type="spellEnd"/>
      <w:r w:rsidRPr="008971BF">
        <w:rPr>
          <w:rFonts w:ascii="Times New Roman" w:hAnsi="Times New Roman" w:cs="Times New Roman"/>
          <w:sz w:val="28"/>
          <w:szCs w:val="28"/>
          <w:lang w:val="uk-UA"/>
        </w:rPr>
        <w:t xml:space="preserve">, який ввів поняття стратегічних зон господарювання (СЗГ) – сегментів ринку, на яких працює або хоче працювати підприємство. І. </w:t>
      </w:r>
      <w:proofErr w:type="spellStart"/>
      <w:r w:rsidRPr="008971BF">
        <w:rPr>
          <w:rFonts w:ascii="Times New Roman" w:hAnsi="Times New Roman" w:cs="Times New Roman"/>
          <w:sz w:val="28"/>
          <w:szCs w:val="28"/>
          <w:lang w:val="uk-UA"/>
        </w:rPr>
        <w:t>Ансофф</w:t>
      </w:r>
      <w:proofErr w:type="spellEnd"/>
      <w:r w:rsidRPr="008971BF">
        <w:rPr>
          <w:rFonts w:ascii="Times New Roman" w:hAnsi="Times New Roman" w:cs="Times New Roman"/>
          <w:sz w:val="28"/>
          <w:szCs w:val="28"/>
          <w:lang w:val="uk-UA"/>
        </w:rPr>
        <w:t xml:space="preserve"> запропонував вимірювати привабливість СЗГ не показником зростання попиту, як в матриці БКГ, а комплексною оцінкою перспективи зростання, рентабельності, появи позитивних або негативних тенденцій, і ввів таке поняття, як конкурентний статус підприємства [23].</w:t>
      </w:r>
    </w:p>
    <w:p w:rsidR="002F46BE" w:rsidRPr="002F46BE" w:rsidRDefault="002F46BE" w:rsidP="002F46BE">
      <w:pPr>
        <w:spacing w:after="0" w:line="360" w:lineRule="auto"/>
        <w:ind w:firstLine="708"/>
        <w:jc w:val="both"/>
        <w:rPr>
          <w:rFonts w:ascii="Times New Roman" w:hAnsi="Times New Roman" w:cs="Times New Roman"/>
          <w:sz w:val="28"/>
          <w:szCs w:val="28"/>
          <w:lang w:val="uk-UA"/>
        </w:rPr>
      </w:pPr>
      <w:r w:rsidRPr="002F46BE">
        <w:rPr>
          <w:rFonts w:ascii="Times New Roman" w:hAnsi="Times New Roman" w:cs="Times New Roman"/>
          <w:sz w:val="28"/>
          <w:szCs w:val="28"/>
          <w:lang w:val="uk-UA"/>
        </w:rPr>
        <w:t xml:space="preserve">Важливе значення для подальшого розвитку оцінювання конкурентоспроможності має обґрунтування М. Портером інструментів стратегічного та конкурентного аналізу матриць </w:t>
      </w:r>
      <w:r w:rsidR="00790AAC">
        <w:rPr>
          <w:rFonts w:ascii="Times New Roman" w:hAnsi="Times New Roman" w:cs="Times New Roman"/>
          <w:sz w:val="28"/>
          <w:szCs w:val="28"/>
          <w:lang w:val="uk-UA"/>
        </w:rPr>
        <w:t>«</w:t>
      </w:r>
      <w:r w:rsidRPr="002F46BE">
        <w:rPr>
          <w:rFonts w:ascii="Times New Roman" w:hAnsi="Times New Roman" w:cs="Times New Roman"/>
          <w:sz w:val="28"/>
          <w:szCs w:val="28"/>
          <w:lang w:val="uk-UA"/>
        </w:rPr>
        <w:t>На</w:t>
      </w:r>
      <w:r w:rsidR="00790AAC">
        <w:rPr>
          <w:rFonts w:ascii="Times New Roman" w:hAnsi="Times New Roman" w:cs="Times New Roman"/>
          <w:sz w:val="28"/>
          <w:szCs w:val="28"/>
          <w:lang w:val="uk-UA"/>
        </w:rPr>
        <w:t xml:space="preserve">ціонального ромба» та </w:t>
      </w:r>
      <w:r w:rsidR="00790AAC">
        <w:rPr>
          <w:rFonts w:ascii="Times New Roman" w:hAnsi="Times New Roman" w:cs="Times New Roman"/>
          <w:sz w:val="28"/>
          <w:szCs w:val="28"/>
          <w:lang w:val="uk-UA"/>
        </w:rPr>
        <w:lastRenderedPageBreak/>
        <w:t>«П’яти сил»</w:t>
      </w:r>
      <w:r>
        <w:rPr>
          <w:rFonts w:ascii="Times New Roman" w:hAnsi="Times New Roman" w:cs="Times New Roman"/>
          <w:sz w:val="28"/>
          <w:szCs w:val="28"/>
          <w:lang w:val="uk-UA"/>
        </w:rPr>
        <w:t xml:space="preserve"> (див. рис. </w:t>
      </w:r>
      <w:r w:rsidR="00276E69">
        <w:rPr>
          <w:rFonts w:ascii="Times New Roman" w:hAnsi="Times New Roman" w:cs="Times New Roman"/>
          <w:sz w:val="28"/>
          <w:szCs w:val="28"/>
          <w:lang w:val="uk-UA"/>
        </w:rPr>
        <w:t>1.</w:t>
      </w:r>
      <w:r w:rsidR="00DE5E29">
        <w:rPr>
          <w:rFonts w:ascii="Times New Roman" w:hAnsi="Times New Roman" w:cs="Times New Roman"/>
          <w:sz w:val="28"/>
          <w:szCs w:val="28"/>
          <w:lang w:val="uk-UA"/>
        </w:rPr>
        <w:t>3</w:t>
      </w:r>
      <w:r>
        <w:rPr>
          <w:rFonts w:ascii="Times New Roman" w:hAnsi="Times New Roman" w:cs="Times New Roman"/>
          <w:sz w:val="28"/>
          <w:szCs w:val="28"/>
          <w:lang w:val="uk-UA"/>
        </w:rPr>
        <w:t xml:space="preserve">) </w:t>
      </w:r>
      <w:r w:rsidRPr="002F46BE">
        <w:rPr>
          <w:rFonts w:ascii="Times New Roman" w:hAnsi="Times New Roman" w:cs="Times New Roman"/>
          <w:sz w:val="28"/>
          <w:szCs w:val="28"/>
          <w:lang w:val="uk-UA"/>
        </w:rPr>
        <w:t>, які є інструментом узагальнення великої кількості інформації про галузь та місце в ній одного або кількох підприємств.</w:t>
      </w:r>
    </w:p>
    <w:p w:rsidR="002F46BE" w:rsidRPr="002F46BE" w:rsidRDefault="002F46BE" w:rsidP="002F46BE">
      <w:pPr>
        <w:spacing w:after="0" w:line="360" w:lineRule="auto"/>
        <w:ind w:firstLine="708"/>
        <w:jc w:val="both"/>
        <w:rPr>
          <w:rFonts w:ascii="Times New Roman" w:hAnsi="Times New Roman" w:cs="Times New Roman"/>
          <w:sz w:val="28"/>
          <w:szCs w:val="28"/>
          <w:lang w:val="uk-UA"/>
        </w:rPr>
      </w:pPr>
      <w:r w:rsidRPr="002F46BE">
        <w:rPr>
          <w:rFonts w:ascii="Times New Roman" w:hAnsi="Times New Roman" w:cs="Times New Roman"/>
          <w:sz w:val="28"/>
          <w:szCs w:val="28"/>
          <w:lang w:val="uk-UA"/>
        </w:rPr>
        <w:t>Дослідження дають підстави стверджувати, що систему показників функціонування і розвитку туризму на макрорівні можна розглядати як комплекс таких взаємопов’язаних підсистем: показники ресурсного забезпечення розвитку туризму; показники витрат та інфраструктури у туризмі; показники фінансово-економічних результатів та ефективності туристичної діяльності; прогнозні показники розвитку туризму.</w:t>
      </w:r>
    </w:p>
    <w:p w:rsidR="002F46BE" w:rsidRPr="002F46BE" w:rsidRDefault="002F46BE" w:rsidP="002F46BE">
      <w:pPr>
        <w:spacing w:after="0" w:line="360" w:lineRule="auto"/>
        <w:ind w:firstLine="708"/>
        <w:jc w:val="both"/>
        <w:rPr>
          <w:rFonts w:ascii="Times New Roman" w:hAnsi="Times New Roman" w:cs="Times New Roman"/>
          <w:sz w:val="28"/>
          <w:szCs w:val="28"/>
          <w:lang w:val="uk-UA"/>
        </w:rPr>
      </w:pPr>
      <w:r w:rsidRPr="002F46BE">
        <w:rPr>
          <w:rFonts w:ascii="Times New Roman" w:hAnsi="Times New Roman" w:cs="Times New Roman"/>
          <w:sz w:val="28"/>
          <w:szCs w:val="28"/>
          <w:lang w:val="uk-UA"/>
        </w:rPr>
        <w:t>Оцінка конкурентоспроможності в туризмі на мікрорівні передбачає виділення двох основних об’єктів – туристичного продукту та туристичної організації. Конкурентоспроможність туристичного продукту визначається як його перевага порівняно з іншим продуктом, що є аналогічним за призначенням чи його замінником, під час задоволення потенційним покупцем його потреб. Вона є головною умовою конкурентоспроможності підприємств на ринку та основою прибутковості його діяльності. Однією з визначальних складових конкурентоспроможності турпродукту є його якість. Держава регламентує мінімальні вимоги до якості туристичних продук</w:t>
      </w:r>
      <w:r>
        <w:rPr>
          <w:rFonts w:ascii="Times New Roman" w:hAnsi="Times New Roman" w:cs="Times New Roman"/>
          <w:sz w:val="28"/>
          <w:szCs w:val="28"/>
          <w:lang w:val="uk-UA"/>
        </w:rPr>
        <w:t>тів через Систему націо</w:t>
      </w:r>
      <w:r w:rsidRPr="002F46BE">
        <w:rPr>
          <w:rFonts w:ascii="Times New Roman" w:hAnsi="Times New Roman" w:cs="Times New Roman"/>
          <w:sz w:val="28"/>
          <w:szCs w:val="28"/>
          <w:lang w:val="uk-UA"/>
        </w:rPr>
        <w:t>нальних стандартів України (ДСТУ).</w:t>
      </w:r>
    </w:p>
    <w:p w:rsidR="002F46BE" w:rsidRPr="002F46BE" w:rsidRDefault="002F46BE" w:rsidP="002F46BE">
      <w:pPr>
        <w:spacing w:after="0" w:line="360" w:lineRule="auto"/>
        <w:ind w:firstLine="708"/>
        <w:jc w:val="both"/>
        <w:rPr>
          <w:rFonts w:ascii="Times New Roman" w:hAnsi="Times New Roman" w:cs="Times New Roman"/>
          <w:sz w:val="28"/>
          <w:szCs w:val="28"/>
          <w:lang w:val="uk-UA"/>
        </w:rPr>
      </w:pPr>
      <w:r w:rsidRPr="002F46BE">
        <w:rPr>
          <w:rFonts w:ascii="Times New Roman" w:hAnsi="Times New Roman" w:cs="Times New Roman"/>
          <w:sz w:val="28"/>
          <w:szCs w:val="28"/>
          <w:lang w:val="uk-UA"/>
        </w:rPr>
        <w:t>Конкурентоспроможність підприємств – суб’єктів туристи</w:t>
      </w:r>
      <w:r w:rsidR="00CC0277">
        <w:rPr>
          <w:rFonts w:ascii="Times New Roman" w:hAnsi="Times New Roman" w:cs="Times New Roman"/>
          <w:sz w:val="28"/>
          <w:szCs w:val="28"/>
          <w:lang w:val="uk-UA"/>
        </w:rPr>
        <w:t>чної діяльності є узагальненою</w:t>
      </w:r>
      <w:r w:rsidRPr="002F46BE">
        <w:rPr>
          <w:rFonts w:ascii="Times New Roman" w:hAnsi="Times New Roman" w:cs="Times New Roman"/>
          <w:sz w:val="28"/>
          <w:szCs w:val="28"/>
          <w:lang w:val="uk-UA"/>
        </w:rPr>
        <w:t xml:space="preserve"> характеристикою їх стійкості, що зумовлена ефективністю використання наявного ресурсного потенціалу, здатністю надавати привабливі за ціновими і неціновими характеристиками туристичні послуги, можливістю адаптуватися до змін динамічного конкурентного середовища.</w:t>
      </w:r>
    </w:p>
    <w:p w:rsidR="002F46BE" w:rsidRPr="002F46BE" w:rsidRDefault="002F46BE" w:rsidP="002F46BE">
      <w:pPr>
        <w:spacing w:after="0" w:line="360" w:lineRule="auto"/>
        <w:ind w:firstLine="708"/>
        <w:jc w:val="both"/>
        <w:rPr>
          <w:rFonts w:ascii="Times New Roman" w:hAnsi="Times New Roman" w:cs="Times New Roman"/>
          <w:sz w:val="28"/>
          <w:szCs w:val="28"/>
          <w:lang w:val="uk-UA"/>
        </w:rPr>
      </w:pPr>
      <w:r w:rsidRPr="002F46BE">
        <w:rPr>
          <w:rFonts w:ascii="Times New Roman" w:hAnsi="Times New Roman" w:cs="Times New Roman"/>
          <w:sz w:val="28"/>
          <w:szCs w:val="28"/>
          <w:lang w:val="uk-UA"/>
        </w:rPr>
        <w:t>На думку М. Бутко, підходами до оцінки кон</w:t>
      </w:r>
      <w:r w:rsidR="00C52EC8">
        <w:rPr>
          <w:rFonts w:ascii="Times New Roman" w:hAnsi="Times New Roman" w:cs="Times New Roman"/>
          <w:sz w:val="28"/>
          <w:szCs w:val="28"/>
          <w:lang w:val="uk-UA"/>
        </w:rPr>
        <w:t>курентоспроможності можуть бути</w:t>
      </w:r>
      <w:r w:rsidRPr="002F46BE">
        <w:rPr>
          <w:rFonts w:ascii="Times New Roman" w:hAnsi="Times New Roman" w:cs="Times New Roman"/>
          <w:sz w:val="28"/>
          <w:szCs w:val="28"/>
          <w:lang w:val="uk-UA"/>
        </w:rPr>
        <w:t>:</w:t>
      </w:r>
    </w:p>
    <w:p w:rsidR="002F46BE" w:rsidRPr="002F46BE" w:rsidRDefault="002F46BE" w:rsidP="002F46BE">
      <w:pPr>
        <w:spacing w:after="0" w:line="360" w:lineRule="auto"/>
        <w:ind w:firstLine="708"/>
        <w:jc w:val="both"/>
        <w:rPr>
          <w:rFonts w:ascii="Times New Roman" w:hAnsi="Times New Roman" w:cs="Times New Roman"/>
          <w:sz w:val="28"/>
          <w:szCs w:val="28"/>
          <w:lang w:val="uk-UA"/>
        </w:rPr>
      </w:pPr>
      <w:r w:rsidRPr="002F46BE">
        <w:rPr>
          <w:rFonts w:ascii="Times New Roman" w:hAnsi="Times New Roman" w:cs="Times New Roman"/>
          <w:sz w:val="28"/>
          <w:szCs w:val="28"/>
          <w:lang w:val="uk-UA"/>
        </w:rPr>
        <w:t>ресурсний (технології, наявність капіталу для інвестування, ч</w:t>
      </w:r>
      <w:r>
        <w:rPr>
          <w:rFonts w:ascii="Times New Roman" w:hAnsi="Times New Roman" w:cs="Times New Roman"/>
          <w:sz w:val="28"/>
          <w:szCs w:val="28"/>
          <w:lang w:val="uk-UA"/>
        </w:rPr>
        <w:t>исельність і кваліфікація трудо</w:t>
      </w:r>
      <w:r w:rsidRPr="002F46BE">
        <w:rPr>
          <w:rFonts w:ascii="Times New Roman" w:hAnsi="Times New Roman" w:cs="Times New Roman"/>
          <w:sz w:val="28"/>
          <w:szCs w:val="28"/>
          <w:lang w:val="uk-UA"/>
        </w:rPr>
        <w:t>вих ресурсів, положення);</w:t>
      </w:r>
    </w:p>
    <w:p w:rsidR="002F46BE" w:rsidRPr="002F46BE" w:rsidRDefault="002F46BE" w:rsidP="002F46BE">
      <w:pPr>
        <w:spacing w:after="0" w:line="360" w:lineRule="auto"/>
        <w:ind w:firstLine="708"/>
        <w:jc w:val="both"/>
        <w:rPr>
          <w:rFonts w:ascii="Times New Roman" w:hAnsi="Times New Roman" w:cs="Times New Roman"/>
          <w:sz w:val="28"/>
          <w:szCs w:val="28"/>
          <w:lang w:val="uk-UA"/>
        </w:rPr>
      </w:pPr>
      <w:r w:rsidRPr="002F46BE">
        <w:rPr>
          <w:rFonts w:ascii="Times New Roman" w:hAnsi="Times New Roman" w:cs="Times New Roman"/>
          <w:sz w:val="28"/>
          <w:szCs w:val="28"/>
          <w:lang w:val="uk-UA"/>
        </w:rPr>
        <w:lastRenderedPageBreak/>
        <w:t>факторний (моніторинг зміни позицій на міжнародних ринках залежно від рівня розвитку);</w:t>
      </w:r>
    </w:p>
    <w:p w:rsidR="002F46BE" w:rsidRPr="002F46BE" w:rsidRDefault="002F46BE" w:rsidP="002F46BE">
      <w:pPr>
        <w:spacing w:after="0" w:line="360" w:lineRule="auto"/>
        <w:ind w:firstLine="708"/>
        <w:jc w:val="both"/>
        <w:rPr>
          <w:rFonts w:ascii="Times New Roman" w:hAnsi="Times New Roman" w:cs="Times New Roman"/>
          <w:sz w:val="28"/>
          <w:szCs w:val="28"/>
          <w:lang w:val="uk-UA"/>
        </w:rPr>
      </w:pPr>
      <w:r w:rsidRPr="002F46BE">
        <w:rPr>
          <w:rFonts w:ascii="Times New Roman" w:hAnsi="Times New Roman" w:cs="Times New Roman"/>
          <w:sz w:val="28"/>
          <w:szCs w:val="28"/>
          <w:lang w:val="uk-UA"/>
        </w:rPr>
        <w:t>рейтинговий (інтегральна оцінка за системою показників).</w:t>
      </w:r>
    </w:p>
    <w:p w:rsidR="00593EF4" w:rsidRDefault="002F46BE" w:rsidP="002F46BE">
      <w:pPr>
        <w:spacing w:after="0" w:line="360" w:lineRule="auto"/>
        <w:ind w:firstLine="708"/>
        <w:jc w:val="both"/>
        <w:rPr>
          <w:rFonts w:ascii="Times New Roman" w:hAnsi="Times New Roman" w:cs="Times New Roman"/>
          <w:sz w:val="28"/>
          <w:szCs w:val="28"/>
          <w:lang w:val="uk-UA"/>
        </w:rPr>
      </w:pPr>
      <w:r w:rsidRPr="002F46BE">
        <w:rPr>
          <w:rFonts w:ascii="Times New Roman" w:hAnsi="Times New Roman" w:cs="Times New Roman"/>
          <w:sz w:val="28"/>
          <w:szCs w:val="28"/>
          <w:lang w:val="uk-UA"/>
        </w:rPr>
        <w:t xml:space="preserve">Науковці пропонують багато методик оцінки конкурентоспроможності на рівні підприємства: бази порівняльних переваг, рівноваги фірм і галузі; структурно-функціональні; </w:t>
      </w:r>
      <w:r w:rsidR="004B7F6B">
        <w:rPr>
          <w:rFonts w:ascii="Times New Roman" w:hAnsi="Times New Roman" w:cs="Times New Roman"/>
          <w:sz w:val="28"/>
          <w:szCs w:val="28"/>
          <w:lang w:val="uk-UA"/>
        </w:rPr>
        <w:t>«</w:t>
      </w:r>
      <w:r w:rsidRPr="002F46BE">
        <w:rPr>
          <w:rFonts w:ascii="Times New Roman" w:hAnsi="Times New Roman" w:cs="Times New Roman"/>
          <w:sz w:val="28"/>
          <w:szCs w:val="28"/>
          <w:lang w:val="uk-UA"/>
        </w:rPr>
        <w:t>профілів</w:t>
      </w:r>
      <w:r w:rsidR="004B7F6B">
        <w:rPr>
          <w:rFonts w:ascii="Times New Roman" w:hAnsi="Times New Roman" w:cs="Times New Roman"/>
          <w:sz w:val="28"/>
          <w:szCs w:val="28"/>
          <w:lang w:val="uk-UA"/>
        </w:rPr>
        <w:t>»</w:t>
      </w:r>
      <w:r w:rsidRPr="002F46BE">
        <w:rPr>
          <w:rFonts w:ascii="Times New Roman" w:hAnsi="Times New Roman" w:cs="Times New Roman"/>
          <w:sz w:val="28"/>
          <w:szCs w:val="28"/>
          <w:lang w:val="uk-UA"/>
        </w:rPr>
        <w:t xml:space="preserve"> і якості; матричні; теорії ефективної конкуренції; семантичного позиціонування та інші. В. Гончаров та О. Ларін систематизували існуючі методики оцінки на такі групи:</w:t>
      </w:r>
      <w:r>
        <w:rPr>
          <w:rFonts w:ascii="Times New Roman" w:hAnsi="Times New Roman" w:cs="Times New Roman"/>
          <w:sz w:val="28"/>
          <w:szCs w:val="28"/>
          <w:lang w:val="uk-UA"/>
        </w:rPr>
        <w:t xml:space="preserve"> матричні; за ринковою часткою; </w:t>
      </w:r>
      <w:r w:rsidRPr="002F46BE">
        <w:rPr>
          <w:rFonts w:ascii="Times New Roman" w:hAnsi="Times New Roman" w:cs="Times New Roman"/>
          <w:sz w:val="28"/>
          <w:szCs w:val="28"/>
          <w:lang w:val="uk-UA"/>
        </w:rPr>
        <w:t xml:space="preserve">основані на теорії фірми і галузі; основані на теорії якості товару, зокрема на теорії маркетингу; основані на аналізі порівняльних </w:t>
      </w:r>
      <w:r>
        <w:rPr>
          <w:rFonts w:ascii="Times New Roman" w:hAnsi="Times New Roman" w:cs="Times New Roman"/>
          <w:sz w:val="28"/>
          <w:szCs w:val="28"/>
          <w:lang w:val="uk-UA"/>
        </w:rPr>
        <w:t>переваг</w:t>
      </w:r>
      <w:r w:rsidRPr="002F46BE">
        <w:rPr>
          <w:rFonts w:ascii="Times New Roman" w:hAnsi="Times New Roman" w:cs="Times New Roman"/>
          <w:sz w:val="28"/>
          <w:szCs w:val="28"/>
          <w:lang w:val="uk-UA"/>
        </w:rPr>
        <w:t>. Однією з таких розробок є методологія розроблення стратегії зростання конкурентоспроможності організації. Для порівняння кількох підприємств-конкурентів можна застосувати SWOT-аналіз, метою якого є визначення конкурентної стратегії компанії та її окремих підрозділів. SWOT-аналіз ґрунтується на визначенні можливостей і загроз зовнішнього середовища функціонування організації, а також сильних і слабких сторін його внутрішнього середовища. Для розроблення стратегії розвитку туристичної організації важливо оцінити не лише теперішній стан, а й можливу тенденцію розвитку. За результатами SWOT-аналізу повинні бути визначені основні напрями оптимізації впливу факторів конкурентоспроможності підприємств туристичної індустрії на перспективу</w:t>
      </w:r>
      <w:r>
        <w:rPr>
          <w:rFonts w:ascii="Times New Roman" w:hAnsi="Times New Roman" w:cs="Times New Roman"/>
          <w:sz w:val="28"/>
          <w:szCs w:val="28"/>
          <w:lang w:val="uk-UA"/>
        </w:rPr>
        <w:t>.</w:t>
      </w:r>
    </w:p>
    <w:p w:rsidR="002F46BE" w:rsidRPr="002F46BE" w:rsidRDefault="002F46BE" w:rsidP="002F46BE">
      <w:pPr>
        <w:spacing w:after="0" w:line="360" w:lineRule="auto"/>
        <w:ind w:firstLine="708"/>
        <w:jc w:val="both"/>
        <w:rPr>
          <w:rFonts w:ascii="Times New Roman" w:hAnsi="Times New Roman" w:cs="Times New Roman"/>
          <w:sz w:val="28"/>
          <w:szCs w:val="28"/>
          <w:lang w:val="uk-UA"/>
        </w:rPr>
      </w:pPr>
      <w:r w:rsidRPr="002F46BE">
        <w:rPr>
          <w:rFonts w:ascii="Times New Roman" w:hAnsi="Times New Roman" w:cs="Times New Roman"/>
          <w:sz w:val="28"/>
          <w:szCs w:val="28"/>
          <w:lang w:val="uk-UA"/>
        </w:rPr>
        <w:t>Управлінські рішення щодо формування нормативів конкурентоспроможності, доцільності реалізації конкретних ринкових цілей і стратегічного напряму розвитку, проведення конкретних організаційно-економічних, технічних, технологічних та інши</w:t>
      </w:r>
      <w:r w:rsidR="00821293">
        <w:rPr>
          <w:rFonts w:ascii="Times New Roman" w:hAnsi="Times New Roman" w:cs="Times New Roman"/>
          <w:sz w:val="28"/>
          <w:szCs w:val="28"/>
          <w:lang w:val="uk-UA"/>
        </w:rPr>
        <w:t>х заходів підвищення конкуренто</w:t>
      </w:r>
      <w:r w:rsidRPr="002F46BE">
        <w:rPr>
          <w:rFonts w:ascii="Times New Roman" w:hAnsi="Times New Roman" w:cs="Times New Roman"/>
          <w:sz w:val="28"/>
          <w:szCs w:val="28"/>
          <w:lang w:val="uk-UA"/>
        </w:rPr>
        <w:t>спроможності приймаються на підставі аналізу інтегрального, одиничних, групових показників конкурентоспроможності, а також прогнозних значень конкурентоспроможності та її основних чинників, як підприємства, що розглядається, так і його конкурентів.</w:t>
      </w:r>
    </w:p>
    <w:p w:rsidR="002F46BE" w:rsidRPr="002F46BE" w:rsidRDefault="002F46BE" w:rsidP="002F46BE">
      <w:pPr>
        <w:spacing w:after="0" w:line="360" w:lineRule="auto"/>
        <w:ind w:firstLine="708"/>
        <w:jc w:val="both"/>
        <w:rPr>
          <w:rFonts w:ascii="Times New Roman" w:hAnsi="Times New Roman" w:cs="Times New Roman"/>
          <w:sz w:val="28"/>
          <w:szCs w:val="28"/>
          <w:lang w:val="uk-UA"/>
        </w:rPr>
      </w:pPr>
      <w:r w:rsidRPr="002F46BE">
        <w:rPr>
          <w:rFonts w:ascii="Times New Roman" w:hAnsi="Times New Roman" w:cs="Times New Roman"/>
          <w:sz w:val="28"/>
          <w:szCs w:val="28"/>
          <w:lang w:val="uk-UA"/>
        </w:rPr>
        <w:lastRenderedPageBreak/>
        <w:t xml:space="preserve">Визначення належного рівня конкурентоспроможності підприємств туристичної індустрії передбачає: визначення кола підприємств-конкурентів; збір інформації про діяльність підприємств-конкурентів; обробку, систематизацію даних, аналіз обробленої інформації; </w:t>
      </w:r>
      <w:proofErr w:type="spellStart"/>
      <w:r w:rsidRPr="002F46BE">
        <w:rPr>
          <w:rFonts w:ascii="Times New Roman" w:hAnsi="Times New Roman" w:cs="Times New Roman"/>
          <w:sz w:val="28"/>
          <w:szCs w:val="28"/>
          <w:lang w:val="uk-UA"/>
        </w:rPr>
        <w:t>узагальнювальну</w:t>
      </w:r>
      <w:proofErr w:type="spellEnd"/>
      <w:r w:rsidRPr="002F46BE">
        <w:rPr>
          <w:rFonts w:ascii="Times New Roman" w:hAnsi="Times New Roman" w:cs="Times New Roman"/>
          <w:sz w:val="28"/>
          <w:szCs w:val="28"/>
          <w:lang w:val="uk-UA"/>
        </w:rPr>
        <w:t xml:space="preserve"> оцінку стану конкурентоспроможності підприємства. Належний рівень конкурентоспроможності підприємств туристичної індустрії забезпечуватиме рейтинг підприємства на ринку.</w:t>
      </w:r>
    </w:p>
    <w:p w:rsidR="002F46BE" w:rsidRPr="002F46BE" w:rsidRDefault="002F46BE" w:rsidP="002F46BE">
      <w:pPr>
        <w:spacing w:after="0" w:line="360" w:lineRule="auto"/>
        <w:ind w:firstLine="708"/>
        <w:jc w:val="both"/>
        <w:rPr>
          <w:rFonts w:ascii="Times New Roman" w:hAnsi="Times New Roman" w:cs="Times New Roman"/>
          <w:sz w:val="28"/>
          <w:szCs w:val="28"/>
          <w:lang w:val="uk-UA"/>
        </w:rPr>
      </w:pPr>
      <w:r w:rsidRPr="002F46BE">
        <w:rPr>
          <w:rFonts w:ascii="Times New Roman" w:hAnsi="Times New Roman" w:cs="Times New Roman"/>
          <w:sz w:val="28"/>
          <w:szCs w:val="28"/>
          <w:lang w:val="uk-UA"/>
        </w:rPr>
        <w:t>Аналіз наукових публікацій показав, що в сучасних умовах господарювання постійно відбувається моніторинг підприємств сфери туризму. Одним з основних результатів цього моніторингу є рейтинг підприємства на ринку, який визначається на підставі певних груп показників.</w:t>
      </w:r>
    </w:p>
    <w:p w:rsidR="002F46BE" w:rsidRDefault="00821293" w:rsidP="002F46B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w:t>
      </w:r>
      <w:r w:rsidR="002F46BE" w:rsidRPr="002F46BE">
        <w:rPr>
          <w:rFonts w:ascii="Times New Roman" w:hAnsi="Times New Roman" w:cs="Times New Roman"/>
          <w:sz w:val="28"/>
          <w:szCs w:val="28"/>
          <w:lang w:val="uk-UA"/>
        </w:rPr>
        <w:t>основу рейтингу покладено системний підхід до поняття якості продукту підприємства та його показників.</w:t>
      </w:r>
    </w:p>
    <w:p w:rsidR="00821293" w:rsidRPr="00821293" w:rsidRDefault="00821293" w:rsidP="00821293">
      <w:pPr>
        <w:spacing w:after="0" w:line="360" w:lineRule="auto"/>
        <w:ind w:firstLine="708"/>
        <w:jc w:val="both"/>
        <w:rPr>
          <w:rFonts w:ascii="Times New Roman" w:hAnsi="Times New Roman" w:cs="Times New Roman"/>
          <w:sz w:val="28"/>
          <w:szCs w:val="28"/>
          <w:lang w:val="uk-UA"/>
        </w:rPr>
      </w:pPr>
      <w:r w:rsidRPr="00821293">
        <w:rPr>
          <w:rFonts w:ascii="Times New Roman" w:hAnsi="Times New Roman" w:cs="Times New Roman"/>
          <w:sz w:val="28"/>
          <w:szCs w:val="28"/>
          <w:lang w:val="uk-UA"/>
        </w:rPr>
        <w:t>Розглянувши різні підходи науковців до оцінки конкурентоспроможності, зазначимо, що українські науковці пропонують використовувати переважно бальний метод оцінки, який передбачає складання матриці оцінних показників, присвоєння показникам балового значення, порівняння балів підприємства за кожним оцінним показником із найкращим у досліджуваній сукупності підприємств. Встановивши рівень значущості конкретних оцінних показників, одержують узагальнену балову оцінку конкурентоспроможності підприємств туристичної індустрії.</w:t>
      </w:r>
    </w:p>
    <w:p w:rsidR="00821293" w:rsidRDefault="00821293" w:rsidP="00821293">
      <w:pPr>
        <w:spacing w:after="0" w:line="360" w:lineRule="auto"/>
        <w:ind w:firstLine="708"/>
        <w:jc w:val="both"/>
        <w:rPr>
          <w:rFonts w:ascii="Times New Roman" w:hAnsi="Times New Roman" w:cs="Times New Roman"/>
          <w:sz w:val="28"/>
          <w:szCs w:val="28"/>
          <w:lang w:val="uk-UA"/>
        </w:rPr>
      </w:pPr>
      <w:r w:rsidRPr="00821293">
        <w:rPr>
          <w:rFonts w:ascii="Times New Roman" w:hAnsi="Times New Roman" w:cs="Times New Roman"/>
          <w:sz w:val="28"/>
          <w:szCs w:val="28"/>
          <w:lang w:val="uk-UA"/>
        </w:rPr>
        <w:t>Вважаємо, що етапи оцінки конкурентоспроможності суб’єктів туристичної</w:t>
      </w:r>
      <w:r>
        <w:rPr>
          <w:rFonts w:ascii="Times New Roman" w:hAnsi="Times New Roman" w:cs="Times New Roman"/>
          <w:sz w:val="28"/>
          <w:szCs w:val="28"/>
          <w:lang w:val="uk-UA"/>
        </w:rPr>
        <w:t xml:space="preserve"> індустрії повинні бути такими:</w:t>
      </w:r>
    </w:p>
    <w:p w:rsidR="00821293" w:rsidRDefault="00821293" w:rsidP="00821293">
      <w:pPr>
        <w:spacing w:after="0" w:line="360" w:lineRule="auto"/>
        <w:ind w:firstLine="708"/>
        <w:jc w:val="both"/>
        <w:rPr>
          <w:rFonts w:ascii="Times New Roman" w:hAnsi="Times New Roman" w:cs="Times New Roman"/>
          <w:sz w:val="28"/>
          <w:szCs w:val="28"/>
          <w:lang w:val="uk-UA"/>
        </w:rPr>
      </w:pPr>
      <w:r w:rsidRPr="00821293">
        <w:rPr>
          <w:rFonts w:ascii="Times New Roman" w:hAnsi="Times New Roman" w:cs="Times New Roman"/>
          <w:sz w:val="28"/>
          <w:szCs w:val="28"/>
          <w:lang w:val="uk-UA"/>
        </w:rPr>
        <w:t>визначення цілей оці</w:t>
      </w:r>
      <w:r>
        <w:rPr>
          <w:rFonts w:ascii="Times New Roman" w:hAnsi="Times New Roman" w:cs="Times New Roman"/>
          <w:sz w:val="28"/>
          <w:szCs w:val="28"/>
          <w:lang w:val="uk-UA"/>
        </w:rPr>
        <w:t>нювання конкурентоспроможності;</w:t>
      </w:r>
    </w:p>
    <w:p w:rsidR="00821293" w:rsidRDefault="00821293" w:rsidP="00821293">
      <w:pPr>
        <w:spacing w:after="0" w:line="360" w:lineRule="auto"/>
        <w:ind w:firstLine="708"/>
        <w:jc w:val="both"/>
        <w:rPr>
          <w:rFonts w:ascii="Times New Roman" w:hAnsi="Times New Roman" w:cs="Times New Roman"/>
          <w:sz w:val="28"/>
          <w:szCs w:val="28"/>
          <w:lang w:val="uk-UA"/>
        </w:rPr>
      </w:pPr>
      <w:r w:rsidRPr="00821293">
        <w:rPr>
          <w:rFonts w:ascii="Times New Roman" w:hAnsi="Times New Roman" w:cs="Times New Roman"/>
          <w:sz w:val="28"/>
          <w:szCs w:val="28"/>
          <w:lang w:val="uk-UA"/>
        </w:rPr>
        <w:t>оцінка та аналіз внутрішніх та зовнішніх конкурентних переваг підприємства;</w:t>
      </w:r>
    </w:p>
    <w:p w:rsidR="00821293" w:rsidRDefault="00821293" w:rsidP="00821293">
      <w:pPr>
        <w:spacing w:after="0" w:line="360" w:lineRule="auto"/>
        <w:ind w:firstLine="708"/>
        <w:jc w:val="both"/>
        <w:rPr>
          <w:rFonts w:ascii="Times New Roman" w:hAnsi="Times New Roman" w:cs="Times New Roman"/>
          <w:sz w:val="28"/>
          <w:szCs w:val="28"/>
          <w:lang w:val="uk-UA"/>
        </w:rPr>
      </w:pPr>
      <w:r w:rsidRPr="00821293">
        <w:rPr>
          <w:rFonts w:ascii="Times New Roman" w:hAnsi="Times New Roman" w:cs="Times New Roman"/>
          <w:sz w:val="28"/>
          <w:szCs w:val="28"/>
          <w:lang w:val="uk-UA"/>
        </w:rPr>
        <w:t>збір інформації про діяльність підприємств</w:t>
      </w:r>
      <w:r w:rsidRPr="00821293">
        <w:rPr>
          <w:lang w:val="uk-UA"/>
        </w:rPr>
        <w:t xml:space="preserve"> </w:t>
      </w:r>
      <w:r>
        <w:rPr>
          <w:rFonts w:ascii="Times New Roman" w:hAnsi="Times New Roman" w:cs="Times New Roman"/>
          <w:sz w:val="28"/>
          <w:szCs w:val="28"/>
          <w:lang w:val="uk-UA"/>
        </w:rPr>
        <w:t>конкурентів;</w:t>
      </w:r>
    </w:p>
    <w:p w:rsidR="00821293" w:rsidRDefault="00821293" w:rsidP="00821293">
      <w:pPr>
        <w:spacing w:after="0" w:line="360" w:lineRule="auto"/>
        <w:ind w:firstLine="708"/>
        <w:jc w:val="both"/>
        <w:rPr>
          <w:rFonts w:ascii="Times New Roman" w:hAnsi="Times New Roman" w:cs="Times New Roman"/>
          <w:sz w:val="28"/>
          <w:szCs w:val="28"/>
          <w:lang w:val="uk-UA"/>
        </w:rPr>
      </w:pPr>
      <w:r w:rsidRPr="00821293">
        <w:rPr>
          <w:rFonts w:ascii="Times New Roman" w:hAnsi="Times New Roman" w:cs="Times New Roman"/>
          <w:sz w:val="28"/>
          <w:szCs w:val="28"/>
          <w:lang w:val="uk-UA"/>
        </w:rPr>
        <w:t>визначення переліку парамет</w:t>
      </w:r>
      <w:r>
        <w:rPr>
          <w:rFonts w:ascii="Times New Roman" w:hAnsi="Times New Roman" w:cs="Times New Roman"/>
          <w:sz w:val="28"/>
          <w:szCs w:val="28"/>
          <w:lang w:val="uk-UA"/>
        </w:rPr>
        <w:t>рів, які підлягають оцінюванню;</w:t>
      </w:r>
    </w:p>
    <w:p w:rsidR="00821293" w:rsidRDefault="00821293" w:rsidP="00821293">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обробка, систематизація даних;</w:t>
      </w:r>
    </w:p>
    <w:p w:rsidR="00821293" w:rsidRDefault="00821293" w:rsidP="00821293">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аналіз обробленої інформації;</w:t>
      </w:r>
    </w:p>
    <w:p w:rsidR="00821293" w:rsidRDefault="00821293" w:rsidP="00821293">
      <w:pPr>
        <w:spacing w:after="0" w:line="360" w:lineRule="auto"/>
        <w:ind w:firstLine="708"/>
        <w:jc w:val="both"/>
        <w:rPr>
          <w:rFonts w:ascii="Times New Roman" w:hAnsi="Times New Roman" w:cs="Times New Roman"/>
          <w:sz w:val="28"/>
          <w:szCs w:val="28"/>
          <w:lang w:val="uk-UA"/>
        </w:rPr>
      </w:pPr>
      <w:r w:rsidRPr="00821293">
        <w:rPr>
          <w:rFonts w:ascii="Times New Roman" w:hAnsi="Times New Roman" w:cs="Times New Roman"/>
          <w:sz w:val="28"/>
          <w:szCs w:val="28"/>
          <w:lang w:val="uk-UA"/>
        </w:rPr>
        <w:t>обчислення інтегрального показника конкурентоспроможності с</w:t>
      </w:r>
      <w:r>
        <w:rPr>
          <w:rFonts w:ascii="Times New Roman" w:hAnsi="Times New Roman" w:cs="Times New Roman"/>
          <w:sz w:val="28"/>
          <w:szCs w:val="28"/>
          <w:lang w:val="uk-UA"/>
        </w:rPr>
        <w:t>уб’єктів туристичної індустрії;</w:t>
      </w:r>
    </w:p>
    <w:p w:rsidR="00821293" w:rsidRDefault="00821293" w:rsidP="00821293">
      <w:pPr>
        <w:spacing w:after="0" w:line="360" w:lineRule="auto"/>
        <w:ind w:firstLine="708"/>
        <w:jc w:val="both"/>
        <w:rPr>
          <w:rFonts w:ascii="Times New Roman" w:hAnsi="Times New Roman" w:cs="Times New Roman"/>
          <w:sz w:val="28"/>
          <w:szCs w:val="28"/>
          <w:lang w:val="uk-UA"/>
        </w:rPr>
      </w:pPr>
      <w:r w:rsidRPr="00821293">
        <w:rPr>
          <w:rFonts w:ascii="Times New Roman" w:hAnsi="Times New Roman" w:cs="Times New Roman"/>
          <w:sz w:val="28"/>
          <w:szCs w:val="28"/>
          <w:lang w:val="uk-UA"/>
        </w:rPr>
        <w:t xml:space="preserve">розроблення заходів щодо підвищення конкурентоспроможності </w:t>
      </w:r>
      <w:r>
        <w:rPr>
          <w:rFonts w:ascii="Times New Roman" w:hAnsi="Times New Roman" w:cs="Times New Roman"/>
          <w:sz w:val="28"/>
          <w:szCs w:val="28"/>
          <w:lang w:val="uk-UA"/>
        </w:rPr>
        <w:t>суб’єктів туристичної індустрії.</w:t>
      </w:r>
    </w:p>
    <w:p w:rsidR="00A51003" w:rsidRDefault="00A51003" w:rsidP="00821293">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Існує цілий перелік вимог до вибору підприємств-конкурентів для оцінювання конкурентоспроможності аналізованої туристичної фірми, який представлено на рис. </w:t>
      </w:r>
      <w:r w:rsidR="002B2356">
        <w:rPr>
          <w:rFonts w:ascii="Times New Roman" w:hAnsi="Times New Roman" w:cs="Times New Roman"/>
          <w:sz w:val="28"/>
          <w:szCs w:val="28"/>
          <w:lang w:val="uk-UA"/>
        </w:rPr>
        <w:t>1.</w:t>
      </w:r>
      <w:r w:rsidR="00C52EC8">
        <w:rPr>
          <w:rFonts w:ascii="Times New Roman" w:hAnsi="Times New Roman" w:cs="Times New Roman"/>
          <w:sz w:val="28"/>
          <w:szCs w:val="28"/>
          <w:lang w:val="uk-UA"/>
        </w:rPr>
        <w:t>6</w:t>
      </w:r>
      <w:r w:rsidR="002B2356">
        <w:rPr>
          <w:rFonts w:ascii="Times New Roman" w:hAnsi="Times New Roman" w:cs="Times New Roman"/>
          <w:sz w:val="28"/>
          <w:szCs w:val="28"/>
          <w:lang w:val="uk-UA"/>
        </w:rPr>
        <w:t>.</w:t>
      </w:r>
    </w:p>
    <w:p w:rsidR="002B2356" w:rsidRDefault="002B2356" w:rsidP="00EE6018">
      <w:pPr>
        <w:spacing w:after="0" w:line="360" w:lineRule="auto"/>
        <w:jc w:val="both"/>
        <w:rPr>
          <w:rFonts w:ascii="Times New Roman" w:hAnsi="Times New Roman" w:cs="Times New Roman"/>
          <w:sz w:val="28"/>
          <w:szCs w:val="28"/>
          <w:lang w:val="uk-UA"/>
        </w:rPr>
      </w:pPr>
      <w:r>
        <w:rPr>
          <w:noProof/>
          <w:lang w:eastAsia="ru-RU"/>
        </w:rPr>
        <w:drawing>
          <wp:inline distT="0" distB="0" distL="0" distR="0" wp14:anchorId="36415F17" wp14:editId="1612619E">
            <wp:extent cx="5624047" cy="4077053"/>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24047" cy="4077053"/>
                    </a:xfrm>
                    <a:prstGeom prst="rect">
                      <a:avLst/>
                    </a:prstGeom>
                  </pic:spPr>
                </pic:pic>
              </a:graphicData>
            </a:graphic>
          </wp:inline>
        </w:drawing>
      </w:r>
    </w:p>
    <w:p w:rsidR="002B2356" w:rsidRDefault="002B2356" w:rsidP="002B2356">
      <w:pPr>
        <w:spacing w:after="0" w:line="360" w:lineRule="auto"/>
        <w:ind w:firstLine="708"/>
        <w:jc w:val="both"/>
        <w:rPr>
          <w:rFonts w:ascii="Times New Roman" w:hAnsi="Times New Roman" w:cs="Times New Roman"/>
          <w:sz w:val="28"/>
          <w:szCs w:val="28"/>
          <w:lang w:val="uk-UA"/>
        </w:rPr>
      </w:pPr>
      <w:r w:rsidRPr="00DE5E29">
        <w:rPr>
          <w:rFonts w:ascii="Times New Roman" w:hAnsi="Times New Roman" w:cs="Times New Roman"/>
          <w:b/>
          <w:sz w:val="28"/>
          <w:szCs w:val="28"/>
          <w:lang w:val="uk-UA"/>
        </w:rPr>
        <w:t>Рис. 1.</w:t>
      </w:r>
      <w:r w:rsidR="00C52EC8">
        <w:rPr>
          <w:rFonts w:ascii="Times New Roman" w:hAnsi="Times New Roman" w:cs="Times New Roman"/>
          <w:b/>
          <w:sz w:val="28"/>
          <w:szCs w:val="28"/>
          <w:lang w:val="uk-UA"/>
        </w:rPr>
        <w:t>6</w:t>
      </w:r>
      <w:r w:rsidRPr="00DE5E29">
        <w:rPr>
          <w:rFonts w:ascii="Times New Roman" w:hAnsi="Times New Roman" w:cs="Times New Roman"/>
          <w:b/>
          <w:sz w:val="28"/>
          <w:szCs w:val="28"/>
          <w:lang w:val="uk-UA"/>
        </w:rPr>
        <w:t>. Вимоги до вибору підприємств-конкурентів для оцінювання конкурентоспроможності туристичного підприємства</w:t>
      </w:r>
    </w:p>
    <w:p w:rsidR="002B2356" w:rsidRPr="00DA4329" w:rsidRDefault="002B2356" w:rsidP="00821293">
      <w:pPr>
        <w:spacing w:after="0" w:line="360" w:lineRule="auto"/>
        <w:ind w:firstLine="708"/>
        <w:jc w:val="both"/>
        <w:rPr>
          <w:rFonts w:ascii="Times New Roman" w:hAnsi="Times New Roman" w:cs="Times New Roman"/>
          <w:sz w:val="28"/>
          <w:szCs w:val="28"/>
          <w:lang w:val="uk-UA"/>
        </w:rPr>
      </w:pPr>
      <w:r w:rsidRPr="00C52EC8">
        <w:rPr>
          <w:rFonts w:ascii="Times New Roman" w:hAnsi="Times New Roman" w:cs="Times New Roman"/>
          <w:sz w:val="28"/>
          <w:szCs w:val="28"/>
          <w:lang w:val="uk-UA"/>
        </w:rPr>
        <w:t>Джерело: [</w:t>
      </w:r>
      <w:r w:rsidR="00C52EC8">
        <w:rPr>
          <w:rFonts w:ascii="Times New Roman" w:hAnsi="Times New Roman" w:cs="Times New Roman"/>
          <w:sz w:val="28"/>
          <w:szCs w:val="28"/>
          <w:lang w:val="uk-UA"/>
        </w:rPr>
        <w:t>31,с.73</w:t>
      </w:r>
      <w:r w:rsidRPr="00C52EC8">
        <w:rPr>
          <w:rFonts w:ascii="Times New Roman" w:hAnsi="Times New Roman" w:cs="Times New Roman"/>
          <w:sz w:val="28"/>
          <w:szCs w:val="28"/>
          <w:lang w:val="uk-UA"/>
        </w:rPr>
        <w:t>]</w:t>
      </w:r>
    </w:p>
    <w:p w:rsidR="002B2356" w:rsidRPr="00DA4329" w:rsidRDefault="002B2356" w:rsidP="00821293">
      <w:pPr>
        <w:spacing w:after="0" w:line="360" w:lineRule="auto"/>
        <w:ind w:firstLine="708"/>
        <w:jc w:val="both"/>
        <w:rPr>
          <w:rFonts w:ascii="Times New Roman" w:hAnsi="Times New Roman" w:cs="Times New Roman"/>
          <w:sz w:val="28"/>
          <w:szCs w:val="28"/>
          <w:lang w:val="uk-UA"/>
        </w:rPr>
      </w:pPr>
    </w:p>
    <w:p w:rsidR="00821293" w:rsidRDefault="00821293" w:rsidP="00821293">
      <w:pPr>
        <w:spacing w:after="0" w:line="360" w:lineRule="auto"/>
        <w:ind w:firstLine="708"/>
        <w:jc w:val="both"/>
        <w:rPr>
          <w:rFonts w:ascii="Times New Roman" w:hAnsi="Times New Roman" w:cs="Times New Roman"/>
          <w:sz w:val="28"/>
          <w:szCs w:val="28"/>
          <w:lang w:val="uk-UA"/>
        </w:rPr>
      </w:pPr>
      <w:r w:rsidRPr="00821293">
        <w:rPr>
          <w:rFonts w:ascii="Times New Roman" w:hAnsi="Times New Roman" w:cs="Times New Roman"/>
          <w:sz w:val="28"/>
          <w:szCs w:val="28"/>
          <w:lang w:val="uk-UA"/>
        </w:rPr>
        <w:t xml:space="preserve">Алгоритм оцінки конкурентоспроможності туристичних послуг є таким: вибір групи послуг-аналогів; формування показників конкурентоспроможності; вибір з послуг-аналогів базової тур-послуги; порівняння показників базової </w:t>
      </w:r>
      <w:proofErr w:type="spellStart"/>
      <w:r w:rsidRPr="00821293">
        <w:rPr>
          <w:rFonts w:ascii="Times New Roman" w:hAnsi="Times New Roman" w:cs="Times New Roman"/>
          <w:sz w:val="28"/>
          <w:szCs w:val="28"/>
          <w:lang w:val="uk-UA"/>
        </w:rPr>
        <w:t>турпослуги</w:t>
      </w:r>
      <w:proofErr w:type="spellEnd"/>
      <w:r w:rsidRPr="00821293">
        <w:rPr>
          <w:rFonts w:ascii="Times New Roman" w:hAnsi="Times New Roman" w:cs="Times New Roman"/>
          <w:sz w:val="28"/>
          <w:szCs w:val="28"/>
          <w:lang w:val="uk-UA"/>
        </w:rPr>
        <w:t xml:space="preserve"> і тієї, яка оцінюється. Якщо </w:t>
      </w:r>
      <w:r w:rsidRPr="00821293">
        <w:rPr>
          <w:rFonts w:ascii="Times New Roman" w:hAnsi="Times New Roman" w:cs="Times New Roman"/>
          <w:sz w:val="28"/>
          <w:szCs w:val="28"/>
          <w:lang w:val="uk-UA"/>
        </w:rPr>
        <w:lastRenderedPageBreak/>
        <w:t xml:space="preserve">показники </w:t>
      </w:r>
      <w:proofErr w:type="spellStart"/>
      <w:r w:rsidRPr="00821293">
        <w:rPr>
          <w:rFonts w:ascii="Times New Roman" w:hAnsi="Times New Roman" w:cs="Times New Roman"/>
          <w:sz w:val="28"/>
          <w:szCs w:val="28"/>
          <w:lang w:val="uk-UA"/>
        </w:rPr>
        <w:t>турпослуги</w:t>
      </w:r>
      <w:proofErr w:type="spellEnd"/>
      <w:r w:rsidRPr="00821293">
        <w:rPr>
          <w:rFonts w:ascii="Times New Roman" w:hAnsi="Times New Roman" w:cs="Times New Roman"/>
          <w:sz w:val="28"/>
          <w:szCs w:val="28"/>
          <w:lang w:val="uk-UA"/>
        </w:rPr>
        <w:t xml:space="preserve">, яка оцінюється, вищі або дорівнюють показникам базової </w:t>
      </w:r>
      <w:proofErr w:type="spellStart"/>
      <w:r w:rsidRPr="00821293">
        <w:rPr>
          <w:rFonts w:ascii="Times New Roman" w:hAnsi="Times New Roman" w:cs="Times New Roman"/>
          <w:sz w:val="28"/>
          <w:szCs w:val="28"/>
          <w:lang w:val="uk-UA"/>
        </w:rPr>
        <w:t>турпослуги</w:t>
      </w:r>
      <w:proofErr w:type="spellEnd"/>
      <w:r w:rsidRPr="0082129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то така </w:t>
      </w:r>
      <w:proofErr w:type="spellStart"/>
      <w:r>
        <w:rPr>
          <w:rFonts w:ascii="Times New Roman" w:hAnsi="Times New Roman" w:cs="Times New Roman"/>
          <w:sz w:val="28"/>
          <w:szCs w:val="28"/>
          <w:lang w:val="uk-UA"/>
        </w:rPr>
        <w:t>турпослуга</w:t>
      </w:r>
      <w:proofErr w:type="spellEnd"/>
      <w:r>
        <w:rPr>
          <w:rFonts w:ascii="Times New Roman" w:hAnsi="Times New Roman" w:cs="Times New Roman"/>
          <w:sz w:val="28"/>
          <w:szCs w:val="28"/>
          <w:lang w:val="uk-UA"/>
        </w:rPr>
        <w:t xml:space="preserve"> є конкуренто</w:t>
      </w:r>
      <w:r w:rsidRPr="00821293">
        <w:rPr>
          <w:rFonts w:ascii="Times New Roman" w:hAnsi="Times New Roman" w:cs="Times New Roman"/>
          <w:sz w:val="28"/>
          <w:szCs w:val="28"/>
          <w:lang w:val="uk-UA"/>
        </w:rPr>
        <w:t>спроможною. Досвід свідчить, що майже всі комерційні успіхи туристичних підприємств ґрунтуються на концентрації власних кращих сторін проти слабких місць конкурентів. Тому знання конкурентів – це важлива умова ефективної комерційної діяльності туристичних підприємств. Потрібно постійно вдосконалювати три основні складові кожного підприємства: якість продукції, якість організації процесів та рівень кваліфікації персоналу. Якщо туристична фірма надає якісніше обслуговування, вона матиме вищий прибуток, ніж ті, в яких якість обслуговування нижча. Одним із найважливіших методів конкурентної боротьби, завоювання й утримання позицій на туристичному ринку є якість (послуг, організації роботи на підприємстві, зокрема роботи персоналу).</w:t>
      </w:r>
    </w:p>
    <w:p w:rsidR="00AF7F4C" w:rsidRDefault="00AF7F4C" w:rsidP="008E6F3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Отже, з</w:t>
      </w:r>
      <w:r w:rsidRPr="00720287">
        <w:rPr>
          <w:rFonts w:ascii="Times New Roman" w:hAnsi="Times New Roman" w:cs="Times New Roman"/>
          <w:sz w:val="28"/>
          <w:szCs w:val="28"/>
          <w:lang w:val="uk-UA"/>
        </w:rPr>
        <w:t>начна кількість підходів до оцінки конкурентосп</w:t>
      </w:r>
      <w:r>
        <w:rPr>
          <w:rFonts w:ascii="Times New Roman" w:hAnsi="Times New Roman" w:cs="Times New Roman"/>
          <w:sz w:val="28"/>
          <w:szCs w:val="28"/>
          <w:lang w:val="uk-UA"/>
        </w:rPr>
        <w:t>роможності підприємств туристич</w:t>
      </w:r>
      <w:r w:rsidRPr="00720287">
        <w:rPr>
          <w:rFonts w:ascii="Times New Roman" w:hAnsi="Times New Roman" w:cs="Times New Roman"/>
          <w:sz w:val="28"/>
          <w:szCs w:val="28"/>
          <w:lang w:val="uk-UA"/>
        </w:rPr>
        <w:t>ної індустрії пояснюється різними напрямами дослідження, кожний з методів оцінки дає свою статистичну оцінку конкурентної позиції підприємств на ринку, враховуючи певний проміжок часу. Оцінювання конкурентоспроможності підприємств туристичної індустрії дає можливість визначити їх позицію та стратегію на ринку, що забезпечить їх рейтинг. Туристичний бізнес України, володіючи важливими конкурентними перевагами, має усі перспективи для ефективного функціонування.</w:t>
      </w:r>
    </w:p>
    <w:p w:rsidR="00BB3C0F" w:rsidRDefault="00BB3C0F" w:rsidP="000F3685">
      <w:pPr>
        <w:ind w:firstLine="708"/>
        <w:rPr>
          <w:rFonts w:ascii="Times New Roman" w:hAnsi="Times New Roman" w:cs="Times New Roman"/>
          <w:b/>
          <w:sz w:val="28"/>
          <w:szCs w:val="28"/>
          <w:lang w:val="uk-UA"/>
        </w:rPr>
      </w:pPr>
    </w:p>
    <w:p w:rsidR="002B2356" w:rsidRDefault="00C243F8" w:rsidP="000F3685">
      <w:pPr>
        <w:ind w:firstLine="708"/>
        <w:rPr>
          <w:rFonts w:ascii="Times New Roman" w:hAnsi="Times New Roman" w:cs="Times New Roman"/>
          <w:b/>
          <w:sz w:val="28"/>
          <w:szCs w:val="28"/>
          <w:lang w:val="uk-UA"/>
        </w:rPr>
      </w:pPr>
      <w:r w:rsidRPr="00CB7BD2">
        <w:rPr>
          <w:rFonts w:ascii="Times New Roman" w:hAnsi="Times New Roman" w:cs="Times New Roman"/>
          <w:b/>
          <w:sz w:val="28"/>
          <w:szCs w:val="28"/>
          <w:lang w:val="uk-UA"/>
        </w:rPr>
        <w:t>Висновки до розділу 1.</w:t>
      </w:r>
    </w:p>
    <w:p w:rsidR="000F3685" w:rsidRPr="00CB7BD2" w:rsidRDefault="000F3685" w:rsidP="000F3685">
      <w:pPr>
        <w:ind w:firstLine="708"/>
        <w:rPr>
          <w:rFonts w:ascii="Times New Roman" w:hAnsi="Times New Roman" w:cs="Times New Roman"/>
          <w:b/>
          <w:sz w:val="28"/>
          <w:szCs w:val="28"/>
          <w:lang w:val="uk-UA"/>
        </w:rPr>
      </w:pPr>
    </w:p>
    <w:p w:rsidR="00833405" w:rsidRDefault="00833405" w:rsidP="00833405">
      <w:pPr>
        <w:spacing w:after="0" w:line="360" w:lineRule="auto"/>
        <w:ind w:firstLine="709"/>
        <w:jc w:val="both"/>
        <w:rPr>
          <w:rFonts w:ascii="Times New Roman" w:hAnsi="Times New Roman" w:cs="Times New Roman"/>
          <w:sz w:val="28"/>
          <w:szCs w:val="28"/>
          <w:lang w:val="uk-UA"/>
        </w:rPr>
      </w:pPr>
      <w:r w:rsidRPr="00526DC5">
        <w:rPr>
          <w:rFonts w:ascii="Times New Roman" w:hAnsi="Times New Roman" w:cs="Times New Roman"/>
          <w:sz w:val="28"/>
          <w:szCs w:val="28"/>
          <w:lang w:val="uk-UA"/>
        </w:rPr>
        <w:t xml:space="preserve">Конкурентоспроможність є категорією ринкової економіки, що відображає можливість туристичного підприємства ефективно функціонувати в умовах ринкового середовища. Ніколи не можна говорити про абсолютну конкурентоспроможність туристичного підприємства, воно </w:t>
      </w:r>
      <w:r w:rsidRPr="00526DC5">
        <w:rPr>
          <w:rFonts w:ascii="Times New Roman" w:hAnsi="Times New Roman" w:cs="Times New Roman"/>
          <w:sz w:val="28"/>
          <w:szCs w:val="28"/>
          <w:lang w:val="uk-UA"/>
        </w:rPr>
        <w:lastRenderedPageBreak/>
        <w:t xml:space="preserve">може бути «лідером» на національному туристичному ринку й бути неконкурентоспроможним на міжнародних ринках щодо надання якісних туристичних послуг. На думку </w:t>
      </w:r>
      <w:r>
        <w:rPr>
          <w:rFonts w:ascii="Times New Roman" w:hAnsi="Times New Roman" w:cs="Times New Roman"/>
          <w:sz w:val="28"/>
          <w:szCs w:val="28"/>
          <w:lang w:val="uk-UA"/>
        </w:rPr>
        <w:t>багатьох авторів</w:t>
      </w:r>
      <w:r w:rsidRPr="00526DC5">
        <w:rPr>
          <w:rFonts w:ascii="Times New Roman" w:hAnsi="Times New Roman" w:cs="Times New Roman"/>
          <w:sz w:val="28"/>
          <w:szCs w:val="28"/>
          <w:lang w:val="uk-UA"/>
        </w:rPr>
        <w:t>, конкурентоспроможність можливо розглядати як систему, що складається із безперервно взаємодіючих елементів та факторів впливу і характеризує ступінь реалізації потенційних можливостей туристичного підприємства набувати і утримувати протягом тривалого періоду конкурентних переваг. Це визначення охоплює як ефективність діяльності, так і здатність туристичного підприємства пристосовуватися до змінних умов зовнішнього середовища.</w:t>
      </w:r>
    </w:p>
    <w:p w:rsidR="00833405" w:rsidRDefault="00CB7BD2" w:rsidP="001F11AE">
      <w:pPr>
        <w:spacing w:after="0" w:line="360" w:lineRule="auto"/>
        <w:ind w:firstLine="708"/>
        <w:jc w:val="both"/>
        <w:rPr>
          <w:rFonts w:ascii="Times New Roman" w:hAnsi="Times New Roman" w:cs="Times New Roman"/>
          <w:sz w:val="28"/>
          <w:szCs w:val="28"/>
          <w:lang w:val="uk-UA"/>
        </w:rPr>
      </w:pPr>
      <w:r w:rsidRPr="00F04193">
        <w:rPr>
          <w:rFonts w:ascii="Times New Roman" w:hAnsi="Times New Roman" w:cs="Times New Roman"/>
          <w:sz w:val="28"/>
          <w:szCs w:val="28"/>
          <w:lang w:val="uk-UA"/>
        </w:rPr>
        <w:t>Туристичне підприємство буде конкурентоздатним або завдяки більшій продуктивності, яка забезпечує йому переваги по витратах, або завдяки якісним чинникам, які відрізняють його від конкурентів, До таких чинників відносяться кваліфікація персоналу, імідж туристичного підприємства, організація і культура управлінської команди, розвинений маркетинг, сучасний менеджмент, якість послуг, що надаються.</w:t>
      </w:r>
    </w:p>
    <w:p w:rsidR="00CB7BD2" w:rsidRDefault="00CB7BD2" w:rsidP="001F11AE">
      <w:pPr>
        <w:spacing w:after="0" w:line="360" w:lineRule="auto"/>
        <w:ind w:firstLine="708"/>
        <w:jc w:val="both"/>
        <w:rPr>
          <w:rFonts w:ascii="Times New Roman" w:hAnsi="Times New Roman" w:cs="Times New Roman"/>
          <w:sz w:val="28"/>
          <w:szCs w:val="28"/>
          <w:lang w:val="uk-UA"/>
        </w:rPr>
      </w:pPr>
      <w:r w:rsidRPr="00FA1C0E">
        <w:rPr>
          <w:rFonts w:ascii="Times New Roman" w:hAnsi="Times New Roman" w:cs="Times New Roman"/>
          <w:sz w:val="28"/>
          <w:szCs w:val="28"/>
          <w:lang w:val="uk-UA"/>
        </w:rPr>
        <w:t>Оцінка конкурентоспроможності туристичного підприємства визначається за допомогою таких показників як прибутковість, рентабельність, продуктивність праці, ліквідність і кредитоспроможність, а також якість продукції, ступінь задоволення потреб споживачів.</w:t>
      </w:r>
    </w:p>
    <w:p w:rsidR="00CB7BD2" w:rsidRDefault="00CB7BD2" w:rsidP="001F11AE">
      <w:pPr>
        <w:spacing w:after="0" w:line="360" w:lineRule="auto"/>
        <w:ind w:firstLine="708"/>
        <w:jc w:val="both"/>
        <w:rPr>
          <w:rFonts w:ascii="Times New Roman" w:hAnsi="Times New Roman" w:cs="Times New Roman"/>
          <w:sz w:val="28"/>
          <w:szCs w:val="28"/>
          <w:lang w:val="uk-UA"/>
        </w:rPr>
      </w:pPr>
      <w:r w:rsidRPr="00F04193">
        <w:rPr>
          <w:rFonts w:ascii="Times New Roman" w:hAnsi="Times New Roman" w:cs="Times New Roman"/>
          <w:sz w:val="28"/>
          <w:szCs w:val="28"/>
          <w:lang w:val="uk-UA"/>
        </w:rPr>
        <w:t>Виділяють такі переваги конкуренції: конкуренція є механізмом регулювання пропорцій виробництва, рушійною силою розширення асортименту продукції, підвищення якості, впровадження інновацій, збільшення продуктивності, економії ресурсів з метою одержання більшого прибутку, сприяє раціональнішому розподілу ресурсів та захищає споживача від диктату виробника.</w:t>
      </w:r>
    </w:p>
    <w:p w:rsidR="00C243F8" w:rsidRDefault="00C243F8" w:rsidP="001F11AE">
      <w:pPr>
        <w:spacing w:after="0" w:line="360" w:lineRule="auto"/>
        <w:ind w:firstLine="708"/>
        <w:jc w:val="both"/>
        <w:rPr>
          <w:rFonts w:ascii="Times New Roman" w:hAnsi="Times New Roman" w:cs="Times New Roman"/>
          <w:sz w:val="28"/>
          <w:szCs w:val="28"/>
          <w:lang w:val="uk-UA"/>
        </w:rPr>
      </w:pPr>
      <w:r w:rsidRPr="00C243F8">
        <w:rPr>
          <w:rFonts w:ascii="Times New Roman" w:hAnsi="Times New Roman" w:cs="Times New Roman"/>
          <w:sz w:val="28"/>
          <w:szCs w:val="28"/>
          <w:lang w:val="uk-UA"/>
        </w:rPr>
        <w:t xml:space="preserve">В сучасних умовах важливого значення при виході туристичного підприємства на зовнішні ринки набувають створення і виробництво конкурентоспроможного туристичного продукту (послуги) з мінімальними витратами з метою одержання заздалегідь визначеної частки прибутку; якість послуг та здійснюваний контроль за нею, а також реалізація заходів щодо </w:t>
      </w:r>
      <w:r w:rsidRPr="00C243F8">
        <w:rPr>
          <w:rFonts w:ascii="Times New Roman" w:hAnsi="Times New Roman" w:cs="Times New Roman"/>
          <w:sz w:val="28"/>
          <w:szCs w:val="28"/>
          <w:lang w:val="uk-UA"/>
        </w:rPr>
        <w:lastRenderedPageBreak/>
        <w:t>організації збуту, обслуговування після надання послуг і проведення рекламних кампаній. Одержання максимального і стійкого прибутку, проникнення на нові ринки або закріплення на існуючому ринку, і є головним критерієм оцінювання виробничої та маркетингової діяльності туристичного підприємства.</w:t>
      </w:r>
    </w:p>
    <w:p w:rsidR="001F11AE" w:rsidRDefault="00720287" w:rsidP="001F11A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1F11AE" w:rsidRPr="00142E33">
        <w:rPr>
          <w:rFonts w:ascii="Times New Roman" w:hAnsi="Times New Roman" w:cs="Times New Roman"/>
          <w:sz w:val="28"/>
          <w:szCs w:val="28"/>
          <w:lang w:val="uk-UA"/>
        </w:rPr>
        <w:t xml:space="preserve">онкурентоспроможність є багатоаспектним поняттям, що означає відповідність вироблених компанією товарів і послуг умовам ринку, конкретним вимогам споживачів не тільки по своїм якісним, технічним, економічним, естетичним характеристиках, але і по комерційних і інших умов його реалізації, що включає в себе такі поняття, як ціна, терміни постачання, канали збуту, сервіс, реклама і т.д. </w:t>
      </w:r>
    </w:p>
    <w:p w:rsidR="002D2B66" w:rsidRDefault="00A364F4" w:rsidP="00A364F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52EC8">
        <w:rPr>
          <w:rFonts w:ascii="Times New Roman" w:hAnsi="Times New Roman" w:cs="Times New Roman"/>
          <w:sz w:val="28"/>
          <w:szCs w:val="28"/>
          <w:lang w:val="uk-UA"/>
        </w:rPr>
        <w:t>З</w:t>
      </w:r>
      <w:r w:rsidR="00720287" w:rsidRPr="00C52EC8">
        <w:rPr>
          <w:rFonts w:ascii="Times New Roman" w:hAnsi="Times New Roman" w:cs="Times New Roman"/>
          <w:sz w:val="28"/>
          <w:szCs w:val="28"/>
          <w:lang w:val="uk-UA"/>
        </w:rPr>
        <w:t>начна кількість</w:t>
      </w:r>
      <w:r w:rsidR="00720287" w:rsidRPr="00720287">
        <w:rPr>
          <w:rFonts w:ascii="Times New Roman" w:hAnsi="Times New Roman" w:cs="Times New Roman"/>
          <w:sz w:val="28"/>
          <w:szCs w:val="28"/>
          <w:lang w:val="uk-UA"/>
        </w:rPr>
        <w:t xml:space="preserve"> підходів до оцінки конкурентосп</w:t>
      </w:r>
      <w:r w:rsidR="00720287">
        <w:rPr>
          <w:rFonts w:ascii="Times New Roman" w:hAnsi="Times New Roman" w:cs="Times New Roman"/>
          <w:sz w:val="28"/>
          <w:szCs w:val="28"/>
          <w:lang w:val="uk-UA"/>
        </w:rPr>
        <w:t>роможності підприємств туристич</w:t>
      </w:r>
      <w:r w:rsidR="00720287" w:rsidRPr="00720287">
        <w:rPr>
          <w:rFonts w:ascii="Times New Roman" w:hAnsi="Times New Roman" w:cs="Times New Roman"/>
          <w:sz w:val="28"/>
          <w:szCs w:val="28"/>
          <w:lang w:val="uk-UA"/>
        </w:rPr>
        <w:t>ної індустрії пояснюється різними напрямами дослідження, кожний з методів оцінки дає свою статистичну оцінку конкурентної позиції підприємств на ринку, враховуючи певний проміжок часу. Оцінювання конкурентоспроможності підприємств туристичної індустрії дає можливість визначити їх позицію та стратегію на ринку, що забезпечить їх рейтинг. Туристичний бізнес України, володіючи важливими конкурентними перевагами, має усі перспективи для ефективного функціонування.</w:t>
      </w:r>
    </w:p>
    <w:p w:rsidR="002D2B66" w:rsidRPr="00A44481" w:rsidRDefault="002D2B66" w:rsidP="002D2B6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 п</w:t>
      </w:r>
      <w:r w:rsidRPr="00A44481">
        <w:rPr>
          <w:rFonts w:ascii="Times New Roman" w:hAnsi="Times New Roman" w:cs="Times New Roman"/>
          <w:sz w:val="28"/>
          <w:szCs w:val="28"/>
          <w:lang w:val="uk-UA"/>
        </w:rPr>
        <w:t>ідводячи підсумки наведеному вище  матеріалу, присвяченому особливостям конкурентоспроможності тур</w:t>
      </w:r>
      <w:r>
        <w:rPr>
          <w:rFonts w:ascii="Times New Roman" w:hAnsi="Times New Roman" w:cs="Times New Roman"/>
          <w:sz w:val="28"/>
          <w:szCs w:val="28"/>
          <w:lang w:val="uk-UA"/>
        </w:rPr>
        <w:t xml:space="preserve">истичних </w:t>
      </w:r>
      <w:r w:rsidRPr="00A44481">
        <w:rPr>
          <w:rFonts w:ascii="Times New Roman" w:hAnsi="Times New Roman" w:cs="Times New Roman"/>
          <w:sz w:val="28"/>
          <w:szCs w:val="28"/>
          <w:lang w:val="uk-UA"/>
        </w:rPr>
        <w:t>підприємств та різним методам їх оцінки, можна зробити висновок про те, що найбільш комплексну оцінку конкурентоспроможності туристичного підприємства може дати</w:t>
      </w:r>
      <w:r w:rsidRPr="00A44481">
        <w:rPr>
          <w:rFonts w:ascii="Times New Roman" w:hAnsi="Times New Roman" w:cs="Times New Roman"/>
          <w:sz w:val="28"/>
          <w:szCs w:val="28"/>
        </w:rPr>
        <w:t xml:space="preserve"> </w:t>
      </w:r>
      <w:r w:rsidRPr="00A44481">
        <w:rPr>
          <w:rFonts w:ascii="Times New Roman" w:hAnsi="Times New Roman" w:cs="Times New Roman"/>
          <w:sz w:val="28"/>
          <w:szCs w:val="28"/>
          <w:lang w:val="uk-UA"/>
        </w:rPr>
        <w:t>параметричний</w:t>
      </w:r>
      <w:r w:rsidRPr="00A44481">
        <w:rPr>
          <w:rFonts w:ascii="Times New Roman" w:hAnsi="Times New Roman" w:cs="Times New Roman"/>
          <w:sz w:val="28"/>
          <w:szCs w:val="28"/>
        </w:rPr>
        <w:t xml:space="preserve"> </w:t>
      </w:r>
      <w:r w:rsidRPr="00A44481">
        <w:rPr>
          <w:rFonts w:ascii="Times New Roman" w:hAnsi="Times New Roman" w:cs="Times New Roman"/>
          <w:sz w:val="28"/>
          <w:szCs w:val="28"/>
          <w:lang w:val="uk-UA"/>
        </w:rPr>
        <w:t>метод.</w:t>
      </w:r>
      <w:r w:rsidRPr="00A44481">
        <w:rPr>
          <w:rFonts w:ascii="Times New Roman" w:hAnsi="Times New Roman" w:cs="Times New Roman"/>
          <w:sz w:val="28"/>
          <w:szCs w:val="28"/>
        </w:rPr>
        <w:t xml:space="preserve"> </w:t>
      </w:r>
      <w:r w:rsidRPr="00A44481">
        <w:rPr>
          <w:rFonts w:ascii="Times New Roman" w:hAnsi="Times New Roman" w:cs="Times New Roman"/>
          <w:sz w:val="28"/>
          <w:szCs w:val="28"/>
          <w:lang w:val="uk-UA"/>
        </w:rPr>
        <w:t>Зазначена</w:t>
      </w:r>
      <w:r w:rsidRPr="00A44481">
        <w:rPr>
          <w:rFonts w:ascii="Times New Roman" w:hAnsi="Times New Roman" w:cs="Times New Roman"/>
          <w:sz w:val="28"/>
          <w:szCs w:val="28"/>
        </w:rPr>
        <w:t xml:space="preserve"> </w:t>
      </w:r>
      <w:r w:rsidRPr="00A44481">
        <w:rPr>
          <w:rFonts w:ascii="Times New Roman" w:hAnsi="Times New Roman" w:cs="Times New Roman"/>
          <w:sz w:val="28"/>
          <w:szCs w:val="28"/>
          <w:lang w:val="uk-UA"/>
        </w:rPr>
        <w:t>методика</w:t>
      </w:r>
      <w:r w:rsidRPr="00A44481">
        <w:rPr>
          <w:rFonts w:ascii="Times New Roman" w:hAnsi="Times New Roman" w:cs="Times New Roman"/>
          <w:sz w:val="28"/>
          <w:szCs w:val="28"/>
        </w:rPr>
        <w:t xml:space="preserve"> </w:t>
      </w:r>
      <w:r w:rsidRPr="00A44481">
        <w:rPr>
          <w:rFonts w:ascii="Times New Roman" w:hAnsi="Times New Roman" w:cs="Times New Roman"/>
          <w:sz w:val="28"/>
          <w:szCs w:val="28"/>
          <w:lang w:val="uk-UA"/>
        </w:rPr>
        <w:t>оцінювання</w:t>
      </w:r>
      <w:r w:rsidRPr="00A44481">
        <w:rPr>
          <w:rFonts w:ascii="Times New Roman" w:hAnsi="Times New Roman" w:cs="Times New Roman"/>
          <w:sz w:val="28"/>
          <w:szCs w:val="28"/>
        </w:rPr>
        <w:t xml:space="preserve"> </w:t>
      </w:r>
      <w:r w:rsidRPr="00A44481">
        <w:rPr>
          <w:rFonts w:ascii="Times New Roman" w:hAnsi="Times New Roman" w:cs="Times New Roman"/>
          <w:sz w:val="28"/>
          <w:szCs w:val="28"/>
          <w:lang w:val="uk-UA"/>
        </w:rPr>
        <w:t>конкурентоспроможності туристичного підприємства має широкі можливості практичного застосування у розробці стратегічних планів діяльності, конкретизації заходів забезпечення конкурентоспроможності та підвищення ефективності фінансово-господарської діяльності туристичного підприємства в умовах мінливого ринкового середовища.</w:t>
      </w:r>
    </w:p>
    <w:p w:rsidR="00C52EC8" w:rsidRDefault="002D2B66" w:rsidP="002D2B66">
      <w:pPr>
        <w:spacing w:after="0" w:line="360" w:lineRule="auto"/>
        <w:ind w:firstLine="709"/>
        <w:jc w:val="both"/>
        <w:rPr>
          <w:rFonts w:ascii="Times New Roman" w:hAnsi="Times New Roman" w:cs="Times New Roman"/>
          <w:sz w:val="28"/>
          <w:szCs w:val="28"/>
          <w:lang w:val="uk-UA"/>
        </w:rPr>
      </w:pPr>
      <w:r w:rsidRPr="00A44481">
        <w:rPr>
          <w:rFonts w:ascii="Times New Roman" w:hAnsi="Times New Roman" w:cs="Times New Roman"/>
          <w:sz w:val="28"/>
          <w:szCs w:val="28"/>
          <w:lang w:val="uk-UA"/>
        </w:rPr>
        <w:lastRenderedPageBreak/>
        <w:t xml:space="preserve">Впровадження запропонованих методичних рекомендацій щодо </w:t>
      </w:r>
      <w:r w:rsidRPr="00A44481">
        <w:rPr>
          <w:rFonts w:ascii="Times New Roman" w:hAnsi="Times New Roman" w:cs="Times New Roman"/>
          <w:sz w:val="28"/>
          <w:szCs w:val="28"/>
          <w:lang w:val="uk-UA"/>
        </w:rPr>
        <w:tab/>
        <w:t>оцінки конкурентоспроможності в практичну діяльність дозволить збільшити достовірність та комплексність оцінки конкурентних позицій підприємств, визначити переваги та недоліки прийнятої підприємством конкурентної стратегії, що дозволить цілеспрямовано вносити необхідні корективи у діяльність підприємства.</w:t>
      </w:r>
    </w:p>
    <w:p w:rsidR="00C52EC8" w:rsidRDefault="00C52EC8">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473D2D" w:rsidRPr="00BB3C0F" w:rsidRDefault="00473D2D" w:rsidP="002B2356">
      <w:pPr>
        <w:spacing w:after="0" w:line="360" w:lineRule="auto"/>
        <w:ind w:firstLine="720"/>
        <w:jc w:val="both"/>
        <w:rPr>
          <w:rFonts w:ascii="Times New Roman" w:hAnsi="Times New Roman" w:cs="Times New Roman"/>
          <w:b/>
          <w:sz w:val="28"/>
          <w:szCs w:val="28"/>
          <w:lang w:val="uk-UA"/>
        </w:rPr>
      </w:pPr>
      <w:r w:rsidRPr="00BB3C0F">
        <w:rPr>
          <w:rFonts w:ascii="Times New Roman" w:hAnsi="Times New Roman" w:cs="Times New Roman"/>
          <w:b/>
          <w:sz w:val="28"/>
          <w:szCs w:val="28"/>
          <w:lang w:val="uk-UA"/>
        </w:rPr>
        <w:lastRenderedPageBreak/>
        <w:t>РОЗДІЛ 2. ДОСЛІДЖЕННЯ КОНКУРЕНТОСПРОМОЖНОСТІ ПІДПРИЄМСТВ НАЦІОНАЛЬНОЇ ТУРИСТИЧНОЇ ГАЛУЗІ</w:t>
      </w:r>
    </w:p>
    <w:p w:rsidR="002B2356" w:rsidRDefault="002C1A2D" w:rsidP="002C1A2D">
      <w:pPr>
        <w:tabs>
          <w:tab w:val="left" w:pos="8317"/>
        </w:tabs>
        <w:spacing w:after="0" w:line="360" w:lineRule="auto"/>
        <w:ind w:firstLine="720"/>
        <w:jc w:val="both"/>
        <w:rPr>
          <w:rFonts w:ascii="Times New Roman" w:hAnsi="Times New Roman" w:cs="Times New Roman"/>
          <w:b/>
          <w:sz w:val="28"/>
          <w:szCs w:val="28"/>
          <w:lang w:val="uk-UA"/>
        </w:rPr>
      </w:pPr>
      <w:r>
        <w:rPr>
          <w:rFonts w:ascii="Times New Roman" w:hAnsi="Times New Roman" w:cs="Times New Roman"/>
          <w:b/>
          <w:sz w:val="28"/>
          <w:szCs w:val="28"/>
          <w:lang w:val="uk-UA"/>
        </w:rPr>
        <w:tab/>
      </w:r>
    </w:p>
    <w:p w:rsidR="00993E7F" w:rsidRDefault="00993E7F" w:rsidP="002B2356">
      <w:pPr>
        <w:spacing w:after="0" w:line="360" w:lineRule="auto"/>
        <w:ind w:firstLine="720"/>
        <w:jc w:val="both"/>
        <w:rPr>
          <w:rFonts w:ascii="Times New Roman" w:hAnsi="Times New Roman" w:cs="Times New Roman"/>
          <w:b/>
          <w:sz w:val="28"/>
          <w:szCs w:val="28"/>
          <w:lang w:val="uk-UA"/>
        </w:rPr>
      </w:pPr>
    </w:p>
    <w:p w:rsidR="00CD6C9D" w:rsidRPr="00C06698" w:rsidRDefault="00333E7F" w:rsidP="002B2356">
      <w:pPr>
        <w:pStyle w:val="a3"/>
        <w:numPr>
          <w:ilvl w:val="1"/>
          <w:numId w:val="10"/>
        </w:numPr>
        <w:spacing w:after="0" w:line="360" w:lineRule="auto"/>
        <w:jc w:val="both"/>
        <w:rPr>
          <w:rFonts w:ascii="Times New Roman" w:hAnsi="Times New Roman" w:cs="Times New Roman"/>
          <w:b/>
          <w:sz w:val="28"/>
          <w:szCs w:val="28"/>
          <w:lang w:val="uk-UA"/>
        </w:rPr>
      </w:pPr>
      <w:r w:rsidRPr="00C06698">
        <w:rPr>
          <w:rFonts w:ascii="Times New Roman" w:hAnsi="Times New Roman" w:cs="Times New Roman"/>
          <w:b/>
          <w:sz w:val="28"/>
          <w:szCs w:val="28"/>
          <w:lang w:val="uk-UA"/>
        </w:rPr>
        <w:t>Дослідження конкурентних позицій туристичної галузі України</w:t>
      </w:r>
    </w:p>
    <w:p w:rsidR="002B2356" w:rsidRDefault="002B2356" w:rsidP="002B2356">
      <w:pPr>
        <w:spacing w:after="0" w:line="360" w:lineRule="auto"/>
        <w:ind w:firstLine="709"/>
        <w:jc w:val="both"/>
        <w:rPr>
          <w:rFonts w:ascii="Times New Roman" w:hAnsi="Times New Roman" w:cs="Times New Roman"/>
          <w:sz w:val="28"/>
          <w:szCs w:val="28"/>
          <w:lang w:val="uk-UA"/>
        </w:rPr>
      </w:pPr>
    </w:p>
    <w:p w:rsidR="00333E7F" w:rsidRPr="00333E7F" w:rsidRDefault="00333E7F" w:rsidP="002B2356">
      <w:pPr>
        <w:spacing w:after="0" w:line="360" w:lineRule="auto"/>
        <w:ind w:firstLine="709"/>
        <w:jc w:val="both"/>
        <w:rPr>
          <w:rFonts w:ascii="Times New Roman" w:hAnsi="Times New Roman" w:cs="Times New Roman"/>
          <w:sz w:val="28"/>
          <w:szCs w:val="28"/>
          <w:lang w:val="uk-UA"/>
        </w:rPr>
      </w:pPr>
      <w:r w:rsidRPr="00333E7F">
        <w:rPr>
          <w:rFonts w:ascii="Times New Roman" w:hAnsi="Times New Roman" w:cs="Times New Roman"/>
          <w:sz w:val="28"/>
          <w:szCs w:val="28"/>
          <w:lang w:val="uk-UA"/>
        </w:rPr>
        <w:t>Основними цінностями держави дедалі частіше стають інформація і віртуальні чинники — наприклад, імідж та бренди, якість яких впливає на ціни, рішення урядів, розподіл ресурсів тощо. Кожна держава має свій імідж і є брендом. Лідерство в будь-якій галузі, навіть перемога в конкурсах та спортивних змаганнях, може бути елементом формування позитивного іміджу. Є певна різниця між тим, що безпосередньо відбувається у країні, і як вибудовується її сприйняття ззовні.</w:t>
      </w:r>
    </w:p>
    <w:p w:rsidR="00333E7F" w:rsidRPr="00333E7F" w:rsidRDefault="00333E7F" w:rsidP="00522B7B">
      <w:pPr>
        <w:spacing w:after="0" w:line="360" w:lineRule="auto"/>
        <w:ind w:firstLine="709"/>
        <w:jc w:val="both"/>
        <w:rPr>
          <w:rFonts w:ascii="Times New Roman" w:hAnsi="Times New Roman" w:cs="Times New Roman"/>
          <w:sz w:val="28"/>
          <w:szCs w:val="28"/>
          <w:lang w:val="uk-UA"/>
        </w:rPr>
      </w:pPr>
      <w:r w:rsidRPr="00333E7F">
        <w:rPr>
          <w:rFonts w:ascii="Times New Roman" w:hAnsi="Times New Roman" w:cs="Times New Roman"/>
          <w:sz w:val="28"/>
          <w:szCs w:val="28"/>
          <w:lang w:val="uk-UA"/>
        </w:rPr>
        <w:t>На думку спеціалістів, основні елементи іміджу України, на жаль, ніяк не пов'язані зі спеціальними програмами і спеціалізованою активністю у цій сфері. Серед поширених і стійких елементів сучасного іміджу України: аварія на АЕС у Чорнобилі, Помаранчева революція 2004 p., корупція, проблеми з Росією. Визначним позитивним елементом стало рішення стосовно ЄВРО-2012, яке вимагало адекватної ґрунтовної і систематичної діяльності, в т.ч. в іміджевій сфері, задля ефективної конкурентної боротьби на світовому ринку [65, c. 38].</w:t>
      </w:r>
    </w:p>
    <w:p w:rsidR="00333E7F" w:rsidRPr="00333E7F" w:rsidRDefault="00333E7F" w:rsidP="00522B7B">
      <w:pPr>
        <w:autoSpaceDE w:val="0"/>
        <w:spacing w:after="0" w:line="360" w:lineRule="auto"/>
        <w:ind w:firstLine="709"/>
        <w:jc w:val="both"/>
        <w:rPr>
          <w:rFonts w:ascii="Times New Roman" w:hAnsi="Times New Roman" w:cs="Times New Roman"/>
          <w:sz w:val="28"/>
          <w:szCs w:val="28"/>
          <w:lang w:val="uk-UA"/>
        </w:rPr>
      </w:pPr>
      <w:r w:rsidRPr="00333E7F">
        <w:rPr>
          <w:rFonts w:ascii="Times New Roman" w:hAnsi="Times New Roman" w:cs="Times New Roman"/>
          <w:sz w:val="28"/>
          <w:szCs w:val="28"/>
          <w:lang w:val="uk-UA"/>
        </w:rPr>
        <w:t>Існує ряд проблем, які гальмуються позитивне позиціонування країни на світову ринку:</w:t>
      </w:r>
    </w:p>
    <w:p w:rsidR="00333E7F" w:rsidRPr="00333E7F" w:rsidRDefault="00333E7F" w:rsidP="00522B7B">
      <w:pPr>
        <w:autoSpaceDE w:val="0"/>
        <w:spacing w:after="0" w:line="360" w:lineRule="auto"/>
        <w:ind w:firstLine="709"/>
        <w:jc w:val="both"/>
        <w:rPr>
          <w:rFonts w:ascii="Times New Roman" w:hAnsi="Times New Roman" w:cs="Times New Roman"/>
          <w:sz w:val="28"/>
          <w:szCs w:val="28"/>
          <w:lang w:val="uk-UA"/>
        </w:rPr>
      </w:pPr>
      <w:r w:rsidRPr="00333E7F">
        <w:rPr>
          <w:rFonts w:ascii="Times New Roman" w:hAnsi="Times New Roman" w:cs="Times New Roman"/>
          <w:sz w:val="28"/>
          <w:szCs w:val="28"/>
          <w:lang w:val="uk-UA"/>
        </w:rPr>
        <w:t>незахищеність споживачів від неякісного отримання продукту. Норми про право споживача-туриста на усунення недоліків або відшкодування витрат на їх виправлення в разі неякісного надання туристичних послуг (за вибором споживача), передбачені в Законі України «Про захист прав споживачів», мають лише імперативний характер;</w:t>
      </w:r>
    </w:p>
    <w:p w:rsidR="00333E7F" w:rsidRPr="00333E7F" w:rsidRDefault="00333E7F" w:rsidP="00522B7B">
      <w:pPr>
        <w:autoSpaceDE w:val="0"/>
        <w:spacing w:after="0" w:line="360" w:lineRule="auto"/>
        <w:ind w:firstLine="709"/>
        <w:jc w:val="both"/>
        <w:rPr>
          <w:rFonts w:ascii="Times New Roman" w:hAnsi="Times New Roman" w:cs="Times New Roman"/>
          <w:sz w:val="28"/>
          <w:szCs w:val="28"/>
          <w:lang w:val="uk-UA"/>
        </w:rPr>
      </w:pPr>
      <w:r w:rsidRPr="00333E7F">
        <w:rPr>
          <w:rFonts w:ascii="Times New Roman" w:hAnsi="Times New Roman" w:cs="Times New Roman"/>
          <w:sz w:val="28"/>
          <w:szCs w:val="28"/>
          <w:lang w:val="uk-UA"/>
        </w:rPr>
        <w:lastRenderedPageBreak/>
        <w:t>відсутність належних санітарних умов в деяких готелях. Україна, як і раніше, належить до країн, де ринок готельних послуг перебуває у зародковому стані. Значна кількість номерів у готелях морально та фізично застаріли, тому щорічно лише 7,5 % від загальної кількості іноземних відвідувачів України надають перевагу відпочинку у готелях. Більшість коштів, що спрямовується на будівництво та реконструкцію – власні кошти підприємств, внутрішні та іноземні інвестиції становлять лише 35 %;</w:t>
      </w:r>
    </w:p>
    <w:p w:rsidR="00333E7F" w:rsidRPr="00333E7F" w:rsidRDefault="00333E7F" w:rsidP="00522B7B">
      <w:pPr>
        <w:autoSpaceDE w:val="0"/>
        <w:spacing w:after="0" w:line="360" w:lineRule="auto"/>
        <w:ind w:firstLine="709"/>
        <w:jc w:val="both"/>
        <w:rPr>
          <w:rFonts w:ascii="Times New Roman" w:hAnsi="Times New Roman" w:cs="Times New Roman"/>
          <w:sz w:val="28"/>
          <w:szCs w:val="28"/>
          <w:lang w:val="uk-UA"/>
        </w:rPr>
      </w:pPr>
      <w:r w:rsidRPr="00333E7F">
        <w:rPr>
          <w:rFonts w:ascii="Times New Roman" w:hAnsi="Times New Roman" w:cs="Times New Roman"/>
          <w:sz w:val="28"/>
          <w:szCs w:val="28"/>
          <w:lang w:val="uk-UA"/>
        </w:rPr>
        <w:t>занедбаність єдиної транспортної мережі та просторової (дорожньої) єдності, придорожнього сервісу та інформаційного облаштування, незадовільним станом дорожнього покриття та безпеки дорожнього руху, що погіршує доступність туристичних ресурсів, знижує мобільність населення та якість національного туристичного продукту. Автомобільні дороги загальнодержавного значення першої категорії мають протяжність 2254 кілометри, або всього лиш близько 1,4 % загальної протяжності мережі автомобільних доріг України з твердим покриттям. У сільській місцевості майже 30 % доріг внутрішньогосподарського підпорядкування не мають твердого покриття і в період несприятливих погодних умов стають непридатними для експлуатації. Для досягнення забезпеченості України автомобільними дорогами рівня європейських необхідно побудувати і модернізувати майже 200 тис. кілометрів. Для налагодження міждержавних зв'язків необхідне будівництво автомагістралей міжнародного рівня;</w:t>
      </w:r>
    </w:p>
    <w:p w:rsidR="00333E7F" w:rsidRPr="00333E7F" w:rsidRDefault="00333E7F" w:rsidP="00522B7B">
      <w:pPr>
        <w:autoSpaceDE w:val="0"/>
        <w:spacing w:after="0" w:line="360" w:lineRule="auto"/>
        <w:ind w:firstLine="709"/>
        <w:jc w:val="both"/>
        <w:rPr>
          <w:rFonts w:ascii="Times New Roman" w:hAnsi="Times New Roman" w:cs="Times New Roman"/>
          <w:sz w:val="28"/>
          <w:szCs w:val="28"/>
          <w:lang w:val="uk-UA"/>
        </w:rPr>
      </w:pPr>
      <w:r w:rsidRPr="00333E7F">
        <w:rPr>
          <w:rFonts w:ascii="Times New Roman" w:hAnsi="Times New Roman" w:cs="Times New Roman"/>
          <w:sz w:val="28"/>
          <w:szCs w:val="28"/>
          <w:lang w:val="uk-UA"/>
        </w:rPr>
        <w:t>надання Україні статусу «Чорнобильської» негативно впливає на імідж країни. Катастрофа залишила значний відбиток на історії країни, що до сих пір позиціонує її екологічно забрудненою;</w:t>
      </w:r>
    </w:p>
    <w:p w:rsidR="00333E7F" w:rsidRPr="00333E7F" w:rsidRDefault="00333E7F" w:rsidP="00522B7B">
      <w:pPr>
        <w:autoSpaceDE w:val="0"/>
        <w:spacing w:after="0" w:line="360" w:lineRule="auto"/>
        <w:ind w:firstLine="709"/>
        <w:jc w:val="both"/>
        <w:rPr>
          <w:rFonts w:ascii="Times New Roman" w:hAnsi="Times New Roman" w:cs="Times New Roman"/>
          <w:sz w:val="28"/>
          <w:szCs w:val="28"/>
          <w:lang w:val="uk-UA"/>
        </w:rPr>
      </w:pPr>
      <w:r w:rsidRPr="00333E7F">
        <w:rPr>
          <w:rFonts w:ascii="Times New Roman" w:hAnsi="Times New Roman" w:cs="Times New Roman"/>
          <w:sz w:val="28"/>
          <w:szCs w:val="28"/>
          <w:lang w:val="uk-UA"/>
        </w:rPr>
        <w:t>до 70 % об’єктів культурної спадщини перебуває в незадовільному стані (кожен десятий об’єкт в аварійному) та потребує проведення робіт з реставрації або реконструкції, облаштування для туристичних відвідувань [82, с. 23].</w:t>
      </w:r>
    </w:p>
    <w:p w:rsidR="00333E7F" w:rsidRPr="00333E7F" w:rsidRDefault="00333E7F" w:rsidP="00522B7B">
      <w:pPr>
        <w:autoSpaceDE w:val="0"/>
        <w:spacing w:after="0" w:line="360" w:lineRule="auto"/>
        <w:ind w:firstLine="709"/>
        <w:jc w:val="both"/>
        <w:rPr>
          <w:rFonts w:ascii="Times New Roman" w:hAnsi="Times New Roman" w:cs="Times New Roman"/>
          <w:sz w:val="28"/>
          <w:szCs w:val="28"/>
          <w:lang w:val="uk-UA"/>
        </w:rPr>
      </w:pPr>
      <w:r w:rsidRPr="00333E7F">
        <w:rPr>
          <w:rFonts w:ascii="Times New Roman" w:hAnsi="Times New Roman" w:cs="Times New Roman"/>
          <w:sz w:val="28"/>
          <w:szCs w:val="28"/>
          <w:lang w:val="uk-UA"/>
        </w:rPr>
        <w:t xml:space="preserve">Загалом законодавча та регуляторна база України перешкоджає розвитку туризму. Процвітають бюрократизм та кумівство. Як правило, </w:t>
      </w:r>
      <w:r w:rsidRPr="00333E7F">
        <w:rPr>
          <w:rFonts w:ascii="Times New Roman" w:hAnsi="Times New Roman" w:cs="Times New Roman"/>
          <w:sz w:val="28"/>
          <w:szCs w:val="28"/>
          <w:lang w:val="uk-UA"/>
        </w:rPr>
        <w:lastRenderedPageBreak/>
        <w:t xml:space="preserve">орієнтація на туризм у політиці держави обмежується лише декларацією намірів і на практиці реально не позначається. Ускладнює розвиток галузі відсутність </w:t>
      </w:r>
      <w:proofErr w:type="spellStart"/>
      <w:r w:rsidRPr="00333E7F">
        <w:rPr>
          <w:rFonts w:ascii="Times New Roman" w:hAnsi="Times New Roman" w:cs="Times New Roman"/>
          <w:sz w:val="28"/>
          <w:szCs w:val="28"/>
          <w:lang w:val="uk-UA"/>
        </w:rPr>
        <w:t>скоординованості</w:t>
      </w:r>
      <w:proofErr w:type="spellEnd"/>
      <w:r w:rsidRPr="00333E7F">
        <w:rPr>
          <w:rFonts w:ascii="Times New Roman" w:hAnsi="Times New Roman" w:cs="Times New Roman"/>
          <w:sz w:val="28"/>
          <w:szCs w:val="28"/>
          <w:lang w:val="uk-UA"/>
        </w:rPr>
        <w:t xml:space="preserve"> в управлінні туристичною діяльністю та </w:t>
      </w:r>
      <w:proofErr w:type="spellStart"/>
      <w:r w:rsidRPr="00333E7F">
        <w:rPr>
          <w:rFonts w:ascii="Times New Roman" w:hAnsi="Times New Roman" w:cs="Times New Roman"/>
          <w:sz w:val="28"/>
          <w:szCs w:val="28"/>
          <w:lang w:val="uk-UA"/>
        </w:rPr>
        <w:t>різновідомча</w:t>
      </w:r>
      <w:proofErr w:type="spellEnd"/>
      <w:r w:rsidRPr="00333E7F">
        <w:rPr>
          <w:rFonts w:ascii="Times New Roman" w:hAnsi="Times New Roman" w:cs="Times New Roman"/>
          <w:sz w:val="28"/>
          <w:szCs w:val="28"/>
          <w:lang w:val="uk-UA"/>
        </w:rPr>
        <w:t xml:space="preserve"> підпорядкованість об’єктів туристичної діяльності.</w:t>
      </w:r>
    </w:p>
    <w:p w:rsidR="00333E7F" w:rsidRPr="00333E7F" w:rsidRDefault="00333E7F" w:rsidP="00522B7B">
      <w:pPr>
        <w:autoSpaceDE w:val="0"/>
        <w:spacing w:after="0" w:line="360" w:lineRule="auto"/>
        <w:ind w:firstLine="709"/>
        <w:jc w:val="both"/>
        <w:rPr>
          <w:rFonts w:ascii="Times New Roman" w:hAnsi="Times New Roman" w:cs="Times New Roman"/>
          <w:sz w:val="28"/>
          <w:szCs w:val="28"/>
          <w:lang w:val="uk-UA"/>
        </w:rPr>
      </w:pPr>
      <w:r w:rsidRPr="00333E7F">
        <w:rPr>
          <w:rFonts w:ascii="Times New Roman" w:hAnsi="Times New Roman" w:cs="Times New Roman"/>
          <w:sz w:val="28"/>
          <w:szCs w:val="28"/>
          <w:lang w:val="uk-UA"/>
        </w:rPr>
        <w:t>Оцінюючи конкурентоспроможність країн на ринку міжнародного туризму, як правило, досліджують і враховують: стан політико-правової бази регулювання сфери міжнародного туризму в країні; тенденції бізнес-середовища та розвиток туристичної інфраструктури; ресурсний потенціал [67, c. 18].</w:t>
      </w:r>
    </w:p>
    <w:p w:rsidR="00333E7F" w:rsidRPr="00333E7F" w:rsidRDefault="00333E7F" w:rsidP="00522B7B">
      <w:pPr>
        <w:autoSpaceDE w:val="0"/>
        <w:spacing w:after="0" w:line="360" w:lineRule="auto"/>
        <w:ind w:firstLine="709"/>
        <w:jc w:val="both"/>
        <w:rPr>
          <w:rFonts w:ascii="Times New Roman" w:hAnsi="Times New Roman" w:cs="Times New Roman"/>
          <w:sz w:val="28"/>
          <w:szCs w:val="28"/>
          <w:lang w:val="uk-UA"/>
        </w:rPr>
      </w:pPr>
      <w:r w:rsidRPr="00333E7F">
        <w:rPr>
          <w:rFonts w:ascii="Times New Roman" w:hAnsi="Times New Roman" w:cs="Times New Roman"/>
          <w:sz w:val="28"/>
          <w:szCs w:val="28"/>
          <w:lang w:val="uk-UA"/>
        </w:rPr>
        <w:t>У сукупності наявність і забезпечення окреслених умов є необхідними для розвитку та функціонування міжнародного туризму в країні.</w:t>
      </w:r>
    </w:p>
    <w:p w:rsidR="00333E7F" w:rsidRPr="00333E7F" w:rsidRDefault="00333E7F" w:rsidP="00522B7B">
      <w:pPr>
        <w:autoSpaceDE w:val="0"/>
        <w:spacing w:after="0" w:line="360" w:lineRule="auto"/>
        <w:ind w:firstLine="709"/>
        <w:jc w:val="both"/>
        <w:rPr>
          <w:rFonts w:ascii="Times New Roman" w:hAnsi="Times New Roman" w:cs="Times New Roman"/>
          <w:sz w:val="28"/>
          <w:szCs w:val="28"/>
          <w:lang w:val="uk-UA"/>
        </w:rPr>
      </w:pPr>
      <w:r w:rsidRPr="00333E7F">
        <w:rPr>
          <w:rFonts w:ascii="Times New Roman" w:hAnsi="Times New Roman" w:cs="Times New Roman"/>
          <w:sz w:val="28"/>
          <w:szCs w:val="28"/>
          <w:lang w:val="uk-UA"/>
        </w:rPr>
        <w:t>Аналіз поточного стану туристичної сфери в Україні дозволяє не тільки оцінити в реальному часі її конкурентоспроможність на міжнародному рівні, але й виявити ключові проблеми, що заважають реалізації наявного туристичного потенціалу у повній мірі.</w:t>
      </w:r>
    </w:p>
    <w:p w:rsidR="00333E7F" w:rsidRPr="00333E7F" w:rsidRDefault="00333E7F" w:rsidP="00522B7B">
      <w:pPr>
        <w:spacing w:after="0" w:line="360" w:lineRule="auto"/>
        <w:ind w:firstLine="709"/>
        <w:jc w:val="both"/>
        <w:rPr>
          <w:rFonts w:ascii="Times New Roman" w:eastAsia="TimesNewRoman" w:hAnsi="Times New Roman" w:cs="Times New Roman"/>
          <w:sz w:val="28"/>
          <w:szCs w:val="28"/>
          <w:lang w:val="uk-UA"/>
        </w:rPr>
      </w:pPr>
      <w:r w:rsidRPr="00333E7F">
        <w:rPr>
          <w:rFonts w:ascii="Times New Roman" w:hAnsi="Times New Roman" w:cs="Times New Roman"/>
          <w:sz w:val="28"/>
          <w:szCs w:val="28"/>
          <w:lang w:val="uk-UA"/>
        </w:rPr>
        <w:t>Конкурентне суперництво є невід’ємною складовою функціонування ринкового механізму, важливою умовою неухильного підвищення ефективності підприємницької діяльності. Конкуренція для виробників товарів та послуг виступає зовнішньою силою примушення для неухильного підвищення продуктивності діяльності.</w:t>
      </w:r>
    </w:p>
    <w:p w:rsidR="00333E7F" w:rsidRPr="00333E7F" w:rsidRDefault="00333E7F" w:rsidP="00522B7B">
      <w:pPr>
        <w:spacing w:after="0" w:line="360" w:lineRule="auto"/>
        <w:ind w:firstLine="709"/>
        <w:jc w:val="both"/>
        <w:rPr>
          <w:rFonts w:ascii="Times New Roman" w:hAnsi="Times New Roman" w:cs="Times New Roman"/>
          <w:sz w:val="28"/>
          <w:szCs w:val="28"/>
          <w:lang w:val="uk-UA"/>
        </w:rPr>
      </w:pPr>
      <w:r w:rsidRPr="00333E7F">
        <w:rPr>
          <w:rFonts w:ascii="Times New Roman" w:eastAsia="TimesNewRoman" w:hAnsi="Times New Roman" w:cs="Times New Roman"/>
          <w:sz w:val="28"/>
          <w:szCs w:val="28"/>
          <w:lang w:val="uk-UA"/>
        </w:rPr>
        <w:t>Міжнародна конкурентоспроможність країни – це здатність країни створити таке національне</w:t>
      </w:r>
      <w:r w:rsidRPr="00333E7F">
        <w:rPr>
          <w:rFonts w:ascii="Times New Roman" w:hAnsi="Times New Roman" w:cs="Times New Roman"/>
          <w:sz w:val="28"/>
          <w:szCs w:val="28"/>
          <w:lang w:val="uk-UA"/>
        </w:rPr>
        <w:t xml:space="preserve"> </w:t>
      </w:r>
      <w:r w:rsidRPr="00333E7F">
        <w:rPr>
          <w:rFonts w:ascii="Times New Roman" w:eastAsia="TimesNewRoman" w:hAnsi="Times New Roman" w:cs="Times New Roman"/>
          <w:sz w:val="28"/>
          <w:szCs w:val="28"/>
          <w:lang w:val="uk-UA"/>
        </w:rPr>
        <w:t>бізнес-середовище за умов вільного справедливого ринку, в якому вітчизняні товаровиробники</w:t>
      </w:r>
      <w:r w:rsidRPr="00333E7F">
        <w:rPr>
          <w:rFonts w:ascii="Times New Roman" w:hAnsi="Times New Roman" w:cs="Times New Roman"/>
          <w:sz w:val="28"/>
          <w:szCs w:val="28"/>
          <w:lang w:val="uk-UA"/>
        </w:rPr>
        <w:t xml:space="preserve"> </w:t>
      </w:r>
      <w:r w:rsidRPr="00333E7F">
        <w:rPr>
          <w:rFonts w:ascii="Times New Roman" w:eastAsia="TimesNewRoman" w:hAnsi="Times New Roman" w:cs="Times New Roman"/>
          <w:sz w:val="28"/>
          <w:szCs w:val="28"/>
          <w:lang w:val="uk-UA"/>
        </w:rPr>
        <w:t>можуть постійно розвивати свої конкурентні переваги, займати й утворювати стійкі позиції на</w:t>
      </w:r>
      <w:r w:rsidRPr="00333E7F">
        <w:rPr>
          <w:rFonts w:ascii="Times New Roman" w:hAnsi="Times New Roman" w:cs="Times New Roman"/>
          <w:sz w:val="28"/>
          <w:szCs w:val="28"/>
          <w:lang w:val="uk-UA"/>
        </w:rPr>
        <w:t xml:space="preserve"> </w:t>
      </w:r>
      <w:r w:rsidRPr="00333E7F">
        <w:rPr>
          <w:rFonts w:ascii="Times New Roman" w:eastAsia="TimesNewRoman" w:hAnsi="Times New Roman" w:cs="Times New Roman"/>
          <w:sz w:val="28"/>
          <w:szCs w:val="28"/>
          <w:lang w:val="uk-UA"/>
        </w:rPr>
        <w:t xml:space="preserve">певних сегментах світового ринку, завдяки потужному економічному потенціалу, що забезпечує економічне зростання економіки на інноваційній основі, розвинутій системі ринкових відносин, володінню значним інтелектуальними капіталом та інвестиційними ресурсами, гнучким реагування на зміну світової кон’юнктури та, відповідно до цього, диверсифікацією виробництва, максимально відстоюючи реалізацію </w:t>
      </w:r>
      <w:r w:rsidRPr="00333E7F">
        <w:rPr>
          <w:rFonts w:ascii="Times New Roman" w:eastAsia="TimesNewRoman" w:hAnsi="Times New Roman" w:cs="Times New Roman"/>
          <w:sz w:val="28"/>
          <w:szCs w:val="28"/>
          <w:lang w:val="uk-UA"/>
        </w:rPr>
        <w:lastRenderedPageBreak/>
        <w:t xml:space="preserve">національних інтересів заради економічної безпеки та високих стандартів життя </w:t>
      </w:r>
      <w:r w:rsidR="00C52EC8">
        <w:rPr>
          <w:rFonts w:ascii="Times New Roman" w:hAnsi="Times New Roman" w:cs="Times New Roman"/>
          <w:sz w:val="28"/>
          <w:szCs w:val="28"/>
          <w:lang w:val="uk-UA"/>
        </w:rPr>
        <w:t>населення</w:t>
      </w:r>
      <w:r w:rsidRPr="00333E7F">
        <w:rPr>
          <w:rFonts w:ascii="Times New Roman" w:hAnsi="Times New Roman" w:cs="Times New Roman"/>
          <w:sz w:val="28"/>
          <w:szCs w:val="28"/>
          <w:lang w:val="uk-UA"/>
        </w:rPr>
        <w:t>.</w:t>
      </w:r>
    </w:p>
    <w:p w:rsidR="00333E7F" w:rsidRPr="00333E7F" w:rsidRDefault="00333E7F" w:rsidP="00522B7B">
      <w:pPr>
        <w:autoSpaceDE w:val="0"/>
        <w:spacing w:after="0" w:line="360" w:lineRule="auto"/>
        <w:ind w:firstLine="709"/>
        <w:jc w:val="both"/>
        <w:rPr>
          <w:rFonts w:ascii="Times New Roman" w:hAnsi="Times New Roman" w:cs="Times New Roman"/>
          <w:sz w:val="28"/>
          <w:szCs w:val="28"/>
          <w:lang w:val="uk-UA"/>
        </w:rPr>
      </w:pPr>
      <w:r w:rsidRPr="00333E7F">
        <w:rPr>
          <w:rFonts w:ascii="Times New Roman" w:hAnsi="Times New Roman" w:cs="Times New Roman"/>
          <w:sz w:val="28"/>
          <w:szCs w:val="28"/>
          <w:lang w:val="uk-UA"/>
        </w:rPr>
        <w:t>Аналіз показників, які складають індекс конкурентоспроможності України у сфері подорожей і туризму є актуальним завданням, оскільки дозволить виявити існуючі проблеми розвитку сектору.</w:t>
      </w:r>
    </w:p>
    <w:p w:rsidR="00333E7F" w:rsidRPr="00333E7F" w:rsidRDefault="00333E7F" w:rsidP="00522B7B">
      <w:pPr>
        <w:autoSpaceDE w:val="0"/>
        <w:spacing w:after="0" w:line="360" w:lineRule="auto"/>
        <w:ind w:firstLine="709"/>
        <w:jc w:val="both"/>
        <w:rPr>
          <w:rFonts w:ascii="Times New Roman" w:hAnsi="Times New Roman" w:cs="Times New Roman"/>
          <w:lang w:val="uk-UA"/>
        </w:rPr>
      </w:pPr>
      <w:r w:rsidRPr="00333E7F">
        <w:rPr>
          <w:rFonts w:ascii="Times New Roman" w:hAnsi="Times New Roman" w:cs="Times New Roman"/>
          <w:sz w:val="28"/>
          <w:szCs w:val="28"/>
          <w:lang w:val="uk-UA"/>
        </w:rPr>
        <w:t xml:space="preserve">Для визначення конкурентного статусу країн у сфері надання туристичних послуг експерти </w:t>
      </w:r>
      <w:r w:rsidR="006A48CF">
        <w:rPr>
          <w:rFonts w:ascii="Times New Roman" w:hAnsi="Times New Roman" w:cs="Times New Roman"/>
          <w:sz w:val="28"/>
          <w:szCs w:val="28"/>
          <w:lang w:val="uk-UA"/>
        </w:rPr>
        <w:t xml:space="preserve">Наш </w:t>
      </w:r>
      <w:proofErr w:type="spellStart"/>
      <w:r w:rsidR="006A48CF">
        <w:rPr>
          <w:rFonts w:ascii="Times New Roman" w:hAnsi="Times New Roman" w:cs="Times New Roman"/>
          <w:sz w:val="28"/>
          <w:szCs w:val="28"/>
          <w:lang w:val="uk-UA"/>
        </w:rPr>
        <w:t>тур</w:t>
      </w:r>
      <w:r w:rsidRPr="00333E7F">
        <w:rPr>
          <w:rFonts w:ascii="Times New Roman" w:hAnsi="Times New Roman" w:cs="Times New Roman"/>
          <w:sz w:val="28"/>
          <w:szCs w:val="28"/>
          <w:lang w:val="uk-UA"/>
        </w:rPr>
        <w:t>нього</w:t>
      </w:r>
      <w:proofErr w:type="spellEnd"/>
      <w:r w:rsidRPr="00333E7F">
        <w:rPr>
          <w:rFonts w:ascii="Times New Roman" w:hAnsi="Times New Roman" w:cs="Times New Roman"/>
          <w:sz w:val="28"/>
          <w:szCs w:val="28"/>
          <w:lang w:val="uk-UA"/>
        </w:rPr>
        <w:t xml:space="preserve"> економічного форуму у співпраці з представниками </w:t>
      </w:r>
      <w:proofErr w:type="spellStart"/>
      <w:r w:rsidRPr="00333E7F">
        <w:rPr>
          <w:rFonts w:ascii="Times New Roman" w:hAnsi="Times New Roman" w:cs="Times New Roman"/>
          <w:sz w:val="28"/>
          <w:szCs w:val="28"/>
          <w:lang w:val="uk-UA"/>
        </w:rPr>
        <w:t>Booz</w:t>
      </w:r>
      <w:proofErr w:type="spellEnd"/>
      <w:r w:rsidRPr="00333E7F">
        <w:rPr>
          <w:rFonts w:ascii="Times New Roman" w:hAnsi="Times New Roman" w:cs="Times New Roman"/>
          <w:sz w:val="28"/>
          <w:szCs w:val="28"/>
          <w:lang w:val="uk-UA"/>
        </w:rPr>
        <w:t xml:space="preserve"> &amp; </w:t>
      </w:r>
      <w:proofErr w:type="spellStart"/>
      <w:r w:rsidRPr="00333E7F">
        <w:rPr>
          <w:rFonts w:ascii="Times New Roman" w:hAnsi="Times New Roman" w:cs="Times New Roman"/>
          <w:sz w:val="28"/>
          <w:szCs w:val="28"/>
          <w:lang w:val="uk-UA"/>
        </w:rPr>
        <w:t>Company</w:t>
      </w:r>
      <w:proofErr w:type="spellEnd"/>
      <w:r w:rsidRPr="00333E7F">
        <w:rPr>
          <w:rFonts w:ascii="Times New Roman" w:hAnsi="Times New Roman" w:cs="Times New Roman"/>
          <w:sz w:val="28"/>
          <w:szCs w:val="28"/>
          <w:lang w:val="uk-UA"/>
        </w:rPr>
        <w:t xml:space="preserve">, </w:t>
      </w:r>
      <w:proofErr w:type="spellStart"/>
      <w:r w:rsidRPr="00333E7F">
        <w:rPr>
          <w:rFonts w:ascii="Times New Roman" w:hAnsi="Times New Roman" w:cs="Times New Roman"/>
          <w:sz w:val="28"/>
          <w:szCs w:val="28"/>
          <w:lang w:val="uk-UA"/>
        </w:rPr>
        <w:t>Deloitte</w:t>
      </w:r>
      <w:proofErr w:type="spellEnd"/>
      <w:r w:rsidRPr="00333E7F">
        <w:rPr>
          <w:rFonts w:ascii="Times New Roman" w:hAnsi="Times New Roman" w:cs="Times New Roman"/>
          <w:sz w:val="28"/>
          <w:szCs w:val="28"/>
          <w:lang w:val="uk-UA"/>
        </w:rPr>
        <w:t xml:space="preserve">, Міжнародної асоціації повітряного транспорту (ІАТА), Міжнародного союзу охорони природи (IUCN), </w:t>
      </w:r>
      <w:r w:rsidR="006A48CF">
        <w:rPr>
          <w:rFonts w:ascii="Times New Roman" w:hAnsi="Times New Roman" w:cs="Times New Roman"/>
          <w:sz w:val="28"/>
          <w:szCs w:val="28"/>
          <w:lang w:val="uk-UA"/>
        </w:rPr>
        <w:t xml:space="preserve">Наш </w:t>
      </w:r>
      <w:proofErr w:type="spellStart"/>
      <w:r w:rsidR="006A48CF">
        <w:rPr>
          <w:rFonts w:ascii="Times New Roman" w:hAnsi="Times New Roman" w:cs="Times New Roman"/>
          <w:sz w:val="28"/>
          <w:szCs w:val="28"/>
          <w:lang w:val="uk-UA"/>
        </w:rPr>
        <w:t>тур</w:t>
      </w:r>
      <w:r w:rsidRPr="00333E7F">
        <w:rPr>
          <w:rFonts w:ascii="Times New Roman" w:hAnsi="Times New Roman" w:cs="Times New Roman"/>
          <w:sz w:val="28"/>
          <w:szCs w:val="28"/>
          <w:lang w:val="uk-UA"/>
        </w:rPr>
        <w:t>ньої</w:t>
      </w:r>
      <w:proofErr w:type="spellEnd"/>
      <w:r w:rsidRPr="00333E7F">
        <w:rPr>
          <w:rFonts w:ascii="Times New Roman" w:hAnsi="Times New Roman" w:cs="Times New Roman"/>
          <w:sz w:val="28"/>
          <w:szCs w:val="28"/>
          <w:lang w:val="uk-UA"/>
        </w:rPr>
        <w:t xml:space="preserve"> туристичної організації (UNWTO) і </w:t>
      </w:r>
      <w:r w:rsidR="006A48CF">
        <w:rPr>
          <w:rFonts w:ascii="Times New Roman" w:hAnsi="Times New Roman" w:cs="Times New Roman"/>
          <w:sz w:val="28"/>
          <w:szCs w:val="28"/>
          <w:lang w:val="uk-UA"/>
        </w:rPr>
        <w:t xml:space="preserve">Наш </w:t>
      </w:r>
      <w:proofErr w:type="spellStart"/>
      <w:r w:rsidR="006A48CF">
        <w:rPr>
          <w:rFonts w:ascii="Times New Roman" w:hAnsi="Times New Roman" w:cs="Times New Roman"/>
          <w:sz w:val="28"/>
          <w:szCs w:val="28"/>
          <w:lang w:val="uk-UA"/>
        </w:rPr>
        <w:t>тур</w:t>
      </w:r>
      <w:r w:rsidRPr="00333E7F">
        <w:rPr>
          <w:rFonts w:ascii="Times New Roman" w:hAnsi="Times New Roman" w:cs="Times New Roman"/>
          <w:sz w:val="28"/>
          <w:szCs w:val="28"/>
          <w:lang w:val="uk-UA"/>
        </w:rPr>
        <w:t>ньої</w:t>
      </w:r>
      <w:proofErr w:type="spellEnd"/>
      <w:r w:rsidRPr="00333E7F">
        <w:rPr>
          <w:rFonts w:ascii="Times New Roman" w:hAnsi="Times New Roman" w:cs="Times New Roman"/>
          <w:sz w:val="28"/>
          <w:szCs w:val="28"/>
          <w:lang w:val="uk-UA"/>
        </w:rPr>
        <w:t xml:space="preserve"> Ради з подорожей і туризму (WTTC) щорічно розробляють індекс конкурентоспроможності країн у сфері подорожей і туризму (TTCI).</w:t>
      </w:r>
    </w:p>
    <w:p w:rsidR="00333E7F" w:rsidRPr="00333E7F" w:rsidRDefault="002C1A2D" w:rsidP="00522B7B">
      <w:pPr>
        <w:autoSpaceDE w:val="0"/>
        <w:spacing w:after="0" w:line="360" w:lineRule="auto"/>
        <w:ind w:firstLine="709"/>
        <w:jc w:val="both"/>
        <w:rPr>
          <w:rFonts w:ascii="Times New Roman" w:hAnsi="Times New Roman" w:cs="Times New Roman"/>
          <w:sz w:val="28"/>
          <w:szCs w:val="28"/>
          <w:lang w:val="uk-UA"/>
        </w:rPr>
      </w:pPr>
      <w:r w:rsidRPr="00333E7F">
        <w:rPr>
          <w:rFonts w:ascii="Times New Roman" w:hAnsi="Times New Roman" w:cs="Times New Roman"/>
          <w:noProof/>
          <w:lang w:eastAsia="ru-RU"/>
        </w:rPr>
        <mc:AlternateContent>
          <mc:Choice Requires="wpg">
            <w:drawing>
              <wp:anchor distT="0" distB="0" distL="0" distR="0" simplePos="0" relativeHeight="251659264" behindDoc="0" locked="0" layoutInCell="1" allowOverlap="1" wp14:anchorId="791248CC" wp14:editId="4D7FC3E8">
                <wp:simplePos x="0" y="0"/>
                <wp:positionH relativeFrom="column">
                  <wp:posOffset>180975</wp:posOffset>
                </wp:positionH>
                <wp:positionV relativeFrom="paragraph">
                  <wp:posOffset>1692275</wp:posOffset>
                </wp:positionV>
                <wp:extent cx="5785485" cy="2741930"/>
                <wp:effectExtent l="0" t="0" r="24765" b="20320"/>
                <wp:wrapSquare wrapText="bothSides"/>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5485" cy="2741930"/>
                          <a:chOff x="256" y="3066"/>
                          <a:chExt cx="9320" cy="4686"/>
                        </a:xfrm>
                      </wpg:grpSpPr>
                      <wps:wsp>
                        <wps:cNvPr id="2" name="Text Box 3"/>
                        <wps:cNvSpPr txBox="1">
                          <a:spLocks noChangeArrowheads="1"/>
                        </wps:cNvSpPr>
                        <wps:spPr bwMode="auto">
                          <a:xfrm>
                            <a:off x="256" y="3066"/>
                            <a:ext cx="9297" cy="53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C1A2D" w:rsidRPr="00612E2F" w:rsidRDefault="002C1A2D" w:rsidP="00333E7F">
                              <w:pPr>
                                <w:jc w:val="center"/>
                                <w:rPr>
                                  <w:rFonts w:ascii="Times New Roman" w:hAnsi="Times New Roman" w:cs="Times New Roman"/>
                                  <w:sz w:val="24"/>
                                  <w:szCs w:val="24"/>
                                  <w:lang w:val="uk-UA"/>
                                </w:rPr>
                              </w:pPr>
                              <w:r w:rsidRPr="00612E2F">
                                <w:rPr>
                                  <w:rFonts w:ascii="Times New Roman" w:hAnsi="Times New Roman" w:cs="Times New Roman"/>
                                  <w:sz w:val="24"/>
                                  <w:szCs w:val="24"/>
                                  <w:lang w:val="uk-UA"/>
                                </w:rPr>
                                <w:t>ІНДЕКС КОНКУРЕНТОСПРОМОЖНОСТІ У СФЕРІ ПОДОРОЖЕЙ І ТУРИЗМУ</w:t>
                              </w:r>
                            </w:p>
                          </w:txbxContent>
                        </wps:txbx>
                        <wps:bodyPr rot="0" vert="horz" wrap="square" lIns="91440" tIns="45720" rIns="91440" bIns="45720" anchor="t" anchorCtr="0">
                          <a:noAutofit/>
                        </wps:bodyPr>
                      </wps:wsp>
                      <wps:wsp>
                        <wps:cNvPr id="3" name="Text Box 4"/>
                        <wps:cNvSpPr txBox="1">
                          <a:spLocks noChangeArrowheads="1"/>
                        </wps:cNvSpPr>
                        <wps:spPr bwMode="auto">
                          <a:xfrm>
                            <a:off x="278" y="3786"/>
                            <a:ext cx="2992" cy="396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C1A2D" w:rsidRPr="00612E2F" w:rsidRDefault="002C1A2D" w:rsidP="001A0354">
                              <w:pPr>
                                <w:spacing w:after="0" w:line="240" w:lineRule="auto"/>
                                <w:jc w:val="center"/>
                                <w:rPr>
                                  <w:rFonts w:ascii="Times New Roman" w:hAnsi="Times New Roman" w:cs="Times New Roman"/>
                                  <w:b/>
                                  <w:sz w:val="24"/>
                                  <w:szCs w:val="24"/>
                                  <w:lang w:val="uk-UA"/>
                                </w:rPr>
                              </w:pPr>
                              <w:proofErr w:type="spellStart"/>
                              <w:r w:rsidRPr="00612E2F">
                                <w:rPr>
                                  <w:rFonts w:ascii="Times New Roman" w:hAnsi="Times New Roman" w:cs="Times New Roman"/>
                                  <w:b/>
                                  <w:sz w:val="24"/>
                                  <w:szCs w:val="24"/>
                                  <w:lang w:val="uk-UA"/>
                                </w:rPr>
                                <w:t>Субіндекс</w:t>
                              </w:r>
                              <w:proofErr w:type="spellEnd"/>
                              <w:r w:rsidRPr="00612E2F">
                                <w:rPr>
                                  <w:rFonts w:ascii="Times New Roman" w:hAnsi="Times New Roman" w:cs="Times New Roman"/>
                                  <w:b/>
                                  <w:sz w:val="24"/>
                                  <w:szCs w:val="24"/>
                                  <w:lang w:val="uk-UA"/>
                                </w:rPr>
                                <w:t xml:space="preserve"> А</w:t>
                              </w:r>
                            </w:p>
                            <w:p w:rsidR="002C1A2D" w:rsidRPr="00612E2F" w:rsidRDefault="002C1A2D" w:rsidP="001A0354">
                              <w:pPr>
                                <w:spacing w:after="0" w:line="240" w:lineRule="auto"/>
                                <w:jc w:val="center"/>
                                <w:rPr>
                                  <w:rFonts w:ascii="Times New Roman" w:hAnsi="Times New Roman" w:cs="Times New Roman"/>
                                  <w:b/>
                                  <w:sz w:val="24"/>
                                  <w:szCs w:val="24"/>
                                  <w:lang w:val="uk-UA"/>
                                </w:rPr>
                              </w:pPr>
                              <w:r w:rsidRPr="00612E2F">
                                <w:rPr>
                                  <w:rFonts w:ascii="Times New Roman" w:hAnsi="Times New Roman" w:cs="Times New Roman"/>
                                  <w:b/>
                                  <w:sz w:val="24"/>
                                  <w:szCs w:val="24"/>
                                  <w:lang w:val="uk-UA"/>
                                </w:rPr>
                                <w:t>Нормативно-правова база у сфері туризму</w:t>
                              </w:r>
                            </w:p>
                            <w:p w:rsidR="002C1A2D" w:rsidRPr="001A0354" w:rsidRDefault="002C1A2D" w:rsidP="001A0354">
                              <w:pPr>
                                <w:tabs>
                                  <w:tab w:val="left" w:pos="0"/>
                                </w:tabs>
                                <w:spacing w:after="0" w:line="240" w:lineRule="auto"/>
                                <w:ind w:firstLine="180"/>
                                <w:jc w:val="center"/>
                                <w:rPr>
                                  <w:rFonts w:ascii="Times New Roman" w:hAnsi="Times New Roman" w:cs="Times New Roman"/>
                                  <w:sz w:val="24"/>
                                  <w:szCs w:val="24"/>
                                  <w:lang w:val="uk-UA"/>
                                </w:rPr>
                              </w:pPr>
                              <w:r w:rsidRPr="00612E2F">
                                <w:rPr>
                                  <w:rFonts w:ascii="Times New Roman" w:hAnsi="Times New Roman" w:cs="Times New Roman"/>
                                  <w:sz w:val="24"/>
                                  <w:szCs w:val="24"/>
                                  <w:lang w:val="uk-UA"/>
                                </w:rPr>
                                <w:t>Державна політика і регулювання у сфері туризму</w:t>
                              </w:r>
                              <w:r>
                                <w:rPr>
                                  <w:rFonts w:ascii="Times New Roman" w:hAnsi="Times New Roman" w:cs="Times New Roman"/>
                                  <w:sz w:val="24"/>
                                  <w:szCs w:val="24"/>
                                  <w:lang w:val="uk-UA"/>
                                </w:rPr>
                                <w:t>;</w:t>
                              </w:r>
                            </w:p>
                            <w:p w:rsidR="002C1A2D" w:rsidRPr="00612E2F" w:rsidRDefault="002C1A2D" w:rsidP="001A0354">
                              <w:pPr>
                                <w:tabs>
                                  <w:tab w:val="left" w:pos="0"/>
                                </w:tabs>
                                <w:spacing w:after="0" w:line="240" w:lineRule="auto"/>
                                <w:ind w:firstLine="180"/>
                                <w:jc w:val="center"/>
                                <w:rPr>
                                  <w:rFonts w:ascii="Times New Roman" w:hAnsi="Times New Roman" w:cs="Times New Roman"/>
                                  <w:sz w:val="24"/>
                                  <w:szCs w:val="24"/>
                                  <w:lang w:val="uk-UA"/>
                                </w:rPr>
                              </w:pPr>
                              <w:r w:rsidRPr="00612E2F">
                                <w:rPr>
                                  <w:rFonts w:ascii="Times New Roman" w:hAnsi="Times New Roman" w:cs="Times New Roman"/>
                                  <w:sz w:val="24"/>
                                  <w:szCs w:val="24"/>
                                  <w:lang w:val="uk-UA"/>
                                </w:rPr>
                                <w:t>Екологічна стійкість</w:t>
                              </w:r>
                              <w:r>
                                <w:rPr>
                                  <w:rFonts w:ascii="Times New Roman" w:hAnsi="Times New Roman" w:cs="Times New Roman"/>
                                  <w:sz w:val="24"/>
                                  <w:szCs w:val="24"/>
                                  <w:lang w:val="uk-UA"/>
                                </w:rPr>
                                <w:t>;</w:t>
                              </w:r>
                            </w:p>
                            <w:p w:rsidR="002C1A2D" w:rsidRPr="00612E2F" w:rsidRDefault="002C1A2D" w:rsidP="001A0354">
                              <w:pPr>
                                <w:tabs>
                                  <w:tab w:val="left" w:pos="0"/>
                                </w:tabs>
                                <w:spacing w:after="0" w:line="240" w:lineRule="auto"/>
                                <w:ind w:firstLine="180"/>
                                <w:jc w:val="center"/>
                                <w:rPr>
                                  <w:rFonts w:ascii="Times New Roman" w:hAnsi="Times New Roman" w:cs="Times New Roman"/>
                                  <w:sz w:val="24"/>
                                  <w:szCs w:val="24"/>
                                  <w:lang w:val="uk-UA"/>
                                </w:rPr>
                              </w:pPr>
                              <w:r w:rsidRPr="00612E2F">
                                <w:rPr>
                                  <w:rFonts w:ascii="Times New Roman" w:hAnsi="Times New Roman" w:cs="Times New Roman"/>
                                  <w:sz w:val="24"/>
                                  <w:szCs w:val="24"/>
                                  <w:lang w:val="uk-UA"/>
                                </w:rPr>
                                <w:t>Рівень безпеки</w:t>
                              </w:r>
                              <w:r>
                                <w:rPr>
                                  <w:rFonts w:ascii="Times New Roman" w:hAnsi="Times New Roman" w:cs="Times New Roman"/>
                                  <w:sz w:val="24"/>
                                  <w:szCs w:val="24"/>
                                  <w:lang w:val="uk-UA"/>
                                </w:rPr>
                                <w:t>;</w:t>
                              </w:r>
                            </w:p>
                            <w:p w:rsidR="002C1A2D" w:rsidRPr="00612E2F" w:rsidRDefault="002C1A2D" w:rsidP="001A0354">
                              <w:pPr>
                                <w:tabs>
                                  <w:tab w:val="left" w:pos="0"/>
                                </w:tabs>
                                <w:spacing w:after="0" w:line="240" w:lineRule="auto"/>
                                <w:ind w:firstLine="18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Рівень охорони </w:t>
                              </w:r>
                              <w:r w:rsidRPr="00612E2F">
                                <w:rPr>
                                  <w:rFonts w:ascii="Times New Roman" w:hAnsi="Times New Roman" w:cs="Times New Roman"/>
                                  <w:sz w:val="24"/>
                                  <w:szCs w:val="24"/>
                                  <w:lang w:val="uk-UA"/>
                                </w:rPr>
                                <w:t>здоров’я і санітарії</w:t>
                              </w:r>
                              <w:r>
                                <w:rPr>
                                  <w:rFonts w:ascii="Times New Roman" w:hAnsi="Times New Roman" w:cs="Times New Roman"/>
                                  <w:sz w:val="24"/>
                                  <w:szCs w:val="24"/>
                                  <w:lang w:val="uk-UA"/>
                                </w:rPr>
                                <w:t>;</w:t>
                              </w:r>
                            </w:p>
                            <w:p w:rsidR="002C1A2D" w:rsidRPr="00612E2F" w:rsidRDefault="002C1A2D" w:rsidP="001A0354">
                              <w:pPr>
                                <w:tabs>
                                  <w:tab w:val="left" w:pos="0"/>
                                </w:tabs>
                                <w:spacing w:line="240" w:lineRule="auto"/>
                                <w:ind w:firstLine="180"/>
                                <w:jc w:val="center"/>
                                <w:rPr>
                                  <w:rFonts w:ascii="Times New Roman" w:hAnsi="Times New Roman" w:cs="Times New Roman"/>
                                  <w:sz w:val="24"/>
                                  <w:szCs w:val="24"/>
                                  <w:lang w:val="uk-UA"/>
                                </w:rPr>
                              </w:pPr>
                              <w:r w:rsidRPr="00612E2F">
                                <w:rPr>
                                  <w:rFonts w:ascii="Times New Roman" w:hAnsi="Times New Roman" w:cs="Times New Roman"/>
                                  <w:sz w:val="24"/>
                                  <w:szCs w:val="24"/>
                                  <w:lang w:val="uk-UA"/>
                                </w:rPr>
                                <w:t>Пріоритетність туризму</w:t>
                              </w:r>
                              <w:r>
                                <w:rPr>
                                  <w:rFonts w:ascii="Times New Roman" w:hAnsi="Times New Roman" w:cs="Times New Roman"/>
                                  <w:sz w:val="24"/>
                                  <w:szCs w:val="24"/>
                                  <w:lang w:val="uk-UA"/>
                                </w:rPr>
                                <w:t>.</w:t>
                              </w:r>
                            </w:p>
                          </w:txbxContent>
                        </wps:txbx>
                        <wps:bodyPr rot="0" vert="horz" wrap="square" lIns="91440" tIns="45720" rIns="91440" bIns="45720" anchor="t" anchorCtr="0">
                          <a:noAutofit/>
                        </wps:bodyPr>
                      </wps:wsp>
                      <wps:wsp>
                        <wps:cNvPr id="4" name="Text Box 5"/>
                        <wps:cNvSpPr txBox="1">
                          <a:spLocks noChangeArrowheads="1"/>
                        </wps:cNvSpPr>
                        <wps:spPr bwMode="auto">
                          <a:xfrm>
                            <a:off x="3523" y="3753"/>
                            <a:ext cx="3099" cy="3998"/>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C1A2D" w:rsidRPr="00612E2F" w:rsidRDefault="002C1A2D" w:rsidP="001A0354">
                              <w:pPr>
                                <w:spacing w:after="0" w:line="240" w:lineRule="auto"/>
                                <w:jc w:val="center"/>
                                <w:rPr>
                                  <w:rFonts w:ascii="Times New Roman" w:hAnsi="Times New Roman" w:cs="Times New Roman"/>
                                  <w:b/>
                                  <w:sz w:val="24"/>
                                  <w:szCs w:val="24"/>
                                  <w:lang w:val="uk-UA"/>
                                </w:rPr>
                              </w:pPr>
                              <w:proofErr w:type="spellStart"/>
                              <w:r w:rsidRPr="00612E2F">
                                <w:rPr>
                                  <w:rFonts w:ascii="Times New Roman" w:hAnsi="Times New Roman" w:cs="Times New Roman"/>
                                  <w:b/>
                                  <w:sz w:val="24"/>
                                  <w:szCs w:val="24"/>
                                  <w:lang w:val="uk-UA"/>
                                </w:rPr>
                                <w:t>Субіндекс</w:t>
                              </w:r>
                              <w:proofErr w:type="spellEnd"/>
                              <w:r w:rsidRPr="00612E2F">
                                <w:rPr>
                                  <w:rFonts w:ascii="Times New Roman" w:hAnsi="Times New Roman" w:cs="Times New Roman"/>
                                  <w:b/>
                                  <w:sz w:val="24"/>
                                  <w:szCs w:val="24"/>
                                  <w:lang w:val="uk-UA"/>
                                </w:rPr>
                                <w:t xml:space="preserve"> Б</w:t>
                              </w:r>
                            </w:p>
                            <w:p w:rsidR="002C1A2D" w:rsidRPr="00612E2F" w:rsidRDefault="002C1A2D" w:rsidP="001A0354">
                              <w:pPr>
                                <w:spacing w:after="0" w:line="240" w:lineRule="auto"/>
                                <w:jc w:val="center"/>
                                <w:rPr>
                                  <w:rFonts w:ascii="Times New Roman" w:hAnsi="Times New Roman" w:cs="Times New Roman"/>
                                  <w:b/>
                                  <w:sz w:val="24"/>
                                  <w:szCs w:val="24"/>
                                  <w:lang w:val="uk-UA"/>
                                </w:rPr>
                              </w:pPr>
                              <w:r w:rsidRPr="00612E2F">
                                <w:rPr>
                                  <w:rFonts w:ascii="Times New Roman" w:hAnsi="Times New Roman" w:cs="Times New Roman"/>
                                  <w:b/>
                                  <w:sz w:val="24"/>
                                  <w:szCs w:val="24"/>
                                  <w:lang w:val="uk-UA"/>
                                </w:rPr>
                                <w:t>Туристичне бізнес-середовищ та інфраструктура</w:t>
                              </w:r>
                            </w:p>
                            <w:p w:rsidR="002C1A2D" w:rsidRPr="00612E2F" w:rsidRDefault="002C1A2D" w:rsidP="001A0354">
                              <w:pPr>
                                <w:tabs>
                                  <w:tab w:val="left" w:pos="0"/>
                                </w:tabs>
                                <w:spacing w:after="0" w:line="240" w:lineRule="auto"/>
                                <w:ind w:firstLine="180"/>
                                <w:jc w:val="center"/>
                                <w:rPr>
                                  <w:rFonts w:ascii="Times New Roman" w:hAnsi="Times New Roman" w:cs="Times New Roman"/>
                                  <w:sz w:val="24"/>
                                  <w:szCs w:val="24"/>
                                  <w:lang w:val="uk-UA"/>
                                </w:rPr>
                              </w:pPr>
                              <w:r w:rsidRPr="00612E2F">
                                <w:rPr>
                                  <w:rFonts w:ascii="Times New Roman" w:hAnsi="Times New Roman" w:cs="Times New Roman"/>
                                  <w:sz w:val="24"/>
                                  <w:szCs w:val="24"/>
                                  <w:lang w:val="uk-UA"/>
                                </w:rPr>
                                <w:t>Інфраструктура авіатранспорту</w:t>
                              </w:r>
                              <w:r>
                                <w:rPr>
                                  <w:rFonts w:ascii="Times New Roman" w:hAnsi="Times New Roman" w:cs="Times New Roman"/>
                                  <w:sz w:val="24"/>
                                  <w:szCs w:val="24"/>
                                  <w:lang w:val="uk-UA"/>
                                </w:rPr>
                                <w:t>;</w:t>
                              </w:r>
                            </w:p>
                            <w:p w:rsidR="002C1A2D" w:rsidRPr="00612E2F" w:rsidRDefault="002C1A2D" w:rsidP="001A0354">
                              <w:pPr>
                                <w:tabs>
                                  <w:tab w:val="left" w:pos="0"/>
                                </w:tabs>
                                <w:spacing w:after="0" w:line="240" w:lineRule="auto"/>
                                <w:ind w:firstLine="180"/>
                                <w:jc w:val="center"/>
                                <w:rPr>
                                  <w:rFonts w:ascii="Times New Roman" w:hAnsi="Times New Roman" w:cs="Times New Roman"/>
                                  <w:sz w:val="24"/>
                                  <w:szCs w:val="24"/>
                                  <w:lang w:val="uk-UA"/>
                                </w:rPr>
                              </w:pPr>
                              <w:r w:rsidRPr="00612E2F">
                                <w:rPr>
                                  <w:rFonts w:ascii="Times New Roman" w:hAnsi="Times New Roman" w:cs="Times New Roman"/>
                                  <w:sz w:val="24"/>
                                  <w:szCs w:val="24"/>
                                  <w:lang w:val="uk-UA"/>
                                </w:rPr>
                                <w:t>Інфраструктура наземного транспорту</w:t>
                              </w:r>
                              <w:r>
                                <w:rPr>
                                  <w:rFonts w:ascii="Times New Roman" w:hAnsi="Times New Roman" w:cs="Times New Roman"/>
                                  <w:sz w:val="24"/>
                                  <w:szCs w:val="24"/>
                                  <w:lang w:val="uk-UA"/>
                                </w:rPr>
                                <w:t>;</w:t>
                              </w:r>
                            </w:p>
                            <w:p w:rsidR="002C1A2D" w:rsidRPr="00612E2F" w:rsidRDefault="002C1A2D" w:rsidP="001A0354">
                              <w:pPr>
                                <w:tabs>
                                  <w:tab w:val="left" w:pos="0"/>
                                </w:tabs>
                                <w:spacing w:after="0" w:line="240" w:lineRule="auto"/>
                                <w:ind w:firstLine="180"/>
                                <w:jc w:val="center"/>
                                <w:rPr>
                                  <w:rFonts w:ascii="Times New Roman" w:hAnsi="Times New Roman" w:cs="Times New Roman"/>
                                  <w:sz w:val="24"/>
                                  <w:szCs w:val="24"/>
                                  <w:lang w:val="uk-UA"/>
                                </w:rPr>
                              </w:pPr>
                              <w:r w:rsidRPr="00612E2F">
                                <w:rPr>
                                  <w:rFonts w:ascii="Times New Roman" w:hAnsi="Times New Roman" w:cs="Times New Roman"/>
                                  <w:sz w:val="24"/>
                                  <w:szCs w:val="24"/>
                                  <w:lang w:val="uk-UA"/>
                                </w:rPr>
                                <w:t>Туристична інфраструктура</w:t>
                              </w:r>
                              <w:r>
                                <w:rPr>
                                  <w:rFonts w:ascii="Times New Roman" w:hAnsi="Times New Roman" w:cs="Times New Roman"/>
                                  <w:sz w:val="24"/>
                                  <w:szCs w:val="24"/>
                                  <w:lang w:val="uk-UA"/>
                                </w:rPr>
                                <w:t>;</w:t>
                              </w:r>
                            </w:p>
                            <w:p w:rsidR="002C1A2D" w:rsidRPr="00612E2F" w:rsidRDefault="002C1A2D" w:rsidP="001A0354">
                              <w:pPr>
                                <w:tabs>
                                  <w:tab w:val="left" w:pos="0"/>
                                </w:tabs>
                                <w:spacing w:after="0" w:line="240" w:lineRule="auto"/>
                                <w:ind w:firstLine="180"/>
                                <w:jc w:val="center"/>
                                <w:rPr>
                                  <w:rFonts w:ascii="Times New Roman" w:hAnsi="Times New Roman" w:cs="Times New Roman"/>
                                  <w:sz w:val="24"/>
                                  <w:szCs w:val="24"/>
                                  <w:lang w:val="uk-UA"/>
                                </w:rPr>
                              </w:pPr>
                              <w:r w:rsidRPr="00612E2F">
                                <w:rPr>
                                  <w:rFonts w:ascii="Times New Roman" w:hAnsi="Times New Roman" w:cs="Times New Roman"/>
                                  <w:sz w:val="24"/>
                                  <w:szCs w:val="24"/>
                                  <w:lang w:val="uk-UA"/>
                                </w:rPr>
                                <w:t>Інфраструктура комунікацій</w:t>
                              </w:r>
                              <w:r>
                                <w:rPr>
                                  <w:rFonts w:ascii="Times New Roman" w:hAnsi="Times New Roman" w:cs="Times New Roman"/>
                                  <w:sz w:val="24"/>
                                  <w:szCs w:val="24"/>
                                  <w:lang w:val="uk-UA"/>
                                </w:rPr>
                                <w:t>;</w:t>
                              </w:r>
                            </w:p>
                            <w:p w:rsidR="002C1A2D" w:rsidRPr="00612E2F" w:rsidRDefault="002C1A2D" w:rsidP="001A0354">
                              <w:pPr>
                                <w:tabs>
                                  <w:tab w:val="left" w:pos="0"/>
                                </w:tabs>
                                <w:spacing w:after="0" w:line="240" w:lineRule="auto"/>
                                <w:ind w:firstLine="18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Цінова </w:t>
                              </w:r>
                              <w:r w:rsidRPr="00612E2F">
                                <w:rPr>
                                  <w:rFonts w:ascii="Times New Roman" w:hAnsi="Times New Roman" w:cs="Times New Roman"/>
                                  <w:sz w:val="24"/>
                                  <w:szCs w:val="24"/>
                                  <w:lang w:val="uk-UA"/>
                                </w:rPr>
                                <w:t>конкурентоспроможність</w:t>
                              </w:r>
                              <w:r>
                                <w:rPr>
                                  <w:rFonts w:ascii="Times New Roman" w:hAnsi="Times New Roman" w:cs="Times New Roman"/>
                                  <w:sz w:val="24"/>
                                  <w:szCs w:val="24"/>
                                  <w:lang w:val="uk-UA"/>
                                </w:rPr>
                                <w:t>.</w:t>
                              </w:r>
                            </w:p>
                          </w:txbxContent>
                        </wps:txbx>
                        <wps:bodyPr rot="0" vert="horz" wrap="square" lIns="91440" tIns="45720" rIns="91440" bIns="45720" anchor="t" anchorCtr="0">
                          <a:noAutofit/>
                        </wps:bodyPr>
                      </wps:wsp>
                      <wps:wsp>
                        <wps:cNvPr id="5" name="Text Box 6"/>
                        <wps:cNvSpPr txBox="1">
                          <a:spLocks noChangeArrowheads="1"/>
                        </wps:cNvSpPr>
                        <wps:spPr bwMode="auto">
                          <a:xfrm>
                            <a:off x="6706" y="3786"/>
                            <a:ext cx="2869" cy="396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C1A2D" w:rsidRPr="00612E2F" w:rsidRDefault="002C1A2D" w:rsidP="001A0354">
                              <w:pPr>
                                <w:spacing w:after="0" w:line="240" w:lineRule="auto"/>
                                <w:jc w:val="center"/>
                                <w:rPr>
                                  <w:rFonts w:ascii="Times New Roman" w:hAnsi="Times New Roman" w:cs="Times New Roman"/>
                                  <w:b/>
                                  <w:sz w:val="24"/>
                                  <w:szCs w:val="24"/>
                                  <w:lang w:val="uk-UA"/>
                                </w:rPr>
                              </w:pPr>
                              <w:proofErr w:type="spellStart"/>
                              <w:r w:rsidRPr="00612E2F">
                                <w:rPr>
                                  <w:rFonts w:ascii="Times New Roman" w:hAnsi="Times New Roman" w:cs="Times New Roman"/>
                                  <w:b/>
                                  <w:sz w:val="24"/>
                                  <w:szCs w:val="24"/>
                                  <w:lang w:val="uk-UA"/>
                                </w:rPr>
                                <w:t>Субіндекс</w:t>
                              </w:r>
                              <w:proofErr w:type="spellEnd"/>
                              <w:r w:rsidRPr="00612E2F">
                                <w:rPr>
                                  <w:rFonts w:ascii="Times New Roman" w:hAnsi="Times New Roman" w:cs="Times New Roman"/>
                                  <w:b/>
                                  <w:sz w:val="24"/>
                                  <w:szCs w:val="24"/>
                                  <w:lang w:val="uk-UA"/>
                                </w:rPr>
                                <w:t xml:space="preserve"> В</w:t>
                              </w:r>
                            </w:p>
                            <w:p w:rsidR="002C1A2D" w:rsidRPr="00612E2F" w:rsidRDefault="002C1A2D" w:rsidP="001A0354">
                              <w:pPr>
                                <w:spacing w:after="0" w:line="240" w:lineRule="auto"/>
                                <w:jc w:val="center"/>
                                <w:rPr>
                                  <w:rFonts w:ascii="Times New Roman" w:hAnsi="Times New Roman" w:cs="Times New Roman"/>
                                  <w:b/>
                                  <w:sz w:val="24"/>
                                  <w:szCs w:val="24"/>
                                  <w:lang w:val="uk-UA"/>
                                </w:rPr>
                              </w:pPr>
                              <w:r w:rsidRPr="00612E2F">
                                <w:rPr>
                                  <w:rFonts w:ascii="Times New Roman" w:hAnsi="Times New Roman" w:cs="Times New Roman"/>
                                  <w:b/>
                                  <w:sz w:val="24"/>
                                  <w:szCs w:val="24"/>
                                  <w:lang w:val="uk-UA"/>
                                </w:rPr>
                                <w:t>Людські, природні та культурні ресурси у сфері туризму</w:t>
                              </w:r>
                            </w:p>
                            <w:p w:rsidR="002C1A2D" w:rsidRPr="00612E2F" w:rsidRDefault="002C1A2D" w:rsidP="001A0354">
                              <w:pPr>
                                <w:spacing w:after="0" w:line="240" w:lineRule="auto"/>
                                <w:jc w:val="center"/>
                                <w:rPr>
                                  <w:rFonts w:ascii="Times New Roman" w:hAnsi="Times New Roman" w:cs="Times New Roman"/>
                                  <w:sz w:val="24"/>
                                  <w:szCs w:val="24"/>
                                  <w:lang w:val="uk-UA"/>
                                </w:rPr>
                              </w:pPr>
                              <w:r w:rsidRPr="00612E2F">
                                <w:rPr>
                                  <w:rFonts w:ascii="Times New Roman" w:hAnsi="Times New Roman" w:cs="Times New Roman"/>
                                  <w:sz w:val="24"/>
                                  <w:szCs w:val="24"/>
                                  <w:lang w:val="uk-UA"/>
                                </w:rPr>
                                <w:t>Людські ресурси</w:t>
                              </w:r>
                              <w:r>
                                <w:rPr>
                                  <w:rFonts w:ascii="Times New Roman" w:hAnsi="Times New Roman" w:cs="Times New Roman"/>
                                  <w:sz w:val="24"/>
                                  <w:szCs w:val="24"/>
                                  <w:lang w:val="uk-UA"/>
                                </w:rPr>
                                <w:t>;</w:t>
                              </w:r>
                            </w:p>
                            <w:p w:rsidR="002C1A2D" w:rsidRPr="00612E2F" w:rsidRDefault="002C1A2D" w:rsidP="001A0354">
                              <w:pPr>
                                <w:spacing w:after="0" w:line="240" w:lineRule="auto"/>
                                <w:jc w:val="center"/>
                                <w:rPr>
                                  <w:rFonts w:ascii="Times New Roman" w:hAnsi="Times New Roman" w:cs="Times New Roman"/>
                                  <w:sz w:val="24"/>
                                  <w:szCs w:val="24"/>
                                  <w:lang w:val="uk-UA"/>
                                </w:rPr>
                              </w:pPr>
                              <w:r w:rsidRPr="00612E2F">
                                <w:rPr>
                                  <w:rFonts w:ascii="Times New Roman" w:hAnsi="Times New Roman" w:cs="Times New Roman"/>
                                  <w:sz w:val="24"/>
                                  <w:szCs w:val="24"/>
                                  <w:lang w:val="uk-UA"/>
                                </w:rPr>
                                <w:t>Рівень гостинності</w:t>
                              </w:r>
                              <w:r>
                                <w:rPr>
                                  <w:rFonts w:ascii="Times New Roman" w:hAnsi="Times New Roman" w:cs="Times New Roman"/>
                                  <w:sz w:val="24"/>
                                  <w:szCs w:val="24"/>
                                  <w:lang w:val="uk-UA"/>
                                </w:rPr>
                                <w:t>;</w:t>
                              </w:r>
                            </w:p>
                            <w:p w:rsidR="002C1A2D" w:rsidRPr="00612E2F" w:rsidRDefault="002C1A2D" w:rsidP="001A0354">
                              <w:pPr>
                                <w:spacing w:after="0" w:line="240" w:lineRule="auto"/>
                                <w:jc w:val="center"/>
                                <w:rPr>
                                  <w:rFonts w:ascii="Times New Roman" w:hAnsi="Times New Roman" w:cs="Times New Roman"/>
                                  <w:sz w:val="24"/>
                                  <w:szCs w:val="24"/>
                                  <w:lang w:val="uk-UA"/>
                                </w:rPr>
                              </w:pPr>
                              <w:r w:rsidRPr="00612E2F">
                                <w:rPr>
                                  <w:rFonts w:ascii="Times New Roman" w:hAnsi="Times New Roman" w:cs="Times New Roman"/>
                                  <w:sz w:val="24"/>
                                  <w:szCs w:val="24"/>
                                  <w:lang w:val="uk-UA"/>
                                </w:rPr>
                                <w:t>Природні ресурси</w:t>
                              </w:r>
                              <w:r>
                                <w:rPr>
                                  <w:rFonts w:ascii="Times New Roman" w:hAnsi="Times New Roman" w:cs="Times New Roman"/>
                                  <w:sz w:val="24"/>
                                  <w:szCs w:val="24"/>
                                  <w:lang w:val="uk-UA"/>
                                </w:rPr>
                                <w:t>;</w:t>
                              </w:r>
                            </w:p>
                            <w:p w:rsidR="002C1A2D" w:rsidRPr="00612E2F" w:rsidRDefault="002C1A2D" w:rsidP="001A0354">
                              <w:pPr>
                                <w:spacing w:after="0" w:line="240" w:lineRule="auto"/>
                                <w:jc w:val="center"/>
                                <w:rPr>
                                  <w:rFonts w:ascii="Times New Roman" w:hAnsi="Times New Roman" w:cs="Times New Roman"/>
                                  <w:sz w:val="24"/>
                                  <w:szCs w:val="24"/>
                                  <w:lang w:val="uk-UA"/>
                                </w:rPr>
                              </w:pPr>
                              <w:r w:rsidRPr="00612E2F">
                                <w:rPr>
                                  <w:rFonts w:ascii="Times New Roman" w:hAnsi="Times New Roman" w:cs="Times New Roman"/>
                                  <w:sz w:val="24"/>
                                  <w:szCs w:val="24"/>
                                  <w:lang w:val="uk-UA"/>
                                </w:rPr>
                                <w:t>Культурні ресурси</w:t>
                              </w:r>
                              <w:r>
                                <w:rPr>
                                  <w:rFonts w:ascii="Times New Roman" w:hAnsi="Times New Roman" w:cs="Times New Roman"/>
                                  <w:sz w:val="24"/>
                                  <w:szCs w:val="24"/>
                                  <w:lang w:val="uk-UA"/>
                                </w:rPr>
                                <w:t>.</w:t>
                              </w:r>
                            </w:p>
                          </w:txbxContent>
                        </wps:txbx>
                        <wps:bodyPr rot="0" vert="horz" wrap="square" lIns="91440" tIns="45720" rIns="91440" bIns="45720" anchor="t" anchorCtr="0">
                          <a:noAutofit/>
                        </wps:bodyPr>
                      </wps:wsp>
                      <wps:wsp>
                        <wps:cNvPr id="6" name="Line 7"/>
                        <wps:cNvCnPr>
                          <a:cxnSpLocks noChangeShapeType="1"/>
                        </wps:cNvCnPr>
                        <wps:spPr bwMode="auto">
                          <a:xfrm>
                            <a:off x="1018" y="3608"/>
                            <a:ext cx="0" cy="175"/>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8"/>
                        <wps:cNvCnPr>
                          <a:cxnSpLocks noChangeShapeType="1"/>
                        </wps:cNvCnPr>
                        <wps:spPr bwMode="auto">
                          <a:xfrm>
                            <a:off x="4798" y="3608"/>
                            <a:ext cx="0" cy="175"/>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9"/>
                        <wps:cNvCnPr>
                          <a:cxnSpLocks noChangeShapeType="1"/>
                        </wps:cNvCnPr>
                        <wps:spPr bwMode="auto">
                          <a:xfrm>
                            <a:off x="8218" y="3608"/>
                            <a:ext cx="0" cy="175"/>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100" style="position:absolute;left:0;text-align:left;margin-left:14.25pt;margin-top:133.25pt;width:455.55pt;height:215.9pt;z-index:251659264;mso-wrap-distance-left:0;mso-wrap-distance-right:0;mso-position-horizontal-relative:text;mso-position-vertical-relative:text" coordorigin="256,3066" coordsize="9320,4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">
                <v:shapetype id="_x0000_t202" coordsize="21600,21600" o:spt="202" path="m,l,21600r21600,l21600,xe">
                  <v:stroke joinstyle="miter"/>
                  <v:path gradientshapeok="t" o:connecttype="rect"/>
                </v:shapetype>
                <v:shape id="Text Box 3" o:spid="_x0000_s1101" type="#_x0000_t202" style="position:absolute;left:256;top:3066;width:9297;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1yL8IA&#10;AADaAAAADwAAAGRycy9kb3ducmV2LnhtbESPT2sCMRTE7wW/Q3iCt5p1wVJWo4hQ8Oifpa23x+a5&#10;WXbzsiaprt/eFAo9DjPzG2a5HmwnbuRD41jBbJqBIK6cbrhWUJ4+Xt9BhIissXNMCh4UYL0avSyx&#10;0O7OB7odYy0ShEOBCkyMfSFlqAxZDFPXEyfv4rzFmKSvpfZ4T3DbyTzL3qTFhtOCwZ62hqr2+GMV&#10;DLvzV/sd63z+aTxdw6bdz8tSqcl42CxARBrif/ivvdMKcvi9km6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zXIvwgAAANoAAAAPAAAAAAAAAAAAAAAAAJgCAABkcnMvZG93&#10;bnJldi54bWxQSwUGAAAAAAQABAD1AAAAhwMAAAAA&#10;" strokeweight=".26mm">
                  <v:stroke endcap="square"/>
                  <v:textbox>
                    <w:txbxContent>
                      <w:p w:rsidR="002C1A2D" w:rsidRPr="00612E2F" w:rsidRDefault="002C1A2D" w:rsidP="00333E7F">
                        <w:pPr>
                          <w:jc w:val="center"/>
                          <w:rPr>
                            <w:rFonts w:ascii="Times New Roman" w:hAnsi="Times New Roman" w:cs="Times New Roman"/>
                            <w:sz w:val="24"/>
                            <w:szCs w:val="24"/>
                            <w:lang w:val="uk-UA"/>
                          </w:rPr>
                        </w:pPr>
                        <w:r w:rsidRPr="00612E2F">
                          <w:rPr>
                            <w:rFonts w:ascii="Times New Roman" w:hAnsi="Times New Roman" w:cs="Times New Roman"/>
                            <w:sz w:val="24"/>
                            <w:szCs w:val="24"/>
                            <w:lang w:val="uk-UA"/>
                          </w:rPr>
                          <w:t>ІНДЕКС КОНКУРЕНТОСПРОМОЖНОСТІ У СФЕРІ ПОДОРОЖЕЙ І ТУРИЗМУ</w:t>
                        </w:r>
                      </w:p>
                    </w:txbxContent>
                  </v:textbox>
                </v:shape>
                <v:shape id="Text Box 4" o:spid="_x0000_s1102" type="#_x0000_t202" style="position:absolute;left:278;top:3786;width:2992;height:3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HXtMIA&#10;AADaAAAADwAAAGRycy9kb3ducmV2LnhtbESPQWsCMRSE7wX/Q3gFbzVbxSKrUUQQPFa7aHt7bJ6b&#10;ZTcva5Lq+u+NUOhxmJlvmMWqt624kg+1YwXvowwEcel0zZWC4mv7NgMRIrLG1jEpuFOA1XLwssBc&#10;uxvv6XqIlUgQDjkqMDF2uZShNGQxjFxHnLyz8xZjkr6S2uMtwW0rx1n2IS3WnBYMdrQxVDaHX6ug&#10;3/2cmu9YjadH4+kS1s3ntCiUGr726zmISH38D/+1d1rBBJ5X0g2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gde0wgAAANoAAAAPAAAAAAAAAAAAAAAAAJgCAABkcnMvZG93&#10;bnJldi54bWxQSwUGAAAAAAQABAD1AAAAhwMAAAAA&#10;" strokeweight=".26mm">
                  <v:stroke endcap="square"/>
                  <v:textbox>
                    <w:txbxContent>
                      <w:p w:rsidR="002C1A2D" w:rsidRPr="00612E2F" w:rsidRDefault="002C1A2D" w:rsidP="001A0354">
                        <w:pPr>
                          <w:spacing w:after="0" w:line="240" w:lineRule="auto"/>
                          <w:jc w:val="center"/>
                          <w:rPr>
                            <w:rFonts w:ascii="Times New Roman" w:hAnsi="Times New Roman" w:cs="Times New Roman"/>
                            <w:b/>
                            <w:sz w:val="24"/>
                            <w:szCs w:val="24"/>
                            <w:lang w:val="uk-UA"/>
                          </w:rPr>
                        </w:pPr>
                        <w:proofErr w:type="spellStart"/>
                        <w:r w:rsidRPr="00612E2F">
                          <w:rPr>
                            <w:rFonts w:ascii="Times New Roman" w:hAnsi="Times New Roman" w:cs="Times New Roman"/>
                            <w:b/>
                            <w:sz w:val="24"/>
                            <w:szCs w:val="24"/>
                            <w:lang w:val="uk-UA"/>
                          </w:rPr>
                          <w:t>Субіндекс</w:t>
                        </w:r>
                        <w:proofErr w:type="spellEnd"/>
                        <w:r w:rsidRPr="00612E2F">
                          <w:rPr>
                            <w:rFonts w:ascii="Times New Roman" w:hAnsi="Times New Roman" w:cs="Times New Roman"/>
                            <w:b/>
                            <w:sz w:val="24"/>
                            <w:szCs w:val="24"/>
                            <w:lang w:val="uk-UA"/>
                          </w:rPr>
                          <w:t xml:space="preserve"> А</w:t>
                        </w:r>
                      </w:p>
                      <w:p w:rsidR="002C1A2D" w:rsidRPr="00612E2F" w:rsidRDefault="002C1A2D" w:rsidP="001A0354">
                        <w:pPr>
                          <w:spacing w:after="0" w:line="240" w:lineRule="auto"/>
                          <w:jc w:val="center"/>
                          <w:rPr>
                            <w:rFonts w:ascii="Times New Roman" w:hAnsi="Times New Roman" w:cs="Times New Roman"/>
                            <w:b/>
                            <w:sz w:val="24"/>
                            <w:szCs w:val="24"/>
                            <w:lang w:val="uk-UA"/>
                          </w:rPr>
                        </w:pPr>
                        <w:r w:rsidRPr="00612E2F">
                          <w:rPr>
                            <w:rFonts w:ascii="Times New Roman" w:hAnsi="Times New Roman" w:cs="Times New Roman"/>
                            <w:b/>
                            <w:sz w:val="24"/>
                            <w:szCs w:val="24"/>
                            <w:lang w:val="uk-UA"/>
                          </w:rPr>
                          <w:t>Нормативно-правова база у сфері туризму</w:t>
                        </w:r>
                      </w:p>
                      <w:p w:rsidR="002C1A2D" w:rsidRPr="001A0354" w:rsidRDefault="002C1A2D" w:rsidP="001A0354">
                        <w:pPr>
                          <w:tabs>
                            <w:tab w:val="left" w:pos="0"/>
                          </w:tabs>
                          <w:spacing w:after="0" w:line="240" w:lineRule="auto"/>
                          <w:ind w:firstLine="180"/>
                          <w:jc w:val="center"/>
                          <w:rPr>
                            <w:rFonts w:ascii="Times New Roman" w:hAnsi="Times New Roman" w:cs="Times New Roman"/>
                            <w:sz w:val="24"/>
                            <w:szCs w:val="24"/>
                            <w:lang w:val="uk-UA"/>
                          </w:rPr>
                        </w:pPr>
                        <w:r w:rsidRPr="00612E2F">
                          <w:rPr>
                            <w:rFonts w:ascii="Times New Roman" w:hAnsi="Times New Roman" w:cs="Times New Roman"/>
                            <w:sz w:val="24"/>
                            <w:szCs w:val="24"/>
                            <w:lang w:val="uk-UA"/>
                          </w:rPr>
                          <w:t>Державна політика і регулювання у сфері туризму</w:t>
                        </w:r>
                        <w:r>
                          <w:rPr>
                            <w:rFonts w:ascii="Times New Roman" w:hAnsi="Times New Roman" w:cs="Times New Roman"/>
                            <w:sz w:val="24"/>
                            <w:szCs w:val="24"/>
                            <w:lang w:val="uk-UA"/>
                          </w:rPr>
                          <w:t>;</w:t>
                        </w:r>
                      </w:p>
                      <w:p w:rsidR="002C1A2D" w:rsidRPr="00612E2F" w:rsidRDefault="002C1A2D" w:rsidP="001A0354">
                        <w:pPr>
                          <w:tabs>
                            <w:tab w:val="left" w:pos="0"/>
                          </w:tabs>
                          <w:spacing w:after="0" w:line="240" w:lineRule="auto"/>
                          <w:ind w:firstLine="180"/>
                          <w:jc w:val="center"/>
                          <w:rPr>
                            <w:rFonts w:ascii="Times New Roman" w:hAnsi="Times New Roman" w:cs="Times New Roman"/>
                            <w:sz w:val="24"/>
                            <w:szCs w:val="24"/>
                            <w:lang w:val="uk-UA"/>
                          </w:rPr>
                        </w:pPr>
                        <w:r w:rsidRPr="00612E2F">
                          <w:rPr>
                            <w:rFonts w:ascii="Times New Roman" w:hAnsi="Times New Roman" w:cs="Times New Roman"/>
                            <w:sz w:val="24"/>
                            <w:szCs w:val="24"/>
                            <w:lang w:val="uk-UA"/>
                          </w:rPr>
                          <w:t>Екологічна стійкість</w:t>
                        </w:r>
                        <w:r>
                          <w:rPr>
                            <w:rFonts w:ascii="Times New Roman" w:hAnsi="Times New Roman" w:cs="Times New Roman"/>
                            <w:sz w:val="24"/>
                            <w:szCs w:val="24"/>
                            <w:lang w:val="uk-UA"/>
                          </w:rPr>
                          <w:t>;</w:t>
                        </w:r>
                      </w:p>
                      <w:p w:rsidR="002C1A2D" w:rsidRPr="00612E2F" w:rsidRDefault="002C1A2D" w:rsidP="001A0354">
                        <w:pPr>
                          <w:tabs>
                            <w:tab w:val="left" w:pos="0"/>
                          </w:tabs>
                          <w:spacing w:after="0" w:line="240" w:lineRule="auto"/>
                          <w:ind w:firstLine="180"/>
                          <w:jc w:val="center"/>
                          <w:rPr>
                            <w:rFonts w:ascii="Times New Roman" w:hAnsi="Times New Roman" w:cs="Times New Roman"/>
                            <w:sz w:val="24"/>
                            <w:szCs w:val="24"/>
                            <w:lang w:val="uk-UA"/>
                          </w:rPr>
                        </w:pPr>
                        <w:r w:rsidRPr="00612E2F">
                          <w:rPr>
                            <w:rFonts w:ascii="Times New Roman" w:hAnsi="Times New Roman" w:cs="Times New Roman"/>
                            <w:sz w:val="24"/>
                            <w:szCs w:val="24"/>
                            <w:lang w:val="uk-UA"/>
                          </w:rPr>
                          <w:t>Рівень безпеки</w:t>
                        </w:r>
                        <w:r>
                          <w:rPr>
                            <w:rFonts w:ascii="Times New Roman" w:hAnsi="Times New Roman" w:cs="Times New Roman"/>
                            <w:sz w:val="24"/>
                            <w:szCs w:val="24"/>
                            <w:lang w:val="uk-UA"/>
                          </w:rPr>
                          <w:t>;</w:t>
                        </w:r>
                      </w:p>
                      <w:p w:rsidR="002C1A2D" w:rsidRPr="00612E2F" w:rsidRDefault="002C1A2D" w:rsidP="001A0354">
                        <w:pPr>
                          <w:tabs>
                            <w:tab w:val="left" w:pos="0"/>
                          </w:tabs>
                          <w:spacing w:after="0" w:line="240" w:lineRule="auto"/>
                          <w:ind w:firstLine="18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Рівень охорони </w:t>
                        </w:r>
                        <w:r w:rsidRPr="00612E2F">
                          <w:rPr>
                            <w:rFonts w:ascii="Times New Roman" w:hAnsi="Times New Roman" w:cs="Times New Roman"/>
                            <w:sz w:val="24"/>
                            <w:szCs w:val="24"/>
                            <w:lang w:val="uk-UA"/>
                          </w:rPr>
                          <w:t>здоров’я і санітарії</w:t>
                        </w:r>
                        <w:r>
                          <w:rPr>
                            <w:rFonts w:ascii="Times New Roman" w:hAnsi="Times New Roman" w:cs="Times New Roman"/>
                            <w:sz w:val="24"/>
                            <w:szCs w:val="24"/>
                            <w:lang w:val="uk-UA"/>
                          </w:rPr>
                          <w:t>;</w:t>
                        </w:r>
                      </w:p>
                      <w:p w:rsidR="002C1A2D" w:rsidRPr="00612E2F" w:rsidRDefault="002C1A2D" w:rsidP="001A0354">
                        <w:pPr>
                          <w:tabs>
                            <w:tab w:val="left" w:pos="0"/>
                          </w:tabs>
                          <w:spacing w:line="240" w:lineRule="auto"/>
                          <w:ind w:firstLine="180"/>
                          <w:jc w:val="center"/>
                          <w:rPr>
                            <w:rFonts w:ascii="Times New Roman" w:hAnsi="Times New Roman" w:cs="Times New Roman"/>
                            <w:sz w:val="24"/>
                            <w:szCs w:val="24"/>
                            <w:lang w:val="uk-UA"/>
                          </w:rPr>
                        </w:pPr>
                        <w:r w:rsidRPr="00612E2F">
                          <w:rPr>
                            <w:rFonts w:ascii="Times New Roman" w:hAnsi="Times New Roman" w:cs="Times New Roman"/>
                            <w:sz w:val="24"/>
                            <w:szCs w:val="24"/>
                            <w:lang w:val="uk-UA"/>
                          </w:rPr>
                          <w:t>Пріоритетність туризму</w:t>
                        </w:r>
                        <w:r>
                          <w:rPr>
                            <w:rFonts w:ascii="Times New Roman" w:hAnsi="Times New Roman" w:cs="Times New Roman"/>
                            <w:sz w:val="24"/>
                            <w:szCs w:val="24"/>
                            <w:lang w:val="uk-UA"/>
                          </w:rPr>
                          <w:t>.</w:t>
                        </w:r>
                      </w:p>
                    </w:txbxContent>
                  </v:textbox>
                </v:shape>
                <v:shape id="Text Box 5" o:spid="_x0000_s1103" type="#_x0000_t202" style="position:absolute;left:3523;top:3753;width:3099;height:3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hPwMIA&#10;AADaAAAADwAAAGRycy9kb3ducmV2LnhtbESPQWsCMRSE7wX/Q3gFbzVb0SKrUUQQPFa7aHt7bJ6b&#10;ZTcva5Lq+u+NUOhxmJlvmMWqt624kg+1YwXvowwEcel0zZWC4mv7NgMRIrLG1jEpuFOA1XLwssBc&#10;uxvv6XqIlUgQDjkqMDF2uZShNGQxjFxHnLyz8xZjkr6S2uMtwW0rx1n2IS3WnBYMdrQxVDaHX6ug&#10;3/2cmu9YjadH4+kS1s3ntCiUGr726zmISH38D/+1d1rBBJ5X0g2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aE/AwgAAANoAAAAPAAAAAAAAAAAAAAAAAJgCAABkcnMvZG93&#10;bnJldi54bWxQSwUGAAAAAAQABAD1AAAAhwMAAAAA&#10;" strokeweight=".26mm">
                  <v:stroke endcap="square"/>
                  <v:textbox>
                    <w:txbxContent>
                      <w:p w:rsidR="002C1A2D" w:rsidRPr="00612E2F" w:rsidRDefault="002C1A2D" w:rsidP="001A0354">
                        <w:pPr>
                          <w:spacing w:after="0" w:line="240" w:lineRule="auto"/>
                          <w:jc w:val="center"/>
                          <w:rPr>
                            <w:rFonts w:ascii="Times New Roman" w:hAnsi="Times New Roman" w:cs="Times New Roman"/>
                            <w:b/>
                            <w:sz w:val="24"/>
                            <w:szCs w:val="24"/>
                            <w:lang w:val="uk-UA"/>
                          </w:rPr>
                        </w:pPr>
                        <w:proofErr w:type="spellStart"/>
                        <w:r w:rsidRPr="00612E2F">
                          <w:rPr>
                            <w:rFonts w:ascii="Times New Roman" w:hAnsi="Times New Roman" w:cs="Times New Roman"/>
                            <w:b/>
                            <w:sz w:val="24"/>
                            <w:szCs w:val="24"/>
                            <w:lang w:val="uk-UA"/>
                          </w:rPr>
                          <w:t>Субіндекс</w:t>
                        </w:r>
                        <w:proofErr w:type="spellEnd"/>
                        <w:r w:rsidRPr="00612E2F">
                          <w:rPr>
                            <w:rFonts w:ascii="Times New Roman" w:hAnsi="Times New Roman" w:cs="Times New Roman"/>
                            <w:b/>
                            <w:sz w:val="24"/>
                            <w:szCs w:val="24"/>
                            <w:lang w:val="uk-UA"/>
                          </w:rPr>
                          <w:t xml:space="preserve"> Б</w:t>
                        </w:r>
                      </w:p>
                      <w:p w:rsidR="002C1A2D" w:rsidRPr="00612E2F" w:rsidRDefault="002C1A2D" w:rsidP="001A0354">
                        <w:pPr>
                          <w:spacing w:after="0" w:line="240" w:lineRule="auto"/>
                          <w:jc w:val="center"/>
                          <w:rPr>
                            <w:rFonts w:ascii="Times New Roman" w:hAnsi="Times New Roman" w:cs="Times New Roman"/>
                            <w:b/>
                            <w:sz w:val="24"/>
                            <w:szCs w:val="24"/>
                            <w:lang w:val="uk-UA"/>
                          </w:rPr>
                        </w:pPr>
                        <w:r w:rsidRPr="00612E2F">
                          <w:rPr>
                            <w:rFonts w:ascii="Times New Roman" w:hAnsi="Times New Roman" w:cs="Times New Roman"/>
                            <w:b/>
                            <w:sz w:val="24"/>
                            <w:szCs w:val="24"/>
                            <w:lang w:val="uk-UA"/>
                          </w:rPr>
                          <w:t>Туристичне бізнес-середовищ та інфраструктура</w:t>
                        </w:r>
                      </w:p>
                      <w:p w:rsidR="002C1A2D" w:rsidRPr="00612E2F" w:rsidRDefault="002C1A2D" w:rsidP="001A0354">
                        <w:pPr>
                          <w:tabs>
                            <w:tab w:val="left" w:pos="0"/>
                          </w:tabs>
                          <w:spacing w:after="0" w:line="240" w:lineRule="auto"/>
                          <w:ind w:firstLine="180"/>
                          <w:jc w:val="center"/>
                          <w:rPr>
                            <w:rFonts w:ascii="Times New Roman" w:hAnsi="Times New Roman" w:cs="Times New Roman"/>
                            <w:sz w:val="24"/>
                            <w:szCs w:val="24"/>
                            <w:lang w:val="uk-UA"/>
                          </w:rPr>
                        </w:pPr>
                        <w:r w:rsidRPr="00612E2F">
                          <w:rPr>
                            <w:rFonts w:ascii="Times New Roman" w:hAnsi="Times New Roman" w:cs="Times New Roman"/>
                            <w:sz w:val="24"/>
                            <w:szCs w:val="24"/>
                            <w:lang w:val="uk-UA"/>
                          </w:rPr>
                          <w:t>Інфраструктура авіатранспорту</w:t>
                        </w:r>
                        <w:r>
                          <w:rPr>
                            <w:rFonts w:ascii="Times New Roman" w:hAnsi="Times New Roman" w:cs="Times New Roman"/>
                            <w:sz w:val="24"/>
                            <w:szCs w:val="24"/>
                            <w:lang w:val="uk-UA"/>
                          </w:rPr>
                          <w:t>;</w:t>
                        </w:r>
                      </w:p>
                      <w:p w:rsidR="002C1A2D" w:rsidRPr="00612E2F" w:rsidRDefault="002C1A2D" w:rsidP="001A0354">
                        <w:pPr>
                          <w:tabs>
                            <w:tab w:val="left" w:pos="0"/>
                          </w:tabs>
                          <w:spacing w:after="0" w:line="240" w:lineRule="auto"/>
                          <w:ind w:firstLine="180"/>
                          <w:jc w:val="center"/>
                          <w:rPr>
                            <w:rFonts w:ascii="Times New Roman" w:hAnsi="Times New Roman" w:cs="Times New Roman"/>
                            <w:sz w:val="24"/>
                            <w:szCs w:val="24"/>
                            <w:lang w:val="uk-UA"/>
                          </w:rPr>
                        </w:pPr>
                        <w:r w:rsidRPr="00612E2F">
                          <w:rPr>
                            <w:rFonts w:ascii="Times New Roman" w:hAnsi="Times New Roman" w:cs="Times New Roman"/>
                            <w:sz w:val="24"/>
                            <w:szCs w:val="24"/>
                            <w:lang w:val="uk-UA"/>
                          </w:rPr>
                          <w:t>Інфраструктура наземного транспорту</w:t>
                        </w:r>
                        <w:r>
                          <w:rPr>
                            <w:rFonts w:ascii="Times New Roman" w:hAnsi="Times New Roman" w:cs="Times New Roman"/>
                            <w:sz w:val="24"/>
                            <w:szCs w:val="24"/>
                            <w:lang w:val="uk-UA"/>
                          </w:rPr>
                          <w:t>;</w:t>
                        </w:r>
                      </w:p>
                      <w:p w:rsidR="002C1A2D" w:rsidRPr="00612E2F" w:rsidRDefault="002C1A2D" w:rsidP="001A0354">
                        <w:pPr>
                          <w:tabs>
                            <w:tab w:val="left" w:pos="0"/>
                          </w:tabs>
                          <w:spacing w:after="0" w:line="240" w:lineRule="auto"/>
                          <w:ind w:firstLine="180"/>
                          <w:jc w:val="center"/>
                          <w:rPr>
                            <w:rFonts w:ascii="Times New Roman" w:hAnsi="Times New Roman" w:cs="Times New Roman"/>
                            <w:sz w:val="24"/>
                            <w:szCs w:val="24"/>
                            <w:lang w:val="uk-UA"/>
                          </w:rPr>
                        </w:pPr>
                        <w:r w:rsidRPr="00612E2F">
                          <w:rPr>
                            <w:rFonts w:ascii="Times New Roman" w:hAnsi="Times New Roman" w:cs="Times New Roman"/>
                            <w:sz w:val="24"/>
                            <w:szCs w:val="24"/>
                            <w:lang w:val="uk-UA"/>
                          </w:rPr>
                          <w:t>Туристична інфраструктура</w:t>
                        </w:r>
                        <w:r>
                          <w:rPr>
                            <w:rFonts w:ascii="Times New Roman" w:hAnsi="Times New Roman" w:cs="Times New Roman"/>
                            <w:sz w:val="24"/>
                            <w:szCs w:val="24"/>
                            <w:lang w:val="uk-UA"/>
                          </w:rPr>
                          <w:t>;</w:t>
                        </w:r>
                      </w:p>
                      <w:p w:rsidR="002C1A2D" w:rsidRPr="00612E2F" w:rsidRDefault="002C1A2D" w:rsidP="001A0354">
                        <w:pPr>
                          <w:tabs>
                            <w:tab w:val="left" w:pos="0"/>
                          </w:tabs>
                          <w:spacing w:after="0" w:line="240" w:lineRule="auto"/>
                          <w:ind w:firstLine="180"/>
                          <w:jc w:val="center"/>
                          <w:rPr>
                            <w:rFonts w:ascii="Times New Roman" w:hAnsi="Times New Roman" w:cs="Times New Roman"/>
                            <w:sz w:val="24"/>
                            <w:szCs w:val="24"/>
                            <w:lang w:val="uk-UA"/>
                          </w:rPr>
                        </w:pPr>
                        <w:r w:rsidRPr="00612E2F">
                          <w:rPr>
                            <w:rFonts w:ascii="Times New Roman" w:hAnsi="Times New Roman" w:cs="Times New Roman"/>
                            <w:sz w:val="24"/>
                            <w:szCs w:val="24"/>
                            <w:lang w:val="uk-UA"/>
                          </w:rPr>
                          <w:t>Інфраструктура комунікацій</w:t>
                        </w:r>
                        <w:r>
                          <w:rPr>
                            <w:rFonts w:ascii="Times New Roman" w:hAnsi="Times New Roman" w:cs="Times New Roman"/>
                            <w:sz w:val="24"/>
                            <w:szCs w:val="24"/>
                            <w:lang w:val="uk-UA"/>
                          </w:rPr>
                          <w:t>;</w:t>
                        </w:r>
                      </w:p>
                      <w:p w:rsidR="002C1A2D" w:rsidRPr="00612E2F" w:rsidRDefault="002C1A2D" w:rsidP="001A0354">
                        <w:pPr>
                          <w:tabs>
                            <w:tab w:val="left" w:pos="0"/>
                          </w:tabs>
                          <w:spacing w:after="0" w:line="240" w:lineRule="auto"/>
                          <w:ind w:firstLine="18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Цінова </w:t>
                        </w:r>
                        <w:r w:rsidRPr="00612E2F">
                          <w:rPr>
                            <w:rFonts w:ascii="Times New Roman" w:hAnsi="Times New Roman" w:cs="Times New Roman"/>
                            <w:sz w:val="24"/>
                            <w:szCs w:val="24"/>
                            <w:lang w:val="uk-UA"/>
                          </w:rPr>
                          <w:t>конкурентоспроможність</w:t>
                        </w:r>
                        <w:r>
                          <w:rPr>
                            <w:rFonts w:ascii="Times New Roman" w:hAnsi="Times New Roman" w:cs="Times New Roman"/>
                            <w:sz w:val="24"/>
                            <w:szCs w:val="24"/>
                            <w:lang w:val="uk-UA"/>
                          </w:rPr>
                          <w:t>.</w:t>
                        </w:r>
                      </w:p>
                    </w:txbxContent>
                  </v:textbox>
                </v:shape>
                <v:shape id="Text Box 6" o:spid="_x0000_s1104" type="#_x0000_t202" style="position:absolute;left:6706;top:3786;width:2869;height:3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TqW8EA&#10;AADaAAAADwAAAGRycy9kb3ducmV2LnhtbESPQWsCMRSE7wX/Q3hCbzWrsFJWo4hQ8Kh2qXp7bJ6b&#10;ZTcva5Lq9t83QqHHYWa+YZbrwXbiTj40jhVMJxkI4srphmsF5efH2zuIEJE1do5JwQ8FWK9GL0ss&#10;tHvwge7HWIsE4VCgAhNjX0gZKkMWw8T1xMm7Om8xJulrqT0+Etx2cpZlc2mx4bRgsKetoao9flsF&#10;w+5yas+xnuVfxtMtbNp9XpZKvY6HzQJEpCH+h//aO60gh+eVd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k6lvBAAAA2gAAAA8AAAAAAAAAAAAAAAAAmAIAAGRycy9kb3du&#10;cmV2LnhtbFBLBQYAAAAABAAEAPUAAACGAwAAAAA=&#10;" strokeweight=".26mm">
                  <v:stroke endcap="square"/>
                  <v:textbox>
                    <w:txbxContent>
                      <w:p w:rsidR="002C1A2D" w:rsidRPr="00612E2F" w:rsidRDefault="002C1A2D" w:rsidP="001A0354">
                        <w:pPr>
                          <w:spacing w:after="0" w:line="240" w:lineRule="auto"/>
                          <w:jc w:val="center"/>
                          <w:rPr>
                            <w:rFonts w:ascii="Times New Roman" w:hAnsi="Times New Roman" w:cs="Times New Roman"/>
                            <w:b/>
                            <w:sz w:val="24"/>
                            <w:szCs w:val="24"/>
                            <w:lang w:val="uk-UA"/>
                          </w:rPr>
                        </w:pPr>
                        <w:proofErr w:type="spellStart"/>
                        <w:r w:rsidRPr="00612E2F">
                          <w:rPr>
                            <w:rFonts w:ascii="Times New Roman" w:hAnsi="Times New Roman" w:cs="Times New Roman"/>
                            <w:b/>
                            <w:sz w:val="24"/>
                            <w:szCs w:val="24"/>
                            <w:lang w:val="uk-UA"/>
                          </w:rPr>
                          <w:t>Субіндекс</w:t>
                        </w:r>
                        <w:proofErr w:type="spellEnd"/>
                        <w:r w:rsidRPr="00612E2F">
                          <w:rPr>
                            <w:rFonts w:ascii="Times New Roman" w:hAnsi="Times New Roman" w:cs="Times New Roman"/>
                            <w:b/>
                            <w:sz w:val="24"/>
                            <w:szCs w:val="24"/>
                            <w:lang w:val="uk-UA"/>
                          </w:rPr>
                          <w:t xml:space="preserve"> В</w:t>
                        </w:r>
                      </w:p>
                      <w:p w:rsidR="002C1A2D" w:rsidRPr="00612E2F" w:rsidRDefault="002C1A2D" w:rsidP="001A0354">
                        <w:pPr>
                          <w:spacing w:after="0" w:line="240" w:lineRule="auto"/>
                          <w:jc w:val="center"/>
                          <w:rPr>
                            <w:rFonts w:ascii="Times New Roman" w:hAnsi="Times New Roman" w:cs="Times New Roman"/>
                            <w:b/>
                            <w:sz w:val="24"/>
                            <w:szCs w:val="24"/>
                            <w:lang w:val="uk-UA"/>
                          </w:rPr>
                        </w:pPr>
                        <w:r w:rsidRPr="00612E2F">
                          <w:rPr>
                            <w:rFonts w:ascii="Times New Roman" w:hAnsi="Times New Roman" w:cs="Times New Roman"/>
                            <w:b/>
                            <w:sz w:val="24"/>
                            <w:szCs w:val="24"/>
                            <w:lang w:val="uk-UA"/>
                          </w:rPr>
                          <w:t>Людські, природні та культурні ресурси у сфері туризму</w:t>
                        </w:r>
                      </w:p>
                      <w:p w:rsidR="002C1A2D" w:rsidRPr="00612E2F" w:rsidRDefault="002C1A2D" w:rsidP="001A0354">
                        <w:pPr>
                          <w:spacing w:after="0" w:line="240" w:lineRule="auto"/>
                          <w:jc w:val="center"/>
                          <w:rPr>
                            <w:rFonts w:ascii="Times New Roman" w:hAnsi="Times New Roman" w:cs="Times New Roman"/>
                            <w:sz w:val="24"/>
                            <w:szCs w:val="24"/>
                            <w:lang w:val="uk-UA"/>
                          </w:rPr>
                        </w:pPr>
                        <w:r w:rsidRPr="00612E2F">
                          <w:rPr>
                            <w:rFonts w:ascii="Times New Roman" w:hAnsi="Times New Roman" w:cs="Times New Roman"/>
                            <w:sz w:val="24"/>
                            <w:szCs w:val="24"/>
                            <w:lang w:val="uk-UA"/>
                          </w:rPr>
                          <w:t>Людські ресурси</w:t>
                        </w:r>
                        <w:r>
                          <w:rPr>
                            <w:rFonts w:ascii="Times New Roman" w:hAnsi="Times New Roman" w:cs="Times New Roman"/>
                            <w:sz w:val="24"/>
                            <w:szCs w:val="24"/>
                            <w:lang w:val="uk-UA"/>
                          </w:rPr>
                          <w:t>;</w:t>
                        </w:r>
                      </w:p>
                      <w:p w:rsidR="002C1A2D" w:rsidRPr="00612E2F" w:rsidRDefault="002C1A2D" w:rsidP="001A0354">
                        <w:pPr>
                          <w:spacing w:after="0" w:line="240" w:lineRule="auto"/>
                          <w:jc w:val="center"/>
                          <w:rPr>
                            <w:rFonts w:ascii="Times New Roman" w:hAnsi="Times New Roman" w:cs="Times New Roman"/>
                            <w:sz w:val="24"/>
                            <w:szCs w:val="24"/>
                            <w:lang w:val="uk-UA"/>
                          </w:rPr>
                        </w:pPr>
                        <w:r w:rsidRPr="00612E2F">
                          <w:rPr>
                            <w:rFonts w:ascii="Times New Roman" w:hAnsi="Times New Roman" w:cs="Times New Roman"/>
                            <w:sz w:val="24"/>
                            <w:szCs w:val="24"/>
                            <w:lang w:val="uk-UA"/>
                          </w:rPr>
                          <w:t>Рівень гостинності</w:t>
                        </w:r>
                        <w:r>
                          <w:rPr>
                            <w:rFonts w:ascii="Times New Roman" w:hAnsi="Times New Roman" w:cs="Times New Roman"/>
                            <w:sz w:val="24"/>
                            <w:szCs w:val="24"/>
                            <w:lang w:val="uk-UA"/>
                          </w:rPr>
                          <w:t>;</w:t>
                        </w:r>
                      </w:p>
                      <w:p w:rsidR="002C1A2D" w:rsidRPr="00612E2F" w:rsidRDefault="002C1A2D" w:rsidP="001A0354">
                        <w:pPr>
                          <w:spacing w:after="0" w:line="240" w:lineRule="auto"/>
                          <w:jc w:val="center"/>
                          <w:rPr>
                            <w:rFonts w:ascii="Times New Roman" w:hAnsi="Times New Roman" w:cs="Times New Roman"/>
                            <w:sz w:val="24"/>
                            <w:szCs w:val="24"/>
                            <w:lang w:val="uk-UA"/>
                          </w:rPr>
                        </w:pPr>
                        <w:r w:rsidRPr="00612E2F">
                          <w:rPr>
                            <w:rFonts w:ascii="Times New Roman" w:hAnsi="Times New Roman" w:cs="Times New Roman"/>
                            <w:sz w:val="24"/>
                            <w:szCs w:val="24"/>
                            <w:lang w:val="uk-UA"/>
                          </w:rPr>
                          <w:t>Природні ресурси</w:t>
                        </w:r>
                        <w:r>
                          <w:rPr>
                            <w:rFonts w:ascii="Times New Roman" w:hAnsi="Times New Roman" w:cs="Times New Roman"/>
                            <w:sz w:val="24"/>
                            <w:szCs w:val="24"/>
                            <w:lang w:val="uk-UA"/>
                          </w:rPr>
                          <w:t>;</w:t>
                        </w:r>
                      </w:p>
                      <w:p w:rsidR="002C1A2D" w:rsidRPr="00612E2F" w:rsidRDefault="002C1A2D" w:rsidP="001A0354">
                        <w:pPr>
                          <w:spacing w:after="0" w:line="240" w:lineRule="auto"/>
                          <w:jc w:val="center"/>
                          <w:rPr>
                            <w:rFonts w:ascii="Times New Roman" w:hAnsi="Times New Roman" w:cs="Times New Roman"/>
                            <w:sz w:val="24"/>
                            <w:szCs w:val="24"/>
                            <w:lang w:val="uk-UA"/>
                          </w:rPr>
                        </w:pPr>
                        <w:r w:rsidRPr="00612E2F">
                          <w:rPr>
                            <w:rFonts w:ascii="Times New Roman" w:hAnsi="Times New Roman" w:cs="Times New Roman"/>
                            <w:sz w:val="24"/>
                            <w:szCs w:val="24"/>
                            <w:lang w:val="uk-UA"/>
                          </w:rPr>
                          <w:t>Культурні ресурси</w:t>
                        </w:r>
                        <w:r>
                          <w:rPr>
                            <w:rFonts w:ascii="Times New Roman" w:hAnsi="Times New Roman" w:cs="Times New Roman"/>
                            <w:sz w:val="24"/>
                            <w:szCs w:val="24"/>
                            <w:lang w:val="uk-UA"/>
                          </w:rPr>
                          <w:t>.</w:t>
                        </w:r>
                      </w:p>
                    </w:txbxContent>
                  </v:textbox>
                </v:shape>
                <v:line id="Line 7" o:spid="_x0000_s1105" style="position:absolute;visibility:visible;mso-wrap-style:square" from="1018,3608" to="1018,3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qCr8EAAADaAAAADwAAAGRycy9kb3ducmV2LnhtbESPQYvCMBSE78L+h/AW9qbpehDpGkUE&#10;F72t1eoeH82zKTYvpYm1/nsjCB6HmfmGmS16W4uOWl85VvA9SkAQF05XXCo47NfDKQgfkDXWjknB&#10;nTws5h+DGaba3XhHXRZKESHsU1RgQmhSKX1hyKIfuYY4emfXWgxRtqXULd4i3NZynCQTabHiuGCw&#10;oZWh4pJdrYLrqfH095/1eZH/muNpfM4P206pr89++QMiUB/e4Vd7oxVM4Hkl3gA5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qoKvwQAAANoAAAAPAAAAAAAAAAAAAAAA&#10;AKECAABkcnMvZG93bnJldi54bWxQSwUGAAAAAAQABAD5AAAAjwMAAAAA&#10;" strokeweight=".26mm">
                  <v:stroke endarrow="block" joinstyle="miter" endcap="square"/>
                </v:line>
                <v:line id="Line 8" o:spid="_x0000_s1106" style="position:absolute;visibility:visible;mso-wrap-style:square" from="4798,3608" to="4798,3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YnNMIAAADaAAAADwAAAGRycy9kb3ducmV2LnhtbESPQWvCQBSE70L/w/IKvelGD1VSVxGh&#10;pb3VmGiPj+wzG8y+Ddk1pv/eFQSPw8x8wyzXg21ET52vHSuYThIQxKXTNVcK8v3neAHCB2SNjWNS&#10;8E8e1quX0RJT7a68oz4LlYgQ9ikqMCG0qZS+NGTRT1xLHL2T6yyGKLtK6g6vEW4bOUuSd2mx5rhg&#10;sKWtofKcXayCy7H19PuXDUVZfJnDcXYq8p9eqbfXYfMBItAQnuFH+1srmMP9SrwBc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YnNMIAAADaAAAADwAAAAAAAAAAAAAA&#10;AAChAgAAZHJzL2Rvd25yZXYueG1sUEsFBgAAAAAEAAQA+QAAAJADAAAAAA==&#10;" strokeweight=".26mm">
                  <v:stroke endarrow="block" joinstyle="miter" endcap="square"/>
                </v:line>
                <v:line id="Line 9" o:spid="_x0000_s1107" style="position:absolute;visibility:visible;mso-wrap-style:square" from="8218,3608" to="8218,3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mzRsAAAADaAAAADwAAAGRycy9kb3ducmV2LnhtbERPu2rDMBTdC/kHcQPdajkZQnGthFBo&#10;aLfEjZOOF+vGMrGujCU/+vfRUOh4OO98N9tWjNT7xrGCVZKCIK6cbrhWcP7+eHkF4QOyxtYxKfgl&#10;D7vt4inHTLuJTzQWoRYxhH2GCkwIXSalrwxZ9InriCN3c73FEGFfS93jFMNtK9dpupEWG44NBjt6&#10;N1Tdi8EqGK6dp+NPMZdVeTCX6/pWnr9GpZ6X8/4NRKA5/Iv/3J9aQdwar8QbIL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95s0bAAAAA2gAAAA8AAAAAAAAAAAAAAAAA&#10;oQIAAGRycy9kb3ducmV2LnhtbFBLBQYAAAAABAAEAPkAAACOAwAAAAA=&#10;" strokeweight=".26mm">
                  <v:stroke endarrow="block" joinstyle="miter" endcap="square"/>
                </v:line>
                <w10:wrap type="square"/>
              </v:group>
            </w:pict>
          </mc:Fallback>
        </mc:AlternateContent>
      </w:r>
      <w:r w:rsidR="00333E7F" w:rsidRPr="00333E7F">
        <w:rPr>
          <w:rFonts w:ascii="Times New Roman" w:hAnsi="Times New Roman" w:cs="Times New Roman"/>
          <w:sz w:val="28"/>
          <w:szCs w:val="28"/>
          <w:lang w:val="uk-UA"/>
        </w:rPr>
        <w:t xml:space="preserve">Індекс конкурентоспроможності країни у сфері подорожей і туризму складається з трьох </w:t>
      </w:r>
      <w:proofErr w:type="spellStart"/>
      <w:r w:rsidR="00333E7F" w:rsidRPr="00333E7F">
        <w:rPr>
          <w:rFonts w:ascii="Times New Roman" w:hAnsi="Times New Roman" w:cs="Times New Roman"/>
          <w:sz w:val="28"/>
          <w:szCs w:val="28"/>
          <w:lang w:val="uk-UA"/>
        </w:rPr>
        <w:t>субіндексів</w:t>
      </w:r>
      <w:proofErr w:type="spellEnd"/>
      <w:r w:rsidR="00333E7F" w:rsidRPr="00333E7F">
        <w:rPr>
          <w:rFonts w:ascii="Times New Roman" w:hAnsi="Times New Roman" w:cs="Times New Roman"/>
          <w:sz w:val="28"/>
          <w:szCs w:val="28"/>
          <w:lang w:val="uk-UA"/>
        </w:rPr>
        <w:t xml:space="preserve">: нормативно-правова база у сфері туризму; туристичне бізнес-середовище та інфраструктура; людські, культурні та природні ресурси кожної країни у сфері туризму (рис. </w:t>
      </w:r>
      <w:r w:rsidR="00276E69">
        <w:rPr>
          <w:rFonts w:ascii="Times New Roman" w:hAnsi="Times New Roman" w:cs="Times New Roman"/>
          <w:sz w:val="28"/>
          <w:szCs w:val="28"/>
          <w:lang w:val="uk-UA"/>
        </w:rPr>
        <w:t>2.1.</w:t>
      </w:r>
      <w:r w:rsidR="00333E7F" w:rsidRPr="00333E7F">
        <w:rPr>
          <w:rFonts w:ascii="Times New Roman" w:hAnsi="Times New Roman" w:cs="Times New Roman"/>
          <w:sz w:val="28"/>
          <w:szCs w:val="28"/>
          <w:lang w:val="uk-UA"/>
        </w:rPr>
        <w:t>). Вони містять 14 груп показників, які об’єднують 73 фактори.</w:t>
      </w:r>
    </w:p>
    <w:p w:rsidR="00333E7F" w:rsidRPr="001A0354" w:rsidRDefault="00333E7F" w:rsidP="00522B7B">
      <w:pPr>
        <w:autoSpaceDE w:val="0"/>
        <w:spacing w:after="0" w:line="360" w:lineRule="auto"/>
        <w:ind w:firstLine="720"/>
        <w:jc w:val="both"/>
        <w:rPr>
          <w:rFonts w:ascii="Times New Roman" w:hAnsi="Times New Roman" w:cs="Times New Roman"/>
          <w:b/>
          <w:sz w:val="28"/>
          <w:szCs w:val="28"/>
          <w:lang w:val="uk-UA"/>
        </w:rPr>
      </w:pPr>
      <w:r w:rsidRPr="001A0354">
        <w:rPr>
          <w:rFonts w:ascii="Times New Roman" w:hAnsi="Times New Roman" w:cs="Times New Roman"/>
          <w:b/>
          <w:sz w:val="28"/>
          <w:szCs w:val="28"/>
          <w:lang w:val="uk-UA"/>
        </w:rPr>
        <w:t xml:space="preserve">Рис. </w:t>
      </w:r>
      <w:r w:rsidR="00276E69" w:rsidRPr="001A0354">
        <w:rPr>
          <w:rFonts w:ascii="Times New Roman" w:hAnsi="Times New Roman" w:cs="Times New Roman"/>
          <w:b/>
          <w:sz w:val="28"/>
          <w:szCs w:val="28"/>
          <w:lang w:val="uk-UA"/>
        </w:rPr>
        <w:t>2.1</w:t>
      </w:r>
      <w:r w:rsidRPr="001A0354">
        <w:rPr>
          <w:rFonts w:ascii="Times New Roman" w:hAnsi="Times New Roman" w:cs="Times New Roman"/>
          <w:b/>
          <w:sz w:val="28"/>
          <w:szCs w:val="28"/>
          <w:lang w:val="uk-UA"/>
        </w:rPr>
        <w:t>. Складові індексу конкурентоспроможності у сфері подорожей і туризму</w:t>
      </w:r>
    </w:p>
    <w:p w:rsidR="002B2356" w:rsidRPr="00CE6818" w:rsidRDefault="002B2356" w:rsidP="00522B7B">
      <w:pPr>
        <w:autoSpaceDE w:val="0"/>
        <w:spacing w:after="0" w:line="360" w:lineRule="auto"/>
        <w:ind w:firstLine="720"/>
        <w:jc w:val="both"/>
        <w:rPr>
          <w:rFonts w:ascii="Times New Roman" w:hAnsi="Times New Roman" w:cs="Times New Roman"/>
          <w:sz w:val="28"/>
          <w:szCs w:val="28"/>
        </w:rPr>
      </w:pPr>
      <w:r w:rsidRPr="00C52EC8">
        <w:rPr>
          <w:rFonts w:ascii="Times New Roman" w:hAnsi="Times New Roman" w:cs="Times New Roman"/>
          <w:sz w:val="28"/>
          <w:szCs w:val="28"/>
          <w:lang w:val="uk-UA"/>
        </w:rPr>
        <w:t>Джерело:</w:t>
      </w:r>
      <w:r w:rsidR="00C52EC8">
        <w:rPr>
          <w:rFonts w:ascii="Times New Roman" w:hAnsi="Times New Roman" w:cs="Times New Roman"/>
          <w:sz w:val="28"/>
          <w:szCs w:val="28"/>
          <w:lang w:val="uk-UA"/>
        </w:rPr>
        <w:t xml:space="preserve"> </w:t>
      </w:r>
      <w:r w:rsidR="00C52EC8" w:rsidRPr="00CE6818">
        <w:rPr>
          <w:rFonts w:ascii="Times New Roman" w:hAnsi="Times New Roman" w:cs="Times New Roman"/>
          <w:sz w:val="28"/>
          <w:szCs w:val="28"/>
        </w:rPr>
        <w:t xml:space="preserve">[17, </w:t>
      </w:r>
      <w:r w:rsidR="00C52EC8">
        <w:rPr>
          <w:rFonts w:ascii="Times New Roman" w:hAnsi="Times New Roman" w:cs="Times New Roman"/>
          <w:sz w:val="28"/>
          <w:szCs w:val="28"/>
        </w:rPr>
        <w:t>с. 31</w:t>
      </w:r>
      <w:r w:rsidR="00C52EC8" w:rsidRPr="00CE6818">
        <w:rPr>
          <w:rFonts w:ascii="Times New Roman" w:hAnsi="Times New Roman" w:cs="Times New Roman"/>
          <w:sz w:val="28"/>
          <w:szCs w:val="28"/>
        </w:rPr>
        <w:t>]</w:t>
      </w:r>
    </w:p>
    <w:p w:rsidR="00333E7F" w:rsidRPr="00333E7F" w:rsidRDefault="00333E7F" w:rsidP="00522B7B">
      <w:pPr>
        <w:autoSpaceDE w:val="0"/>
        <w:spacing w:after="0" w:line="360" w:lineRule="auto"/>
        <w:ind w:firstLine="720"/>
        <w:jc w:val="both"/>
        <w:rPr>
          <w:rFonts w:ascii="Times New Roman" w:hAnsi="Times New Roman" w:cs="Times New Roman"/>
          <w:sz w:val="28"/>
          <w:szCs w:val="28"/>
          <w:lang w:val="uk-UA"/>
        </w:rPr>
      </w:pPr>
      <w:r w:rsidRPr="00333E7F">
        <w:rPr>
          <w:rFonts w:ascii="Times New Roman" w:hAnsi="Times New Roman" w:cs="Times New Roman"/>
          <w:sz w:val="28"/>
          <w:szCs w:val="28"/>
          <w:lang w:val="uk-UA"/>
        </w:rPr>
        <w:lastRenderedPageBreak/>
        <w:t>Державна політика і регулювання у сфері туризму визначають ступінь сприяння політичного середовища розвитку туристичного сектора в країні. Факторами даної групи є: надання переваг зарубіжним власникам; застереження майнових прав; заохочення прямих іноземних інвестицій; необхідність віз і складність їх одержання; відкритість країни для двосторонніх угод про повітряне сполучення; прозорість державної політики у сфері туризму; час та витрати для відкриття бізнесу.</w:t>
      </w:r>
    </w:p>
    <w:p w:rsidR="00333E7F" w:rsidRPr="00333E7F" w:rsidRDefault="00333E7F" w:rsidP="00522B7B">
      <w:pPr>
        <w:autoSpaceDE w:val="0"/>
        <w:spacing w:after="0" w:line="360" w:lineRule="auto"/>
        <w:ind w:firstLine="709"/>
        <w:jc w:val="both"/>
        <w:rPr>
          <w:rFonts w:ascii="Times New Roman" w:hAnsi="Times New Roman" w:cs="Times New Roman"/>
          <w:sz w:val="28"/>
          <w:szCs w:val="28"/>
          <w:lang w:val="uk-UA"/>
        </w:rPr>
      </w:pPr>
      <w:r w:rsidRPr="00333E7F">
        <w:rPr>
          <w:rFonts w:ascii="Times New Roman" w:hAnsi="Times New Roman" w:cs="Times New Roman"/>
          <w:sz w:val="28"/>
          <w:szCs w:val="28"/>
          <w:lang w:val="uk-UA"/>
        </w:rPr>
        <w:t>Політика уряду щодо охорони навколишнього середовища і фактори, які сприяють підвищенню його екологічної стійкості мають вирішальне значення для забезпечення туристичної привабливості країни в майбутньому. До факторів даної групи відносять: жорсткість та ступінь регулювання екологічних норм; сталий розвиток туристичної індустрії; викиди вуглекислого газу; концентрація твердих частинок у повітрі; зникаючі види флори і фауни; ратифікація конвенцій по охороні природи.</w:t>
      </w:r>
    </w:p>
    <w:p w:rsidR="00333E7F" w:rsidRPr="00333E7F" w:rsidRDefault="00333E7F" w:rsidP="00522B7B">
      <w:pPr>
        <w:autoSpaceDE w:val="0"/>
        <w:spacing w:after="0" w:line="360" w:lineRule="auto"/>
        <w:ind w:firstLine="709"/>
        <w:jc w:val="both"/>
        <w:rPr>
          <w:rFonts w:ascii="Times New Roman" w:hAnsi="Times New Roman" w:cs="Times New Roman"/>
          <w:sz w:val="28"/>
          <w:szCs w:val="28"/>
          <w:lang w:val="uk-UA"/>
        </w:rPr>
      </w:pPr>
      <w:r w:rsidRPr="00333E7F">
        <w:rPr>
          <w:rFonts w:ascii="Times New Roman" w:hAnsi="Times New Roman" w:cs="Times New Roman"/>
          <w:sz w:val="28"/>
          <w:szCs w:val="28"/>
          <w:lang w:val="uk-UA"/>
        </w:rPr>
        <w:t>Безпека є найважливішим чинником, що визначає туристичну конкурентоспроможність країни. Туристи утримуються від поїздок у небезпечні країни, що робить їх менш привабливими для розвитку туристичного сектора. Тут приймаються до уваги наступні фактори: затрати бізнесу на боротьбу з тероризмом, злочинністю і насильством; надійність поліції; кількість дорожньо-транспортних пригод.</w:t>
      </w:r>
    </w:p>
    <w:p w:rsidR="00333E7F" w:rsidRPr="00333E7F" w:rsidRDefault="00333E7F" w:rsidP="00522B7B">
      <w:pPr>
        <w:autoSpaceDE w:val="0"/>
        <w:spacing w:after="0" w:line="360" w:lineRule="auto"/>
        <w:ind w:firstLine="709"/>
        <w:jc w:val="both"/>
        <w:rPr>
          <w:rFonts w:ascii="Times New Roman" w:hAnsi="Times New Roman" w:cs="Times New Roman"/>
          <w:sz w:val="28"/>
          <w:szCs w:val="28"/>
          <w:lang w:val="uk-UA"/>
        </w:rPr>
      </w:pPr>
      <w:r w:rsidRPr="00333E7F">
        <w:rPr>
          <w:rFonts w:ascii="Times New Roman" w:hAnsi="Times New Roman" w:cs="Times New Roman"/>
          <w:sz w:val="28"/>
          <w:szCs w:val="28"/>
          <w:lang w:val="uk-UA"/>
        </w:rPr>
        <w:t>До факторів, які визначають рівень охорони здоров’я і санітарії в країні відносять: кількість лікарів та лікарняних ліжок; доступність засобів покращення санітарії; доступність питної води хорошої якості.</w:t>
      </w:r>
    </w:p>
    <w:p w:rsidR="00333E7F" w:rsidRPr="00333E7F" w:rsidRDefault="00333E7F" w:rsidP="00522B7B">
      <w:pPr>
        <w:autoSpaceDE w:val="0"/>
        <w:spacing w:after="0" w:line="360" w:lineRule="auto"/>
        <w:ind w:firstLine="709"/>
        <w:jc w:val="both"/>
        <w:rPr>
          <w:rFonts w:ascii="Times New Roman" w:hAnsi="Times New Roman" w:cs="Times New Roman"/>
          <w:sz w:val="28"/>
          <w:szCs w:val="28"/>
          <w:lang w:val="uk-UA"/>
        </w:rPr>
      </w:pPr>
      <w:r w:rsidRPr="00333E7F">
        <w:rPr>
          <w:rFonts w:ascii="Times New Roman" w:hAnsi="Times New Roman" w:cs="Times New Roman"/>
          <w:sz w:val="28"/>
          <w:szCs w:val="28"/>
          <w:lang w:val="uk-UA"/>
        </w:rPr>
        <w:t xml:space="preserve">Факторами надання урядом країни пріоритетності розвитку туристичної сфери виступають: визнання урядом пріоритетності розвитку туристичної індустрії; бюджетні витрати на туризм; ефективність маркетингу і </w:t>
      </w:r>
      <w:proofErr w:type="spellStart"/>
      <w:r w:rsidRPr="00333E7F">
        <w:rPr>
          <w:rFonts w:ascii="Times New Roman" w:hAnsi="Times New Roman" w:cs="Times New Roman"/>
          <w:sz w:val="28"/>
          <w:szCs w:val="28"/>
          <w:lang w:val="uk-UA"/>
        </w:rPr>
        <w:t>брендингу</w:t>
      </w:r>
      <w:proofErr w:type="spellEnd"/>
      <w:r w:rsidRPr="00333E7F">
        <w:rPr>
          <w:rFonts w:ascii="Times New Roman" w:hAnsi="Times New Roman" w:cs="Times New Roman"/>
          <w:sz w:val="28"/>
          <w:szCs w:val="28"/>
          <w:lang w:val="uk-UA"/>
        </w:rPr>
        <w:t xml:space="preserve"> для приваблення туристів; участь країни в міжнародних туристичних виставках.</w:t>
      </w:r>
    </w:p>
    <w:p w:rsidR="00333E7F" w:rsidRPr="00333E7F" w:rsidRDefault="00333E7F" w:rsidP="00522B7B">
      <w:pPr>
        <w:autoSpaceDE w:val="0"/>
        <w:spacing w:after="0" w:line="360" w:lineRule="auto"/>
        <w:ind w:firstLine="709"/>
        <w:jc w:val="both"/>
        <w:rPr>
          <w:rFonts w:ascii="Times New Roman" w:hAnsi="Times New Roman" w:cs="Times New Roman"/>
          <w:sz w:val="28"/>
          <w:szCs w:val="28"/>
          <w:lang w:val="uk-UA"/>
        </w:rPr>
      </w:pPr>
      <w:r w:rsidRPr="00333E7F">
        <w:rPr>
          <w:rFonts w:ascii="Times New Roman" w:hAnsi="Times New Roman" w:cs="Times New Roman"/>
          <w:sz w:val="28"/>
          <w:szCs w:val="28"/>
          <w:lang w:val="uk-UA"/>
        </w:rPr>
        <w:t xml:space="preserve">Інфраструктура авіатранспорту забезпечує авіасполучення як всередині країни, так і за її межами. Її факторами є: якість інфраструктури; внутрішні і </w:t>
      </w:r>
      <w:r w:rsidRPr="00333E7F">
        <w:rPr>
          <w:rFonts w:ascii="Times New Roman" w:hAnsi="Times New Roman" w:cs="Times New Roman"/>
          <w:sz w:val="28"/>
          <w:szCs w:val="28"/>
          <w:lang w:val="uk-UA"/>
        </w:rPr>
        <w:lastRenderedPageBreak/>
        <w:t>міжнародні рейси; внутрішній пасажиро-кілометраж; міжнародний пасажиро-кілометраж; вильоти на 1000 населення; щільність мережі аеропортів; кількість авіакомпаній; мережа міжнародних авіасполучень.</w:t>
      </w:r>
    </w:p>
    <w:p w:rsidR="00333E7F" w:rsidRPr="00333E7F" w:rsidRDefault="00333E7F" w:rsidP="00522B7B">
      <w:pPr>
        <w:autoSpaceDE w:val="0"/>
        <w:spacing w:after="0" w:line="360" w:lineRule="auto"/>
        <w:ind w:firstLine="709"/>
        <w:jc w:val="both"/>
        <w:rPr>
          <w:rFonts w:ascii="Times New Roman" w:hAnsi="Times New Roman" w:cs="Times New Roman"/>
          <w:sz w:val="28"/>
          <w:szCs w:val="28"/>
          <w:lang w:val="uk-UA"/>
        </w:rPr>
      </w:pPr>
      <w:r w:rsidRPr="00333E7F">
        <w:rPr>
          <w:rFonts w:ascii="Times New Roman" w:hAnsi="Times New Roman" w:cs="Times New Roman"/>
          <w:sz w:val="28"/>
          <w:szCs w:val="28"/>
          <w:lang w:val="uk-UA"/>
        </w:rPr>
        <w:t>Важливе значення для зручного переміщення по країні має якість інфраструктури наземного транспорту. При цьому враховується такі фактори як: якість доріг; якість інфраструктури залізниць і портів; якість національної транспортної мережі; густота мережі автодоріг.</w:t>
      </w:r>
    </w:p>
    <w:p w:rsidR="00333E7F" w:rsidRPr="00333E7F" w:rsidRDefault="00333E7F" w:rsidP="00522B7B">
      <w:pPr>
        <w:autoSpaceDE w:val="0"/>
        <w:spacing w:after="0" w:line="360" w:lineRule="auto"/>
        <w:ind w:firstLine="709"/>
        <w:jc w:val="both"/>
        <w:rPr>
          <w:rFonts w:ascii="Times New Roman" w:hAnsi="Times New Roman" w:cs="Times New Roman"/>
          <w:sz w:val="28"/>
          <w:szCs w:val="28"/>
          <w:lang w:val="uk-UA"/>
        </w:rPr>
      </w:pPr>
      <w:r w:rsidRPr="00333E7F">
        <w:rPr>
          <w:rFonts w:ascii="Times New Roman" w:hAnsi="Times New Roman" w:cs="Times New Roman"/>
          <w:sz w:val="28"/>
          <w:szCs w:val="28"/>
          <w:lang w:val="uk-UA"/>
        </w:rPr>
        <w:t>Факторами оцінки туристичної інфраструктури є: кількість готельних номерів; наявність великих компаній по оренді автомобілів; наявність банкоматів, що приймають картки VISA.</w:t>
      </w:r>
    </w:p>
    <w:p w:rsidR="00333E7F" w:rsidRPr="00333E7F" w:rsidRDefault="00333E7F" w:rsidP="00522B7B">
      <w:pPr>
        <w:autoSpaceDE w:val="0"/>
        <w:spacing w:after="0" w:line="360" w:lineRule="auto"/>
        <w:ind w:firstLine="709"/>
        <w:jc w:val="both"/>
        <w:rPr>
          <w:rFonts w:ascii="Times New Roman" w:hAnsi="Times New Roman" w:cs="Times New Roman"/>
          <w:sz w:val="28"/>
          <w:szCs w:val="28"/>
          <w:lang w:val="uk-UA"/>
        </w:rPr>
      </w:pPr>
      <w:r w:rsidRPr="00333E7F">
        <w:rPr>
          <w:rFonts w:ascii="Times New Roman" w:hAnsi="Times New Roman" w:cs="Times New Roman"/>
          <w:sz w:val="28"/>
          <w:szCs w:val="28"/>
          <w:lang w:val="uk-UA"/>
        </w:rPr>
        <w:t>Враховуючи зростаюче значення інформаційно-комунікаційних технологій (ІКТ) для сучасної туристичної індустрії, у т.ч. для планування туристичних маршрутів, купівлі проїзних квитків і бронювання проживання, експерти оцінюють їх за такими факторами: використання Інтернету бізнесом; кількість користувачів Інтернету; кількість стаціонарних телефонів; широкосмуговий доступ до Інтернету; кількість абонентів мобільного зв'язку.</w:t>
      </w:r>
    </w:p>
    <w:p w:rsidR="00333E7F" w:rsidRPr="00333E7F" w:rsidRDefault="00333E7F" w:rsidP="00522B7B">
      <w:pPr>
        <w:autoSpaceDE w:val="0"/>
        <w:spacing w:after="0" w:line="360" w:lineRule="auto"/>
        <w:ind w:firstLine="709"/>
        <w:jc w:val="both"/>
        <w:rPr>
          <w:rFonts w:ascii="Times New Roman" w:hAnsi="Times New Roman" w:cs="Times New Roman"/>
          <w:sz w:val="28"/>
          <w:szCs w:val="28"/>
          <w:lang w:val="uk-UA"/>
        </w:rPr>
      </w:pPr>
      <w:r w:rsidRPr="00333E7F">
        <w:rPr>
          <w:rFonts w:ascii="Times New Roman" w:hAnsi="Times New Roman" w:cs="Times New Roman"/>
          <w:sz w:val="28"/>
          <w:szCs w:val="28"/>
          <w:lang w:val="uk-UA"/>
        </w:rPr>
        <w:t>При визначенні цінової конкурентоспроможності туристичної індустрії приймаються до уваги наступні фактори: податки і збори в аеропортах; паритет купівельної спроможності; оподаткування в країні; рівень цін на паливо; відносна вартість розміщення в готелі.</w:t>
      </w:r>
    </w:p>
    <w:p w:rsidR="00333E7F" w:rsidRPr="00333E7F" w:rsidRDefault="00333E7F" w:rsidP="00522B7B">
      <w:pPr>
        <w:autoSpaceDE w:val="0"/>
        <w:spacing w:after="0" w:line="360" w:lineRule="auto"/>
        <w:ind w:firstLine="709"/>
        <w:jc w:val="both"/>
        <w:rPr>
          <w:rFonts w:ascii="Times New Roman" w:hAnsi="Times New Roman" w:cs="Times New Roman"/>
          <w:sz w:val="28"/>
          <w:szCs w:val="28"/>
          <w:lang w:val="uk-UA"/>
        </w:rPr>
      </w:pPr>
      <w:r w:rsidRPr="00333E7F">
        <w:rPr>
          <w:rFonts w:ascii="Times New Roman" w:hAnsi="Times New Roman" w:cs="Times New Roman"/>
          <w:sz w:val="28"/>
          <w:szCs w:val="28"/>
          <w:lang w:val="uk-UA"/>
        </w:rPr>
        <w:t>Людські ресурси. Цей показник складається з двох груп: навчання і тренінги та доступність кваліфікованої робочої сили. Факторами першої групи є: кількість населення, що має початкову освіту; кількість населення, що має середню освіту; якість системи освіти; локальна доступність спеціалізованих послуг з навчання та тренінгових послуг; ступінь підготовки кадрів. До факторів другої групи відносяться: практика найму та звільнення працівників; залучення іноземної робочої сили; поширеність ВІЛ; внесок бізнесу у боротьбу з ВІЛ/СНІДом; середня тривалість життя в країні.</w:t>
      </w:r>
    </w:p>
    <w:p w:rsidR="00333E7F" w:rsidRPr="00333E7F" w:rsidRDefault="00333E7F" w:rsidP="00522B7B">
      <w:pPr>
        <w:autoSpaceDE w:val="0"/>
        <w:spacing w:after="0" w:line="360" w:lineRule="auto"/>
        <w:ind w:firstLine="709"/>
        <w:jc w:val="both"/>
        <w:rPr>
          <w:rFonts w:ascii="Times New Roman" w:hAnsi="Times New Roman" w:cs="Times New Roman"/>
          <w:sz w:val="28"/>
          <w:szCs w:val="28"/>
          <w:lang w:val="uk-UA"/>
        </w:rPr>
      </w:pPr>
      <w:r w:rsidRPr="00333E7F">
        <w:rPr>
          <w:rFonts w:ascii="Times New Roman" w:hAnsi="Times New Roman" w:cs="Times New Roman"/>
          <w:sz w:val="28"/>
          <w:szCs w:val="28"/>
          <w:lang w:val="uk-UA"/>
        </w:rPr>
        <w:t xml:space="preserve">Рівень гостинності визначає ступінь відкритості країни для туризму та іноземних гостей. Факторами оцінки є: рівень відкритості для туризму; </w:t>
      </w:r>
      <w:r w:rsidRPr="00333E7F">
        <w:rPr>
          <w:rFonts w:ascii="Times New Roman" w:hAnsi="Times New Roman" w:cs="Times New Roman"/>
          <w:sz w:val="28"/>
          <w:szCs w:val="28"/>
          <w:lang w:val="uk-UA"/>
        </w:rPr>
        <w:lastRenderedPageBreak/>
        <w:t>ставлення населення країни до іноземних туристів; можливість продовження термінів ділових поїздок.</w:t>
      </w:r>
    </w:p>
    <w:p w:rsidR="00333E7F" w:rsidRPr="00333E7F" w:rsidRDefault="00333E7F" w:rsidP="00522B7B">
      <w:pPr>
        <w:autoSpaceDE w:val="0"/>
        <w:spacing w:after="0" w:line="360" w:lineRule="auto"/>
        <w:ind w:firstLine="709"/>
        <w:jc w:val="both"/>
        <w:rPr>
          <w:rFonts w:ascii="Times New Roman" w:hAnsi="Times New Roman" w:cs="Times New Roman"/>
          <w:sz w:val="28"/>
          <w:szCs w:val="28"/>
          <w:lang w:val="uk-UA"/>
        </w:rPr>
      </w:pPr>
      <w:r w:rsidRPr="00333E7F">
        <w:rPr>
          <w:rFonts w:ascii="Times New Roman" w:hAnsi="Times New Roman" w:cs="Times New Roman"/>
          <w:sz w:val="28"/>
          <w:szCs w:val="28"/>
          <w:lang w:val="uk-UA"/>
        </w:rPr>
        <w:t xml:space="preserve">Країни, які в змозі запропонувати туристам доступ до природних активів мають виражену конкурентну перевагу. До факторів оцінки відносять: кількість природних об’єктів світової спадщини; території, які знаходяться під охороною; якість природного середовища; </w:t>
      </w:r>
      <w:r w:rsidR="006A48CF">
        <w:rPr>
          <w:rFonts w:ascii="Times New Roman" w:hAnsi="Times New Roman" w:cs="Times New Roman"/>
          <w:sz w:val="28"/>
          <w:szCs w:val="28"/>
          <w:lang w:val="uk-UA"/>
        </w:rPr>
        <w:t xml:space="preserve">Наш </w:t>
      </w:r>
      <w:proofErr w:type="spellStart"/>
      <w:r w:rsidR="006A48CF">
        <w:rPr>
          <w:rFonts w:ascii="Times New Roman" w:hAnsi="Times New Roman" w:cs="Times New Roman"/>
          <w:sz w:val="28"/>
          <w:szCs w:val="28"/>
          <w:lang w:val="uk-UA"/>
        </w:rPr>
        <w:t>тур</w:t>
      </w:r>
      <w:r w:rsidRPr="00333E7F">
        <w:rPr>
          <w:rFonts w:ascii="Times New Roman" w:hAnsi="Times New Roman" w:cs="Times New Roman"/>
          <w:sz w:val="28"/>
          <w:szCs w:val="28"/>
          <w:lang w:val="uk-UA"/>
        </w:rPr>
        <w:t>ньо</w:t>
      </w:r>
      <w:proofErr w:type="spellEnd"/>
      <w:r w:rsidRPr="00333E7F">
        <w:rPr>
          <w:rFonts w:ascii="Times New Roman" w:hAnsi="Times New Roman" w:cs="Times New Roman"/>
          <w:sz w:val="28"/>
          <w:szCs w:val="28"/>
          <w:lang w:val="uk-UA"/>
        </w:rPr>
        <w:t xml:space="preserve"> відомі види флори і фауни.</w:t>
      </w:r>
    </w:p>
    <w:p w:rsidR="00333E7F" w:rsidRPr="00333E7F" w:rsidRDefault="00333E7F" w:rsidP="00522B7B">
      <w:pPr>
        <w:autoSpaceDE w:val="0"/>
        <w:spacing w:after="0" w:line="360" w:lineRule="auto"/>
        <w:ind w:firstLine="709"/>
        <w:jc w:val="both"/>
        <w:rPr>
          <w:rFonts w:ascii="Times New Roman" w:hAnsi="Times New Roman" w:cs="Times New Roman"/>
          <w:sz w:val="28"/>
          <w:szCs w:val="28"/>
          <w:lang w:val="uk-UA"/>
        </w:rPr>
      </w:pPr>
      <w:r w:rsidRPr="00333E7F">
        <w:rPr>
          <w:rFonts w:ascii="Times New Roman" w:hAnsi="Times New Roman" w:cs="Times New Roman"/>
          <w:sz w:val="28"/>
          <w:szCs w:val="28"/>
          <w:lang w:val="uk-UA"/>
        </w:rPr>
        <w:t>Факторами оцінки культурних ресурсів є: культурні об'єкти світової спадщини; кількість спортивних стадіонів; кількість міжнародних ярмарок і виставок в країні; експорт у сфері культури і мистецтва [71, c. 233-234].</w:t>
      </w:r>
    </w:p>
    <w:p w:rsidR="00333E7F" w:rsidRPr="006A48CF" w:rsidRDefault="00333E7F" w:rsidP="00522B7B">
      <w:pPr>
        <w:autoSpaceDE w:val="0"/>
        <w:spacing w:after="0" w:line="360" w:lineRule="auto"/>
        <w:ind w:firstLine="709"/>
        <w:jc w:val="both"/>
        <w:rPr>
          <w:rFonts w:ascii="Times New Roman" w:hAnsi="Times New Roman" w:cs="Times New Roman"/>
          <w:b/>
          <w:sz w:val="28"/>
          <w:szCs w:val="28"/>
          <w:lang w:val="uk-UA"/>
        </w:rPr>
      </w:pPr>
      <w:r w:rsidRPr="00333E7F">
        <w:rPr>
          <w:rFonts w:ascii="Times New Roman" w:hAnsi="Times New Roman" w:cs="Times New Roman"/>
          <w:sz w:val="28"/>
          <w:szCs w:val="28"/>
          <w:lang w:val="uk-UA"/>
        </w:rPr>
        <w:t>У рейтингу конкурентоспроможності у сфері подорожей і туризму Україна зайняла 85 місце серед 133 країн світу</w:t>
      </w:r>
      <w:r w:rsidRPr="00333E7F">
        <w:rPr>
          <w:rFonts w:ascii="Times New Roman" w:hAnsi="Times New Roman" w:cs="Times New Roman"/>
          <w:sz w:val="28"/>
          <w:szCs w:val="28"/>
        </w:rPr>
        <w:t xml:space="preserve"> </w:t>
      </w:r>
      <w:r w:rsidRPr="00333E7F">
        <w:rPr>
          <w:rFonts w:ascii="Times New Roman" w:hAnsi="Times New Roman" w:cs="Times New Roman"/>
          <w:sz w:val="28"/>
          <w:szCs w:val="28"/>
          <w:lang w:val="uk-UA"/>
        </w:rPr>
        <w:t xml:space="preserve">в 2012 році. Розглянемо показники конкурентоспроможності України у сфері туризму за останні три роки (табл. </w:t>
      </w:r>
      <w:r w:rsidRPr="00333E7F">
        <w:rPr>
          <w:rFonts w:ascii="Times New Roman" w:hAnsi="Times New Roman" w:cs="Times New Roman"/>
          <w:sz w:val="28"/>
          <w:szCs w:val="28"/>
        </w:rPr>
        <w:t>2.</w:t>
      </w:r>
      <w:r w:rsidRPr="00333E7F">
        <w:rPr>
          <w:rFonts w:ascii="Times New Roman" w:hAnsi="Times New Roman" w:cs="Times New Roman"/>
          <w:sz w:val="28"/>
          <w:szCs w:val="28"/>
          <w:lang w:val="uk-UA"/>
        </w:rPr>
        <w:t>1).</w:t>
      </w:r>
    </w:p>
    <w:p w:rsidR="00333E7F" w:rsidRPr="006A48CF" w:rsidRDefault="00333E7F" w:rsidP="00522B7B">
      <w:pPr>
        <w:autoSpaceDE w:val="0"/>
        <w:spacing w:after="0" w:line="360" w:lineRule="auto"/>
        <w:ind w:firstLine="720"/>
        <w:jc w:val="right"/>
        <w:rPr>
          <w:rFonts w:ascii="Times New Roman" w:hAnsi="Times New Roman" w:cs="Times New Roman"/>
          <w:b/>
          <w:sz w:val="28"/>
          <w:szCs w:val="28"/>
          <w:lang w:val="uk-UA"/>
        </w:rPr>
      </w:pPr>
      <w:r w:rsidRPr="006A48CF">
        <w:rPr>
          <w:rFonts w:ascii="Times New Roman" w:hAnsi="Times New Roman" w:cs="Times New Roman"/>
          <w:b/>
          <w:sz w:val="28"/>
          <w:szCs w:val="28"/>
          <w:lang w:val="uk-UA"/>
        </w:rPr>
        <w:t xml:space="preserve">Таблиця </w:t>
      </w:r>
      <w:r w:rsidRPr="006A48CF">
        <w:rPr>
          <w:rFonts w:ascii="Times New Roman" w:hAnsi="Times New Roman" w:cs="Times New Roman"/>
          <w:b/>
          <w:sz w:val="28"/>
          <w:szCs w:val="28"/>
        </w:rPr>
        <w:t>2.</w:t>
      </w:r>
      <w:r w:rsidRPr="006A48CF">
        <w:rPr>
          <w:rFonts w:ascii="Times New Roman" w:hAnsi="Times New Roman" w:cs="Times New Roman"/>
          <w:b/>
          <w:sz w:val="28"/>
          <w:szCs w:val="28"/>
          <w:lang w:val="uk-UA"/>
        </w:rPr>
        <w:t>1</w:t>
      </w:r>
    </w:p>
    <w:p w:rsidR="00333E7F" w:rsidRPr="008300D5" w:rsidRDefault="00333E7F" w:rsidP="00522B7B">
      <w:pPr>
        <w:autoSpaceDE w:val="0"/>
        <w:spacing w:after="0" w:line="360" w:lineRule="auto"/>
        <w:ind w:firstLine="720"/>
        <w:jc w:val="center"/>
        <w:rPr>
          <w:rFonts w:ascii="Times New Roman" w:hAnsi="Times New Roman" w:cs="Times New Roman"/>
          <w:sz w:val="28"/>
          <w:szCs w:val="28"/>
          <w:lang w:val="uk-UA"/>
        </w:rPr>
      </w:pPr>
      <w:r w:rsidRPr="006A48CF">
        <w:rPr>
          <w:rFonts w:ascii="Times New Roman" w:hAnsi="Times New Roman" w:cs="Times New Roman"/>
          <w:b/>
          <w:sz w:val="28"/>
          <w:szCs w:val="28"/>
          <w:lang w:val="uk-UA"/>
        </w:rPr>
        <w:t>Показники конкурентоспроможності України у сфері туризму</w:t>
      </w:r>
    </w:p>
    <w:tbl>
      <w:tblPr>
        <w:tblW w:w="9542" w:type="dxa"/>
        <w:tblInd w:w="64" w:type="dxa"/>
        <w:tblLayout w:type="fixed"/>
        <w:tblLook w:val="0000" w:firstRow="0" w:lastRow="0" w:firstColumn="0" w:lastColumn="0" w:noHBand="0" w:noVBand="0"/>
      </w:tblPr>
      <w:tblGrid>
        <w:gridCol w:w="3446"/>
        <w:gridCol w:w="1134"/>
        <w:gridCol w:w="1134"/>
        <w:gridCol w:w="1134"/>
        <w:gridCol w:w="851"/>
        <w:gridCol w:w="850"/>
        <w:gridCol w:w="993"/>
      </w:tblGrid>
      <w:tr w:rsidR="00333E7F" w:rsidRPr="00522B7B" w:rsidTr="006A48CF">
        <w:trPr>
          <w:trHeight w:val="462"/>
        </w:trPr>
        <w:tc>
          <w:tcPr>
            <w:tcW w:w="3446" w:type="dxa"/>
            <w:vMerge w:val="restart"/>
            <w:tcBorders>
              <w:top w:val="single" w:sz="4" w:space="0" w:color="000000"/>
              <w:left w:val="single" w:sz="4" w:space="0" w:color="000000"/>
              <w:bottom w:val="single" w:sz="4" w:space="0" w:color="000000"/>
            </w:tcBorders>
            <w:shd w:val="clear" w:color="auto" w:fill="auto"/>
          </w:tcPr>
          <w:p w:rsidR="00333E7F" w:rsidRPr="00522B7B" w:rsidRDefault="00333E7F" w:rsidP="00522B7B">
            <w:pPr>
              <w:autoSpaceDE w:val="0"/>
              <w:spacing w:after="0" w:line="240" w:lineRule="auto"/>
              <w:ind w:firstLine="720"/>
              <w:jc w:val="center"/>
              <w:rPr>
                <w:rFonts w:ascii="Times New Roman" w:hAnsi="Times New Roman" w:cs="Times New Roman"/>
                <w:sz w:val="24"/>
                <w:szCs w:val="24"/>
                <w:lang w:val="uk-UA"/>
              </w:rPr>
            </w:pPr>
            <w:r w:rsidRPr="00522B7B">
              <w:rPr>
                <w:rFonts w:ascii="Times New Roman" w:hAnsi="Times New Roman" w:cs="Times New Roman"/>
                <w:sz w:val="24"/>
                <w:szCs w:val="24"/>
                <w:lang w:val="uk-UA"/>
              </w:rPr>
              <w:t>Показник</w:t>
            </w:r>
            <w:r w:rsidRPr="00522B7B">
              <w:rPr>
                <w:rFonts w:ascii="Times New Roman" w:hAnsi="Times New Roman" w:cs="Times New Roman"/>
                <w:sz w:val="24"/>
                <w:szCs w:val="24"/>
              </w:rPr>
              <w:t>и</w:t>
            </w:r>
          </w:p>
          <w:p w:rsidR="00333E7F" w:rsidRPr="00522B7B" w:rsidRDefault="00333E7F" w:rsidP="00522B7B">
            <w:pPr>
              <w:autoSpaceDE w:val="0"/>
              <w:spacing w:after="0" w:line="240" w:lineRule="auto"/>
              <w:ind w:firstLine="720"/>
              <w:jc w:val="center"/>
              <w:rPr>
                <w:rFonts w:ascii="Times New Roman" w:hAnsi="Times New Roman" w:cs="Times New Roman"/>
                <w:sz w:val="24"/>
                <w:szCs w:val="24"/>
                <w:lang w:val="uk-UA"/>
              </w:rPr>
            </w:pPr>
          </w:p>
        </w:tc>
        <w:tc>
          <w:tcPr>
            <w:tcW w:w="3402" w:type="dxa"/>
            <w:gridSpan w:val="3"/>
            <w:tcBorders>
              <w:top w:val="single" w:sz="4" w:space="0" w:color="000000"/>
              <w:left w:val="single" w:sz="4" w:space="0" w:color="000000"/>
              <w:bottom w:val="single" w:sz="4" w:space="0" w:color="000000"/>
            </w:tcBorders>
            <w:shd w:val="clear" w:color="auto" w:fill="auto"/>
          </w:tcPr>
          <w:p w:rsidR="00333E7F" w:rsidRPr="00522B7B" w:rsidRDefault="00333E7F" w:rsidP="00522B7B">
            <w:pPr>
              <w:autoSpaceDE w:val="0"/>
              <w:spacing w:after="0" w:line="240" w:lineRule="auto"/>
              <w:jc w:val="center"/>
              <w:rPr>
                <w:rFonts w:ascii="Times New Roman" w:hAnsi="Times New Roman" w:cs="Times New Roman"/>
                <w:sz w:val="24"/>
                <w:szCs w:val="24"/>
                <w:lang w:val="uk-UA"/>
              </w:rPr>
            </w:pPr>
            <w:r w:rsidRPr="00522B7B">
              <w:rPr>
                <w:rFonts w:ascii="Times New Roman" w:hAnsi="Times New Roman" w:cs="Times New Roman"/>
                <w:sz w:val="24"/>
                <w:szCs w:val="24"/>
                <w:lang w:val="uk-UA"/>
              </w:rPr>
              <w:t>Місце в рейтингу, рік</w:t>
            </w:r>
          </w:p>
        </w:tc>
        <w:tc>
          <w:tcPr>
            <w:tcW w:w="1701" w:type="dxa"/>
            <w:gridSpan w:val="2"/>
            <w:tcBorders>
              <w:top w:val="single" w:sz="4" w:space="0" w:color="000000"/>
              <w:left w:val="single" w:sz="4" w:space="0" w:color="000000"/>
              <w:bottom w:val="single" w:sz="4" w:space="0" w:color="000000"/>
            </w:tcBorders>
            <w:shd w:val="clear" w:color="auto" w:fill="auto"/>
          </w:tcPr>
          <w:p w:rsidR="00333E7F" w:rsidRPr="00522B7B" w:rsidRDefault="00333E7F" w:rsidP="00522B7B">
            <w:pPr>
              <w:autoSpaceDE w:val="0"/>
              <w:spacing w:after="0" w:line="240" w:lineRule="auto"/>
              <w:jc w:val="center"/>
              <w:rPr>
                <w:rFonts w:ascii="Times New Roman" w:hAnsi="Times New Roman" w:cs="Times New Roman"/>
                <w:sz w:val="24"/>
                <w:szCs w:val="24"/>
                <w:lang w:val="uk-UA"/>
              </w:rPr>
            </w:pPr>
            <w:r w:rsidRPr="00522B7B">
              <w:rPr>
                <w:rFonts w:ascii="Times New Roman" w:hAnsi="Times New Roman" w:cs="Times New Roman"/>
                <w:sz w:val="24"/>
                <w:szCs w:val="24"/>
                <w:lang w:val="uk-UA"/>
              </w:rPr>
              <w:t>Динаміка змін, рр.</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33E7F" w:rsidRPr="00522B7B" w:rsidRDefault="00333E7F" w:rsidP="00522B7B">
            <w:pPr>
              <w:spacing w:after="0" w:line="240" w:lineRule="auto"/>
              <w:jc w:val="center"/>
              <w:rPr>
                <w:rFonts w:ascii="Times New Roman" w:hAnsi="Times New Roman" w:cs="Times New Roman"/>
                <w:sz w:val="24"/>
                <w:szCs w:val="24"/>
                <w:lang w:val="uk-UA"/>
              </w:rPr>
            </w:pPr>
            <w:r w:rsidRPr="00522B7B">
              <w:rPr>
                <w:rFonts w:ascii="Times New Roman" w:hAnsi="Times New Roman" w:cs="Times New Roman"/>
                <w:sz w:val="24"/>
                <w:szCs w:val="24"/>
                <w:lang w:val="uk-UA"/>
              </w:rPr>
              <w:t>Бал,</w:t>
            </w:r>
          </w:p>
          <w:p w:rsidR="00333E7F" w:rsidRPr="00522B7B" w:rsidRDefault="00522B7B" w:rsidP="00522B7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2016</w:t>
            </w:r>
            <w:r w:rsidR="00333E7F" w:rsidRPr="00522B7B">
              <w:rPr>
                <w:rFonts w:ascii="Times New Roman" w:hAnsi="Times New Roman" w:cs="Times New Roman"/>
                <w:sz w:val="24"/>
                <w:szCs w:val="24"/>
                <w:lang w:val="uk-UA"/>
              </w:rPr>
              <w:t xml:space="preserve"> р.</w:t>
            </w:r>
          </w:p>
        </w:tc>
      </w:tr>
      <w:tr w:rsidR="00333E7F" w:rsidRPr="00522B7B" w:rsidTr="006A48CF">
        <w:trPr>
          <w:trHeight w:val="511"/>
        </w:trPr>
        <w:tc>
          <w:tcPr>
            <w:tcW w:w="3446" w:type="dxa"/>
            <w:vMerge/>
            <w:tcBorders>
              <w:top w:val="single" w:sz="4" w:space="0" w:color="000000"/>
              <w:left w:val="single" w:sz="4" w:space="0" w:color="000000"/>
              <w:bottom w:val="single" w:sz="4" w:space="0" w:color="000000"/>
            </w:tcBorders>
            <w:shd w:val="clear" w:color="auto" w:fill="auto"/>
          </w:tcPr>
          <w:p w:rsidR="00333E7F" w:rsidRPr="00522B7B" w:rsidRDefault="00333E7F" w:rsidP="00522B7B">
            <w:pPr>
              <w:autoSpaceDE w:val="0"/>
              <w:snapToGrid w:val="0"/>
              <w:spacing w:after="0" w:line="240" w:lineRule="auto"/>
              <w:ind w:firstLine="720"/>
              <w:jc w:val="both"/>
              <w:rPr>
                <w:rFonts w:ascii="Times New Roman" w:hAnsi="Times New Roman" w:cs="Times New Roman"/>
                <w:sz w:val="24"/>
                <w:szCs w:val="24"/>
                <w:lang w:val="uk-UA"/>
              </w:rPr>
            </w:pPr>
          </w:p>
        </w:tc>
        <w:tc>
          <w:tcPr>
            <w:tcW w:w="1134" w:type="dxa"/>
            <w:tcBorders>
              <w:top w:val="single" w:sz="4" w:space="0" w:color="000000"/>
              <w:left w:val="single" w:sz="4" w:space="0" w:color="000000"/>
              <w:bottom w:val="single" w:sz="4" w:space="0" w:color="000000"/>
            </w:tcBorders>
            <w:shd w:val="clear" w:color="auto" w:fill="auto"/>
          </w:tcPr>
          <w:p w:rsidR="00333E7F" w:rsidRPr="00522B7B" w:rsidRDefault="00522B7B" w:rsidP="00522B7B">
            <w:pPr>
              <w:autoSpaceDE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2014</w:t>
            </w:r>
          </w:p>
        </w:tc>
        <w:tc>
          <w:tcPr>
            <w:tcW w:w="1134" w:type="dxa"/>
            <w:tcBorders>
              <w:top w:val="single" w:sz="4" w:space="0" w:color="000000"/>
              <w:left w:val="single" w:sz="4" w:space="0" w:color="000000"/>
              <w:bottom w:val="single" w:sz="4" w:space="0" w:color="000000"/>
            </w:tcBorders>
            <w:shd w:val="clear" w:color="auto" w:fill="auto"/>
          </w:tcPr>
          <w:p w:rsidR="00333E7F" w:rsidRPr="00522B7B" w:rsidRDefault="00522B7B" w:rsidP="00522B7B">
            <w:pPr>
              <w:autoSpaceDE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2015</w:t>
            </w:r>
          </w:p>
        </w:tc>
        <w:tc>
          <w:tcPr>
            <w:tcW w:w="1134" w:type="dxa"/>
            <w:tcBorders>
              <w:top w:val="single" w:sz="4" w:space="0" w:color="000000"/>
              <w:left w:val="single" w:sz="4" w:space="0" w:color="000000"/>
              <w:bottom w:val="single" w:sz="4" w:space="0" w:color="000000"/>
            </w:tcBorders>
            <w:shd w:val="clear" w:color="auto" w:fill="auto"/>
          </w:tcPr>
          <w:p w:rsidR="00333E7F" w:rsidRPr="00522B7B" w:rsidRDefault="00522B7B" w:rsidP="00522B7B">
            <w:pPr>
              <w:autoSpaceDE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2016</w:t>
            </w:r>
          </w:p>
        </w:tc>
        <w:tc>
          <w:tcPr>
            <w:tcW w:w="851" w:type="dxa"/>
            <w:tcBorders>
              <w:top w:val="single" w:sz="4" w:space="0" w:color="000000"/>
              <w:left w:val="single" w:sz="4" w:space="0" w:color="000000"/>
              <w:bottom w:val="single" w:sz="4" w:space="0" w:color="000000"/>
            </w:tcBorders>
            <w:shd w:val="clear" w:color="auto" w:fill="auto"/>
          </w:tcPr>
          <w:p w:rsidR="00333E7F" w:rsidRPr="00522B7B" w:rsidRDefault="00522B7B" w:rsidP="00522B7B">
            <w:pPr>
              <w:autoSpaceDE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2015/2014</w:t>
            </w:r>
          </w:p>
        </w:tc>
        <w:tc>
          <w:tcPr>
            <w:tcW w:w="850" w:type="dxa"/>
            <w:tcBorders>
              <w:top w:val="single" w:sz="4" w:space="0" w:color="000000"/>
              <w:left w:val="single" w:sz="4" w:space="0" w:color="000000"/>
              <w:bottom w:val="single" w:sz="4" w:space="0" w:color="000000"/>
            </w:tcBorders>
            <w:shd w:val="clear" w:color="auto" w:fill="auto"/>
          </w:tcPr>
          <w:p w:rsidR="00333E7F" w:rsidRPr="00522B7B" w:rsidRDefault="00522B7B" w:rsidP="00522B7B">
            <w:pPr>
              <w:autoSpaceDE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2016/2014</w:t>
            </w: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Pr>
          <w:p w:rsidR="00333E7F" w:rsidRPr="00522B7B" w:rsidRDefault="00333E7F" w:rsidP="00522B7B">
            <w:pPr>
              <w:snapToGrid w:val="0"/>
              <w:spacing w:after="0" w:line="240" w:lineRule="auto"/>
              <w:rPr>
                <w:rFonts w:ascii="Times New Roman" w:hAnsi="Times New Roman" w:cs="Times New Roman"/>
                <w:sz w:val="24"/>
                <w:szCs w:val="24"/>
                <w:lang w:val="uk-UA"/>
              </w:rPr>
            </w:pPr>
          </w:p>
        </w:tc>
      </w:tr>
      <w:tr w:rsidR="00333E7F" w:rsidRPr="00522B7B" w:rsidTr="006A48CF">
        <w:trPr>
          <w:trHeight w:val="58"/>
        </w:trPr>
        <w:tc>
          <w:tcPr>
            <w:tcW w:w="3446" w:type="dxa"/>
            <w:tcBorders>
              <w:top w:val="single" w:sz="4" w:space="0" w:color="000000"/>
              <w:left w:val="single" w:sz="4" w:space="0" w:color="000000"/>
              <w:bottom w:val="single" w:sz="4" w:space="0" w:color="000000"/>
            </w:tcBorders>
            <w:shd w:val="clear" w:color="auto" w:fill="auto"/>
          </w:tcPr>
          <w:p w:rsidR="00333E7F" w:rsidRPr="00522B7B" w:rsidRDefault="00333E7F" w:rsidP="00522B7B">
            <w:pPr>
              <w:autoSpaceDE w:val="0"/>
              <w:spacing w:after="0" w:line="240" w:lineRule="auto"/>
              <w:ind w:firstLine="720"/>
              <w:jc w:val="center"/>
              <w:rPr>
                <w:rFonts w:ascii="Times New Roman" w:hAnsi="Times New Roman" w:cs="Times New Roman"/>
                <w:sz w:val="24"/>
                <w:szCs w:val="24"/>
                <w:lang w:val="uk-UA"/>
              </w:rPr>
            </w:pPr>
            <w:r w:rsidRPr="00522B7B">
              <w:rPr>
                <w:rFonts w:ascii="Times New Roman" w:hAnsi="Times New Roman" w:cs="Times New Roman"/>
                <w:sz w:val="24"/>
                <w:szCs w:val="24"/>
                <w:lang w:val="uk-UA"/>
              </w:rPr>
              <w:t>1</w:t>
            </w:r>
          </w:p>
        </w:tc>
        <w:tc>
          <w:tcPr>
            <w:tcW w:w="1134" w:type="dxa"/>
            <w:tcBorders>
              <w:top w:val="single" w:sz="4" w:space="0" w:color="000000"/>
              <w:left w:val="single" w:sz="4" w:space="0" w:color="000000"/>
              <w:bottom w:val="single" w:sz="4" w:space="0" w:color="000000"/>
            </w:tcBorders>
            <w:shd w:val="clear" w:color="auto" w:fill="auto"/>
          </w:tcPr>
          <w:p w:rsidR="00333E7F" w:rsidRPr="00522B7B" w:rsidRDefault="00333E7F" w:rsidP="00522B7B">
            <w:pPr>
              <w:autoSpaceDE w:val="0"/>
              <w:spacing w:after="0" w:line="240" w:lineRule="auto"/>
              <w:jc w:val="center"/>
              <w:rPr>
                <w:rFonts w:ascii="Times New Roman" w:hAnsi="Times New Roman" w:cs="Times New Roman"/>
                <w:sz w:val="24"/>
                <w:szCs w:val="24"/>
                <w:lang w:val="uk-UA"/>
              </w:rPr>
            </w:pPr>
            <w:r w:rsidRPr="00522B7B">
              <w:rPr>
                <w:rFonts w:ascii="Times New Roman" w:hAnsi="Times New Roman" w:cs="Times New Roman"/>
                <w:sz w:val="24"/>
                <w:szCs w:val="24"/>
                <w:lang w:val="uk-UA"/>
              </w:rPr>
              <w:t>2</w:t>
            </w:r>
          </w:p>
        </w:tc>
        <w:tc>
          <w:tcPr>
            <w:tcW w:w="1134" w:type="dxa"/>
            <w:tcBorders>
              <w:top w:val="single" w:sz="4" w:space="0" w:color="000000"/>
              <w:left w:val="single" w:sz="4" w:space="0" w:color="000000"/>
              <w:bottom w:val="single" w:sz="4" w:space="0" w:color="000000"/>
            </w:tcBorders>
            <w:shd w:val="clear" w:color="auto" w:fill="auto"/>
          </w:tcPr>
          <w:p w:rsidR="00333E7F" w:rsidRPr="00522B7B" w:rsidRDefault="00333E7F" w:rsidP="00522B7B">
            <w:pPr>
              <w:autoSpaceDE w:val="0"/>
              <w:spacing w:after="0" w:line="240" w:lineRule="auto"/>
              <w:jc w:val="center"/>
              <w:rPr>
                <w:rFonts w:ascii="Times New Roman" w:hAnsi="Times New Roman" w:cs="Times New Roman"/>
                <w:sz w:val="24"/>
                <w:szCs w:val="24"/>
                <w:lang w:val="uk-UA"/>
              </w:rPr>
            </w:pPr>
            <w:r w:rsidRPr="00522B7B">
              <w:rPr>
                <w:rFonts w:ascii="Times New Roman" w:hAnsi="Times New Roman" w:cs="Times New Roman"/>
                <w:sz w:val="24"/>
                <w:szCs w:val="24"/>
                <w:lang w:val="uk-UA"/>
              </w:rPr>
              <w:t>3</w:t>
            </w:r>
          </w:p>
        </w:tc>
        <w:tc>
          <w:tcPr>
            <w:tcW w:w="1134" w:type="dxa"/>
            <w:tcBorders>
              <w:top w:val="single" w:sz="4" w:space="0" w:color="000000"/>
              <w:left w:val="single" w:sz="4" w:space="0" w:color="000000"/>
              <w:bottom w:val="single" w:sz="4" w:space="0" w:color="000000"/>
            </w:tcBorders>
            <w:shd w:val="clear" w:color="auto" w:fill="auto"/>
          </w:tcPr>
          <w:p w:rsidR="00333E7F" w:rsidRPr="00522B7B" w:rsidRDefault="00333E7F" w:rsidP="00522B7B">
            <w:pPr>
              <w:autoSpaceDE w:val="0"/>
              <w:spacing w:after="0" w:line="240" w:lineRule="auto"/>
              <w:jc w:val="center"/>
              <w:rPr>
                <w:rFonts w:ascii="Times New Roman" w:hAnsi="Times New Roman" w:cs="Times New Roman"/>
                <w:sz w:val="24"/>
                <w:szCs w:val="24"/>
                <w:lang w:val="uk-UA"/>
              </w:rPr>
            </w:pPr>
            <w:r w:rsidRPr="00522B7B">
              <w:rPr>
                <w:rFonts w:ascii="Times New Roman" w:hAnsi="Times New Roman" w:cs="Times New Roman"/>
                <w:sz w:val="24"/>
                <w:szCs w:val="24"/>
                <w:lang w:val="uk-UA"/>
              </w:rPr>
              <w:t>4</w:t>
            </w:r>
          </w:p>
        </w:tc>
        <w:tc>
          <w:tcPr>
            <w:tcW w:w="851" w:type="dxa"/>
            <w:tcBorders>
              <w:top w:val="single" w:sz="4" w:space="0" w:color="000000"/>
              <w:left w:val="single" w:sz="4" w:space="0" w:color="000000"/>
              <w:bottom w:val="single" w:sz="4" w:space="0" w:color="000000"/>
            </w:tcBorders>
            <w:shd w:val="clear" w:color="auto" w:fill="auto"/>
          </w:tcPr>
          <w:p w:rsidR="00333E7F" w:rsidRPr="00522B7B" w:rsidRDefault="00333E7F" w:rsidP="00522B7B">
            <w:pPr>
              <w:autoSpaceDE w:val="0"/>
              <w:spacing w:after="0" w:line="240" w:lineRule="auto"/>
              <w:jc w:val="center"/>
              <w:rPr>
                <w:rFonts w:ascii="Times New Roman" w:hAnsi="Times New Roman" w:cs="Times New Roman"/>
                <w:sz w:val="24"/>
                <w:szCs w:val="24"/>
                <w:lang w:val="uk-UA"/>
              </w:rPr>
            </w:pPr>
            <w:r w:rsidRPr="00522B7B">
              <w:rPr>
                <w:rFonts w:ascii="Times New Roman" w:hAnsi="Times New Roman" w:cs="Times New Roman"/>
                <w:sz w:val="24"/>
                <w:szCs w:val="24"/>
                <w:lang w:val="uk-UA"/>
              </w:rPr>
              <w:t>5</w:t>
            </w:r>
          </w:p>
        </w:tc>
        <w:tc>
          <w:tcPr>
            <w:tcW w:w="850" w:type="dxa"/>
            <w:tcBorders>
              <w:top w:val="single" w:sz="4" w:space="0" w:color="000000"/>
              <w:left w:val="single" w:sz="4" w:space="0" w:color="000000"/>
              <w:bottom w:val="single" w:sz="4" w:space="0" w:color="000000"/>
            </w:tcBorders>
            <w:shd w:val="clear" w:color="auto" w:fill="auto"/>
          </w:tcPr>
          <w:p w:rsidR="00333E7F" w:rsidRPr="00522B7B" w:rsidRDefault="00333E7F" w:rsidP="00522B7B">
            <w:pPr>
              <w:autoSpaceDE w:val="0"/>
              <w:spacing w:after="0" w:line="240" w:lineRule="auto"/>
              <w:jc w:val="center"/>
              <w:rPr>
                <w:rFonts w:ascii="Times New Roman" w:hAnsi="Times New Roman" w:cs="Times New Roman"/>
                <w:sz w:val="24"/>
                <w:szCs w:val="24"/>
                <w:lang w:val="uk-UA"/>
              </w:rPr>
            </w:pPr>
            <w:r w:rsidRPr="00522B7B">
              <w:rPr>
                <w:rFonts w:ascii="Times New Roman" w:hAnsi="Times New Roman" w:cs="Times New Roman"/>
                <w:sz w:val="24"/>
                <w:szCs w:val="24"/>
                <w:lang w:val="uk-UA"/>
              </w:rPr>
              <w:t>6</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333E7F" w:rsidRPr="00522B7B" w:rsidRDefault="00333E7F" w:rsidP="00522B7B">
            <w:pPr>
              <w:spacing w:after="0" w:line="240" w:lineRule="auto"/>
              <w:jc w:val="center"/>
              <w:rPr>
                <w:rFonts w:ascii="Times New Roman" w:hAnsi="Times New Roman" w:cs="Times New Roman"/>
                <w:sz w:val="24"/>
                <w:szCs w:val="24"/>
              </w:rPr>
            </w:pPr>
            <w:r w:rsidRPr="00522B7B">
              <w:rPr>
                <w:rFonts w:ascii="Times New Roman" w:hAnsi="Times New Roman" w:cs="Times New Roman"/>
                <w:sz w:val="24"/>
                <w:szCs w:val="24"/>
                <w:lang w:val="uk-UA"/>
              </w:rPr>
              <w:t>7</w:t>
            </w:r>
          </w:p>
        </w:tc>
      </w:tr>
      <w:tr w:rsidR="00333E7F" w:rsidRPr="00522B7B" w:rsidTr="006A48CF">
        <w:trPr>
          <w:trHeight w:val="623"/>
        </w:trPr>
        <w:tc>
          <w:tcPr>
            <w:tcW w:w="3446" w:type="dxa"/>
            <w:tcBorders>
              <w:top w:val="single" w:sz="4" w:space="0" w:color="000000"/>
              <w:left w:val="single" w:sz="4" w:space="0" w:color="000000"/>
              <w:bottom w:val="single" w:sz="4" w:space="0" w:color="000000"/>
            </w:tcBorders>
            <w:shd w:val="clear" w:color="auto" w:fill="auto"/>
          </w:tcPr>
          <w:p w:rsidR="00333E7F" w:rsidRPr="00522B7B" w:rsidRDefault="00333E7F" w:rsidP="00522B7B">
            <w:pPr>
              <w:autoSpaceDE w:val="0"/>
              <w:spacing w:after="0" w:line="240" w:lineRule="auto"/>
              <w:jc w:val="both"/>
              <w:rPr>
                <w:rFonts w:ascii="Times New Roman" w:hAnsi="Times New Roman" w:cs="Times New Roman"/>
                <w:sz w:val="24"/>
                <w:szCs w:val="24"/>
                <w:lang w:val="uk-UA"/>
              </w:rPr>
            </w:pPr>
            <w:r w:rsidRPr="00522B7B">
              <w:rPr>
                <w:rFonts w:ascii="Times New Roman" w:hAnsi="Times New Roman" w:cs="Times New Roman"/>
                <w:sz w:val="24"/>
                <w:szCs w:val="24"/>
                <w:lang w:val="uk-UA"/>
              </w:rPr>
              <w:t>Державна політика і регулювання у сфері туризму</w:t>
            </w:r>
          </w:p>
        </w:tc>
        <w:tc>
          <w:tcPr>
            <w:tcW w:w="1134" w:type="dxa"/>
            <w:tcBorders>
              <w:top w:val="single" w:sz="4" w:space="0" w:color="000000"/>
              <w:left w:val="single" w:sz="4" w:space="0" w:color="000000"/>
              <w:bottom w:val="single" w:sz="4" w:space="0" w:color="000000"/>
            </w:tcBorders>
            <w:shd w:val="clear" w:color="auto" w:fill="auto"/>
          </w:tcPr>
          <w:p w:rsidR="00333E7F" w:rsidRPr="00522B7B" w:rsidRDefault="00333E7F" w:rsidP="00522B7B">
            <w:pPr>
              <w:spacing w:after="0" w:line="240" w:lineRule="auto"/>
              <w:jc w:val="center"/>
              <w:rPr>
                <w:rFonts w:ascii="Times New Roman" w:hAnsi="Times New Roman" w:cs="Times New Roman"/>
                <w:sz w:val="24"/>
                <w:szCs w:val="24"/>
                <w:lang w:val="uk-UA"/>
              </w:rPr>
            </w:pPr>
            <w:r w:rsidRPr="00522B7B">
              <w:rPr>
                <w:rFonts w:ascii="Times New Roman" w:hAnsi="Times New Roman" w:cs="Times New Roman"/>
                <w:sz w:val="24"/>
                <w:szCs w:val="24"/>
                <w:lang w:val="uk-UA"/>
              </w:rPr>
              <w:t>88</w:t>
            </w:r>
          </w:p>
        </w:tc>
        <w:tc>
          <w:tcPr>
            <w:tcW w:w="1134" w:type="dxa"/>
            <w:tcBorders>
              <w:top w:val="single" w:sz="4" w:space="0" w:color="000000"/>
              <w:left w:val="single" w:sz="4" w:space="0" w:color="000000"/>
              <w:bottom w:val="single" w:sz="4" w:space="0" w:color="000000"/>
            </w:tcBorders>
            <w:shd w:val="clear" w:color="auto" w:fill="auto"/>
          </w:tcPr>
          <w:p w:rsidR="00333E7F" w:rsidRPr="00522B7B" w:rsidRDefault="00333E7F" w:rsidP="00522B7B">
            <w:pPr>
              <w:spacing w:after="0" w:line="240" w:lineRule="auto"/>
              <w:jc w:val="center"/>
              <w:rPr>
                <w:rFonts w:ascii="Times New Roman" w:hAnsi="Times New Roman" w:cs="Times New Roman"/>
                <w:sz w:val="24"/>
                <w:szCs w:val="24"/>
                <w:lang w:val="uk-UA"/>
              </w:rPr>
            </w:pPr>
            <w:r w:rsidRPr="00522B7B">
              <w:rPr>
                <w:rFonts w:ascii="Times New Roman" w:hAnsi="Times New Roman" w:cs="Times New Roman"/>
                <w:sz w:val="24"/>
                <w:szCs w:val="24"/>
                <w:lang w:val="uk-UA"/>
              </w:rPr>
              <w:t>100</w:t>
            </w:r>
          </w:p>
        </w:tc>
        <w:tc>
          <w:tcPr>
            <w:tcW w:w="1134" w:type="dxa"/>
            <w:tcBorders>
              <w:top w:val="single" w:sz="4" w:space="0" w:color="000000"/>
              <w:left w:val="single" w:sz="4" w:space="0" w:color="000000"/>
              <w:bottom w:val="single" w:sz="4" w:space="0" w:color="000000"/>
            </w:tcBorders>
            <w:shd w:val="clear" w:color="auto" w:fill="auto"/>
          </w:tcPr>
          <w:p w:rsidR="00333E7F" w:rsidRPr="00522B7B" w:rsidRDefault="00333E7F" w:rsidP="00522B7B">
            <w:pPr>
              <w:spacing w:after="0" w:line="240" w:lineRule="auto"/>
              <w:jc w:val="center"/>
              <w:rPr>
                <w:rFonts w:ascii="Times New Roman" w:hAnsi="Times New Roman" w:cs="Times New Roman"/>
                <w:sz w:val="24"/>
                <w:szCs w:val="24"/>
                <w:lang w:val="uk-UA"/>
              </w:rPr>
            </w:pPr>
            <w:r w:rsidRPr="00522B7B">
              <w:rPr>
                <w:rFonts w:ascii="Times New Roman" w:hAnsi="Times New Roman" w:cs="Times New Roman"/>
                <w:sz w:val="24"/>
                <w:szCs w:val="24"/>
                <w:lang w:val="uk-UA"/>
              </w:rPr>
              <w:t>104</w:t>
            </w:r>
          </w:p>
        </w:tc>
        <w:tc>
          <w:tcPr>
            <w:tcW w:w="851" w:type="dxa"/>
            <w:tcBorders>
              <w:top w:val="single" w:sz="4" w:space="0" w:color="000000"/>
              <w:left w:val="single" w:sz="4" w:space="0" w:color="000000"/>
              <w:bottom w:val="single" w:sz="4" w:space="0" w:color="000000"/>
            </w:tcBorders>
            <w:shd w:val="clear" w:color="auto" w:fill="auto"/>
          </w:tcPr>
          <w:p w:rsidR="00333E7F" w:rsidRPr="00522B7B" w:rsidRDefault="00333E7F" w:rsidP="00522B7B">
            <w:pPr>
              <w:spacing w:after="0" w:line="240" w:lineRule="auto"/>
              <w:jc w:val="center"/>
              <w:rPr>
                <w:rFonts w:ascii="Times New Roman" w:hAnsi="Times New Roman" w:cs="Times New Roman"/>
                <w:sz w:val="24"/>
                <w:szCs w:val="24"/>
                <w:lang w:val="uk-UA"/>
              </w:rPr>
            </w:pPr>
            <w:r w:rsidRPr="00522B7B">
              <w:rPr>
                <w:rFonts w:ascii="Times New Roman" w:hAnsi="Times New Roman" w:cs="Times New Roman"/>
                <w:sz w:val="24"/>
                <w:szCs w:val="24"/>
                <w:lang w:val="uk-UA"/>
              </w:rPr>
              <w:t>-12</w:t>
            </w:r>
          </w:p>
        </w:tc>
        <w:tc>
          <w:tcPr>
            <w:tcW w:w="850" w:type="dxa"/>
            <w:tcBorders>
              <w:top w:val="single" w:sz="4" w:space="0" w:color="000000"/>
              <w:left w:val="single" w:sz="4" w:space="0" w:color="000000"/>
              <w:bottom w:val="single" w:sz="4" w:space="0" w:color="000000"/>
            </w:tcBorders>
            <w:shd w:val="clear" w:color="auto" w:fill="auto"/>
          </w:tcPr>
          <w:p w:rsidR="00333E7F" w:rsidRPr="00522B7B" w:rsidRDefault="00333E7F" w:rsidP="00522B7B">
            <w:pPr>
              <w:spacing w:after="0" w:line="240" w:lineRule="auto"/>
              <w:jc w:val="center"/>
              <w:rPr>
                <w:rFonts w:ascii="Times New Roman" w:hAnsi="Times New Roman" w:cs="Times New Roman"/>
                <w:sz w:val="24"/>
                <w:szCs w:val="24"/>
                <w:lang w:val="uk-UA"/>
              </w:rPr>
            </w:pPr>
            <w:r w:rsidRPr="00522B7B">
              <w:rPr>
                <w:rFonts w:ascii="Times New Roman" w:hAnsi="Times New Roman" w:cs="Times New Roman"/>
                <w:sz w:val="24"/>
                <w:szCs w:val="24"/>
                <w:lang w:val="uk-UA"/>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333E7F" w:rsidRPr="00522B7B" w:rsidRDefault="00333E7F" w:rsidP="00522B7B">
            <w:pPr>
              <w:spacing w:after="0" w:line="240" w:lineRule="auto"/>
              <w:jc w:val="center"/>
              <w:rPr>
                <w:rFonts w:ascii="Times New Roman" w:hAnsi="Times New Roman" w:cs="Times New Roman"/>
                <w:sz w:val="24"/>
                <w:szCs w:val="24"/>
              </w:rPr>
            </w:pPr>
            <w:r w:rsidRPr="00522B7B">
              <w:rPr>
                <w:rFonts w:ascii="Times New Roman" w:hAnsi="Times New Roman" w:cs="Times New Roman"/>
                <w:sz w:val="24"/>
                <w:szCs w:val="24"/>
                <w:lang w:val="uk-UA"/>
              </w:rPr>
              <w:t>3,8</w:t>
            </w:r>
          </w:p>
        </w:tc>
      </w:tr>
      <w:tr w:rsidR="00333E7F" w:rsidRPr="00522B7B" w:rsidTr="006A48CF">
        <w:trPr>
          <w:trHeight w:val="300"/>
        </w:trPr>
        <w:tc>
          <w:tcPr>
            <w:tcW w:w="3446" w:type="dxa"/>
            <w:tcBorders>
              <w:top w:val="single" w:sz="4" w:space="0" w:color="000000"/>
              <w:left w:val="single" w:sz="4" w:space="0" w:color="000000"/>
              <w:bottom w:val="single" w:sz="4" w:space="0" w:color="000000"/>
            </w:tcBorders>
            <w:shd w:val="clear" w:color="auto" w:fill="auto"/>
          </w:tcPr>
          <w:p w:rsidR="00333E7F" w:rsidRPr="00522B7B" w:rsidRDefault="00333E7F" w:rsidP="00522B7B">
            <w:pPr>
              <w:autoSpaceDE w:val="0"/>
              <w:spacing w:after="0" w:line="240" w:lineRule="auto"/>
              <w:jc w:val="both"/>
              <w:rPr>
                <w:rFonts w:ascii="Times New Roman" w:hAnsi="Times New Roman" w:cs="Times New Roman"/>
                <w:sz w:val="24"/>
                <w:szCs w:val="24"/>
                <w:lang w:val="uk-UA"/>
              </w:rPr>
            </w:pPr>
            <w:r w:rsidRPr="00522B7B">
              <w:rPr>
                <w:rFonts w:ascii="Times New Roman" w:hAnsi="Times New Roman" w:cs="Times New Roman"/>
                <w:sz w:val="24"/>
                <w:szCs w:val="24"/>
                <w:lang w:val="uk-UA"/>
              </w:rPr>
              <w:t>Екологічна стійкість</w:t>
            </w:r>
          </w:p>
        </w:tc>
        <w:tc>
          <w:tcPr>
            <w:tcW w:w="1134" w:type="dxa"/>
            <w:tcBorders>
              <w:top w:val="single" w:sz="4" w:space="0" w:color="000000"/>
              <w:left w:val="single" w:sz="4" w:space="0" w:color="000000"/>
              <w:bottom w:val="single" w:sz="4" w:space="0" w:color="000000"/>
            </w:tcBorders>
            <w:shd w:val="clear" w:color="auto" w:fill="auto"/>
          </w:tcPr>
          <w:p w:rsidR="00333E7F" w:rsidRPr="00522B7B" w:rsidRDefault="00333E7F" w:rsidP="00522B7B">
            <w:pPr>
              <w:spacing w:after="0" w:line="240" w:lineRule="auto"/>
              <w:jc w:val="center"/>
              <w:rPr>
                <w:rFonts w:ascii="Times New Roman" w:hAnsi="Times New Roman" w:cs="Times New Roman"/>
                <w:sz w:val="24"/>
                <w:szCs w:val="24"/>
                <w:lang w:val="uk-UA"/>
              </w:rPr>
            </w:pPr>
            <w:r w:rsidRPr="00522B7B">
              <w:rPr>
                <w:rFonts w:ascii="Times New Roman" w:hAnsi="Times New Roman" w:cs="Times New Roman"/>
                <w:sz w:val="24"/>
                <w:szCs w:val="24"/>
                <w:lang w:val="uk-UA"/>
              </w:rPr>
              <w:t>109</w:t>
            </w:r>
          </w:p>
        </w:tc>
        <w:tc>
          <w:tcPr>
            <w:tcW w:w="1134" w:type="dxa"/>
            <w:tcBorders>
              <w:top w:val="single" w:sz="4" w:space="0" w:color="000000"/>
              <w:left w:val="single" w:sz="4" w:space="0" w:color="000000"/>
              <w:bottom w:val="single" w:sz="4" w:space="0" w:color="000000"/>
            </w:tcBorders>
            <w:shd w:val="clear" w:color="auto" w:fill="auto"/>
          </w:tcPr>
          <w:p w:rsidR="00333E7F" w:rsidRPr="00522B7B" w:rsidRDefault="00333E7F" w:rsidP="00522B7B">
            <w:pPr>
              <w:autoSpaceDE w:val="0"/>
              <w:spacing w:after="0" w:line="240" w:lineRule="auto"/>
              <w:jc w:val="center"/>
              <w:rPr>
                <w:rFonts w:ascii="Times New Roman" w:hAnsi="Times New Roman" w:cs="Times New Roman"/>
                <w:sz w:val="24"/>
                <w:szCs w:val="24"/>
                <w:lang w:val="uk-UA"/>
              </w:rPr>
            </w:pPr>
            <w:r w:rsidRPr="00522B7B">
              <w:rPr>
                <w:rFonts w:ascii="Times New Roman" w:hAnsi="Times New Roman" w:cs="Times New Roman"/>
                <w:sz w:val="24"/>
                <w:szCs w:val="24"/>
                <w:lang w:val="uk-UA"/>
              </w:rPr>
              <w:t>83</w:t>
            </w:r>
          </w:p>
        </w:tc>
        <w:tc>
          <w:tcPr>
            <w:tcW w:w="1134" w:type="dxa"/>
            <w:tcBorders>
              <w:top w:val="single" w:sz="4" w:space="0" w:color="000000"/>
              <w:left w:val="single" w:sz="4" w:space="0" w:color="000000"/>
              <w:bottom w:val="single" w:sz="4" w:space="0" w:color="000000"/>
            </w:tcBorders>
            <w:shd w:val="clear" w:color="auto" w:fill="auto"/>
          </w:tcPr>
          <w:p w:rsidR="00333E7F" w:rsidRPr="00522B7B" w:rsidRDefault="00333E7F" w:rsidP="00522B7B">
            <w:pPr>
              <w:autoSpaceDE w:val="0"/>
              <w:spacing w:after="0" w:line="240" w:lineRule="auto"/>
              <w:jc w:val="center"/>
              <w:rPr>
                <w:rFonts w:ascii="Times New Roman" w:hAnsi="Times New Roman" w:cs="Times New Roman"/>
                <w:sz w:val="24"/>
                <w:szCs w:val="24"/>
                <w:lang w:val="uk-UA"/>
              </w:rPr>
            </w:pPr>
            <w:r w:rsidRPr="00522B7B">
              <w:rPr>
                <w:rFonts w:ascii="Times New Roman" w:hAnsi="Times New Roman" w:cs="Times New Roman"/>
                <w:sz w:val="24"/>
                <w:szCs w:val="24"/>
                <w:lang w:val="uk-UA"/>
              </w:rPr>
              <w:t>79</w:t>
            </w:r>
          </w:p>
        </w:tc>
        <w:tc>
          <w:tcPr>
            <w:tcW w:w="851" w:type="dxa"/>
            <w:tcBorders>
              <w:top w:val="single" w:sz="4" w:space="0" w:color="000000"/>
              <w:left w:val="single" w:sz="4" w:space="0" w:color="000000"/>
              <w:bottom w:val="single" w:sz="4" w:space="0" w:color="000000"/>
            </w:tcBorders>
            <w:shd w:val="clear" w:color="auto" w:fill="auto"/>
          </w:tcPr>
          <w:p w:rsidR="00333E7F" w:rsidRPr="00522B7B" w:rsidRDefault="00333E7F" w:rsidP="00522B7B">
            <w:pPr>
              <w:autoSpaceDE w:val="0"/>
              <w:spacing w:after="0" w:line="240" w:lineRule="auto"/>
              <w:jc w:val="center"/>
              <w:rPr>
                <w:rFonts w:ascii="Times New Roman" w:hAnsi="Times New Roman" w:cs="Times New Roman"/>
                <w:sz w:val="24"/>
                <w:szCs w:val="24"/>
                <w:lang w:val="uk-UA"/>
              </w:rPr>
            </w:pPr>
            <w:r w:rsidRPr="00522B7B">
              <w:rPr>
                <w:rFonts w:ascii="Times New Roman" w:hAnsi="Times New Roman" w:cs="Times New Roman"/>
                <w:sz w:val="24"/>
                <w:szCs w:val="24"/>
                <w:lang w:val="uk-UA"/>
              </w:rPr>
              <w:t>+26</w:t>
            </w:r>
          </w:p>
        </w:tc>
        <w:tc>
          <w:tcPr>
            <w:tcW w:w="850" w:type="dxa"/>
            <w:tcBorders>
              <w:top w:val="single" w:sz="4" w:space="0" w:color="000000"/>
              <w:left w:val="single" w:sz="4" w:space="0" w:color="000000"/>
              <w:bottom w:val="single" w:sz="4" w:space="0" w:color="000000"/>
            </w:tcBorders>
            <w:shd w:val="clear" w:color="auto" w:fill="auto"/>
          </w:tcPr>
          <w:p w:rsidR="00333E7F" w:rsidRPr="00522B7B" w:rsidRDefault="00333E7F" w:rsidP="00522B7B">
            <w:pPr>
              <w:spacing w:after="0" w:line="240" w:lineRule="auto"/>
              <w:jc w:val="center"/>
              <w:rPr>
                <w:rFonts w:ascii="Times New Roman" w:hAnsi="Times New Roman" w:cs="Times New Roman"/>
                <w:sz w:val="24"/>
                <w:szCs w:val="24"/>
                <w:lang w:val="uk-UA"/>
              </w:rPr>
            </w:pPr>
            <w:r w:rsidRPr="00522B7B">
              <w:rPr>
                <w:rFonts w:ascii="Times New Roman" w:hAnsi="Times New Roman" w:cs="Times New Roman"/>
                <w:sz w:val="24"/>
                <w:szCs w:val="24"/>
                <w:lang w:val="uk-UA"/>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333E7F" w:rsidRPr="00522B7B" w:rsidRDefault="00333E7F" w:rsidP="00522B7B">
            <w:pPr>
              <w:autoSpaceDE w:val="0"/>
              <w:spacing w:after="0" w:line="240" w:lineRule="auto"/>
              <w:jc w:val="center"/>
              <w:rPr>
                <w:rFonts w:ascii="Times New Roman" w:hAnsi="Times New Roman" w:cs="Times New Roman"/>
                <w:sz w:val="24"/>
                <w:szCs w:val="24"/>
              </w:rPr>
            </w:pPr>
            <w:r w:rsidRPr="00522B7B">
              <w:rPr>
                <w:rFonts w:ascii="Times New Roman" w:hAnsi="Times New Roman" w:cs="Times New Roman"/>
                <w:sz w:val="24"/>
                <w:szCs w:val="24"/>
                <w:lang w:val="uk-UA"/>
              </w:rPr>
              <w:t>4,3</w:t>
            </w:r>
          </w:p>
        </w:tc>
      </w:tr>
      <w:tr w:rsidR="00333E7F" w:rsidRPr="00522B7B" w:rsidTr="006A48CF">
        <w:trPr>
          <w:trHeight w:val="330"/>
        </w:trPr>
        <w:tc>
          <w:tcPr>
            <w:tcW w:w="3446" w:type="dxa"/>
            <w:tcBorders>
              <w:top w:val="single" w:sz="4" w:space="0" w:color="000000"/>
              <w:left w:val="single" w:sz="4" w:space="0" w:color="000000"/>
              <w:bottom w:val="single" w:sz="4" w:space="0" w:color="000000"/>
            </w:tcBorders>
            <w:shd w:val="clear" w:color="auto" w:fill="auto"/>
          </w:tcPr>
          <w:p w:rsidR="00333E7F" w:rsidRPr="00522B7B" w:rsidRDefault="00333E7F" w:rsidP="00522B7B">
            <w:pPr>
              <w:autoSpaceDE w:val="0"/>
              <w:spacing w:after="0" w:line="240" w:lineRule="auto"/>
              <w:jc w:val="both"/>
              <w:rPr>
                <w:rFonts w:ascii="Times New Roman" w:hAnsi="Times New Roman" w:cs="Times New Roman"/>
                <w:sz w:val="24"/>
                <w:szCs w:val="24"/>
                <w:lang w:val="uk-UA"/>
              </w:rPr>
            </w:pPr>
            <w:r w:rsidRPr="00522B7B">
              <w:rPr>
                <w:rFonts w:ascii="Times New Roman" w:hAnsi="Times New Roman" w:cs="Times New Roman"/>
                <w:sz w:val="24"/>
                <w:szCs w:val="24"/>
                <w:lang w:val="uk-UA"/>
              </w:rPr>
              <w:t>Рівень безпеки</w:t>
            </w:r>
          </w:p>
        </w:tc>
        <w:tc>
          <w:tcPr>
            <w:tcW w:w="1134" w:type="dxa"/>
            <w:tcBorders>
              <w:top w:val="single" w:sz="4" w:space="0" w:color="000000"/>
              <w:left w:val="single" w:sz="4" w:space="0" w:color="000000"/>
              <w:bottom w:val="single" w:sz="4" w:space="0" w:color="000000"/>
            </w:tcBorders>
            <w:shd w:val="clear" w:color="auto" w:fill="auto"/>
          </w:tcPr>
          <w:p w:rsidR="00333E7F" w:rsidRPr="00522B7B" w:rsidRDefault="00333E7F" w:rsidP="00522B7B">
            <w:pPr>
              <w:autoSpaceDE w:val="0"/>
              <w:spacing w:after="0" w:line="240" w:lineRule="auto"/>
              <w:jc w:val="center"/>
              <w:rPr>
                <w:rFonts w:ascii="Times New Roman" w:hAnsi="Times New Roman" w:cs="Times New Roman"/>
                <w:sz w:val="24"/>
                <w:szCs w:val="24"/>
                <w:lang w:val="uk-UA"/>
              </w:rPr>
            </w:pPr>
            <w:r w:rsidRPr="00522B7B">
              <w:rPr>
                <w:rFonts w:ascii="Times New Roman" w:hAnsi="Times New Roman" w:cs="Times New Roman"/>
                <w:sz w:val="24"/>
                <w:szCs w:val="24"/>
                <w:lang w:val="uk-UA"/>
              </w:rPr>
              <w:t>73</w:t>
            </w:r>
          </w:p>
        </w:tc>
        <w:tc>
          <w:tcPr>
            <w:tcW w:w="1134" w:type="dxa"/>
            <w:tcBorders>
              <w:top w:val="single" w:sz="4" w:space="0" w:color="000000"/>
              <w:left w:val="single" w:sz="4" w:space="0" w:color="000000"/>
              <w:bottom w:val="single" w:sz="4" w:space="0" w:color="000000"/>
            </w:tcBorders>
            <w:shd w:val="clear" w:color="auto" w:fill="auto"/>
          </w:tcPr>
          <w:p w:rsidR="00333E7F" w:rsidRPr="00522B7B" w:rsidRDefault="00333E7F" w:rsidP="00522B7B">
            <w:pPr>
              <w:autoSpaceDE w:val="0"/>
              <w:spacing w:after="0" w:line="240" w:lineRule="auto"/>
              <w:jc w:val="center"/>
              <w:rPr>
                <w:rFonts w:ascii="Times New Roman" w:hAnsi="Times New Roman" w:cs="Times New Roman"/>
                <w:sz w:val="24"/>
                <w:szCs w:val="24"/>
                <w:lang w:val="uk-UA"/>
              </w:rPr>
            </w:pPr>
            <w:r w:rsidRPr="00522B7B">
              <w:rPr>
                <w:rFonts w:ascii="Times New Roman" w:hAnsi="Times New Roman" w:cs="Times New Roman"/>
                <w:sz w:val="24"/>
                <w:szCs w:val="24"/>
                <w:lang w:val="uk-UA"/>
              </w:rPr>
              <w:t>93</w:t>
            </w:r>
          </w:p>
        </w:tc>
        <w:tc>
          <w:tcPr>
            <w:tcW w:w="1134" w:type="dxa"/>
            <w:tcBorders>
              <w:top w:val="single" w:sz="4" w:space="0" w:color="000000"/>
              <w:left w:val="single" w:sz="4" w:space="0" w:color="000000"/>
              <w:bottom w:val="single" w:sz="4" w:space="0" w:color="000000"/>
            </w:tcBorders>
            <w:shd w:val="clear" w:color="auto" w:fill="auto"/>
          </w:tcPr>
          <w:p w:rsidR="00333E7F" w:rsidRPr="00522B7B" w:rsidRDefault="00333E7F" w:rsidP="00522B7B">
            <w:pPr>
              <w:autoSpaceDE w:val="0"/>
              <w:spacing w:after="0" w:line="240" w:lineRule="auto"/>
              <w:jc w:val="center"/>
              <w:rPr>
                <w:rFonts w:ascii="Times New Roman" w:hAnsi="Times New Roman" w:cs="Times New Roman"/>
                <w:sz w:val="24"/>
                <w:szCs w:val="24"/>
                <w:lang w:val="uk-UA"/>
              </w:rPr>
            </w:pPr>
            <w:r w:rsidRPr="00522B7B">
              <w:rPr>
                <w:rFonts w:ascii="Times New Roman" w:hAnsi="Times New Roman" w:cs="Times New Roman"/>
                <w:sz w:val="24"/>
                <w:szCs w:val="24"/>
                <w:lang w:val="uk-UA"/>
              </w:rPr>
              <w:t>86</w:t>
            </w:r>
          </w:p>
        </w:tc>
        <w:tc>
          <w:tcPr>
            <w:tcW w:w="851" w:type="dxa"/>
            <w:tcBorders>
              <w:top w:val="single" w:sz="4" w:space="0" w:color="000000"/>
              <w:left w:val="single" w:sz="4" w:space="0" w:color="000000"/>
              <w:bottom w:val="single" w:sz="4" w:space="0" w:color="000000"/>
            </w:tcBorders>
            <w:shd w:val="clear" w:color="auto" w:fill="auto"/>
          </w:tcPr>
          <w:p w:rsidR="00333E7F" w:rsidRPr="00522B7B" w:rsidRDefault="00333E7F" w:rsidP="00522B7B">
            <w:pPr>
              <w:autoSpaceDE w:val="0"/>
              <w:spacing w:after="0" w:line="240" w:lineRule="auto"/>
              <w:jc w:val="center"/>
              <w:rPr>
                <w:rFonts w:ascii="Times New Roman" w:hAnsi="Times New Roman" w:cs="Times New Roman"/>
                <w:sz w:val="24"/>
                <w:szCs w:val="24"/>
                <w:lang w:val="uk-UA"/>
              </w:rPr>
            </w:pPr>
            <w:r w:rsidRPr="00522B7B">
              <w:rPr>
                <w:rFonts w:ascii="Times New Roman" w:hAnsi="Times New Roman" w:cs="Times New Roman"/>
                <w:sz w:val="24"/>
                <w:szCs w:val="24"/>
                <w:lang w:val="uk-UA"/>
              </w:rPr>
              <w:t>-20</w:t>
            </w:r>
          </w:p>
        </w:tc>
        <w:tc>
          <w:tcPr>
            <w:tcW w:w="850" w:type="dxa"/>
            <w:tcBorders>
              <w:top w:val="single" w:sz="4" w:space="0" w:color="000000"/>
              <w:left w:val="single" w:sz="4" w:space="0" w:color="000000"/>
              <w:bottom w:val="single" w:sz="4" w:space="0" w:color="000000"/>
            </w:tcBorders>
            <w:shd w:val="clear" w:color="auto" w:fill="auto"/>
          </w:tcPr>
          <w:p w:rsidR="00333E7F" w:rsidRPr="00522B7B" w:rsidRDefault="00333E7F" w:rsidP="00522B7B">
            <w:pPr>
              <w:autoSpaceDE w:val="0"/>
              <w:spacing w:after="0" w:line="240" w:lineRule="auto"/>
              <w:jc w:val="center"/>
              <w:rPr>
                <w:rFonts w:ascii="Times New Roman" w:hAnsi="Times New Roman" w:cs="Times New Roman"/>
                <w:sz w:val="24"/>
                <w:szCs w:val="24"/>
                <w:lang w:val="uk-UA"/>
              </w:rPr>
            </w:pPr>
            <w:r w:rsidRPr="00522B7B">
              <w:rPr>
                <w:rFonts w:ascii="Times New Roman" w:hAnsi="Times New Roman" w:cs="Times New Roman"/>
                <w:sz w:val="24"/>
                <w:szCs w:val="24"/>
                <w:lang w:val="uk-UA"/>
              </w:rPr>
              <w:t>+7</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333E7F" w:rsidRPr="00522B7B" w:rsidRDefault="00333E7F" w:rsidP="00522B7B">
            <w:pPr>
              <w:autoSpaceDE w:val="0"/>
              <w:spacing w:after="0" w:line="240" w:lineRule="auto"/>
              <w:jc w:val="center"/>
              <w:rPr>
                <w:rFonts w:ascii="Times New Roman" w:hAnsi="Times New Roman" w:cs="Times New Roman"/>
                <w:sz w:val="24"/>
                <w:szCs w:val="24"/>
              </w:rPr>
            </w:pPr>
            <w:r w:rsidRPr="00522B7B">
              <w:rPr>
                <w:rFonts w:ascii="Times New Roman" w:hAnsi="Times New Roman" w:cs="Times New Roman"/>
                <w:sz w:val="24"/>
                <w:szCs w:val="24"/>
                <w:lang w:val="uk-UA"/>
              </w:rPr>
              <w:t>4,7</w:t>
            </w:r>
          </w:p>
        </w:tc>
      </w:tr>
      <w:tr w:rsidR="00333E7F" w:rsidRPr="00522B7B" w:rsidTr="006A48CF">
        <w:trPr>
          <w:trHeight w:val="525"/>
        </w:trPr>
        <w:tc>
          <w:tcPr>
            <w:tcW w:w="3446" w:type="dxa"/>
            <w:tcBorders>
              <w:top w:val="single" w:sz="4" w:space="0" w:color="000000"/>
              <w:left w:val="single" w:sz="4" w:space="0" w:color="000000"/>
              <w:bottom w:val="single" w:sz="4" w:space="0" w:color="000000"/>
            </w:tcBorders>
            <w:shd w:val="clear" w:color="auto" w:fill="auto"/>
          </w:tcPr>
          <w:p w:rsidR="00333E7F" w:rsidRPr="00522B7B" w:rsidRDefault="00333E7F" w:rsidP="00522B7B">
            <w:pPr>
              <w:autoSpaceDE w:val="0"/>
              <w:spacing w:after="0" w:line="240" w:lineRule="auto"/>
              <w:jc w:val="both"/>
              <w:rPr>
                <w:rFonts w:ascii="Times New Roman" w:hAnsi="Times New Roman" w:cs="Times New Roman"/>
                <w:sz w:val="24"/>
                <w:szCs w:val="24"/>
                <w:lang w:val="uk-UA"/>
              </w:rPr>
            </w:pPr>
            <w:r w:rsidRPr="00522B7B">
              <w:rPr>
                <w:rFonts w:ascii="Times New Roman" w:hAnsi="Times New Roman" w:cs="Times New Roman"/>
                <w:sz w:val="24"/>
                <w:szCs w:val="24"/>
                <w:lang w:val="uk-UA"/>
              </w:rPr>
              <w:t>Рівень охорони здоров’я і санітарії</w:t>
            </w:r>
          </w:p>
        </w:tc>
        <w:tc>
          <w:tcPr>
            <w:tcW w:w="1134" w:type="dxa"/>
            <w:tcBorders>
              <w:top w:val="single" w:sz="4" w:space="0" w:color="000000"/>
              <w:left w:val="single" w:sz="4" w:space="0" w:color="000000"/>
              <w:bottom w:val="single" w:sz="4" w:space="0" w:color="000000"/>
            </w:tcBorders>
            <w:shd w:val="clear" w:color="auto" w:fill="auto"/>
          </w:tcPr>
          <w:p w:rsidR="00333E7F" w:rsidRPr="00522B7B" w:rsidRDefault="00333E7F" w:rsidP="00522B7B">
            <w:pPr>
              <w:autoSpaceDE w:val="0"/>
              <w:spacing w:after="0" w:line="240" w:lineRule="auto"/>
              <w:jc w:val="center"/>
              <w:rPr>
                <w:rFonts w:ascii="Times New Roman" w:hAnsi="Times New Roman" w:cs="Times New Roman"/>
                <w:sz w:val="24"/>
                <w:szCs w:val="24"/>
                <w:lang w:val="uk-UA"/>
              </w:rPr>
            </w:pPr>
            <w:r w:rsidRPr="00522B7B">
              <w:rPr>
                <w:rFonts w:ascii="Times New Roman" w:hAnsi="Times New Roman" w:cs="Times New Roman"/>
                <w:sz w:val="24"/>
                <w:szCs w:val="24"/>
                <w:lang w:val="uk-UA"/>
              </w:rPr>
              <w:t>39</w:t>
            </w:r>
          </w:p>
        </w:tc>
        <w:tc>
          <w:tcPr>
            <w:tcW w:w="1134" w:type="dxa"/>
            <w:tcBorders>
              <w:top w:val="single" w:sz="4" w:space="0" w:color="000000"/>
              <w:left w:val="single" w:sz="4" w:space="0" w:color="000000"/>
              <w:bottom w:val="single" w:sz="4" w:space="0" w:color="000000"/>
            </w:tcBorders>
            <w:shd w:val="clear" w:color="auto" w:fill="auto"/>
          </w:tcPr>
          <w:p w:rsidR="00333E7F" w:rsidRPr="00522B7B" w:rsidRDefault="00333E7F" w:rsidP="00522B7B">
            <w:pPr>
              <w:autoSpaceDE w:val="0"/>
              <w:spacing w:after="0" w:line="240" w:lineRule="auto"/>
              <w:jc w:val="center"/>
              <w:rPr>
                <w:rFonts w:ascii="Times New Roman" w:hAnsi="Times New Roman" w:cs="Times New Roman"/>
                <w:sz w:val="24"/>
                <w:szCs w:val="24"/>
                <w:lang w:val="uk-UA"/>
              </w:rPr>
            </w:pPr>
            <w:r w:rsidRPr="00522B7B">
              <w:rPr>
                <w:rFonts w:ascii="Times New Roman" w:hAnsi="Times New Roman" w:cs="Times New Roman"/>
                <w:sz w:val="24"/>
                <w:szCs w:val="24"/>
                <w:lang w:val="uk-UA"/>
              </w:rPr>
              <w:t>17</w:t>
            </w:r>
          </w:p>
        </w:tc>
        <w:tc>
          <w:tcPr>
            <w:tcW w:w="1134" w:type="dxa"/>
            <w:tcBorders>
              <w:top w:val="single" w:sz="4" w:space="0" w:color="000000"/>
              <w:left w:val="single" w:sz="4" w:space="0" w:color="000000"/>
              <w:bottom w:val="single" w:sz="4" w:space="0" w:color="000000"/>
            </w:tcBorders>
            <w:shd w:val="clear" w:color="auto" w:fill="auto"/>
          </w:tcPr>
          <w:p w:rsidR="00333E7F" w:rsidRPr="00522B7B" w:rsidRDefault="00333E7F" w:rsidP="00522B7B">
            <w:pPr>
              <w:autoSpaceDE w:val="0"/>
              <w:spacing w:after="0" w:line="240" w:lineRule="auto"/>
              <w:jc w:val="center"/>
              <w:rPr>
                <w:rFonts w:ascii="Times New Roman" w:hAnsi="Times New Roman" w:cs="Times New Roman"/>
                <w:sz w:val="24"/>
                <w:szCs w:val="24"/>
                <w:lang w:val="uk-UA"/>
              </w:rPr>
            </w:pPr>
            <w:r w:rsidRPr="00522B7B">
              <w:rPr>
                <w:rFonts w:ascii="Times New Roman" w:hAnsi="Times New Roman" w:cs="Times New Roman"/>
                <w:sz w:val="24"/>
                <w:szCs w:val="24"/>
                <w:lang w:val="uk-UA"/>
              </w:rPr>
              <w:t>18</w:t>
            </w:r>
          </w:p>
        </w:tc>
        <w:tc>
          <w:tcPr>
            <w:tcW w:w="851" w:type="dxa"/>
            <w:tcBorders>
              <w:top w:val="single" w:sz="4" w:space="0" w:color="000000"/>
              <w:left w:val="single" w:sz="4" w:space="0" w:color="000000"/>
              <w:bottom w:val="single" w:sz="4" w:space="0" w:color="000000"/>
            </w:tcBorders>
            <w:shd w:val="clear" w:color="auto" w:fill="auto"/>
          </w:tcPr>
          <w:p w:rsidR="00333E7F" w:rsidRPr="00522B7B" w:rsidRDefault="00333E7F" w:rsidP="00522B7B">
            <w:pPr>
              <w:autoSpaceDE w:val="0"/>
              <w:spacing w:after="0" w:line="240" w:lineRule="auto"/>
              <w:jc w:val="center"/>
              <w:rPr>
                <w:rFonts w:ascii="Times New Roman" w:hAnsi="Times New Roman" w:cs="Times New Roman"/>
                <w:sz w:val="24"/>
                <w:szCs w:val="24"/>
                <w:lang w:val="uk-UA"/>
              </w:rPr>
            </w:pPr>
            <w:r w:rsidRPr="00522B7B">
              <w:rPr>
                <w:rFonts w:ascii="Times New Roman" w:hAnsi="Times New Roman" w:cs="Times New Roman"/>
                <w:sz w:val="24"/>
                <w:szCs w:val="24"/>
                <w:lang w:val="uk-UA"/>
              </w:rPr>
              <w:t>+22</w:t>
            </w:r>
          </w:p>
        </w:tc>
        <w:tc>
          <w:tcPr>
            <w:tcW w:w="850" w:type="dxa"/>
            <w:tcBorders>
              <w:top w:val="single" w:sz="4" w:space="0" w:color="000000"/>
              <w:left w:val="single" w:sz="4" w:space="0" w:color="000000"/>
              <w:bottom w:val="single" w:sz="4" w:space="0" w:color="000000"/>
            </w:tcBorders>
            <w:shd w:val="clear" w:color="auto" w:fill="auto"/>
          </w:tcPr>
          <w:p w:rsidR="00333E7F" w:rsidRPr="00522B7B" w:rsidRDefault="00333E7F" w:rsidP="00522B7B">
            <w:pPr>
              <w:autoSpaceDE w:val="0"/>
              <w:spacing w:after="0" w:line="240" w:lineRule="auto"/>
              <w:jc w:val="center"/>
              <w:rPr>
                <w:rFonts w:ascii="Times New Roman" w:hAnsi="Times New Roman" w:cs="Times New Roman"/>
                <w:sz w:val="24"/>
                <w:szCs w:val="24"/>
                <w:lang w:val="uk-UA"/>
              </w:rPr>
            </w:pPr>
            <w:r w:rsidRPr="00522B7B">
              <w:rPr>
                <w:rFonts w:ascii="Times New Roman" w:hAnsi="Times New Roman" w:cs="Times New Roman"/>
                <w:sz w:val="24"/>
                <w:szCs w:val="24"/>
                <w:lang w:val="uk-UA"/>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333E7F" w:rsidRPr="00522B7B" w:rsidRDefault="00333E7F" w:rsidP="00522B7B">
            <w:pPr>
              <w:autoSpaceDE w:val="0"/>
              <w:spacing w:after="0" w:line="240" w:lineRule="auto"/>
              <w:jc w:val="center"/>
              <w:rPr>
                <w:rFonts w:ascii="Times New Roman" w:hAnsi="Times New Roman" w:cs="Times New Roman"/>
                <w:sz w:val="24"/>
                <w:szCs w:val="24"/>
              </w:rPr>
            </w:pPr>
            <w:r w:rsidRPr="00522B7B">
              <w:rPr>
                <w:rFonts w:ascii="Times New Roman" w:hAnsi="Times New Roman" w:cs="Times New Roman"/>
                <w:sz w:val="24"/>
                <w:szCs w:val="24"/>
                <w:lang w:val="uk-UA"/>
              </w:rPr>
              <w:t>6,4</w:t>
            </w:r>
          </w:p>
        </w:tc>
      </w:tr>
      <w:tr w:rsidR="00333E7F" w:rsidRPr="00522B7B" w:rsidTr="006A48CF">
        <w:trPr>
          <w:trHeight w:val="256"/>
        </w:trPr>
        <w:tc>
          <w:tcPr>
            <w:tcW w:w="3446" w:type="dxa"/>
            <w:tcBorders>
              <w:top w:val="single" w:sz="4" w:space="0" w:color="000000"/>
              <w:left w:val="single" w:sz="4" w:space="0" w:color="000000"/>
              <w:bottom w:val="single" w:sz="4" w:space="0" w:color="000000"/>
            </w:tcBorders>
            <w:shd w:val="clear" w:color="auto" w:fill="auto"/>
          </w:tcPr>
          <w:p w:rsidR="00333E7F" w:rsidRPr="00522B7B" w:rsidRDefault="00333E7F" w:rsidP="00522B7B">
            <w:pPr>
              <w:autoSpaceDE w:val="0"/>
              <w:spacing w:after="0" w:line="240" w:lineRule="auto"/>
              <w:jc w:val="both"/>
              <w:rPr>
                <w:rFonts w:ascii="Times New Roman" w:hAnsi="Times New Roman" w:cs="Times New Roman"/>
                <w:sz w:val="24"/>
                <w:szCs w:val="24"/>
                <w:lang w:val="uk-UA"/>
              </w:rPr>
            </w:pPr>
            <w:r w:rsidRPr="00522B7B">
              <w:rPr>
                <w:rFonts w:ascii="Times New Roman" w:hAnsi="Times New Roman" w:cs="Times New Roman"/>
                <w:sz w:val="24"/>
                <w:szCs w:val="24"/>
                <w:lang w:val="uk-UA"/>
              </w:rPr>
              <w:t>Пріоритетність туризму</w:t>
            </w:r>
          </w:p>
        </w:tc>
        <w:tc>
          <w:tcPr>
            <w:tcW w:w="1134" w:type="dxa"/>
            <w:tcBorders>
              <w:top w:val="single" w:sz="4" w:space="0" w:color="000000"/>
              <w:left w:val="single" w:sz="4" w:space="0" w:color="000000"/>
              <w:bottom w:val="single" w:sz="4" w:space="0" w:color="000000"/>
            </w:tcBorders>
            <w:shd w:val="clear" w:color="auto" w:fill="auto"/>
          </w:tcPr>
          <w:p w:rsidR="00333E7F" w:rsidRPr="00522B7B" w:rsidRDefault="00333E7F" w:rsidP="00522B7B">
            <w:pPr>
              <w:autoSpaceDE w:val="0"/>
              <w:spacing w:after="0" w:line="240" w:lineRule="auto"/>
              <w:jc w:val="center"/>
              <w:rPr>
                <w:rFonts w:ascii="Times New Roman" w:hAnsi="Times New Roman" w:cs="Times New Roman"/>
                <w:sz w:val="24"/>
                <w:szCs w:val="24"/>
                <w:lang w:val="uk-UA"/>
              </w:rPr>
            </w:pPr>
            <w:r w:rsidRPr="00522B7B">
              <w:rPr>
                <w:rFonts w:ascii="Times New Roman" w:hAnsi="Times New Roman" w:cs="Times New Roman"/>
                <w:sz w:val="24"/>
                <w:szCs w:val="24"/>
                <w:lang w:val="uk-UA"/>
              </w:rPr>
              <w:t>90</w:t>
            </w:r>
          </w:p>
        </w:tc>
        <w:tc>
          <w:tcPr>
            <w:tcW w:w="1134" w:type="dxa"/>
            <w:tcBorders>
              <w:top w:val="single" w:sz="4" w:space="0" w:color="000000"/>
              <w:left w:val="single" w:sz="4" w:space="0" w:color="000000"/>
              <w:bottom w:val="single" w:sz="4" w:space="0" w:color="000000"/>
            </w:tcBorders>
            <w:shd w:val="clear" w:color="auto" w:fill="auto"/>
          </w:tcPr>
          <w:p w:rsidR="00333E7F" w:rsidRPr="00522B7B" w:rsidRDefault="00333E7F" w:rsidP="00522B7B">
            <w:pPr>
              <w:autoSpaceDE w:val="0"/>
              <w:spacing w:after="0" w:line="240" w:lineRule="auto"/>
              <w:jc w:val="center"/>
              <w:rPr>
                <w:rFonts w:ascii="Times New Roman" w:hAnsi="Times New Roman" w:cs="Times New Roman"/>
                <w:sz w:val="24"/>
                <w:szCs w:val="24"/>
                <w:lang w:val="uk-UA"/>
              </w:rPr>
            </w:pPr>
            <w:r w:rsidRPr="00522B7B">
              <w:rPr>
                <w:rFonts w:ascii="Times New Roman" w:hAnsi="Times New Roman" w:cs="Times New Roman"/>
                <w:sz w:val="24"/>
                <w:szCs w:val="24"/>
                <w:lang w:val="uk-UA"/>
              </w:rPr>
              <w:t>96</w:t>
            </w:r>
          </w:p>
        </w:tc>
        <w:tc>
          <w:tcPr>
            <w:tcW w:w="1134" w:type="dxa"/>
            <w:tcBorders>
              <w:top w:val="single" w:sz="4" w:space="0" w:color="000000"/>
              <w:left w:val="single" w:sz="4" w:space="0" w:color="000000"/>
              <w:bottom w:val="single" w:sz="4" w:space="0" w:color="000000"/>
            </w:tcBorders>
            <w:shd w:val="clear" w:color="auto" w:fill="auto"/>
          </w:tcPr>
          <w:p w:rsidR="00333E7F" w:rsidRPr="00522B7B" w:rsidRDefault="00333E7F" w:rsidP="00522B7B">
            <w:pPr>
              <w:autoSpaceDE w:val="0"/>
              <w:spacing w:after="0" w:line="240" w:lineRule="auto"/>
              <w:jc w:val="center"/>
              <w:rPr>
                <w:rFonts w:ascii="Times New Roman" w:hAnsi="Times New Roman" w:cs="Times New Roman"/>
                <w:sz w:val="24"/>
                <w:szCs w:val="24"/>
                <w:lang w:val="uk-UA"/>
              </w:rPr>
            </w:pPr>
            <w:r w:rsidRPr="00522B7B">
              <w:rPr>
                <w:rFonts w:ascii="Times New Roman" w:hAnsi="Times New Roman" w:cs="Times New Roman"/>
                <w:sz w:val="24"/>
                <w:szCs w:val="24"/>
                <w:lang w:val="uk-UA"/>
              </w:rPr>
              <w:t>87</w:t>
            </w:r>
          </w:p>
        </w:tc>
        <w:tc>
          <w:tcPr>
            <w:tcW w:w="851" w:type="dxa"/>
            <w:tcBorders>
              <w:top w:val="single" w:sz="4" w:space="0" w:color="000000"/>
              <w:left w:val="single" w:sz="4" w:space="0" w:color="000000"/>
              <w:bottom w:val="single" w:sz="4" w:space="0" w:color="000000"/>
            </w:tcBorders>
            <w:shd w:val="clear" w:color="auto" w:fill="auto"/>
          </w:tcPr>
          <w:p w:rsidR="00333E7F" w:rsidRPr="00522B7B" w:rsidRDefault="00333E7F" w:rsidP="00522B7B">
            <w:pPr>
              <w:autoSpaceDE w:val="0"/>
              <w:spacing w:after="0" w:line="240" w:lineRule="auto"/>
              <w:jc w:val="center"/>
              <w:rPr>
                <w:rFonts w:ascii="Times New Roman" w:hAnsi="Times New Roman" w:cs="Times New Roman"/>
                <w:sz w:val="24"/>
                <w:szCs w:val="24"/>
                <w:lang w:val="uk-UA"/>
              </w:rPr>
            </w:pPr>
            <w:r w:rsidRPr="00522B7B">
              <w:rPr>
                <w:rFonts w:ascii="Times New Roman" w:hAnsi="Times New Roman" w:cs="Times New Roman"/>
                <w:sz w:val="24"/>
                <w:szCs w:val="24"/>
                <w:lang w:val="uk-UA"/>
              </w:rPr>
              <w:t>-6</w:t>
            </w:r>
          </w:p>
        </w:tc>
        <w:tc>
          <w:tcPr>
            <w:tcW w:w="850" w:type="dxa"/>
            <w:tcBorders>
              <w:top w:val="single" w:sz="4" w:space="0" w:color="000000"/>
              <w:left w:val="single" w:sz="4" w:space="0" w:color="000000"/>
              <w:bottom w:val="single" w:sz="4" w:space="0" w:color="000000"/>
            </w:tcBorders>
            <w:shd w:val="clear" w:color="auto" w:fill="auto"/>
          </w:tcPr>
          <w:p w:rsidR="00333E7F" w:rsidRPr="00522B7B" w:rsidRDefault="00333E7F" w:rsidP="00522B7B">
            <w:pPr>
              <w:autoSpaceDE w:val="0"/>
              <w:spacing w:after="0" w:line="240" w:lineRule="auto"/>
              <w:jc w:val="center"/>
              <w:rPr>
                <w:rFonts w:ascii="Times New Roman" w:hAnsi="Times New Roman" w:cs="Times New Roman"/>
                <w:sz w:val="24"/>
                <w:szCs w:val="24"/>
                <w:lang w:val="uk-UA"/>
              </w:rPr>
            </w:pPr>
            <w:r w:rsidRPr="00522B7B">
              <w:rPr>
                <w:rFonts w:ascii="Times New Roman" w:hAnsi="Times New Roman" w:cs="Times New Roman"/>
                <w:sz w:val="24"/>
                <w:szCs w:val="24"/>
                <w:lang w:val="uk-UA"/>
              </w:rPr>
              <w:t>+9</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333E7F" w:rsidRPr="00522B7B" w:rsidRDefault="00333E7F" w:rsidP="00522B7B">
            <w:pPr>
              <w:autoSpaceDE w:val="0"/>
              <w:spacing w:after="0" w:line="240" w:lineRule="auto"/>
              <w:jc w:val="center"/>
              <w:rPr>
                <w:rFonts w:ascii="Times New Roman" w:hAnsi="Times New Roman" w:cs="Times New Roman"/>
                <w:sz w:val="24"/>
                <w:szCs w:val="24"/>
              </w:rPr>
            </w:pPr>
            <w:r w:rsidRPr="00522B7B">
              <w:rPr>
                <w:rFonts w:ascii="Times New Roman" w:hAnsi="Times New Roman" w:cs="Times New Roman"/>
                <w:sz w:val="24"/>
                <w:szCs w:val="24"/>
                <w:lang w:val="uk-UA"/>
              </w:rPr>
              <w:t>4,0</w:t>
            </w:r>
          </w:p>
        </w:tc>
      </w:tr>
      <w:tr w:rsidR="00333E7F" w:rsidRPr="00522B7B" w:rsidTr="006A48CF">
        <w:trPr>
          <w:trHeight w:val="161"/>
        </w:trPr>
        <w:tc>
          <w:tcPr>
            <w:tcW w:w="3446" w:type="dxa"/>
            <w:tcBorders>
              <w:top w:val="single" w:sz="4" w:space="0" w:color="000000"/>
              <w:left w:val="single" w:sz="4" w:space="0" w:color="000000"/>
              <w:bottom w:val="single" w:sz="4" w:space="0" w:color="000000"/>
            </w:tcBorders>
            <w:shd w:val="clear" w:color="auto" w:fill="auto"/>
          </w:tcPr>
          <w:p w:rsidR="00333E7F" w:rsidRPr="00522B7B" w:rsidRDefault="00333E7F" w:rsidP="00522B7B">
            <w:pPr>
              <w:autoSpaceDE w:val="0"/>
              <w:spacing w:after="0" w:line="240" w:lineRule="auto"/>
              <w:jc w:val="both"/>
              <w:rPr>
                <w:rFonts w:ascii="Times New Roman" w:hAnsi="Times New Roman" w:cs="Times New Roman"/>
                <w:sz w:val="24"/>
                <w:szCs w:val="24"/>
                <w:lang w:val="uk-UA"/>
              </w:rPr>
            </w:pPr>
            <w:r w:rsidRPr="00522B7B">
              <w:rPr>
                <w:rFonts w:ascii="Times New Roman" w:hAnsi="Times New Roman" w:cs="Times New Roman"/>
                <w:sz w:val="24"/>
                <w:szCs w:val="24"/>
                <w:lang w:val="uk-UA"/>
              </w:rPr>
              <w:t>Інфраструктура авіатранспорту</w:t>
            </w:r>
          </w:p>
        </w:tc>
        <w:tc>
          <w:tcPr>
            <w:tcW w:w="1134" w:type="dxa"/>
            <w:tcBorders>
              <w:top w:val="single" w:sz="4" w:space="0" w:color="000000"/>
              <w:left w:val="single" w:sz="4" w:space="0" w:color="000000"/>
              <w:bottom w:val="single" w:sz="4" w:space="0" w:color="000000"/>
            </w:tcBorders>
            <w:shd w:val="clear" w:color="auto" w:fill="auto"/>
          </w:tcPr>
          <w:p w:rsidR="00333E7F" w:rsidRPr="00522B7B" w:rsidRDefault="00333E7F" w:rsidP="00522B7B">
            <w:pPr>
              <w:autoSpaceDE w:val="0"/>
              <w:spacing w:after="0" w:line="240" w:lineRule="auto"/>
              <w:jc w:val="center"/>
              <w:rPr>
                <w:rFonts w:ascii="Times New Roman" w:hAnsi="Times New Roman" w:cs="Times New Roman"/>
                <w:sz w:val="24"/>
                <w:szCs w:val="24"/>
                <w:lang w:val="uk-UA"/>
              </w:rPr>
            </w:pPr>
            <w:r w:rsidRPr="00522B7B">
              <w:rPr>
                <w:rFonts w:ascii="Times New Roman" w:hAnsi="Times New Roman" w:cs="Times New Roman"/>
                <w:sz w:val="24"/>
                <w:szCs w:val="24"/>
                <w:lang w:val="uk-UA"/>
              </w:rPr>
              <w:t>87</w:t>
            </w:r>
          </w:p>
        </w:tc>
        <w:tc>
          <w:tcPr>
            <w:tcW w:w="1134" w:type="dxa"/>
            <w:tcBorders>
              <w:top w:val="single" w:sz="4" w:space="0" w:color="000000"/>
              <w:left w:val="single" w:sz="4" w:space="0" w:color="000000"/>
              <w:bottom w:val="single" w:sz="4" w:space="0" w:color="000000"/>
            </w:tcBorders>
            <w:shd w:val="clear" w:color="auto" w:fill="auto"/>
          </w:tcPr>
          <w:p w:rsidR="00333E7F" w:rsidRPr="00522B7B" w:rsidRDefault="00333E7F" w:rsidP="00522B7B">
            <w:pPr>
              <w:autoSpaceDE w:val="0"/>
              <w:spacing w:after="0" w:line="240" w:lineRule="auto"/>
              <w:jc w:val="center"/>
              <w:rPr>
                <w:rFonts w:ascii="Times New Roman" w:hAnsi="Times New Roman" w:cs="Times New Roman"/>
                <w:sz w:val="24"/>
                <w:szCs w:val="24"/>
                <w:lang w:val="uk-UA"/>
              </w:rPr>
            </w:pPr>
            <w:r w:rsidRPr="00522B7B">
              <w:rPr>
                <w:rFonts w:ascii="Times New Roman" w:hAnsi="Times New Roman" w:cs="Times New Roman"/>
                <w:sz w:val="24"/>
                <w:szCs w:val="24"/>
                <w:lang w:val="uk-UA"/>
              </w:rPr>
              <w:t>98</w:t>
            </w:r>
          </w:p>
        </w:tc>
        <w:tc>
          <w:tcPr>
            <w:tcW w:w="1134" w:type="dxa"/>
            <w:tcBorders>
              <w:top w:val="single" w:sz="4" w:space="0" w:color="000000"/>
              <w:left w:val="single" w:sz="4" w:space="0" w:color="000000"/>
              <w:bottom w:val="single" w:sz="4" w:space="0" w:color="000000"/>
            </w:tcBorders>
            <w:shd w:val="clear" w:color="auto" w:fill="auto"/>
          </w:tcPr>
          <w:p w:rsidR="00333E7F" w:rsidRPr="00522B7B" w:rsidRDefault="00333E7F" w:rsidP="00522B7B">
            <w:pPr>
              <w:autoSpaceDE w:val="0"/>
              <w:spacing w:after="0" w:line="240" w:lineRule="auto"/>
              <w:jc w:val="center"/>
              <w:rPr>
                <w:rFonts w:ascii="Times New Roman" w:hAnsi="Times New Roman" w:cs="Times New Roman"/>
                <w:sz w:val="24"/>
                <w:szCs w:val="24"/>
                <w:lang w:val="uk-UA"/>
              </w:rPr>
            </w:pPr>
            <w:r w:rsidRPr="00522B7B">
              <w:rPr>
                <w:rFonts w:ascii="Times New Roman" w:hAnsi="Times New Roman" w:cs="Times New Roman"/>
                <w:sz w:val="24"/>
                <w:szCs w:val="24"/>
                <w:lang w:val="uk-UA"/>
              </w:rPr>
              <w:t>94</w:t>
            </w:r>
          </w:p>
        </w:tc>
        <w:tc>
          <w:tcPr>
            <w:tcW w:w="851" w:type="dxa"/>
            <w:tcBorders>
              <w:top w:val="single" w:sz="4" w:space="0" w:color="000000"/>
              <w:left w:val="single" w:sz="4" w:space="0" w:color="000000"/>
              <w:bottom w:val="single" w:sz="4" w:space="0" w:color="000000"/>
            </w:tcBorders>
            <w:shd w:val="clear" w:color="auto" w:fill="auto"/>
          </w:tcPr>
          <w:p w:rsidR="00333E7F" w:rsidRPr="00522B7B" w:rsidRDefault="00333E7F" w:rsidP="00522B7B">
            <w:pPr>
              <w:autoSpaceDE w:val="0"/>
              <w:spacing w:after="0" w:line="240" w:lineRule="auto"/>
              <w:jc w:val="center"/>
              <w:rPr>
                <w:rFonts w:ascii="Times New Roman" w:hAnsi="Times New Roman" w:cs="Times New Roman"/>
                <w:sz w:val="24"/>
                <w:szCs w:val="24"/>
                <w:lang w:val="uk-UA"/>
              </w:rPr>
            </w:pPr>
            <w:r w:rsidRPr="00522B7B">
              <w:rPr>
                <w:rFonts w:ascii="Times New Roman" w:hAnsi="Times New Roman" w:cs="Times New Roman"/>
                <w:sz w:val="24"/>
                <w:szCs w:val="24"/>
                <w:lang w:val="uk-UA"/>
              </w:rPr>
              <w:t>-11</w:t>
            </w:r>
          </w:p>
        </w:tc>
        <w:tc>
          <w:tcPr>
            <w:tcW w:w="850" w:type="dxa"/>
            <w:tcBorders>
              <w:top w:val="single" w:sz="4" w:space="0" w:color="000000"/>
              <w:left w:val="single" w:sz="4" w:space="0" w:color="000000"/>
              <w:bottom w:val="single" w:sz="4" w:space="0" w:color="000000"/>
            </w:tcBorders>
            <w:shd w:val="clear" w:color="auto" w:fill="auto"/>
          </w:tcPr>
          <w:p w:rsidR="00333E7F" w:rsidRPr="00522B7B" w:rsidRDefault="00333E7F" w:rsidP="00522B7B">
            <w:pPr>
              <w:autoSpaceDE w:val="0"/>
              <w:spacing w:after="0" w:line="240" w:lineRule="auto"/>
              <w:jc w:val="center"/>
              <w:rPr>
                <w:rFonts w:ascii="Times New Roman" w:hAnsi="Times New Roman" w:cs="Times New Roman"/>
                <w:sz w:val="24"/>
                <w:szCs w:val="24"/>
                <w:lang w:val="uk-UA"/>
              </w:rPr>
            </w:pPr>
            <w:r w:rsidRPr="00522B7B">
              <w:rPr>
                <w:rFonts w:ascii="Times New Roman" w:hAnsi="Times New Roman" w:cs="Times New Roman"/>
                <w:sz w:val="24"/>
                <w:szCs w:val="24"/>
                <w:lang w:val="uk-UA"/>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333E7F" w:rsidRPr="00522B7B" w:rsidRDefault="00333E7F" w:rsidP="00522B7B">
            <w:pPr>
              <w:autoSpaceDE w:val="0"/>
              <w:spacing w:after="0" w:line="240" w:lineRule="auto"/>
              <w:jc w:val="center"/>
              <w:rPr>
                <w:rFonts w:ascii="Times New Roman" w:hAnsi="Times New Roman" w:cs="Times New Roman"/>
                <w:sz w:val="24"/>
                <w:szCs w:val="24"/>
              </w:rPr>
            </w:pPr>
            <w:r w:rsidRPr="00522B7B">
              <w:rPr>
                <w:rFonts w:ascii="Times New Roman" w:hAnsi="Times New Roman" w:cs="Times New Roman"/>
                <w:sz w:val="24"/>
                <w:szCs w:val="24"/>
                <w:lang w:val="uk-UA"/>
              </w:rPr>
              <w:t>2,6</w:t>
            </w:r>
          </w:p>
        </w:tc>
      </w:tr>
      <w:tr w:rsidR="00333E7F" w:rsidRPr="00522B7B" w:rsidTr="006A48CF">
        <w:trPr>
          <w:trHeight w:val="540"/>
        </w:trPr>
        <w:tc>
          <w:tcPr>
            <w:tcW w:w="3446" w:type="dxa"/>
            <w:tcBorders>
              <w:top w:val="single" w:sz="4" w:space="0" w:color="000000"/>
              <w:left w:val="single" w:sz="4" w:space="0" w:color="000000"/>
              <w:bottom w:val="single" w:sz="4" w:space="0" w:color="000000"/>
            </w:tcBorders>
            <w:shd w:val="clear" w:color="auto" w:fill="auto"/>
          </w:tcPr>
          <w:p w:rsidR="00333E7F" w:rsidRPr="00522B7B" w:rsidRDefault="00333E7F" w:rsidP="00522B7B">
            <w:pPr>
              <w:autoSpaceDE w:val="0"/>
              <w:spacing w:after="0" w:line="240" w:lineRule="auto"/>
              <w:jc w:val="both"/>
              <w:rPr>
                <w:rFonts w:ascii="Times New Roman" w:hAnsi="Times New Roman" w:cs="Times New Roman"/>
                <w:sz w:val="24"/>
                <w:szCs w:val="24"/>
                <w:lang w:val="uk-UA"/>
              </w:rPr>
            </w:pPr>
            <w:r w:rsidRPr="00522B7B">
              <w:rPr>
                <w:rFonts w:ascii="Times New Roman" w:hAnsi="Times New Roman" w:cs="Times New Roman"/>
                <w:sz w:val="24"/>
                <w:szCs w:val="24"/>
                <w:lang w:val="uk-UA"/>
              </w:rPr>
              <w:t>Інфраструктура наземного транспорту</w:t>
            </w:r>
          </w:p>
        </w:tc>
        <w:tc>
          <w:tcPr>
            <w:tcW w:w="1134" w:type="dxa"/>
            <w:tcBorders>
              <w:top w:val="single" w:sz="4" w:space="0" w:color="000000"/>
              <w:left w:val="single" w:sz="4" w:space="0" w:color="000000"/>
              <w:bottom w:val="single" w:sz="4" w:space="0" w:color="000000"/>
            </w:tcBorders>
            <w:shd w:val="clear" w:color="auto" w:fill="auto"/>
          </w:tcPr>
          <w:p w:rsidR="00333E7F" w:rsidRPr="00522B7B" w:rsidRDefault="00333E7F" w:rsidP="00522B7B">
            <w:pPr>
              <w:autoSpaceDE w:val="0"/>
              <w:spacing w:after="0" w:line="240" w:lineRule="auto"/>
              <w:jc w:val="center"/>
              <w:rPr>
                <w:rFonts w:ascii="Times New Roman" w:hAnsi="Times New Roman" w:cs="Times New Roman"/>
                <w:sz w:val="24"/>
                <w:szCs w:val="24"/>
                <w:lang w:val="uk-UA"/>
              </w:rPr>
            </w:pPr>
            <w:r w:rsidRPr="00522B7B">
              <w:rPr>
                <w:rFonts w:ascii="Times New Roman" w:hAnsi="Times New Roman" w:cs="Times New Roman"/>
                <w:sz w:val="24"/>
                <w:szCs w:val="24"/>
                <w:lang w:val="uk-UA"/>
              </w:rPr>
              <w:t>67</w:t>
            </w:r>
          </w:p>
        </w:tc>
        <w:tc>
          <w:tcPr>
            <w:tcW w:w="1134" w:type="dxa"/>
            <w:tcBorders>
              <w:top w:val="single" w:sz="4" w:space="0" w:color="000000"/>
              <w:left w:val="single" w:sz="4" w:space="0" w:color="000000"/>
              <w:bottom w:val="single" w:sz="4" w:space="0" w:color="000000"/>
            </w:tcBorders>
            <w:shd w:val="clear" w:color="auto" w:fill="auto"/>
          </w:tcPr>
          <w:p w:rsidR="00333E7F" w:rsidRPr="00522B7B" w:rsidRDefault="00333E7F" w:rsidP="00522B7B">
            <w:pPr>
              <w:autoSpaceDE w:val="0"/>
              <w:spacing w:after="0" w:line="240" w:lineRule="auto"/>
              <w:jc w:val="center"/>
              <w:rPr>
                <w:rFonts w:ascii="Times New Roman" w:hAnsi="Times New Roman" w:cs="Times New Roman"/>
                <w:sz w:val="24"/>
                <w:szCs w:val="24"/>
                <w:lang w:val="uk-UA"/>
              </w:rPr>
            </w:pPr>
            <w:r w:rsidRPr="00522B7B">
              <w:rPr>
                <w:rFonts w:ascii="Times New Roman" w:hAnsi="Times New Roman" w:cs="Times New Roman"/>
                <w:sz w:val="24"/>
                <w:szCs w:val="24"/>
                <w:lang w:val="uk-UA"/>
              </w:rPr>
              <w:t>84</w:t>
            </w:r>
          </w:p>
        </w:tc>
        <w:tc>
          <w:tcPr>
            <w:tcW w:w="1134" w:type="dxa"/>
            <w:tcBorders>
              <w:top w:val="single" w:sz="4" w:space="0" w:color="000000"/>
              <w:left w:val="single" w:sz="4" w:space="0" w:color="000000"/>
              <w:bottom w:val="single" w:sz="4" w:space="0" w:color="000000"/>
            </w:tcBorders>
            <w:shd w:val="clear" w:color="auto" w:fill="auto"/>
          </w:tcPr>
          <w:p w:rsidR="00333E7F" w:rsidRPr="00522B7B" w:rsidRDefault="00333E7F" w:rsidP="00522B7B">
            <w:pPr>
              <w:autoSpaceDE w:val="0"/>
              <w:spacing w:after="0" w:line="240" w:lineRule="auto"/>
              <w:jc w:val="center"/>
              <w:rPr>
                <w:rFonts w:ascii="Times New Roman" w:hAnsi="Times New Roman" w:cs="Times New Roman"/>
                <w:sz w:val="24"/>
                <w:szCs w:val="24"/>
                <w:lang w:val="uk-UA"/>
              </w:rPr>
            </w:pPr>
            <w:r w:rsidRPr="00522B7B">
              <w:rPr>
                <w:rFonts w:ascii="Times New Roman" w:hAnsi="Times New Roman" w:cs="Times New Roman"/>
                <w:sz w:val="24"/>
                <w:szCs w:val="24"/>
                <w:lang w:val="uk-UA"/>
              </w:rPr>
              <w:t>72</w:t>
            </w:r>
          </w:p>
        </w:tc>
        <w:tc>
          <w:tcPr>
            <w:tcW w:w="851" w:type="dxa"/>
            <w:tcBorders>
              <w:top w:val="single" w:sz="4" w:space="0" w:color="000000"/>
              <w:left w:val="single" w:sz="4" w:space="0" w:color="000000"/>
              <w:bottom w:val="single" w:sz="4" w:space="0" w:color="000000"/>
            </w:tcBorders>
            <w:shd w:val="clear" w:color="auto" w:fill="auto"/>
          </w:tcPr>
          <w:p w:rsidR="00333E7F" w:rsidRPr="00522B7B" w:rsidRDefault="00333E7F" w:rsidP="00522B7B">
            <w:pPr>
              <w:autoSpaceDE w:val="0"/>
              <w:spacing w:after="0" w:line="240" w:lineRule="auto"/>
              <w:jc w:val="center"/>
              <w:rPr>
                <w:rFonts w:ascii="Times New Roman" w:hAnsi="Times New Roman" w:cs="Times New Roman"/>
                <w:sz w:val="24"/>
                <w:szCs w:val="24"/>
                <w:lang w:val="uk-UA"/>
              </w:rPr>
            </w:pPr>
            <w:r w:rsidRPr="00522B7B">
              <w:rPr>
                <w:rFonts w:ascii="Times New Roman" w:hAnsi="Times New Roman" w:cs="Times New Roman"/>
                <w:sz w:val="24"/>
                <w:szCs w:val="24"/>
                <w:lang w:val="uk-UA"/>
              </w:rPr>
              <w:t>-17</w:t>
            </w:r>
          </w:p>
        </w:tc>
        <w:tc>
          <w:tcPr>
            <w:tcW w:w="850" w:type="dxa"/>
            <w:tcBorders>
              <w:top w:val="single" w:sz="4" w:space="0" w:color="000000"/>
              <w:left w:val="single" w:sz="4" w:space="0" w:color="000000"/>
              <w:bottom w:val="single" w:sz="4" w:space="0" w:color="000000"/>
            </w:tcBorders>
            <w:shd w:val="clear" w:color="auto" w:fill="auto"/>
          </w:tcPr>
          <w:p w:rsidR="00333E7F" w:rsidRPr="00522B7B" w:rsidRDefault="00333E7F" w:rsidP="00522B7B">
            <w:pPr>
              <w:autoSpaceDE w:val="0"/>
              <w:spacing w:after="0" w:line="240" w:lineRule="auto"/>
              <w:jc w:val="center"/>
              <w:rPr>
                <w:rFonts w:ascii="Times New Roman" w:hAnsi="Times New Roman" w:cs="Times New Roman"/>
                <w:sz w:val="24"/>
                <w:szCs w:val="24"/>
                <w:lang w:val="uk-UA"/>
              </w:rPr>
            </w:pPr>
            <w:r w:rsidRPr="00522B7B">
              <w:rPr>
                <w:rFonts w:ascii="Times New Roman" w:hAnsi="Times New Roman" w:cs="Times New Roman"/>
                <w:sz w:val="24"/>
                <w:szCs w:val="24"/>
                <w:lang w:val="uk-UA"/>
              </w:rPr>
              <w:t>+12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333E7F" w:rsidRPr="00522B7B" w:rsidRDefault="00333E7F" w:rsidP="00522B7B">
            <w:pPr>
              <w:autoSpaceDE w:val="0"/>
              <w:spacing w:after="0" w:line="240" w:lineRule="auto"/>
              <w:jc w:val="center"/>
              <w:rPr>
                <w:rFonts w:ascii="Times New Roman" w:hAnsi="Times New Roman" w:cs="Times New Roman"/>
                <w:sz w:val="24"/>
                <w:szCs w:val="24"/>
              </w:rPr>
            </w:pPr>
            <w:r w:rsidRPr="00522B7B">
              <w:rPr>
                <w:rFonts w:ascii="Times New Roman" w:hAnsi="Times New Roman" w:cs="Times New Roman"/>
                <w:sz w:val="24"/>
                <w:szCs w:val="24"/>
                <w:lang w:val="uk-UA"/>
              </w:rPr>
              <w:t>3,3</w:t>
            </w:r>
          </w:p>
        </w:tc>
      </w:tr>
      <w:tr w:rsidR="00333E7F" w:rsidRPr="00522B7B" w:rsidTr="006A48CF">
        <w:trPr>
          <w:trHeight w:val="255"/>
        </w:trPr>
        <w:tc>
          <w:tcPr>
            <w:tcW w:w="3446" w:type="dxa"/>
            <w:tcBorders>
              <w:top w:val="single" w:sz="4" w:space="0" w:color="000000"/>
              <w:left w:val="single" w:sz="4" w:space="0" w:color="000000"/>
              <w:bottom w:val="single" w:sz="4" w:space="0" w:color="000000"/>
            </w:tcBorders>
            <w:shd w:val="clear" w:color="auto" w:fill="auto"/>
          </w:tcPr>
          <w:p w:rsidR="00333E7F" w:rsidRPr="00522B7B" w:rsidRDefault="00333E7F" w:rsidP="00522B7B">
            <w:pPr>
              <w:autoSpaceDE w:val="0"/>
              <w:spacing w:after="0" w:line="240" w:lineRule="auto"/>
              <w:jc w:val="both"/>
              <w:rPr>
                <w:rFonts w:ascii="Times New Roman" w:hAnsi="Times New Roman" w:cs="Times New Roman"/>
                <w:sz w:val="24"/>
                <w:szCs w:val="24"/>
                <w:lang w:val="uk-UA"/>
              </w:rPr>
            </w:pPr>
            <w:r w:rsidRPr="00522B7B">
              <w:rPr>
                <w:rFonts w:ascii="Times New Roman" w:hAnsi="Times New Roman" w:cs="Times New Roman"/>
                <w:sz w:val="24"/>
                <w:szCs w:val="24"/>
                <w:lang w:val="uk-UA"/>
              </w:rPr>
              <w:t>Туристична інфраструктура</w:t>
            </w:r>
          </w:p>
        </w:tc>
        <w:tc>
          <w:tcPr>
            <w:tcW w:w="1134" w:type="dxa"/>
            <w:tcBorders>
              <w:top w:val="single" w:sz="4" w:space="0" w:color="000000"/>
              <w:left w:val="single" w:sz="4" w:space="0" w:color="000000"/>
              <w:bottom w:val="single" w:sz="4" w:space="0" w:color="000000"/>
            </w:tcBorders>
            <w:shd w:val="clear" w:color="auto" w:fill="auto"/>
          </w:tcPr>
          <w:p w:rsidR="00333E7F" w:rsidRPr="00522B7B" w:rsidRDefault="00333E7F" w:rsidP="00522B7B">
            <w:pPr>
              <w:autoSpaceDE w:val="0"/>
              <w:spacing w:after="0" w:line="240" w:lineRule="auto"/>
              <w:jc w:val="center"/>
              <w:rPr>
                <w:rFonts w:ascii="Times New Roman" w:hAnsi="Times New Roman" w:cs="Times New Roman"/>
                <w:sz w:val="24"/>
                <w:szCs w:val="24"/>
                <w:lang w:val="uk-UA"/>
              </w:rPr>
            </w:pPr>
            <w:r w:rsidRPr="00522B7B">
              <w:rPr>
                <w:rFonts w:ascii="Times New Roman" w:hAnsi="Times New Roman" w:cs="Times New Roman"/>
                <w:sz w:val="24"/>
                <w:szCs w:val="24"/>
                <w:lang w:val="uk-UA"/>
              </w:rPr>
              <w:t>75</w:t>
            </w:r>
          </w:p>
        </w:tc>
        <w:tc>
          <w:tcPr>
            <w:tcW w:w="1134" w:type="dxa"/>
            <w:tcBorders>
              <w:top w:val="single" w:sz="4" w:space="0" w:color="000000"/>
              <w:left w:val="single" w:sz="4" w:space="0" w:color="000000"/>
              <w:bottom w:val="single" w:sz="4" w:space="0" w:color="000000"/>
            </w:tcBorders>
            <w:shd w:val="clear" w:color="auto" w:fill="auto"/>
          </w:tcPr>
          <w:p w:rsidR="00333E7F" w:rsidRPr="00522B7B" w:rsidRDefault="00333E7F" w:rsidP="00522B7B">
            <w:pPr>
              <w:autoSpaceDE w:val="0"/>
              <w:spacing w:after="0" w:line="240" w:lineRule="auto"/>
              <w:jc w:val="center"/>
              <w:rPr>
                <w:rFonts w:ascii="Times New Roman" w:hAnsi="Times New Roman" w:cs="Times New Roman"/>
                <w:sz w:val="24"/>
                <w:szCs w:val="24"/>
                <w:lang w:val="uk-UA"/>
              </w:rPr>
            </w:pPr>
            <w:r w:rsidRPr="00522B7B">
              <w:rPr>
                <w:rFonts w:ascii="Times New Roman" w:hAnsi="Times New Roman" w:cs="Times New Roman"/>
                <w:sz w:val="24"/>
                <w:szCs w:val="24"/>
                <w:lang w:val="uk-UA"/>
              </w:rPr>
              <w:t>62</w:t>
            </w:r>
          </w:p>
        </w:tc>
        <w:tc>
          <w:tcPr>
            <w:tcW w:w="1134" w:type="dxa"/>
            <w:tcBorders>
              <w:top w:val="single" w:sz="4" w:space="0" w:color="000000"/>
              <w:left w:val="single" w:sz="4" w:space="0" w:color="000000"/>
              <w:bottom w:val="single" w:sz="4" w:space="0" w:color="000000"/>
            </w:tcBorders>
            <w:shd w:val="clear" w:color="auto" w:fill="auto"/>
          </w:tcPr>
          <w:p w:rsidR="00333E7F" w:rsidRPr="00522B7B" w:rsidRDefault="00333E7F" w:rsidP="00522B7B">
            <w:pPr>
              <w:autoSpaceDE w:val="0"/>
              <w:spacing w:after="0" w:line="240" w:lineRule="auto"/>
              <w:jc w:val="center"/>
              <w:rPr>
                <w:rFonts w:ascii="Times New Roman" w:hAnsi="Times New Roman" w:cs="Times New Roman"/>
                <w:sz w:val="24"/>
                <w:szCs w:val="24"/>
                <w:lang w:val="uk-UA"/>
              </w:rPr>
            </w:pPr>
            <w:r w:rsidRPr="00522B7B">
              <w:rPr>
                <w:rFonts w:ascii="Times New Roman" w:hAnsi="Times New Roman" w:cs="Times New Roman"/>
                <w:sz w:val="24"/>
                <w:szCs w:val="24"/>
                <w:lang w:val="uk-UA"/>
              </w:rPr>
              <w:t>55</w:t>
            </w:r>
          </w:p>
        </w:tc>
        <w:tc>
          <w:tcPr>
            <w:tcW w:w="851" w:type="dxa"/>
            <w:tcBorders>
              <w:top w:val="single" w:sz="4" w:space="0" w:color="000000"/>
              <w:left w:val="single" w:sz="4" w:space="0" w:color="000000"/>
              <w:bottom w:val="single" w:sz="4" w:space="0" w:color="000000"/>
            </w:tcBorders>
            <w:shd w:val="clear" w:color="auto" w:fill="auto"/>
          </w:tcPr>
          <w:p w:rsidR="00333E7F" w:rsidRPr="00522B7B" w:rsidRDefault="00333E7F" w:rsidP="00522B7B">
            <w:pPr>
              <w:autoSpaceDE w:val="0"/>
              <w:spacing w:after="0" w:line="240" w:lineRule="auto"/>
              <w:jc w:val="center"/>
              <w:rPr>
                <w:rFonts w:ascii="Times New Roman" w:hAnsi="Times New Roman" w:cs="Times New Roman"/>
                <w:sz w:val="24"/>
                <w:szCs w:val="24"/>
                <w:lang w:val="uk-UA"/>
              </w:rPr>
            </w:pPr>
            <w:r w:rsidRPr="00522B7B">
              <w:rPr>
                <w:rFonts w:ascii="Times New Roman" w:hAnsi="Times New Roman" w:cs="Times New Roman"/>
                <w:sz w:val="24"/>
                <w:szCs w:val="24"/>
                <w:lang w:val="uk-UA"/>
              </w:rPr>
              <w:t>+13</w:t>
            </w:r>
          </w:p>
        </w:tc>
        <w:tc>
          <w:tcPr>
            <w:tcW w:w="850" w:type="dxa"/>
            <w:tcBorders>
              <w:top w:val="single" w:sz="4" w:space="0" w:color="000000"/>
              <w:left w:val="single" w:sz="4" w:space="0" w:color="000000"/>
              <w:bottom w:val="single" w:sz="4" w:space="0" w:color="000000"/>
            </w:tcBorders>
            <w:shd w:val="clear" w:color="auto" w:fill="auto"/>
          </w:tcPr>
          <w:p w:rsidR="00333E7F" w:rsidRPr="00522B7B" w:rsidRDefault="00333E7F" w:rsidP="00522B7B">
            <w:pPr>
              <w:autoSpaceDE w:val="0"/>
              <w:spacing w:after="0" w:line="240" w:lineRule="auto"/>
              <w:jc w:val="center"/>
              <w:rPr>
                <w:rFonts w:ascii="Times New Roman" w:hAnsi="Times New Roman" w:cs="Times New Roman"/>
                <w:sz w:val="24"/>
                <w:szCs w:val="24"/>
                <w:lang w:val="uk-UA"/>
              </w:rPr>
            </w:pPr>
            <w:r w:rsidRPr="00522B7B">
              <w:rPr>
                <w:rFonts w:ascii="Times New Roman" w:hAnsi="Times New Roman" w:cs="Times New Roman"/>
                <w:sz w:val="24"/>
                <w:szCs w:val="24"/>
                <w:lang w:val="uk-UA"/>
              </w:rPr>
              <w:t>+7</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333E7F" w:rsidRPr="00522B7B" w:rsidRDefault="00333E7F" w:rsidP="00522B7B">
            <w:pPr>
              <w:autoSpaceDE w:val="0"/>
              <w:spacing w:after="0" w:line="240" w:lineRule="auto"/>
              <w:jc w:val="center"/>
              <w:rPr>
                <w:rFonts w:ascii="Times New Roman" w:hAnsi="Times New Roman" w:cs="Times New Roman"/>
                <w:sz w:val="24"/>
                <w:szCs w:val="24"/>
              </w:rPr>
            </w:pPr>
            <w:r w:rsidRPr="00522B7B">
              <w:rPr>
                <w:rFonts w:ascii="Times New Roman" w:hAnsi="Times New Roman" w:cs="Times New Roman"/>
                <w:sz w:val="24"/>
                <w:szCs w:val="24"/>
                <w:lang w:val="uk-UA"/>
              </w:rPr>
              <w:t>3,7</w:t>
            </w:r>
          </w:p>
        </w:tc>
      </w:tr>
      <w:tr w:rsidR="00333E7F" w:rsidRPr="00522B7B" w:rsidTr="006A48CF">
        <w:trPr>
          <w:trHeight w:val="58"/>
        </w:trPr>
        <w:tc>
          <w:tcPr>
            <w:tcW w:w="3446" w:type="dxa"/>
            <w:tcBorders>
              <w:top w:val="single" w:sz="4" w:space="0" w:color="000000"/>
              <w:left w:val="single" w:sz="4" w:space="0" w:color="000000"/>
              <w:bottom w:val="single" w:sz="4" w:space="0" w:color="000000"/>
            </w:tcBorders>
            <w:shd w:val="clear" w:color="auto" w:fill="auto"/>
          </w:tcPr>
          <w:p w:rsidR="00333E7F" w:rsidRPr="00522B7B" w:rsidRDefault="00333E7F" w:rsidP="00522B7B">
            <w:pPr>
              <w:autoSpaceDE w:val="0"/>
              <w:spacing w:after="0" w:line="240" w:lineRule="auto"/>
              <w:jc w:val="both"/>
              <w:rPr>
                <w:rFonts w:ascii="Times New Roman" w:hAnsi="Times New Roman" w:cs="Times New Roman"/>
                <w:sz w:val="24"/>
                <w:szCs w:val="24"/>
                <w:lang w:val="uk-UA"/>
              </w:rPr>
            </w:pPr>
            <w:r w:rsidRPr="00522B7B">
              <w:rPr>
                <w:rFonts w:ascii="Times New Roman" w:hAnsi="Times New Roman" w:cs="Times New Roman"/>
                <w:sz w:val="24"/>
                <w:szCs w:val="24"/>
                <w:lang w:val="uk-UA"/>
              </w:rPr>
              <w:t>Інфраструктура телекомунікації</w:t>
            </w:r>
          </w:p>
        </w:tc>
        <w:tc>
          <w:tcPr>
            <w:tcW w:w="1134" w:type="dxa"/>
            <w:tcBorders>
              <w:top w:val="single" w:sz="4" w:space="0" w:color="000000"/>
              <w:left w:val="single" w:sz="4" w:space="0" w:color="000000"/>
              <w:bottom w:val="single" w:sz="4" w:space="0" w:color="000000"/>
            </w:tcBorders>
            <w:shd w:val="clear" w:color="auto" w:fill="auto"/>
          </w:tcPr>
          <w:p w:rsidR="00333E7F" w:rsidRPr="00522B7B" w:rsidRDefault="00333E7F" w:rsidP="00522B7B">
            <w:pPr>
              <w:autoSpaceDE w:val="0"/>
              <w:spacing w:after="0" w:line="240" w:lineRule="auto"/>
              <w:jc w:val="center"/>
              <w:rPr>
                <w:rFonts w:ascii="Times New Roman" w:hAnsi="Times New Roman" w:cs="Times New Roman"/>
                <w:sz w:val="24"/>
                <w:szCs w:val="24"/>
                <w:lang w:val="uk-UA"/>
              </w:rPr>
            </w:pPr>
            <w:r w:rsidRPr="00522B7B">
              <w:rPr>
                <w:rFonts w:ascii="Times New Roman" w:hAnsi="Times New Roman" w:cs="Times New Roman"/>
                <w:sz w:val="24"/>
                <w:szCs w:val="24"/>
                <w:lang w:val="uk-UA"/>
              </w:rPr>
              <w:t>64</w:t>
            </w:r>
          </w:p>
        </w:tc>
        <w:tc>
          <w:tcPr>
            <w:tcW w:w="1134" w:type="dxa"/>
            <w:tcBorders>
              <w:top w:val="single" w:sz="4" w:space="0" w:color="000000"/>
              <w:left w:val="single" w:sz="4" w:space="0" w:color="000000"/>
              <w:bottom w:val="single" w:sz="4" w:space="0" w:color="000000"/>
            </w:tcBorders>
            <w:shd w:val="clear" w:color="auto" w:fill="auto"/>
          </w:tcPr>
          <w:p w:rsidR="00333E7F" w:rsidRPr="00522B7B" w:rsidRDefault="00333E7F" w:rsidP="00522B7B">
            <w:pPr>
              <w:autoSpaceDE w:val="0"/>
              <w:spacing w:after="0" w:line="240" w:lineRule="auto"/>
              <w:jc w:val="center"/>
              <w:rPr>
                <w:rFonts w:ascii="Times New Roman" w:hAnsi="Times New Roman" w:cs="Times New Roman"/>
                <w:sz w:val="24"/>
                <w:szCs w:val="24"/>
                <w:lang w:val="uk-UA"/>
              </w:rPr>
            </w:pPr>
            <w:r w:rsidRPr="00522B7B">
              <w:rPr>
                <w:rFonts w:ascii="Times New Roman" w:hAnsi="Times New Roman" w:cs="Times New Roman"/>
                <w:sz w:val="24"/>
                <w:szCs w:val="24"/>
                <w:lang w:val="uk-UA"/>
              </w:rPr>
              <w:t>52</w:t>
            </w:r>
          </w:p>
        </w:tc>
        <w:tc>
          <w:tcPr>
            <w:tcW w:w="1134" w:type="dxa"/>
            <w:tcBorders>
              <w:top w:val="single" w:sz="4" w:space="0" w:color="000000"/>
              <w:left w:val="single" w:sz="4" w:space="0" w:color="000000"/>
              <w:bottom w:val="single" w:sz="4" w:space="0" w:color="000000"/>
            </w:tcBorders>
            <w:shd w:val="clear" w:color="auto" w:fill="auto"/>
          </w:tcPr>
          <w:p w:rsidR="00333E7F" w:rsidRPr="00522B7B" w:rsidRDefault="00333E7F" w:rsidP="00522B7B">
            <w:pPr>
              <w:autoSpaceDE w:val="0"/>
              <w:spacing w:after="0" w:line="240" w:lineRule="auto"/>
              <w:jc w:val="center"/>
              <w:rPr>
                <w:rFonts w:ascii="Times New Roman" w:hAnsi="Times New Roman" w:cs="Times New Roman"/>
                <w:sz w:val="24"/>
                <w:szCs w:val="24"/>
                <w:lang w:val="uk-UA"/>
              </w:rPr>
            </w:pPr>
            <w:r w:rsidRPr="00522B7B">
              <w:rPr>
                <w:rFonts w:ascii="Times New Roman" w:hAnsi="Times New Roman" w:cs="Times New Roman"/>
                <w:sz w:val="24"/>
                <w:szCs w:val="24"/>
                <w:lang w:val="uk-UA"/>
              </w:rPr>
              <w:t>51</w:t>
            </w:r>
          </w:p>
        </w:tc>
        <w:tc>
          <w:tcPr>
            <w:tcW w:w="851" w:type="dxa"/>
            <w:tcBorders>
              <w:top w:val="single" w:sz="4" w:space="0" w:color="000000"/>
              <w:left w:val="single" w:sz="4" w:space="0" w:color="000000"/>
              <w:bottom w:val="single" w:sz="4" w:space="0" w:color="000000"/>
            </w:tcBorders>
            <w:shd w:val="clear" w:color="auto" w:fill="auto"/>
          </w:tcPr>
          <w:p w:rsidR="00333E7F" w:rsidRPr="00522B7B" w:rsidRDefault="00333E7F" w:rsidP="00522B7B">
            <w:pPr>
              <w:autoSpaceDE w:val="0"/>
              <w:spacing w:after="0" w:line="240" w:lineRule="auto"/>
              <w:jc w:val="center"/>
              <w:rPr>
                <w:rFonts w:ascii="Times New Roman" w:hAnsi="Times New Roman" w:cs="Times New Roman"/>
                <w:sz w:val="24"/>
                <w:szCs w:val="24"/>
                <w:lang w:val="uk-UA"/>
              </w:rPr>
            </w:pPr>
            <w:r w:rsidRPr="00522B7B">
              <w:rPr>
                <w:rFonts w:ascii="Times New Roman" w:hAnsi="Times New Roman" w:cs="Times New Roman"/>
                <w:sz w:val="24"/>
                <w:szCs w:val="24"/>
                <w:lang w:val="uk-UA"/>
              </w:rPr>
              <w:t>+12</w:t>
            </w:r>
          </w:p>
        </w:tc>
        <w:tc>
          <w:tcPr>
            <w:tcW w:w="850" w:type="dxa"/>
            <w:tcBorders>
              <w:top w:val="single" w:sz="4" w:space="0" w:color="000000"/>
              <w:left w:val="single" w:sz="4" w:space="0" w:color="000000"/>
              <w:bottom w:val="single" w:sz="4" w:space="0" w:color="000000"/>
            </w:tcBorders>
            <w:shd w:val="clear" w:color="auto" w:fill="auto"/>
          </w:tcPr>
          <w:p w:rsidR="00333E7F" w:rsidRPr="00522B7B" w:rsidRDefault="00333E7F" w:rsidP="00522B7B">
            <w:pPr>
              <w:autoSpaceDE w:val="0"/>
              <w:spacing w:after="0" w:line="240" w:lineRule="auto"/>
              <w:jc w:val="center"/>
              <w:rPr>
                <w:rFonts w:ascii="Times New Roman" w:hAnsi="Times New Roman" w:cs="Times New Roman"/>
                <w:sz w:val="24"/>
                <w:szCs w:val="24"/>
                <w:lang w:val="uk-UA"/>
              </w:rPr>
            </w:pPr>
            <w:r w:rsidRPr="00522B7B">
              <w:rPr>
                <w:rFonts w:ascii="Times New Roman" w:hAnsi="Times New Roman" w:cs="Times New Roman"/>
                <w:sz w:val="24"/>
                <w:szCs w:val="24"/>
                <w:lang w:val="uk-UA"/>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333E7F" w:rsidRPr="00522B7B" w:rsidRDefault="00333E7F" w:rsidP="00522B7B">
            <w:pPr>
              <w:autoSpaceDE w:val="0"/>
              <w:spacing w:after="0" w:line="240" w:lineRule="auto"/>
              <w:jc w:val="center"/>
              <w:rPr>
                <w:rFonts w:ascii="Times New Roman" w:hAnsi="Times New Roman" w:cs="Times New Roman"/>
                <w:sz w:val="24"/>
                <w:szCs w:val="24"/>
              </w:rPr>
            </w:pPr>
            <w:r w:rsidRPr="00522B7B">
              <w:rPr>
                <w:rFonts w:ascii="Times New Roman" w:hAnsi="Times New Roman" w:cs="Times New Roman"/>
                <w:sz w:val="24"/>
                <w:szCs w:val="24"/>
                <w:lang w:val="uk-UA"/>
              </w:rPr>
              <w:t>3,4</w:t>
            </w:r>
          </w:p>
        </w:tc>
      </w:tr>
      <w:tr w:rsidR="00333E7F" w:rsidRPr="00522B7B" w:rsidTr="006A48CF">
        <w:trPr>
          <w:trHeight w:val="453"/>
        </w:trPr>
        <w:tc>
          <w:tcPr>
            <w:tcW w:w="3446" w:type="dxa"/>
            <w:tcBorders>
              <w:top w:val="single" w:sz="4" w:space="0" w:color="000000"/>
              <w:left w:val="single" w:sz="4" w:space="0" w:color="000000"/>
              <w:bottom w:val="single" w:sz="4" w:space="0" w:color="000000"/>
            </w:tcBorders>
            <w:shd w:val="clear" w:color="auto" w:fill="auto"/>
          </w:tcPr>
          <w:p w:rsidR="00333E7F" w:rsidRPr="00522B7B" w:rsidRDefault="00333E7F" w:rsidP="00522B7B">
            <w:pPr>
              <w:autoSpaceDE w:val="0"/>
              <w:spacing w:after="0" w:line="240" w:lineRule="auto"/>
              <w:jc w:val="both"/>
              <w:rPr>
                <w:rFonts w:ascii="Times New Roman" w:hAnsi="Times New Roman" w:cs="Times New Roman"/>
                <w:sz w:val="24"/>
                <w:szCs w:val="24"/>
                <w:lang w:val="uk-UA"/>
              </w:rPr>
            </w:pPr>
            <w:r w:rsidRPr="00522B7B">
              <w:rPr>
                <w:rFonts w:ascii="Times New Roman" w:hAnsi="Times New Roman" w:cs="Times New Roman"/>
                <w:sz w:val="24"/>
                <w:szCs w:val="24"/>
                <w:lang w:val="uk-UA"/>
              </w:rPr>
              <w:t>Цінова конкурентоспроможність тур. індустрії</w:t>
            </w:r>
          </w:p>
        </w:tc>
        <w:tc>
          <w:tcPr>
            <w:tcW w:w="1134" w:type="dxa"/>
            <w:tcBorders>
              <w:top w:val="single" w:sz="4" w:space="0" w:color="000000"/>
              <w:left w:val="single" w:sz="4" w:space="0" w:color="000000"/>
              <w:bottom w:val="single" w:sz="4" w:space="0" w:color="000000"/>
            </w:tcBorders>
            <w:shd w:val="clear" w:color="auto" w:fill="auto"/>
          </w:tcPr>
          <w:p w:rsidR="00333E7F" w:rsidRPr="00522B7B" w:rsidRDefault="00333E7F" w:rsidP="00522B7B">
            <w:pPr>
              <w:autoSpaceDE w:val="0"/>
              <w:spacing w:after="0" w:line="240" w:lineRule="auto"/>
              <w:jc w:val="center"/>
              <w:rPr>
                <w:rFonts w:ascii="Times New Roman" w:hAnsi="Times New Roman" w:cs="Times New Roman"/>
                <w:sz w:val="24"/>
                <w:szCs w:val="24"/>
                <w:lang w:val="uk-UA"/>
              </w:rPr>
            </w:pPr>
            <w:r w:rsidRPr="00522B7B">
              <w:rPr>
                <w:rFonts w:ascii="Times New Roman" w:hAnsi="Times New Roman" w:cs="Times New Roman"/>
                <w:sz w:val="24"/>
                <w:szCs w:val="24"/>
                <w:lang w:val="uk-UA"/>
              </w:rPr>
              <w:t>37</w:t>
            </w:r>
          </w:p>
        </w:tc>
        <w:tc>
          <w:tcPr>
            <w:tcW w:w="1134" w:type="dxa"/>
            <w:tcBorders>
              <w:top w:val="single" w:sz="4" w:space="0" w:color="000000"/>
              <w:left w:val="single" w:sz="4" w:space="0" w:color="000000"/>
              <w:bottom w:val="single" w:sz="4" w:space="0" w:color="000000"/>
            </w:tcBorders>
            <w:shd w:val="clear" w:color="auto" w:fill="auto"/>
          </w:tcPr>
          <w:p w:rsidR="00333E7F" w:rsidRPr="00522B7B" w:rsidRDefault="00333E7F" w:rsidP="00522B7B">
            <w:pPr>
              <w:autoSpaceDE w:val="0"/>
              <w:spacing w:after="0" w:line="240" w:lineRule="auto"/>
              <w:jc w:val="center"/>
              <w:rPr>
                <w:rFonts w:ascii="Times New Roman" w:hAnsi="Times New Roman" w:cs="Times New Roman"/>
                <w:sz w:val="24"/>
                <w:szCs w:val="24"/>
                <w:lang w:val="uk-UA"/>
              </w:rPr>
            </w:pPr>
            <w:r w:rsidRPr="00522B7B">
              <w:rPr>
                <w:rFonts w:ascii="Times New Roman" w:hAnsi="Times New Roman" w:cs="Times New Roman"/>
                <w:sz w:val="24"/>
                <w:szCs w:val="24"/>
                <w:lang w:val="uk-UA"/>
              </w:rPr>
              <w:t>115</w:t>
            </w:r>
          </w:p>
        </w:tc>
        <w:tc>
          <w:tcPr>
            <w:tcW w:w="1134" w:type="dxa"/>
            <w:tcBorders>
              <w:top w:val="single" w:sz="4" w:space="0" w:color="000000"/>
              <w:left w:val="single" w:sz="4" w:space="0" w:color="000000"/>
              <w:bottom w:val="single" w:sz="4" w:space="0" w:color="000000"/>
            </w:tcBorders>
            <w:shd w:val="clear" w:color="auto" w:fill="auto"/>
          </w:tcPr>
          <w:p w:rsidR="00333E7F" w:rsidRPr="00522B7B" w:rsidRDefault="00333E7F" w:rsidP="00522B7B">
            <w:pPr>
              <w:autoSpaceDE w:val="0"/>
              <w:spacing w:after="0" w:line="240" w:lineRule="auto"/>
              <w:jc w:val="center"/>
              <w:rPr>
                <w:rFonts w:ascii="Times New Roman" w:hAnsi="Times New Roman" w:cs="Times New Roman"/>
                <w:sz w:val="24"/>
                <w:szCs w:val="24"/>
                <w:lang w:val="uk-UA"/>
              </w:rPr>
            </w:pPr>
            <w:r w:rsidRPr="00522B7B">
              <w:rPr>
                <w:rFonts w:ascii="Times New Roman" w:hAnsi="Times New Roman" w:cs="Times New Roman"/>
                <w:sz w:val="24"/>
                <w:szCs w:val="24"/>
                <w:lang w:val="uk-UA"/>
              </w:rPr>
              <w:t>116</w:t>
            </w:r>
          </w:p>
        </w:tc>
        <w:tc>
          <w:tcPr>
            <w:tcW w:w="851" w:type="dxa"/>
            <w:tcBorders>
              <w:top w:val="single" w:sz="4" w:space="0" w:color="000000"/>
              <w:left w:val="single" w:sz="4" w:space="0" w:color="000000"/>
              <w:bottom w:val="single" w:sz="4" w:space="0" w:color="000000"/>
            </w:tcBorders>
            <w:shd w:val="clear" w:color="auto" w:fill="auto"/>
          </w:tcPr>
          <w:p w:rsidR="00333E7F" w:rsidRPr="00522B7B" w:rsidRDefault="00333E7F" w:rsidP="00522B7B">
            <w:pPr>
              <w:autoSpaceDE w:val="0"/>
              <w:spacing w:after="0" w:line="240" w:lineRule="auto"/>
              <w:jc w:val="center"/>
              <w:rPr>
                <w:rFonts w:ascii="Times New Roman" w:hAnsi="Times New Roman" w:cs="Times New Roman"/>
                <w:sz w:val="24"/>
                <w:szCs w:val="24"/>
                <w:lang w:val="uk-UA"/>
              </w:rPr>
            </w:pPr>
            <w:r w:rsidRPr="00522B7B">
              <w:rPr>
                <w:rFonts w:ascii="Times New Roman" w:hAnsi="Times New Roman" w:cs="Times New Roman"/>
                <w:sz w:val="24"/>
                <w:szCs w:val="24"/>
                <w:lang w:val="uk-UA"/>
              </w:rPr>
              <w:t>-78</w:t>
            </w:r>
          </w:p>
        </w:tc>
        <w:tc>
          <w:tcPr>
            <w:tcW w:w="850" w:type="dxa"/>
            <w:tcBorders>
              <w:top w:val="single" w:sz="4" w:space="0" w:color="000000"/>
              <w:left w:val="single" w:sz="4" w:space="0" w:color="000000"/>
              <w:bottom w:val="single" w:sz="4" w:space="0" w:color="000000"/>
            </w:tcBorders>
            <w:shd w:val="clear" w:color="auto" w:fill="auto"/>
          </w:tcPr>
          <w:p w:rsidR="00333E7F" w:rsidRPr="00522B7B" w:rsidRDefault="00333E7F" w:rsidP="00522B7B">
            <w:pPr>
              <w:autoSpaceDE w:val="0"/>
              <w:spacing w:after="0" w:line="240" w:lineRule="auto"/>
              <w:jc w:val="center"/>
              <w:rPr>
                <w:rFonts w:ascii="Times New Roman" w:hAnsi="Times New Roman" w:cs="Times New Roman"/>
                <w:sz w:val="24"/>
                <w:szCs w:val="24"/>
                <w:lang w:val="uk-UA"/>
              </w:rPr>
            </w:pPr>
            <w:r w:rsidRPr="00522B7B">
              <w:rPr>
                <w:rFonts w:ascii="Times New Roman" w:hAnsi="Times New Roman" w:cs="Times New Roman"/>
                <w:sz w:val="24"/>
                <w:szCs w:val="24"/>
                <w:lang w:val="uk-UA"/>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333E7F" w:rsidRPr="00522B7B" w:rsidRDefault="00333E7F" w:rsidP="00522B7B">
            <w:pPr>
              <w:autoSpaceDE w:val="0"/>
              <w:spacing w:after="0" w:line="240" w:lineRule="auto"/>
              <w:jc w:val="center"/>
              <w:rPr>
                <w:rFonts w:ascii="Times New Roman" w:hAnsi="Times New Roman" w:cs="Times New Roman"/>
                <w:sz w:val="24"/>
                <w:szCs w:val="24"/>
              </w:rPr>
            </w:pPr>
            <w:r w:rsidRPr="00522B7B">
              <w:rPr>
                <w:rFonts w:ascii="Times New Roman" w:hAnsi="Times New Roman" w:cs="Times New Roman"/>
                <w:sz w:val="24"/>
                <w:szCs w:val="24"/>
                <w:lang w:val="uk-UA"/>
              </w:rPr>
              <w:t>3,9</w:t>
            </w:r>
          </w:p>
        </w:tc>
      </w:tr>
    </w:tbl>
    <w:p w:rsidR="008300D5" w:rsidRDefault="008300D5"/>
    <w:p w:rsidR="008300D5" w:rsidRPr="008300D5" w:rsidRDefault="008300D5" w:rsidP="008300D5">
      <w:pPr>
        <w:jc w:val="right"/>
        <w:rPr>
          <w:rFonts w:ascii="Times New Roman" w:hAnsi="Times New Roman" w:cs="Times New Roman"/>
          <w:sz w:val="24"/>
          <w:szCs w:val="24"/>
          <w:lang w:val="uk-UA"/>
        </w:rPr>
      </w:pPr>
      <w:r w:rsidRPr="008300D5">
        <w:rPr>
          <w:rFonts w:ascii="Times New Roman" w:hAnsi="Times New Roman" w:cs="Times New Roman"/>
          <w:sz w:val="24"/>
          <w:szCs w:val="24"/>
          <w:lang w:val="uk-UA"/>
        </w:rPr>
        <w:lastRenderedPageBreak/>
        <w:t xml:space="preserve">Продовження </w:t>
      </w:r>
      <w:proofErr w:type="spellStart"/>
      <w:r w:rsidRPr="008300D5">
        <w:rPr>
          <w:rFonts w:ascii="Times New Roman" w:hAnsi="Times New Roman" w:cs="Times New Roman"/>
          <w:sz w:val="24"/>
          <w:szCs w:val="24"/>
          <w:lang w:val="uk-UA"/>
        </w:rPr>
        <w:t>табл</w:t>
      </w:r>
      <w:proofErr w:type="spellEnd"/>
      <w:r w:rsidRPr="008300D5">
        <w:rPr>
          <w:rFonts w:ascii="Times New Roman" w:hAnsi="Times New Roman" w:cs="Times New Roman"/>
          <w:sz w:val="24"/>
          <w:szCs w:val="24"/>
          <w:lang w:val="uk-UA"/>
        </w:rPr>
        <w:t xml:space="preserve"> 2.1</w:t>
      </w:r>
    </w:p>
    <w:tbl>
      <w:tblPr>
        <w:tblW w:w="9400" w:type="dxa"/>
        <w:tblInd w:w="64" w:type="dxa"/>
        <w:tblLayout w:type="fixed"/>
        <w:tblLook w:val="0000" w:firstRow="0" w:lastRow="0" w:firstColumn="0" w:lastColumn="0" w:noHBand="0" w:noVBand="0"/>
      </w:tblPr>
      <w:tblGrid>
        <w:gridCol w:w="3446"/>
        <w:gridCol w:w="1134"/>
        <w:gridCol w:w="1134"/>
        <w:gridCol w:w="993"/>
        <w:gridCol w:w="992"/>
        <w:gridCol w:w="850"/>
        <w:gridCol w:w="851"/>
      </w:tblGrid>
      <w:tr w:rsidR="008300D5" w:rsidRPr="00522B7B" w:rsidTr="006A48CF">
        <w:trPr>
          <w:trHeight w:val="194"/>
        </w:trPr>
        <w:tc>
          <w:tcPr>
            <w:tcW w:w="3446" w:type="dxa"/>
            <w:tcBorders>
              <w:top w:val="single" w:sz="4" w:space="0" w:color="000000"/>
              <w:left w:val="single" w:sz="4" w:space="0" w:color="000000"/>
              <w:bottom w:val="single" w:sz="4" w:space="0" w:color="000000"/>
            </w:tcBorders>
            <w:shd w:val="clear" w:color="auto" w:fill="auto"/>
          </w:tcPr>
          <w:p w:rsidR="008300D5" w:rsidRPr="00522B7B" w:rsidRDefault="008300D5" w:rsidP="008300D5">
            <w:pPr>
              <w:autoSpaceDE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134" w:type="dxa"/>
            <w:tcBorders>
              <w:top w:val="single" w:sz="4" w:space="0" w:color="000000"/>
              <w:left w:val="single" w:sz="4" w:space="0" w:color="000000"/>
              <w:bottom w:val="single" w:sz="4" w:space="0" w:color="000000"/>
            </w:tcBorders>
            <w:shd w:val="clear" w:color="auto" w:fill="auto"/>
          </w:tcPr>
          <w:p w:rsidR="008300D5" w:rsidRPr="00522B7B" w:rsidRDefault="008300D5" w:rsidP="008300D5">
            <w:pPr>
              <w:autoSpaceDE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134" w:type="dxa"/>
            <w:tcBorders>
              <w:top w:val="single" w:sz="4" w:space="0" w:color="000000"/>
              <w:left w:val="single" w:sz="4" w:space="0" w:color="000000"/>
              <w:bottom w:val="single" w:sz="4" w:space="0" w:color="000000"/>
            </w:tcBorders>
            <w:shd w:val="clear" w:color="auto" w:fill="auto"/>
          </w:tcPr>
          <w:p w:rsidR="008300D5" w:rsidRPr="00522B7B" w:rsidRDefault="008300D5" w:rsidP="008300D5">
            <w:pPr>
              <w:autoSpaceDE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993" w:type="dxa"/>
            <w:tcBorders>
              <w:top w:val="single" w:sz="4" w:space="0" w:color="000000"/>
              <w:left w:val="single" w:sz="4" w:space="0" w:color="000000"/>
              <w:bottom w:val="single" w:sz="4" w:space="0" w:color="000000"/>
            </w:tcBorders>
            <w:shd w:val="clear" w:color="auto" w:fill="auto"/>
          </w:tcPr>
          <w:p w:rsidR="008300D5" w:rsidRPr="00522B7B" w:rsidRDefault="008300D5" w:rsidP="008300D5">
            <w:pPr>
              <w:autoSpaceDE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992" w:type="dxa"/>
            <w:tcBorders>
              <w:top w:val="single" w:sz="4" w:space="0" w:color="000000"/>
              <w:left w:val="single" w:sz="4" w:space="0" w:color="000000"/>
              <w:bottom w:val="single" w:sz="4" w:space="0" w:color="000000"/>
            </w:tcBorders>
            <w:shd w:val="clear" w:color="auto" w:fill="auto"/>
          </w:tcPr>
          <w:p w:rsidR="008300D5" w:rsidRPr="00522B7B" w:rsidRDefault="008300D5" w:rsidP="008300D5">
            <w:pPr>
              <w:autoSpaceDE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850" w:type="dxa"/>
            <w:tcBorders>
              <w:top w:val="single" w:sz="4" w:space="0" w:color="000000"/>
              <w:left w:val="single" w:sz="4" w:space="0" w:color="000000"/>
              <w:bottom w:val="single" w:sz="4" w:space="0" w:color="000000"/>
            </w:tcBorders>
            <w:shd w:val="clear" w:color="auto" w:fill="auto"/>
          </w:tcPr>
          <w:p w:rsidR="008300D5" w:rsidRPr="00522B7B" w:rsidRDefault="008300D5" w:rsidP="008300D5">
            <w:pPr>
              <w:autoSpaceDE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300D5" w:rsidRPr="00522B7B" w:rsidRDefault="008300D5" w:rsidP="008300D5">
            <w:pPr>
              <w:autoSpaceDE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r>
      <w:tr w:rsidR="00333E7F" w:rsidRPr="00522B7B" w:rsidTr="006A48CF">
        <w:trPr>
          <w:trHeight w:val="345"/>
        </w:trPr>
        <w:tc>
          <w:tcPr>
            <w:tcW w:w="3446" w:type="dxa"/>
            <w:tcBorders>
              <w:top w:val="single" w:sz="4" w:space="0" w:color="000000"/>
              <w:left w:val="single" w:sz="4" w:space="0" w:color="000000"/>
              <w:bottom w:val="single" w:sz="4" w:space="0" w:color="000000"/>
            </w:tcBorders>
            <w:shd w:val="clear" w:color="auto" w:fill="auto"/>
          </w:tcPr>
          <w:p w:rsidR="00333E7F" w:rsidRPr="00522B7B" w:rsidRDefault="00333E7F" w:rsidP="00522B7B">
            <w:pPr>
              <w:autoSpaceDE w:val="0"/>
              <w:spacing w:after="0" w:line="240" w:lineRule="auto"/>
              <w:jc w:val="both"/>
              <w:rPr>
                <w:rFonts w:ascii="Times New Roman" w:hAnsi="Times New Roman" w:cs="Times New Roman"/>
                <w:sz w:val="24"/>
                <w:szCs w:val="24"/>
                <w:lang w:val="uk-UA"/>
              </w:rPr>
            </w:pPr>
            <w:r w:rsidRPr="00522B7B">
              <w:rPr>
                <w:rFonts w:ascii="Times New Roman" w:hAnsi="Times New Roman" w:cs="Times New Roman"/>
                <w:sz w:val="24"/>
                <w:szCs w:val="24"/>
                <w:lang w:val="uk-UA"/>
              </w:rPr>
              <w:t>Людські ресурси</w:t>
            </w:r>
          </w:p>
        </w:tc>
        <w:tc>
          <w:tcPr>
            <w:tcW w:w="1134" w:type="dxa"/>
            <w:tcBorders>
              <w:top w:val="single" w:sz="4" w:space="0" w:color="000000"/>
              <w:left w:val="single" w:sz="4" w:space="0" w:color="000000"/>
              <w:bottom w:val="single" w:sz="4" w:space="0" w:color="000000"/>
            </w:tcBorders>
            <w:shd w:val="clear" w:color="auto" w:fill="auto"/>
          </w:tcPr>
          <w:p w:rsidR="00333E7F" w:rsidRPr="00522B7B" w:rsidRDefault="00333E7F" w:rsidP="00522B7B">
            <w:pPr>
              <w:autoSpaceDE w:val="0"/>
              <w:spacing w:after="0" w:line="240" w:lineRule="auto"/>
              <w:jc w:val="center"/>
              <w:rPr>
                <w:rFonts w:ascii="Times New Roman" w:hAnsi="Times New Roman" w:cs="Times New Roman"/>
                <w:sz w:val="24"/>
                <w:szCs w:val="24"/>
                <w:lang w:val="uk-UA"/>
              </w:rPr>
            </w:pPr>
            <w:r w:rsidRPr="00522B7B">
              <w:rPr>
                <w:rFonts w:ascii="Times New Roman" w:hAnsi="Times New Roman" w:cs="Times New Roman"/>
                <w:sz w:val="24"/>
                <w:szCs w:val="24"/>
                <w:lang w:val="uk-UA"/>
              </w:rPr>
              <w:t>73</w:t>
            </w:r>
          </w:p>
        </w:tc>
        <w:tc>
          <w:tcPr>
            <w:tcW w:w="1134" w:type="dxa"/>
            <w:tcBorders>
              <w:top w:val="single" w:sz="4" w:space="0" w:color="000000"/>
              <w:left w:val="single" w:sz="4" w:space="0" w:color="000000"/>
              <w:bottom w:val="single" w:sz="4" w:space="0" w:color="000000"/>
            </w:tcBorders>
            <w:shd w:val="clear" w:color="auto" w:fill="auto"/>
          </w:tcPr>
          <w:p w:rsidR="00333E7F" w:rsidRPr="00522B7B" w:rsidRDefault="00333E7F" w:rsidP="00522B7B">
            <w:pPr>
              <w:autoSpaceDE w:val="0"/>
              <w:spacing w:after="0" w:line="240" w:lineRule="auto"/>
              <w:jc w:val="center"/>
              <w:rPr>
                <w:rFonts w:ascii="Times New Roman" w:hAnsi="Times New Roman" w:cs="Times New Roman"/>
                <w:sz w:val="24"/>
                <w:szCs w:val="24"/>
                <w:lang w:val="uk-UA"/>
              </w:rPr>
            </w:pPr>
            <w:r w:rsidRPr="00522B7B">
              <w:rPr>
                <w:rFonts w:ascii="Times New Roman" w:hAnsi="Times New Roman" w:cs="Times New Roman"/>
                <w:sz w:val="24"/>
                <w:szCs w:val="24"/>
                <w:lang w:val="uk-UA"/>
              </w:rPr>
              <w:t>80</w:t>
            </w:r>
          </w:p>
        </w:tc>
        <w:tc>
          <w:tcPr>
            <w:tcW w:w="993" w:type="dxa"/>
            <w:tcBorders>
              <w:top w:val="single" w:sz="4" w:space="0" w:color="000000"/>
              <w:left w:val="single" w:sz="4" w:space="0" w:color="000000"/>
              <w:bottom w:val="single" w:sz="4" w:space="0" w:color="000000"/>
            </w:tcBorders>
            <w:shd w:val="clear" w:color="auto" w:fill="auto"/>
          </w:tcPr>
          <w:p w:rsidR="00333E7F" w:rsidRPr="00522B7B" w:rsidRDefault="00333E7F" w:rsidP="00522B7B">
            <w:pPr>
              <w:autoSpaceDE w:val="0"/>
              <w:spacing w:after="0" w:line="240" w:lineRule="auto"/>
              <w:jc w:val="center"/>
              <w:rPr>
                <w:rFonts w:ascii="Times New Roman" w:hAnsi="Times New Roman" w:cs="Times New Roman"/>
                <w:sz w:val="24"/>
                <w:szCs w:val="24"/>
                <w:lang w:val="uk-UA"/>
              </w:rPr>
            </w:pPr>
            <w:r w:rsidRPr="00522B7B">
              <w:rPr>
                <w:rFonts w:ascii="Times New Roman" w:hAnsi="Times New Roman" w:cs="Times New Roman"/>
                <w:sz w:val="24"/>
                <w:szCs w:val="24"/>
                <w:lang w:val="uk-UA"/>
              </w:rPr>
              <w:t>68</w:t>
            </w:r>
          </w:p>
        </w:tc>
        <w:tc>
          <w:tcPr>
            <w:tcW w:w="992" w:type="dxa"/>
            <w:tcBorders>
              <w:top w:val="single" w:sz="4" w:space="0" w:color="000000"/>
              <w:left w:val="single" w:sz="4" w:space="0" w:color="000000"/>
              <w:bottom w:val="single" w:sz="4" w:space="0" w:color="000000"/>
            </w:tcBorders>
            <w:shd w:val="clear" w:color="auto" w:fill="auto"/>
          </w:tcPr>
          <w:p w:rsidR="00333E7F" w:rsidRPr="00522B7B" w:rsidRDefault="00333E7F" w:rsidP="00522B7B">
            <w:pPr>
              <w:autoSpaceDE w:val="0"/>
              <w:spacing w:after="0" w:line="240" w:lineRule="auto"/>
              <w:jc w:val="center"/>
              <w:rPr>
                <w:rFonts w:ascii="Times New Roman" w:hAnsi="Times New Roman" w:cs="Times New Roman"/>
                <w:sz w:val="24"/>
                <w:szCs w:val="24"/>
                <w:lang w:val="uk-UA"/>
              </w:rPr>
            </w:pPr>
            <w:r w:rsidRPr="00522B7B">
              <w:rPr>
                <w:rFonts w:ascii="Times New Roman" w:hAnsi="Times New Roman" w:cs="Times New Roman"/>
                <w:sz w:val="24"/>
                <w:szCs w:val="24"/>
                <w:lang w:val="uk-UA"/>
              </w:rPr>
              <w:t>-7</w:t>
            </w:r>
          </w:p>
        </w:tc>
        <w:tc>
          <w:tcPr>
            <w:tcW w:w="850" w:type="dxa"/>
            <w:tcBorders>
              <w:top w:val="single" w:sz="4" w:space="0" w:color="000000"/>
              <w:left w:val="single" w:sz="4" w:space="0" w:color="000000"/>
              <w:bottom w:val="single" w:sz="4" w:space="0" w:color="000000"/>
            </w:tcBorders>
            <w:shd w:val="clear" w:color="auto" w:fill="auto"/>
          </w:tcPr>
          <w:p w:rsidR="00333E7F" w:rsidRPr="00522B7B" w:rsidRDefault="00333E7F" w:rsidP="00522B7B">
            <w:pPr>
              <w:autoSpaceDE w:val="0"/>
              <w:spacing w:after="0" w:line="240" w:lineRule="auto"/>
              <w:jc w:val="center"/>
              <w:rPr>
                <w:rFonts w:ascii="Times New Roman" w:hAnsi="Times New Roman" w:cs="Times New Roman"/>
                <w:sz w:val="24"/>
                <w:szCs w:val="24"/>
                <w:lang w:val="uk-UA"/>
              </w:rPr>
            </w:pPr>
            <w:r w:rsidRPr="00522B7B">
              <w:rPr>
                <w:rFonts w:ascii="Times New Roman" w:hAnsi="Times New Roman" w:cs="Times New Roman"/>
                <w:sz w:val="24"/>
                <w:szCs w:val="24"/>
                <w:lang w:val="uk-UA"/>
              </w:rPr>
              <w:t>+12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33E7F" w:rsidRPr="00522B7B" w:rsidRDefault="00333E7F" w:rsidP="00522B7B">
            <w:pPr>
              <w:autoSpaceDE w:val="0"/>
              <w:spacing w:after="0" w:line="240" w:lineRule="auto"/>
              <w:jc w:val="center"/>
              <w:rPr>
                <w:rFonts w:ascii="Times New Roman" w:hAnsi="Times New Roman" w:cs="Times New Roman"/>
                <w:sz w:val="24"/>
                <w:szCs w:val="24"/>
              </w:rPr>
            </w:pPr>
            <w:r w:rsidRPr="00522B7B">
              <w:rPr>
                <w:rFonts w:ascii="Times New Roman" w:hAnsi="Times New Roman" w:cs="Times New Roman"/>
                <w:sz w:val="24"/>
                <w:szCs w:val="24"/>
                <w:lang w:val="uk-UA"/>
              </w:rPr>
              <w:t>5,1</w:t>
            </w:r>
          </w:p>
        </w:tc>
      </w:tr>
      <w:tr w:rsidR="00333E7F" w:rsidRPr="00522B7B" w:rsidTr="006A48CF">
        <w:trPr>
          <w:trHeight w:val="165"/>
        </w:trPr>
        <w:tc>
          <w:tcPr>
            <w:tcW w:w="3446" w:type="dxa"/>
            <w:tcBorders>
              <w:top w:val="single" w:sz="4" w:space="0" w:color="000000"/>
              <w:left w:val="single" w:sz="4" w:space="0" w:color="000000"/>
              <w:bottom w:val="single" w:sz="4" w:space="0" w:color="000000"/>
            </w:tcBorders>
            <w:shd w:val="clear" w:color="auto" w:fill="auto"/>
          </w:tcPr>
          <w:p w:rsidR="00333E7F" w:rsidRPr="00522B7B" w:rsidRDefault="00333E7F" w:rsidP="00522B7B">
            <w:pPr>
              <w:autoSpaceDE w:val="0"/>
              <w:spacing w:after="0" w:line="240" w:lineRule="auto"/>
              <w:jc w:val="both"/>
              <w:rPr>
                <w:rFonts w:ascii="Times New Roman" w:hAnsi="Times New Roman" w:cs="Times New Roman"/>
                <w:sz w:val="24"/>
                <w:szCs w:val="24"/>
                <w:lang w:val="uk-UA"/>
              </w:rPr>
            </w:pPr>
            <w:r w:rsidRPr="00522B7B">
              <w:rPr>
                <w:rFonts w:ascii="Times New Roman" w:hAnsi="Times New Roman" w:cs="Times New Roman"/>
                <w:sz w:val="24"/>
                <w:szCs w:val="24"/>
                <w:lang w:val="uk-UA"/>
              </w:rPr>
              <w:t>Рівень гостинності</w:t>
            </w:r>
          </w:p>
        </w:tc>
        <w:tc>
          <w:tcPr>
            <w:tcW w:w="1134" w:type="dxa"/>
            <w:tcBorders>
              <w:top w:val="single" w:sz="4" w:space="0" w:color="000000"/>
              <w:left w:val="single" w:sz="4" w:space="0" w:color="000000"/>
              <w:bottom w:val="single" w:sz="4" w:space="0" w:color="000000"/>
            </w:tcBorders>
            <w:shd w:val="clear" w:color="auto" w:fill="auto"/>
          </w:tcPr>
          <w:p w:rsidR="00333E7F" w:rsidRPr="00522B7B" w:rsidRDefault="00333E7F" w:rsidP="00522B7B">
            <w:pPr>
              <w:autoSpaceDE w:val="0"/>
              <w:spacing w:after="0" w:line="240" w:lineRule="auto"/>
              <w:jc w:val="center"/>
              <w:rPr>
                <w:rFonts w:ascii="Times New Roman" w:hAnsi="Times New Roman" w:cs="Times New Roman"/>
                <w:sz w:val="24"/>
                <w:szCs w:val="24"/>
                <w:lang w:val="uk-UA"/>
              </w:rPr>
            </w:pPr>
            <w:r w:rsidRPr="00522B7B">
              <w:rPr>
                <w:rFonts w:ascii="Times New Roman" w:hAnsi="Times New Roman" w:cs="Times New Roman"/>
                <w:sz w:val="24"/>
                <w:szCs w:val="24"/>
                <w:lang w:val="uk-UA"/>
              </w:rPr>
              <w:t>46</w:t>
            </w:r>
          </w:p>
        </w:tc>
        <w:tc>
          <w:tcPr>
            <w:tcW w:w="1134" w:type="dxa"/>
            <w:tcBorders>
              <w:top w:val="single" w:sz="4" w:space="0" w:color="000000"/>
              <w:left w:val="single" w:sz="4" w:space="0" w:color="000000"/>
              <w:bottom w:val="single" w:sz="4" w:space="0" w:color="000000"/>
            </w:tcBorders>
            <w:shd w:val="clear" w:color="auto" w:fill="auto"/>
          </w:tcPr>
          <w:p w:rsidR="00333E7F" w:rsidRPr="00522B7B" w:rsidRDefault="00333E7F" w:rsidP="00522B7B">
            <w:pPr>
              <w:autoSpaceDE w:val="0"/>
              <w:spacing w:after="0" w:line="240" w:lineRule="auto"/>
              <w:jc w:val="center"/>
              <w:rPr>
                <w:rFonts w:ascii="Times New Roman" w:hAnsi="Times New Roman" w:cs="Times New Roman"/>
                <w:sz w:val="24"/>
                <w:szCs w:val="24"/>
                <w:lang w:val="uk-UA"/>
              </w:rPr>
            </w:pPr>
            <w:r w:rsidRPr="00522B7B">
              <w:rPr>
                <w:rFonts w:ascii="Times New Roman" w:hAnsi="Times New Roman" w:cs="Times New Roman"/>
                <w:sz w:val="24"/>
                <w:szCs w:val="24"/>
                <w:lang w:val="uk-UA"/>
              </w:rPr>
              <w:t>62</w:t>
            </w:r>
          </w:p>
        </w:tc>
        <w:tc>
          <w:tcPr>
            <w:tcW w:w="993" w:type="dxa"/>
            <w:tcBorders>
              <w:top w:val="single" w:sz="4" w:space="0" w:color="000000"/>
              <w:left w:val="single" w:sz="4" w:space="0" w:color="000000"/>
              <w:bottom w:val="single" w:sz="4" w:space="0" w:color="000000"/>
            </w:tcBorders>
            <w:shd w:val="clear" w:color="auto" w:fill="auto"/>
          </w:tcPr>
          <w:p w:rsidR="00333E7F" w:rsidRPr="00522B7B" w:rsidRDefault="00333E7F" w:rsidP="00522B7B">
            <w:pPr>
              <w:autoSpaceDE w:val="0"/>
              <w:spacing w:after="0" w:line="240" w:lineRule="auto"/>
              <w:jc w:val="center"/>
              <w:rPr>
                <w:rFonts w:ascii="Times New Roman" w:hAnsi="Times New Roman" w:cs="Times New Roman"/>
                <w:sz w:val="24"/>
                <w:szCs w:val="24"/>
                <w:lang w:val="uk-UA"/>
              </w:rPr>
            </w:pPr>
            <w:r w:rsidRPr="00522B7B">
              <w:rPr>
                <w:rFonts w:ascii="Times New Roman" w:hAnsi="Times New Roman" w:cs="Times New Roman"/>
                <w:sz w:val="24"/>
                <w:szCs w:val="24"/>
                <w:lang w:val="uk-UA"/>
              </w:rPr>
              <w:t>66</w:t>
            </w:r>
          </w:p>
        </w:tc>
        <w:tc>
          <w:tcPr>
            <w:tcW w:w="992" w:type="dxa"/>
            <w:tcBorders>
              <w:top w:val="single" w:sz="4" w:space="0" w:color="000000"/>
              <w:left w:val="single" w:sz="4" w:space="0" w:color="000000"/>
              <w:bottom w:val="single" w:sz="4" w:space="0" w:color="000000"/>
            </w:tcBorders>
            <w:shd w:val="clear" w:color="auto" w:fill="auto"/>
          </w:tcPr>
          <w:p w:rsidR="00333E7F" w:rsidRPr="00522B7B" w:rsidRDefault="00333E7F" w:rsidP="00522B7B">
            <w:pPr>
              <w:autoSpaceDE w:val="0"/>
              <w:spacing w:after="0" w:line="240" w:lineRule="auto"/>
              <w:jc w:val="center"/>
              <w:rPr>
                <w:rFonts w:ascii="Times New Roman" w:hAnsi="Times New Roman" w:cs="Times New Roman"/>
                <w:sz w:val="24"/>
                <w:szCs w:val="24"/>
                <w:lang w:val="uk-UA"/>
              </w:rPr>
            </w:pPr>
            <w:r w:rsidRPr="00522B7B">
              <w:rPr>
                <w:rFonts w:ascii="Times New Roman" w:hAnsi="Times New Roman" w:cs="Times New Roman"/>
                <w:sz w:val="24"/>
                <w:szCs w:val="24"/>
                <w:lang w:val="uk-UA"/>
              </w:rPr>
              <w:t>-16</w:t>
            </w:r>
          </w:p>
        </w:tc>
        <w:tc>
          <w:tcPr>
            <w:tcW w:w="850" w:type="dxa"/>
            <w:tcBorders>
              <w:top w:val="single" w:sz="4" w:space="0" w:color="000000"/>
              <w:left w:val="single" w:sz="4" w:space="0" w:color="000000"/>
              <w:bottom w:val="single" w:sz="4" w:space="0" w:color="000000"/>
            </w:tcBorders>
            <w:shd w:val="clear" w:color="auto" w:fill="auto"/>
          </w:tcPr>
          <w:p w:rsidR="00333E7F" w:rsidRPr="00522B7B" w:rsidRDefault="00333E7F" w:rsidP="00522B7B">
            <w:pPr>
              <w:autoSpaceDE w:val="0"/>
              <w:spacing w:after="0" w:line="240" w:lineRule="auto"/>
              <w:jc w:val="center"/>
              <w:rPr>
                <w:rFonts w:ascii="Times New Roman" w:hAnsi="Times New Roman" w:cs="Times New Roman"/>
                <w:sz w:val="24"/>
                <w:szCs w:val="24"/>
                <w:lang w:val="uk-UA"/>
              </w:rPr>
            </w:pPr>
            <w:r w:rsidRPr="00522B7B">
              <w:rPr>
                <w:rFonts w:ascii="Times New Roman" w:hAnsi="Times New Roman" w:cs="Times New Roman"/>
                <w:sz w:val="24"/>
                <w:szCs w:val="24"/>
                <w:lang w:val="uk-UA"/>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33E7F" w:rsidRPr="00522B7B" w:rsidRDefault="00333E7F" w:rsidP="00522B7B">
            <w:pPr>
              <w:autoSpaceDE w:val="0"/>
              <w:spacing w:after="0" w:line="240" w:lineRule="auto"/>
              <w:jc w:val="center"/>
              <w:rPr>
                <w:rFonts w:ascii="Times New Roman" w:hAnsi="Times New Roman" w:cs="Times New Roman"/>
                <w:sz w:val="24"/>
                <w:szCs w:val="24"/>
              </w:rPr>
            </w:pPr>
            <w:r w:rsidRPr="00522B7B">
              <w:rPr>
                <w:rFonts w:ascii="Times New Roman" w:hAnsi="Times New Roman" w:cs="Times New Roman"/>
                <w:sz w:val="24"/>
                <w:szCs w:val="24"/>
                <w:lang w:val="uk-UA"/>
              </w:rPr>
              <w:t>4,8</w:t>
            </w:r>
          </w:p>
        </w:tc>
      </w:tr>
      <w:tr w:rsidR="00333E7F" w:rsidRPr="00522B7B" w:rsidTr="006A48CF">
        <w:trPr>
          <w:trHeight w:val="263"/>
        </w:trPr>
        <w:tc>
          <w:tcPr>
            <w:tcW w:w="3446" w:type="dxa"/>
            <w:tcBorders>
              <w:top w:val="single" w:sz="4" w:space="0" w:color="000000"/>
              <w:left w:val="single" w:sz="4" w:space="0" w:color="000000"/>
              <w:bottom w:val="single" w:sz="4" w:space="0" w:color="000000"/>
            </w:tcBorders>
            <w:shd w:val="clear" w:color="auto" w:fill="auto"/>
          </w:tcPr>
          <w:p w:rsidR="00333E7F" w:rsidRPr="00522B7B" w:rsidRDefault="00333E7F" w:rsidP="00522B7B">
            <w:pPr>
              <w:autoSpaceDE w:val="0"/>
              <w:spacing w:after="0" w:line="240" w:lineRule="auto"/>
              <w:jc w:val="both"/>
              <w:rPr>
                <w:rFonts w:ascii="Times New Roman" w:hAnsi="Times New Roman" w:cs="Times New Roman"/>
                <w:sz w:val="24"/>
                <w:szCs w:val="24"/>
                <w:lang w:val="uk-UA"/>
              </w:rPr>
            </w:pPr>
            <w:r w:rsidRPr="00522B7B">
              <w:rPr>
                <w:rFonts w:ascii="Times New Roman" w:hAnsi="Times New Roman" w:cs="Times New Roman"/>
                <w:sz w:val="24"/>
                <w:szCs w:val="24"/>
                <w:lang w:val="uk-UA"/>
              </w:rPr>
              <w:t>Природні ресурси</w:t>
            </w:r>
          </w:p>
        </w:tc>
        <w:tc>
          <w:tcPr>
            <w:tcW w:w="1134" w:type="dxa"/>
            <w:tcBorders>
              <w:top w:val="single" w:sz="4" w:space="0" w:color="000000"/>
              <w:left w:val="single" w:sz="4" w:space="0" w:color="000000"/>
              <w:bottom w:val="single" w:sz="4" w:space="0" w:color="000000"/>
            </w:tcBorders>
            <w:shd w:val="clear" w:color="auto" w:fill="auto"/>
          </w:tcPr>
          <w:p w:rsidR="00333E7F" w:rsidRPr="00522B7B" w:rsidRDefault="00333E7F" w:rsidP="00522B7B">
            <w:pPr>
              <w:autoSpaceDE w:val="0"/>
              <w:spacing w:after="0" w:line="240" w:lineRule="auto"/>
              <w:jc w:val="center"/>
              <w:rPr>
                <w:rFonts w:ascii="Times New Roman" w:hAnsi="Times New Roman" w:cs="Times New Roman"/>
                <w:sz w:val="24"/>
                <w:szCs w:val="24"/>
                <w:lang w:val="uk-UA"/>
              </w:rPr>
            </w:pPr>
            <w:r w:rsidRPr="00522B7B">
              <w:rPr>
                <w:rFonts w:ascii="Times New Roman" w:hAnsi="Times New Roman" w:cs="Times New Roman"/>
                <w:sz w:val="24"/>
                <w:szCs w:val="24"/>
                <w:lang w:val="uk-UA"/>
              </w:rPr>
              <w:t>118</w:t>
            </w:r>
          </w:p>
        </w:tc>
        <w:tc>
          <w:tcPr>
            <w:tcW w:w="1134" w:type="dxa"/>
            <w:tcBorders>
              <w:top w:val="single" w:sz="4" w:space="0" w:color="000000"/>
              <w:left w:val="single" w:sz="4" w:space="0" w:color="000000"/>
              <w:bottom w:val="single" w:sz="4" w:space="0" w:color="000000"/>
            </w:tcBorders>
            <w:shd w:val="clear" w:color="auto" w:fill="auto"/>
          </w:tcPr>
          <w:p w:rsidR="00333E7F" w:rsidRPr="00522B7B" w:rsidRDefault="00333E7F" w:rsidP="00522B7B">
            <w:pPr>
              <w:autoSpaceDE w:val="0"/>
              <w:spacing w:after="0" w:line="240" w:lineRule="auto"/>
              <w:jc w:val="center"/>
              <w:rPr>
                <w:rFonts w:ascii="Times New Roman" w:hAnsi="Times New Roman" w:cs="Times New Roman"/>
                <w:sz w:val="24"/>
                <w:szCs w:val="24"/>
                <w:lang w:val="uk-UA"/>
              </w:rPr>
            </w:pPr>
            <w:r w:rsidRPr="00522B7B">
              <w:rPr>
                <w:rFonts w:ascii="Times New Roman" w:hAnsi="Times New Roman" w:cs="Times New Roman"/>
                <w:sz w:val="24"/>
                <w:szCs w:val="24"/>
                <w:lang w:val="uk-UA"/>
              </w:rPr>
              <w:t>104</w:t>
            </w:r>
          </w:p>
        </w:tc>
        <w:tc>
          <w:tcPr>
            <w:tcW w:w="993" w:type="dxa"/>
            <w:tcBorders>
              <w:top w:val="single" w:sz="4" w:space="0" w:color="000000"/>
              <w:left w:val="single" w:sz="4" w:space="0" w:color="000000"/>
              <w:bottom w:val="single" w:sz="4" w:space="0" w:color="000000"/>
            </w:tcBorders>
            <w:shd w:val="clear" w:color="auto" w:fill="auto"/>
          </w:tcPr>
          <w:p w:rsidR="00333E7F" w:rsidRPr="00522B7B" w:rsidRDefault="00333E7F" w:rsidP="00522B7B">
            <w:pPr>
              <w:autoSpaceDE w:val="0"/>
              <w:spacing w:after="0" w:line="240" w:lineRule="auto"/>
              <w:jc w:val="center"/>
              <w:rPr>
                <w:rFonts w:ascii="Times New Roman" w:hAnsi="Times New Roman" w:cs="Times New Roman"/>
                <w:sz w:val="24"/>
                <w:szCs w:val="24"/>
                <w:lang w:val="uk-UA"/>
              </w:rPr>
            </w:pPr>
            <w:r w:rsidRPr="00522B7B">
              <w:rPr>
                <w:rFonts w:ascii="Times New Roman" w:hAnsi="Times New Roman" w:cs="Times New Roman"/>
                <w:sz w:val="24"/>
                <w:szCs w:val="24"/>
                <w:lang w:val="uk-UA"/>
              </w:rPr>
              <w:t>112</w:t>
            </w:r>
          </w:p>
        </w:tc>
        <w:tc>
          <w:tcPr>
            <w:tcW w:w="992" w:type="dxa"/>
            <w:tcBorders>
              <w:top w:val="single" w:sz="4" w:space="0" w:color="000000"/>
              <w:left w:val="single" w:sz="4" w:space="0" w:color="000000"/>
              <w:bottom w:val="single" w:sz="4" w:space="0" w:color="000000"/>
            </w:tcBorders>
            <w:shd w:val="clear" w:color="auto" w:fill="auto"/>
          </w:tcPr>
          <w:p w:rsidR="00333E7F" w:rsidRPr="00522B7B" w:rsidRDefault="00333E7F" w:rsidP="00522B7B">
            <w:pPr>
              <w:autoSpaceDE w:val="0"/>
              <w:spacing w:after="0" w:line="240" w:lineRule="auto"/>
              <w:jc w:val="center"/>
              <w:rPr>
                <w:rFonts w:ascii="Times New Roman" w:hAnsi="Times New Roman" w:cs="Times New Roman"/>
                <w:sz w:val="24"/>
                <w:szCs w:val="24"/>
                <w:lang w:val="uk-UA"/>
              </w:rPr>
            </w:pPr>
            <w:r w:rsidRPr="00522B7B">
              <w:rPr>
                <w:rFonts w:ascii="Times New Roman" w:hAnsi="Times New Roman" w:cs="Times New Roman"/>
                <w:sz w:val="24"/>
                <w:szCs w:val="24"/>
                <w:lang w:val="uk-UA"/>
              </w:rPr>
              <w:t>+14</w:t>
            </w:r>
          </w:p>
        </w:tc>
        <w:tc>
          <w:tcPr>
            <w:tcW w:w="850" w:type="dxa"/>
            <w:tcBorders>
              <w:top w:val="single" w:sz="4" w:space="0" w:color="000000"/>
              <w:left w:val="single" w:sz="4" w:space="0" w:color="000000"/>
              <w:bottom w:val="single" w:sz="4" w:space="0" w:color="000000"/>
            </w:tcBorders>
            <w:shd w:val="clear" w:color="auto" w:fill="auto"/>
          </w:tcPr>
          <w:p w:rsidR="00333E7F" w:rsidRPr="00522B7B" w:rsidRDefault="00333E7F" w:rsidP="00522B7B">
            <w:pPr>
              <w:autoSpaceDE w:val="0"/>
              <w:spacing w:after="0" w:line="240" w:lineRule="auto"/>
              <w:jc w:val="center"/>
              <w:rPr>
                <w:rFonts w:ascii="Times New Roman" w:hAnsi="Times New Roman" w:cs="Times New Roman"/>
                <w:sz w:val="24"/>
                <w:szCs w:val="24"/>
                <w:lang w:val="uk-UA"/>
              </w:rPr>
            </w:pPr>
            <w:r w:rsidRPr="00522B7B">
              <w:rPr>
                <w:rFonts w:ascii="Times New Roman" w:hAnsi="Times New Roman" w:cs="Times New Roman"/>
                <w:sz w:val="24"/>
                <w:szCs w:val="24"/>
                <w:lang w:val="uk-UA"/>
              </w:rPr>
              <w:t>-8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33E7F" w:rsidRPr="00522B7B" w:rsidRDefault="00333E7F" w:rsidP="00522B7B">
            <w:pPr>
              <w:autoSpaceDE w:val="0"/>
              <w:spacing w:after="0" w:line="240" w:lineRule="auto"/>
              <w:jc w:val="center"/>
              <w:rPr>
                <w:rFonts w:ascii="Times New Roman" w:hAnsi="Times New Roman" w:cs="Times New Roman"/>
                <w:sz w:val="24"/>
                <w:szCs w:val="24"/>
              </w:rPr>
            </w:pPr>
            <w:r w:rsidRPr="00522B7B">
              <w:rPr>
                <w:rFonts w:ascii="Times New Roman" w:hAnsi="Times New Roman" w:cs="Times New Roman"/>
                <w:sz w:val="24"/>
                <w:szCs w:val="24"/>
                <w:lang w:val="uk-UA"/>
              </w:rPr>
              <w:t>2,4</w:t>
            </w:r>
          </w:p>
        </w:tc>
      </w:tr>
      <w:tr w:rsidR="00333E7F" w:rsidRPr="00522B7B" w:rsidTr="006A48CF">
        <w:trPr>
          <w:trHeight w:val="302"/>
        </w:trPr>
        <w:tc>
          <w:tcPr>
            <w:tcW w:w="3446" w:type="dxa"/>
            <w:tcBorders>
              <w:top w:val="single" w:sz="4" w:space="0" w:color="000000"/>
              <w:left w:val="single" w:sz="4" w:space="0" w:color="000000"/>
              <w:bottom w:val="single" w:sz="4" w:space="0" w:color="000000"/>
            </w:tcBorders>
            <w:shd w:val="clear" w:color="auto" w:fill="auto"/>
          </w:tcPr>
          <w:p w:rsidR="00333E7F" w:rsidRPr="00522B7B" w:rsidRDefault="00333E7F" w:rsidP="00522B7B">
            <w:pPr>
              <w:autoSpaceDE w:val="0"/>
              <w:spacing w:after="0" w:line="240" w:lineRule="auto"/>
              <w:jc w:val="both"/>
              <w:rPr>
                <w:rFonts w:ascii="Times New Roman" w:hAnsi="Times New Roman" w:cs="Times New Roman"/>
                <w:sz w:val="24"/>
                <w:szCs w:val="24"/>
                <w:lang w:val="uk-UA"/>
              </w:rPr>
            </w:pPr>
            <w:r w:rsidRPr="00522B7B">
              <w:rPr>
                <w:rFonts w:ascii="Times New Roman" w:hAnsi="Times New Roman" w:cs="Times New Roman"/>
                <w:sz w:val="24"/>
                <w:szCs w:val="24"/>
                <w:lang w:val="uk-UA"/>
              </w:rPr>
              <w:t>Культурні ресурси</w:t>
            </w:r>
          </w:p>
        </w:tc>
        <w:tc>
          <w:tcPr>
            <w:tcW w:w="1134" w:type="dxa"/>
            <w:tcBorders>
              <w:top w:val="single" w:sz="4" w:space="0" w:color="000000"/>
              <w:left w:val="single" w:sz="4" w:space="0" w:color="000000"/>
              <w:bottom w:val="single" w:sz="4" w:space="0" w:color="000000"/>
            </w:tcBorders>
            <w:shd w:val="clear" w:color="auto" w:fill="auto"/>
          </w:tcPr>
          <w:p w:rsidR="00333E7F" w:rsidRPr="00522B7B" w:rsidRDefault="00333E7F" w:rsidP="00522B7B">
            <w:pPr>
              <w:autoSpaceDE w:val="0"/>
              <w:spacing w:after="0" w:line="240" w:lineRule="auto"/>
              <w:jc w:val="center"/>
              <w:rPr>
                <w:rFonts w:ascii="Times New Roman" w:hAnsi="Times New Roman" w:cs="Times New Roman"/>
                <w:sz w:val="24"/>
                <w:szCs w:val="24"/>
                <w:lang w:val="uk-UA"/>
              </w:rPr>
            </w:pPr>
            <w:r w:rsidRPr="00522B7B">
              <w:rPr>
                <w:rFonts w:ascii="Times New Roman" w:hAnsi="Times New Roman" w:cs="Times New Roman"/>
                <w:sz w:val="24"/>
                <w:szCs w:val="24"/>
                <w:lang w:val="uk-UA"/>
              </w:rPr>
              <w:t>118</w:t>
            </w:r>
          </w:p>
        </w:tc>
        <w:tc>
          <w:tcPr>
            <w:tcW w:w="1134" w:type="dxa"/>
            <w:tcBorders>
              <w:top w:val="single" w:sz="4" w:space="0" w:color="000000"/>
              <w:left w:val="single" w:sz="4" w:space="0" w:color="000000"/>
              <w:bottom w:val="single" w:sz="4" w:space="0" w:color="000000"/>
            </w:tcBorders>
            <w:shd w:val="clear" w:color="auto" w:fill="auto"/>
          </w:tcPr>
          <w:p w:rsidR="00333E7F" w:rsidRPr="00522B7B" w:rsidRDefault="00333E7F" w:rsidP="00522B7B">
            <w:pPr>
              <w:autoSpaceDE w:val="0"/>
              <w:spacing w:after="0" w:line="240" w:lineRule="auto"/>
              <w:jc w:val="center"/>
              <w:rPr>
                <w:rFonts w:ascii="Times New Roman" w:hAnsi="Times New Roman" w:cs="Times New Roman"/>
                <w:sz w:val="24"/>
                <w:szCs w:val="24"/>
                <w:lang w:val="uk-UA"/>
              </w:rPr>
            </w:pPr>
            <w:r w:rsidRPr="00522B7B">
              <w:rPr>
                <w:rFonts w:ascii="Times New Roman" w:hAnsi="Times New Roman" w:cs="Times New Roman"/>
                <w:sz w:val="24"/>
                <w:szCs w:val="24"/>
                <w:lang w:val="uk-UA"/>
              </w:rPr>
              <w:t>84</w:t>
            </w:r>
          </w:p>
        </w:tc>
        <w:tc>
          <w:tcPr>
            <w:tcW w:w="993" w:type="dxa"/>
            <w:tcBorders>
              <w:top w:val="single" w:sz="4" w:space="0" w:color="000000"/>
              <w:left w:val="single" w:sz="4" w:space="0" w:color="000000"/>
              <w:bottom w:val="single" w:sz="4" w:space="0" w:color="000000"/>
            </w:tcBorders>
            <w:shd w:val="clear" w:color="auto" w:fill="auto"/>
          </w:tcPr>
          <w:p w:rsidR="00333E7F" w:rsidRPr="00522B7B" w:rsidRDefault="00333E7F" w:rsidP="00522B7B">
            <w:pPr>
              <w:autoSpaceDE w:val="0"/>
              <w:spacing w:after="0" w:line="240" w:lineRule="auto"/>
              <w:jc w:val="center"/>
              <w:rPr>
                <w:rFonts w:ascii="Times New Roman" w:hAnsi="Times New Roman" w:cs="Times New Roman"/>
                <w:sz w:val="24"/>
                <w:szCs w:val="24"/>
                <w:lang w:val="uk-UA"/>
              </w:rPr>
            </w:pPr>
            <w:r w:rsidRPr="00522B7B">
              <w:rPr>
                <w:rFonts w:ascii="Times New Roman" w:hAnsi="Times New Roman" w:cs="Times New Roman"/>
                <w:sz w:val="24"/>
                <w:szCs w:val="24"/>
                <w:lang w:val="uk-UA"/>
              </w:rPr>
              <w:t>88</w:t>
            </w:r>
          </w:p>
        </w:tc>
        <w:tc>
          <w:tcPr>
            <w:tcW w:w="992" w:type="dxa"/>
            <w:tcBorders>
              <w:top w:val="single" w:sz="4" w:space="0" w:color="000000"/>
              <w:left w:val="single" w:sz="4" w:space="0" w:color="000000"/>
              <w:bottom w:val="single" w:sz="4" w:space="0" w:color="000000"/>
            </w:tcBorders>
            <w:shd w:val="clear" w:color="auto" w:fill="auto"/>
          </w:tcPr>
          <w:p w:rsidR="00333E7F" w:rsidRPr="00522B7B" w:rsidRDefault="00333E7F" w:rsidP="00522B7B">
            <w:pPr>
              <w:autoSpaceDE w:val="0"/>
              <w:spacing w:after="0" w:line="240" w:lineRule="auto"/>
              <w:jc w:val="center"/>
              <w:rPr>
                <w:rFonts w:ascii="Times New Roman" w:hAnsi="Times New Roman" w:cs="Times New Roman"/>
                <w:sz w:val="24"/>
                <w:szCs w:val="24"/>
                <w:lang w:val="uk-UA"/>
              </w:rPr>
            </w:pPr>
            <w:r w:rsidRPr="00522B7B">
              <w:rPr>
                <w:rFonts w:ascii="Times New Roman" w:hAnsi="Times New Roman" w:cs="Times New Roman"/>
                <w:sz w:val="24"/>
                <w:szCs w:val="24"/>
                <w:lang w:val="uk-UA"/>
              </w:rPr>
              <w:t>+34</w:t>
            </w:r>
          </w:p>
        </w:tc>
        <w:tc>
          <w:tcPr>
            <w:tcW w:w="850" w:type="dxa"/>
            <w:tcBorders>
              <w:top w:val="single" w:sz="4" w:space="0" w:color="000000"/>
              <w:left w:val="single" w:sz="4" w:space="0" w:color="000000"/>
              <w:bottom w:val="single" w:sz="4" w:space="0" w:color="000000"/>
            </w:tcBorders>
            <w:shd w:val="clear" w:color="auto" w:fill="auto"/>
          </w:tcPr>
          <w:p w:rsidR="00333E7F" w:rsidRPr="00522B7B" w:rsidRDefault="00333E7F" w:rsidP="00522B7B">
            <w:pPr>
              <w:autoSpaceDE w:val="0"/>
              <w:spacing w:after="0" w:line="240" w:lineRule="auto"/>
              <w:jc w:val="center"/>
              <w:rPr>
                <w:rFonts w:ascii="Times New Roman" w:hAnsi="Times New Roman" w:cs="Times New Roman"/>
                <w:sz w:val="24"/>
                <w:szCs w:val="24"/>
                <w:lang w:val="uk-UA"/>
              </w:rPr>
            </w:pPr>
            <w:r w:rsidRPr="00522B7B">
              <w:rPr>
                <w:rFonts w:ascii="Times New Roman" w:hAnsi="Times New Roman" w:cs="Times New Roman"/>
                <w:sz w:val="24"/>
                <w:szCs w:val="24"/>
                <w:lang w:val="uk-UA"/>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33E7F" w:rsidRPr="00522B7B" w:rsidRDefault="00333E7F" w:rsidP="00522B7B">
            <w:pPr>
              <w:autoSpaceDE w:val="0"/>
              <w:spacing w:after="0" w:line="240" w:lineRule="auto"/>
              <w:jc w:val="center"/>
              <w:rPr>
                <w:rFonts w:ascii="Times New Roman" w:hAnsi="Times New Roman" w:cs="Times New Roman"/>
                <w:sz w:val="24"/>
                <w:szCs w:val="24"/>
              </w:rPr>
            </w:pPr>
            <w:r w:rsidRPr="00522B7B">
              <w:rPr>
                <w:rFonts w:ascii="Times New Roman" w:hAnsi="Times New Roman" w:cs="Times New Roman"/>
                <w:sz w:val="24"/>
                <w:szCs w:val="24"/>
                <w:lang w:val="uk-UA"/>
              </w:rPr>
              <w:t>1,8</w:t>
            </w:r>
          </w:p>
        </w:tc>
      </w:tr>
    </w:tbl>
    <w:p w:rsidR="00333E7F" w:rsidRPr="00522B7B" w:rsidRDefault="00522B7B" w:rsidP="003D6A06">
      <w:pPr>
        <w:autoSpaceDE w:val="0"/>
        <w:spacing w:line="360" w:lineRule="auto"/>
        <w:ind w:firstLine="709"/>
        <w:jc w:val="both"/>
        <w:rPr>
          <w:rFonts w:ascii="Times New Roman" w:hAnsi="Times New Roman" w:cs="Times New Roman"/>
          <w:lang w:val="uk-UA"/>
        </w:rPr>
      </w:pPr>
      <w:r w:rsidRPr="00C52EC8">
        <w:rPr>
          <w:rFonts w:ascii="Times New Roman" w:hAnsi="Times New Roman" w:cs="Times New Roman"/>
          <w:iCs/>
          <w:sz w:val="28"/>
          <w:szCs w:val="28"/>
          <w:lang w:val="uk-UA"/>
        </w:rPr>
        <w:t xml:space="preserve">Джерело: </w:t>
      </w:r>
      <w:r w:rsidR="00C52EC8">
        <w:rPr>
          <w:rFonts w:ascii="Times New Roman" w:hAnsi="Times New Roman" w:cs="Times New Roman"/>
          <w:sz w:val="28"/>
          <w:szCs w:val="28"/>
          <w:lang w:val="uk-UA"/>
        </w:rPr>
        <w:t>[</w:t>
      </w:r>
      <w:r w:rsidR="00C52EC8" w:rsidRPr="00C52EC8">
        <w:rPr>
          <w:rFonts w:ascii="Times New Roman" w:hAnsi="Times New Roman" w:cs="Times New Roman"/>
          <w:sz w:val="28"/>
          <w:szCs w:val="28"/>
        </w:rPr>
        <w:t>4</w:t>
      </w:r>
      <w:r w:rsidR="00C52EC8">
        <w:rPr>
          <w:rFonts w:ascii="Times New Roman" w:hAnsi="Times New Roman" w:cs="Times New Roman"/>
          <w:sz w:val="28"/>
          <w:szCs w:val="28"/>
          <w:lang w:val="uk-UA"/>
        </w:rPr>
        <w:t>7</w:t>
      </w:r>
      <w:r w:rsidR="00C52EC8" w:rsidRPr="00C52EC8">
        <w:rPr>
          <w:rFonts w:ascii="Times New Roman" w:hAnsi="Times New Roman" w:cs="Times New Roman"/>
          <w:sz w:val="28"/>
          <w:szCs w:val="28"/>
        </w:rPr>
        <w:t xml:space="preserve">, </w:t>
      </w:r>
      <w:r w:rsidR="00C52EC8">
        <w:rPr>
          <w:rFonts w:ascii="Times New Roman" w:hAnsi="Times New Roman" w:cs="Times New Roman"/>
          <w:sz w:val="28"/>
          <w:szCs w:val="28"/>
        </w:rPr>
        <w:t>с.</w:t>
      </w:r>
      <w:r w:rsidR="00333E7F" w:rsidRPr="00C52EC8">
        <w:rPr>
          <w:rFonts w:ascii="Times New Roman" w:hAnsi="Times New Roman" w:cs="Times New Roman"/>
          <w:sz w:val="28"/>
          <w:szCs w:val="28"/>
          <w:lang w:val="uk-UA"/>
        </w:rPr>
        <w:t xml:space="preserve"> 77]</w:t>
      </w:r>
    </w:p>
    <w:p w:rsidR="00333E7F" w:rsidRPr="00522B7B" w:rsidRDefault="00333E7F" w:rsidP="00522B7B">
      <w:pPr>
        <w:autoSpaceDE w:val="0"/>
        <w:spacing w:after="0" w:line="360" w:lineRule="auto"/>
        <w:ind w:firstLine="709"/>
        <w:jc w:val="both"/>
        <w:rPr>
          <w:rFonts w:ascii="Times New Roman" w:hAnsi="Times New Roman" w:cs="Times New Roman"/>
          <w:sz w:val="28"/>
          <w:szCs w:val="28"/>
          <w:lang w:val="uk-UA"/>
        </w:rPr>
      </w:pPr>
      <w:r w:rsidRPr="00522B7B">
        <w:rPr>
          <w:rFonts w:ascii="Times New Roman" w:hAnsi="Times New Roman" w:cs="Times New Roman"/>
          <w:sz w:val="28"/>
          <w:szCs w:val="28"/>
          <w:lang w:val="uk-UA"/>
        </w:rPr>
        <w:t>По показнику державної політики і регулюва</w:t>
      </w:r>
      <w:r w:rsidR="00522B7B">
        <w:rPr>
          <w:rFonts w:ascii="Times New Roman" w:hAnsi="Times New Roman" w:cs="Times New Roman"/>
          <w:sz w:val="28"/>
          <w:szCs w:val="28"/>
          <w:lang w:val="uk-UA"/>
        </w:rPr>
        <w:t>ння сфері туризму Україна у 2016</w:t>
      </w:r>
      <w:r w:rsidRPr="00522B7B">
        <w:rPr>
          <w:rFonts w:ascii="Times New Roman" w:hAnsi="Times New Roman" w:cs="Times New Roman"/>
          <w:sz w:val="28"/>
          <w:szCs w:val="28"/>
          <w:lang w:val="uk-UA"/>
        </w:rPr>
        <w:t xml:space="preserve"> р. займала 104 місце. Це викликано низькими позиціями у наданні переваг зарубіжним власникам (122 місце); застереженні майнових прав (123 місце); заохоченні прямих іноземних інвестицій (120 місце). Негативна оцінка загального відношення до іноземних інвесторів впливає на залучення інвестицій в розвиток сектору туризму</w:t>
      </w:r>
      <w:r w:rsidRPr="00522B7B">
        <w:rPr>
          <w:rFonts w:ascii="Times New Roman" w:hAnsi="Times New Roman" w:cs="Times New Roman"/>
          <w:sz w:val="28"/>
          <w:szCs w:val="28"/>
        </w:rPr>
        <w:t xml:space="preserve"> </w:t>
      </w:r>
      <w:r w:rsidRPr="00522B7B">
        <w:rPr>
          <w:rFonts w:ascii="Times New Roman" w:hAnsi="Times New Roman" w:cs="Times New Roman"/>
          <w:sz w:val="28"/>
          <w:szCs w:val="28"/>
          <w:lang w:val="uk-UA"/>
        </w:rPr>
        <w:t>[73, c. 41].</w:t>
      </w:r>
    </w:p>
    <w:p w:rsidR="00333E7F" w:rsidRPr="00522B7B" w:rsidRDefault="00333E7F" w:rsidP="00522B7B">
      <w:pPr>
        <w:autoSpaceDE w:val="0"/>
        <w:spacing w:after="0" w:line="360" w:lineRule="auto"/>
        <w:ind w:firstLine="709"/>
        <w:jc w:val="both"/>
        <w:rPr>
          <w:rFonts w:ascii="Times New Roman" w:hAnsi="Times New Roman" w:cs="Times New Roman"/>
          <w:sz w:val="28"/>
          <w:szCs w:val="28"/>
          <w:lang w:val="uk-UA"/>
        </w:rPr>
      </w:pPr>
      <w:r w:rsidRPr="00522B7B">
        <w:rPr>
          <w:rFonts w:ascii="Times New Roman" w:hAnsi="Times New Roman" w:cs="Times New Roman"/>
          <w:sz w:val="28"/>
          <w:szCs w:val="28"/>
          <w:lang w:val="uk-UA"/>
        </w:rPr>
        <w:t>Щодо охорони природи та</w:t>
      </w:r>
      <w:r w:rsidR="00522B7B">
        <w:rPr>
          <w:rFonts w:ascii="Times New Roman" w:hAnsi="Times New Roman" w:cs="Times New Roman"/>
          <w:sz w:val="28"/>
          <w:szCs w:val="28"/>
          <w:lang w:val="uk-UA"/>
        </w:rPr>
        <w:t xml:space="preserve"> її стійкого розвитку, то у 2016</w:t>
      </w:r>
      <w:r w:rsidRPr="00522B7B">
        <w:rPr>
          <w:rFonts w:ascii="Times New Roman" w:hAnsi="Times New Roman" w:cs="Times New Roman"/>
          <w:sz w:val="28"/>
          <w:szCs w:val="28"/>
          <w:lang w:val="uk-UA"/>
        </w:rPr>
        <w:t xml:space="preserve"> р. Україна займала 79 місце, щ</w:t>
      </w:r>
      <w:r w:rsidR="00522B7B">
        <w:rPr>
          <w:rFonts w:ascii="Times New Roman" w:hAnsi="Times New Roman" w:cs="Times New Roman"/>
          <w:sz w:val="28"/>
          <w:szCs w:val="28"/>
          <w:lang w:val="uk-UA"/>
        </w:rPr>
        <w:t>о на 30 позицій вище, ніж у 2014</w:t>
      </w:r>
      <w:r w:rsidRPr="00522B7B">
        <w:rPr>
          <w:rFonts w:ascii="Times New Roman" w:hAnsi="Times New Roman" w:cs="Times New Roman"/>
          <w:sz w:val="28"/>
          <w:szCs w:val="28"/>
          <w:lang w:val="uk-UA"/>
        </w:rPr>
        <w:t xml:space="preserve"> р. Ця низька позиція пояснюється тим, що по жорсткості та ступеню регулювання екологічних норм країна займає 124 місце у світі. Розвиток туристичної індустрії, особливо створення нових інфраструктурних проектів проходить без врахування стійкості по відношенню до навколишнього середовища і раціонального використання природних ресурсів [75, c. 68].</w:t>
      </w:r>
    </w:p>
    <w:p w:rsidR="00333E7F" w:rsidRPr="00522B7B" w:rsidRDefault="00333E7F" w:rsidP="00522B7B">
      <w:pPr>
        <w:autoSpaceDE w:val="0"/>
        <w:spacing w:after="0" w:line="360" w:lineRule="auto"/>
        <w:ind w:firstLine="709"/>
        <w:jc w:val="both"/>
        <w:rPr>
          <w:rFonts w:ascii="Times New Roman" w:hAnsi="Times New Roman" w:cs="Times New Roman"/>
          <w:sz w:val="28"/>
          <w:szCs w:val="28"/>
          <w:lang w:val="uk-UA"/>
        </w:rPr>
      </w:pPr>
      <w:r w:rsidRPr="00522B7B">
        <w:rPr>
          <w:rFonts w:ascii="Times New Roman" w:hAnsi="Times New Roman" w:cs="Times New Roman"/>
          <w:sz w:val="28"/>
          <w:szCs w:val="28"/>
          <w:lang w:val="uk-UA"/>
        </w:rPr>
        <w:t>Фізична безпека в країні є критичним фактором, що визначає її конкурентоспроможність у сфері туризму. Рівень безпеки в Україні є до</w:t>
      </w:r>
      <w:r w:rsidR="00522B7B">
        <w:rPr>
          <w:rFonts w:ascii="Times New Roman" w:hAnsi="Times New Roman" w:cs="Times New Roman"/>
          <w:sz w:val="28"/>
          <w:szCs w:val="28"/>
          <w:lang w:val="uk-UA"/>
        </w:rPr>
        <w:t>сить низьким – 86 позиція у 2016</w:t>
      </w:r>
      <w:r w:rsidRPr="00522B7B">
        <w:rPr>
          <w:rFonts w:ascii="Times New Roman" w:hAnsi="Times New Roman" w:cs="Times New Roman"/>
          <w:sz w:val="28"/>
          <w:szCs w:val="28"/>
          <w:lang w:val="uk-UA"/>
        </w:rPr>
        <w:t xml:space="preserve"> р., крім того сильно виражена недовіра до правоохоронних органів – 105 місце у світі [78, c. 10].</w:t>
      </w:r>
    </w:p>
    <w:p w:rsidR="00333E7F" w:rsidRPr="00522B7B" w:rsidRDefault="00333E7F" w:rsidP="00522B7B">
      <w:pPr>
        <w:autoSpaceDE w:val="0"/>
        <w:spacing w:after="0" w:line="360" w:lineRule="auto"/>
        <w:ind w:firstLine="709"/>
        <w:jc w:val="both"/>
        <w:rPr>
          <w:rFonts w:ascii="Times New Roman" w:hAnsi="Times New Roman" w:cs="Times New Roman"/>
          <w:sz w:val="28"/>
          <w:szCs w:val="28"/>
          <w:lang w:val="uk-UA"/>
        </w:rPr>
      </w:pPr>
      <w:r w:rsidRPr="00522B7B">
        <w:rPr>
          <w:rFonts w:ascii="Times New Roman" w:hAnsi="Times New Roman" w:cs="Times New Roman"/>
          <w:sz w:val="28"/>
          <w:szCs w:val="28"/>
          <w:lang w:val="uk-UA"/>
        </w:rPr>
        <w:t>Своєю високою 18 позицією по рівню охорони здор</w:t>
      </w:r>
      <w:r w:rsidR="00522B7B">
        <w:rPr>
          <w:rFonts w:ascii="Times New Roman" w:hAnsi="Times New Roman" w:cs="Times New Roman"/>
          <w:sz w:val="28"/>
          <w:szCs w:val="28"/>
          <w:lang w:val="uk-UA"/>
        </w:rPr>
        <w:t>ов’я і санітарії у 2016 р. (2014</w:t>
      </w:r>
      <w:r w:rsidRPr="00522B7B">
        <w:rPr>
          <w:rFonts w:ascii="Times New Roman" w:hAnsi="Times New Roman" w:cs="Times New Roman"/>
          <w:sz w:val="28"/>
          <w:szCs w:val="28"/>
          <w:lang w:val="uk-UA"/>
        </w:rPr>
        <w:t xml:space="preserve"> р. – 39 місце) Україна зобов’язана третьому місцю в світі по кількості лікарняних ліжок на душу населення і 29 місцю по кількості лікарів на душу населення.</w:t>
      </w:r>
    </w:p>
    <w:p w:rsidR="00333E7F" w:rsidRPr="00522B7B" w:rsidRDefault="00333E7F" w:rsidP="00522B7B">
      <w:pPr>
        <w:autoSpaceDE w:val="0"/>
        <w:spacing w:after="0" w:line="360" w:lineRule="auto"/>
        <w:ind w:firstLine="709"/>
        <w:jc w:val="both"/>
        <w:rPr>
          <w:rFonts w:ascii="Times New Roman" w:hAnsi="Times New Roman" w:cs="Times New Roman"/>
          <w:sz w:val="28"/>
          <w:szCs w:val="28"/>
          <w:lang w:val="uk-UA"/>
        </w:rPr>
      </w:pPr>
      <w:r w:rsidRPr="00522B7B">
        <w:rPr>
          <w:rFonts w:ascii="Times New Roman" w:hAnsi="Times New Roman" w:cs="Times New Roman"/>
          <w:sz w:val="28"/>
          <w:szCs w:val="28"/>
          <w:lang w:val="uk-UA"/>
        </w:rPr>
        <w:t xml:space="preserve">Пріоритетність туризму в державі знаходиться на одному з останніх місць, цим можна пояснити 87 місце в рейтингу. Непослідовні дії уряду по </w:t>
      </w:r>
      <w:r w:rsidRPr="00522B7B">
        <w:rPr>
          <w:rFonts w:ascii="Times New Roman" w:hAnsi="Times New Roman" w:cs="Times New Roman"/>
          <w:sz w:val="28"/>
          <w:szCs w:val="28"/>
          <w:lang w:val="uk-UA"/>
        </w:rPr>
        <w:lastRenderedPageBreak/>
        <w:t>відношенню до розвитку туризму призвели до того, що бренд України як туристичної держави знаходиться на 113 місці.</w:t>
      </w:r>
    </w:p>
    <w:p w:rsidR="00333E7F" w:rsidRPr="00522B7B" w:rsidRDefault="00333E7F" w:rsidP="00522B7B">
      <w:pPr>
        <w:autoSpaceDE w:val="0"/>
        <w:spacing w:after="0" w:line="360" w:lineRule="auto"/>
        <w:ind w:firstLine="709"/>
        <w:jc w:val="both"/>
        <w:rPr>
          <w:rFonts w:ascii="Times New Roman" w:hAnsi="Times New Roman" w:cs="Times New Roman"/>
          <w:sz w:val="28"/>
          <w:szCs w:val="28"/>
          <w:lang w:val="uk-UA"/>
        </w:rPr>
      </w:pPr>
      <w:r w:rsidRPr="00522B7B">
        <w:rPr>
          <w:rFonts w:ascii="Times New Roman" w:hAnsi="Times New Roman" w:cs="Times New Roman"/>
          <w:sz w:val="28"/>
          <w:szCs w:val="28"/>
          <w:lang w:val="uk-UA"/>
        </w:rPr>
        <w:t>По оцінці інфраструктури авіатранспорту Україна займала у 2012 р. 94 місце. Цей низький показник повинен бути поштовхом до її модернізації.</w:t>
      </w:r>
    </w:p>
    <w:p w:rsidR="00333E7F" w:rsidRPr="00522B7B" w:rsidRDefault="00333E7F" w:rsidP="00522B7B">
      <w:pPr>
        <w:autoSpaceDE w:val="0"/>
        <w:spacing w:after="0" w:line="360" w:lineRule="auto"/>
        <w:ind w:firstLine="709"/>
        <w:jc w:val="both"/>
        <w:rPr>
          <w:rFonts w:ascii="Times New Roman" w:hAnsi="Times New Roman" w:cs="Times New Roman"/>
          <w:sz w:val="28"/>
          <w:szCs w:val="28"/>
          <w:lang w:val="uk-UA"/>
        </w:rPr>
      </w:pPr>
      <w:r w:rsidRPr="00522B7B">
        <w:rPr>
          <w:rFonts w:ascii="Times New Roman" w:hAnsi="Times New Roman" w:cs="Times New Roman"/>
          <w:sz w:val="28"/>
          <w:szCs w:val="28"/>
          <w:lang w:val="uk-UA"/>
        </w:rPr>
        <w:t>Щодо інфраструктури</w:t>
      </w:r>
      <w:r w:rsidR="00C26CE5">
        <w:rPr>
          <w:rFonts w:ascii="Times New Roman" w:hAnsi="Times New Roman" w:cs="Times New Roman"/>
          <w:sz w:val="28"/>
          <w:szCs w:val="28"/>
          <w:lang w:val="uk-UA"/>
        </w:rPr>
        <w:t xml:space="preserve"> наземного транспорту, то у 2016</w:t>
      </w:r>
      <w:r w:rsidRPr="00522B7B">
        <w:rPr>
          <w:rFonts w:ascii="Times New Roman" w:hAnsi="Times New Roman" w:cs="Times New Roman"/>
          <w:sz w:val="28"/>
          <w:szCs w:val="28"/>
          <w:lang w:val="uk-UA"/>
        </w:rPr>
        <w:t xml:space="preserve"> р. Україна займала 72 мі</w:t>
      </w:r>
      <w:r w:rsidR="00C26CE5">
        <w:rPr>
          <w:rFonts w:ascii="Times New Roman" w:hAnsi="Times New Roman" w:cs="Times New Roman"/>
          <w:sz w:val="28"/>
          <w:szCs w:val="28"/>
          <w:lang w:val="uk-UA"/>
        </w:rPr>
        <w:t>сце порівняно з 84 місцем у 2015</w:t>
      </w:r>
      <w:r w:rsidRPr="00522B7B">
        <w:rPr>
          <w:rFonts w:ascii="Times New Roman" w:hAnsi="Times New Roman" w:cs="Times New Roman"/>
          <w:sz w:val="28"/>
          <w:szCs w:val="28"/>
          <w:lang w:val="uk-UA"/>
        </w:rPr>
        <w:t xml:space="preserve"> р., що пояснюється підвищенням оцінки якості національної транспортної мережі на 61 позицію [103-105].</w:t>
      </w:r>
    </w:p>
    <w:p w:rsidR="00333E7F" w:rsidRPr="00522B7B" w:rsidRDefault="00333E7F" w:rsidP="00522B7B">
      <w:pPr>
        <w:autoSpaceDE w:val="0"/>
        <w:spacing w:after="0" w:line="360" w:lineRule="auto"/>
        <w:ind w:firstLine="709"/>
        <w:jc w:val="both"/>
        <w:rPr>
          <w:rFonts w:ascii="Times New Roman" w:hAnsi="Times New Roman" w:cs="Times New Roman"/>
          <w:sz w:val="28"/>
          <w:szCs w:val="28"/>
          <w:lang w:val="uk-UA"/>
        </w:rPr>
      </w:pPr>
      <w:r w:rsidRPr="00522B7B">
        <w:rPr>
          <w:rFonts w:ascii="Times New Roman" w:hAnsi="Times New Roman" w:cs="Times New Roman"/>
          <w:sz w:val="28"/>
          <w:szCs w:val="28"/>
          <w:lang w:val="uk-UA"/>
        </w:rPr>
        <w:t>По розвитку т</w:t>
      </w:r>
      <w:r w:rsidR="00C26CE5">
        <w:rPr>
          <w:rFonts w:ascii="Times New Roman" w:hAnsi="Times New Roman" w:cs="Times New Roman"/>
          <w:sz w:val="28"/>
          <w:szCs w:val="28"/>
          <w:lang w:val="uk-UA"/>
        </w:rPr>
        <w:t>уристичної інфраструктури у 2016</w:t>
      </w:r>
      <w:r w:rsidRPr="00522B7B">
        <w:rPr>
          <w:rFonts w:ascii="Times New Roman" w:hAnsi="Times New Roman" w:cs="Times New Roman"/>
          <w:sz w:val="28"/>
          <w:szCs w:val="28"/>
          <w:lang w:val="uk-UA"/>
        </w:rPr>
        <w:t xml:space="preserve"> р. Україна знаходилась на 55 місці, що на 2</w:t>
      </w:r>
      <w:r w:rsidR="00C26CE5">
        <w:rPr>
          <w:rFonts w:ascii="Times New Roman" w:hAnsi="Times New Roman" w:cs="Times New Roman"/>
          <w:sz w:val="28"/>
          <w:szCs w:val="28"/>
          <w:lang w:val="uk-UA"/>
        </w:rPr>
        <w:t>0 позицій вище порівняно із 2014</w:t>
      </w:r>
      <w:r w:rsidRPr="00522B7B">
        <w:rPr>
          <w:rFonts w:ascii="Times New Roman" w:hAnsi="Times New Roman" w:cs="Times New Roman"/>
          <w:sz w:val="28"/>
          <w:szCs w:val="28"/>
          <w:lang w:val="uk-UA"/>
        </w:rPr>
        <w:t xml:space="preserve"> р. За кількістю готельних номерів країна займала 107 місце, а по кількості банкоматів, які приймають картки VISA – 33 місце.</w:t>
      </w:r>
    </w:p>
    <w:p w:rsidR="00333E7F" w:rsidRPr="00522B7B" w:rsidRDefault="00333E7F" w:rsidP="00522B7B">
      <w:pPr>
        <w:autoSpaceDE w:val="0"/>
        <w:spacing w:after="0" w:line="360" w:lineRule="auto"/>
        <w:ind w:firstLine="709"/>
        <w:jc w:val="both"/>
        <w:rPr>
          <w:rFonts w:ascii="Times New Roman" w:hAnsi="Times New Roman" w:cs="Times New Roman"/>
          <w:sz w:val="28"/>
          <w:szCs w:val="28"/>
          <w:lang w:val="uk-UA"/>
        </w:rPr>
      </w:pPr>
      <w:r w:rsidRPr="00522B7B">
        <w:rPr>
          <w:rFonts w:ascii="Times New Roman" w:hAnsi="Times New Roman" w:cs="Times New Roman"/>
          <w:sz w:val="28"/>
          <w:szCs w:val="28"/>
          <w:lang w:val="uk-UA"/>
        </w:rPr>
        <w:t>Щодо оцінки інфрастру</w:t>
      </w:r>
      <w:r w:rsidR="00C26CE5">
        <w:rPr>
          <w:rFonts w:ascii="Times New Roman" w:hAnsi="Times New Roman" w:cs="Times New Roman"/>
          <w:sz w:val="28"/>
          <w:szCs w:val="28"/>
          <w:lang w:val="uk-UA"/>
        </w:rPr>
        <w:t>ктури телекомунікацій, то у 2016</w:t>
      </w:r>
      <w:r w:rsidRPr="00522B7B">
        <w:rPr>
          <w:rFonts w:ascii="Times New Roman" w:hAnsi="Times New Roman" w:cs="Times New Roman"/>
          <w:sz w:val="28"/>
          <w:szCs w:val="28"/>
          <w:lang w:val="uk-UA"/>
        </w:rPr>
        <w:t xml:space="preserve"> р. Україна зайняла 51 місце, причому по кількості користувачів мобільними телефонами країна знаходиться на 14 місці у світі.</w:t>
      </w:r>
    </w:p>
    <w:p w:rsidR="00333E7F" w:rsidRPr="00522B7B" w:rsidRDefault="00333E7F" w:rsidP="00522B7B">
      <w:pPr>
        <w:autoSpaceDE w:val="0"/>
        <w:spacing w:after="0" w:line="360" w:lineRule="auto"/>
        <w:ind w:firstLine="709"/>
        <w:jc w:val="both"/>
        <w:rPr>
          <w:rFonts w:ascii="Times New Roman" w:hAnsi="Times New Roman" w:cs="Times New Roman"/>
          <w:sz w:val="28"/>
          <w:szCs w:val="28"/>
          <w:lang w:val="uk-UA"/>
        </w:rPr>
      </w:pPr>
      <w:r w:rsidRPr="00522B7B">
        <w:rPr>
          <w:rFonts w:ascii="Times New Roman" w:hAnsi="Times New Roman" w:cs="Times New Roman"/>
          <w:sz w:val="28"/>
          <w:szCs w:val="28"/>
          <w:lang w:val="uk-UA"/>
        </w:rPr>
        <w:t>Цінова конкурентоспроможність туристичної індустрії Украї</w:t>
      </w:r>
      <w:r w:rsidR="00C26CE5">
        <w:rPr>
          <w:rFonts w:ascii="Times New Roman" w:hAnsi="Times New Roman" w:cs="Times New Roman"/>
          <w:sz w:val="28"/>
          <w:szCs w:val="28"/>
          <w:lang w:val="uk-UA"/>
        </w:rPr>
        <w:t>ни є досить низькою. Так, у 2014</w:t>
      </w:r>
      <w:r w:rsidRPr="00522B7B">
        <w:rPr>
          <w:rFonts w:ascii="Times New Roman" w:hAnsi="Times New Roman" w:cs="Times New Roman"/>
          <w:sz w:val="28"/>
          <w:szCs w:val="28"/>
          <w:lang w:val="uk-UA"/>
        </w:rPr>
        <w:t xml:space="preserve"> р. к</w:t>
      </w:r>
      <w:r w:rsidR="00C26CE5">
        <w:rPr>
          <w:rFonts w:ascii="Times New Roman" w:hAnsi="Times New Roman" w:cs="Times New Roman"/>
          <w:sz w:val="28"/>
          <w:szCs w:val="28"/>
          <w:lang w:val="uk-UA"/>
        </w:rPr>
        <w:t>раїна займала 37 місце, а у 2016</w:t>
      </w:r>
      <w:r w:rsidRPr="00522B7B">
        <w:rPr>
          <w:rFonts w:ascii="Times New Roman" w:hAnsi="Times New Roman" w:cs="Times New Roman"/>
          <w:sz w:val="28"/>
          <w:szCs w:val="28"/>
          <w:lang w:val="uk-UA"/>
        </w:rPr>
        <w:t xml:space="preserve"> р. – 116 місце. Це пояснюється  невідповідністю ціни туристичних послуг рівню їх якості, а також збільшенням рівня оподаткування.</w:t>
      </w:r>
    </w:p>
    <w:p w:rsidR="00333E7F" w:rsidRPr="00522B7B" w:rsidRDefault="00333E7F" w:rsidP="00522B7B">
      <w:pPr>
        <w:autoSpaceDE w:val="0"/>
        <w:spacing w:after="0" w:line="360" w:lineRule="auto"/>
        <w:ind w:firstLine="709"/>
        <w:jc w:val="both"/>
        <w:rPr>
          <w:rFonts w:ascii="Times New Roman" w:hAnsi="Times New Roman" w:cs="Times New Roman"/>
          <w:sz w:val="28"/>
          <w:szCs w:val="28"/>
          <w:lang w:val="uk-UA"/>
        </w:rPr>
      </w:pPr>
      <w:r w:rsidRPr="00522B7B">
        <w:rPr>
          <w:rFonts w:ascii="Times New Roman" w:hAnsi="Times New Roman" w:cs="Times New Roman"/>
          <w:sz w:val="28"/>
          <w:szCs w:val="28"/>
          <w:lang w:val="uk-UA"/>
        </w:rPr>
        <w:t>Щодо оцінки якості лю</w:t>
      </w:r>
      <w:r w:rsidR="00C26CE5">
        <w:rPr>
          <w:rFonts w:ascii="Times New Roman" w:hAnsi="Times New Roman" w:cs="Times New Roman"/>
          <w:sz w:val="28"/>
          <w:szCs w:val="28"/>
          <w:lang w:val="uk-UA"/>
        </w:rPr>
        <w:t>дських ресурсів, то у 2016</w:t>
      </w:r>
      <w:r w:rsidRPr="00522B7B">
        <w:rPr>
          <w:rFonts w:ascii="Times New Roman" w:hAnsi="Times New Roman" w:cs="Times New Roman"/>
          <w:sz w:val="28"/>
          <w:szCs w:val="28"/>
          <w:lang w:val="uk-UA"/>
        </w:rPr>
        <w:t xml:space="preserve"> р. Україна піднялась на </w:t>
      </w:r>
      <w:r w:rsidR="008B6F55" w:rsidRPr="00522B7B">
        <w:rPr>
          <w:rFonts w:ascii="Times New Roman" w:hAnsi="Times New Roman" w:cs="Times New Roman"/>
          <w:sz w:val="28"/>
          <w:szCs w:val="28"/>
          <w:lang w:val="uk-UA"/>
        </w:rPr>
        <w:t xml:space="preserve">  </w:t>
      </w:r>
      <w:r w:rsidR="00C26CE5">
        <w:rPr>
          <w:rFonts w:ascii="Times New Roman" w:hAnsi="Times New Roman" w:cs="Times New Roman"/>
          <w:sz w:val="28"/>
          <w:szCs w:val="28"/>
          <w:lang w:val="uk-UA"/>
        </w:rPr>
        <w:t>12 пунктів порівняно із 2014</w:t>
      </w:r>
      <w:r w:rsidRPr="00522B7B">
        <w:rPr>
          <w:rFonts w:ascii="Times New Roman" w:hAnsi="Times New Roman" w:cs="Times New Roman"/>
          <w:sz w:val="28"/>
          <w:szCs w:val="28"/>
          <w:lang w:val="uk-UA"/>
        </w:rPr>
        <w:t xml:space="preserve"> р. і займала 68 місце у світі. Сильними сторонами країни є висока якість рівня освіти (40 місце) і достатньо ефективна для бізнесу система найму і звільнення працівників (11 місце). Слабкими сторонами – нестача на ринку праці хороших зарубіжних спеціалістів (106 місце) та низька тривалість життя (95 місце).</w:t>
      </w:r>
    </w:p>
    <w:p w:rsidR="00333E7F" w:rsidRPr="00522B7B" w:rsidRDefault="00333E7F" w:rsidP="00522B7B">
      <w:pPr>
        <w:autoSpaceDE w:val="0"/>
        <w:spacing w:after="0" w:line="360" w:lineRule="auto"/>
        <w:ind w:firstLine="709"/>
        <w:jc w:val="both"/>
        <w:rPr>
          <w:rFonts w:ascii="Times New Roman" w:hAnsi="Times New Roman" w:cs="Times New Roman"/>
          <w:sz w:val="28"/>
          <w:szCs w:val="28"/>
          <w:lang w:val="uk-UA"/>
        </w:rPr>
      </w:pPr>
      <w:r w:rsidRPr="00522B7B">
        <w:rPr>
          <w:rFonts w:ascii="Times New Roman" w:hAnsi="Times New Roman" w:cs="Times New Roman"/>
          <w:sz w:val="28"/>
          <w:szCs w:val="28"/>
          <w:lang w:val="uk-UA"/>
        </w:rPr>
        <w:t>Рейтинг Укр</w:t>
      </w:r>
      <w:r w:rsidR="00C26CE5">
        <w:rPr>
          <w:rFonts w:ascii="Times New Roman" w:hAnsi="Times New Roman" w:cs="Times New Roman"/>
          <w:sz w:val="28"/>
          <w:szCs w:val="28"/>
          <w:lang w:val="uk-UA"/>
        </w:rPr>
        <w:t>аїни по рівню гостинності у 2016</w:t>
      </w:r>
      <w:r w:rsidRPr="00522B7B">
        <w:rPr>
          <w:rFonts w:ascii="Times New Roman" w:hAnsi="Times New Roman" w:cs="Times New Roman"/>
          <w:sz w:val="28"/>
          <w:szCs w:val="28"/>
          <w:lang w:val="uk-UA"/>
        </w:rPr>
        <w:t xml:space="preserve"> р. опустився</w:t>
      </w:r>
      <w:r w:rsidR="00C26CE5">
        <w:rPr>
          <w:rFonts w:ascii="Times New Roman" w:hAnsi="Times New Roman" w:cs="Times New Roman"/>
          <w:sz w:val="28"/>
          <w:szCs w:val="28"/>
          <w:lang w:val="uk-UA"/>
        </w:rPr>
        <w:t xml:space="preserve"> на 20 пунктів порівняно із 2014</w:t>
      </w:r>
      <w:r w:rsidRPr="00522B7B">
        <w:rPr>
          <w:rFonts w:ascii="Times New Roman" w:hAnsi="Times New Roman" w:cs="Times New Roman"/>
          <w:sz w:val="28"/>
          <w:szCs w:val="28"/>
          <w:lang w:val="uk-UA"/>
        </w:rPr>
        <w:t xml:space="preserve"> р., що пов’язано з погіршенням відношення населення до іноземних туристів та зниженням рівня відк</w:t>
      </w:r>
      <w:r w:rsidR="00C26CE5">
        <w:rPr>
          <w:rFonts w:ascii="Times New Roman" w:hAnsi="Times New Roman" w:cs="Times New Roman"/>
          <w:sz w:val="28"/>
          <w:szCs w:val="28"/>
          <w:lang w:val="uk-UA"/>
        </w:rPr>
        <w:t>ритості країни для туризму (2014 р. – 16 місце, 2016</w:t>
      </w:r>
      <w:r w:rsidR="00C52EC8">
        <w:rPr>
          <w:rFonts w:ascii="Times New Roman" w:hAnsi="Times New Roman" w:cs="Times New Roman"/>
          <w:sz w:val="28"/>
          <w:szCs w:val="28"/>
          <w:lang w:val="uk-UA"/>
        </w:rPr>
        <w:t xml:space="preserve"> р. – 57 місце)</w:t>
      </w:r>
      <w:r w:rsidRPr="00522B7B">
        <w:rPr>
          <w:rFonts w:ascii="Times New Roman" w:hAnsi="Times New Roman" w:cs="Times New Roman"/>
          <w:sz w:val="28"/>
          <w:szCs w:val="28"/>
          <w:lang w:val="uk-UA"/>
        </w:rPr>
        <w:t>.</w:t>
      </w:r>
    </w:p>
    <w:p w:rsidR="00333E7F" w:rsidRPr="00522B7B" w:rsidRDefault="00333E7F" w:rsidP="00522B7B">
      <w:pPr>
        <w:autoSpaceDE w:val="0"/>
        <w:spacing w:after="0" w:line="360" w:lineRule="auto"/>
        <w:ind w:firstLine="709"/>
        <w:jc w:val="both"/>
        <w:rPr>
          <w:rFonts w:ascii="Times New Roman" w:hAnsi="Times New Roman" w:cs="Times New Roman"/>
          <w:sz w:val="28"/>
          <w:szCs w:val="28"/>
          <w:lang w:val="uk-UA"/>
        </w:rPr>
      </w:pPr>
      <w:r w:rsidRPr="00522B7B">
        <w:rPr>
          <w:rFonts w:ascii="Times New Roman" w:hAnsi="Times New Roman" w:cs="Times New Roman"/>
          <w:sz w:val="28"/>
          <w:szCs w:val="28"/>
          <w:lang w:val="uk-UA"/>
        </w:rPr>
        <w:lastRenderedPageBreak/>
        <w:t>По оцінці стану п</w:t>
      </w:r>
      <w:r w:rsidR="00C26CE5">
        <w:rPr>
          <w:rFonts w:ascii="Times New Roman" w:hAnsi="Times New Roman" w:cs="Times New Roman"/>
          <w:sz w:val="28"/>
          <w:szCs w:val="28"/>
          <w:lang w:val="uk-UA"/>
        </w:rPr>
        <w:t>риродних ресурсів Україна у 2016</w:t>
      </w:r>
      <w:r w:rsidRPr="00522B7B">
        <w:rPr>
          <w:rFonts w:ascii="Times New Roman" w:hAnsi="Times New Roman" w:cs="Times New Roman"/>
          <w:sz w:val="28"/>
          <w:szCs w:val="28"/>
          <w:lang w:val="uk-UA"/>
        </w:rPr>
        <w:t xml:space="preserve"> р. зайняла 112 місце. Ц</w:t>
      </w:r>
      <w:r w:rsidR="00C26CE5">
        <w:rPr>
          <w:rFonts w:ascii="Times New Roman" w:hAnsi="Times New Roman" w:cs="Times New Roman"/>
          <w:sz w:val="28"/>
          <w:szCs w:val="28"/>
          <w:lang w:val="uk-UA"/>
        </w:rPr>
        <w:t>е на 8 пунктів нижче, ніж у 2010</w:t>
      </w:r>
      <w:r w:rsidRPr="00522B7B">
        <w:rPr>
          <w:rFonts w:ascii="Times New Roman" w:hAnsi="Times New Roman" w:cs="Times New Roman"/>
          <w:sz w:val="28"/>
          <w:szCs w:val="28"/>
          <w:lang w:val="uk-UA"/>
        </w:rPr>
        <w:t xml:space="preserve"> р., що пояснюється погіршенням якості охорони навколишнього середовища. Тому пріоритетним завданням повинен бути розвиток сектора на більш екологічно стійкій основі, враховуючи важливість якості навколишнього середовища для потенційних курортів України та гірського туризму.</w:t>
      </w:r>
    </w:p>
    <w:p w:rsidR="00333E7F" w:rsidRPr="00522B7B" w:rsidRDefault="00C26CE5" w:rsidP="00522B7B">
      <w:pPr>
        <w:autoSpaceDE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Культурні ресурси України у 2016</w:t>
      </w:r>
      <w:r w:rsidR="00333E7F" w:rsidRPr="00522B7B">
        <w:rPr>
          <w:rFonts w:ascii="Times New Roman" w:hAnsi="Times New Roman" w:cs="Times New Roman"/>
          <w:sz w:val="28"/>
          <w:szCs w:val="28"/>
          <w:lang w:val="uk-UA"/>
        </w:rPr>
        <w:t xml:space="preserve"> р. знаходились на 88 позиції, що на 3</w:t>
      </w:r>
      <w:r>
        <w:rPr>
          <w:rFonts w:ascii="Times New Roman" w:hAnsi="Times New Roman" w:cs="Times New Roman"/>
          <w:sz w:val="28"/>
          <w:szCs w:val="28"/>
          <w:lang w:val="uk-UA"/>
        </w:rPr>
        <w:t>0 пунктів краще порівняно з 2014</w:t>
      </w:r>
      <w:r w:rsidR="00333E7F" w:rsidRPr="00522B7B">
        <w:rPr>
          <w:rFonts w:ascii="Times New Roman" w:hAnsi="Times New Roman" w:cs="Times New Roman"/>
          <w:sz w:val="28"/>
          <w:szCs w:val="28"/>
          <w:lang w:val="uk-UA"/>
        </w:rPr>
        <w:t xml:space="preserve"> р. Хоча слід відмітити, що по кількості культурних пам’яток ЮНЕСКО країна займає 65 місце у світі [104].</w:t>
      </w:r>
    </w:p>
    <w:p w:rsidR="00333E7F" w:rsidRPr="00522B7B" w:rsidRDefault="00333E7F" w:rsidP="00522B7B">
      <w:pPr>
        <w:spacing w:after="0" w:line="360" w:lineRule="auto"/>
        <w:ind w:firstLine="709"/>
        <w:jc w:val="both"/>
        <w:rPr>
          <w:rFonts w:ascii="Times New Roman" w:hAnsi="Times New Roman" w:cs="Times New Roman"/>
          <w:b/>
          <w:sz w:val="28"/>
          <w:szCs w:val="28"/>
          <w:lang w:val="uk-UA"/>
        </w:rPr>
      </w:pPr>
      <w:r w:rsidRPr="00522B7B">
        <w:rPr>
          <w:rFonts w:ascii="Times New Roman" w:hAnsi="Times New Roman" w:cs="Times New Roman"/>
          <w:sz w:val="28"/>
          <w:szCs w:val="28"/>
          <w:lang w:val="uk-UA"/>
        </w:rPr>
        <w:t xml:space="preserve">У цілому дані дають можливість об’єктивно оцінити сильні та слабкі сторони туристичної індустрії України і показують, що країна сьогодні не може конкурувати з розвинутими туристичними державами. Також, спеціалістами </w:t>
      </w:r>
      <w:proofErr w:type="spellStart"/>
      <w:r w:rsidRPr="00522B7B">
        <w:rPr>
          <w:rFonts w:ascii="Times New Roman" w:hAnsi="Times New Roman" w:cs="Times New Roman"/>
          <w:sz w:val="28"/>
          <w:szCs w:val="28"/>
          <w:lang w:val="uk-UA"/>
        </w:rPr>
        <w:t>Bohush</w:t>
      </w:r>
      <w:proofErr w:type="spellEnd"/>
      <w:r w:rsidRPr="00522B7B">
        <w:rPr>
          <w:rFonts w:ascii="Times New Roman" w:hAnsi="Times New Roman" w:cs="Times New Roman"/>
          <w:sz w:val="28"/>
          <w:szCs w:val="28"/>
          <w:lang w:val="uk-UA"/>
        </w:rPr>
        <w:t xml:space="preserve"> </w:t>
      </w:r>
      <w:proofErr w:type="spellStart"/>
      <w:r w:rsidRPr="00522B7B">
        <w:rPr>
          <w:rFonts w:ascii="Times New Roman" w:hAnsi="Times New Roman" w:cs="Times New Roman"/>
          <w:sz w:val="28"/>
          <w:szCs w:val="28"/>
          <w:lang w:val="uk-UA"/>
        </w:rPr>
        <w:t>Communications</w:t>
      </w:r>
      <w:proofErr w:type="spellEnd"/>
      <w:r w:rsidRPr="00522B7B">
        <w:rPr>
          <w:rFonts w:ascii="Times New Roman" w:hAnsi="Times New Roman" w:cs="Times New Roman"/>
          <w:sz w:val="28"/>
          <w:szCs w:val="28"/>
          <w:lang w:val="uk-UA"/>
        </w:rPr>
        <w:t xml:space="preserve">, виявлено сильні та слабкі сторони, які не є вичерпними, але </w:t>
      </w:r>
      <w:proofErr w:type="spellStart"/>
      <w:r w:rsidRPr="00522B7B">
        <w:rPr>
          <w:rFonts w:ascii="Times New Roman" w:hAnsi="Times New Roman" w:cs="Times New Roman"/>
          <w:sz w:val="28"/>
          <w:szCs w:val="28"/>
          <w:lang w:val="uk-UA"/>
        </w:rPr>
        <w:t>об'єктивізують</w:t>
      </w:r>
      <w:proofErr w:type="spellEnd"/>
      <w:r w:rsidRPr="00522B7B">
        <w:rPr>
          <w:rFonts w:ascii="Times New Roman" w:hAnsi="Times New Roman" w:cs="Times New Roman"/>
          <w:sz w:val="28"/>
          <w:szCs w:val="28"/>
          <w:lang w:val="uk-UA"/>
        </w:rPr>
        <w:t xml:space="preserve"> напрями подальших аналітичних досліджень і розробок щодо стратегій і програм поліпшення іміджу України (табл. 2.2).</w:t>
      </w:r>
    </w:p>
    <w:p w:rsidR="00333E7F" w:rsidRPr="006A48CF" w:rsidRDefault="00333E7F" w:rsidP="00522B7B">
      <w:pPr>
        <w:spacing w:after="0" w:line="360" w:lineRule="auto"/>
        <w:jc w:val="right"/>
        <w:rPr>
          <w:rFonts w:ascii="Times New Roman" w:hAnsi="Times New Roman" w:cs="Times New Roman"/>
          <w:b/>
          <w:sz w:val="28"/>
          <w:szCs w:val="28"/>
          <w:lang w:val="en-US"/>
        </w:rPr>
      </w:pPr>
      <w:r w:rsidRPr="006A48CF">
        <w:rPr>
          <w:rFonts w:ascii="Times New Roman" w:hAnsi="Times New Roman" w:cs="Times New Roman"/>
          <w:b/>
          <w:sz w:val="28"/>
          <w:szCs w:val="28"/>
          <w:lang w:val="uk-UA"/>
        </w:rPr>
        <w:t>Таблиця 2.2</w:t>
      </w:r>
    </w:p>
    <w:p w:rsidR="00333E7F" w:rsidRPr="006A48CF" w:rsidRDefault="00333E7F" w:rsidP="00522B7B">
      <w:pPr>
        <w:spacing w:after="0" w:line="360" w:lineRule="auto"/>
        <w:ind w:firstLine="709"/>
        <w:jc w:val="center"/>
        <w:rPr>
          <w:rFonts w:ascii="Times New Roman" w:hAnsi="Times New Roman" w:cs="Times New Roman"/>
          <w:b/>
          <w:lang w:val="uk-UA"/>
        </w:rPr>
      </w:pPr>
      <w:r w:rsidRPr="006A48CF">
        <w:rPr>
          <w:rFonts w:ascii="Times New Roman" w:hAnsi="Times New Roman" w:cs="Times New Roman"/>
          <w:b/>
          <w:sz w:val="28"/>
          <w:szCs w:val="28"/>
          <w:lang w:val="en-US"/>
        </w:rPr>
        <w:t>SWOT</w:t>
      </w:r>
      <w:r w:rsidRPr="006A48CF">
        <w:rPr>
          <w:rFonts w:ascii="Times New Roman" w:hAnsi="Times New Roman" w:cs="Times New Roman"/>
          <w:b/>
          <w:sz w:val="28"/>
          <w:szCs w:val="28"/>
          <w:lang w:val="uk-UA"/>
        </w:rPr>
        <w:t>- аналіз іміджу України</w:t>
      </w:r>
    </w:p>
    <w:tbl>
      <w:tblPr>
        <w:tblW w:w="8010" w:type="dxa"/>
        <w:jc w:val="center"/>
        <w:tblLayout w:type="fixed"/>
        <w:tblCellMar>
          <w:top w:w="55" w:type="dxa"/>
          <w:left w:w="55" w:type="dxa"/>
          <w:bottom w:w="55" w:type="dxa"/>
          <w:right w:w="55" w:type="dxa"/>
        </w:tblCellMar>
        <w:tblLook w:val="0000" w:firstRow="0" w:lastRow="0" w:firstColumn="0" w:lastColumn="0" w:noHBand="0" w:noVBand="0"/>
      </w:tblPr>
      <w:tblGrid>
        <w:gridCol w:w="3630"/>
        <w:gridCol w:w="4380"/>
      </w:tblGrid>
      <w:tr w:rsidR="00333E7F" w:rsidRPr="008300D5" w:rsidTr="00CC0277">
        <w:trPr>
          <w:jc w:val="center"/>
        </w:trPr>
        <w:tc>
          <w:tcPr>
            <w:tcW w:w="3630" w:type="dxa"/>
            <w:tcBorders>
              <w:top w:val="single" w:sz="1" w:space="0" w:color="000000"/>
              <w:left w:val="single" w:sz="1" w:space="0" w:color="000000"/>
              <w:bottom w:val="single" w:sz="1" w:space="0" w:color="000000"/>
            </w:tcBorders>
            <w:shd w:val="clear" w:color="auto" w:fill="auto"/>
          </w:tcPr>
          <w:p w:rsidR="00333E7F" w:rsidRPr="008300D5" w:rsidRDefault="00333E7F" w:rsidP="00C26CE5">
            <w:pPr>
              <w:spacing w:after="0" w:line="240" w:lineRule="auto"/>
              <w:jc w:val="center"/>
              <w:rPr>
                <w:rFonts w:ascii="Times New Roman" w:hAnsi="Times New Roman" w:cs="Times New Roman"/>
                <w:b/>
                <w:sz w:val="24"/>
                <w:szCs w:val="24"/>
                <w:lang w:val="uk-UA"/>
              </w:rPr>
            </w:pPr>
            <w:r w:rsidRPr="008300D5">
              <w:rPr>
                <w:rFonts w:ascii="Times New Roman" w:hAnsi="Times New Roman" w:cs="Times New Roman"/>
                <w:b/>
                <w:sz w:val="24"/>
                <w:szCs w:val="24"/>
                <w:lang w:val="uk-UA"/>
              </w:rPr>
              <w:t>Сильні сторони:</w:t>
            </w:r>
          </w:p>
        </w:tc>
        <w:tc>
          <w:tcPr>
            <w:tcW w:w="4380" w:type="dxa"/>
            <w:tcBorders>
              <w:top w:val="single" w:sz="1" w:space="0" w:color="000000"/>
              <w:left w:val="single" w:sz="1" w:space="0" w:color="000000"/>
              <w:bottom w:val="single" w:sz="1" w:space="0" w:color="000000"/>
              <w:right w:val="single" w:sz="1" w:space="0" w:color="000000"/>
            </w:tcBorders>
            <w:shd w:val="clear" w:color="auto" w:fill="auto"/>
          </w:tcPr>
          <w:p w:rsidR="00333E7F" w:rsidRPr="008300D5" w:rsidRDefault="00333E7F" w:rsidP="00C26CE5">
            <w:pPr>
              <w:spacing w:after="0" w:line="240" w:lineRule="auto"/>
              <w:jc w:val="center"/>
              <w:rPr>
                <w:rFonts w:ascii="Times New Roman" w:hAnsi="Times New Roman" w:cs="Times New Roman"/>
                <w:sz w:val="24"/>
                <w:szCs w:val="24"/>
              </w:rPr>
            </w:pPr>
            <w:r w:rsidRPr="008300D5">
              <w:rPr>
                <w:rFonts w:ascii="Times New Roman" w:hAnsi="Times New Roman" w:cs="Times New Roman"/>
                <w:b/>
                <w:sz w:val="24"/>
                <w:szCs w:val="24"/>
                <w:lang w:val="uk-UA"/>
              </w:rPr>
              <w:t>Слабкі сторони:</w:t>
            </w:r>
          </w:p>
        </w:tc>
      </w:tr>
      <w:tr w:rsidR="00333E7F" w:rsidRPr="008300D5" w:rsidTr="00CC0277">
        <w:trPr>
          <w:jc w:val="center"/>
        </w:trPr>
        <w:tc>
          <w:tcPr>
            <w:tcW w:w="3630" w:type="dxa"/>
            <w:tcBorders>
              <w:left w:val="single" w:sz="1" w:space="0" w:color="000000"/>
              <w:bottom w:val="single" w:sz="1" w:space="0" w:color="000000"/>
            </w:tcBorders>
            <w:shd w:val="clear" w:color="auto" w:fill="auto"/>
          </w:tcPr>
          <w:p w:rsidR="00333E7F" w:rsidRPr="008300D5" w:rsidRDefault="00333E7F" w:rsidP="00C26CE5">
            <w:pPr>
              <w:spacing w:after="0" w:line="240" w:lineRule="auto"/>
              <w:ind w:firstLine="217"/>
              <w:jc w:val="both"/>
              <w:rPr>
                <w:rFonts w:ascii="Times New Roman" w:hAnsi="Times New Roman" w:cs="Times New Roman"/>
                <w:sz w:val="24"/>
                <w:szCs w:val="24"/>
                <w:lang w:val="uk-UA"/>
              </w:rPr>
            </w:pPr>
            <w:r w:rsidRPr="008300D5">
              <w:rPr>
                <w:rFonts w:ascii="Times New Roman" w:hAnsi="Times New Roman" w:cs="Times New Roman"/>
                <w:sz w:val="24"/>
                <w:szCs w:val="24"/>
                <w:lang w:val="uk-UA"/>
              </w:rPr>
              <w:t>вигідне географічне положення;</w:t>
            </w:r>
          </w:p>
          <w:p w:rsidR="00333E7F" w:rsidRPr="008300D5" w:rsidRDefault="00333E7F" w:rsidP="00C26CE5">
            <w:pPr>
              <w:spacing w:after="0" w:line="240" w:lineRule="auto"/>
              <w:ind w:firstLine="217"/>
              <w:jc w:val="both"/>
              <w:rPr>
                <w:rFonts w:ascii="Times New Roman" w:hAnsi="Times New Roman" w:cs="Times New Roman"/>
                <w:sz w:val="24"/>
                <w:szCs w:val="24"/>
                <w:lang w:val="uk-UA"/>
              </w:rPr>
            </w:pPr>
            <w:r w:rsidRPr="008300D5">
              <w:rPr>
                <w:rFonts w:ascii="Times New Roman" w:hAnsi="Times New Roman" w:cs="Times New Roman"/>
                <w:sz w:val="24"/>
                <w:szCs w:val="24"/>
                <w:lang w:val="uk-UA"/>
              </w:rPr>
              <w:t>високий транспортний потенціал;</w:t>
            </w:r>
          </w:p>
          <w:p w:rsidR="00333E7F" w:rsidRPr="008300D5" w:rsidRDefault="00333E7F" w:rsidP="00C26CE5">
            <w:pPr>
              <w:spacing w:after="0" w:line="240" w:lineRule="auto"/>
              <w:ind w:firstLine="217"/>
              <w:jc w:val="both"/>
              <w:rPr>
                <w:rFonts w:ascii="Times New Roman" w:hAnsi="Times New Roman" w:cs="Times New Roman"/>
                <w:sz w:val="24"/>
                <w:szCs w:val="24"/>
                <w:lang w:val="uk-UA"/>
              </w:rPr>
            </w:pPr>
            <w:r w:rsidRPr="008300D5">
              <w:rPr>
                <w:rFonts w:ascii="Times New Roman" w:hAnsi="Times New Roman" w:cs="Times New Roman"/>
                <w:sz w:val="24"/>
                <w:szCs w:val="24"/>
                <w:lang w:val="uk-UA"/>
              </w:rPr>
              <w:t>давня історія та культура;</w:t>
            </w:r>
          </w:p>
          <w:p w:rsidR="00333E7F" w:rsidRPr="008300D5" w:rsidRDefault="00333E7F" w:rsidP="00C26CE5">
            <w:pPr>
              <w:spacing w:after="0" w:line="240" w:lineRule="auto"/>
              <w:ind w:firstLine="217"/>
              <w:jc w:val="both"/>
              <w:rPr>
                <w:rFonts w:ascii="Times New Roman" w:hAnsi="Times New Roman" w:cs="Times New Roman"/>
                <w:sz w:val="24"/>
                <w:szCs w:val="24"/>
                <w:lang w:val="uk-UA"/>
              </w:rPr>
            </w:pPr>
            <w:r w:rsidRPr="008300D5">
              <w:rPr>
                <w:rFonts w:ascii="Times New Roman" w:hAnsi="Times New Roman" w:cs="Times New Roman"/>
                <w:sz w:val="24"/>
                <w:szCs w:val="24"/>
                <w:lang w:val="uk-UA"/>
              </w:rPr>
              <w:t>високий рівень освіти населення;</w:t>
            </w:r>
          </w:p>
          <w:p w:rsidR="00333E7F" w:rsidRPr="008300D5" w:rsidRDefault="00333E7F" w:rsidP="00C26CE5">
            <w:pPr>
              <w:spacing w:after="0" w:line="240" w:lineRule="auto"/>
              <w:ind w:firstLine="217"/>
              <w:jc w:val="both"/>
              <w:rPr>
                <w:rFonts w:ascii="Times New Roman" w:hAnsi="Times New Roman" w:cs="Times New Roman"/>
                <w:sz w:val="24"/>
                <w:szCs w:val="24"/>
                <w:lang w:val="uk-UA"/>
              </w:rPr>
            </w:pPr>
            <w:r w:rsidRPr="008300D5">
              <w:rPr>
                <w:rFonts w:ascii="Times New Roman" w:hAnsi="Times New Roman" w:cs="Times New Roman"/>
                <w:sz w:val="24"/>
                <w:szCs w:val="24"/>
                <w:lang w:val="uk-UA"/>
              </w:rPr>
              <w:t>космічні технології;</w:t>
            </w:r>
          </w:p>
          <w:p w:rsidR="00333E7F" w:rsidRPr="008300D5" w:rsidRDefault="00333E7F" w:rsidP="00C26CE5">
            <w:pPr>
              <w:spacing w:after="0" w:line="240" w:lineRule="auto"/>
              <w:ind w:firstLine="217"/>
              <w:jc w:val="both"/>
              <w:rPr>
                <w:rFonts w:ascii="Times New Roman" w:hAnsi="Times New Roman" w:cs="Times New Roman"/>
                <w:sz w:val="24"/>
                <w:szCs w:val="24"/>
                <w:lang w:val="uk-UA"/>
              </w:rPr>
            </w:pPr>
            <w:r w:rsidRPr="008300D5">
              <w:rPr>
                <w:rFonts w:ascii="Times New Roman" w:hAnsi="Times New Roman" w:cs="Times New Roman"/>
                <w:sz w:val="24"/>
                <w:szCs w:val="24"/>
                <w:lang w:val="uk-UA"/>
              </w:rPr>
              <w:t>30 % світових чорноземів;</w:t>
            </w:r>
          </w:p>
          <w:p w:rsidR="00333E7F" w:rsidRPr="008300D5" w:rsidRDefault="00333E7F" w:rsidP="00C26CE5">
            <w:pPr>
              <w:spacing w:after="0" w:line="240" w:lineRule="auto"/>
              <w:ind w:firstLine="217"/>
              <w:jc w:val="both"/>
              <w:rPr>
                <w:rFonts w:ascii="Times New Roman" w:hAnsi="Times New Roman" w:cs="Times New Roman"/>
                <w:sz w:val="24"/>
                <w:szCs w:val="24"/>
                <w:lang w:val="uk-UA"/>
              </w:rPr>
            </w:pPr>
            <w:r w:rsidRPr="008300D5">
              <w:rPr>
                <w:rFonts w:ascii="Times New Roman" w:hAnsi="Times New Roman" w:cs="Times New Roman"/>
                <w:sz w:val="24"/>
                <w:szCs w:val="24"/>
                <w:lang w:val="uk-UA"/>
              </w:rPr>
              <w:t>етнічно та культурно однорідне населення.</w:t>
            </w:r>
          </w:p>
        </w:tc>
        <w:tc>
          <w:tcPr>
            <w:tcW w:w="4380" w:type="dxa"/>
            <w:tcBorders>
              <w:left w:val="single" w:sz="1" w:space="0" w:color="000000"/>
              <w:bottom w:val="single" w:sz="1" w:space="0" w:color="000000"/>
              <w:right w:val="single" w:sz="1" w:space="0" w:color="000000"/>
            </w:tcBorders>
            <w:shd w:val="clear" w:color="auto" w:fill="auto"/>
          </w:tcPr>
          <w:p w:rsidR="00333E7F" w:rsidRPr="008300D5" w:rsidRDefault="00333E7F" w:rsidP="00C26CE5">
            <w:pPr>
              <w:spacing w:after="0" w:line="240" w:lineRule="auto"/>
              <w:ind w:left="50" w:right="50" w:firstLine="183"/>
              <w:jc w:val="both"/>
              <w:rPr>
                <w:rFonts w:ascii="Times New Roman" w:hAnsi="Times New Roman" w:cs="Times New Roman"/>
                <w:sz w:val="24"/>
                <w:szCs w:val="24"/>
                <w:lang w:val="uk-UA"/>
              </w:rPr>
            </w:pPr>
            <w:r w:rsidRPr="008300D5">
              <w:rPr>
                <w:rFonts w:ascii="Times New Roman" w:hAnsi="Times New Roman" w:cs="Times New Roman"/>
                <w:sz w:val="24"/>
                <w:szCs w:val="24"/>
                <w:lang w:val="uk-UA"/>
              </w:rPr>
              <w:t>нестабільність та не прогнозованість у політиці й економіці;</w:t>
            </w:r>
          </w:p>
          <w:p w:rsidR="00333E7F" w:rsidRPr="008300D5" w:rsidRDefault="00333E7F" w:rsidP="00C26CE5">
            <w:pPr>
              <w:spacing w:after="0" w:line="240" w:lineRule="auto"/>
              <w:ind w:left="50" w:right="50" w:firstLine="183"/>
              <w:jc w:val="both"/>
              <w:rPr>
                <w:rFonts w:ascii="Times New Roman" w:hAnsi="Times New Roman" w:cs="Times New Roman"/>
                <w:sz w:val="24"/>
                <w:szCs w:val="24"/>
                <w:lang w:val="uk-UA"/>
              </w:rPr>
            </w:pPr>
            <w:r w:rsidRPr="008300D5">
              <w:rPr>
                <w:rFonts w:ascii="Times New Roman" w:hAnsi="Times New Roman" w:cs="Times New Roman"/>
                <w:sz w:val="24"/>
                <w:szCs w:val="24"/>
                <w:lang w:val="uk-UA"/>
              </w:rPr>
              <w:t>відсутність чіткої стратегії розвитку країни;</w:t>
            </w:r>
          </w:p>
          <w:p w:rsidR="00333E7F" w:rsidRPr="008300D5" w:rsidRDefault="00333E7F" w:rsidP="00C26CE5">
            <w:pPr>
              <w:spacing w:after="0" w:line="240" w:lineRule="auto"/>
              <w:ind w:left="50" w:right="50" w:firstLine="183"/>
              <w:jc w:val="both"/>
              <w:rPr>
                <w:rFonts w:ascii="Times New Roman" w:hAnsi="Times New Roman" w:cs="Times New Roman"/>
                <w:sz w:val="24"/>
                <w:szCs w:val="24"/>
                <w:lang w:val="uk-UA"/>
              </w:rPr>
            </w:pPr>
            <w:r w:rsidRPr="008300D5">
              <w:rPr>
                <w:rFonts w:ascii="Times New Roman" w:hAnsi="Times New Roman" w:cs="Times New Roman"/>
                <w:sz w:val="24"/>
                <w:szCs w:val="24"/>
                <w:lang w:val="uk-UA"/>
              </w:rPr>
              <w:t xml:space="preserve">проблема забезпеченості </w:t>
            </w:r>
            <w:proofErr w:type="spellStart"/>
            <w:r w:rsidRPr="008300D5">
              <w:rPr>
                <w:rFonts w:ascii="Times New Roman" w:hAnsi="Times New Roman" w:cs="Times New Roman"/>
                <w:sz w:val="24"/>
                <w:szCs w:val="24"/>
                <w:lang w:val="uk-UA"/>
              </w:rPr>
              <w:t>енерго</w:t>
            </w:r>
            <w:proofErr w:type="spellEnd"/>
            <w:r w:rsidRPr="008300D5">
              <w:rPr>
                <w:rFonts w:ascii="Times New Roman" w:hAnsi="Times New Roman" w:cs="Times New Roman"/>
                <w:sz w:val="24"/>
                <w:szCs w:val="24"/>
                <w:lang w:val="uk-UA"/>
              </w:rPr>
              <w:t>-ресурсами;</w:t>
            </w:r>
          </w:p>
          <w:p w:rsidR="00333E7F" w:rsidRPr="008300D5" w:rsidRDefault="00333E7F" w:rsidP="00C26CE5">
            <w:pPr>
              <w:spacing w:after="0" w:line="240" w:lineRule="auto"/>
              <w:ind w:left="50" w:right="50" w:firstLine="183"/>
              <w:jc w:val="both"/>
              <w:rPr>
                <w:rFonts w:ascii="Times New Roman" w:hAnsi="Times New Roman" w:cs="Times New Roman"/>
                <w:sz w:val="24"/>
                <w:szCs w:val="24"/>
                <w:lang w:val="uk-UA"/>
              </w:rPr>
            </w:pPr>
            <w:r w:rsidRPr="008300D5">
              <w:rPr>
                <w:rFonts w:ascii="Times New Roman" w:hAnsi="Times New Roman" w:cs="Times New Roman"/>
                <w:sz w:val="24"/>
                <w:szCs w:val="24"/>
                <w:lang w:val="uk-UA"/>
              </w:rPr>
              <w:t>низький рівень розвитку економіки;</w:t>
            </w:r>
          </w:p>
          <w:p w:rsidR="00333E7F" w:rsidRPr="008300D5" w:rsidRDefault="00333E7F" w:rsidP="00C26CE5">
            <w:pPr>
              <w:spacing w:after="0" w:line="240" w:lineRule="auto"/>
              <w:ind w:left="50" w:right="50" w:firstLine="183"/>
              <w:jc w:val="both"/>
              <w:rPr>
                <w:rFonts w:ascii="Times New Roman" w:hAnsi="Times New Roman" w:cs="Times New Roman"/>
                <w:sz w:val="24"/>
                <w:szCs w:val="24"/>
                <w:lang w:val="uk-UA"/>
              </w:rPr>
            </w:pPr>
            <w:r w:rsidRPr="008300D5">
              <w:rPr>
                <w:rFonts w:ascii="Times New Roman" w:hAnsi="Times New Roman" w:cs="Times New Roman"/>
                <w:sz w:val="24"/>
                <w:szCs w:val="24"/>
                <w:lang w:val="uk-UA"/>
              </w:rPr>
              <w:t>соціальна структура населення;</w:t>
            </w:r>
          </w:p>
          <w:p w:rsidR="00C26CE5" w:rsidRPr="008300D5" w:rsidRDefault="00C26CE5" w:rsidP="00C26CE5">
            <w:pPr>
              <w:spacing w:after="0" w:line="240" w:lineRule="auto"/>
              <w:ind w:left="50" w:right="50" w:firstLine="183"/>
              <w:jc w:val="both"/>
              <w:rPr>
                <w:rFonts w:ascii="Times New Roman" w:hAnsi="Times New Roman" w:cs="Times New Roman"/>
                <w:sz w:val="24"/>
                <w:szCs w:val="24"/>
                <w:lang w:val="uk-UA"/>
              </w:rPr>
            </w:pPr>
            <w:r w:rsidRPr="008300D5">
              <w:rPr>
                <w:rFonts w:ascii="Times New Roman" w:hAnsi="Times New Roman" w:cs="Times New Roman"/>
                <w:sz w:val="24"/>
                <w:szCs w:val="24"/>
                <w:lang w:val="uk-UA"/>
              </w:rPr>
              <w:t>юридична незахищеність населення;</w:t>
            </w:r>
          </w:p>
          <w:p w:rsidR="00C26CE5" w:rsidRPr="008300D5" w:rsidRDefault="00C26CE5" w:rsidP="00C26CE5">
            <w:pPr>
              <w:spacing w:after="0" w:line="240" w:lineRule="auto"/>
              <w:ind w:left="50" w:right="50" w:firstLine="183"/>
              <w:jc w:val="both"/>
              <w:rPr>
                <w:rFonts w:ascii="Times New Roman" w:hAnsi="Times New Roman" w:cs="Times New Roman"/>
                <w:sz w:val="24"/>
                <w:szCs w:val="24"/>
                <w:lang w:val="uk-UA"/>
              </w:rPr>
            </w:pPr>
            <w:r w:rsidRPr="008300D5">
              <w:rPr>
                <w:rFonts w:ascii="Times New Roman" w:hAnsi="Times New Roman" w:cs="Times New Roman"/>
                <w:sz w:val="24"/>
                <w:szCs w:val="24"/>
                <w:lang w:val="uk-UA"/>
              </w:rPr>
              <w:t>корупція в усіх органах влади;</w:t>
            </w:r>
          </w:p>
          <w:p w:rsidR="00C26CE5" w:rsidRPr="008300D5" w:rsidRDefault="00C26CE5" w:rsidP="00C26CE5">
            <w:pPr>
              <w:spacing w:after="0" w:line="240" w:lineRule="auto"/>
              <w:ind w:left="50" w:right="50" w:firstLine="183"/>
              <w:jc w:val="both"/>
              <w:rPr>
                <w:rFonts w:ascii="Times New Roman" w:hAnsi="Times New Roman" w:cs="Times New Roman"/>
                <w:sz w:val="24"/>
                <w:szCs w:val="24"/>
                <w:lang w:val="uk-UA"/>
              </w:rPr>
            </w:pPr>
            <w:r w:rsidRPr="008300D5">
              <w:rPr>
                <w:rFonts w:ascii="Times New Roman" w:hAnsi="Times New Roman" w:cs="Times New Roman"/>
                <w:sz w:val="24"/>
                <w:szCs w:val="24"/>
                <w:lang w:val="uk-UA"/>
              </w:rPr>
              <w:t xml:space="preserve">значний рівень </w:t>
            </w:r>
            <w:proofErr w:type="spellStart"/>
            <w:r w:rsidRPr="008300D5">
              <w:rPr>
                <w:rFonts w:ascii="Times New Roman" w:hAnsi="Times New Roman" w:cs="Times New Roman"/>
                <w:sz w:val="24"/>
                <w:szCs w:val="24"/>
                <w:lang w:val="uk-UA"/>
              </w:rPr>
              <w:t>амортизованості</w:t>
            </w:r>
            <w:proofErr w:type="spellEnd"/>
            <w:r w:rsidRPr="008300D5">
              <w:rPr>
                <w:rFonts w:ascii="Times New Roman" w:hAnsi="Times New Roman" w:cs="Times New Roman"/>
                <w:sz w:val="24"/>
                <w:szCs w:val="24"/>
                <w:lang w:val="uk-UA"/>
              </w:rPr>
              <w:t xml:space="preserve"> інфраструктури;</w:t>
            </w:r>
          </w:p>
          <w:p w:rsidR="00C26CE5" w:rsidRPr="008300D5" w:rsidRDefault="00C26CE5" w:rsidP="00C26CE5">
            <w:pPr>
              <w:spacing w:after="0" w:line="240" w:lineRule="auto"/>
              <w:ind w:left="50" w:right="50" w:firstLine="183"/>
              <w:jc w:val="both"/>
              <w:rPr>
                <w:rFonts w:ascii="Times New Roman" w:hAnsi="Times New Roman" w:cs="Times New Roman"/>
                <w:sz w:val="24"/>
                <w:szCs w:val="24"/>
              </w:rPr>
            </w:pPr>
            <w:r w:rsidRPr="008300D5">
              <w:rPr>
                <w:rFonts w:ascii="Times New Roman" w:hAnsi="Times New Roman" w:cs="Times New Roman"/>
                <w:sz w:val="24"/>
                <w:szCs w:val="24"/>
                <w:lang w:val="uk-UA"/>
              </w:rPr>
              <w:t>незахищеність інвесторів.</w:t>
            </w:r>
          </w:p>
        </w:tc>
      </w:tr>
    </w:tbl>
    <w:p w:rsidR="008300D5" w:rsidRDefault="008300D5"/>
    <w:p w:rsidR="008300D5" w:rsidRDefault="008300D5"/>
    <w:p w:rsidR="008300D5" w:rsidRDefault="008300D5"/>
    <w:p w:rsidR="008300D5" w:rsidRPr="008300D5" w:rsidRDefault="008300D5" w:rsidP="008300D5">
      <w:pPr>
        <w:jc w:val="right"/>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Продовження </w:t>
      </w:r>
      <w:proofErr w:type="spellStart"/>
      <w:r>
        <w:rPr>
          <w:rFonts w:ascii="Times New Roman" w:hAnsi="Times New Roman" w:cs="Times New Roman"/>
          <w:sz w:val="24"/>
          <w:szCs w:val="24"/>
          <w:lang w:val="uk-UA"/>
        </w:rPr>
        <w:t>табл</w:t>
      </w:r>
      <w:proofErr w:type="spellEnd"/>
      <w:r>
        <w:rPr>
          <w:rFonts w:ascii="Times New Roman" w:hAnsi="Times New Roman" w:cs="Times New Roman"/>
          <w:sz w:val="24"/>
          <w:szCs w:val="24"/>
          <w:lang w:val="uk-UA"/>
        </w:rPr>
        <w:t xml:space="preserve"> 2.2</w:t>
      </w:r>
    </w:p>
    <w:tbl>
      <w:tblPr>
        <w:tblW w:w="9583" w:type="dxa"/>
        <w:tblInd w:w="55" w:type="dxa"/>
        <w:tblLayout w:type="fixed"/>
        <w:tblCellMar>
          <w:top w:w="55" w:type="dxa"/>
          <w:left w:w="55" w:type="dxa"/>
          <w:bottom w:w="55" w:type="dxa"/>
          <w:right w:w="55" w:type="dxa"/>
        </w:tblCellMar>
        <w:tblLook w:val="0000" w:firstRow="0" w:lastRow="0" w:firstColumn="0" w:lastColumn="0" w:noHBand="0" w:noVBand="0"/>
      </w:tblPr>
      <w:tblGrid>
        <w:gridCol w:w="3630"/>
        <w:gridCol w:w="5953"/>
      </w:tblGrid>
      <w:tr w:rsidR="00333E7F" w:rsidRPr="008300D5" w:rsidTr="008300D5">
        <w:tc>
          <w:tcPr>
            <w:tcW w:w="3630" w:type="dxa"/>
            <w:tcBorders>
              <w:top w:val="single" w:sz="4" w:space="0" w:color="auto"/>
              <w:left w:val="single" w:sz="2" w:space="0" w:color="000000"/>
              <w:bottom w:val="single" w:sz="2" w:space="0" w:color="000000"/>
              <w:right w:val="single" w:sz="2" w:space="0" w:color="000000"/>
            </w:tcBorders>
            <w:shd w:val="clear" w:color="auto" w:fill="auto"/>
          </w:tcPr>
          <w:p w:rsidR="00333E7F" w:rsidRPr="008300D5" w:rsidRDefault="00333E7F" w:rsidP="00C26CE5">
            <w:pPr>
              <w:spacing w:after="0" w:line="240" w:lineRule="auto"/>
              <w:jc w:val="center"/>
              <w:rPr>
                <w:rFonts w:ascii="Times New Roman" w:hAnsi="Times New Roman" w:cs="Times New Roman"/>
                <w:b/>
                <w:sz w:val="24"/>
                <w:szCs w:val="24"/>
                <w:lang w:val="uk-UA"/>
              </w:rPr>
            </w:pPr>
            <w:r w:rsidRPr="008300D5">
              <w:rPr>
                <w:rFonts w:ascii="Times New Roman" w:hAnsi="Times New Roman" w:cs="Times New Roman"/>
                <w:b/>
                <w:sz w:val="24"/>
                <w:szCs w:val="24"/>
                <w:lang w:val="uk-UA"/>
              </w:rPr>
              <w:t>Можливості:</w:t>
            </w:r>
          </w:p>
        </w:tc>
        <w:tc>
          <w:tcPr>
            <w:tcW w:w="5953" w:type="dxa"/>
            <w:tcBorders>
              <w:top w:val="single" w:sz="4" w:space="0" w:color="auto"/>
              <w:left w:val="single" w:sz="2" w:space="0" w:color="000000"/>
              <w:bottom w:val="single" w:sz="2" w:space="0" w:color="000000"/>
              <w:right w:val="single" w:sz="2" w:space="0" w:color="000000"/>
            </w:tcBorders>
            <w:shd w:val="clear" w:color="auto" w:fill="auto"/>
          </w:tcPr>
          <w:p w:rsidR="00333E7F" w:rsidRPr="008300D5" w:rsidRDefault="00333E7F" w:rsidP="00C26CE5">
            <w:pPr>
              <w:spacing w:after="0" w:line="240" w:lineRule="auto"/>
              <w:jc w:val="center"/>
              <w:rPr>
                <w:rFonts w:ascii="Times New Roman" w:hAnsi="Times New Roman" w:cs="Times New Roman"/>
                <w:sz w:val="24"/>
                <w:szCs w:val="24"/>
              </w:rPr>
            </w:pPr>
            <w:r w:rsidRPr="008300D5">
              <w:rPr>
                <w:rFonts w:ascii="Times New Roman" w:hAnsi="Times New Roman" w:cs="Times New Roman"/>
                <w:b/>
                <w:sz w:val="24"/>
                <w:szCs w:val="24"/>
                <w:lang w:val="uk-UA"/>
              </w:rPr>
              <w:t>Загрози:</w:t>
            </w:r>
          </w:p>
        </w:tc>
      </w:tr>
      <w:tr w:rsidR="00333E7F" w:rsidRPr="008300D5" w:rsidTr="00EE6018">
        <w:trPr>
          <w:trHeight w:val="4163"/>
        </w:trPr>
        <w:tc>
          <w:tcPr>
            <w:tcW w:w="3630" w:type="dxa"/>
            <w:tcBorders>
              <w:top w:val="single" w:sz="2" w:space="0" w:color="000000"/>
              <w:left w:val="single" w:sz="1" w:space="0" w:color="000000"/>
              <w:bottom w:val="single" w:sz="1" w:space="0" w:color="000000"/>
            </w:tcBorders>
            <w:shd w:val="clear" w:color="auto" w:fill="auto"/>
          </w:tcPr>
          <w:p w:rsidR="00333E7F" w:rsidRPr="008300D5" w:rsidRDefault="00333E7F" w:rsidP="00C26CE5">
            <w:pPr>
              <w:spacing w:after="0" w:line="240" w:lineRule="auto"/>
              <w:ind w:left="50" w:right="67" w:firstLine="150"/>
              <w:jc w:val="both"/>
              <w:rPr>
                <w:rFonts w:ascii="Times New Roman" w:hAnsi="Times New Roman" w:cs="Times New Roman"/>
                <w:sz w:val="24"/>
                <w:szCs w:val="24"/>
                <w:lang w:val="uk-UA"/>
              </w:rPr>
            </w:pPr>
            <w:r w:rsidRPr="008300D5">
              <w:rPr>
                <w:rFonts w:ascii="Times New Roman" w:hAnsi="Times New Roman" w:cs="Times New Roman"/>
                <w:sz w:val="24"/>
                <w:szCs w:val="24"/>
                <w:lang w:val="uk-UA"/>
              </w:rPr>
              <w:t>великі аграрні можливості;</w:t>
            </w:r>
          </w:p>
          <w:p w:rsidR="00333E7F" w:rsidRPr="008300D5" w:rsidRDefault="00333E7F" w:rsidP="00C26CE5">
            <w:pPr>
              <w:spacing w:after="0" w:line="240" w:lineRule="auto"/>
              <w:ind w:left="50" w:right="67" w:firstLine="150"/>
              <w:jc w:val="both"/>
              <w:rPr>
                <w:rFonts w:ascii="Times New Roman" w:hAnsi="Times New Roman" w:cs="Times New Roman"/>
                <w:sz w:val="24"/>
                <w:szCs w:val="24"/>
                <w:lang w:val="uk-UA"/>
              </w:rPr>
            </w:pPr>
            <w:r w:rsidRPr="008300D5">
              <w:rPr>
                <w:rFonts w:ascii="Times New Roman" w:hAnsi="Times New Roman" w:cs="Times New Roman"/>
                <w:sz w:val="24"/>
                <w:szCs w:val="24"/>
                <w:lang w:val="uk-UA"/>
              </w:rPr>
              <w:t>регіональне лідерство;</w:t>
            </w:r>
          </w:p>
          <w:p w:rsidR="00333E7F" w:rsidRPr="008300D5" w:rsidRDefault="00333E7F" w:rsidP="00C26CE5">
            <w:pPr>
              <w:spacing w:after="0" w:line="240" w:lineRule="auto"/>
              <w:ind w:left="50" w:right="67" w:firstLine="150"/>
              <w:jc w:val="both"/>
              <w:rPr>
                <w:rFonts w:ascii="Times New Roman" w:hAnsi="Times New Roman" w:cs="Times New Roman"/>
                <w:sz w:val="24"/>
                <w:szCs w:val="24"/>
                <w:lang w:val="uk-UA"/>
              </w:rPr>
            </w:pPr>
            <w:r w:rsidRPr="008300D5">
              <w:rPr>
                <w:rFonts w:ascii="Times New Roman" w:hAnsi="Times New Roman" w:cs="Times New Roman"/>
                <w:sz w:val="24"/>
                <w:szCs w:val="24"/>
                <w:lang w:val="uk-UA"/>
              </w:rPr>
              <w:t>культурна столиця;</w:t>
            </w:r>
          </w:p>
          <w:p w:rsidR="00333E7F" w:rsidRPr="008300D5" w:rsidRDefault="00333E7F" w:rsidP="00C26CE5">
            <w:pPr>
              <w:spacing w:after="0" w:line="240" w:lineRule="auto"/>
              <w:ind w:left="50" w:right="67" w:firstLine="150"/>
              <w:jc w:val="both"/>
              <w:rPr>
                <w:rFonts w:ascii="Times New Roman" w:hAnsi="Times New Roman" w:cs="Times New Roman"/>
                <w:sz w:val="24"/>
                <w:szCs w:val="24"/>
                <w:lang w:val="uk-UA"/>
              </w:rPr>
            </w:pPr>
            <w:r w:rsidRPr="008300D5">
              <w:rPr>
                <w:rFonts w:ascii="Times New Roman" w:hAnsi="Times New Roman" w:cs="Times New Roman"/>
                <w:sz w:val="24"/>
                <w:szCs w:val="24"/>
                <w:lang w:val="uk-UA"/>
              </w:rPr>
              <w:t>виробництво та продаж військової техніки;</w:t>
            </w:r>
          </w:p>
          <w:p w:rsidR="00333E7F" w:rsidRPr="008300D5" w:rsidRDefault="00333E7F" w:rsidP="00C26CE5">
            <w:pPr>
              <w:spacing w:after="0" w:line="240" w:lineRule="auto"/>
              <w:ind w:left="50" w:right="67" w:firstLine="150"/>
              <w:jc w:val="both"/>
              <w:rPr>
                <w:rFonts w:ascii="Times New Roman" w:hAnsi="Times New Roman" w:cs="Times New Roman"/>
                <w:sz w:val="24"/>
                <w:szCs w:val="24"/>
                <w:lang w:val="uk-UA"/>
              </w:rPr>
            </w:pPr>
            <w:r w:rsidRPr="008300D5">
              <w:rPr>
                <w:rFonts w:ascii="Times New Roman" w:hAnsi="Times New Roman" w:cs="Times New Roman"/>
                <w:sz w:val="24"/>
                <w:szCs w:val="24"/>
                <w:lang w:val="uk-UA"/>
              </w:rPr>
              <w:t>участь у світових проектах щодо освоєння космосу;</w:t>
            </w:r>
          </w:p>
          <w:p w:rsidR="00333E7F" w:rsidRPr="008300D5" w:rsidRDefault="00333E7F" w:rsidP="00A23C23">
            <w:pPr>
              <w:spacing w:after="0" w:line="240" w:lineRule="auto"/>
              <w:ind w:left="50" w:right="67" w:firstLine="150"/>
              <w:jc w:val="both"/>
              <w:rPr>
                <w:rFonts w:ascii="Times New Roman" w:hAnsi="Times New Roman" w:cs="Times New Roman"/>
                <w:sz w:val="24"/>
                <w:szCs w:val="24"/>
                <w:lang w:val="uk-UA"/>
              </w:rPr>
            </w:pPr>
            <w:r w:rsidRPr="008300D5">
              <w:rPr>
                <w:rFonts w:ascii="Times New Roman" w:hAnsi="Times New Roman" w:cs="Times New Roman"/>
                <w:sz w:val="24"/>
                <w:szCs w:val="24"/>
                <w:lang w:val="uk-UA"/>
              </w:rPr>
              <w:t>рівноправний чле</w:t>
            </w:r>
            <w:r w:rsidR="00A23C23" w:rsidRPr="008300D5">
              <w:rPr>
                <w:rFonts w:ascii="Times New Roman" w:hAnsi="Times New Roman" w:cs="Times New Roman"/>
                <w:sz w:val="24"/>
                <w:szCs w:val="24"/>
                <w:lang w:val="uk-UA"/>
              </w:rPr>
              <w:t>н європейського співтовариства;</w:t>
            </w:r>
          </w:p>
          <w:p w:rsidR="00333E7F" w:rsidRPr="008300D5" w:rsidRDefault="00333E7F" w:rsidP="00C26CE5">
            <w:pPr>
              <w:spacing w:after="0" w:line="240" w:lineRule="auto"/>
              <w:ind w:left="50" w:right="67" w:firstLine="150"/>
              <w:jc w:val="both"/>
              <w:rPr>
                <w:rFonts w:ascii="Times New Roman" w:hAnsi="Times New Roman" w:cs="Times New Roman"/>
                <w:sz w:val="24"/>
                <w:szCs w:val="24"/>
                <w:lang w:val="uk-UA"/>
              </w:rPr>
            </w:pPr>
            <w:r w:rsidRPr="008300D5">
              <w:rPr>
                <w:rFonts w:ascii="Times New Roman" w:hAnsi="Times New Roman" w:cs="Times New Roman"/>
                <w:sz w:val="24"/>
                <w:szCs w:val="24"/>
                <w:lang w:val="uk-UA"/>
              </w:rPr>
              <w:t>"інвестиційна оаза".</w:t>
            </w:r>
          </w:p>
        </w:tc>
        <w:tc>
          <w:tcPr>
            <w:tcW w:w="5953" w:type="dxa"/>
            <w:tcBorders>
              <w:top w:val="single" w:sz="2" w:space="0" w:color="000000"/>
              <w:left w:val="single" w:sz="1" w:space="0" w:color="000000"/>
              <w:bottom w:val="single" w:sz="1" w:space="0" w:color="000000"/>
              <w:right w:val="single" w:sz="1" w:space="0" w:color="000000"/>
            </w:tcBorders>
            <w:shd w:val="clear" w:color="auto" w:fill="auto"/>
          </w:tcPr>
          <w:p w:rsidR="00333E7F" w:rsidRPr="008300D5" w:rsidRDefault="00333E7F" w:rsidP="00C26CE5">
            <w:pPr>
              <w:spacing w:after="0" w:line="240" w:lineRule="auto"/>
              <w:ind w:left="50" w:right="50" w:firstLine="200"/>
              <w:jc w:val="both"/>
              <w:rPr>
                <w:rFonts w:ascii="Times New Roman" w:hAnsi="Times New Roman" w:cs="Times New Roman"/>
                <w:sz w:val="24"/>
                <w:szCs w:val="24"/>
                <w:lang w:val="uk-UA"/>
              </w:rPr>
            </w:pPr>
            <w:r w:rsidRPr="008300D5">
              <w:rPr>
                <w:rFonts w:ascii="Times New Roman" w:hAnsi="Times New Roman" w:cs="Times New Roman"/>
                <w:sz w:val="24"/>
                <w:szCs w:val="24"/>
                <w:lang w:val="uk-UA"/>
              </w:rPr>
              <w:t>немає гарантій територіальної цілісності — не проведена делімітація та демаркація кордонів із Росією, Білоруссю, Молдовою;</w:t>
            </w:r>
          </w:p>
          <w:p w:rsidR="00333E7F" w:rsidRPr="008300D5" w:rsidRDefault="00333E7F" w:rsidP="00C26CE5">
            <w:pPr>
              <w:spacing w:after="0" w:line="240" w:lineRule="auto"/>
              <w:ind w:left="50" w:right="50" w:firstLine="200"/>
              <w:jc w:val="both"/>
              <w:rPr>
                <w:rFonts w:ascii="Times New Roman" w:hAnsi="Times New Roman" w:cs="Times New Roman"/>
                <w:sz w:val="24"/>
                <w:szCs w:val="24"/>
                <w:lang w:val="uk-UA"/>
              </w:rPr>
            </w:pPr>
            <w:r w:rsidRPr="008300D5">
              <w:rPr>
                <w:rFonts w:ascii="Times New Roman" w:hAnsi="Times New Roman" w:cs="Times New Roman"/>
                <w:sz w:val="24"/>
                <w:szCs w:val="24"/>
                <w:lang w:val="uk-UA"/>
              </w:rPr>
              <w:t>висока смертність населення;</w:t>
            </w:r>
          </w:p>
          <w:p w:rsidR="00333E7F" w:rsidRPr="008300D5" w:rsidRDefault="00333E7F" w:rsidP="00C26CE5">
            <w:pPr>
              <w:spacing w:after="0" w:line="240" w:lineRule="auto"/>
              <w:ind w:left="50" w:right="50" w:firstLine="200"/>
              <w:jc w:val="both"/>
              <w:rPr>
                <w:rFonts w:ascii="Times New Roman" w:hAnsi="Times New Roman" w:cs="Times New Roman"/>
                <w:sz w:val="24"/>
                <w:szCs w:val="24"/>
                <w:lang w:val="uk-UA"/>
              </w:rPr>
            </w:pPr>
            <w:r w:rsidRPr="008300D5">
              <w:rPr>
                <w:rFonts w:ascii="Times New Roman" w:hAnsi="Times New Roman" w:cs="Times New Roman"/>
                <w:sz w:val="24"/>
                <w:szCs w:val="24"/>
                <w:lang w:val="uk-UA"/>
              </w:rPr>
              <w:t>демографічна катастрофа;</w:t>
            </w:r>
          </w:p>
          <w:p w:rsidR="00333E7F" w:rsidRPr="008300D5" w:rsidRDefault="00333E7F" w:rsidP="00C26CE5">
            <w:pPr>
              <w:spacing w:after="0" w:line="240" w:lineRule="auto"/>
              <w:ind w:left="50" w:right="50" w:firstLine="200"/>
              <w:jc w:val="both"/>
              <w:rPr>
                <w:rFonts w:ascii="Times New Roman" w:hAnsi="Times New Roman" w:cs="Times New Roman"/>
                <w:sz w:val="24"/>
                <w:szCs w:val="24"/>
                <w:lang w:val="uk-UA"/>
              </w:rPr>
            </w:pPr>
            <w:r w:rsidRPr="008300D5">
              <w:rPr>
                <w:rFonts w:ascii="Times New Roman" w:hAnsi="Times New Roman" w:cs="Times New Roman"/>
                <w:sz w:val="24"/>
                <w:szCs w:val="24"/>
                <w:lang w:val="uk-UA"/>
              </w:rPr>
              <w:t>епідемія туберкульозу, швидке розповсюдження BIJI;</w:t>
            </w:r>
          </w:p>
          <w:p w:rsidR="00333E7F" w:rsidRPr="008300D5" w:rsidRDefault="00333E7F" w:rsidP="00C26CE5">
            <w:pPr>
              <w:spacing w:after="0" w:line="240" w:lineRule="auto"/>
              <w:ind w:left="50" w:right="50" w:firstLine="200"/>
              <w:jc w:val="both"/>
              <w:rPr>
                <w:rFonts w:ascii="Times New Roman" w:hAnsi="Times New Roman" w:cs="Times New Roman"/>
                <w:sz w:val="24"/>
                <w:szCs w:val="24"/>
                <w:lang w:val="uk-UA"/>
              </w:rPr>
            </w:pPr>
            <w:r w:rsidRPr="008300D5">
              <w:rPr>
                <w:rFonts w:ascii="Times New Roman" w:hAnsi="Times New Roman" w:cs="Times New Roman"/>
                <w:sz w:val="24"/>
                <w:szCs w:val="24"/>
                <w:lang w:val="uk-UA"/>
              </w:rPr>
              <w:t>поганий стан військових складів — техногенні катастрофи;</w:t>
            </w:r>
          </w:p>
          <w:p w:rsidR="00333E7F" w:rsidRPr="008300D5" w:rsidRDefault="00333E7F" w:rsidP="00C26CE5">
            <w:pPr>
              <w:spacing w:after="0" w:line="240" w:lineRule="auto"/>
              <w:ind w:left="50" w:right="50" w:firstLine="200"/>
              <w:jc w:val="both"/>
              <w:rPr>
                <w:rFonts w:ascii="Times New Roman" w:hAnsi="Times New Roman" w:cs="Times New Roman"/>
                <w:sz w:val="24"/>
                <w:szCs w:val="24"/>
                <w:lang w:val="uk-UA"/>
              </w:rPr>
            </w:pPr>
            <w:r w:rsidRPr="008300D5">
              <w:rPr>
                <w:rFonts w:ascii="Times New Roman" w:hAnsi="Times New Roman" w:cs="Times New Roman"/>
                <w:sz w:val="24"/>
                <w:szCs w:val="24"/>
                <w:lang w:val="uk-UA"/>
              </w:rPr>
              <w:t>енергетична залежність від Росії (газ, нафта);</w:t>
            </w:r>
          </w:p>
          <w:p w:rsidR="00333E7F" w:rsidRPr="008300D5" w:rsidRDefault="00333E7F" w:rsidP="00C26CE5">
            <w:pPr>
              <w:spacing w:after="0" w:line="240" w:lineRule="auto"/>
              <w:ind w:left="50" w:right="50" w:firstLine="200"/>
              <w:jc w:val="both"/>
              <w:rPr>
                <w:rFonts w:ascii="Times New Roman" w:hAnsi="Times New Roman" w:cs="Times New Roman"/>
                <w:sz w:val="24"/>
                <w:szCs w:val="24"/>
                <w:lang w:val="uk-UA"/>
              </w:rPr>
            </w:pPr>
            <w:r w:rsidRPr="008300D5">
              <w:rPr>
                <w:rFonts w:ascii="Times New Roman" w:hAnsi="Times New Roman" w:cs="Times New Roman"/>
                <w:sz w:val="24"/>
                <w:szCs w:val="24"/>
                <w:lang w:val="uk-UA"/>
              </w:rPr>
              <w:t>слабка захищеність транспортних магістралей, трубопроводів від</w:t>
            </w:r>
          </w:p>
          <w:p w:rsidR="00333E7F" w:rsidRPr="008300D5" w:rsidRDefault="00333E7F" w:rsidP="00C26CE5">
            <w:pPr>
              <w:spacing w:after="0" w:line="240" w:lineRule="auto"/>
              <w:ind w:left="50" w:right="50" w:firstLine="200"/>
              <w:jc w:val="both"/>
              <w:rPr>
                <w:rFonts w:ascii="Times New Roman" w:hAnsi="Times New Roman" w:cs="Times New Roman"/>
                <w:sz w:val="24"/>
                <w:szCs w:val="24"/>
                <w:lang w:val="uk-UA"/>
              </w:rPr>
            </w:pPr>
            <w:r w:rsidRPr="008300D5">
              <w:rPr>
                <w:rFonts w:ascii="Times New Roman" w:hAnsi="Times New Roman" w:cs="Times New Roman"/>
                <w:sz w:val="24"/>
                <w:szCs w:val="24"/>
                <w:lang w:val="uk-UA"/>
              </w:rPr>
              <w:t>терористичних атак;</w:t>
            </w:r>
          </w:p>
          <w:p w:rsidR="00333E7F" w:rsidRPr="008300D5" w:rsidRDefault="00333E7F" w:rsidP="00C26CE5">
            <w:pPr>
              <w:spacing w:after="0" w:line="240" w:lineRule="auto"/>
              <w:ind w:left="50" w:right="50" w:firstLine="200"/>
              <w:jc w:val="both"/>
              <w:rPr>
                <w:rFonts w:ascii="Times New Roman" w:hAnsi="Times New Roman" w:cs="Times New Roman"/>
                <w:sz w:val="24"/>
                <w:szCs w:val="24"/>
                <w:lang w:val="uk-UA"/>
              </w:rPr>
            </w:pPr>
            <w:r w:rsidRPr="008300D5">
              <w:rPr>
                <w:rFonts w:ascii="Times New Roman" w:hAnsi="Times New Roman" w:cs="Times New Roman"/>
                <w:sz w:val="24"/>
                <w:szCs w:val="24"/>
                <w:lang w:val="uk-UA"/>
              </w:rPr>
              <w:t>немає власного циклу збагачення урану для АЕС, залежність від Росії;</w:t>
            </w:r>
          </w:p>
          <w:p w:rsidR="00333E7F" w:rsidRPr="008300D5" w:rsidRDefault="00333E7F" w:rsidP="00C26CE5">
            <w:pPr>
              <w:spacing w:after="0" w:line="240" w:lineRule="auto"/>
              <w:ind w:left="50" w:right="50" w:firstLine="200"/>
              <w:jc w:val="both"/>
              <w:rPr>
                <w:rFonts w:ascii="Times New Roman" w:hAnsi="Times New Roman" w:cs="Times New Roman"/>
                <w:sz w:val="24"/>
                <w:szCs w:val="24"/>
              </w:rPr>
            </w:pPr>
            <w:r w:rsidRPr="008300D5">
              <w:rPr>
                <w:rFonts w:ascii="Times New Roman" w:hAnsi="Times New Roman" w:cs="Times New Roman"/>
                <w:sz w:val="24"/>
                <w:szCs w:val="24"/>
                <w:lang w:val="uk-UA"/>
              </w:rPr>
              <w:t>зношеність інфраструктури та комунікацій — техногенні катастрофи.</w:t>
            </w:r>
          </w:p>
        </w:tc>
      </w:tr>
    </w:tbl>
    <w:p w:rsidR="00333E7F" w:rsidRPr="00522B7B" w:rsidRDefault="008B7C94" w:rsidP="008B7C9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Джерело: </w:t>
      </w:r>
      <w:r w:rsidR="00CC0277">
        <w:rPr>
          <w:rFonts w:ascii="Times New Roman" w:hAnsi="Times New Roman" w:cs="Times New Roman"/>
          <w:sz w:val="28"/>
          <w:szCs w:val="28"/>
        </w:rPr>
        <w:t>сформовано</w:t>
      </w:r>
      <w:r>
        <w:rPr>
          <w:rFonts w:ascii="Times New Roman" w:hAnsi="Times New Roman" w:cs="Times New Roman"/>
          <w:sz w:val="28"/>
          <w:szCs w:val="28"/>
        </w:rPr>
        <w:t xml:space="preserve"> автором</w:t>
      </w:r>
    </w:p>
    <w:p w:rsidR="00CC0277" w:rsidRDefault="00CC0277" w:rsidP="00EE6018">
      <w:pPr>
        <w:spacing w:after="0" w:line="240" w:lineRule="auto"/>
        <w:ind w:firstLine="709"/>
        <w:jc w:val="both"/>
        <w:rPr>
          <w:rFonts w:ascii="Times New Roman" w:hAnsi="Times New Roman" w:cs="Times New Roman"/>
          <w:sz w:val="28"/>
          <w:szCs w:val="28"/>
          <w:lang w:val="uk-UA"/>
        </w:rPr>
      </w:pPr>
    </w:p>
    <w:p w:rsidR="00333E7F" w:rsidRPr="00522B7B" w:rsidRDefault="00333E7F" w:rsidP="00CC0277">
      <w:pPr>
        <w:spacing w:after="0" w:line="360" w:lineRule="auto"/>
        <w:ind w:firstLine="709"/>
        <w:jc w:val="both"/>
        <w:rPr>
          <w:rFonts w:ascii="Times New Roman" w:hAnsi="Times New Roman" w:cs="Times New Roman"/>
          <w:b/>
          <w:sz w:val="28"/>
          <w:szCs w:val="28"/>
          <w:lang w:val="uk-UA"/>
        </w:rPr>
      </w:pPr>
      <w:r w:rsidRPr="00522B7B">
        <w:rPr>
          <w:rFonts w:ascii="Times New Roman" w:hAnsi="Times New Roman" w:cs="Times New Roman"/>
          <w:sz w:val="28"/>
          <w:szCs w:val="28"/>
          <w:lang w:val="uk-UA"/>
        </w:rPr>
        <w:t>Туристична галузь України зазнала втрат не</w:t>
      </w:r>
      <w:r w:rsidR="00833405">
        <w:rPr>
          <w:rFonts w:ascii="Times New Roman" w:hAnsi="Times New Roman" w:cs="Times New Roman"/>
          <w:sz w:val="28"/>
          <w:szCs w:val="28"/>
          <w:lang w:val="uk-UA"/>
        </w:rPr>
        <w:t xml:space="preserve"> тільки з точки зору проведення АТО</w:t>
      </w:r>
      <w:r w:rsidRPr="00522B7B">
        <w:rPr>
          <w:rFonts w:ascii="Times New Roman" w:hAnsi="Times New Roman" w:cs="Times New Roman"/>
          <w:sz w:val="28"/>
          <w:szCs w:val="28"/>
          <w:lang w:val="uk-UA"/>
        </w:rPr>
        <w:t>. Негативні тенденції щодо переорієнтації внутрішніх туристичних потоків на виїзні, які почали формуватися у 20</w:t>
      </w:r>
      <w:r w:rsidR="00833405">
        <w:rPr>
          <w:rFonts w:ascii="Times New Roman" w:hAnsi="Times New Roman" w:cs="Times New Roman"/>
          <w:sz w:val="28"/>
          <w:szCs w:val="28"/>
          <w:lang w:val="uk-UA"/>
        </w:rPr>
        <w:t>13</w:t>
      </w:r>
      <w:r w:rsidRPr="00522B7B">
        <w:rPr>
          <w:rFonts w:ascii="Times New Roman" w:hAnsi="Times New Roman" w:cs="Times New Roman"/>
          <w:sz w:val="28"/>
          <w:szCs w:val="28"/>
          <w:lang w:val="uk-UA"/>
        </w:rPr>
        <w:t xml:space="preserve"> р., у повній мірі проявилися у 201</w:t>
      </w:r>
      <w:r w:rsidR="00833405">
        <w:rPr>
          <w:rFonts w:ascii="Times New Roman" w:hAnsi="Times New Roman" w:cs="Times New Roman"/>
          <w:sz w:val="28"/>
          <w:szCs w:val="28"/>
          <w:lang w:val="uk-UA"/>
        </w:rPr>
        <w:t>4</w:t>
      </w:r>
      <w:r w:rsidRPr="00522B7B">
        <w:rPr>
          <w:rFonts w:ascii="Times New Roman" w:hAnsi="Times New Roman" w:cs="Times New Roman"/>
          <w:sz w:val="28"/>
          <w:szCs w:val="28"/>
          <w:lang w:val="uk-UA"/>
        </w:rPr>
        <w:t xml:space="preserve"> р. Результатом стало те, що за даними НБУ у</w:t>
      </w:r>
      <w:r w:rsidR="00F448AE">
        <w:rPr>
          <w:rFonts w:ascii="Times New Roman" w:hAnsi="Times New Roman" w:cs="Times New Roman"/>
          <w:sz w:val="28"/>
          <w:szCs w:val="28"/>
          <w:lang w:val="uk-UA"/>
        </w:rPr>
        <w:t xml:space="preserve"> минулому році вперше після 2014</w:t>
      </w:r>
      <w:r w:rsidRPr="00522B7B">
        <w:rPr>
          <w:rFonts w:ascii="Times New Roman" w:hAnsi="Times New Roman" w:cs="Times New Roman"/>
          <w:sz w:val="28"/>
          <w:szCs w:val="28"/>
          <w:lang w:val="uk-UA"/>
        </w:rPr>
        <w:t xml:space="preserve"> р. Україна мала негативний торгово-економічний баланс за статтею подорожі. І це відбулося саме через значне зростання обсягів виїзного туризму, що є імпор</w:t>
      </w:r>
      <w:r w:rsidR="004F3625">
        <w:rPr>
          <w:rFonts w:ascii="Times New Roman" w:hAnsi="Times New Roman" w:cs="Times New Roman"/>
          <w:sz w:val="28"/>
          <w:szCs w:val="28"/>
          <w:lang w:val="uk-UA"/>
        </w:rPr>
        <w:t>том туристичних послуг (табл. 2.</w:t>
      </w:r>
      <w:r w:rsidRPr="00522B7B">
        <w:rPr>
          <w:rFonts w:ascii="Times New Roman" w:hAnsi="Times New Roman" w:cs="Times New Roman"/>
          <w:sz w:val="28"/>
          <w:szCs w:val="28"/>
          <w:lang w:val="uk-UA"/>
        </w:rPr>
        <w:t>3</w:t>
      </w:r>
      <w:r w:rsidR="004F3625">
        <w:rPr>
          <w:rFonts w:ascii="Times New Roman" w:hAnsi="Times New Roman" w:cs="Times New Roman"/>
          <w:sz w:val="28"/>
          <w:szCs w:val="28"/>
          <w:lang w:val="uk-UA"/>
        </w:rPr>
        <w:t>.</w:t>
      </w:r>
      <w:r w:rsidRPr="00522B7B">
        <w:rPr>
          <w:rFonts w:ascii="Times New Roman" w:hAnsi="Times New Roman" w:cs="Times New Roman"/>
          <w:sz w:val="28"/>
          <w:szCs w:val="28"/>
          <w:lang w:val="uk-UA"/>
        </w:rPr>
        <w:t>).</w:t>
      </w:r>
    </w:p>
    <w:p w:rsidR="00333E7F" w:rsidRPr="006A48CF" w:rsidRDefault="00333E7F" w:rsidP="00522B7B">
      <w:pPr>
        <w:spacing w:after="0" w:line="360" w:lineRule="auto"/>
        <w:ind w:firstLine="720"/>
        <w:jc w:val="right"/>
        <w:rPr>
          <w:rFonts w:ascii="Times New Roman" w:hAnsi="Times New Roman" w:cs="Times New Roman"/>
          <w:b/>
          <w:sz w:val="28"/>
          <w:szCs w:val="28"/>
          <w:lang w:val="uk-UA"/>
        </w:rPr>
      </w:pPr>
      <w:r w:rsidRPr="006A48CF">
        <w:rPr>
          <w:rFonts w:ascii="Times New Roman" w:hAnsi="Times New Roman" w:cs="Times New Roman"/>
          <w:b/>
          <w:sz w:val="28"/>
          <w:szCs w:val="28"/>
          <w:lang w:val="uk-UA"/>
        </w:rPr>
        <w:t>Таблиця 2.3</w:t>
      </w:r>
    </w:p>
    <w:p w:rsidR="00333E7F" w:rsidRPr="006A48CF" w:rsidRDefault="00333E7F" w:rsidP="00522B7B">
      <w:pPr>
        <w:spacing w:after="0" w:line="360" w:lineRule="auto"/>
        <w:ind w:firstLine="720"/>
        <w:jc w:val="center"/>
        <w:rPr>
          <w:rFonts w:ascii="Times New Roman" w:hAnsi="Times New Roman" w:cs="Times New Roman"/>
          <w:b/>
          <w:sz w:val="28"/>
          <w:szCs w:val="28"/>
          <w:lang w:val="uk-UA"/>
        </w:rPr>
      </w:pPr>
      <w:r w:rsidRPr="006A48CF">
        <w:rPr>
          <w:rFonts w:ascii="Times New Roman" w:hAnsi="Times New Roman" w:cs="Times New Roman"/>
          <w:b/>
          <w:sz w:val="28"/>
          <w:szCs w:val="28"/>
          <w:lang w:val="uk-UA"/>
        </w:rPr>
        <w:t>Динаміка туристичних потоків України за 20</w:t>
      </w:r>
      <w:r w:rsidR="00CE2527" w:rsidRPr="006A48CF">
        <w:rPr>
          <w:rFonts w:ascii="Times New Roman" w:hAnsi="Times New Roman" w:cs="Times New Roman"/>
          <w:b/>
          <w:sz w:val="28"/>
          <w:szCs w:val="28"/>
          <w:lang w:val="uk-UA"/>
        </w:rPr>
        <w:t>13</w:t>
      </w:r>
      <w:r w:rsidRPr="006A48CF">
        <w:rPr>
          <w:rFonts w:ascii="Times New Roman" w:hAnsi="Times New Roman" w:cs="Times New Roman"/>
          <w:b/>
          <w:sz w:val="28"/>
          <w:szCs w:val="28"/>
          <w:lang w:val="uk-UA"/>
        </w:rPr>
        <w:t>-20</w:t>
      </w:r>
      <w:r w:rsidR="00CE2527" w:rsidRPr="006A48CF">
        <w:rPr>
          <w:rFonts w:ascii="Times New Roman" w:hAnsi="Times New Roman" w:cs="Times New Roman"/>
          <w:b/>
          <w:sz w:val="28"/>
          <w:szCs w:val="28"/>
          <w:lang w:val="uk-UA"/>
        </w:rPr>
        <w:t>16</w:t>
      </w:r>
      <w:r w:rsidRPr="006A48CF">
        <w:rPr>
          <w:rFonts w:ascii="Times New Roman" w:hAnsi="Times New Roman" w:cs="Times New Roman"/>
          <w:b/>
          <w:sz w:val="28"/>
          <w:szCs w:val="28"/>
          <w:lang w:val="uk-UA"/>
        </w:rPr>
        <w:t xml:space="preserve"> рр.</w:t>
      </w:r>
    </w:p>
    <w:tbl>
      <w:tblPr>
        <w:tblW w:w="0" w:type="auto"/>
        <w:tblInd w:w="-25" w:type="dxa"/>
        <w:tblLayout w:type="fixed"/>
        <w:tblLook w:val="0000" w:firstRow="0" w:lastRow="0" w:firstColumn="0" w:lastColumn="0" w:noHBand="0" w:noVBand="0"/>
      </w:tblPr>
      <w:tblGrid>
        <w:gridCol w:w="3700"/>
        <w:gridCol w:w="1467"/>
        <w:gridCol w:w="1550"/>
        <w:gridCol w:w="1366"/>
        <w:gridCol w:w="1370"/>
      </w:tblGrid>
      <w:tr w:rsidR="00333E7F" w:rsidRPr="00C26CE5" w:rsidTr="009F4778">
        <w:trPr>
          <w:trHeight w:val="210"/>
        </w:trPr>
        <w:tc>
          <w:tcPr>
            <w:tcW w:w="3700" w:type="dxa"/>
            <w:vMerge w:val="restart"/>
            <w:tcBorders>
              <w:top w:val="single" w:sz="4" w:space="0" w:color="000000"/>
              <w:left w:val="single" w:sz="4" w:space="0" w:color="000000"/>
              <w:bottom w:val="single" w:sz="4" w:space="0" w:color="000000"/>
            </w:tcBorders>
            <w:shd w:val="clear" w:color="auto" w:fill="auto"/>
          </w:tcPr>
          <w:p w:rsidR="00333E7F" w:rsidRPr="00C26CE5" w:rsidRDefault="00333E7F" w:rsidP="00522B7B">
            <w:pPr>
              <w:snapToGrid w:val="0"/>
              <w:spacing w:after="0" w:line="360" w:lineRule="auto"/>
              <w:ind w:firstLine="720"/>
              <w:jc w:val="both"/>
              <w:rPr>
                <w:rFonts w:ascii="Times New Roman" w:hAnsi="Times New Roman" w:cs="Times New Roman"/>
                <w:sz w:val="24"/>
                <w:szCs w:val="24"/>
                <w:lang w:val="uk-UA"/>
              </w:rPr>
            </w:pPr>
          </w:p>
        </w:tc>
        <w:tc>
          <w:tcPr>
            <w:tcW w:w="5753" w:type="dxa"/>
            <w:gridSpan w:val="4"/>
            <w:tcBorders>
              <w:top w:val="single" w:sz="4" w:space="0" w:color="000000"/>
              <w:left w:val="single" w:sz="4" w:space="0" w:color="000000"/>
              <w:bottom w:val="single" w:sz="4" w:space="0" w:color="000000"/>
              <w:right w:val="single" w:sz="4" w:space="0" w:color="000000"/>
            </w:tcBorders>
            <w:shd w:val="clear" w:color="auto" w:fill="auto"/>
          </w:tcPr>
          <w:p w:rsidR="00333E7F" w:rsidRPr="00CE2527" w:rsidRDefault="00333E7F" w:rsidP="00522B7B">
            <w:pPr>
              <w:spacing w:after="0" w:line="360" w:lineRule="auto"/>
              <w:ind w:firstLine="720"/>
              <w:jc w:val="center"/>
              <w:rPr>
                <w:rFonts w:ascii="Times New Roman" w:hAnsi="Times New Roman" w:cs="Times New Roman"/>
                <w:sz w:val="24"/>
                <w:szCs w:val="24"/>
              </w:rPr>
            </w:pPr>
            <w:r w:rsidRPr="00CE2527">
              <w:rPr>
                <w:rFonts w:ascii="Times New Roman" w:hAnsi="Times New Roman" w:cs="Times New Roman"/>
                <w:sz w:val="24"/>
                <w:szCs w:val="24"/>
                <w:lang w:val="uk-UA"/>
              </w:rPr>
              <w:t>Роки</w:t>
            </w:r>
          </w:p>
        </w:tc>
      </w:tr>
      <w:tr w:rsidR="00333E7F" w:rsidRPr="00C26CE5" w:rsidTr="009F4778">
        <w:trPr>
          <w:trHeight w:val="255"/>
        </w:trPr>
        <w:tc>
          <w:tcPr>
            <w:tcW w:w="3700" w:type="dxa"/>
            <w:vMerge/>
            <w:tcBorders>
              <w:top w:val="single" w:sz="4" w:space="0" w:color="000000"/>
              <w:left w:val="single" w:sz="4" w:space="0" w:color="000000"/>
              <w:bottom w:val="single" w:sz="4" w:space="0" w:color="000000"/>
            </w:tcBorders>
            <w:shd w:val="clear" w:color="auto" w:fill="auto"/>
          </w:tcPr>
          <w:p w:rsidR="00333E7F" w:rsidRPr="00C26CE5" w:rsidRDefault="00333E7F" w:rsidP="00522B7B">
            <w:pPr>
              <w:snapToGrid w:val="0"/>
              <w:spacing w:after="0" w:line="360" w:lineRule="auto"/>
              <w:ind w:firstLine="720"/>
              <w:jc w:val="both"/>
              <w:rPr>
                <w:rFonts w:ascii="Times New Roman" w:hAnsi="Times New Roman" w:cs="Times New Roman"/>
                <w:sz w:val="24"/>
                <w:szCs w:val="24"/>
                <w:highlight w:val="yellow"/>
                <w:lang w:val="uk-UA"/>
              </w:rPr>
            </w:pPr>
          </w:p>
        </w:tc>
        <w:tc>
          <w:tcPr>
            <w:tcW w:w="1467" w:type="dxa"/>
            <w:tcBorders>
              <w:top w:val="single" w:sz="4" w:space="0" w:color="000000"/>
              <w:left w:val="single" w:sz="4" w:space="0" w:color="000000"/>
              <w:bottom w:val="single" w:sz="4" w:space="0" w:color="000000"/>
            </w:tcBorders>
            <w:shd w:val="clear" w:color="auto" w:fill="auto"/>
          </w:tcPr>
          <w:p w:rsidR="00333E7F" w:rsidRPr="00CE2527" w:rsidRDefault="004639F0" w:rsidP="00CE2527">
            <w:pPr>
              <w:spacing w:after="0" w:line="360" w:lineRule="auto"/>
              <w:ind w:firstLine="432"/>
              <w:rPr>
                <w:rFonts w:ascii="Times New Roman" w:hAnsi="Times New Roman" w:cs="Times New Roman"/>
                <w:sz w:val="24"/>
                <w:szCs w:val="24"/>
                <w:lang w:val="uk-UA"/>
              </w:rPr>
            </w:pPr>
            <w:r w:rsidRPr="00CE2527">
              <w:rPr>
                <w:rFonts w:ascii="Times New Roman" w:hAnsi="Times New Roman" w:cs="Times New Roman"/>
                <w:sz w:val="24"/>
                <w:szCs w:val="24"/>
                <w:lang w:val="uk-UA"/>
              </w:rPr>
              <w:t>2013</w:t>
            </w:r>
          </w:p>
        </w:tc>
        <w:tc>
          <w:tcPr>
            <w:tcW w:w="1550" w:type="dxa"/>
            <w:tcBorders>
              <w:top w:val="single" w:sz="4" w:space="0" w:color="000000"/>
              <w:left w:val="single" w:sz="4" w:space="0" w:color="000000"/>
              <w:bottom w:val="single" w:sz="4" w:space="0" w:color="000000"/>
            </w:tcBorders>
            <w:shd w:val="clear" w:color="auto" w:fill="auto"/>
          </w:tcPr>
          <w:p w:rsidR="00333E7F" w:rsidRPr="00CE2527" w:rsidRDefault="004639F0" w:rsidP="00CE2527">
            <w:pPr>
              <w:spacing w:after="0" w:line="360" w:lineRule="auto"/>
              <w:ind w:firstLine="432"/>
              <w:rPr>
                <w:rFonts w:ascii="Times New Roman" w:hAnsi="Times New Roman" w:cs="Times New Roman"/>
                <w:sz w:val="24"/>
                <w:szCs w:val="24"/>
                <w:lang w:val="uk-UA"/>
              </w:rPr>
            </w:pPr>
            <w:r w:rsidRPr="00CE2527">
              <w:rPr>
                <w:rFonts w:ascii="Times New Roman" w:hAnsi="Times New Roman" w:cs="Times New Roman"/>
                <w:sz w:val="24"/>
                <w:szCs w:val="24"/>
                <w:lang w:val="uk-UA"/>
              </w:rPr>
              <w:t>2014</w:t>
            </w:r>
          </w:p>
        </w:tc>
        <w:tc>
          <w:tcPr>
            <w:tcW w:w="1366" w:type="dxa"/>
            <w:tcBorders>
              <w:top w:val="single" w:sz="4" w:space="0" w:color="000000"/>
              <w:left w:val="single" w:sz="4" w:space="0" w:color="000000"/>
              <w:bottom w:val="single" w:sz="4" w:space="0" w:color="000000"/>
            </w:tcBorders>
            <w:shd w:val="clear" w:color="auto" w:fill="auto"/>
          </w:tcPr>
          <w:p w:rsidR="00333E7F" w:rsidRPr="00CE2527" w:rsidRDefault="004639F0" w:rsidP="00CE2527">
            <w:pPr>
              <w:spacing w:after="0" w:line="360" w:lineRule="auto"/>
              <w:ind w:firstLine="432"/>
              <w:rPr>
                <w:rFonts w:ascii="Times New Roman" w:hAnsi="Times New Roman" w:cs="Times New Roman"/>
                <w:sz w:val="24"/>
                <w:szCs w:val="24"/>
                <w:lang w:val="uk-UA"/>
              </w:rPr>
            </w:pPr>
            <w:r w:rsidRPr="00CE2527">
              <w:rPr>
                <w:rFonts w:ascii="Times New Roman" w:hAnsi="Times New Roman" w:cs="Times New Roman"/>
                <w:sz w:val="24"/>
                <w:szCs w:val="24"/>
                <w:lang w:val="uk-UA"/>
              </w:rPr>
              <w:t>2015</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333E7F" w:rsidRPr="00CE2527" w:rsidRDefault="004639F0" w:rsidP="00CE2527">
            <w:pPr>
              <w:spacing w:after="0" w:line="360" w:lineRule="auto"/>
              <w:ind w:firstLine="432"/>
              <w:rPr>
                <w:rFonts w:ascii="Times New Roman" w:hAnsi="Times New Roman" w:cs="Times New Roman"/>
                <w:sz w:val="24"/>
                <w:szCs w:val="24"/>
              </w:rPr>
            </w:pPr>
            <w:r w:rsidRPr="00CE2527">
              <w:rPr>
                <w:rFonts w:ascii="Times New Roman" w:hAnsi="Times New Roman" w:cs="Times New Roman"/>
                <w:sz w:val="24"/>
                <w:szCs w:val="24"/>
                <w:lang w:val="uk-UA"/>
              </w:rPr>
              <w:t>2016</w:t>
            </w:r>
          </w:p>
        </w:tc>
      </w:tr>
      <w:tr w:rsidR="00333E7F" w:rsidRPr="00C26CE5" w:rsidTr="00CE2527">
        <w:trPr>
          <w:trHeight w:val="633"/>
        </w:trPr>
        <w:tc>
          <w:tcPr>
            <w:tcW w:w="3700" w:type="dxa"/>
            <w:tcBorders>
              <w:top w:val="single" w:sz="4" w:space="0" w:color="000000"/>
              <w:left w:val="single" w:sz="4" w:space="0" w:color="000000"/>
              <w:bottom w:val="single" w:sz="4" w:space="0" w:color="000000"/>
            </w:tcBorders>
            <w:shd w:val="clear" w:color="auto" w:fill="auto"/>
          </w:tcPr>
          <w:p w:rsidR="00333E7F" w:rsidRPr="00CE2527" w:rsidRDefault="00333E7F" w:rsidP="00CE2527">
            <w:pPr>
              <w:spacing w:after="0"/>
              <w:jc w:val="both"/>
              <w:rPr>
                <w:rFonts w:ascii="Times New Roman" w:hAnsi="Times New Roman" w:cs="Times New Roman"/>
                <w:sz w:val="24"/>
                <w:szCs w:val="24"/>
              </w:rPr>
            </w:pPr>
            <w:r w:rsidRPr="00CE2527">
              <w:rPr>
                <w:rFonts w:ascii="Times New Roman" w:hAnsi="Times New Roman" w:cs="Times New Roman"/>
                <w:color w:val="000000"/>
                <w:sz w:val="24"/>
                <w:szCs w:val="24"/>
                <w:lang w:val="uk-UA"/>
              </w:rPr>
              <w:t>Кількість громадян України, які виїжджали за кордон, млн. осіб</w:t>
            </w:r>
          </w:p>
        </w:tc>
        <w:tc>
          <w:tcPr>
            <w:tcW w:w="1467" w:type="dxa"/>
            <w:tcBorders>
              <w:top w:val="single" w:sz="4" w:space="0" w:color="000000"/>
              <w:left w:val="single" w:sz="4" w:space="0" w:color="000000"/>
              <w:bottom w:val="single" w:sz="4" w:space="0" w:color="000000"/>
            </w:tcBorders>
            <w:shd w:val="clear" w:color="auto" w:fill="auto"/>
            <w:vAlign w:val="center"/>
          </w:tcPr>
          <w:p w:rsidR="00333E7F" w:rsidRPr="00CE2527" w:rsidRDefault="00CE2527" w:rsidP="00522B7B">
            <w:pPr>
              <w:spacing w:after="0" w:line="360" w:lineRule="auto"/>
              <w:jc w:val="center"/>
              <w:rPr>
                <w:rFonts w:ascii="Times New Roman" w:hAnsi="Times New Roman" w:cs="Times New Roman"/>
                <w:color w:val="000000"/>
                <w:sz w:val="24"/>
                <w:szCs w:val="24"/>
              </w:rPr>
            </w:pPr>
            <w:r w:rsidRPr="00CE2527">
              <w:rPr>
                <w:rFonts w:ascii="Times New Roman" w:hAnsi="Times New Roman" w:cs="Times New Roman"/>
                <w:sz w:val="24"/>
                <w:szCs w:val="24"/>
              </w:rPr>
              <w:t>23,8</w:t>
            </w:r>
          </w:p>
        </w:tc>
        <w:tc>
          <w:tcPr>
            <w:tcW w:w="1550" w:type="dxa"/>
            <w:tcBorders>
              <w:top w:val="single" w:sz="4" w:space="0" w:color="000000"/>
              <w:left w:val="single" w:sz="4" w:space="0" w:color="000000"/>
              <w:bottom w:val="single" w:sz="4" w:space="0" w:color="000000"/>
            </w:tcBorders>
            <w:shd w:val="clear" w:color="auto" w:fill="auto"/>
            <w:vAlign w:val="center"/>
          </w:tcPr>
          <w:p w:rsidR="00333E7F" w:rsidRPr="00CE2527" w:rsidRDefault="00CE2527" w:rsidP="00522B7B">
            <w:pPr>
              <w:spacing w:after="0" w:line="360" w:lineRule="auto"/>
              <w:jc w:val="center"/>
              <w:rPr>
                <w:rFonts w:ascii="Times New Roman" w:hAnsi="Times New Roman" w:cs="Times New Roman"/>
                <w:color w:val="000000"/>
                <w:sz w:val="24"/>
                <w:szCs w:val="24"/>
              </w:rPr>
            </w:pPr>
            <w:r w:rsidRPr="00CE2527">
              <w:rPr>
                <w:rFonts w:ascii="Times New Roman" w:hAnsi="Times New Roman" w:cs="Times New Roman"/>
                <w:color w:val="000000"/>
                <w:sz w:val="24"/>
                <w:szCs w:val="24"/>
              </w:rPr>
              <w:t>22,4</w:t>
            </w:r>
          </w:p>
        </w:tc>
        <w:tc>
          <w:tcPr>
            <w:tcW w:w="1366" w:type="dxa"/>
            <w:tcBorders>
              <w:top w:val="single" w:sz="4" w:space="0" w:color="000000"/>
              <w:left w:val="single" w:sz="4" w:space="0" w:color="000000"/>
              <w:bottom w:val="single" w:sz="4" w:space="0" w:color="000000"/>
            </w:tcBorders>
            <w:shd w:val="clear" w:color="auto" w:fill="auto"/>
            <w:vAlign w:val="center"/>
          </w:tcPr>
          <w:p w:rsidR="00333E7F" w:rsidRPr="00CE2527" w:rsidRDefault="00CE2527" w:rsidP="00522B7B">
            <w:pPr>
              <w:spacing w:after="0" w:line="360" w:lineRule="auto"/>
              <w:jc w:val="center"/>
              <w:rPr>
                <w:rFonts w:ascii="Times New Roman" w:hAnsi="Times New Roman" w:cs="Times New Roman"/>
                <w:color w:val="000000"/>
                <w:sz w:val="24"/>
                <w:szCs w:val="24"/>
              </w:rPr>
            </w:pPr>
            <w:r w:rsidRPr="00CE2527">
              <w:rPr>
                <w:rFonts w:ascii="Times New Roman" w:hAnsi="Times New Roman" w:cs="Times New Roman"/>
                <w:color w:val="000000"/>
                <w:sz w:val="24"/>
                <w:szCs w:val="24"/>
              </w:rPr>
              <w:t>23,1</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E7F" w:rsidRPr="00CE2527" w:rsidRDefault="00CE2527" w:rsidP="00522B7B">
            <w:pPr>
              <w:spacing w:after="0" w:line="360" w:lineRule="auto"/>
              <w:jc w:val="center"/>
              <w:rPr>
                <w:rFonts w:ascii="Times New Roman" w:hAnsi="Times New Roman" w:cs="Times New Roman"/>
                <w:sz w:val="24"/>
                <w:szCs w:val="24"/>
              </w:rPr>
            </w:pPr>
            <w:r w:rsidRPr="00CE2527">
              <w:rPr>
                <w:rFonts w:ascii="Times New Roman" w:hAnsi="Times New Roman" w:cs="Times New Roman"/>
                <w:sz w:val="24"/>
                <w:szCs w:val="24"/>
              </w:rPr>
              <w:t>24,7</w:t>
            </w:r>
          </w:p>
        </w:tc>
      </w:tr>
      <w:tr w:rsidR="00333E7F" w:rsidRPr="00C26CE5" w:rsidTr="009F4778">
        <w:trPr>
          <w:trHeight w:val="333"/>
        </w:trPr>
        <w:tc>
          <w:tcPr>
            <w:tcW w:w="3700" w:type="dxa"/>
            <w:tcBorders>
              <w:top w:val="single" w:sz="4" w:space="0" w:color="000000"/>
              <w:left w:val="single" w:sz="4" w:space="0" w:color="000000"/>
              <w:bottom w:val="single" w:sz="4" w:space="0" w:color="000000"/>
            </w:tcBorders>
            <w:shd w:val="clear" w:color="auto" w:fill="auto"/>
          </w:tcPr>
          <w:p w:rsidR="00333E7F" w:rsidRPr="00CE2527" w:rsidRDefault="00333E7F" w:rsidP="00522B7B">
            <w:pPr>
              <w:spacing w:after="0" w:line="360" w:lineRule="auto"/>
              <w:jc w:val="both"/>
              <w:rPr>
                <w:rFonts w:ascii="Times New Roman" w:hAnsi="Times New Roman" w:cs="Times New Roman"/>
                <w:color w:val="000000"/>
                <w:sz w:val="24"/>
                <w:szCs w:val="24"/>
              </w:rPr>
            </w:pPr>
            <w:r w:rsidRPr="00CE2527">
              <w:rPr>
                <w:rFonts w:ascii="Times New Roman" w:hAnsi="Times New Roman" w:cs="Times New Roman"/>
                <w:color w:val="000000"/>
                <w:sz w:val="24"/>
                <w:szCs w:val="24"/>
                <w:lang w:val="uk-UA"/>
              </w:rPr>
              <w:t>Внутрішні туристи, тис. осіб</w:t>
            </w:r>
          </w:p>
        </w:tc>
        <w:tc>
          <w:tcPr>
            <w:tcW w:w="1467" w:type="dxa"/>
            <w:tcBorders>
              <w:top w:val="single" w:sz="4" w:space="0" w:color="000000"/>
              <w:left w:val="single" w:sz="4" w:space="0" w:color="000000"/>
              <w:bottom w:val="single" w:sz="4" w:space="0" w:color="000000"/>
            </w:tcBorders>
            <w:shd w:val="clear" w:color="auto" w:fill="auto"/>
            <w:vAlign w:val="center"/>
          </w:tcPr>
          <w:p w:rsidR="00333E7F" w:rsidRPr="00CE2527" w:rsidRDefault="00CE2527" w:rsidP="00522B7B">
            <w:pPr>
              <w:spacing w:after="0" w:line="360" w:lineRule="auto"/>
              <w:jc w:val="center"/>
              <w:rPr>
                <w:rFonts w:ascii="Times New Roman" w:hAnsi="Times New Roman" w:cs="Times New Roman"/>
                <w:color w:val="000000"/>
                <w:sz w:val="24"/>
                <w:szCs w:val="24"/>
              </w:rPr>
            </w:pPr>
            <w:r w:rsidRPr="00CE2527">
              <w:rPr>
                <w:rFonts w:ascii="Times New Roman" w:hAnsi="Times New Roman" w:cs="Times New Roman"/>
                <w:color w:val="000000"/>
                <w:sz w:val="24"/>
                <w:szCs w:val="24"/>
              </w:rPr>
              <w:t>702,6</w:t>
            </w:r>
          </w:p>
        </w:tc>
        <w:tc>
          <w:tcPr>
            <w:tcW w:w="1550" w:type="dxa"/>
            <w:tcBorders>
              <w:top w:val="single" w:sz="4" w:space="0" w:color="000000"/>
              <w:left w:val="single" w:sz="4" w:space="0" w:color="000000"/>
              <w:bottom w:val="single" w:sz="4" w:space="0" w:color="000000"/>
            </w:tcBorders>
            <w:shd w:val="clear" w:color="auto" w:fill="auto"/>
            <w:vAlign w:val="center"/>
          </w:tcPr>
          <w:p w:rsidR="00333E7F" w:rsidRPr="00CE2527" w:rsidRDefault="00CE2527" w:rsidP="00CE2527">
            <w:pPr>
              <w:spacing w:after="0" w:line="360" w:lineRule="auto"/>
              <w:jc w:val="center"/>
              <w:rPr>
                <w:rFonts w:ascii="Times New Roman" w:hAnsi="Times New Roman" w:cs="Times New Roman"/>
                <w:color w:val="000000"/>
                <w:sz w:val="24"/>
                <w:szCs w:val="24"/>
              </w:rPr>
            </w:pPr>
            <w:r w:rsidRPr="00CE2527">
              <w:rPr>
                <w:rFonts w:ascii="Times New Roman" w:hAnsi="Times New Roman" w:cs="Times New Roman"/>
                <w:color w:val="000000"/>
                <w:sz w:val="24"/>
                <w:szCs w:val="24"/>
              </w:rPr>
              <w:t>322,7</w:t>
            </w:r>
          </w:p>
        </w:tc>
        <w:tc>
          <w:tcPr>
            <w:tcW w:w="1366" w:type="dxa"/>
            <w:tcBorders>
              <w:top w:val="single" w:sz="4" w:space="0" w:color="000000"/>
              <w:left w:val="single" w:sz="4" w:space="0" w:color="000000"/>
              <w:bottom w:val="single" w:sz="4" w:space="0" w:color="000000"/>
            </w:tcBorders>
            <w:shd w:val="clear" w:color="auto" w:fill="auto"/>
            <w:vAlign w:val="center"/>
          </w:tcPr>
          <w:p w:rsidR="00333E7F" w:rsidRPr="00CE2527" w:rsidRDefault="00CE2527" w:rsidP="00522B7B">
            <w:pPr>
              <w:spacing w:after="0" w:line="360" w:lineRule="auto"/>
              <w:jc w:val="center"/>
              <w:rPr>
                <w:rFonts w:ascii="Times New Roman" w:hAnsi="Times New Roman" w:cs="Times New Roman"/>
                <w:color w:val="000000"/>
                <w:sz w:val="24"/>
                <w:szCs w:val="24"/>
              </w:rPr>
            </w:pPr>
            <w:r w:rsidRPr="00CE2527">
              <w:rPr>
                <w:rFonts w:ascii="Times New Roman" w:hAnsi="Times New Roman" w:cs="Times New Roman"/>
                <w:color w:val="000000"/>
                <w:sz w:val="24"/>
                <w:szCs w:val="24"/>
              </w:rPr>
              <w:t>357,1</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E7F" w:rsidRPr="00CE2527" w:rsidRDefault="00CE2527" w:rsidP="00CE2527">
            <w:pPr>
              <w:spacing w:after="0" w:line="360" w:lineRule="auto"/>
              <w:jc w:val="center"/>
              <w:rPr>
                <w:rFonts w:ascii="Times New Roman" w:hAnsi="Times New Roman" w:cs="Times New Roman"/>
                <w:sz w:val="24"/>
                <w:szCs w:val="24"/>
              </w:rPr>
            </w:pPr>
            <w:r w:rsidRPr="00CE2527">
              <w:rPr>
                <w:rFonts w:ascii="Times New Roman" w:hAnsi="Times New Roman" w:cs="Times New Roman"/>
                <w:sz w:val="24"/>
                <w:szCs w:val="24"/>
              </w:rPr>
              <w:t>453,5</w:t>
            </w:r>
          </w:p>
        </w:tc>
      </w:tr>
      <w:tr w:rsidR="00333E7F" w:rsidRPr="00C26CE5" w:rsidTr="009F4778">
        <w:trPr>
          <w:trHeight w:val="195"/>
        </w:trPr>
        <w:tc>
          <w:tcPr>
            <w:tcW w:w="3700" w:type="dxa"/>
            <w:tcBorders>
              <w:top w:val="single" w:sz="4" w:space="0" w:color="000000"/>
              <w:left w:val="single" w:sz="4" w:space="0" w:color="000000"/>
              <w:bottom w:val="single" w:sz="4" w:space="0" w:color="000000"/>
            </w:tcBorders>
            <w:shd w:val="clear" w:color="auto" w:fill="auto"/>
          </w:tcPr>
          <w:p w:rsidR="00333E7F" w:rsidRPr="00CE2527" w:rsidRDefault="00333E7F" w:rsidP="00522B7B">
            <w:pPr>
              <w:spacing w:after="0" w:line="360" w:lineRule="auto"/>
              <w:rPr>
                <w:rFonts w:ascii="Times New Roman" w:hAnsi="Times New Roman" w:cs="Times New Roman"/>
                <w:sz w:val="24"/>
                <w:szCs w:val="24"/>
              </w:rPr>
            </w:pPr>
            <w:r w:rsidRPr="00CE2527">
              <w:rPr>
                <w:rFonts w:ascii="Times New Roman" w:hAnsi="Times New Roman" w:cs="Times New Roman"/>
                <w:color w:val="000000"/>
                <w:sz w:val="24"/>
                <w:szCs w:val="24"/>
                <w:lang w:val="uk-UA"/>
              </w:rPr>
              <w:t>Іноземні туристи, тис. осіб</w:t>
            </w:r>
          </w:p>
        </w:tc>
        <w:tc>
          <w:tcPr>
            <w:tcW w:w="1467" w:type="dxa"/>
            <w:tcBorders>
              <w:top w:val="single" w:sz="4" w:space="0" w:color="000000"/>
              <w:left w:val="single" w:sz="4" w:space="0" w:color="000000"/>
              <w:bottom w:val="single" w:sz="4" w:space="0" w:color="000000"/>
            </w:tcBorders>
            <w:shd w:val="clear" w:color="auto" w:fill="auto"/>
            <w:vAlign w:val="center"/>
          </w:tcPr>
          <w:p w:rsidR="00333E7F" w:rsidRPr="00CE2527" w:rsidRDefault="00CE2527" w:rsidP="00522B7B">
            <w:pPr>
              <w:spacing w:after="0" w:line="360" w:lineRule="auto"/>
              <w:jc w:val="center"/>
              <w:rPr>
                <w:rFonts w:ascii="Times New Roman" w:hAnsi="Times New Roman" w:cs="Times New Roman"/>
                <w:color w:val="000000"/>
                <w:sz w:val="24"/>
                <w:szCs w:val="24"/>
              </w:rPr>
            </w:pPr>
            <w:r w:rsidRPr="00CE2527">
              <w:rPr>
                <w:rFonts w:ascii="Times New Roman" w:hAnsi="Times New Roman" w:cs="Times New Roman"/>
                <w:color w:val="000000"/>
                <w:sz w:val="24"/>
                <w:szCs w:val="24"/>
              </w:rPr>
              <w:t>232,3</w:t>
            </w:r>
          </w:p>
        </w:tc>
        <w:tc>
          <w:tcPr>
            <w:tcW w:w="1550" w:type="dxa"/>
            <w:tcBorders>
              <w:top w:val="single" w:sz="4" w:space="0" w:color="000000"/>
              <w:left w:val="single" w:sz="4" w:space="0" w:color="000000"/>
              <w:bottom w:val="single" w:sz="4" w:space="0" w:color="000000"/>
            </w:tcBorders>
            <w:shd w:val="clear" w:color="auto" w:fill="auto"/>
            <w:vAlign w:val="center"/>
          </w:tcPr>
          <w:p w:rsidR="00333E7F" w:rsidRPr="00CE2527" w:rsidRDefault="00CE2527" w:rsidP="00522B7B">
            <w:pPr>
              <w:spacing w:after="0" w:line="360" w:lineRule="auto"/>
              <w:jc w:val="center"/>
              <w:rPr>
                <w:rFonts w:ascii="Times New Roman" w:hAnsi="Times New Roman" w:cs="Times New Roman"/>
                <w:color w:val="000000"/>
                <w:sz w:val="24"/>
                <w:szCs w:val="24"/>
              </w:rPr>
            </w:pPr>
            <w:r w:rsidRPr="00CE2527">
              <w:rPr>
                <w:rFonts w:ascii="Times New Roman" w:hAnsi="Times New Roman" w:cs="Times New Roman"/>
                <w:color w:val="000000"/>
                <w:sz w:val="24"/>
                <w:szCs w:val="24"/>
              </w:rPr>
              <w:t>17,1</w:t>
            </w:r>
          </w:p>
        </w:tc>
        <w:tc>
          <w:tcPr>
            <w:tcW w:w="1366" w:type="dxa"/>
            <w:tcBorders>
              <w:top w:val="single" w:sz="4" w:space="0" w:color="000000"/>
              <w:left w:val="single" w:sz="4" w:space="0" w:color="000000"/>
              <w:bottom w:val="single" w:sz="4" w:space="0" w:color="000000"/>
            </w:tcBorders>
            <w:shd w:val="clear" w:color="auto" w:fill="auto"/>
            <w:vAlign w:val="center"/>
          </w:tcPr>
          <w:p w:rsidR="00333E7F" w:rsidRPr="00CE2527" w:rsidRDefault="00CE2527" w:rsidP="00522B7B">
            <w:pPr>
              <w:spacing w:after="0" w:line="360" w:lineRule="auto"/>
              <w:jc w:val="center"/>
              <w:rPr>
                <w:rFonts w:ascii="Times New Roman" w:hAnsi="Times New Roman" w:cs="Times New Roman"/>
                <w:color w:val="000000"/>
                <w:sz w:val="24"/>
                <w:szCs w:val="24"/>
              </w:rPr>
            </w:pPr>
            <w:r w:rsidRPr="00CE2527">
              <w:rPr>
                <w:rFonts w:ascii="Times New Roman" w:hAnsi="Times New Roman" w:cs="Times New Roman"/>
                <w:color w:val="000000"/>
                <w:sz w:val="24"/>
                <w:szCs w:val="24"/>
              </w:rPr>
              <w:t>15,1</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E7F" w:rsidRPr="00CE2527" w:rsidRDefault="00CE2527" w:rsidP="00522B7B">
            <w:pPr>
              <w:spacing w:after="0" w:line="360" w:lineRule="auto"/>
              <w:jc w:val="center"/>
              <w:rPr>
                <w:rFonts w:ascii="Times New Roman" w:hAnsi="Times New Roman" w:cs="Times New Roman"/>
                <w:sz w:val="24"/>
                <w:szCs w:val="24"/>
              </w:rPr>
            </w:pPr>
            <w:r w:rsidRPr="00CE2527">
              <w:rPr>
                <w:rFonts w:ascii="Times New Roman" w:hAnsi="Times New Roman" w:cs="Times New Roman"/>
                <w:sz w:val="24"/>
                <w:szCs w:val="24"/>
              </w:rPr>
              <w:t>35,1</w:t>
            </w:r>
          </w:p>
        </w:tc>
      </w:tr>
      <w:tr w:rsidR="00333E7F" w:rsidRPr="00C26CE5" w:rsidTr="009F4778">
        <w:trPr>
          <w:trHeight w:val="435"/>
        </w:trPr>
        <w:tc>
          <w:tcPr>
            <w:tcW w:w="3700" w:type="dxa"/>
            <w:tcBorders>
              <w:top w:val="single" w:sz="4" w:space="0" w:color="000000"/>
              <w:left w:val="single" w:sz="4" w:space="0" w:color="000000"/>
              <w:bottom w:val="single" w:sz="4" w:space="0" w:color="000000"/>
            </w:tcBorders>
            <w:shd w:val="clear" w:color="auto" w:fill="auto"/>
          </w:tcPr>
          <w:p w:rsidR="00333E7F" w:rsidRPr="00C26CE5" w:rsidRDefault="000A603A" w:rsidP="00A23C23">
            <w:pPr>
              <w:spacing w:after="0"/>
              <w:rPr>
                <w:rFonts w:ascii="Times New Roman" w:hAnsi="Times New Roman" w:cs="Times New Roman"/>
                <w:color w:val="000000"/>
                <w:sz w:val="24"/>
                <w:szCs w:val="24"/>
                <w:highlight w:val="yellow"/>
              </w:rPr>
            </w:pPr>
            <w:r>
              <w:rPr>
                <w:rFonts w:ascii="Times New Roman" w:hAnsi="Times New Roman" w:cs="Times New Roman"/>
                <w:color w:val="000000"/>
                <w:sz w:val="24"/>
                <w:szCs w:val="24"/>
                <w:lang w:val="uk-UA"/>
              </w:rPr>
              <w:t>Т</w:t>
            </w:r>
            <w:r w:rsidRPr="000A603A">
              <w:rPr>
                <w:rFonts w:ascii="Times New Roman" w:hAnsi="Times New Roman" w:cs="Times New Roman"/>
                <w:color w:val="000000"/>
                <w:sz w:val="24"/>
                <w:szCs w:val="24"/>
                <w:lang w:val="uk-UA"/>
              </w:rPr>
              <w:t>уристи-громадяни України, які виїжджали за кордон</w:t>
            </w:r>
            <w:r w:rsidR="00333E7F" w:rsidRPr="000A603A">
              <w:rPr>
                <w:rFonts w:ascii="Times New Roman" w:hAnsi="Times New Roman" w:cs="Times New Roman"/>
                <w:color w:val="000000"/>
                <w:sz w:val="24"/>
                <w:szCs w:val="24"/>
                <w:lang w:val="uk-UA"/>
              </w:rPr>
              <w:t>, тис. осіб</w:t>
            </w:r>
          </w:p>
        </w:tc>
        <w:tc>
          <w:tcPr>
            <w:tcW w:w="1467" w:type="dxa"/>
            <w:tcBorders>
              <w:top w:val="single" w:sz="4" w:space="0" w:color="000000"/>
              <w:left w:val="single" w:sz="4" w:space="0" w:color="000000"/>
              <w:bottom w:val="single" w:sz="4" w:space="0" w:color="000000"/>
            </w:tcBorders>
            <w:shd w:val="clear" w:color="auto" w:fill="auto"/>
            <w:vAlign w:val="center"/>
          </w:tcPr>
          <w:p w:rsidR="00333E7F" w:rsidRPr="000A603A" w:rsidRDefault="000A603A" w:rsidP="00522B7B">
            <w:pPr>
              <w:spacing w:after="0" w:line="360" w:lineRule="auto"/>
              <w:jc w:val="center"/>
              <w:rPr>
                <w:rFonts w:ascii="Times New Roman" w:hAnsi="Times New Roman" w:cs="Times New Roman"/>
                <w:color w:val="000000"/>
                <w:sz w:val="24"/>
                <w:szCs w:val="24"/>
                <w:lang w:val="uk-UA"/>
              </w:rPr>
            </w:pPr>
            <w:r w:rsidRPr="000A603A">
              <w:rPr>
                <w:rFonts w:ascii="Times New Roman" w:hAnsi="Times New Roman" w:cs="Times New Roman"/>
                <w:color w:val="000000"/>
                <w:sz w:val="24"/>
                <w:szCs w:val="24"/>
                <w:lang w:val="uk-UA"/>
              </w:rPr>
              <w:t>2519,4</w:t>
            </w:r>
          </w:p>
        </w:tc>
        <w:tc>
          <w:tcPr>
            <w:tcW w:w="1550" w:type="dxa"/>
            <w:tcBorders>
              <w:top w:val="single" w:sz="4" w:space="0" w:color="000000"/>
              <w:left w:val="single" w:sz="4" w:space="0" w:color="000000"/>
              <w:bottom w:val="single" w:sz="4" w:space="0" w:color="000000"/>
            </w:tcBorders>
            <w:shd w:val="clear" w:color="auto" w:fill="auto"/>
            <w:vAlign w:val="center"/>
          </w:tcPr>
          <w:p w:rsidR="00333E7F" w:rsidRPr="000A603A" w:rsidRDefault="000A603A" w:rsidP="00522B7B">
            <w:pPr>
              <w:spacing w:after="0" w:line="360" w:lineRule="auto"/>
              <w:jc w:val="center"/>
              <w:rPr>
                <w:rFonts w:ascii="Times New Roman" w:hAnsi="Times New Roman" w:cs="Times New Roman"/>
                <w:color w:val="000000"/>
                <w:sz w:val="24"/>
                <w:szCs w:val="24"/>
                <w:lang w:val="uk-UA"/>
              </w:rPr>
            </w:pPr>
            <w:r w:rsidRPr="000A603A">
              <w:rPr>
                <w:rFonts w:ascii="Times New Roman" w:hAnsi="Times New Roman" w:cs="Times New Roman"/>
                <w:color w:val="000000"/>
                <w:sz w:val="24"/>
                <w:szCs w:val="24"/>
                <w:lang w:val="uk-UA"/>
              </w:rPr>
              <w:t>2085,3</w:t>
            </w:r>
          </w:p>
        </w:tc>
        <w:tc>
          <w:tcPr>
            <w:tcW w:w="1366" w:type="dxa"/>
            <w:tcBorders>
              <w:top w:val="single" w:sz="4" w:space="0" w:color="000000"/>
              <w:left w:val="single" w:sz="4" w:space="0" w:color="000000"/>
              <w:bottom w:val="single" w:sz="4" w:space="0" w:color="000000"/>
            </w:tcBorders>
            <w:shd w:val="clear" w:color="auto" w:fill="auto"/>
            <w:vAlign w:val="center"/>
          </w:tcPr>
          <w:p w:rsidR="00333E7F" w:rsidRPr="000A603A" w:rsidRDefault="000A603A" w:rsidP="00522B7B">
            <w:pPr>
              <w:spacing w:after="0" w:line="360" w:lineRule="auto"/>
              <w:jc w:val="center"/>
              <w:rPr>
                <w:rFonts w:ascii="Times New Roman" w:hAnsi="Times New Roman" w:cs="Times New Roman"/>
                <w:color w:val="000000"/>
                <w:sz w:val="24"/>
                <w:szCs w:val="24"/>
                <w:lang w:val="uk-UA"/>
              </w:rPr>
            </w:pPr>
            <w:r w:rsidRPr="000A603A">
              <w:rPr>
                <w:rFonts w:ascii="Times New Roman" w:hAnsi="Times New Roman" w:cs="Times New Roman"/>
                <w:color w:val="000000"/>
                <w:sz w:val="24"/>
                <w:szCs w:val="24"/>
                <w:lang w:val="uk-UA"/>
              </w:rPr>
              <w:t>1647,4</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E7F" w:rsidRPr="000A603A" w:rsidRDefault="000A603A" w:rsidP="00522B7B">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2061,0</w:t>
            </w:r>
          </w:p>
        </w:tc>
      </w:tr>
    </w:tbl>
    <w:p w:rsidR="00333E7F" w:rsidRPr="00C26CE5" w:rsidRDefault="00C26CE5" w:rsidP="00522B7B">
      <w:pPr>
        <w:spacing w:after="0" w:line="360" w:lineRule="auto"/>
        <w:ind w:firstLine="709"/>
        <w:jc w:val="both"/>
        <w:rPr>
          <w:rFonts w:ascii="Times New Roman" w:hAnsi="Times New Roman" w:cs="Times New Roman"/>
          <w:sz w:val="24"/>
          <w:szCs w:val="24"/>
          <w:lang w:val="uk-UA"/>
        </w:rPr>
      </w:pPr>
      <w:r w:rsidRPr="00C26CE5">
        <w:rPr>
          <w:rFonts w:ascii="Times New Roman" w:hAnsi="Times New Roman" w:cs="Times New Roman"/>
          <w:sz w:val="24"/>
          <w:szCs w:val="24"/>
          <w:lang w:val="uk-UA"/>
        </w:rPr>
        <w:t>Джерело: с</w:t>
      </w:r>
      <w:r w:rsidR="00333E7F" w:rsidRPr="00C26CE5">
        <w:rPr>
          <w:rFonts w:ascii="Times New Roman" w:hAnsi="Times New Roman" w:cs="Times New Roman"/>
          <w:sz w:val="24"/>
          <w:szCs w:val="24"/>
          <w:lang w:val="uk-UA"/>
        </w:rPr>
        <w:t>клад</w:t>
      </w:r>
      <w:r w:rsidR="00C52EC8">
        <w:rPr>
          <w:rFonts w:ascii="Times New Roman" w:hAnsi="Times New Roman" w:cs="Times New Roman"/>
          <w:sz w:val="24"/>
          <w:szCs w:val="24"/>
          <w:lang w:val="uk-UA"/>
        </w:rPr>
        <w:t>ено автором на основі джерела [49</w:t>
      </w:r>
      <w:r w:rsidR="00333E7F" w:rsidRPr="00C26CE5">
        <w:rPr>
          <w:rFonts w:ascii="Times New Roman" w:hAnsi="Times New Roman" w:cs="Times New Roman"/>
          <w:sz w:val="24"/>
          <w:szCs w:val="24"/>
          <w:lang w:val="uk-UA"/>
        </w:rPr>
        <w:t>]</w:t>
      </w:r>
    </w:p>
    <w:p w:rsidR="00C26CE5" w:rsidRDefault="00C26CE5" w:rsidP="00522B7B">
      <w:pPr>
        <w:spacing w:after="0" w:line="360" w:lineRule="auto"/>
        <w:ind w:firstLine="709"/>
        <w:jc w:val="both"/>
        <w:rPr>
          <w:rFonts w:ascii="Times New Roman" w:hAnsi="Times New Roman" w:cs="Times New Roman"/>
          <w:sz w:val="28"/>
          <w:szCs w:val="28"/>
          <w:highlight w:val="yellow"/>
          <w:lang w:val="uk-UA"/>
        </w:rPr>
      </w:pPr>
    </w:p>
    <w:p w:rsidR="00333E7F" w:rsidRPr="00C26CE5" w:rsidRDefault="00333E7F" w:rsidP="00522B7B">
      <w:pPr>
        <w:spacing w:after="0" w:line="360" w:lineRule="auto"/>
        <w:ind w:firstLine="709"/>
        <w:jc w:val="both"/>
        <w:rPr>
          <w:rFonts w:ascii="Times New Roman" w:hAnsi="Times New Roman" w:cs="Times New Roman"/>
          <w:sz w:val="28"/>
          <w:szCs w:val="28"/>
          <w:highlight w:val="yellow"/>
          <w:lang w:val="uk-UA"/>
        </w:rPr>
      </w:pPr>
      <w:r w:rsidRPr="00A23C23">
        <w:rPr>
          <w:rFonts w:ascii="Times New Roman" w:hAnsi="Times New Roman" w:cs="Times New Roman"/>
          <w:sz w:val="28"/>
          <w:szCs w:val="28"/>
          <w:lang w:val="uk-UA"/>
        </w:rPr>
        <w:t>Число українців, що подорожували за кордон у 201</w:t>
      </w:r>
      <w:r w:rsidR="00A23C23">
        <w:rPr>
          <w:rFonts w:ascii="Times New Roman" w:hAnsi="Times New Roman" w:cs="Times New Roman"/>
          <w:sz w:val="28"/>
          <w:szCs w:val="28"/>
          <w:lang w:val="uk-UA"/>
        </w:rPr>
        <w:t>6</w:t>
      </w:r>
      <w:r w:rsidRPr="00A23C23">
        <w:rPr>
          <w:rFonts w:ascii="Times New Roman" w:hAnsi="Times New Roman" w:cs="Times New Roman"/>
          <w:sz w:val="28"/>
          <w:szCs w:val="28"/>
          <w:lang w:val="uk-UA"/>
        </w:rPr>
        <w:t xml:space="preserve"> р. (близько </w:t>
      </w:r>
      <w:r w:rsidR="00A23C23">
        <w:rPr>
          <w:rFonts w:ascii="Times New Roman" w:hAnsi="Times New Roman" w:cs="Times New Roman"/>
          <w:sz w:val="28"/>
          <w:szCs w:val="28"/>
          <w:lang w:val="uk-UA"/>
        </w:rPr>
        <w:t xml:space="preserve">24,7 </w:t>
      </w:r>
      <w:r w:rsidRPr="00A23C23">
        <w:rPr>
          <w:rFonts w:ascii="Times New Roman" w:hAnsi="Times New Roman" w:cs="Times New Roman"/>
          <w:sz w:val="28"/>
          <w:szCs w:val="28"/>
          <w:lang w:val="uk-UA"/>
        </w:rPr>
        <w:t xml:space="preserve"> млн. осіб) є рекордним для України, але насторожує той факт, що вартість послуг, наданих за кордоном, такій кількості українців поступається вартості послу</w:t>
      </w:r>
      <w:r w:rsidR="00A23C23">
        <w:rPr>
          <w:rFonts w:ascii="Times New Roman" w:hAnsi="Times New Roman" w:cs="Times New Roman"/>
          <w:sz w:val="28"/>
          <w:szCs w:val="28"/>
          <w:lang w:val="uk-UA"/>
        </w:rPr>
        <w:t>г, наданих в Україні понад 35,1</w:t>
      </w:r>
      <w:r w:rsidRPr="00A23C23">
        <w:rPr>
          <w:rFonts w:ascii="Times New Roman" w:hAnsi="Times New Roman" w:cs="Times New Roman"/>
          <w:sz w:val="28"/>
          <w:szCs w:val="28"/>
          <w:lang w:val="uk-UA"/>
        </w:rPr>
        <w:t xml:space="preserve"> тис. іноземцям.</w:t>
      </w:r>
    </w:p>
    <w:p w:rsidR="00333E7F" w:rsidRPr="00A23C23" w:rsidRDefault="00333E7F" w:rsidP="00522B7B">
      <w:pPr>
        <w:spacing w:after="0" w:line="360" w:lineRule="auto"/>
        <w:ind w:firstLine="709"/>
        <w:jc w:val="both"/>
        <w:rPr>
          <w:rFonts w:ascii="Times New Roman" w:hAnsi="Times New Roman" w:cs="Times New Roman"/>
          <w:sz w:val="28"/>
          <w:szCs w:val="28"/>
          <w:lang w:val="uk-UA"/>
        </w:rPr>
      </w:pPr>
      <w:r w:rsidRPr="00A23C23">
        <w:rPr>
          <w:rFonts w:ascii="Times New Roman" w:hAnsi="Times New Roman" w:cs="Times New Roman"/>
          <w:sz w:val="28"/>
          <w:szCs w:val="28"/>
          <w:lang w:val="uk-UA"/>
        </w:rPr>
        <w:t>Практично повна бездіяльність центрального органу виконавчої влади в галузі туризму протягом 20</w:t>
      </w:r>
      <w:r w:rsidR="00A23C23">
        <w:rPr>
          <w:rFonts w:ascii="Times New Roman" w:hAnsi="Times New Roman" w:cs="Times New Roman"/>
          <w:sz w:val="28"/>
          <w:szCs w:val="28"/>
          <w:lang w:val="uk-UA"/>
        </w:rPr>
        <w:t>13</w:t>
      </w:r>
      <w:r w:rsidRPr="00A23C23">
        <w:rPr>
          <w:rFonts w:ascii="Times New Roman" w:hAnsi="Times New Roman" w:cs="Times New Roman"/>
          <w:sz w:val="28"/>
          <w:szCs w:val="28"/>
          <w:lang w:val="uk-UA"/>
        </w:rPr>
        <w:t>-20</w:t>
      </w:r>
      <w:r w:rsidR="00A23C23">
        <w:rPr>
          <w:rFonts w:ascii="Times New Roman" w:hAnsi="Times New Roman" w:cs="Times New Roman"/>
          <w:sz w:val="28"/>
          <w:szCs w:val="28"/>
          <w:lang w:val="uk-UA"/>
        </w:rPr>
        <w:t>16</w:t>
      </w:r>
      <w:r w:rsidRPr="00A23C23">
        <w:rPr>
          <w:rFonts w:ascii="Times New Roman" w:hAnsi="Times New Roman" w:cs="Times New Roman"/>
          <w:sz w:val="28"/>
          <w:szCs w:val="28"/>
          <w:lang w:val="uk-UA"/>
        </w:rPr>
        <w:t xml:space="preserve"> рр. в частині підтримки внутрішнього туризму та рекламування туристичного потенціалу за кордоном, хоч і не була ключовим фактором, але відіграла негативну роль у формуванні напрямків туристичних потоків. За вказаний період Україна майже не брала участі у міжнародних туристичних виставках і форумах, а якщо і була представлена, то переважно зусиллям</w:t>
      </w:r>
      <w:r w:rsidR="00A23C23">
        <w:rPr>
          <w:rFonts w:ascii="Times New Roman" w:hAnsi="Times New Roman" w:cs="Times New Roman"/>
          <w:sz w:val="28"/>
          <w:szCs w:val="28"/>
          <w:lang w:val="uk-UA"/>
        </w:rPr>
        <w:t>и самих туристичних підприємств</w:t>
      </w:r>
      <w:r w:rsidR="00C52EC8">
        <w:rPr>
          <w:rFonts w:ascii="Times New Roman" w:hAnsi="Times New Roman" w:cs="Times New Roman"/>
          <w:sz w:val="28"/>
          <w:szCs w:val="28"/>
          <w:lang w:val="uk-UA"/>
        </w:rPr>
        <w:t xml:space="preserve"> [37</w:t>
      </w:r>
      <w:r w:rsidRPr="00A23C23">
        <w:rPr>
          <w:rFonts w:ascii="Times New Roman" w:hAnsi="Times New Roman" w:cs="Times New Roman"/>
          <w:sz w:val="28"/>
          <w:szCs w:val="28"/>
          <w:lang w:val="uk-UA"/>
        </w:rPr>
        <w:t>].</w:t>
      </w:r>
    </w:p>
    <w:p w:rsidR="00333E7F" w:rsidRDefault="00333E7F" w:rsidP="00522B7B">
      <w:pPr>
        <w:spacing w:after="0" w:line="360" w:lineRule="auto"/>
        <w:ind w:firstLine="709"/>
        <w:jc w:val="both"/>
        <w:rPr>
          <w:rFonts w:ascii="Times New Roman" w:hAnsi="Times New Roman" w:cs="Times New Roman"/>
          <w:sz w:val="28"/>
          <w:szCs w:val="28"/>
          <w:lang w:val="uk-UA"/>
        </w:rPr>
      </w:pPr>
      <w:r w:rsidRPr="00A23C23">
        <w:rPr>
          <w:rFonts w:ascii="Times New Roman" w:hAnsi="Times New Roman" w:cs="Times New Roman"/>
          <w:sz w:val="28"/>
          <w:szCs w:val="28"/>
          <w:lang w:val="uk-UA"/>
        </w:rPr>
        <w:t xml:space="preserve">Аналіз динаміки обсягів в’їзду іноземних туристів в Україну впродовж за останні роки наочно демонструє залежність обсягів їх потоків від певних чинників: найчастіше політичної ситуації в Україні та </w:t>
      </w:r>
      <w:r w:rsidR="00A23C23" w:rsidRPr="00A23C23">
        <w:rPr>
          <w:rFonts w:ascii="Times New Roman" w:hAnsi="Times New Roman" w:cs="Times New Roman"/>
          <w:sz w:val="28"/>
          <w:szCs w:val="28"/>
          <w:lang w:val="uk-UA"/>
        </w:rPr>
        <w:t>ставлення до цих подій у світі.</w:t>
      </w:r>
    </w:p>
    <w:p w:rsidR="00333E7F" w:rsidRPr="00522B7B" w:rsidRDefault="00333E7F" w:rsidP="00522B7B">
      <w:pPr>
        <w:autoSpaceDE w:val="0"/>
        <w:spacing w:after="0" w:line="360" w:lineRule="auto"/>
        <w:ind w:firstLine="709"/>
        <w:jc w:val="both"/>
        <w:rPr>
          <w:rFonts w:ascii="Times New Roman" w:hAnsi="Times New Roman" w:cs="Times New Roman"/>
          <w:sz w:val="28"/>
          <w:szCs w:val="28"/>
          <w:lang w:val="uk-UA"/>
        </w:rPr>
      </w:pPr>
      <w:r w:rsidRPr="00522B7B">
        <w:rPr>
          <w:rFonts w:ascii="Times New Roman" w:hAnsi="Times New Roman" w:cs="Times New Roman"/>
          <w:sz w:val="28"/>
          <w:szCs w:val="28"/>
          <w:lang w:val="uk-UA"/>
        </w:rPr>
        <w:t>Основними завданнями є: реальне визнання туризму одним із основних пріоритетів держави, створення сильного органу влади по управлінню розвитком туризму, впровадження апробованих у світі економічних механізмів успішного ведення туристичного бізнесу і заохочення інвесторів.</w:t>
      </w:r>
    </w:p>
    <w:p w:rsidR="00CF0DA0" w:rsidRDefault="00333E7F" w:rsidP="00522B7B">
      <w:pPr>
        <w:autoSpaceDE w:val="0"/>
        <w:spacing w:after="0" w:line="360" w:lineRule="auto"/>
        <w:ind w:firstLine="709"/>
        <w:jc w:val="both"/>
        <w:rPr>
          <w:rFonts w:ascii="Times New Roman" w:hAnsi="Times New Roman" w:cs="Times New Roman"/>
          <w:sz w:val="28"/>
          <w:szCs w:val="28"/>
          <w:lang w:val="uk-UA"/>
        </w:rPr>
      </w:pPr>
      <w:r w:rsidRPr="00522B7B">
        <w:rPr>
          <w:rFonts w:ascii="Times New Roman" w:hAnsi="Times New Roman" w:cs="Times New Roman"/>
          <w:sz w:val="28"/>
          <w:szCs w:val="28"/>
          <w:lang w:val="uk-UA"/>
        </w:rPr>
        <w:t>Таким чином, на сьогодні є актуальною задача розроблення і впровадження Національної програми створення та просування позитивного образу України та територіальних брендів її регіонів як за кордоном, так і в середині країни, сприяння підвищенню рівня соціального самопочуття в українському суспільстві, від чого залежить і позитивне світовідчування громадян, а в остаточному підсумку, і позитивний образ нашої країни у світі.</w:t>
      </w:r>
    </w:p>
    <w:p w:rsidR="00CF0DA0" w:rsidRDefault="00CF0DA0">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904D44" w:rsidRDefault="00904D44" w:rsidP="002B2356">
      <w:pPr>
        <w:pStyle w:val="a3"/>
        <w:numPr>
          <w:ilvl w:val="1"/>
          <w:numId w:val="10"/>
        </w:numPr>
        <w:jc w:val="both"/>
        <w:rPr>
          <w:rFonts w:ascii="Times New Roman" w:hAnsi="Times New Roman" w:cs="Times New Roman"/>
          <w:b/>
          <w:sz w:val="28"/>
          <w:szCs w:val="28"/>
          <w:lang w:val="uk-UA"/>
        </w:rPr>
      </w:pPr>
      <w:r w:rsidRPr="00904D44">
        <w:rPr>
          <w:rFonts w:ascii="Times New Roman" w:hAnsi="Times New Roman" w:cs="Times New Roman"/>
          <w:b/>
          <w:sz w:val="28"/>
          <w:szCs w:val="28"/>
          <w:lang w:val="uk-UA"/>
        </w:rPr>
        <w:lastRenderedPageBreak/>
        <w:t>Проблеми формування конкурентоспроможності туристичної галузі Луганської області</w:t>
      </w:r>
    </w:p>
    <w:p w:rsidR="00904D44" w:rsidRDefault="00904D44" w:rsidP="00904D44">
      <w:pPr>
        <w:jc w:val="both"/>
        <w:rPr>
          <w:rFonts w:ascii="Times New Roman" w:hAnsi="Times New Roman" w:cs="Times New Roman"/>
          <w:b/>
          <w:sz w:val="28"/>
          <w:szCs w:val="28"/>
          <w:lang w:val="uk-UA"/>
        </w:rPr>
      </w:pPr>
    </w:p>
    <w:p w:rsidR="00DB02C7" w:rsidRPr="00DB02C7" w:rsidRDefault="00DB02C7" w:rsidP="00DB02C7">
      <w:pPr>
        <w:spacing w:after="0" w:line="360" w:lineRule="auto"/>
        <w:ind w:firstLine="709"/>
        <w:jc w:val="both"/>
        <w:rPr>
          <w:rFonts w:ascii="Times New Roman" w:hAnsi="Times New Roman" w:cs="Times New Roman"/>
          <w:sz w:val="28"/>
          <w:szCs w:val="28"/>
          <w:lang w:val="uk-UA"/>
        </w:rPr>
      </w:pPr>
      <w:r w:rsidRPr="00DB02C7">
        <w:rPr>
          <w:rFonts w:ascii="Times New Roman" w:hAnsi="Times New Roman" w:cs="Times New Roman"/>
          <w:sz w:val="28"/>
          <w:szCs w:val="28"/>
          <w:lang w:val="uk-UA"/>
        </w:rPr>
        <w:t xml:space="preserve">Туристична індустрія сьогодні – це одна з найбільш перспективних галузей економіки, яка може стати стабільним джерелом доходів як для конкретного регіону, так і для національної економки вцілому. </w:t>
      </w:r>
    </w:p>
    <w:p w:rsidR="00DB02C7" w:rsidRDefault="00DB02C7" w:rsidP="00DB02C7">
      <w:pPr>
        <w:spacing w:after="0" w:line="360" w:lineRule="auto"/>
        <w:ind w:firstLine="709"/>
        <w:jc w:val="both"/>
        <w:rPr>
          <w:rFonts w:ascii="Times New Roman" w:hAnsi="Times New Roman" w:cs="Times New Roman"/>
          <w:sz w:val="28"/>
          <w:szCs w:val="28"/>
          <w:lang w:val="uk-UA"/>
        </w:rPr>
      </w:pPr>
      <w:r w:rsidRPr="00DB02C7">
        <w:rPr>
          <w:rFonts w:ascii="Times New Roman" w:hAnsi="Times New Roman" w:cs="Times New Roman"/>
          <w:sz w:val="28"/>
          <w:szCs w:val="28"/>
          <w:lang w:val="uk-UA"/>
        </w:rPr>
        <w:t>В Україні донедавна було розпочато процес інтеграції туристичної галузі у світову туристичну індустрію, важливість розвитку цієї сфери діяльності усвідомлювали як на національному так і на регіональному рівні. Перспективність розвитку цього напряму економіки на рівні кожної області доведено і певний комплекс заходів щодо розвитку туризму запроваджено як на регіональному так і на місцевому рівні. Виключенням не є і Луганська область.</w:t>
      </w:r>
    </w:p>
    <w:p w:rsidR="00DB02C7" w:rsidRPr="00DB02C7" w:rsidRDefault="00DB02C7" w:rsidP="00DB02C7">
      <w:pPr>
        <w:spacing w:after="0" w:line="360" w:lineRule="auto"/>
        <w:ind w:firstLine="709"/>
        <w:jc w:val="both"/>
        <w:rPr>
          <w:rFonts w:ascii="Times New Roman" w:hAnsi="Times New Roman" w:cs="Times New Roman"/>
          <w:sz w:val="28"/>
          <w:szCs w:val="28"/>
          <w:lang w:val="uk-UA"/>
        </w:rPr>
      </w:pPr>
      <w:r w:rsidRPr="00DB02C7">
        <w:rPr>
          <w:rFonts w:ascii="Times New Roman" w:hAnsi="Times New Roman" w:cs="Times New Roman"/>
          <w:sz w:val="28"/>
          <w:szCs w:val="28"/>
          <w:lang w:val="uk-UA"/>
        </w:rPr>
        <w:t xml:space="preserve">На Луганщині до початку 2013 року запроваджувалося одразу декілька напрямів щодо розвитку туризму: це і сільський зелений туризм, це й промисловий туризм, це і оздоровчий, пізнавальний, спортивний туризм, тощо. Проведена велика робота щодо розвитку транскордонного туризму в рамках </w:t>
      </w:r>
      <w:proofErr w:type="spellStart"/>
      <w:r w:rsidRPr="00DB02C7">
        <w:rPr>
          <w:rFonts w:ascii="Times New Roman" w:hAnsi="Times New Roman" w:cs="Times New Roman"/>
          <w:sz w:val="28"/>
          <w:szCs w:val="28"/>
          <w:lang w:val="uk-UA"/>
        </w:rPr>
        <w:t>єврорегіону</w:t>
      </w:r>
      <w:proofErr w:type="spellEnd"/>
      <w:r w:rsidRPr="00DB02C7">
        <w:rPr>
          <w:rFonts w:ascii="Times New Roman" w:hAnsi="Times New Roman" w:cs="Times New Roman"/>
          <w:sz w:val="28"/>
          <w:szCs w:val="28"/>
          <w:lang w:val="uk-UA"/>
        </w:rPr>
        <w:t xml:space="preserve"> «Донбас». </w:t>
      </w:r>
    </w:p>
    <w:p w:rsidR="00DB02C7" w:rsidRDefault="00DB02C7" w:rsidP="00DB02C7">
      <w:pPr>
        <w:spacing w:after="0" w:line="360" w:lineRule="auto"/>
        <w:ind w:firstLine="709"/>
        <w:jc w:val="both"/>
        <w:rPr>
          <w:rFonts w:ascii="Times New Roman" w:hAnsi="Times New Roman" w:cs="Times New Roman"/>
          <w:sz w:val="28"/>
          <w:szCs w:val="28"/>
          <w:lang w:val="uk-UA"/>
        </w:rPr>
      </w:pPr>
      <w:r w:rsidRPr="00DB02C7">
        <w:rPr>
          <w:rFonts w:ascii="Times New Roman" w:hAnsi="Times New Roman" w:cs="Times New Roman"/>
          <w:sz w:val="28"/>
          <w:szCs w:val="28"/>
          <w:lang w:val="uk-UA"/>
        </w:rPr>
        <w:t xml:space="preserve">Незважаючи на те, що Луганська область належить до групи </w:t>
      </w:r>
      <w:proofErr w:type="spellStart"/>
      <w:r w:rsidRPr="00DB02C7">
        <w:rPr>
          <w:rFonts w:ascii="Times New Roman" w:hAnsi="Times New Roman" w:cs="Times New Roman"/>
          <w:sz w:val="28"/>
          <w:szCs w:val="28"/>
          <w:lang w:val="uk-UA"/>
        </w:rPr>
        <w:t>старопромислових</w:t>
      </w:r>
      <w:proofErr w:type="spellEnd"/>
      <w:r w:rsidRPr="00DB02C7">
        <w:rPr>
          <w:rFonts w:ascii="Times New Roman" w:hAnsi="Times New Roman" w:cs="Times New Roman"/>
          <w:sz w:val="28"/>
          <w:szCs w:val="28"/>
          <w:lang w:val="uk-UA"/>
        </w:rPr>
        <w:t xml:space="preserve"> регіонів, вона мала всі шанси, незважаючи на цей факт, </w:t>
      </w:r>
      <w:proofErr w:type="spellStart"/>
      <w:r w:rsidRPr="00DB02C7">
        <w:rPr>
          <w:rFonts w:ascii="Times New Roman" w:hAnsi="Times New Roman" w:cs="Times New Roman"/>
          <w:sz w:val="28"/>
          <w:szCs w:val="28"/>
          <w:lang w:val="uk-UA"/>
        </w:rPr>
        <w:t>перепозиціонувати</w:t>
      </w:r>
      <w:proofErr w:type="spellEnd"/>
      <w:r w:rsidRPr="00DB02C7">
        <w:rPr>
          <w:rFonts w:ascii="Times New Roman" w:hAnsi="Times New Roman" w:cs="Times New Roman"/>
          <w:sz w:val="28"/>
          <w:szCs w:val="28"/>
          <w:lang w:val="uk-UA"/>
        </w:rPr>
        <w:t xml:space="preserve"> себе на національному ринку туристичних послуг як туристично-привабливий регіон. Але відомі всім нам події останнього року внесли свої корективи і зараз виникає потреба переглянути та підсумувати які туристично-рекреаційні ресурси наявні і можуть бути у розпорядженні області у найближчий час, якими є перспективи розвитку туризму як складової економіки даного регіону.</w:t>
      </w:r>
    </w:p>
    <w:p w:rsidR="00DB02C7" w:rsidRPr="00DB02C7" w:rsidRDefault="00DB02C7" w:rsidP="00DB02C7">
      <w:pPr>
        <w:spacing w:after="0" w:line="360" w:lineRule="auto"/>
        <w:ind w:firstLine="709"/>
        <w:jc w:val="both"/>
        <w:rPr>
          <w:rFonts w:ascii="Times New Roman" w:hAnsi="Times New Roman" w:cs="Times New Roman"/>
          <w:sz w:val="28"/>
          <w:szCs w:val="28"/>
          <w:lang w:val="uk-UA"/>
        </w:rPr>
      </w:pPr>
      <w:r w:rsidRPr="00DB02C7">
        <w:rPr>
          <w:rFonts w:ascii="Times New Roman" w:hAnsi="Times New Roman" w:cs="Times New Roman"/>
          <w:sz w:val="28"/>
          <w:szCs w:val="28"/>
          <w:lang w:val="uk-UA"/>
        </w:rPr>
        <w:t xml:space="preserve">Отже, по-перше необхідно зазначити, що на сьогодні з 18 районів Луганської області свої туристично-рекреаційні ресурси можуть запропонувати тільки 10 районів, а саме: </w:t>
      </w:r>
      <w:proofErr w:type="spellStart"/>
      <w:r w:rsidRPr="00DB02C7">
        <w:rPr>
          <w:rFonts w:ascii="Times New Roman" w:hAnsi="Times New Roman" w:cs="Times New Roman"/>
          <w:sz w:val="28"/>
          <w:szCs w:val="28"/>
          <w:lang w:val="uk-UA"/>
        </w:rPr>
        <w:t>Біловодький</w:t>
      </w:r>
      <w:proofErr w:type="spellEnd"/>
      <w:r w:rsidRPr="00DB02C7">
        <w:rPr>
          <w:rFonts w:ascii="Times New Roman" w:hAnsi="Times New Roman" w:cs="Times New Roman"/>
          <w:sz w:val="28"/>
          <w:szCs w:val="28"/>
          <w:lang w:val="uk-UA"/>
        </w:rPr>
        <w:t xml:space="preserve">, </w:t>
      </w:r>
      <w:proofErr w:type="spellStart"/>
      <w:r w:rsidRPr="00DB02C7">
        <w:rPr>
          <w:rFonts w:ascii="Times New Roman" w:hAnsi="Times New Roman" w:cs="Times New Roman"/>
          <w:sz w:val="28"/>
          <w:szCs w:val="28"/>
          <w:lang w:val="uk-UA"/>
        </w:rPr>
        <w:t>Білокуракінський</w:t>
      </w:r>
      <w:proofErr w:type="spellEnd"/>
      <w:r w:rsidRPr="00DB02C7">
        <w:rPr>
          <w:rFonts w:ascii="Times New Roman" w:hAnsi="Times New Roman" w:cs="Times New Roman"/>
          <w:sz w:val="28"/>
          <w:szCs w:val="28"/>
          <w:lang w:val="uk-UA"/>
        </w:rPr>
        <w:t xml:space="preserve">, </w:t>
      </w:r>
      <w:proofErr w:type="spellStart"/>
      <w:r w:rsidRPr="00DB02C7">
        <w:rPr>
          <w:rFonts w:ascii="Times New Roman" w:hAnsi="Times New Roman" w:cs="Times New Roman"/>
          <w:sz w:val="28"/>
          <w:szCs w:val="28"/>
          <w:lang w:val="uk-UA"/>
        </w:rPr>
        <w:t>Кремінський</w:t>
      </w:r>
      <w:proofErr w:type="spellEnd"/>
      <w:r w:rsidRPr="00DB02C7">
        <w:rPr>
          <w:rFonts w:ascii="Times New Roman" w:hAnsi="Times New Roman" w:cs="Times New Roman"/>
          <w:sz w:val="28"/>
          <w:szCs w:val="28"/>
          <w:lang w:val="uk-UA"/>
        </w:rPr>
        <w:t xml:space="preserve">, </w:t>
      </w:r>
      <w:proofErr w:type="spellStart"/>
      <w:r w:rsidRPr="00DB02C7">
        <w:rPr>
          <w:rFonts w:ascii="Times New Roman" w:hAnsi="Times New Roman" w:cs="Times New Roman"/>
          <w:sz w:val="28"/>
          <w:szCs w:val="28"/>
          <w:lang w:val="uk-UA"/>
        </w:rPr>
        <w:t>Марківський</w:t>
      </w:r>
      <w:proofErr w:type="spellEnd"/>
      <w:r w:rsidRPr="00DB02C7">
        <w:rPr>
          <w:rFonts w:ascii="Times New Roman" w:hAnsi="Times New Roman" w:cs="Times New Roman"/>
          <w:sz w:val="28"/>
          <w:szCs w:val="28"/>
          <w:lang w:val="uk-UA"/>
        </w:rPr>
        <w:t xml:space="preserve">, </w:t>
      </w:r>
      <w:proofErr w:type="spellStart"/>
      <w:r w:rsidRPr="00DB02C7">
        <w:rPr>
          <w:rFonts w:ascii="Times New Roman" w:hAnsi="Times New Roman" w:cs="Times New Roman"/>
          <w:sz w:val="28"/>
          <w:szCs w:val="28"/>
          <w:lang w:val="uk-UA"/>
        </w:rPr>
        <w:t>Міловський</w:t>
      </w:r>
      <w:proofErr w:type="spellEnd"/>
      <w:r w:rsidRPr="00DB02C7">
        <w:rPr>
          <w:rFonts w:ascii="Times New Roman" w:hAnsi="Times New Roman" w:cs="Times New Roman"/>
          <w:sz w:val="28"/>
          <w:szCs w:val="28"/>
          <w:lang w:val="uk-UA"/>
        </w:rPr>
        <w:t xml:space="preserve">, </w:t>
      </w:r>
      <w:proofErr w:type="spellStart"/>
      <w:r w:rsidRPr="00DB02C7">
        <w:rPr>
          <w:rFonts w:ascii="Times New Roman" w:hAnsi="Times New Roman" w:cs="Times New Roman"/>
          <w:sz w:val="28"/>
          <w:szCs w:val="28"/>
          <w:lang w:val="uk-UA"/>
        </w:rPr>
        <w:t>Новоайдарський</w:t>
      </w:r>
      <w:proofErr w:type="spellEnd"/>
      <w:r w:rsidRPr="00DB02C7">
        <w:rPr>
          <w:rFonts w:ascii="Times New Roman" w:hAnsi="Times New Roman" w:cs="Times New Roman"/>
          <w:sz w:val="28"/>
          <w:szCs w:val="28"/>
          <w:lang w:val="uk-UA"/>
        </w:rPr>
        <w:t xml:space="preserve">, </w:t>
      </w:r>
      <w:proofErr w:type="spellStart"/>
      <w:r w:rsidRPr="00DB02C7">
        <w:rPr>
          <w:rFonts w:ascii="Times New Roman" w:hAnsi="Times New Roman" w:cs="Times New Roman"/>
          <w:sz w:val="28"/>
          <w:szCs w:val="28"/>
          <w:lang w:val="uk-UA"/>
        </w:rPr>
        <w:t>Новопсковський</w:t>
      </w:r>
      <w:proofErr w:type="spellEnd"/>
      <w:r w:rsidRPr="00DB02C7">
        <w:rPr>
          <w:rFonts w:ascii="Times New Roman" w:hAnsi="Times New Roman" w:cs="Times New Roman"/>
          <w:sz w:val="28"/>
          <w:szCs w:val="28"/>
          <w:lang w:val="uk-UA"/>
        </w:rPr>
        <w:t xml:space="preserve">, </w:t>
      </w:r>
      <w:proofErr w:type="spellStart"/>
      <w:r w:rsidRPr="00DB02C7">
        <w:rPr>
          <w:rFonts w:ascii="Times New Roman" w:hAnsi="Times New Roman" w:cs="Times New Roman"/>
          <w:sz w:val="28"/>
          <w:szCs w:val="28"/>
          <w:lang w:val="uk-UA"/>
        </w:rPr>
        <w:lastRenderedPageBreak/>
        <w:t>Сватівський</w:t>
      </w:r>
      <w:proofErr w:type="spellEnd"/>
      <w:r w:rsidRPr="00DB02C7">
        <w:rPr>
          <w:rFonts w:ascii="Times New Roman" w:hAnsi="Times New Roman" w:cs="Times New Roman"/>
          <w:sz w:val="28"/>
          <w:szCs w:val="28"/>
          <w:lang w:val="uk-UA"/>
        </w:rPr>
        <w:t xml:space="preserve">, </w:t>
      </w:r>
      <w:proofErr w:type="spellStart"/>
      <w:r w:rsidRPr="00DB02C7">
        <w:rPr>
          <w:rFonts w:ascii="Times New Roman" w:hAnsi="Times New Roman" w:cs="Times New Roman"/>
          <w:sz w:val="28"/>
          <w:szCs w:val="28"/>
          <w:lang w:val="uk-UA"/>
        </w:rPr>
        <w:t>Старобільський</w:t>
      </w:r>
      <w:proofErr w:type="spellEnd"/>
      <w:r w:rsidRPr="00DB02C7">
        <w:rPr>
          <w:rFonts w:ascii="Times New Roman" w:hAnsi="Times New Roman" w:cs="Times New Roman"/>
          <w:sz w:val="28"/>
          <w:szCs w:val="28"/>
          <w:lang w:val="uk-UA"/>
        </w:rPr>
        <w:t xml:space="preserve"> та Троїцький райони. Ще два райони: </w:t>
      </w:r>
      <w:proofErr w:type="spellStart"/>
      <w:r w:rsidRPr="00DB02C7">
        <w:rPr>
          <w:rFonts w:ascii="Times New Roman" w:hAnsi="Times New Roman" w:cs="Times New Roman"/>
          <w:sz w:val="28"/>
          <w:szCs w:val="28"/>
          <w:lang w:val="uk-UA"/>
        </w:rPr>
        <w:t>Станично</w:t>
      </w:r>
      <w:proofErr w:type="spellEnd"/>
      <w:r w:rsidRPr="00DB02C7">
        <w:rPr>
          <w:rFonts w:ascii="Times New Roman" w:hAnsi="Times New Roman" w:cs="Times New Roman"/>
          <w:sz w:val="28"/>
          <w:szCs w:val="28"/>
          <w:lang w:val="uk-UA"/>
        </w:rPr>
        <w:t xml:space="preserve">-Луганський та </w:t>
      </w:r>
      <w:proofErr w:type="spellStart"/>
      <w:r w:rsidRPr="00DB02C7">
        <w:rPr>
          <w:rFonts w:ascii="Times New Roman" w:hAnsi="Times New Roman" w:cs="Times New Roman"/>
          <w:sz w:val="28"/>
          <w:szCs w:val="28"/>
          <w:lang w:val="uk-UA"/>
        </w:rPr>
        <w:t>Попаснянський</w:t>
      </w:r>
      <w:proofErr w:type="spellEnd"/>
      <w:r w:rsidRPr="00DB02C7">
        <w:rPr>
          <w:rFonts w:ascii="Times New Roman" w:hAnsi="Times New Roman" w:cs="Times New Roman"/>
          <w:sz w:val="28"/>
          <w:szCs w:val="28"/>
          <w:lang w:val="uk-UA"/>
        </w:rPr>
        <w:t xml:space="preserve"> хоч і перебувають під контролем Української влади, але безпосередня близькість до «лінії зіткнення» ворогуючих сторін та вже зараз неналежний стан наявної там житлово-комунальної інфраструктури не дають можливість розглядати їх навіть як потенційно привабливі території для розвитку туризму у найближчому майбутньому. </w:t>
      </w:r>
    </w:p>
    <w:p w:rsidR="00DB02C7" w:rsidRPr="00DB02C7" w:rsidRDefault="00DB02C7" w:rsidP="00DB02C7">
      <w:pPr>
        <w:spacing w:after="0" w:line="360" w:lineRule="auto"/>
        <w:ind w:firstLine="709"/>
        <w:jc w:val="both"/>
        <w:rPr>
          <w:rFonts w:ascii="Times New Roman" w:hAnsi="Times New Roman" w:cs="Times New Roman"/>
          <w:sz w:val="28"/>
          <w:szCs w:val="28"/>
          <w:lang w:val="uk-UA"/>
        </w:rPr>
      </w:pPr>
      <w:r w:rsidRPr="00DB02C7">
        <w:rPr>
          <w:rFonts w:ascii="Times New Roman" w:hAnsi="Times New Roman" w:cs="Times New Roman"/>
          <w:sz w:val="28"/>
          <w:szCs w:val="28"/>
          <w:lang w:val="uk-UA"/>
        </w:rPr>
        <w:t>Незважаючи на той факт що більшість безпечних доступних, підконтрольних Україні північних районів області є, на думку експертів [7], неперспективними, тим не менш варто зазначити, що з точки зору розвитку окремих видів туризму, зокрема сільського зеленого туризму, завжди найбільш перспективними вважалися саме північні території. Тому виникає потреба зробити більш детальний огляд тих туристично-рекреаційних ресурсів, які залишилися у розпорядженні області на сьогоднішній день і є потенційно привабливими для відвідування.</w:t>
      </w:r>
    </w:p>
    <w:p w:rsidR="00DB02C7" w:rsidRPr="00DB02C7" w:rsidRDefault="00DB02C7" w:rsidP="00DB02C7">
      <w:pPr>
        <w:spacing w:after="0" w:line="360" w:lineRule="auto"/>
        <w:ind w:firstLine="709"/>
        <w:jc w:val="both"/>
        <w:rPr>
          <w:rFonts w:ascii="Times New Roman" w:hAnsi="Times New Roman" w:cs="Times New Roman"/>
          <w:sz w:val="28"/>
          <w:szCs w:val="28"/>
          <w:lang w:val="uk-UA"/>
        </w:rPr>
      </w:pPr>
      <w:r w:rsidRPr="00DB02C7">
        <w:rPr>
          <w:rFonts w:ascii="Times New Roman" w:hAnsi="Times New Roman" w:cs="Times New Roman"/>
          <w:sz w:val="28"/>
          <w:szCs w:val="28"/>
          <w:lang w:val="uk-UA"/>
        </w:rPr>
        <w:t xml:space="preserve">Без сумніву, для туристів унікальними об'єктами Біловодського району є </w:t>
      </w:r>
      <w:proofErr w:type="spellStart"/>
      <w:r w:rsidRPr="00DB02C7">
        <w:rPr>
          <w:rFonts w:ascii="Times New Roman" w:hAnsi="Times New Roman" w:cs="Times New Roman"/>
          <w:sz w:val="28"/>
          <w:szCs w:val="28"/>
          <w:lang w:val="uk-UA"/>
        </w:rPr>
        <w:t>Деркульський</w:t>
      </w:r>
      <w:proofErr w:type="spellEnd"/>
      <w:r w:rsidRPr="00DB02C7">
        <w:rPr>
          <w:rFonts w:ascii="Times New Roman" w:hAnsi="Times New Roman" w:cs="Times New Roman"/>
          <w:sz w:val="28"/>
          <w:szCs w:val="28"/>
          <w:lang w:val="uk-UA"/>
        </w:rPr>
        <w:t xml:space="preserve"> кінний завод, який є найпершим кінним заводом на території Україні, а також </w:t>
      </w:r>
      <w:proofErr w:type="spellStart"/>
      <w:r w:rsidRPr="00DB02C7">
        <w:rPr>
          <w:rFonts w:ascii="Times New Roman" w:hAnsi="Times New Roman" w:cs="Times New Roman"/>
          <w:sz w:val="28"/>
          <w:szCs w:val="28"/>
          <w:lang w:val="uk-UA"/>
        </w:rPr>
        <w:t>Новоолександрівський</w:t>
      </w:r>
      <w:proofErr w:type="spellEnd"/>
      <w:r w:rsidRPr="00DB02C7">
        <w:rPr>
          <w:rFonts w:ascii="Times New Roman" w:hAnsi="Times New Roman" w:cs="Times New Roman"/>
          <w:sz w:val="28"/>
          <w:szCs w:val="28"/>
          <w:lang w:val="uk-UA"/>
        </w:rPr>
        <w:t xml:space="preserve"> і </w:t>
      </w:r>
      <w:proofErr w:type="spellStart"/>
      <w:r w:rsidRPr="00DB02C7">
        <w:rPr>
          <w:rFonts w:ascii="Times New Roman" w:hAnsi="Times New Roman" w:cs="Times New Roman"/>
          <w:sz w:val="28"/>
          <w:szCs w:val="28"/>
          <w:lang w:val="uk-UA"/>
        </w:rPr>
        <w:t>Лимарівський</w:t>
      </w:r>
      <w:proofErr w:type="spellEnd"/>
      <w:r w:rsidRPr="00DB02C7">
        <w:rPr>
          <w:rFonts w:ascii="Times New Roman" w:hAnsi="Times New Roman" w:cs="Times New Roman"/>
          <w:sz w:val="28"/>
          <w:szCs w:val="28"/>
          <w:lang w:val="uk-UA"/>
        </w:rPr>
        <w:t xml:space="preserve"> кінні заводи – пам’ятники архітектури 18-19 сторіччя.</w:t>
      </w:r>
    </w:p>
    <w:p w:rsidR="00DB02C7" w:rsidRPr="00DB02C7" w:rsidRDefault="00DB02C7" w:rsidP="00DB02C7">
      <w:pPr>
        <w:spacing w:after="0" w:line="360" w:lineRule="auto"/>
        <w:ind w:firstLine="709"/>
        <w:jc w:val="both"/>
        <w:rPr>
          <w:rFonts w:ascii="Times New Roman" w:hAnsi="Times New Roman" w:cs="Times New Roman"/>
          <w:sz w:val="28"/>
          <w:szCs w:val="28"/>
          <w:lang w:val="uk-UA"/>
        </w:rPr>
      </w:pPr>
      <w:r w:rsidRPr="00DB02C7">
        <w:rPr>
          <w:rFonts w:ascii="Times New Roman" w:hAnsi="Times New Roman" w:cs="Times New Roman"/>
          <w:sz w:val="28"/>
          <w:szCs w:val="28"/>
          <w:lang w:val="uk-UA"/>
        </w:rPr>
        <w:t xml:space="preserve">Крім того у Біловодському районі постійно діє 2 сільські садиби відвідувачам яких господарі пропонують широку </w:t>
      </w:r>
      <w:proofErr w:type="spellStart"/>
      <w:r w:rsidRPr="00DB02C7">
        <w:rPr>
          <w:rFonts w:ascii="Times New Roman" w:hAnsi="Times New Roman" w:cs="Times New Roman"/>
          <w:sz w:val="28"/>
          <w:szCs w:val="28"/>
          <w:lang w:val="uk-UA"/>
        </w:rPr>
        <w:t>дозвіллєву</w:t>
      </w:r>
      <w:proofErr w:type="spellEnd"/>
      <w:r w:rsidRPr="00DB02C7">
        <w:rPr>
          <w:rFonts w:ascii="Times New Roman" w:hAnsi="Times New Roman" w:cs="Times New Roman"/>
          <w:sz w:val="28"/>
          <w:szCs w:val="28"/>
          <w:lang w:val="uk-UA"/>
        </w:rPr>
        <w:t xml:space="preserve"> програму.</w:t>
      </w:r>
    </w:p>
    <w:p w:rsidR="00DB02C7" w:rsidRPr="00DB02C7" w:rsidRDefault="00DB02C7" w:rsidP="00DB02C7">
      <w:pPr>
        <w:spacing w:after="0" w:line="360" w:lineRule="auto"/>
        <w:ind w:firstLine="709"/>
        <w:jc w:val="both"/>
        <w:rPr>
          <w:rFonts w:ascii="Times New Roman" w:hAnsi="Times New Roman" w:cs="Times New Roman"/>
          <w:sz w:val="28"/>
          <w:szCs w:val="28"/>
          <w:lang w:val="uk-UA"/>
        </w:rPr>
      </w:pPr>
      <w:r w:rsidRPr="00DB02C7">
        <w:rPr>
          <w:rFonts w:ascii="Times New Roman" w:hAnsi="Times New Roman" w:cs="Times New Roman"/>
          <w:sz w:val="28"/>
          <w:szCs w:val="28"/>
          <w:lang w:val="uk-UA"/>
        </w:rPr>
        <w:t xml:space="preserve">У цьому районі зосереджено багато потенційно привабливих для туристів визначних місць. Особливого значення для туризму у даному регіоні набуває зараз релігійний (паломницький) туризм. Собори, культові споруди та духовні центри – це туристичні об'єкти, які користуються все зростаючим попитом. Серед них на особливу увагу заслуговує Покровська церква в с. Городище (архітектурна пам’ятка національного значення) та єдина дерев’яна церква на сході України в селі </w:t>
      </w:r>
      <w:proofErr w:type="spellStart"/>
      <w:r w:rsidRPr="00DB02C7">
        <w:rPr>
          <w:rFonts w:ascii="Times New Roman" w:hAnsi="Times New Roman" w:cs="Times New Roman"/>
          <w:sz w:val="28"/>
          <w:szCs w:val="28"/>
          <w:lang w:val="uk-UA"/>
        </w:rPr>
        <w:t>Бараниківка</w:t>
      </w:r>
      <w:proofErr w:type="spellEnd"/>
      <w:r w:rsidRPr="00DB02C7">
        <w:rPr>
          <w:rFonts w:ascii="Times New Roman" w:hAnsi="Times New Roman" w:cs="Times New Roman"/>
          <w:sz w:val="28"/>
          <w:szCs w:val="28"/>
          <w:lang w:val="uk-UA"/>
        </w:rPr>
        <w:t xml:space="preserve">. Також визначна архітектурна пам’ятка – Свято-Троїцький храм у м. Біловодськ, який був </w:t>
      </w:r>
      <w:r w:rsidRPr="00DB02C7">
        <w:rPr>
          <w:rFonts w:ascii="Times New Roman" w:hAnsi="Times New Roman" w:cs="Times New Roman"/>
          <w:sz w:val="28"/>
          <w:szCs w:val="28"/>
          <w:lang w:val="uk-UA"/>
        </w:rPr>
        <w:lastRenderedPageBreak/>
        <w:t>споруджений у візантійському стилі у першій половині ХІХ сторіччя за проектом видатного архітектора  В.І.Буніна.</w:t>
      </w:r>
    </w:p>
    <w:p w:rsidR="00DB02C7" w:rsidRPr="00DB02C7" w:rsidRDefault="00DB02C7" w:rsidP="00DB02C7">
      <w:pPr>
        <w:spacing w:after="0" w:line="360" w:lineRule="auto"/>
        <w:ind w:firstLine="709"/>
        <w:jc w:val="both"/>
        <w:rPr>
          <w:rFonts w:ascii="Times New Roman" w:hAnsi="Times New Roman" w:cs="Times New Roman"/>
          <w:sz w:val="28"/>
          <w:szCs w:val="28"/>
          <w:lang w:val="uk-UA"/>
        </w:rPr>
      </w:pPr>
      <w:proofErr w:type="spellStart"/>
      <w:r w:rsidRPr="00DB02C7">
        <w:rPr>
          <w:rFonts w:ascii="Times New Roman" w:hAnsi="Times New Roman" w:cs="Times New Roman"/>
          <w:sz w:val="28"/>
          <w:szCs w:val="28"/>
          <w:lang w:val="uk-UA"/>
        </w:rPr>
        <w:t>Білокуракинський</w:t>
      </w:r>
      <w:proofErr w:type="spellEnd"/>
      <w:r w:rsidRPr="00DB02C7">
        <w:rPr>
          <w:rFonts w:ascii="Times New Roman" w:hAnsi="Times New Roman" w:cs="Times New Roman"/>
          <w:sz w:val="28"/>
          <w:szCs w:val="28"/>
          <w:lang w:val="uk-UA"/>
        </w:rPr>
        <w:t xml:space="preserve"> район привабливий для туристів перш за все заказниками. На його території розташ</w:t>
      </w:r>
      <w:r w:rsidR="00817245">
        <w:rPr>
          <w:rFonts w:ascii="Times New Roman" w:hAnsi="Times New Roman" w:cs="Times New Roman"/>
          <w:sz w:val="28"/>
          <w:szCs w:val="28"/>
          <w:lang w:val="uk-UA"/>
        </w:rPr>
        <w:t>ований ентомологічний заказник «</w:t>
      </w:r>
      <w:proofErr w:type="spellStart"/>
      <w:r w:rsidRPr="00DB02C7">
        <w:rPr>
          <w:rFonts w:ascii="Times New Roman" w:hAnsi="Times New Roman" w:cs="Times New Roman"/>
          <w:sz w:val="28"/>
          <w:szCs w:val="28"/>
          <w:lang w:val="uk-UA"/>
        </w:rPr>
        <w:t>Роздолянські</w:t>
      </w:r>
      <w:proofErr w:type="spellEnd"/>
      <w:r w:rsidRPr="00DB02C7">
        <w:rPr>
          <w:rFonts w:ascii="Times New Roman" w:hAnsi="Times New Roman" w:cs="Times New Roman"/>
          <w:sz w:val="28"/>
          <w:szCs w:val="28"/>
          <w:lang w:val="uk-UA"/>
        </w:rPr>
        <w:t xml:space="preserve"> ставки</w:t>
      </w:r>
      <w:r w:rsidR="00817245">
        <w:rPr>
          <w:rFonts w:ascii="Times New Roman" w:hAnsi="Times New Roman" w:cs="Times New Roman"/>
          <w:sz w:val="28"/>
          <w:szCs w:val="28"/>
          <w:lang w:val="uk-UA"/>
        </w:rPr>
        <w:t>»</w:t>
      </w:r>
      <w:r w:rsidRPr="00DB02C7">
        <w:rPr>
          <w:rFonts w:ascii="Times New Roman" w:hAnsi="Times New Roman" w:cs="Times New Roman"/>
          <w:sz w:val="28"/>
          <w:szCs w:val="28"/>
          <w:lang w:val="uk-UA"/>
        </w:rPr>
        <w:t xml:space="preserve">, організований з метою охорони місць перебування комах-запилювачів сільськогосподарських культур, в тому числі диких бджіл. Ще однією визначною пам'яткою цього району є </w:t>
      </w:r>
      <w:proofErr w:type="spellStart"/>
      <w:r w:rsidRPr="00DB02C7">
        <w:rPr>
          <w:rFonts w:ascii="Times New Roman" w:hAnsi="Times New Roman" w:cs="Times New Roman"/>
          <w:sz w:val="28"/>
          <w:szCs w:val="28"/>
          <w:lang w:val="uk-UA"/>
        </w:rPr>
        <w:t>з</w:t>
      </w:r>
      <w:r w:rsidR="00817245">
        <w:rPr>
          <w:rFonts w:ascii="Times New Roman" w:hAnsi="Times New Roman" w:cs="Times New Roman"/>
          <w:sz w:val="28"/>
          <w:szCs w:val="28"/>
          <w:lang w:val="uk-UA"/>
        </w:rPr>
        <w:t>агальнозоологічний</w:t>
      </w:r>
      <w:proofErr w:type="spellEnd"/>
      <w:r w:rsidR="00817245">
        <w:rPr>
          <w:rFonts w:ascii="Times New Roman" w:hAnsi="Times New Roman" w:cs="Times New Roman"/>
          <w:sz w:val="28"/>
          <w:szCs w:val="28"/>
          <w:lang w:val="uk-UA"/>
        </w:rPr>
        <w:t xml:space="preserve"> заказник</w:t>
      </w:r>
      <w:r w:rsidR="00817245" w:rsidRPr="00817245">
        <w:rPr>
          <w:rFonts w:ascii="Times New Roman" w:hAnsi="Times New Roman" w:cs="Times New Roman"/>
          <w:sz w:val="28"/>
          <w:szCs w:val="28"/>
        </w:rPr>
        <w:t xml:space="preserve"> </w:t>
      </w:r>
      <w:r w:rsidR="00817245">
        <w:rPr>
          <w:rFonts w:ascii="Times New Roman" w:hAnsi="Times New Roman" w:cs="Times New Roman"/>
          <w:sz w:val="28"/>
          <w:szCs w:val="28"/>
        </w:rPr>
        <w:t>«</w:t>
      </w:r>
      <w:r w:rsidR="00817245">
        <w:rPr>
          <w:rFonts w:ascii="Times New Roman" w:hAnsi="Times New Roman" w:cs="Times New Roman"/>
          <w:sz w:val="28"/>
          <w:szCs w:val="28"/>
          <w:lang w:val="uk-UA"/>
        </w:rPr>
        <w:t>Лісова перлина» та ландшафтний заказник «</w:t>
      </w:r>
      <w:proofErr w:type="spellStart"/>
      <w:r w:rsidRPr="00DB02C7">
        <w:rPr>
          <w:rFonts w:ascii="Times New Roman" w:hAnsi="Times New Roman" w:cs="Times New Roman"/>
          <w:sz w:val="28"/>
          <w:szCs w:val="28"/>
          <w:lang w:val="uk-UA"/>
        </w:rPr>
        <w:t>Самсонівська</w:t>
      </w:r>
      <w:proofErr w:type="spellEnd"/>
      <w:r w:rsidRPr="00DB02C7">
        <w:rPr>
          <w:rFonts w:ascii="Times New Roman" w:hAnsi="Times New Roman" w:cs="Times New Roman"/>
          <w:sz w:val="28"/>
          <w:szCs w:val="28"/>
          <w:lang w:val="uk-UA"/>
        </w:rPr>
        <w:t xml:space="preserve"> заводь</w:t>
      </w:r>
      <w:r w:rsidR="00817245">
        <w:rPr>
          <w:rFonts w:ascii="Times New Roman" w:hAnsi="Times New Roman" w:cs="Times New Roman"/>
          <w:sz w:val="28"/>
          <w:szCs w:val="28"/>
          <w:lang w:val="uk-UA"/>
        </w:rPr>
        <w:t>»</w:t>
      </w:r>
      <w:r w:rsidRPr="00DB02C7">
        <w:rPr>
          <w:rFonts w:ascii="Times New Roman" w:hAnsi="Times New Roman" w:cs="Times New Roman"/>
          <w:sz w:val="28"/>
          <w:szCs w:val="28"/>
          <w:lang w:val="uk-UA"/>
        </w:rPr>
        <w:t xml:space="preserve">. </w:t>
      </w:r>
    </w:p>
    <w:p w:rsidR="00DB02C7" w:rsidRPr="00DB02C7" w:rsidRDefault="00DB02C7" w:rsidP="00DB02C7">
      <w:pPr>
        <w:spacing w:after="0" w:line="360" w:lineRule="auto"/>
        <w:ind w:firstLine="709"/>
        <w:jc w:val="both"/>
        <w:rPr>
          <w:rFonts w:ascii="Times New Roman" w:hAnsi="Times New Roman" w:cs="Times New Roman"/>
          <w:sz w:val="28"/>
          <w:szCs w:val="28"/>
          <w:lang w:val="uk-UA"/>
        </w:rPr>
      </w:pPr>
      <w:r w:rsidRPr="00DB02C7">
        <w:rPr>
          <w:rFonts w:ascii="Times New Roman" w:hAnsi="Times New Roman" w:cs="Times New Roman"/>
          <w:sz w:val="28"/>
          <w:szCs w:val="28"/>
          <w:lang w:val="uk-UA"/>
        </w:rPr>
        <w:t xml:space="preserve">Найяскравішою пам'яткою Кремінського району є безумовно </w:t>
      </w:r>
      <w:proofErr w:type="spellStart"/>
      <w:r w:rsidRPr="00DB02C7">
        <w:rPr>
          <w:rFonts w:ascii="Times New Roman" w:hAnsi="Times New Roman" w:cs="Times New Roman"/>
          <w:sz w:val="28"/>
          <w:szCs w:val="28"/>
          <w:lang w:val="uk-UA"/>
        </w:rPr>
        <w:t>Кремінський</w:t>
      </w:r>
      <w:proofErr w:type="spellEnd"/>
      <w:r w:rsidRPr="00DB02C7">
        <w:rPr>
          <w:rFonts w:ascii="Times New Roman" w:hAnsi="Times New Roman" w:cs="Times New Roman"/>
          <w:sz w:val="28"/>
          <w:szCs w:val="28"/>
          <w:lang w:val="uk-UA"/>
        </w:rPr>
        <w:t xml:space="preserve"> ліс. </w:t>
      </w:r>
      <w:proofErr w:type="spellStart"/>
      <w:r w:rsidRPr="00DB02C7">
        <w:rPr>
          <w:rFonts w:ascii="Times New Roman" w:hAnsi="Times New Roman" w:cs="Times New Roman"/>
          <w:sz w:val="28"/>
          <w:szCs w:val="28"/>
          <w:lang w:val="uk-UA"/>
        </w:rPr>
        <w:t>Кремінські</w:t>
      </w:r>
      <w:proofErr w:type="spellEnd"/>
      <w:r w:rsidRPr="00DB02C7">
        <w:rPr>
          <w:rFonts w:ascii="Times New Roman" w:hAnsi="Times New Roman" w:cs="Times New Roman"/>
          <w:sz w:val="28"/>
          <w:szCs w:val="28"/>
          <w:lang w:val="uk-UA"/>
        </w:rPr>
        <w:t xml:space="preserve"> ліси є унікальними не тільки в природному відношенні, але й в археологічному плані місцями. Як встановили археологи, людське життя у цій місцевості не припинялося протягом останніх 9 тисячоліть, на території лісництва розвідано понад 30 древніх поселень. У різні сезони року </w:t>
      </w:r>
      <w:proofErr w:type="spellStart"/>
      <w:r w:rsidRPr="00DB02C7">
        <w:rPr>
          <w:rFonts w:ascii="Times New Roman" w:hAnsi="Times New Roman" w:cs="Times New Roman"/>
          <w:sz w:val="28"/>
          <w:szCs w:val="28"/>
          <w:lang w:val="uk-UA"/>
        </w:rPr>
        <w:t>Кремінський</w:t>
      </w:r>
      <w:proofErr w:type="spellEnd"/>
      <w:r w:rsidRPr="00DB02C7">
        <w:rPr>
          <w:rFonts w:ascii="Times New Roman" w:hAnsi="Times New Roman" w:cs="Times New Roman"/>
          <w:sz w:val="28"/>
          <w:szCs w:val="28"/>
          <w:lang w:val="uk-UA"/>
        </w:rPr>
        <w:t xml:space="preserve"> ліс є дуже привабливим для туристів. Тут можна організовувати одно-дводенні тури для бажаючих збирати різні ягоди, гриби, лікарські рослини. У зимовий період для туристів з активним способом життя можна організовувати катання на санях та лижні прогулянки (необхідний для катання сніговий покрив тримається у нашій місцевості від 1,5 до 3-х місяців). Для шанувальників їзди верхи є всі можливості для організації кінних прогулянок лісом. На озерах </w:t>
      </w:r>
      <w:proofErr w:type="spellStart"/>
      <w:r w:rsidRPr="00DB02C7">
        <w:rPr>
          <w:rFonts w:ascii="Times New Roman" w:hAnsi="Times New Roman" w:cs="Times New Roman"/>
          <w:sz w:val="28"/>
          <w:szCs w:val="28"/>
          <w:lang w:val="uk-UA"/>
        </w:rPr>
        <w:t>Кремінщини</w:t>
      </w:r>
      <w:proofErr w:type="spellEnd"/>
      <w:r w:rsidRPr="00DB02C7">
        <w:rPr>
          <w:rFonts w:ascii="Times New Roman" w:hAnsi="Times New Roman" w:cs="Times New Roman"/>
          <w:sz w:val="28"/>
          <w:szCs w:val="28"/>
          <w:lang w:val="uk-UA"/>
        </w:rPr>
        <w:t xml:space="preserve"> наявні станції з прокату човнів та водних велосипедів. У цьому районі також поширений велоспорт. В цих місцях зосереджено бази відпочинку, дитячі табори санаторно-курортні заклади, найбільш відомий з яких – санаторій «Озерний».</w:t>
      </w:r>
    </w:p>
    <w:p w:rsidR="00DB02C7" w:rsidRPr="00DB02C7" w:rsidRDefault="00DB02C7" w:rsidP="00DB02C7">
      <w:pPr>
        <w:spacing w:after="0" w:line="360" w:lineRule="auto"/>
        <w:ind w:firstLine="709"/>
        <w:jc w:val="both"/>
        <w:rPr>
          <w:rFonts w:ascii="Times New Roman" w:hAnsi="Times New Roman" w:cs="Times New Roman"/>
          <w:sz w:val="28"/>
          <w:szCs w:val="28"/>
          <w:lang w:val="uk-UA"/>
        </w:rPr>
      </w:pPr>
      <w:r w:rsidRPr="00DB02C7">
        <w:rPr>
          <w:rFonts w:ascii="Times New Roman" w:hAnsi="Times New Roman" w:cs="Times New Roman"/>
          <w:sz w:val="28"/>
          <w:szCs w:val="28"/>
          <w:lang w:val="uk-UA"/>
        </w:rPr>
        <w:t xml:space="preserve">Від </w:t>
      </w:r>
      <w:proofErr w:type="spellStart"/>
      <w:r w:rsidRPr="00DB02C7">
        <w:rPr>
          <w:rFonts w:ascii="Times New Roman" w:hAnsi="Times New Roman" w:cs="Times New Roman"/>
          <w:sz w:val="28"/>
          <w:szCs w:val="28"/>
          <w:lang w:val="uk-UA"/>
        </w:rPr>
        <w:t>Кремінського</w:t>
      </w:r>
      <w:proofErr w:type="spellEnd"/>
      <w:r w:rsidRPr="00DB02C7">
        <w:rPr>
          <w:rFonts w:ascii="Times New Roman" w:hAnsi="Times New Roman" w:cs="Times New Roman"/>
          <w:sz w:val="28"/>
          <w:szCs w:val="28"/>
          <w:lang w:val="uk-UA"/>
        </w:rPr>
        <w:t xml:space="preserve"> переходимо до </w:t>
      </w:r>
      <w:proofErr w:type="spellStart"/>
      <w:r w:rsidRPr="00DB02C7">
        <w:rPr>
          <w:rFonts w:ascii="Times New Roman" w:hAnsi="Times New Roman" w:cs="Times New Roman"/>
          <w:sz w:val="28"/>
          <w:szCs w:val="28"/>
          <w:lang w:val="uk-UA"/>
        </w:rPr>
        <w:t>Міловського</w:t>
      </w:r>
      <w:proofErr w:type="spellEnd"/>
      <w:r w:rsidRPr="00DB02C7">
        <w:rPr>
          <w:rFonts w:ascii="Times New Roman" w:hAnsi="Times New Roman" w:cs="Times New Roman"/>
          <w:sz w:val="28"/>
          <w:szCs w:val="28"/>
          <w:lang w:val="uk-UA"/>
        </w:rPr>
        <w:t xml:space="preserve"> району. Тут у 12 кілометрах від с. </w:t>
      </w:r>
      <w:proofErr w:type="spellStart"/>
      <w:r w:rsidRPr="00DB02C7">
        <w:rPr>
          <w:rFonts w:ascii="Times New Roman" w:hAnsi="Times New Roman" w:cs="Times New Roman"/>
          <w:sz w:val="28"/>
          <w:szCs w:val="28"/>
          <w:lang w:val="uk-UA"/>
        </w:rPr>
        <w:t>Мілового</w:t>
      </w:r>
      <w:proofErr w:type="spellEnd"/>
      <w:r w:rsidRPr="00DB02C7">
        <w:rPr>
          <w:rFonts w:ascii="Times New Roman" w:hAnsi="Times New Roman" w:cs="Times New Roman"/>
          <w:sz w:val="28"/>
          <w:szCs w:val="28"/>
          <w:lang w:val="uk-UA"/>
        </w:rPr>
        <w:t xml:space="preserve"> розташований заповідник </w:t>
      </w:r>
      <w:r w:rsidR="00817245">
        <w:rPr>
          <w:rFonts w:ascii="Times New Roman" w:hAnsi="Times New Roman" w:cs="Times New Roman"/>
          <w:sz w:val="28"/>
          <w:szCs w:val="28"/>
          <w:lang w:val="uk-UA"/>
        </w:rPr>
        <w:t>«Стрілецький степ»</w:t>
      </w:r>
      <w:r w:rsidRPr="00DB02C7">
        <w:rPr>
          <w:rFonts w:ascii="Times New Roman" w:hAnsi="Times New Roman" w:cs="Times New Roman"/>
          <w:sz w:val="28"/>
          <w:szCs w:val="28"/>
          <w:lang w:val="uk-UA"/>
        </w:rPr>
        <w:t xml:space="preserve"> Луганського державного природного заповідника, де є понад 400 видів рослинності, налічується близько 200 видів птахів і звірів. </w:t>
      </w:r>
    </w:p>
    <w:p w:rsidR="00DB02C7" w:rsidRPr="00DB02C7" w:rsidRDefault="00DB02C7" w:rsidP="00DB02C7">
      <w:pPr>
        <w:spacing w:after="0" w:line="360" w:lineRule="auto"/>
        <w:ind w:firstLine="709"/>
        <w:jc w:val="both"/>
        <w:rPr>
          <w:rFonts w:ascii="Times New Roman" w:hAnsi="Times New Roman" w:cs="Times New Roman"/>
          <w:sz w:val="28"/>
          <w:szCs w:val="28"/>
          <w:lang w:val="uk-UA"/>
        </w:rPr>
      </w:pPr>
      <w:r w:rsidRPr="00DB02C7">
        <w:rPr>
          <w:rFonts w:ascii="Times New Roman" w:hAnsi="Times New Roman" w:cs="Times New Roman"/>
          <w:sz w:val="28"/>
          <w:szCs w:val="28"/>
          <w:lang w:val="uk-UA"/>
        </w:rPr>
        <w:t xml:space="preserve">Також на території </w:t>
      </w:r>
      <w:proofErr w:type="spellStart"/>
      <w:r w:rsidRPr="00DB02C7">
        <w:rPr>
          <w:rFonts w:ascii="Times New Roman" w:hAnsi="Times New Roman" w:cs="Times New Roman"/>
          <w:sz w:val="28"/>
          <w:szCs w:val="28"/>
          <w:lang w:val="uk-UA"/>
        </w:rPr>
        <w:t>Міловського</w:t>
      </w:r>
      <w:proofErr w:type="spellEnd"/>
      <w:r w:rsidRPr="00DB02C7">
        <w:rPr>
          <w:rFonts w:ascii="Times New Roman" w:hAnsi="Times New Roman" w:cs="Times New Roman"/>
          <w:sz w:val="28"/>
          <w:szCs w:val="28"/>
          <w:lang w:val="uk-UA"/>
        </w:rPr>
        <w:t xml:space="preserve"> району в с. </w:t>
      </w:r>
      <w:proofErr w:type="spellStart"/>
      <w:r w:rsidRPr="00DB02C7">
        <w:rPr>
          <w:rFonts w:ascii="Times New Roman" w:hAnsi="Times New Roman" w:cs="Times New Roman"/>
          <w:sz w:val="28"/>
          <w:szCs w:val="28"/>
          <w:lang w:val="uk-UA"/>
        </w:rPr>
        <w:t>Стрільцівка</w:t>
      </w:r>
      <w:proofErr w:type="spellEnd"/>
      <w:r w:rsidRPr="00DB02C7">
        <w:rPr>
          <w:rFonts w:ascii="Times New Roman" w:hAnsi="Times New Roman" w:cs="Times New Roman"/>
          <w:sz w:val="28"/>
          <w:szCs w:val="28"/>
          <w:lang w:val="uk-UA"/>
        </w:rPr>
        <w:t xml:space="preserve"> знаходиться ботанічний заказник </w:t>
      </w:r>
      <w:r w:rsidR="00817245">
        <w:rPr>
          <w:rFonts w:ascii="Times New Roman" w:hAnsi="Times New Roman" w:cs="Times New Roman"/>
          <w:sz w:val="28"/>
          <w:szCs w:val="28"/>
          <w:lang w:val="uk-UA"/>
        </w:rPr>
        <w:t>«Крейдяні відкладення»</w:t>
      </w:r>
      <w:r w:rsidRPr="00DB02C7">
        <w:rPr>
          <w:rFonts w:ascii="Times New Roman" w:hAnsi="Times New Roman" w:cs="Times New Roman"/>
          <w:sz w:val="28"/>
          <w:szCs w:val="28"/>
          <w:lang w:val="uk-UA"/>
        </w:rPr>
        <w:t xml:space="preserve">. Заказник організований з </w:t>
      </w:r>
      <w:r w:rsidRPr="00DB02C7">
        <w:rPr>
          <w:rFonts w:ascii="Times New Roman" w:hAnsi="Times New Roman" w:cs="Times New Roman"/>
          <w:sz w:val="28"/>
          <w:szCs w:val="28"/>
          <w:lang w:val="uk-UA"/>
        </w:rPr>
        <w:lastRenderedPageBreak/>
        <w:t xml:space="preserve">метою збереження крейдяної флори, охорони рідкісних рослин, занесених до Червоної Книги України. </w:t>
      </w:r>
    </w:p>
    <w:p w:rsidR="00DB02C7" w:rsidRPr="00DB02C7" w:rsidRDefault="00DB02C7" w:rsidP="00DB02C7">
      <w:pPr>
        <w:spacing w:after="0" w:line="360" w:lineRule="auto"/>
        <w:ind w:firstLine="709"/>
        <w:jc w:val="both"/>
        <w:rPr>
          <w:rFonts w:ascii="Times New Roman" w:hAnsi="Times New Roman" w:cs="Times New Roman"/>
          <w:sz w:val="28"/>
          <w:szCs w:val="28"/>
          <w:lang w:val="uk-UA"/>
        </w:rPr>
      </w:pPr>
      <w:r w:rsidRPr="00DB02C7">
        <w:rPr>
          <w:rFonts w:ascii="Times New Roman" w:hAnsi="Times New Roman" w:cs="Times New Roman"/>
          <w:sz w:val="28"/>
          <w:szCs w:val="28"/>
          <w:lang w:val="uk-UA"/>
        </w:rPr>
        <w:t xml:space="preserve">Ще однією визначною пам'яткою є орнітологічний заказник місцевого значення </w:t>
      </w:r>
      <w:r w:rsidR="00817245">
        <w:rPr>
          <w:rFonts w:ascii="Times New Roman" w:hAnsi="Times New Roman" w:cs="Times New Roman"/>
          <w:sz w:val="28"/>
          <w:szCs w:val="28"/>
          <w:lang w:val="uk-UA"/>
        </w:rPr>
        <w:t>«</w:t>
      </w:r>
      <w:proofErr w:type="spellStart"/>
      <w:r w:rsidRPr="00DB02C7">
        <w:rPr>
          <w:rFonts w:ascii="Times New Roman" w:hAnsi="Times New Roman" w:cs="Times New Roman"/>
          <w:sz w:val="28"/>
          <w:szCs w:val="28"/>
          <w:lang w:val="uk-UA"/>
        </w:rPr>
        <w:t>Зоріновський</w:t>
      </w:r>
      <w:proofErr w:type="spellEnd"/>
      <w:r w:rsidR="00817245">
        <w:rPr>
          <w:rFonts w:ascii="Times New Roman" w:hAnsi="Times New Roman" w:cs="Times New Roman"/>
          <w:sz w:val="28"/>
          <w:szCs w:val="28"/>
          <w:lang w:val="uk-UA"/>
        </w:rPr>
        <w:t>»</w:t>
      </w:r>
      <w:r w:rsidRPr="00DB02C7">
        <w:rPr>
          <w:rFonts w:ascii="Times New Roman" w:hAnsi="Times New Roman" w:cs="Times New Roman"/>
          <w:sz w:val="28"/>
          <w:szCs w:val="28"/>
          <w:lang w:val="uk-UA"/>
        </w:rPr>
        <w:t xml:space="preserve">. Цей лиман є верховим озером, розташованим на вододілі річки </w:t>
      </w:r>
      <w:proofErr w:type="spellStart"/>
      <w:r w:rsidRPr="00DB02C7">
        <w:rPr>
          <w:rFonts w:ascii="Times New Roman" w:hAnsi="Times New Roman" w:cs="Times New Roman"/>
          <w:sz w:val="28"/>
          <w:szCs w:val="28"/>
          <w:lang w:val="uk-UA"/>
        </w:rPr>
        <w:t>Комишної</w:t>
      </w:r>
      <w:proofErr w:type="spellEnd"/>
      <w:r w:rsidRPr="00DB02C7">
        <w:rPr>
          <w:rFonts w:ascii="Times New Roman" w:hAnsi="Times New Roman" w:cs="Times New Roman"/>
          <w:sz w:val="28"/>
          <w:szCs w:val="28"/>
          <w:lang w:val="uk-UA"/>
        </w:rPr>
        <w:t xml:space="preserve"> і річки Крейдяної. </w:t>
      </w:r>
    </w:p>
    <w:p w:rsidR="00DB02C7" w:rsidRPr="00DB02C7" w:rsidRDefault="00DB02C7" w:rsidP="00DB02C7">
      <w:pPr>
        <w:spacing w:after="0" w:line="360" w:lineRule="auto"/>
        <w:ind w:firstLine="709"/>
        <w:jc w:val="both"/>
        <w:rPr>
          <w:rFonts w:ascii="Times New Roman" w:hAnsi="Times New Roman" w:cs="Times New Roman"/>
          <w:sz w:val="28"/>
          <w:szCs w:val="28"/>
          <w:lang w:val="uk-UA"/>
        </w:rPr>
      </w:pPr>
      <w:r w:rsidRPr="00DB02C7">
        <w:rPr>
          <w:rFonts w:ascii="Times New Roman" w:hAnsi="Times New Roman" w:cs="Times New Roman"/>
          <w:sz w:val="28"/>
          <w:szCs w:val="28"/>
          <w:lang w:val="uk-UA"/>
        </w:rPr>
        <w:t xml:space="preserve">На території </w:t>
      </w:r>
      <w:proofErr w:type="spellStart"/>
      <w:r w:rsidRPr="00DB02C7">
        <w:rPr>
          <w:rFonts w:ascii="Times New Roman" w:hAnsi="Times New Roman" w:cs="Times New Roman"/>
          <w:sz w:val="28"/>
          <w:szCs w:val="28"/>
          <w:lang w:val="uk-UA"/>
        </w:rPr>
        <w:t>Новоайдарського</w:t>
      </w:r>
      <w:proofErr w:type="spellEnd"/>
      <w:r w:rsidRPr="00DB02C7">
        <w:rPr>
          <w:rFonts w:ascii="Times New Roman" w:hAnsi="Times New Roman" w:cs="Times New Roman"/>
          <w:sz w:val="28"/>
          <w:szCs w:val="28"/>
          <w:lang w:val="uk-UA"/>
        </w:rPr>
        <w:t xml:space="preserve"> району розташована пам'ятка природи державного значення </w:t>
      </w:r>
      <w:r w:rsidR="00817245">
        <w:rPr>
          <w:rFonts w:ascii="Times New Roman" w:hAnsi="Times New Roman" w:cs="Times New Roman"/>
          <w:sz w:val="28"/>
          <w:szCs w:val="28"/>
          <w:lang w:val="uk-UA"/>
        </w:rPr>
        <w:t>«</w:t>
      </w:r>
      <w:proofErr w:type="spellStart"/>
      <w:r w:rsidR="00817245">
        <w:rPr>
          <w:rFonts w:ascii="Times New Roman" w:hAnsi="Times New Roman" w:cs="Times New Roman"/>
          <w:sz w:val="28"/>
          <w:szCs w:val="28"/>
          <w:lang w:val="uk-UA"/>
        </w:rPr>
        <w:t>Айдарська</w:t>
      </w:r>
      <w:proofErr w:type="spellEnd"/>
      <w:r w:rsidR="00817245">
        <w:rPr>
          <w:rFonts w:ascii="Times New Roman" w:hAnsi="Times New Roman" w:cs="Times New Roman"/>
          <w:sz w:val="28"/>
          <w:szCs w:val="28"/>
          <w:lang w:val="uk-UA"/>
        </w:rPr>
        <w:t xml:space="preserve"> тераса»</w:t>
      </w:r>
      <w:r w:rsidRPr="00DB02C7">
        <w:rPr>
          <w:rFonts w:ascii="Times New Roman" w:hAnsi="Times New Roman" w:cs="Times New Roman"/>
          <w:sz w:val="28"/>
          <w:szCs w:val="28"/>
          <w:lang w:val="uk-UA"/>
        </w:rPr>
        <w:t xml:space="preserve"> – це лісовий масив, розташований на лівому березі Сіверського Дінця. Видатним природним об'єктом цієї території також є скелі </w:t>
      </w:r>
      <w:r w:rsidR="00817245">
        <w:rPr>
          <w:rFonts w:ascii="Times New Roman" w:hAnsi="Times New Roman" w:cs="Times New Roman"/>
          <w:sz w:val="28"/>
          <w:szCs w:val="28"/>
          <w:lang w:val="uk-UA"/>
        </w:rPr>
        <w:t>«Баранячі лоби»</w:t>
      </w:r>
      <w:r w:rsidRPr="00DB02C7">
        <w:rPr>
          <w:rFonts w:ascii="Times New Roman" w:hAnsi="Times New Roman" w:cs="Times New Roman"/>
          <w:sz w:val="28"/>
          <w:szCs w:val="28"/>
          <w:lang w:val="uk-UA"/>
        </w:rPr>
        <w:t xml:space="preserve"> біля річки </w:t>
      </w:r>
      <w:proofErr w:type="spellStart"/>
      <w:r w:rsidRPr="00DB02C7">
        <w:rPr>
          <w:rFonts w:ascii="Times New Roman" w:hAnsi="Times New Roman" w:cs="Times New Roman"/>
          <w:sz w:val="28"/>
          <w:szCs w:val="28"/>
          <w:lang w:val="uk-UA"/>
        </w:rPr>
        <w:t>Айдар</w:t>
      </w:r>
      <w:proofErr w:type="spellEnd"/>
      <w:r w:rsidRPr="00DB02C7">
        <w:rPr>
          <w:rFonts w:ascii="Times New Roman" w:hAnsi="Times New Roman" w:cs="Times New Roman"/>
          <w:sz w:val="28"/>
          <w:szCs w:val="28"/>
          <w:lang w:val="uk-UA"/>
        </w:rPr>
        <w:t xml:space="preserve">, це дуже мальовниче природне утворення на розламі крейдяних гір Донецького кряжу. </w:t>
      </w:r>
    </w:p>
    <w:p w:rsidR="00DB02C7" w:rsidRPr="00DB02C7" w:rsidRDefault="00DB02C7" w:rsidP="00DB02C7">
      <w:pPr>
        <w:spacing w:after="0" w:line="360" w:lineRule="auto"/>
        <w:ind w:firstLine="709"/>
        <w:jc w:val="both"/>
        <w:rPr>
          <w:rFonts w:ascii="Times New Roman" w:hAnsi="Times New Roman" w:cs="Times New Roman"/>
          <w:sz w:val="28"/>
          <w:szCs w:val="28"/>
          <w:lang w:val="uk-UA"/>
        </w:rPr>
      </w:pPr>
      <w:r w:rsidRPr="00DB02C7">
        <w:rPr>
          <w:rFonts w:ascii="Times New Roman" w:hAnsi="Times New Roman" w:cs="Times New Roman"/>
          <w:sz w:val="28"/>
          <w:szCs w:val="28"/>
          <w:lang w:val="uk-UA"/>
        </w:rPr>
        <w:t xml:space="preserve">Серед рукотворних </w:t>
      </w:r>
      <w:r w:rsidR="00817245" w:rsidRPr="00DB02C7">
        <w:rPr>
          <w:rFonts w:ascii="Times New Roman" w:hAnsi="Times New Roman" w:cs="Times New Roman"/>
          <w:sz w:val="28"/>
          <w:szCs w:val="28"/>
          <w:lang w:val="uk-UA"/>
        </w:rPr>
        <w:t>пам’яток</w:t>
      </w:r>
      <w:r w:rsidRPr="00DB02C7">
        <w:rPr>
          <w:rFonts w:ascii="Times New Roman" w:hAnsi="Times New Roman" w:cs="Times New Roman"/>
          <w:sz w:val="28"/>
          <w:szCs w:val="28"/>
          <w:lang w:val="uk-UA"/>
        </w:rPr>
        <w:t xml:space="preserve"> заслуговує на увагу унікальний Бурштиновий храм на честь великомученика Пантелеймона Цілителя у селі </w:t>
      </w:r>
      <w:proofErr w:type="spellStart"/>
      <w:r w:rsidRPr="00DB02C7">
        <w:rPr>
          <w:rFonts w:ascii="Times New Roman" w:hAnsi="Times New Roman" w:cs="Times New Roman"/>
          <w:sz w:val="28"/>
          <w:szCs w:val="28"/>
          <w:lang w:val="uk-UA"/>
        </w:rPr>
        <w:t>Дмитрівка</w:t>
      </w:r>
      <w:proofErr w:type="spellEnd"/>
      <w:r w:rsidRPr="00DB02C7">
        <w:rPr>
          <w:rFonts w:ascii="Times New Roman" w:hAnsi="Times New Roman" w:cs="Times New Roman"/>
          <w:sz w:val="28"/>
          <w:szCs w:val="28"/>
          <w:lang w:val="uk-UA"/>
        </w:rPr>
        <w:t xml:space="preserve"> </w:t>
      </w:r>
      <w:proofErr w:type="spellStart"/>
      <w:r w:rsidRPr="00DB02C7">
        <w:rPr>
          <w:rFonts w:ascii="Times New Roman" w:hAnsi="Times New Roman" w:cs="Times New Roman"/>
          <w:sz w:val="28"/>
          <w:szCs w:val="28"/>
          <w:lang w:val="uk-UA"/>
        </w:rPr>
        <w:t>Новоайдарського</w:t>
      </w:r>
      <w:proofErr w:type="spellEnd"/>
      <w:r w:rsidRPr="00DB02C7">
        <w:rPr>
          <w:rFonts w:ascii="Times New Roman" w:hAnsi="Times New Roman" w:cs="Times New Roman"/>
          <w:sz w:val="28"/>
          <w:szCs w:val="28"/>
          <w:lang w:val="uk-UA"/>
        </w:rPr>
        <w:t xml:space="preserve"> району. Для оздоблення інтер’єру та виготовлення  ікон якого було використано понад 500 кілограмів бурштину</w:t>
      </w:r>
    </w:p>
    <w:p w:rsidR="00DB02C7" w:rsidRPr="00DB02C7" w:rsidRDefault="00DB02C7" w:rsidP="00DB02C7">
      <w:pPr>
        <w:spacing w:after="0" w:line="360" w:lineRule="auto"/>
        <w:ind w:firstLine="709"/>
        <w:jc w:val="both"/>
        <w:rPr>
          <w:rFonts w:ascii="Times New Roman" w:hAnsi="Times New Roman" w:cs="Times New Roman"/>
          <w:sz w:val="28"/>
          <w:szCs w:val="28"/>
          <w:lang w:val="uk-UA"/>
        </w:rPr>
      </w:pPr>
      <w:r w:rsidRPr="00DB02C7">
        <w:rPr>
          <w:rFonts w:ascii="Times New Roman" w:hAnsi="Times New Roman" w:cs="Times New Roman"/>
          <w:sz w:val="28"/>
          <w:szCs w:val="28"/>
          <w:lang w:val="uk-UA"/>
        </w:rPr>
        <w:t xml:space="preserve">Новопсковський район славиться своєю чудовою природою. Дивним куточком чистої й природної краси є заповідне урочище </w:t>
      </w:r>
      <w:r w:rsidR="00817245">
        <w:rPr>
          <w:rFonts w:ascii="Times New Roman" w:hAnsi="Times New Roman" w:cs="Times New Roman"/>
          <w:sz w:val="28"/>
          <w:szCs w:val="28"/>
          <w:lang w:val="uk-UA"/>
        </w:rPr>
        <w:t>«Луг»</w:t>
      </w:r>
      <w:r w:rsidRPr="00DB02C7">
        <w:rPr>
          <w:rFonts w:ascii="Times New Roman" w:hAnsi="Times New Roman" w:cs="Times New Roman"/>
          <w:sz w:val="28"/>
          <w:szCs w:val="28"/>
          <w:lang w:val="uk-UA"/>
        </w:rPr>
        <w:t xml:space="preserve"> – що розташоване на правому березі річки </w:t>
      </w:r>
      <w:proofErr w:type="spellStart"/>
      <w:r w:rsidRPr="00DB02C7">
        <w:rPr>
          <w:rFonts w:ascii="Times New Roman" w:hAnsi="Times New Roman" w:cs="Times New Roman"/>
          <w:sz w:val="28"/>
          <w:szCs w:val="28"/>
          <w:lang w:val="uk-UA"/>
        </w:rPr>
        <w:t>Айдар</w:t>
      </w:r>
      <w:proofErr w:type="spellEnd"/>
      <w:r w:rsidRPr="00DB02C7">
        <w:rPr>
          <w:rFonts w:ascii="Times New Roman" w:hAnsi="Times New Roman" w:cs="Times New Roman"/>
          <w:sz w:val="28"/>
          <w:szCs w:val="28"/>
          <w:lang w:val="uk-UA"/>
        </w:rPr>
        <w:t xml:space="preserve">. Завдяки різноманітності рослинного світу, зібраного на невеликій ділянці землі, урочище </w:t>
      </w:r>
      <w:r w:rsidR="00817245">
        <w:rPr>
          <w:rFonts w:ascii="Times New Roman" w:hAnsi="Times New Roman" w:cs="Times New Roman"/>
          <w:sz w:val="28"/>
          <w:szCs w:val="28"/>
          <w:lang w:val="uk-UA"/>
        </w:rPr>
        <w:t>«</w:t>
      </w:r>
      <w:r w:rsidRPr="00DB02C7">
        <w:rPr>
          <w:rFonts w:ascii="Times New Roman" w:hAnsi="Times New Roman" w:cs="Times New Roman"/>
          <w:sz w:val="28"/>
          <w:szCs w:val="28"/>
          <w:lang w:val="uk-UA"/>
        </w:rPr>
        <w:t>Луг</w:t>
      </w:r>
      <w:r w:rsidR="00817245">
        <w:rPr>
          <w:rFonts w:ascii="Times New Roman" w:hAnsi="Times New Roman" w:cs="Times New Roman"/>
          <w:sz w:val="28"/>
          <w:szCs w:val="28"/>
          <w:lang w:val="uk-UA"/>
        </w:rPr>
        <w:t>»</w:t>
      </w:r>
      <w:r w:rsidRPr="00DB02C7">
        <w:rPr>
          <w:rFonts w:ascii="Times New Roman" w:hAnsi="Times New Roman" w:cs="Times New Roman"/>
          <w:sz w:val="28"/>
          <w:szCs w:val="28"/>
          <w:lang w:val="uk-UA"/>
        </w:rPr>
        <w:t xml:space="preserve"> чарівне у всі пори року. У заповіднику є артезіанська свердловина глибиною 353 м з мінеральною водою, що має бальнеологічне значення. За хімічним складом вода ан</w:t>
      </w:r>
      <w:r w:rsidR="00817245">
        <w:rPr>
          <w:rFonts w:ascii="Times New Roman" w:hAnsi="Times New Roman" w:cs="Times New Roman"/>
          <w:sz w:val="28"/>
          <w:szCs w:val="28"/>
          <w:lang w:val="uk-UA"/>
        </w:rPr>
        <w:t>алогічна відомій «Миргородській»</w:t>
      </w:r>
      <w:r w:rsidRPr="00DB02C7">
        <w:rPr>
          <w:rFonts w:ascii="Times New Roman" w:hAnsi="Times New Roman" w:cs="Times New Roman"/>
          <w:sz w:val="28"/>
          <w:szCs w:val="28"/>
          <w:lang w:val="uk-UA"/>
        </w:rPr>
        <w:t xml:space="preserve">. </w:t>
      </w:r>
    </w:p>
    <w:p w:rsidR="00DB02C7" w:rsidRPr="00DB02C7" w:rsidRDefault="00DB02C7" w:rsidP="00DB02C7">
      <w:pPr>
        <w:spacing w:after="0" w:line="360" w:lineRule="auto"/>
        <w:ind w:firstLine="709"/>
        <w:jc w:val="both"/>
        <w:rPr>
          <w:rFonts w:ascii="Times New Roman" w:hAnsi="Times New Roman" w:cs="Times New Roman"/>
          <w:sz w:val="28"/>
          <w:szCs w:val="28"/>
          <w:lang w:val="uk-UA"/>
        </w:rPr>
      </w:pPr>
      <w:r w:rsidRPr="00DB02C7">
        <w:rPr>
          <w:rFonts w:ascii="Times New Roman" w:hAnsi="Times New Roman" w:cs="Times New Roman"/>
          <w:sz w:val="28"/>
          <w:szCs w:val="28"/>
          <w:lang w:val="uk-UA"/>
        </w:rPr>
        <w:t xml:space="preserve">Полярним місцем серед туристів є озеро </w:t>
      </w:r>
      <w:proofErr w:type="spellStart"/>
      <w:r w:rsidRPr="00DB02C7">
        <w:rPr>
          <w:rFonts w:ascii="Times New Roman" w:hAnsi="Times New Roman" w:cs="Times New Roman"/>
          <w:sz w:val="28"/>
          <w:szCs w:val="28"/>
          <w:lang w:val="uk-UA"/>
        </w:rPr>
        <w:t>Царівська</w:t>
      </w:r>
      <w:proofErr w:type="spellEnd"/>
      <w:r w:rsidRPr="00DB02C7">
        <w:rPr>
          <w:rFonts w:ascii="Times New Roman" w:hAnsi="Times New Roman" w:cs="Times New Roman"/>
          <w:sz w:val="28"/>
          <w:szCs w:val="28"/>
          <w:lang w:val="uk-UA"/>
        </w:rPr>
        <w:t xml:space="preserve"> балка Троїцького району. Приватний ставок у </w:t>
      </w:r>
      <w:proofErr w:type="spellStart"/>
      <w:r w:rsidRPr="00DB02C7">
        <w:rPr>
          <w:rFonts w:ascii="Times New Roman" w:hAnsi="Times New Roman" w:cs="Times New Roman"/>
          <w:sz w:val="28"/>
          <w:szCs w:val="28"/>
          <w:lang w:val="uk-UA"/>
        </w:rPr>
        <w:t>Царівці</w:t>
      </w:r>
      <w:proofErr w:type="spellEnd"/>
      <w:r w:rsidRPr="00DB02C7">
        <w:rPr>
          <w:rFonts w:ascii="Times New Roman" w:hAnsi="Times New Roman" w:cs="Times New Roman"/>
          <w:sz w:val="28"/>
          <w:szCs w:val="28"/>
          <w:lang w:val="uk-UA"/>
        </w:rPr>
        <w:t xml:space="preserve"> – це упорядкована берегова лінія, зручні містки для лову, затишні альтанки і, головне, безліч риби. Приватна садиба в </w:t>
      </w:r>
      <w:proofErr w:type="spellStart"/>
      <w:r w:rsidRPr="00DB02C7">
        <w:rPr>
          <w:rFonts w:ascii="Times New Roman" w:hAnsi="Times New Roman" w:cs="Times New Roman"/>
          <w:sz w:val="28"/>
          <w:szCs w:val="28"/>
          <w:lang w:val="uk-UA"/>
        </w:rPr>
        <w:t>Царівці</w:t>
      </w:r>
      <w:proofErr w:type="spellEnd"/>
      <w:r w:rsidRPr="00DB02C7">
        <w:rPr>
          <w:rFonts w:ascii="Times New Roman" w:hAnsi="Times New Roman" w:cs="Times New Roman"/>
          <w:sz w:val="28"/>
          <w:szCs w:val="28"/>
          <w:lang w:val="uk-UA"/>
        </w:rPr>
        <w:t xml:space="preserve"> – справжній </w:t>
      </w:r>
      <w:r w:rsidR="00817245">
        <w:rPr>
          <w:rFonts w:ascii="Times New Roman" w:hAnsi="Times New Roman" w:cs="Times New Roman"/>
          <w:sz w:val="28"/>
          <w:szCs w:val="28"/>
          <w:lang w:val="uk-UA"/>
        </w:rPr>
        <w:t>«</w:t>
      </w:r>
      <w:r w:rsidRPr="00DB02C7">
        <w:rPr>
          <w:rFonts w:ascii="Times New Roman" w:hAnsi="Times New Roman" w:cs="Times New Roman"/>
          <w:sz w:val="28"/>
          <w:szCs w:val="28"/>
          <w:lang w:val="uk-UA"/>
        </w:rPr>
        <w:t>Ноїв ковчег</w:t>
      </w:r>
      <w:r w:rsidR="00817245">
        <w:rPr>
          <w:rFonts w:ascii="Times New Roman" w:hAnsi="Times New Roman" w:cs="Times New Roman"/>
          <w:sz w:val="28"/>
          <w:szCs w:val="28"/>
          <w:lang w:val="uk-UA"/>
        </w:rPr>
        <w:t>»</w:t>
      </w:r>
      <w:r w:rsidRPr="00DB02C7">
        <w:rPr>
          <w:rFonts w:ascii="Times New Roman" w:hAnsi="Times New Roman" w:cs="Times New Roman"/>
          <w:sz w:val="28"/>
          <w:szCs w:val="28"/>
          <w:lang w:val="uk-UA"/>
        </w:rPr>
        <w:t>.</w:t>
      </w:r>
    </w:p>
    <w:p w:rsidR="00DB02C7" w:rsidRPr="00DB02C7" w:rsidRDefault="00DB02C7" w:rsidP="00DB02C7">
      <w:pPr>
        <w:spacing w:after="0" w:line="360" w:lineRule="auto"/>
        <w:ind w:firstLine="709"/>
        <w:jc w:val="both"/>
        <w:rPr>
          <w:rFonts w:ascii="Times New Roman" w:hAnsi="Times New Roman" w:cs="Times New Roman"/>
          <w:sz w:val="28"/>
          <w:szCs w:val="28"/>
          <w:lang w:val="uk-UA"/>
        </w:rPr>
      </w:pPr>
      <w:r w:rsidRPr="00DB02C7">
        <w:rPr>
          <w:rFonts w:ascii="Times New Roman" w:hAnsi="Times New Roman" w:cs="Times New Roman"/>
          <w:sz w:val="28"/>
          <w:szCs w:val="28"/>
          <w:lang w:val="uk-UA"/>
        </w:rPr>
        <w:t xml:space="preserve">Отже навіть зараз у умовах обмеженості область все ще має у своєму розпорядженні цікаві природні та рукотворні туристично-рекреаційні об’єкти, наявність яких сприятиме розвитку таких видів туризму як паломницький, історико-культурний, пізнавальний, сільський зелений туризм. </w:t>
      </w:r>
    </w:p>
    <w:p w:rsidR="00DB02C7" w:rsidRPr="00DB02C7" w:rsidRDefault="00DB02C7" w:rsidP="00DB02C7">
      <w:pPr>
        <w:spacing w:after="0" w:line="360" w:lineRule="auto"/>
        <w:ind w:firstLine="709"/>
        <w:jc w:val="both"/>
        <w:rPr>
          <w:rFonts w:ascii="Times New Roman" w:hAnsi="Times New Roman" w:cs="Times New Roman"/>
          <w:sz w:val="28"/>
          <w:szCs w:val="28"/>
          <w:lang w:val="uk-UA"/>
        </w:rPr>
      </w:pPr>
      <w:r w:rsidRPr="00DB02C7">
        <w:rPr>
          <w:rFonts w:ascii="Times New Roman" w:hAnsi="Times New Roman" w:cs="Times New Roman"/>
          <w:sz w:val="28"/>
          <w:szCs w:val="28"/>
          <w:lang w:val="uk-UA"/>
        </w:rPr>
        <w:lastRenderedPageBreak/>
        <w:t xml:space="preserve">Варто зазначити, що на Луганщині початок розвитку сільського зеленого туризму було закладено ще у 2007 році, коли засновано Луганське обласне відділення Спілки сприяння розвитку сільського зеленого туризму в Україні. Вже через два роки відділення спілки налічувала біля 10 садиб кількість яких з кожним роком не уклінно зростала. Але у минулому році з огляду на всім нам відомі обставини більшість з них призупинили свою діяльність. </w:t>
      </w:r>
    </w:p>
    <w:p w:rsidR="002A694C" w:rsidRPr="005E5966" w:rsidRDefault="00DB02C7" w:rsidP="005E5966">
      <w:pPr>
        <w:spacing w:after="0" w:line="360" w:lineRule="auto"/>
        <w:ind w:firstLine="709"/>
        <w:jc w:val="both"/>
        <w:rPr>
          <w:rFonts w:ascii="Times New Roman" w:hAnsi="Times New Roman" w:cs="Times New Roman"/>
          <w:sz w:val="28"/>
          <w:szCs w:val="28"/>
          <w:lang w:val="uk-UA"/>
        </w:rPr>
      </w:pPr>
      <w:r w:rsidRPr="00DB02C7">
        <w:rPr>
          <w:rFonts w:ascii="Times New Roman" w:hAnsi="Times New Roman" w:cs="Times New Roman"/>
          <w:sz w:val="28"/>
          <w:szCs w:val="28"/>
          <w:lang w:val="uk-UA"/>
        </w:rPr>
        <w:t xml:space="preserve">На сьогодні головною проблемою, що гальмує розвиток туризм в регіоні і зокрема сільського туризму, є недовіра збоку потенційних клієнтів та відсутність належних умов щодо розбудови рекреаційної і соціальної інфраструктури для відпочинку урбанізованого населення. Аналіз причин та наслідків головної проблеми розвитку туризму на </w:t>
      </w:r>
      <w:r w:rsidR="00817245">
        <w:rPr>
          <w:rFonts w:ascii="Times New Roman" w:hAnsi="Times New Roman" w:cs="Times New Roman"/>
          <w:sz w:val="28"/>
          <w:szCs w:val="28"/>
          <w:lang w:val="uk-UA"/>
        </w:rPr>
        <w:t>Луганщині представлено на рис. 2.2</w:t>
      </w:r>
      <w:r w:rsidRPr="00DB02C7">
        <w:rPr>
          <w:rFonts w:ascii="Times New Roman" w:hAnsi="Times New Roman" w:cs="Times New Roman"/>
          <w:sz w:val="28"/>
          <w:szCs w:val="28"/>
          <w:lang w:val="uk-UA"/>
        </w:rPr>
        <w:t>.</w:t>
      </w:r>
    </w:p>
    <w:p w:rsidR="005E5966" w:rsidRDefault="005E5966" w:rsidP="005E5966">
      <w:pPr>
        <w:spacing w:after="0" w:line="360" w:lineRule="auto"/>
        <w:ind w:firstLine="709"/>
        <w:jc w:val="both"/>
        <w:rPr>
          <w:rFonts w:ascii="Times New Roman" w:hAnsi="Times New Roman" w:cs="Times New Roman"/>
          <w:b/>
          <w:sz w:val="28"/>
          <w:szCs w:val="28"/>
          <w:lang w:val="uk-UA"/>
        </w:rPr>
      </w:pPr>
      <w:r w:rsidRPr="005E5966">
        <w:rPr>
          <w:rFonts w:ascii="Times New Roman" w:eastAsiaTheme="minorEastAsia" w:hAnsi="Times New Roman" w:cs="Times New Roman"/>
          <w:noProof/>
          <w:sz w:val="24"/>
          <w:szCs w:val="24"/>
          <w:lang w:eastAsia="ru-RU"/>
        </w:rPr>
        <mc:AlternateContent>
          <mc:Choice Requires="wpg">
            <w:drawing>
              <wp:inline distT="0" distB="0" distL="0" distR="0" wp14:anchorId="204761FF" wp14:editId="6D872A8F">
                <wp:extent cx="5395595" cy="3990340"/>
                <wp:effectExtent l="0" t="0" r="14605" b="10160"/>
                <wp:docPr id="9" name="Группа 9"/>
                <wp:cNvGraphicFramePr/>
                <a:graphic xmlns:a="http://schemas.openxmlformats.org/drawingml/2006/main">
                  <a:graphicData uri="http://schemas.microsoft.com/office/word/2010/wordprocessingGroup">
                    <wpg:wgp>
                      <wpg:cNvGrpSpPr/>
                      <wpg:grpSpPr>
                        <a:xfrm>
                          <a:off x="0" y="0"/>
                          <a:ext cx="5395595" cy="3990340"/>
                          <a:chOff x="0" y="0"/>
                          <a:chExt cx="5593287" cy="4495604"/>
                        </a:xfrm>
                      </wpg:grpSpPr>
                      <wpg:grpSp>
                        <wpg:cNvPr id="69" name="Группа 69"/>
                        <wpg:cNvGrpSpPr/>
                        <wpg:grpSpPr>
                          <a:xfrm>
                            <a:off x="328062" y="0"/>
                            <a:ext cx="5265225" cy="4495604"/>
                            <a:chOff x="328062" y="0"/>
                            <a:chExt cx="5265225" cy="4495604"/>
                          </a:xfrm>
                        </wpg:grpSpPr>
                        <wps:wsp>
                          <wps:cNvPr id="73" name="Поле 1"/>
                          <wps:cNvSpPr txBox="1"/>
                          <wps:spPr>
                            <a:xfrm>
                              <a:off x="1045515" y="1329396"/>
                              <a:ext cx="4083050" cy="635000"/>
                            </a:xfrm>
                            <a:prstGeom prst="rect">
                              <a:avLst/>
                            </a:prstGeom>
                            <a:solidFill>
                              <a:sysClr val="window" lastClr="FFFFFF"/>
                            </a:solidFill>
                            <a:ln w="6350">
                              <a:solidFill>
                                <a:prstClr val="black"/>
                              </a:solidFill>
                            </a:ln>
                            <a:effectLst/>
                          </wps:spPr>
                          <wps:txbx>
                            <w:txbxContent>
                              <w:p w:rsidR="002C1A2D" w:rsidRDefault="002C1A2D" w:rsidP="005E5966">
                                <w:pPr>
                                  <w:jc w:val="center"/>
                                  <w:rPr>
                                    <w:rFonts w:ascii="Times New Roman" w:hAnsi="Times New Roman" w:cs="Times New Roman"/>
                                    <w:b/>
                                    <w:sz w:val="20"/>
                                    <w:szCs w:val="20"/>
                                  </w:rPr>
                                </w:pPr>
                                <w:r>
                                  <w:rPr>
                                    <w:rFonts w:ascii="Times New Roman" w:hAnsi="Times New Roman" w:cs="Times New Roman"/>
                                    <w:b/>
                                    <w:sz w:val="20"/>
                                    <w:szCs w:val="20"/>
                                    <w:lang w:val="uk-UA"/>
                                  </w:rPr>
                                  <w:t>Н</w:t>
                                </w:r>
                                <w:proofErr w:type="spellStart"/>
                                <w:r>
                                  <w:rPr>
                                    <w:rFonts w:ascii="Times New Roman" w:hAnsi="Times New Roman" w:cs="Times New Roman"/>
                                    <w:b/>
                                    <w:sz w:val="20"/>
                                    <w:szCs w:val="20"/>
                                  </w:rPr>
                                  <w:t>едовіра</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збоку</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потенційних</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клієнтів</w:t>
                                </w:r>
                                <w:proofErr w:type="spellEnd"/>
                                <w:r>
                                  <w:rPr>
                                    <w:rFonts w:ascii="Times New Roman" w:hAnsi="Times New Roman" w:cs="Times New Roman"/>
                                    <w:b/>
                                    <w:sz w:val="20"/>
                                    <w:szCs w:val="20"/>
                                  </w:rPr>
                                  <w:t xml:space="preserve"> та </w:t>
                                </w:r>
                                <w:proofErr w:type="spellStart"/>
                                <w:r>
                                  <w:rPr>
                                    <w:rFonts w:ascii="Times New Roman" w:hAnsi="Times New Roman" w:cs="Times New Roman"/>
                                    <w:b/>
                                    <w:sz w:val="20"/>
                                    <w:szCs w:val="20"/>
                                  </w:rPr>
                                  <w:t>відсутність</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належних</w:t>
                                </w:r>
                                <w:proofErr w:type="spellEnd"/>
                                <w:r>
                                  <w:rPr>
                                    <w:rFonts w:ascii="Times New Roman" w:hAnsi="Times New Roman" w:cs="Times New Roman"/>
                                    <w:b/>
                                    <w:sz w:val="20"/>
                                    <w:szCs w:val="20"/>
                                  </w:rPr>
                                  <w:t xml:space="preserve"> умов </w:t>
                                </w:r>
                                <w:proofErr w:type="spellStart"/>
                                <w:r>
                                  <w:rPr>
                                    <w:rFonts w:ascii="Times New Roman" w:hAnsi="Times New Roman" w:cs="Times New Roman"/>
                                    <w:b/>
                                    <w:sz w:val="20"/>
                                    <w:szCs w:val="20"/>
                                  </w:rPr>
                                  <w:t>щодо</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розбудови</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рекреаційної</w:t>
                                </w:r>
                                <w:proofErr w:type="spellEnd"/>
                                <w:r>
                                  <w:rPr>
                                    <w:rFonts w:ascii="Times New Roman" w:hAnsi="Times New Roman" w:cs="Times New Roman"/>
                                    <w:b/>
                                    <w:sz w:val="20"/>
                                    <w:szCs w:val="20"/>
                                  </w:rPr>
                                  <w:t xml:space="preserve"> і </w:t>
                                </w:r>
                                <w:proofErr w:type="spellStart"/>
                                <w:r>
                                  <w:rPr>
                                    <w:rFonts w:ascii="Times New Roman" w:hAnsi="Times New Roman" w:cs="Times New Roman"/>
                                    <w:b/>
                                    <w:sz w:val="20"/>
                                    <w:szCs w:val="20"/>
                                  </w:rPr>
                                  <w:t>соціальної</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інфраструктури</w:t>
                                </w:r>
                                <w:proofErr w:type="spellEnd"/>
                                <w:r>
                                  <w:rPr>
                                    <w:rFonts w:ascii="Times New Roman" w:hAnsi="Times New Roman" w:cs="Times New Roman"/>
                                    <w:b/>
                                    <w:sz w:val="20"/>
                                    <w:szCs w:val="20"/>
                                  </w:rPr>
                                  <w:t xml:space="preserve"> для </w:t>
                                </w:r>
                                <w:proofErr w:type="spellStart"/>
                                <w:r>
                                  <w:rPr>
                                    <w:rFonts w:ascii="Times New Roman" w:hAnsi="Times New Roman" w:cs="Times New Roman"/>
                                    <w:b/>
                                    <w:sz w:val="20"/>
                                    <w:szCs w:val="20"/>
                                  </w:rPr>
                                  <w:t>відпочинку</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урбанізованого</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населення</w:t>
                                </w:r>
                                <w:proofErr w:type="spell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4" name="Поле 2"/>
                          <wps:cNvSpPr txBox="1"/>
                          <wps:spPr>
                            <a:xfrm>
                              <a:off x="356198" y="2159390"/>
                              <a:ext cx="1428750" cy="1409700"/>
                            </a:xfrm>
                            <a:prstGeom prst="rect">
                              <a:avLst/>
                            </a:prstGeom>
                            <a:solidFill>
                              <a:sysClr val="window" lastClr="FFFFFF"/>
                            </a:solidFill>
                            <a:ln w="6350">
                              <a:solidFill>
                                <a:prstClr val="black"/>
                              </a:solidFill>
                            </a:ln>
                            <a:effectLst/>
                          </wps:spPr>
                          <wps:txbx>
                            <w:txbxContent>
                              <w:p w:rsidR="002C1A2D" w:rsidRDefault="002C1A2D" w:rsidP="005E5966">
                                <w:pPr>
                                  <w:jc w:val="center"/>
                                  <w:rPr>
                                    <w:rFonts w:ascii="Times New Roman" w:hAnsi="Times New Roman" w:cs="Times New Roman"/>
                                    <w:sz w:val="20"/>
                                    <w:szCs w:val="20"/>
                                    <w:lang w:val="uk-UA"/>
                                  </w:rPr>
                                </w:pPr>
                                <w:r>
                                  <w:rPr>
                                    <w:rFonts w:ascii="Times New Roman" w:hAnsi="Times New Roman" w:cs="Times New Roman"/>
                                    <w:sz w:val="20"/>
                                    <w:szCs w:val="20"/>
                                    <w:lang w:val="uk-UA"/>
                                  </w:rPr>
                                  <w:t>Страх потенційних клієнтів з інших областей України відвідувати територію Луганської області з причини наявного воєнного конфлікту на Донбасі</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5" name="Поле 3"/>
                          <wps:cNvSpPr txBox="1"/>
                          <wps:spPr>
                            <a:xfrm>
                              <a:off x="1903644" y="2166424"/>
                              <a:ext cx="971550" cy="1409700"/>
                            </a:xfrm>
                            <a:prstGeom prst="rect">
                              <a:avLst/>
                            </a:prstGeom>
                            <a:solidFill>
                              <a:sysClr val="window" lastClr="FFFFFF"/>
                            </a:solidFill>
                            <a:ln w="6350">
                              <a:solidFill>
                                <a:prstClr val="black"/>
                              </a:solidFill>
                            </a:ln>
                            <a:effectLst/>
                          </wps:spPr>
                          <wps:txbx>
                            <w:txbxContent>
                              <w:p w:rsidR="002C1A2D" w:rsidRDefault="002C1A2D" w:rsidP="005E5966">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Відсутність фінансування розвитку галузі туризму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6" name="Поле 5"/>
                          <wps:cNvSpPr txBox="1"/>
                          <wps:spPr>
                            <a:xfrm>
                              <a:off x="2958721" y="2159390"/>
                              <a:ext cx="1219200" cy="1409700"/>
                            </a:xfrm>
                            <a:prstGeom prst="rect">
                              <a:avLst/>
                            </a:prstGeom>
                            <a:solidFill>
                              <a:sysClr val="window" lastClr="FFFFFF"/>
                            </a:solidFill>
                            <a:ln w="6350">
                              <a:solidFill>
                                <a:prstClr val="black"/>
                              </a:solidFill>
                            </a:ln>
                            <a:effectLst/>
                          </wps:spPr>
                          <wps:txbx>
                            <w:txbxContent>
                              <w:p w:rsidR="002C1A2D" w:rsidRDefault="002C1A2D" w:rsidP="005E5966">
                                <w:pPr>
                                  <w:jc w:val="center"/>
                                  <w:rPr>
                                    <w:rFonts w:ascii="Times New Roman" w:hAnsi="Times New Roman" w:cs="Times New Roman"/>
                                    <w:sz w:val="20"/>
                                    <w:szCs w:val="20"/>
                                    <w:lang w:val="uk-UA"/>
                                  </w:rPr>
                                </w:pPr>
                                <w:r>
                                  <w:rPr>
                                    <w:rFonts w:ascii="Times New Roman" w:hAnsi="Times New Roman" w:cs="Times New Roman"/>
                                    <w:sz w:val="20"/>
                                    <w:szCs w:val="20"/>
                                    <w:lang w:val="uk-UA"/>
                                  </w:rPr>
                                  <w:t>Низький рівень інформованості сільського населення щодо перспектив розвитку сільського зеленого туризму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7" name="Поле 6"/>
                          <wps:cNvSpPr txBox="1"/>
                          <wps:spPr>
                            <a:xfrm>
                              <a:off x="4323287" y="2159390"/>
                              <a:ext cx="1270000" cy="1409700"/>
                            </a:xfrm>
                            <a:prstGeom prst="rect">
                              <a:avLst/>
                            </a:prstGeom>
                            <a:solidFill>
                              <a:sysClr val="window" lastClr="FFFFFF"/>
                            </a:solidFill>
                            <a:ln w="6350">
                              <a:solidFill>
                                <a:prstClr val="black"/>
                              </a:solidFill>
                            </a:ln>
                            <a:effectLst/>
                          </wps:spPr>
                          <wps:txbx>
                            <w:txbxContent>
                              <w:p w:rsidR="002C1A2D" w:rsidRDefault="002C1A2D" w:rsidP="005E5966">
                                <w:pPr>
                                  <w:jc w:val="center"/>
                                  <w:rPr>
                                    <w:rFonts w:ascii="Times New Roman" w:hAnsi="Times New Roman" w:cs="Times New Roman"/>
                                    <w:sz w:val="20"/>
                                    <w:szCs w:val="20"/>
                                    <w:lang w:val="uk-UA"/>
                                  </w:rPr>
                                </w:pPr>
                                <w:r>
                                  <w:rPr>
                                    <w:rFonts w:ascii="Times New Roman" w:hAnsi="Times New Roman" w:cs="Times New Roman"/>
                                    <w:sz w:val="20"/>
                                    <w:szCs w:val="20"/>
                                    <w:lang w:val="uk-UA"/>
                                  </w:rPr>
                                  <w:t>Обмеженість екологічних та зелених екскурсійних і туристичних маршрутів у сільській місцевості</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8" name="Поле 7"/>
                          <wps:cNvSpPr txBox="1"/>
                          <wps:spPr>
                            <a:xfrm>
                              <a:off x="328062" y="3720904"/>
                              <a:ext cx="2552700" cy="774700"/>
                            </a:xfrm>
                            <a:prstGeom prst="rect">
                              <a:avLst/>
                            </a:prstGeom>
                            <a:solidFill>
                              <a:sysClr val="window" lastClr="FFFFFF"/>
                            </a:solidFill>
                            <a:ln w="6350">
                              <a:solidFill>
                                <a:prstClr val="black"/>
                              </a:solidFill>
                            </a:ln>
                            <a:effectLst/>
                          </wps:spPr>
                          <wps:txbx>
                            <w:txbxContent>
                              <w:p w:rsidR="002C1A2D" w:rsidRDefault="002C1A2D" w:rsidP="005E5966">
                                <w:pPr>
                                  <w:jc w:val="center"/>
                                  <w:rPr>
                                    <w:rFonts w:ascii="Times New Roman" w:hAnsi="Times New Roman" w:cs="Times New Roman"/>
                                    <w:sz w:val="20"/>
                                    <w:szCs w:val="20"/>
                                    <w:lang w:val="uk-UA"/>
                                  </w:rPr>
                                </w:pPr>
                                <w:r>
                                  <w:rPr>
                                    <w:rFonts w:ascii="Times New Roman" w:hAnsi="Times New Roman" w:cs="Times New Roman"/>
                                    <w:sz w:val="20"/>
                                    <w:szCs w:val="20"/>
                                    <w:lang w:val="uk-UA"/>
                                  </w:rPr>
                                  <w:t>Низький рівень інформованості міського населення області та інших регіонів України про можливості відпочинку в регіоні</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9" name="Поле 8"/>
                          <wps:cNvSpPr txBox="1"/>
                          <wps:spPr>
                            <a:xfrm>
                              <a:off x="2993890" y="3720904"/>
                              <a:ext cx="2552700" cy="774700"/>
                            </a:xfrm>
                            <a:prstGeom prst="rect">
                              <a:avLst/>
                            </a:prstGeom>
                            <a:solidFill>
                              <a:sysClr val="window" lastClr="FFFFFF"/>
                            </a:solidFill>
                            <a:ln w="6350">
                              <a:solidFill>
                                <a:prstClr val="black"/>
                              </a:solidFill>
                            </a:ln>
                            <a:effectLst/>
                          </wps:spPr>
                          <wps:txbx>
                            <w:txbxContent>
                              <w:p w:rsidR="002C1A2D" w:rsidRDefault="002C1A2D" w:rsidP="005E5966">
                                <w:pPr>
                                  <w:jc w:val="center"/>
                                  <w:rPr>
                                    <w:rFonts w:ascii="Times New Roman" w:hAnsi="Times New Roman" w:cs="Times New Roman"/>
                                    <w:sz w:val="20"/>
                                    <w:szCs w:val="20"/>
                                    <w:lang w:val="uk-UA"/>
                                  </w:rPr>
                                </w:pPr>
                                <w:r>
                                  <w:rPr>
                                    <w:rFonts w:ascii="Times New Roman" w:hAnsi="Times New Roman" w:cs="Times New Roman"/>
                                    <w:sz w:val="20"/>
                                    <w:szCs w:val="20"/>
                                    <w:lang w:val="uk-UA"/>
                                  </w:rPr>
                                  <w:t>Невідповідність якості туристичної послуги її ціні</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0" name="Прямая со стрелкой 80"/>
                          <wps:cNvCnPr/>
                          <wps:spPr>
                            <a:xfrm flipV="1">
                              <a:off x="3570666" y="1955409"/>
                              <a:ext cx="6350" cy="19685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81" name="Прямая со стрелкой 81"/>
                          <wps:cNvCnPr/>
                          <wps:spPr>
                            <a:xfrm flipV="1">
                              <a:off x="4259982" y="1955409"/>
                              <a:ext cx="0" cy="175895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82" name="Прямая со стрелкой 82"/>
                          <wps:cNvCnPr/>
                          <wps:spPr>
                            <a:xfrm flipV="1">
                              <a:off x="4717182" y="1955409"/>
                              <a:ext cx="0" cy="19685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83" name="Прямая со стрелкой 83"/>
                          <wps:cNvCnPr/>
                          <wps:spPr>
                            <a:xfrm flipV="1">
                              <a:off x="2381946" y="1955409"/>
                              <a:ext cx="6350" cy="19685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84" name="Прямая со стрелкой 84"/>
                          <wps:cNvCnPr/>
                          <wps:spPr>
                            <a:xfrm flipV="1">
                              <a:off x="1333902" y="1955409"/>
                              <a:ext cx="0" cy="20320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85" name="Прямая со стрелкой 85"/>
                          <wps:cNvCnPr/>
                          <wps:spPr>
                            <a:xfrm flipV="1">
                              <a:off x="1854407" y="1955409"/>
                              <a:ext cx="0" cy="175895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86" name="Поле 19"/>
                          <wps:cNvSpPr txBox="1"/>
                          <wps:spPr>
                            <a:xfrm>
                              <a:off x="1045515" y="7033"/>
                              <a:ext cx="1047750" cy="1092200"/>
                            </a:xfrm>
                            <a:prstGeom prst="rect">
                              <a:avLst/>
                            </a:prstGeom>
                            <a:solidFill>
                              <a:sysClr val="window" lastClr="FFFFFF"/>
                            </a:solidFill>
                            <a:ln w="6350">
                              <a:solidFill>
                                <a:prstClr val="black"/>
                              </a:solidFill>
                            </a:ln>
                            <a:effectLst/>
                          </wps:spPr>
                          <wps:txbx>
                            <w:txbxContent>
                              <w:p w:rsidR="002C1A2D" w:rsidRDefault="002C1A2D" w:rsidP="005E5966">
                                <w:pPr>
                                  <w:jc w:val="center"/>
                                  <w:rPr>
                                    <w:rFonts w:ascii="Times New Roman" w:hAnsi="Times New Roman" w:cs="Times New Roman"/>
                                    <w:sz w:val="20"/>
                                    <w:szCs w:val="20"/>
                                    <w:lang w:val="uk-UA"/>
                                  </w:rPr>
                                </w:pPr>
                                <w:r>
                                  <w:rPr>
                                    <w:rFonts w:ascii="Times New Roman" w:hAnsi="Times New Roman" w:cs="Times New Roman"/>
                                    <w:sz w:val="20"/>
                                    <w:szCs w:val="20"/>
                                    <w:lang w:val="uk-UA"/>
                                  </w:rPr>
                                  <w:t>Відсутність в</w:t>
                                </w:r>
                                <w:r>
                                  <w:rPr>
                                    <w:rFonts w:ascii="Times New Roman" w:hAnsi="Times New Roman" w:cs="Times New Roman"/>
                                    <w:sz w:val="20"/>
                                    <w:szCs w:val="20"/>
                                    <w:lang w:val="en-US"/>
                                  </w:rPr>
                                  <w:t>’</w:t>
                                </w:r>
                                <w:r>
                                  <w:rPr>
                                    <w:rFonts w:ascii="Times New Roman" w:hAnsi="Times New Roman" w:cs="Times New Roman"/>
                                    <w:sz w:val="20"/>
                                    <w:szCs w:val="20"/>
                                    <w:lang w:val="uk-UA"/>
                                  </w:rPr>
                                  <w:t>їздних туристичних потоків</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7" name="Поле 20"/>
                          <wps:cNvSpPr txBox="1"/>
                          <wps:spPr>
                            <a:xfrm>
                              <a:off x="2473386" y="7033"/>
                              <a:ext cx="1104900" cy="1092200"/>
                            </a:xfrm>
                            <a:prstGeom prst="rect">
                              <a:avLst/>
                            </a:prstGeom>
                            <a:solidFill>
                              <a:sysClr val="window" lastClr="FFFFFF"/>
                            </a:solidFill>
                            <a:ln w="6350">
                              <a:solidFill>
                                <a:prstClr val="black"/>
                              </a:solidFill>
                            </a:ln>
                            <a:effectLst/>
                          </wps:spPr>
                          <wps:txbx>
                            <w:txbxContent>
                              <w:p w:rsidR="002C1A2D" w:rsidRDefault="002C1A2D" w:rsidP="005E5966">
                                <w:pPr>
                                  <w:jc w:val="center"/>
                                  <w:rPr>
                                    <w:rFonts w:ascii="Times New Roman" w:hAnsi="Times New Roman" w:cs="Times New Roman"/>
                                    <w:sz w:val="20"/>
                                    <w:szCs w:val="20"/>
                                    <w:lang w:val="uk-UA"/>
                                  </w:rPr>
                                </w:pPr>
                                <w:r>
                                  <w:rPr>
                                    <w:rFonts w:ascii="Times New Roman" w:hAnsi="Times New Roman" w:cs="Times New Roman"/>
                                    <w:sz w:val="20"/>
                                    <w:szCs w:val="20"/>
                                    <w:lang w:val="uk-UA"/>
                                  </w:rPr>
                                  <w:t>Незадовільний стан туристичної інфраструктури регіону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8" name="Поле 21"/>
                          <wps:cNvSpPr txBox="1"/>
                          <wps:spPr>
                            <a:xfrm>
                              <a:off x="3999730" y="0"/>
                              <a:ext cx="1098550" cy="1092200"/>
                            </a:xfrm>
                            <a:prstGeom prst="rect">
                              <a:avLst/>
                            </a:prstGeom>
                            <a:solidFill>
                              <a:sysClr val="window" lastClr="FFFFFF"/>
                            </a:solidFill>
                            <a:ln w="6350">
                              <a:solidFill>
                                <a:prstClr val="black"/>
                              </a:solidFill>
                            </a:ln>
                            <a:effectLst/>
                          </wps:spPr>
                          <wps:txbx>
                            <w:txbxContent>
                              <w:p w:rsidR="002C1A2D" w:rsidRDefault="002C1A2D" w:rsidP="005E5966">
                                <w:pPr>
                                  <w:jc w:val="center"/>
                                  <w:rPr>
                                    <w:rFonts w:ascii="Times New Roman" w:hAnsi="Times New Roman" w:cs="Times New Roman"/>
                                    <w:sz w:val="20"/>
                                    <w:szCs w:val="20"/>
                                    <w:lang w:val="uk-UA"/>
                                  </w:rPr>
                                </w:pPr>
                                <w:r>
                                  <w:rPr>
                                    <w:rFonts w:ascii="Times New Roman" w:hAnsi="Times New Roman" w:cs="Times New Roman"/>
                                    <w:sz w:val="20"/>
                                    <w:szCs w:val="20"/>
                                    <w:lang w:val="uk-UA"/>
                                  </w:rPr>
                                  <w:t>Низький рівень попиту на туристичні послуги збоку мешканців області</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9" name="Прямая со стрелкой 89"/>
                          <wps:cNvCnPr/>
                          <wps:spPr>
                            <a:xfrm flipH="1" flipV="1">
                              <a:off x="1594155" y="1090246"/>
                              <a:ext cx="6350" cy="23495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90" name="Прямая со стрелкой 90"/>
                          <wps:cNvCnPr/>
                          <wps:spPr>
                            <a:xfrm flipV="1">
                              <a:off x="2965755" y="1090246"/>
                              <a:ext cx="0" cy="23495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91" name="Прямая со стрелкой 91"/>
                          <wps:cNvCnPr/>
                          <wps:spPr>
                            <a:xfrm flipH="1" flipV="1">
                              <a:off x="4527269" y="1090246"/>
                              <a:ext cx="12700" cy="234950"/>
                            </a:xfrm>
                            <a:prstGeom prst="straightConnector1">
                              <a:avLst/>
                            </a:prstGeom>
                            <a:noFill/>
                            <a:ln w="9525" cap="flat" cmpd="sng" algn="ctr">
                              <a:solidFill>
                                <a:srgbClr val="4F81BD">
                                  <a:shade val="95000"/>
                                  <a:satMod val="105000"/>
                                </a:srgbClr>
                              </a:solidFill>
                              <a:prstDash val="solid"/>
                              <a:tailEnd type="arrow"/>
                            </a:ln>
                            <a:effectLst/>
                          </wps:spPr>
                          <wps:bodyPr/>
                        </wps:wsp>
                      </wpg:grpSp>
                      <wps:wsp>
                        <wps:cNvPr id="70" name="Поле 27"/>
                        <wps:cNvSpPr txBox="1"/>
                        <wps:spPr>
                          <a:xfrm rot="16200000">
                            <a:off x="-142718" y="1367073"/>
                            <a:ext cx="815926" cy="527670"/>
                          </a:xfrm>
                          <a:prstGeom prst="rect">
                            <a:avLst/>
                          </a:prstGeom>
                          <a:solidFill>
                            <a:sysClr val="window" lastClr="FFFFFF"/>
                          </a:solidFill>
                          <a:ln w="6350">
                            <a:solidFill>
                              <a:prstClr val="black"/>
                            </a:solidFill>
                            <a:prstDash val="dash"/>
                          </a:ln>
                          <a:effectLst/>
                        </wps:spPr>
                        <wps:txbx>
                          <w:txbxContent>
                            <w:p w:rsidR="002C1A2D" w:rsidRDefault="002C1A2D" w:rsidP="005E5966">
                              <w:pPr>
                                <w:jc w:val="center"/>
                                <w:rPr>
                                  <w:rFonts w:ascii="Times New Roman" w:hAnsi="Times New Roman" w:cs="Times New Roman"/>
                                  <w:i/>
                                  <w:sz w:val="20"/>
                                  <w:szCs w:val="20"/>
                                  <w:lang w:val="uk-UA"/>
                                </w:rPr>
                              </w:pPr>
                              <w:r>
                                <w:rPr>
                                  <w:rFonts w:ascii="Times New Roman" w:hAnsi="Times New Roman" w:cs="Times New Roman"/>
                                  <w:i/>
                                  <w:sz w:val="20"/>
                                  <w:szCs w:val="20"/>
                                  <w:lang w:val="uk-UA"/>
                                </w:rPr>
                                <w:t>Головна проблема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1" name="Поле 28"/>
                        <wps:cNvSpPr txBox="1"/>
                        <wps:spPr>
                          <a:xfrm rot="16200000">
                            <a:off x="-292100" y="448146"/>
                            <a:ext cx="815340" cy="231140"/>
                          </a:xfrm>
                          <a:prstGeom prst="rect">
                            <a:avLst/>
                          </a:prstGeom>
                          <a:solidFill>
                            <a:sysClr val="window" lastClr="FFFFFF"/>
                          </a:solidFill>
                          <a:ln w="6350">
                            <a:solidFill>
                              <a:prstClr val="black"/>
                            </a:solidFill>
                            <a:prstDash val="dash"/>
                          </a:ln>
                          <a:effectLst/>
                        </wps:spPr>
                        <wps:txbx>
                          <w:txbxContent>
                            <w:p w:rsidR="002C1A2D" w:rsidRDefault="002C1A2D" w:rsidP="005E5966">
                              <w:pPr>
                                <w:jc w:val="center"/>
                                <w:rPr>
                                  <w:rFonts w:ascii="Times New Roman" w:hAnsi="Times New Roman" w:cs="Times New Roman"/>
                                  <w:i/>
                                  <w:sz w:val="20"/>
                                  <w:szCs w:val="20"/>
                                  <w:lang w:val="uk-UA"/>
                                </w:rPr>
                              </w:pPr>
                              <w:r>
                                <w:rPr>
                                  <w:rFonts w:ascii="Times New Roman" w:hAnsi="Times New Roman" w:cs="Times New Roman"/>
                                  <w:i/>
                                  <w:sz w:val="20"/>
                                  <w:szCs w:val="20"/>
                                  <w:lang w:val="uk-UA"/>
                                </w:rPr>
                                <w:t>Наслідки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2" name="Поле 29"/>
                        <wps:cNvSpPr txBox="1"/>
                        <wps:spPr>
                          <a:xfrm rot="16200000">
                            <a:off x="-590865" y="3010278"/>
                            <a:ext cx="1434465" cy="245745"/>
                          </a:xfrm>
                          <a:prstGeom prst="rect">
                            <a:avLst/>
                          </a:prstGeom>
                          <a:solidFill>
                            <a:sysClr val="window" lastClr="FFFFFF"/>
                          </a:solidFill>
                          <a:ln w="6350">
                            <a:solidFill>
                              <a:prstClr val="black"/>
                            </a:solidFill>
                            <a:prstDash val="dash"/>
                          </a:ln>
                          <a:effectLst/>
                        </wps:spPr>
                        <wps:txbx>
                          <w:txbxContent>
                            <w:p w:rsidR="002C1A2D" w:rsidRDefault="002C1A2D" w:rsidP="005E5966">
                              <w:pPr>
                                <w:jc w:val="center"/>
                                <w:rPr>
                                  <w:rFonts w:ascii="Times New Roman" w:hAnsi="Times New Roman" w:cs="Times New Roman"/>
                                  <w:i/>
                                  <w:sz w:val="20"/>
                                  <w:szCs w:val="20"/>
                                  <w:lang w:val="uk-UA"/>
                                </w:rPr>
                              </w:pPr>
                              <w:r>
                                <w:rPr>
                                  <w:rFonts w:ascii="Times New Roman" w:hAnsi="Times New Roman" w:cs="Times New Roman"/>
                                  <w:i/>
                                  <w:sz w:val="20"/>
                                  <w:szCs w:val="20"/>
                                  <w:lang w:val="uk-UA"/>
                                </w:rPr>
                                <w:t>Причини</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Группа 9" o:spid="_x0000_s1108" style="width:424.85pt;height:314.2pt;mso-position-horizontal-relative:char;mso-position-vertical-relative:line" coordsize="55932,44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">
                <v:group id="Группа 69" o:spid="_x0000_s1109" style="position:absolute;left:3280;width:52652;height:44956" coordorigin="3280" coordsize="52652,449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Поле 1" o:spid="_x0000_s1110" type="#_x0000_t202" style="position:absolute;left:10455;top:13293;width:40830;height:6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fW4cMA&#10;AADbAAAADwAAAGRycy9kb3ducmV2LnhtbESPQWsCMRSE74X+h/AKvdWsLdh1NYoIhV6KdPWgt0fy&#10;3I1uXpZNum799Y0g9DjMzDfMfDm4RvTUBetZwXiUgSDW3liuFOy2Hy85iBCRDTaeScEvBVguHh/m&#10;WBh/4W/qy1iJBOFQoII6xraQMuiaHIaRb4mTd/Sdw5hkV0nT4SXBXSNfs2wiHVpOCzW2tK5Jn8sf&#10;p8Dw3rM+2K+r5VLb6XWTn3Sv1PPTsJqBiDTE//C9/WkUvL/B7U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fW4cMAAADbAAAADwAAAAAAAAAAAAAAAACYAgAAZHJzL2Rv&#10;d25yZXYueG1sUEsFBgAAAAAEAAQA9QAAAIgDAAAAAA==&#10;" fillcolor="window" strokeweight=".5pt">
                    <v:textbox>
                      <w:txbxContent>
                        <w:p w:rsidR="004C45E1" w:rsidRDefault="004C45E1" w:rsidP="005E5966">
                          <w:pPr>
                            <w:jc w:val="center"/>
                            <w:rPr>
                              <w:rFonts w:ascii="Times New Roman" w:hAnsi="Times New Roman" w:cs="Times New Roman"/>
                              <w:b/>
                              <w:sz w:val="20"/>
                              <w:szCs w:val="20"/>
                            </w:rPr>
                          </w:pPr>
                          <w:r>
                            <w:rPr>
                              <w:rFonts w:ascii="Times New Roman" w:hAnsi="Times New Roman" w:cs="Times New Roman"/>
                              <w:b/>
                              <w:sz w:val="20"/>
                              <w:szCs w:val="20"/>
                              <w:lang w:val="uk-UA"/>
                            </w:rPr>
                            <w:t>Н</w:t>
                          </w:r>
                          <w:proofErr w:type="spellStart"/>
                          <w:r>
                            <w:rPr>
                              <w:rFonts w:ascii="Times New Roman" w:hAnsi="Times New Roman" w:cs="Times New Roman"/>
                              <w:b/>
                              <w:sz w:val="20"/>
                              <w:szCs w:val="20"/>
                            </w:rPr>
                            <w:t>едовіра</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збоку</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потенційних</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клієнтів</w:t>
                          </w:r>
                          <w:proofErr w:type="spellEnd"/>
                          <w:r>
                            <w:rPr>
                              <w:rFonts w:ascii="Times New Roman" w:hAnsi="Times New Roman" w:cs="Times New Roman"/>
                              <w:b/>
                              <w:sz w:val="20"/>
                              <w:szCs w:val="20"/>
                            </w:rPr>
                            <w:t xml:space="preserve"> та </w:t>
                          </w:r>
                          <w:proofErr w:type="spellStart"/>
                          <w:r>
                            <w:rPr>
                              <w:rFonts w:ascii="Times New Roman" w:hAnsi="Times New Roman" w:cs="Times New Roman"/>
                              <w:b/>
                              <w:sz w:val="20"/>
                              <w:szCs w:val="20"/>
                            </w:rPr>
                            <w:t>відсутність</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належних</w:t>
                          </w:r>
                          <w:proofErr w:type="spellEnd"/>
                          <w:r>
                            <w:rPr>
                              <w:rFonts w:ascii="Times New Roman" w:hAnsi="Times New Roman" w:cs="Times New Roman"/>
                              <w:b/>
                              <w:sz w:val="20"/>
                              <w:szCs w:val="20"/>
                            </w:rPr>
                            <w:t xml:space="preserve"> умов </w:t>
                          </w:r>
                          <w:proofErr w:type="spellStart"/>
                          <w:r>
                            <w:rPr>
                              <w:rFonts w:ascii="Times New Roman" w:hAnsi="Times New Roman" w:cs="Times New Roman"/>
                              <w:b/>
                              <w:sz w:val="20"/>
                              <w:szCs w:val="20"/>
                            </w:rPr>
                            <w:t>щодо</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розбудови</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рекреаційної</w:t>
                          </w:r>
                          <w:proofErr w:type="spellEnd"/>
                          <w:r>
                            <w:rPr>
                              <w:rFonts w:ascii="Times New Roman" w:hAnsi="Times New Roman" w:cs="Times New Roman"/>
                              <w:b/>
                              <w:sz w:val="20"/>
                              <w:szCs w:val="20"/>
                            </w:rPr>
                            <w:t xml:space="preserve"> і </w:t>
                          </w:r>
                          <w:proofErr w:type="spellStart"/>
                          <w:r>
                            <w:rPr>
                              <w:rFonts w:ascii="Times New Roman" w:hAnsi="Times New Roman" w:cs="Times New Roman"/>
                              <w:b/>
                              <w:sz w:val="20"/>
                              <w:szCs w:val="20"/>
                            </w:rPr>
                            <w:t>соціальної</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інфраструктури</w:t>
                          </w:r>
                          <w:proofErr w:type="spellEnd"/>
                          <w:r>
                            <w:rPr>
                              <w:rFonts w:ascii="Times New Roman" w:hAnsi="Times New Roman" w:cs="Times New Roman"/>
                              <w:b/>
                              <w:sz w:val="20"/>
                              <w:szCs w:val="20"/>
                            </w:rPr>
                            <w:t xml:space="preserve"> для </w:t>
                          </w:r>
                          <w:proofErr w:type="spellStart"/>
                          <w:r>
                            <w:rPr>
                              <w:rFonts w:ascii="Times New Roman" w:hAnsi="Times New Roman" w:cs="Times New Roman"/>
                              <w:b/>
                              <w:sz w:val="20"/>
                              <w:szCs w:val="20"/>
                            </w:rPr>
                            <w:t>відпочинку</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урбанізованого</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населення</w:t>
                          </w:r>
                          <w:proofErr w:type="spellEnd"/>
                        </w:p>
                      </w:txbxContent>
                    </v:textbox>
                  </v:shape>
                  <v:shape id="Поле 2" o:spid="_x0000_s1111" type="#_x0000_t202" style="position:absolute;left:3561;top:21593;width:14288;height:14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5OlcMA&#10;AADbAAAADwAAAGRycy9kb3ducmV2LnhtbESPQWsCMRSE74X+h/AKvdWspdh1NYoIhV6KdPWgt0fy&#10;3I1uXpZNum799Y0g9DjMzDfMfDm4RvTUBetZwXiUgSDW3liuFOy2Hy85iBCRDTaeScEvBVguHh/m&#10;WBh/4W/qy1iJBOFQoII6xraQMuiaHIaRb4mTd/Sdw5hkV0nT4SXBXSNfs2wiHVpOCzW2tK5Jn8sf&#10;p8Dw3rM+2K+r5VLb6XWTn3Sv1PPTsJqBiDTE//C9/WkUvL/B7U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5OlcMAAADbAAAADwAAAAAAAAAAAAAAAACYAgAAZHJzL2Rv&#10;d25yZXYueG1sUEsFBgAAAAAEAAQA9QAAAIgDAAAAAA==&#10;" fillcolor="window" strokeweight=".5pt">
                    <v:textbox>
                      <w:txbxContent>
                        <w:p w:rsidR="004C45E1" w:rsidRDefault="004C45E1" w:rsidP="005E5966">
                          <w:pPr>
                            <w:jc w:val="center"/>
                            <w:rPr>
                              <w:rFonts w:ascii="Times New Roman" w:hAnsi="Times New Roman" w:cs="Times New Roman"/>
                              <w:sz w:val="20"/>
                              <w:szCs w:val="20"/>
                              <w:lang w:val="uk-UA"/>
                            </w:rPr>
                          </w:pPr>
                          <w:r>
                            <w:rPr>
                              <w:rFonts w:ascii="Times New Roman" w:hAnsi="Times New Roman" w:cs="Times New Roman"/>
                              <w:sz w:val="20"/>
                              <w:szCs w:val="20"/>
                              <w:lang w:val="uk-UA"/>
                            </w:rPr>
                            <w:t>Страх потенційних клієнтів з інших областей України відвідувати територію Луганської області з причини наявного воєнного конфлікту на Донбасі</w:t>
                          </w:r>
                        </w:p>
                      </w:txbxContent>
                    </v:textbox>
                  </v:shape>
                  <v:shape id="Поле 3" o:spid="_x0000_s1112" type="#_x0000_t202" style="position:absolute;left:19036;top:21664;width:9715;height:14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LrDsMA&#10;AADbAAAADwAAAGRycy9kb3ducmV2LnhtbESPQWsCMRSE74X+h/AKvdWshdp1NYoIhV6KdPWgt0fy&#10;3I1uXpZNum799Y0g9DjMzDfMfDm4RvTUBetZwXiUgSDW3liuFOy2Hy85iBCRDTaeScEvBVguHh/m&#10;WBh/4W/qy1iJBOFQoII6xraQMuiaHIaRb4mTd/Sdw5hkV0nT4SXBXSNfs2wiHVpOCzW2tK5Jn8sf&#10;p8Dw3rM+2K+r5VLb6XWTn3Sv1PPTsJqBiDTE//C9/WkUvL/B7U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LrDsMAAADbAAAADwAAAAAAAAAAAAAAAACYAgAAZHJzL2Rv&#10;d25yZXYueG1sUEsFBgAAAAAEAAQA9QAAAIgDAAAAAA==&#10;" fillcolor="window" strokeweight=".5pt">
                    <v:textbox>
                      <w:txbxContent>
                        <w:p w:rsidR="004C45E1" w:rsidRDefault="004C45E1" w:rsidP="005E5966">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Відсутність фінансування розвитку галузі туризму </w:t>
                          </w:r>
                        </w:p>
                      </w:txbxContent>
                    </v:textbox>
                  </v:shape>
                  <v:shape id="Поле 5" o:spid="_x0000_s1113" type="#_x0000_t202" style="position:absolute;left:29587;top:21593;width:12192;height:14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1ecMA&#10;AADbAAAADwAAAGRycy9kb3ducmV2LnhtbESPQWvCQBSE7wX/w/KE3uqmHqxGN6EIQi9FmvZQb4/d&#10;Z7KafRuya0z99W6h0OMwM98wm3J0rRioD9azgudZBoJYe2O5VvD1uXtagggR2WDrmRT8UICymDxs&#10;MDf+yh80VLEWCcIhRwVNjF0uZdANOQwz3xEn7+h7hzHJvpamx2uCu1bOs2whHVpOCw12tG1In6uL&#10;U2D427M+2Peb5Urb1W2/POlBqcfp+LoGEWmM/+G/9ptR8LKA3y/pB8j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1ecMAAADbAAAADwAAAAAAAAAAAAAAAACYAgAAZHJzL2Rv&#10;d25yZXYueG1sUEsFBgAAAAAEAAQA9QAAAIgDAAAAAA==&#10;" fillcolor="window" strokeweight=".5pt">
                    <v:textbox>
                      <w:txbxContent>
                        <w:p w:rsidR="004C45E1" w:rsidRDefault="004C45E1" w:rsidP="005E5966">
                          <w:pPr>
                            <w:jc w:val="center"/>
                            <w:rPr>
                              <w:rFonts w:ascii="Times New Roman" w:hAnsi="Times New Roman" w:cs="Times New Roman"/>
                              <w:sz w:val="20"/>
                              <w:szCs w:val="20"/>
                              <w:lang w:val="uk-UA"/>
                            </w:rPr>
                          </w:pPr>
                          <w:r>
                            <w:rPr>
                              <w:rFonts w:ascii="Times New Roman" w:hAnsi="Times New Roman" w:cs="Times New Roman"/>
                              <w:sz w:val="20"/>
                              <w:szCs w:val="20"/>
                              <w:lang w:val="uk-UA"/>
                            </w:rPr>
                            <w:t>Низький рівень інформованості сільського населення щодо перспектив розвитку сільського зеленого туризму</w:t>
                          </w:r>
                        </w:p>
                      </w:txbxContent>
                    </v:textbox>
                  </v:shape>
                  <v:shape id="Поле 6" o:spid="_x0000_s1114" type="#_x0000_t202" style="position:absolute;left:43232;top:21593;width:12700;height:14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zQ4sIA&#10;AADbAAAADwAAAGRycy9kb3ducmV2LnhtbESPQWsCMRSE70L/Q3iF3jSrh2q3RpFCwYsUVw/29khe&#10;d6Obl2UT162/3giCx2FmvmHmy97VoqM2WM8KxqMMBLH2xnKpYL/7Hs5AhIhssPZMCv4pwHLxMphj&#10;bvyFt9QVsRQJwiFHBVWMTS5l0BU5DCPfECfvz7cOY5JtKU2LlwR3tZxk2bt0aDktVNjQV0X6VJyd&#10;AsMHz/rXbq6WC20/rj+zo+6UenvtV58gIvXxGX6010bBdAr3L+kH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jNDiwgAAANsAAAAPAAAAAAAAAAAAAAAAAJgCAABkcnMvZG93&#10;bnJldi54bWxQSwUGAAAAAAQABAD1AAAAhwMAAAAA&#10;" fillcolor="window" strokeweight=".5pt">
                    <v:textbox>
                      <w:txbxContent>
                        <w:p w:rsidR="004C45E1" w:rsidRDefault="004C45E1" w:rsidP="005E5966">
                          <w:pPr>
                            <w:jc w:val="center"/>
                            <w:rPr>
                              <w:rFonts w:ascii="Times New Roman" w:hAnsi="Times New Roman" w:cs="Times New Roman"/>
                              <w:sz w:val="20"/>
                              <w:szCs w:val="20"/>
                              <w:lang w:val="uk-UA"/>
                            </w:rPr>
                          </w:pPr>
                          <w:r>
                            <w:rPr>
                              <w:rFonts w:ascii="Times New Roman" w:hAnsi="Times New Roman" w:cs="Times New Roman"/>
                              <w:sz w:val="20"/>
                              <w:szCs w:val="20"/>
                              <w:lang w:val="uk-UA"/>
                            </w:rPr>
                            <w:t>Обмеженість екологічних та зелених екскурсійних і туристичних маршрутів у сільській місцевості</w:t>
                          </w:r>
                        </w:p>
                      </w:txbxContent>
                    </v:textbox>
                  </v:shape>
                  <v:shape id="Поле 7" o:spid="_x0000_s1115" type="#_x0000_t202" style="position:absolute;left:3280;top:37209;width:25527;height:7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NEkMAA&#10;AADbAAAADwAAAGRycy9kb3ducmV2LnhtbERPz2vCMBS+C/sfwhvsZlN32Fw1FhGEXcaw8+Buj+TZ&#10;RpuX0mRt519vDoMdP77f63JyrRioD9azgkWWgyDW3liuFRy/9vMliBCRDbaeScEvBSg3D7M1FsaP&#10;fKChirVIIRwKVNDE2BVSBt2Qw5D5jjhxZ987jAn2tTQ9jinctfI5z1+kQ8upocGOdg3pa/XjFBg+&#10;edbf9uNmudL27fa5vOhBqafHabsCEWmK/+I/97tR8JrGpi/pB8jN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xNEkMAAAADbAAAADwAAAAAAAAAAAAAAAACYAgAAZHJzL2Rvd25y&#10;ZXYueG1sUEsFBgAAAAAEAAQA9QAAAIUDAAAAAA==&#10;" fillcolor="window" strokeweight=".5pt">
                    <v:textbox>
                      <w:txbxContent>
                        <w:p w:rsidR="004C45E1" w:rsidRDefault="004C45E1" w:rsidP="005E5966">
                          <w:pPr>
                            <w:jc w:val="center"/>
                            <w:rPr>
                              <w:rFonts w:ascii="Times New Roman" w:hAnsi="Times New Roman" w:cs="Times New Roman"/>
                              <w:sz w:val="20"/>
                              <w:szCs w:val="20"/>
                              <w:lang w:val="uk-UA"/>
                            </w:rPr>
                          </w:pPr>
                          <w:r>
                            <w:rPr>
                              <w:rFonts w:ascii="Times New Roman" w:hAnsi="Times New Roman" w:cs="Times New Roman"/>
                              <w:sz w:val="20"/>
                              <w:szCs w:val="20"/>
                              <w:lang w:val="uk-UA"/>
                            </w:rPr>
                            <w:t>Низький рівень інформованості міського населення області та інших регіонів України про можливості відпочинку в регіоні</w:t>
                          </w:r>
                        </w:p>
                      </w:txbxContent>
                    </v:textbox>
                  </v:shape>
                  <v:shape id="Поле 8" o:spid="_x0000_s1116" type="#_x0000_t202" style="position:absolute;left:29938;top:37209;width:25527;height:7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hC8MA&#10;AADbAAAADwAAAGRycy9kb3ducmV2LnhtbESPQWvCQBSE70L/w/IKvemmHqpG1yAFoZdSTHuot8fu&#10;M1nNvg3ZbZL667uC0OMwM98wm2J0jeipC9azgudZBoJYe2O5UvD1uZ8uQYSIbLDxTAp+KUCxfZhs&#10;MDd+4AP1ZaxEgnDIUUEdY5tLGXRNDsPMt8TJO/nOYUyyq6TpcEhw18h5lr1Ih5bTQo0tvdakL+WP&#10;U2D427M+2ver5VLb1fVjeda9Uk+P424NItIY/8P39ptRsFjB7Uv6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hC8MAAADbAAAADwAAAAAAAAAAAAAAAACYAgAAZHJzL2Rv&#10;d25yZXYueG1sUEsFBgAAAAAEAAQA9QAAAIgDAAAAAA==&#10;" fillcolor="window" strokeweight=".5pt">
                    <v:textbox>
                      <w:txbxContent>
                        <w:p w:rsidR="004C45E1" w:rsidRDefault="004C45E1" w:rsidP="005E5966">
                          <w:pPr>
                            <w:jc w:val="center"/>
                            <w:rPr>
                              <w:rFonts w:ascii="Times New Roman" w:hAnsi="Times New Roman" w:cs="Times New Roman"/>
                              <w:sz w:val="20"/>
                              <w:szCs w:val="20"/>
                              <w:lang w:val="uk-UA"/>
                            </w:rPr>
                          </w:pPr>
                          <w:r>
                            <w:rPr>
                              <w:rFonts w:ascii="Times New Roman" w:hAnsi="Times New Roman" w:cs="Times New Roman"/>
                              <w:sz w:val="20"/>
                              <w:szCs w:val="20"/>
                              <w:lang w:val="uk-UA"/>
                            </w:rPr>
                            <w:t>Невідповідність якості туристичної послуги її ціні</w:t>
                          </w:r>
                        </w:p>
                      </w:txbxContent>
                    </v:textbox>
                  </v:shape>
                  <v:shape id="Прямая со стрелкой 80" o:spid="_x0000_s1117" type="#_x0000_t32" style="position:absolute;left:35706;top:19554;width:64;height:196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f0dL8AAADbAAAADwAAAGRycy9kb3ducmV2LnhtbERPzYrCMBC+L/gOYYS9rWk9LFKNIgVx&#10;F1Ro6wMMzdgWm0lJYq1vvzksePz4/je7yfRiJOc7ywrSRQKCuLa640bBtTp8rUD4gKyxt0wKXuRh&#10;t519bDDT9skFjWVoRAxhn6GCNoQhk9LXLRn0CzsQR+5mncEQoWukdviM4aaXyyT5lgY7jg0tDpS3&#10;VN/Lh1FQn/zFnc/H3zwtlsWRq7J/jJ1Sn/NpvwYRaApv8b/7RytYxfXxS/wBcvs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If0dL8AAADbAAAADwAAAAAAAAAAAAAAAACh&#10;AgAAZHJzL2Rvd25yZXYueG1sUEsFBgAAAAAEAAQA+QAAAI0DAAAAAA==&#10;" strokecolor="#4a7ebb">
                    <v:stroke endarrow="open"/>
                  </v:shape>
                  <v:shape id="Прямая со стрелкой 81" o:spid="_x0000_s1118" type="#_x0000_t32" style="position:absolute;left:42599;top:19554;width:0;height:175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tR78EAAADbAAAADwAAAGRycy9kb3ducmV2LnhtbESP0YrCMBRE3xf8h3AF39a0PohUo4gg&#10;uqALrX7Apbm2xeamJLF2/94Iwj4OM3OGWW0G04qenG8sK0inCQji0uqGKwXXy/57AcIHZI2tZVLw&#10;Rx4269HXCjNtn5xTX4RKRAj7DBXUIXSZlL6syaCf2o44ejfrDIYoXSW1w2eEm1bOkmQuDTYcF2rs&#10;aFdTeS8eRkF58r/ufD787NJ8lh/4UrSPvlFqMh62SxCBhvAf/rSPWsEihfeX+APk+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1HvwQAAANsAAAAPAAAAAAAAAAAAAAAA&#10;AKECAABkcnMvZG93bnJldi54bWxQSwUGAAAAAAQABAD5AAAAjwMAAAAA&#10;" strokecolor="#4a7ebb">
                    <v:stroke endarrow="open"/>
                  </v:shape>
                  <v:shape id="Прямая со стрелкой 82" o:spid="_x0000_s1119" type="#_x0000_t32" style="position:absolute;left:47171;top:19554;width:0;height:196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nPmMEAAADbAAAADwAAAGRycy9kb3ducmV2LnhtbESP0YrCMBRE3wX/IVxh3zS1DyLVKCKI&#10;LqjQ6gdcmmtbbG5KEmv37zcLCz4OM3OGWW8H04qenG8sK5jPEhDEpdUNVwrut8N0CcIHZI2tZVLw&#10;Qx62m/FojZm2b86pL0IlIoR9hgrqELpMSl/WZNDPbEccvYd1BkOUrpLa4TvCTSvTJFlIgw3HhRo7&#10;2tdUPouXUVCe/dVdLsfv/TxP8yPfivbVN0p9TYbdCkSgIXzC/+2TVrBM4e9L/AFy8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Gc+YwQAAANsAAAAPAAAAAAAAAAAAAAAA&#10;AKECAABkcnMvZG93bnJldi54bWxQSwUGAAAAAAQABAD5AAAAjwMAAAAA&#10;" strokecolor="#4a7ebb">
                    <v:stroke endarrow="open"/>
                  </v:shape>
                  <v:shape id="Прямая со стрелкой 83" o:spid="_x0000_s1120" type="#_x0000_t32" style="position:absolute;left:23819;top:19554;width:63;height:196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VqA8IAAADbAAAADwAAAGRycy9kb3ducmV2LnhtbESP0YrCMBRE3xf8h3AF39ZUBZFqFBFE&#10;hXWhrR9waa5tsbkpSazdv98sCPs4zMwZZrMbTCt6cr6xrGA2TUAQl1Y3XCm4FcfPFQgfkDW2lknB&#10;D3nYbUcfG0y1fXFGfR4qESHsU1RQh9ClUvqyJoN+ajvi6N2tMxiidJXUDl8Rblo5T5KlNNhwXKix&#10;o0NN5SN/GgXll/921+vpcphl8+zERd4++0apyXjYr0EEGsJ/+N0+awWrBfx9iT9Ab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FVqA8IAAADbAAAADwAAAAAAAAAAAAAA&#10;AAChAgAAZHJzL2Rvd25yZXYueG1sUEsFBgAAAAAEAAQA+QAAAJADAAAAAA==&#10;" strokecolor="#4a7ebb">
                    <v:stroke endarrow="open"/>
                  </v:shape>
                  <v:shape id="Прямая со стрелкой 84" o:spid="_x0000_s1121" type="#_x0000_t32" style="position:absolute;left:13339;top:19554;width:0;height:203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zyd8IAAADbAAAADwAAAGRycy9kb3ducmV2LnhtbESP0YrCMBRE3xf8h3AF39ZUEZFqFBFE&#10;hXWhrR9waa5tsbkpSazdv98sCPs4zMwZZrMbTCt6cr6xrGA2TUAQl1Y3XCm4FcfPFQgfkDW2lknB&#10;D3nYbUcfG0y1fXFGfR4qESHsU1RQh9ClUvqyJoN+ajvi6N2tMxiidJXUDl8Rblo5T5KlNNhwXKix&#10;o0NN5SN/GgXll/921+vpcphl8+zERd4++0apyXjYr0EEGsJ/+N0+awWrBfx9iT9Ab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7zyd8IAAADbAAAADwAAAAAAAAAAAAAA&#10;AAChAgAAZHJzL2Rvd25yZXYueG1sUEsFBgAAAAAEAAQA+QAAAJADAAAAAA==&#10;" strokecolor="#4a7ebb">
                    <v:stroke endarrow="open"/>
                  </v:shape>
                  <v:shape id="Прямая со стрелкой 85" o:spid="_x0000_s1122" type="#_x0000_t32" style="position:absolute;left:18544;top:19554;width:0;height:175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BX7MIAAADbAAAADwAAAGRycy9kb3ducmV2LnhtbESP0YrCMBRE3xf8h3AF39ZUQZFqFBFE&#10;hXWhrR9waa5tsbkpSazdv98sCPs4zMwZZrMbTCt6cr6xrGA2TUAQl1Y3XCm4FcfPFQgfkDW2lknB&#10;D3nYbUcfG0y1fXFGfR4qESHsU1RQh9ClUvqyJoN+ajvi6N2tMxiidJXUDl8Rblo5T5KlNNhwXKix&#10;o0NN5SN/GgXll/921+vpcphl8+zERd4++0apyXjYr0EEGsJ/+N0+awWrBfx9iT9Ab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PBX7MIAAADbAAAADwAAAAAAAAAAAAAA&#10;AAChAgAAZHJzL2Rvd25yZXYueG1sUEsFBgAAAAAEAAQA+QAAAJADAAAAAA==&#10;" strokecolor="#4a7ebb">
                    <v:stroke endarrow="open"/>
                  </v:shape>
                  <v:shape id="Поле 19" o:spid="_x0000_s1123" type="#_x0000_t202" style="position:absolute;left:10455;top:70;width:10477;height:10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UFXsIA&#10;AADbAAAADwAAAGRycy9kb3ducmV2LnhtbESPQWsCMRSE7wX/Q3hCbzVrD7JdjSKC4EXEbQ96eyTP&#10;3ejmZdmk69ZfbwqFHoeZ+YZZrAbXiJ66YD0rmE4yEMTaG8uVgq/P7VsOIkRkg41nUvBDAVbL0csC&#10;C+PvfKS+jJVIEA4FKqhjbAspg67JYZj4ljh5F985jEl2lTQd3hPcNfI9y2bSoeW0UGNLm5r0rfx2&#10;CgyfPOuz3T8sl9p+PA75VfdKvY6H9RxEpCH+h//aO6Mgn8Hvl/QD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FQVewgAAANsAAAAPAAAAAAAAAAAAAAAAAJgCAABkcnMvZG93&#10;bnJldi54bWxQSwUGAAAAAAQABAD1AAAAhwMAAAAA&#10;" fillcolor="window" strokeweight=".5pt">
                    <v:textbox>
                      <w:txbxContent>
                        <w:p w:rsidR="004C45E1" w:rsidRDefault="004C45E1" w:rsidP="005E5966">
                          <w:pPr>
                            <w:jc w:val="center"/>
                            <w:rPr>
                              <w:rFonts w:ascii="Times New Roman" w:hAnsi="Times New Roman" w:cs="Times New Roman"/>
                              <w:sz w:val="20"/>
                              <w:szCs w:val="20"/>
                              <w:lang w:val="uk-UA"/>
                            </w:rPr>
                          </w:pPr>
                          <w:r>
                            <w:rPr>
                              <w:rFonts w:ascii="Times New Roman" w:hAnsi="Times New Roman" w:cs="Times New Roman"/>
                              <w:sz w:val="20"/>
                              <w:szCs w:val="20"/>
                              <w:lang w:val="uk-UA"/>
                            </w:rPr>
                            <w:t>Відсутність в</w:t>
                          </w:r>
                          <w:r>
                            <w:rPr>
                              <w:rFonts w:ascii="Times New Roman" w:hAnsi="Times New Roman" w:cs="Times New Roman"/>
                              <w:sz w:val="20"/>
                              <w:szCs w:val="20"/>
                              <w:lang w:val="en-US"/>
                            </w:rPr>
                            <w:t>’</w:t>
                          </w:r>
                          <w:r>
                            <w:rPr>
                              <w:rFonts w:ascii="Times New Roman" w:hAnsi="Times New Roman" w:cs="Times New Roman"/>
                              <w:sz w:val="20"/>
                              <w:szCs w:val="20"/>
                              <w:lang w:val="uk-UA"/>
                            </w:rPr>
                            <w:t>їздних туристичних потоків</w:t>
                          </w:r>
                        </w:p>
                      </w:txbxContent>
                    </v:textbox>
                  </v:shape>
                  <v:shape id="Поле 20" o:spid="_x0000_s1124" type="#_x0000_t202" style="position:absolute;left:24733;top:70;width:11049;height:10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mgxcMA&#10;AADbAAAADwAAAGRycy9kb3ducmV2LnhtbESPQWvCQBSE7wX/w/IEb81GD21MXUUEoZciTT3Y22P3&#10;NdmafRuy2xj99W6h0OMwM98wq83oWjFQH6xnBfMsB0GsvbFcKzh+7B8LECEiG2w9k4IrBdisJw8r&#10;LI2/8DsNVaxFgnAoUUETY1dKGXRDDkPmO+LkffneYUyyr6Xp8ZLgrpWLPH+SDi2nhQY72jWkz9WP&#10;U2D45Fl/2reb5Urb5e1QfOtBqdl03L6AiDTG//Bf+9UoKJ7h90v6AX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mgxcMAAADbAAAADwAAAAAAAAAAAAAAAACYAgAAZHJzL2Rv&#10;d25yZXYueG1sUEsFBgAAAAAEAAQA9QAAAIgDAAAAAA==&#10;" fillcolor="window" strokeweight=".5pt">
                    <v:textbox>
                      <w:txbxContent>
                        <w:p w:rsidR="004C45E1" w:rsidRDefault="004C45E1" w:rsidP="005E5966">
                          <w:pPr>
                            <w:jc w:val="center"/>
                            <w:rPr>
                              <w:rFonts w:ascii="Times New Roman" w:hAnsi="Times New Roman" w:cs="Times New Roman"/>
                              <w:sz w:val="20"/>
                              <w:szCs w:val="20"/>
                              <w:lang w:val="uk-UA"/>
                            </w:rPr>
                          </w:pPr>
                          <w:r>
                            <w:rPr>
                              <w:rFonts w:ascii="Times New Roman" w:hAnsi="Times New Roman" w:cs="Times New Roman"/>
                              <w:sz w:val="20"/>
                              <w:szCs w:val="20"/>
                              <w:lang w:val="uk-UA"/>
                            </w:rPr>
                            <w:t>Незадовільний стан туристичної інфраструктури регіону</w:t>
                          </w:r>
                        </w:p>
                      </w:txbxContent>
                    </v:textbox>
                  </v:shape>
                  <v:shape id="Поле 21" o:spid="_x0000_s1125" type="#_x0000_t202" style="position:absolute;left:39997;width:10985;height:10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Y0t8AA&#10;AADbAAAADwAAAGRycy9kb3ducmV2LnhtbERPz2vCMBS+D/wfwhO8zXQ7SFeNRQaCFxG7HfT2SN7a&#10;zOalNFlb/euXw2DHj+/3ppxcKwbqg/Ws4GWZgSDW3liuFXx+7J9zECEiG2w9k4I7BSi3s6cNFsaP&#10;fKahirVIIRwKVNDE2BVSBt2Qw7D0HXHivnzvMCbY19L0OKZw18rXLFtJh5ZTQ4MdvTekb9WPU2D4&#10;4llf7fFhudL27XHKv/Wg1GI+7dYgIk3xX/znPhgFeRqbvqQfIL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sY0t8AAAADbAAAADwAAAAAAAAAAAAAAAACYAgAAZHJzL2Rvd25y&#10;ZXYueG1sUEsFBgAAAAAEAAQA9QAAAIUDAAAAAA==&#10;" fillcolor="window" strokeweight=".5pt">
                    <v:textbox>
                      <w:txbxContent>
                        <w:p w:rsidR="004C45E1" w:rsidRDefault="004C45E1" w:rsidP="005E5966">
                          <w:pPr>
                            <w:jc w:val="center"/>
                            <w:rPr>
                              <w:rFonts w:ascii="Times New Roman" w:hAnsi="Times New Roman" w:cs="Times New Roman"/>
                              <w:sz w:val="20"/>
                              <w:szCs w:val="20"/>
                              <w:lang w:val="uk-UA"/>
                            </w:rPr>
                          </w:pPr>
                          <w:r>
                            <w:rPr>
                              <w:rFonts w:ascii="Times New Roman" w:hAnsi="Times New Roman" w:cs="Times New Roman"/>
                              <w:sz w:val="20"/>
                              <w:szCs w:val="20"/>
                              <w:lang w:val="uk-UA"/>
                            </w:rPr>
                            <w:t>Низький рівень попиту на туристичні послуги збоку мешканців області</w:t>
                          </w:r>
                        </w:p>
                      </w:txbxContent>
                    </v:textbox>
                  </v:shape>
                  <v:shape id="Прямая со стрелкой 89" o:spid="_x0000_s1126" type="#_x0000_t32" style="position:absolute;left:15941;top:10902;width:64;height:234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H6q8YAAADbAAAADwAAAGRycy9kb3ducmV2LnhtbESPT2vCQBTE7wW/w/KEXopu7KFozEbU&#10;tiAtHvyD58fuM4lm34bsqqmfvlsoeBxm5jdMNutsLa7U+sqxgtEwAUGsnam4ULDffQ7GIHxANlg7&#10;JgU/5GGW954yTI278Yau21CICGGfooIyhCaV0uuSLPqha4ijd3StxRBlW0jT4i3CbS1fk+RNWqw4&#10;LpTY0LIkfd5erIJmvfrW7y+X/eGkJ/flx2L3ZRd3pZ773XwKIlAXHuH/9sooGE/g70v8AT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cR+qvGAAAA2wAAAA8AAAAAAAAA&#10;AAAAAAAAoQIAAGRycy9kb3ducmV2LnhtbFBLBQYAAAAABAAEAPkAAACUAwAAAAA=&#10;" strokecolor="#4a7ebb">
                    <v:stroke endarrow="open"/>
                  </v:shape>
                  <v:shape id="Прямая со стрелкой 90" o:spid="_x0000_s1127" type="#_x0000_t32" style="position:absolute;left:29657;top:10902;width:0;height:234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5iqb8AAADbAAAADwAAAGRycy9kb3ducmV2LnhtbERPzYrCMBC+C/sOYYS9aVoPi1ZjEWFR&#10;QYVWH2BoZtuyzaQksXbffnMQPH58/5t8NJ0YyPnWsoJ0noAgrqxuuVZwv33PliB8QNbYWSYFf+Qh&#10;335MNphp++SChjLUIoawz1BBE0KfSemrhgz6ue2JI/djncEQoauldviM4aaTiyT5kgZbjg0N9rRv&#10;qPotH0ZBdfZXd7kcTvu0WBQHvpXdY2iV+pyOuzWIQGN4i1/uo1awiuvjl/gD5PY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V5iqb8AAADbAAAADwAAAAAAAAAAAAAAAACh&#10;AgAAZHJzL2Rvd25yZXYueG1sUEsFBgAAAAAEAAQA+QAAAI0DAAAAAA==&#10;" strokecolor="#4a7ebb">
                    <v:stroke endarrow="open"/>
                  </v:shape>
                  <v:shape id="Прямая со стрелкой 91" o:spid="_x0000_s1128" type="#_x0000_t32" style="position:absolute;left:45272;top:10902;width:127;height:234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5gcMUAAADbAAAADwAAAGRycy9kb3ducmV2LnhtbESPT2sCMRTE74V+h/AEL0Wz9iB1NYra&#10;CmLx4B88P5Ln7urmZdlEXf30plDwOMzMb5jRpLGluFLtC8cKet0EBLF2puBMwX636HyB8AHZYOmY&#10;FNzJw2T8/jbC1Lgbb+i6DZmIEPYpKshDqFIpvc7Jou+6ijh6R1dbDFHWmTQ13iLclvIzSfrSYsFx&#10;IceK5jnp8/ZiFVTr5a/+/rjsDyc9eMx/ZruVnT2Uarea6RBEoCa8wv/tpVEw6MHfl/gD5PgJ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L5gcMUAAADbAAAADwAAAAAAAAAA&#10;AAAAAAChAgAAZHJzL2Rvd25yZXYueG1sUEsFBgAAAAAEAAQA+QAAAJMDAAAAAA==&#10;" strokecolor="#4a7ebb">
                    <v:stroke endarrow="open"/>
                  </v:shape>
                </v:group>
                <v:shape id="Поле 27" o:spid="_x0000_s1129" type="#_x0000_t202" style="position:absolute;left:-1428;top:13671;width:8159;height:527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7lpMMA&#10;AADbAAAADwAAAGRycy9kb3ducmV2LnhtbERPTW+CQBC9N+l/2EyT3spS0xZEV2OatFEvKnrhNmFH&#10;IGVnCbsF/Pfdg0mPL+97uZ5MKwbqXWNZwWsUgyAurW64UnA5f72kIJxH1thaJgU3crBePT4sMdN2&#10;5BMNua9ECGGXoYLa+y6T0pU1GXSR7YgDd7W9QR9gX0nd4xjCTStncfwhDTYcGmrs6LOm8if/NQrS&#10;4/ZQ2f0t6b6LdN9e57vi/a1Q6vlp2ixAeJr8v/ju3moFSVgfvo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7lpMMAAADbAAAADwAAAAAAAAAAAAAAAACYAgAAZHJzL2Rv&#10;d25yZXYueG1sUEsFBgAAAAAEAAQA9QAAAIgDAAAAAA==&#10;" fillcolor="window" strokeweight=".5pt">
                  <v:stroke dashstyle="dash"/>
                  <v:textbox>
                    <w:txbxContent>
                      <w:p w:rsidR="004C45E1" w:rsidRDefault="004C45E1" w:rsidP="005E5966">
                        <w:pPr>
                          <w:jc w:val="center"/>
                          <w:rPr>
                            <w:rFonts w:ascii="Times New Roman" w:hAnsi="Times New Roman" w:cs="Times New Roman"/>
                            <w:i/>
                            <w:sz w:val="20"/>
                            <w:szCs w:val="20"/>
                            <w:lang w:val="uk-UA"/>
                          </w:rPr>
                        </w:pPr>
                        <w:r>
                          <w:rPr>
                            <w:rFonts w:ascii="Times New Roman" w:hAnsi="Times New Roman" w:cs="Times New Roman"/>
                            <w:i/>
                            <w:sz w:val="20"/>
                            <w:szCs w:val="20"/>
                            <w:lang w:val="uk-UA"/>
                          </w:rPr>
                          <w:t>Головна проблема</w:t>
                        </w:r>
                      </w:p>
                    </w:txbxContent>
                  </v:textbox>
                </v:shape>
                <v:shape id="Поле 28" o:spid="_x0000_s1130" type="#_x0000_t202" style="position:absolute;left:-2921;top:4481;width:8153;height:231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JAP8UA&#10;AADbAAAADwAAAGRycy9kb3ducmV2LnhtbESPQWvCQBSE70L/w/IKvekm0jYxuoYitKgX27SX3B7Z&#10;ZxKafRuyW43/3i0IHoeZ+YZZ5aPpxIkG11pWEM8iEMSV1S3XCn6+36cpCOeRNXaWScGFHOTrh8kK&#10;M23P/EWnwtciQNhlqKDxvs+kdFVDBt3M9sTBO9rBoA9yqKUe8BzgppPzKHqVBlsOCw32tGmo+i3+&#10;jIL0c3uo7f6S9B9luu+Oi1358lwq9fQ4vi1BeBr9PXxrb7WCJIb/L+EH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4kA/xQAAANsAAAAPAAAAAAAAAAAAAAAAAJgCAABkcnMv&#10;ZG93bnJldi54bWxQSwUGAAAAAAQABAD1AAAAigMAAAAA&#10;" fillcolor="window" strokeweight=".5pt">
                  <v:stroke dashstyle="dash"/>
                  <v:textbox>
                    <w:txbxContent>
                      <w:p w:rsidR="004C45E1" w:rsidRDefault="004C45E1" w:rsidP="005E5966">
                        <w:pPr>
                          <w:jc w:val="center"/>
                          <w:rPr>
                            <w:rFonts w:ascii="Times New Roman" w:hAnsi="Times New Roman" w:cs="Times New Roman"/>
                            <w:i/>
                            <w:sz w:val="20"/>
                            <w:szCs w:val="20"/>
                            <w:lang w:val="uk-UA"/>
                          </w:rPr>
                        </w:pPr>
                        <w:r>
                          <w:rPr>
                            <w:rFonts w:ascii="Times New Roman" w:hAnsi="Times New Roman" w:cs="Times New Roman"/>
                            <w:i/>
                            <w:sz w:val="20"/>
                            <w:szCs w:val="20"/>
                            <w:lang w:val="uk-UA"/>
                          </w:rPr>
                          <w:t>Наслідки</w:t>
                        </w:r>
                      </w:p>
                    </w:txbxContent>
                  </v:textbox>
                </v:shape>
                <v:shape id="Поле 29" o:spid="_x0000_s1131" type="#_x0000_t202" style="position:absolute;left:-5909;top:30102;width:14344;height:245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DeSMUA&#10;AADbAAAADwAAAGRycy9kb3ducmV2LnhtbESPzWrDMBCE74W8g9hAb40c0zaOE8WUQkuaS34vvi3W&#10;xjaxVsZSbeftq0Khx2FmvmHW2Wga0VPnassK5rMIBHFhdc2lgsv54ykB4TyyxsYyKbiTg2wzeVhj&#10;qu3AR+pPvhQBwi5FBZX3bSqlKyoy6Ga2JQ7e1XYGfZBdKXWHQ4CbRsZR9CoN1hwWKmzpvaLidvo2&#10;CpLDdl/a3X3RfubJrrkuv/KX51ypx+n4tgLhafT/4b/2VitYxPD7JfwA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MN5IxQAAANsAAAAPAAAAAAAAAAAAAAAAAJgCAABkcnMv&#10;ZG93bnJldi54bWxQSwUGAAAAAAQABAD1AAAAigMAAAAA&#10;" fillcolor="window" strokeweight=".5pt">
                  <v:stroke dashstyle="dash"/>
                  <v:textbox>
                    <w:txbxContent>
                      <w:p w:rsidR="004C45E1" w:rsidRDefault="004C45E1" w:rsidP="005E5966">
                        <w:pPr>
                          <w:jc w:val="center"/>
                          <w:rPr>
                            <w:rFonts w:ascii="Times New Roman" w:hAnsi="Times New Roman" w:cs="Times New Roman"/>
                            <w:i/>
                            <w:sz w:val="20"/>
                            <w:szCs w:val="20"/>
                            <w:lang w:val="uk-UA"/>
                          </w:rPr>
                        </w:pPr>
                        <w:r>
                          <w:rPr>
                            <w:rFonts w:ascii="Times New Roman" w:hAnsi="Times New Roman" w:cs="Times New Roman"/>
                            <w:i/>
                            <w:sz w:val="20"/>
                            <w:szCs w:val="20"/>
                            <w:lang w:val="uk-UA"/>
                          </w:rPr>
                          <w:t>Причини</w:t>
                        </w:r>
                      </w:p>
                    </w:txbxContent>
                  </v:textbox>
                </v:shape>
                <w10:anchorlock/>
              </v:group>
            </w:pict>
          </mc:Fallback>
        </mc:AlternateContent>
      </w:r>
      <w:r w:rsidR="002A694C">
        <w:rPr>
          <w:rFonts w:ascii="Times New Roman" w:hAnsi="Times New Roman" w:cs="Times New Roman"/>
          <w:b/>
          <w:sz w:val="28"/>
          <w:szCs w:val="28"/>
          <w:lang w:val="uk-UA"/>
        </w:rPr>
        <w:br/>
      </w:r>
      <w:r w:rsidR="002A694C" w:rsidRPr="002D2B66">
        <w:rPr>
          <w:rFonts w:ascii="Times New Roman" w:hAnsi="Times New Roman" w:cs="Times New Roman"/>
          <w:b/>
          <w:sz w:val="28"/>
          <w:szCs w:val="28"/>
          <w:lang w:val="uk-UA"/>
        </w:rPr>
        <w:t xml:space="preserve">Рис. </w:t>
      </w:r>
      <w:r w:rsidR="00817245">
        <w:rPr>
          <w:rFonts w:ascii="Times New Roman" w:hAnsi="Times New Roman" w:cs="Times New Roman"/>
          <w:b/>
          <w:sz w:val="28"/>
          <w:szCs w:val="28"/>
          <w:lang w:val="uk-UA"/>
        </w:rPr>
        <w:t>2.2</w:t>
      </w:r>
      <w:r w:rsidR="002A694C" w:rsidRPr="002D2B66">
        <w:rPr>
          <w:rFonts w:ascii="Times New Roman" w:hAnsi="Times New Roman" w:cs="Times New Roman"/>
          <w:b/>
          <w:sz w:val="28"/>
          <w:szCs w:val="28"/>
          <w:lang w:val="uk-UA"/>
        </w:rPr>
        <w:t xml:space="preserve">. Аналіз причин та наслідків головної проблеми розвитку туризму в Луганській області </w:t>
      </w:r>
    </w:p>
    <w:p w:rsidR="002A694C" w:rsidRPr="00E7499A" w:rsidRDefault="005E5966" w:rsidP="005E5966">
      <w:pPr>
        <w:spacing w:after="0" w:line="360" w:lineRule="auto"/>
        <w:ind w:firstLine="709"/>
        <w:jc w:val="both"/>
        <w:rPr>
          <w:rFonts w:ascii="Times New Roman" w:hAnsi="Times New Roman" w:cs="Times New Roman"/>
          <w:sz w:val="24"/>
          <w:szCs w:val="24"/>
          <w:lang w:val="uk-UA"/>
        </w:rPr>
      </w:pPr>
      <w:r w:rsidRPr="005E5966">
        <w:rPr>
          <w:rFonts w:ascii="Times New Roman" w:hAnsi="Times New Roman" w:cs="Times New Roman"/>
          <w:sz w:val="24"/>
          <w:szCs w:val="24"/>
          <w:lang w:val="uk-UA"/>
        </w:rPr>
        <w:t xml:space="preserve">Джерело: </w:t>
      </w:r>
      <w:r w:rsidRPr="00E7499A">
        <w:rPr>
          <w:rFonts w:ascii="Times New Roman" w:hAnsi="Times New Roman" w:cs="Times New Roman"/>
          <w:sz w:val="24"/>
          <w:szCs w:val="24"/>
          <w:lang w:val="uk-UA"/>
        </w:rPr>
        <w:t>[</w:t>
      </w:r>
      <w:r w:rsidR="00F83E46">
        <w:rPr>
          <w:rFonts w:ascii="Times New Roman" w:hAnsi="Times New Roman" w:cs="Times New Roman"/>
          <w:sz w:val="24"/>
          <w:szCs w:val="24"/>
          <w:lang w:val="uk-UA"/>
        </w:rPr>
        <w:t>9</w:t>
      </w:r>
      <w:r w:rsidRPr="00E7499A">
        <w:rPr>
          <w:rFonts w:ascii="Times New Roman" w:hAnsi="Times New Roman" w:cs="Times New Roman"/>
          <w:sz w:val="24"/>
          <w:szCs w:val="24"/>
          <w:lang w:val="uk-UA"/>
        </w:rPr>
        <w:t>]</w:t>
      </w:r>
    </w:p>
    <w:p w:rsidR="002A694C" w:rsidRPr="002A694C" w:rsidRDefault="002A694C" w:rsidP="002A694C">
      <w:pPr>
        <w:spacing w:after="0" w:line="360" w:lineRule="auto"/>
        <w:ind w:firstLine="709"/>
        <w:jc w:val="both"/>
        <w:rPr>
          <w:rFonts w:ascii="Times New Roman" w:hAnsi="Times New Roman" w:cs="Times New Roman"/>
          <w:sz w:val="28"/>
          <w:szCs w:val="28"/>
          <w:lang w:val="uk-UA"/>
        </w:rPr>
      </w:pPr>
      <w:r w:rsidRPr="002A694C">
        <w:rPr>
          <w:rFonts w:ascii="Times New Roman" w:hAnsi="Times New Roman" w:cs="Times New Roman"/>
          <w:sz w:val="28"/>
          <w:szCs w:val="28"/>
          <w:lang w:val="uk-UA"/>
        </w:rPr>
        <w:lastRenderedPageBreak/>
        <w:t>Розглянемо детальніше кожну причину, та певні заходи щодо її усунення, такій підхід дозволить нейтралізувати головну проблему розвитку та надасть «поштовх» до відродження та подальшого розвитку туристичної галузі регіону. Отже:</w:t>
      </w:r>
    </w:p>
    <w:p w:rsidR="002A694C" w:rsidRPr="002A694C" w:rsidRDefault="002A694C" w:rsidP="002A694C">
      <w:pPr>
        <w:spacing w:after="0" w:line="360" w:lineRule="auto"/>
        <w:ind w:firstLine="709"/>
        <w:jc w:val="both"/>
        <w:rPr>
          <w:rFonts w:ascii="Times New Roman" w:hAnsi="Times New Roman" w:cs="Times New Roman"/>
          <w:sz w:val="28"/>
          <w:szCs w:val="28"/>
          <w:lang w:val="uk-UA"/>
        </w:rPr>
      </w:pPr>
      <w:r w:rsidRPr="002A694C">
        <w:rPr>
          <w:rFonts w:ascii="Times New Roman" w:hAnsi="Times New Roman" w:cs="Times New Roman"/>
          <w:sz w:val="28"/>
          <w:szCs w:val="28"/>
          <w:lang w:val="uk-UA"/>
        </w:rPr>
        <w:t xml:space="preserve">страх потенційних клієнтів з інших областей України відвідувати територію Луганської області з причини наявного воєнного конфлікту на Донбасі. Усунення цієї причини можливе за умови популяризації всіх можливих різновидів туризму серед населення Луганської області. Тільки коли ми самі продемонструємо що в нас безпечно жити та відпочивати, тільки тоді до наших туристичних принад потягнуться відвідувачі з інших областей України; </w:t>
      </w:r>
    </w:p>
    <w:p w:rsidR="002A694C" w:rsidRPr="002A694C" w:rsidRDefault="002A694C" w:rsidP="002A694C">
      <w:pPr>
        <w:spacing w:after="0" w:line="360" w:lineRule="auto"/>
        <w:ind w:firstLine="709"/>
        <w:jc w:val="both"/>
        <w:rPr>
          <w:rFonts w:ascii="Times New Roman" w:hAnsi="Times New Roman" w:cs="Times New Roman"/>
          <w:sz w:val="28"/>
          <w:szCs w:val="28"/>
          <w:lang w:val="uk-UA"/>
        </w:rPr>
      </w:pPr>
      <w:r w:rsidRPr="002A694C">
        <w:rPr>
          <w:rFonts w:ascii="Times New Roman" w:hAnsi="Times New Roman" w:cs="Times New Roman"/>
          <w:sz w:val="28"/>
          <w:szCs w:val="28"/>
          <w:lang w:val="uk-UA"/>
        </w:rPr>
        <w:t>відсутність фінансування розвитку галузі туризму: нажаль ця проблема постає перед представниками туристичного бізнесу та перед власниками потенційно-привабливих туристичних об’єктів як одна з найвагоміших перепон у подальшому розвитку, але мабуть пора вже визнати що допомоги від держави у найближчий час чекати не варто, варто розраховувати тільки на свої сили, об’єднуючись у неурядові організації та активно приймати участь у міжнародних грантових схемах розвитку депресивних територій, сфери обслуговування та туристичної сфери зокрема;</w:t>
      </w:r>
    </w:p>
    <w:p w:rsidR="002A694C" w:rsidRPr="002A694C" w:rsidRDefault="002A694C" w:rsidP="002A694C">
      <w:pPr>
        <w:spacing w:after="0" w:line="360" w:lineRule="auto"/>
        <w:ind w:firstLine="709"/>
        <w:jc w:val="both"/>
        <w:rPr>
          <w:rFonts w:ascii="Times New Roman" w:hAnsi="Times New Roman" w:cs="Times New Roman"/>
          <w:sz w:val="28"/>
          <w:szCs w:val="28"/>
          <w:lang w:val="uk-UA"/>
        </w:rPr>
      </w:pPr>
      <w:r w:rsidRPr="002A694C">
        <w:rPr>
          <w:rFonts w:ascii="Times New Roman" w:hAnsi="Times New Roman" w:cs="Times New Roman"/>
          <w:sz w:val="28"/>
          <w:szCs w:val="28"/>
          <w:lang w:val="uk-UA"/>
        </w:rPr>
        <w:t xml:space="preserve">низький рівень інформованості сільського населення щодо перспектив розвитку сільського зеленого туризму: це ще одна проблема, яка має місце і характерна саме для Сходу України (з огляду на порівняно мізерну кількість сільських садиб). Дійсно більшість власників облаштованих сільських помешкань навіть не підозрюють, що вони можуть заробляти не тільки на вирощуванні сільськогосподарських культур, або домашніх тварин, алей на тимчасовому перебуванні у їх оселі міських відвідувачів для яких саме сільське життя може бути у дивину. Усуненню цієї причини сприятиме «реанімація» роботи Луганського обласного відділення Спілки сприяння розвитку сільського зеленого туризму в Україні. Активна діяльність Луганського осередку спілки була фактично припинена протягом 2014 року. </w:t>
      </w:r>
      <w:r w:rsidRPr="002A694C">
        <w:rPr>
          <w:rFonts w:ascii="Times New Roman" w:hAnsi="Times New Roman" w:cs="Times New Roman"/>
          <w:sz w:val="28"/>
          <w:szCs w:val="28"/>
          <w:lang w:val="uk-UA"/>
        </w:rPr>
        <w:lastRenderedPageBreak/>
        <w:t>Це опосередковано засвідчує відсутність активного сайту, який до минулого року активно поповнювався новинами та містив вичерпну інформацію про всі сільські садиби області. Фактично активізація роботи Луганського відділення дозволить у подальшому усунути ще одну причину, а саме ліквідує обмеженість мережі районних осередків Спілки сприяння розвитку сільського зеленого туризму в Україні;</w:t>
      </w:r>
    </w:p>
    <w:p w:rsidR="002A694C" w:rsidRPr="002A694C" w:rsidRDefault="002A694C" w:rsidP="002A694C">
      <w:pPr>
        <w:spacing w:after="0" w:line="360" w:lineRule="auto"/>
        <w:ind w:firstLine="709"/>
        <w:jc w:val="both"/>
        <w:rPr>
          <w:rFonts w:ascii="Times New Roman" w:hAnsi="Times New Roman" w:cs="Times New Roman"/>
          <w:sz w:val="28"/>
          <w:szCs w:val="28"/>
          <w:lang w:val="uk-UA"/>
        </w:rPr>
      </w:pPr>
      <w:r w:rsidRPr="002A694C">
        <w:rPr>
          <w:rFonts w:ascii="Times New Roman" w:hAnsi="Times New Roman" w:cs="Times New Roman"/>
          <w:sz w:val="28"/>
          <w:szCs w:val="28"/>
          <w:lang w:val="uk-UA"/>
        </w:rPr>
        <w:t>низький рівень інформованості міського населення про можливості відпочинку в області, що підтверджується відсутністю хоч якої-небудь інформації про наявні сільські садиби, бази відпочинку, санаторії, і т.п., жоден український туристичний портал не містив інформації про такі туристичні об’єкти. Виключенням є садиба «В гостях у Лелеки» (розташована у Лимані) та санаторій «Озерний» Кремінського району, інформацію та контактні дані яких можна знайти на деяких туристичних сайтах. Отже про руйнування інформаційного вакууму навколо себе мають подбати самі власники об’єктів туристичного обслуговування. Ніхто крім них не знає краще всі переваги та недоліки і ніхто крім них не зможе представити своє творіння у найкращому, найбільш привабливому світлі. Але варто пам’ятати, що на «війні всі засоби гарні». Не варто, користуючись провідними інформаційними інструментами гребувати давно відомим методом особистого продажу, безпосередньо контактуючи з потенційними групами споживачів вашого туристичного продукту;</w:t>
      </w:r>
    </w:p>
    <w:p w:rsidR="002A694C" w:rsidRPr="002A694C" w:rsidRDefault="002A694C" w:rsidP="002A694C">
      <w:pPr>
        <w:spacing w:after="0" w:line="360" w:lineRule="auto"/>
        <w:ind w:firstLine="709"/>
        <w:jc w:val="both"/>
        <w:rPr>
          <w:rFonts w:ascii="Times New Roman" w:hAnsi="Times New Roman" w:cs="Times New Roman"/>
          <w:sz w:val="28"/>
          <w:szCs w:val="28"/>
          <w:lang w:val="uk-UA"/>
        </w:rPr>
      </w:pPr>
      <w:r w:rsidRPr="002A694C">
        <w:rPr>
          <w:rFonts w:ascii="Times New Roman" w:hAnsi="Times New Roman" w:cs="Times New Roman"/>
          <w:sz w:val="28"/>
          <w:szCs w:val="28"/>
          <w:lang w:val="uk-UA"/>
        </w:rPr>
        <w:t xml:space="preserve">обмеженість екологічних та зелених екскурсійних і туристичних маршрутів у сільській місцевості: ця проблема вирішується тільки шляхом особистого контакту та обговорення індивідуальних маршрутів для кожної потенційної групи споживачів. Тільки у Сєверодонецьку (який сьогодні виконує роль обласного центру) та Лисичанську, переглядаючи сайти культурного дозвілля дітей та молоді, ми налічили десь півтора десятка екологічних, історичних кружків різної спрямованості, також є «Центр туризму, краєзнавства та екскурсій для молоді що навчається». Тісна співпраця провайдерів туристичних послуг з такими організаціями, а також з </w:t>
      </w:r>
      <w:r w:rsidRPr="002A694C">
        <w:rPr>
          <w:rFonts w:ascii="Times New Roman" w:hAnsi="Times New Roman" w:cs="Times New Roman"/>
          <w:sz w:val="28"/>
          <w:szCs w:val="28"/>
          <w:lang w:val="uk-UA"/>
        </w:rPr>
        <w:lastRenderedPageBreak/>
        <w:t>туристичними агенціями регіону у купі з компаніями, що займаються анімаційною діяльністю, дозволить розробити власний унікальний туристичний продукт, який привабить не тільки мешканців області але й сусідніх регіонів;</w:t>
      </w:r>
    </w:p>
    <w:p w:rsidR="002A694C" w:rsidRPr="002A694C" w:rsidRDefault="002A694C" w:rsidP="002A694C">
      <w:pPr>
        <w:spacing w:after="0" w:line="360" w:lineRule="auto"/>
        <w:ind w:firstLine="709"/>
        <w:jc w:val="both"/>
        <w:rPr>
          <w:rFonts w:ascii="Times New Roman" w:hAnsi="Times New Roman" w:cs="Times New Roman"/>
          <w:sz w:val="28"/>
          <w:szCs w:val="28"/>
          <w:lang w:val="uk-UA"/>
        </w:rPr>
      </w:pPr>
      <w:r w:rsidRPr="002A694C">
        <w:rPr>
          <w:rFonts w:ascii="Times New Roman" w:hAnsi="Times New Roman" w:cs="Times New Roman"/>
          <w:sz w:val="28"/>
          <w:szCs w:val="28"/>
          <w:lang w:val="uk-UA"/>
        </w:rPr>
        <w:t xml:space="preserve">остання але від того не менш вагома причина гальмування розвитку туризму в Луганській області – це невідповідність якості послуги її ціні. Варто усвідомити що не можуть за гірших умов проживання та обслуговування послуги наших туристичних провайдерів коштувати так само як і послуги садиб у західних регіонах де рівень комфорту та якість обслуговування відповідають міжнародним стандартам, а транспортна і соціальна інфраструктура відповідають вибагливим вимогам закордонних відвідувачів. </w:t>
      </w:r>
    </w:p>
    <w:p w:rsidR="00DB02C7" w:rsidRPr="00F93CE4" w:rsidRDefault="002A694C" w:rsidP="00F93CE4">
      <w:pPr>
        <w:spacing w:after="0" w:line="360" w:lineRule="auto"/>
        <w:ind w:firstLine="709"/>
        <w:jc w:val="both"/>
        <w:rPr>
          <w:rFonts w:ascii="Times New Roman" w:hAnsi="Times New Roman" w:cs="Times New Roman"/>
          <w:sz w:val="28"/>
          <w:szCs w:val="28"/>
          <w:lang w:val="uk-UA"/>
        </w:rPr>
      </w:pPr>
      <w:r w:rsidRPr="002A694C">
        <w:rPr>
          <w:rFonts w:ascii="Times New Roman" w:hAnsi="Times New Roman" w:cs="Times New Roman"/>
          <w:sz w:val="28"/>
          <w:szCs w:val="28"/>
          <w:lang w:val="uk-UA"/>
        </w:rPr>
        <w:t>Проблема розвитку туризму Луганщині не є першочерговою. Нажаль зараз область потерпає від наявного воєнного конфлікту, від соціально-гуманітарних проблем мешканців та переселенців з зони АТО. Тому прислів’я «спасіння втопаючих – справа рук самих втопаючих» як найкраще пасує ситуації, яка склалася навколо туристичної галузі регіону. Тільки спільними зусиллями провайдерів туристичних послуг та всіх зацікавлених сторін в найближчі роки буде можливим налагодження внутрішнього туризму, а висвітлення позитивного досвіду та нових туристичних маршруті сприятиме формування позитивного іміджу області як безп</w:t>
      </w:r>
      <w:r w:rsidR="00F93CE4">
        <w:rPr>
          <w:rFonts w:ascii="Times New Roman" w:hAnsi="Times New Roman" w:cs="Times New Roman"/>
          <w:sz w:val="28"/>
          <w:szCs w:val="28"/>
          <w:lang w:val="uk-UA"/>
        </w:rPr>
        <w:t xml:space="preserve">ечної для подорожей території. </w:t>
      </w:r>
      <w:r w:rsidR="00DB02C7">
        <w:rPr>
          <w:rFonts w:ascii="Times New Roman" w:hAnsi="Times New Roman" w:cs="Times New Roman"/>
          <w:b/>
          <w:sz w:val="28"/>
          <w:szCs w:val="28"/>
          <w:lang w:val="uk-UA"/>
        </w:rPr>
        <w:br w:type="page"/>
      </w:r>
    </w:p>
    <w:p w:rsidR="00CF0DA0" w:rsidRPr="00904D44" w:rsidRDefault="00904D44" w:rsidP="002B2356">
      <w:pPr>
        <w:pStyle w:val="a3"/>
        <w:numPr>
          <w:ilvl w:val="1"/>
          <w:numId w:val="10"/>
        </w:numPr>
        <w:jc w:val="both"/>
        <w:rPr>
          <w:rFonts w:ascii="Times New Roman" w:hAnsi="Times New Roman" w:cs="Times New Roman"/>
          <w:b/>
          <w:sz w:val="28"/>
          <w:szCs w:val="28"/>
          <w:lang w:val="uk-UA"/>
        </w:rPr>
      </w:pPr>
      <w:r w:rsidRPr="00904D44">
        <w:rPr>
          <w:rFonts w:ascii="Times New Roman" w:hAnsi="Times New Roman" w:cs="Times New Roman"/>
          <w:b/>
          <w:sz w:val="28"/>
          <w:szCs w:val="28"/>
          <w:lang w:val="uk-UA"/>
        </w:rPr>
        <w:lastRenderedPageBreak/>
        <w:t>Аналіз конкурентоспроможності туристичних підприємств на прикладі ПП «Телемак»</w:t>
      </w:r>
    </w:p>
    <w:p w:rsidR="00CF0DA0" w:rsidRDefault="00CF0DA0">
      <w:pPr>
        <w:rPr>
          <w:rFonts w:ascii="Times New Roman" w:hAnsi="Times New Roman" w:cs="Times New Roman"/>
          <w:b/>
          <w:sz w:val="28"/>
          <w:szCs w:val="28"/>
          <w:lang w:val="uk-UA"/>
        </w:rPr>
      </w:pPr>
    </w:p>
    <w:p w:rsidR="00C64B1F" w:rsidRDefault="00C64B1F" w:rsidP="00C64B1F">
      <w:pPr>
        <w:pStyle w:val="FR1"/>
        <w:spacing w:line="360" w:lineRule="auto"/>
        <w:ind w:firstLine="709"/>
        <w:rPr>
          <w:lang w:val="uk-UA"/>
        </w:rPr>
      </w:pPr>
      <w:r>
        <w:rPr>
          <w:lang w:val="uk-UA"/>
        </w:rPr>
        <w:t>Розглянемо аналіз конкурентоспроможності на прикладі туристичної компанії «Телемак».</w:t>
      </w:r>
    </w:p>
    <w:p w:rsidR="00C64B1F" w:rsidRPr="000B0385" w:rsidRDefault="00C64B1F" w:rsidP="00C64B1F">
      <w:pPr>
        <w:pStyle w:val="FR1"/>
        <w:spacing w:line="360" w:lineRule="auto"/>
        <w:ind w:firstLine="709"/>
        <w:rPr>
          <w:lang w:val="uk-UA"/>
        </w:rPr>
      </w:pPr>
      <w:r w:rsidRPr="000B0385">
        <w:rPr>
          <w:lang w:val="uk-UA"/>
        </w:rPr>
        <w:t>Важливою складовою потенціалу туристичної компанії «Телемак» виступають матеріальні та фінансові ресурси.</w:t>
      </w:r>
    </w:p>
    <w:p w:rsidR="00C64B1F" w:rsidRDefault="00C64B1F" w:rsidP="00C64B1F">
      <w:pPr>
        <w:spacing w:line="360" w:lineRule="auto"/>
        <w:ind w:firstLine="709"/>
        <w:rPr>
          <w:rFonts w:ascii="Times New Roman" w:hAnsi="Times New Roman" w:cs="Times New Roman"/>
          <w:sz w:val="28"/>
          <w:szCs w:val="28"/>
          <w:lang w:val="uk-UA"/>
        </w:rPr>
      </w:pPr>
      <w:r w:rsidRPr="000B0385">
        <w:rPr>
          <w:rFonts w:ascii="Times New Roman" w:hAnsi="Times New Roman" w:cs="Times New Roman"/>
          <w:sz w:val="28"/>
          <w:szCs w:val="28"/>
          <w:lang w:val="uk-UA"/>
        </w:rPr>
        <w:t>Проведемо аналіз техніко-економічних показників ТК «Телемак» за 201</w:t>
      </w:r>
      <w:r>
        <w:rPr>
          <w:rFonts w:ascii="Times New Roman" w:hAnsi="Times New Roman" w:cs="Times New Roman"/>
          <w:sz w:val="28"/>
          <w:szCs w:val="28"/>
          <w:lang w:val="uk-UA"/>
        </w:rPr>
        <w:t>4</w:t>
      </w:r>
      <w:r w:rsidRPr="000B0385">
        <w:rPr>
          <w:rFonts w:ascii="Times New Roman" w:hAnsi="Times New Roman" w:cs="Times New Roman"/>
          <w:sz w:val="28"/>
          <w:szCs w:val="28"/>
          <w:lang w:val="uk-UA"/>
        </w:rPr>
        <w:t>-</w:t>
      </w:r>
      <w:r>
        <w:rPr>
          <w:rFonts w:ascii="Times New Roman" w:hAnsi="Times New Roman" w:cs="Times New Roman"/>
          <w:sz w:val="28"/>
          <w:szCs w:val="28"/>
          <w:lang w:val="uk-UA"/>
        </w:rPr>
        <w:t>2016</w:t>
      </w:r>
      <w:r w:rsidRPr="000B0385">
        <w:rPr>
          <w:rFonts w:ascii="Times New Roman" w:hAnsi="Times New Roman" w:cs="Times New Roman"/>
          <w:sz w:val="28"/>
          <w:szCs w:val="28"/>
          <w:lang w:val="uk-UA"/>
        </w:rPr>
        <w:t xml:space="preserve"> рр. в таблиці 2</w:t>
      </w:r>
      <w:r>
        <w:rPr>
          <w:rFonts w:ascii="Times New Roman" w:hAnsi="Times New Roman" w:cs="Times New Roman"/>
          <w:sz w:val="28"/>
          <w:szCs w:val="28"/>
          <w:lang w:val="uk-UA"/>
        </w:rPr>
        <w:t>.</w:t>
      </w:r>
      <w:r w:rsidR="004F3625">
        <w:rPr>
          <w:rFonts w:ascii="Times New Roman" w:hAnsi="Times New Roman" w:cs="Times New Roman"/>
          <w:sz w:val="28"/>
          <w:szCs w:val="28"/>
          <w:lang w:val="uk-UA"/>
        </w:rPr>
        <w:t>4.</w:t>
      </w:r>
    </w:p>
    <w:p w:rsidR="00C64B1F" w:rsidRPr="00B158DA" w:rsidRDefault="00C64B1F" w:rsidP="00C64B1F">
      <w:pPr>
        <w:spacing w:after="0" w:line="360" w:lineRule="auto"/>
        <w:ind w:left="1069"/>
        <w:jc w:val="right"/>
        <w:rPr>
          <w:rStyle w:val="longtext1"/>
          <w:rFonts w:ascii="Times New Roman" w:hAnsi="Times New Roman" w:cs="Times New Roman"/>
          <w:b/>
          <w:color w:val="000000"/>
          <w:sz w:val="28"/>
          <w:szCs w:val="28"/>
          <w:shd w:val="clear" w:color="auto" w:fill="FFFFFF"/>
          <w:lang w:val="uk-UA"/>
        </w:rPr>
      </w:pPr>
      <w:r w:rsidRPr="00B158DA">
        <w:rPr>
          <w:rStyle w:val="longtext1"/>
          <w:rFonts w:ascii="Times New Roman" w:hAnsi="Times New Roman" w:cs="Times New Roman"/>
          <w:b/>
          <w:color w:val="000000"/>
          <w:sz w:val="28"/>
          <w:szCs w:val="28"/>
          <w:shd w:val="clear" w:color="auto" w:fill="FFFFFF"/>
          <w:lang w:val="uk-UA"/>
        </w:rPr>
        <w:t>Таблиця 2</w:t>
      </w:r>
      <w:r w:rsidR="004F3625" w:rsidRPr="00B158DA">
        <w:rPr>
          <w:rStyle w:val="longtext1"/>
          <w:rFonts w:ascii="Times New Roman" w:hAnsi="Times New Roman" w:cs="Times New Roman"/>
          <w:b/>
          <w:color w:val="000000"/>
          <w:sz w:val="28"/>
          <w:szCs w:val="28"/>
          <w:shd w:val="clear" w:color="auto" w:fill="FFFFFF"/>
          <w:lang w:val="uk-UA"/>
        </w:rPr>
        <w:t>.4</w:t>
      </w:r>
    </w:p>
    <w:p w:rsidR="00C64B1F" w:rsidRPr="00B158DA" w:rsidRDefault="00C64B1F" w:rsidP="00C64B1F">
      <w:pPr>
        <w:spacing w:after="0" w:line="360" w:lineRule="auto"/>
        <w:ind w:left="1069"/>
        <w:jc w:val="center"/>
        <w:rPr>
          <w:rStyle w:val="longtext1"/>
          <w:rFonts w:ascii="Times New Roman" w:hAnsi="Times New Roman" w:cs="Times New Roman"/>
          <w:b/>
          <w:color w:val="000000"/>
          <w:sz w:val="28"/>
          <w:szCs w:val="28"/>
          <w:shd w:val="clear" w:color="auto" w:fill="FFFFFF"/>
          <w:lang w:val="uk-UA"/>
        </w:rPr>
      </w:pPr>
      <w:r w:rsidRPr="00B158DA">
        <w:rPr>
          <w:rStyle w:val="longtext1"/>
          <w:rFonts w:ascii="Times New Roman" w:hAnsi="Times New Roman" w:cs="Times New Roman"/>
          <w:b/>
          <w:color w:val="000000"/>
          <w:sz w:val="28"/>
          <w:szCs w:val="28"/>
          <w:shd w:val="clear" w:color="auto" w:fill="FFFFFF"/>
          <w:lang w:val="uk-UA"/>
        </w:rPr>
        <w:t>Основні економічні показники ТК «Телемак»</w:t>
      </w:r>
    </w:p>
    <w:tbl>
      <w:tblPr>
        <w:tblStyle w:val="a5"/>
        <w:tblW w:w="9464" w:type="dxa"/>
        <w:tblLayout w:type="fixed"/>
        <w:tblLook w:val="04A0" w:firstRow="1" w:lastRow="0" w:firstColumn="1" w:lastColumn="0" w:noHBand="0" w:noVBand="1"/>
      </w:tblPr>
      <w:tblGrid>
        <w:gridCol w:w="4361"/>
        <w:gridCol w:w="850"/>
        <w:gridCol w:w="851"/>
        <w:gridCol w:w="850"/>
        <w:gridCol w:w="1276"/>
        <w:gridCol w:w="1276"/>
      </w:tblGrid>
      <w:tr w:rsidR="00C64B1F" w:rsidRPr="009620C3" w:rsidTr="00C64B1F">
        <w:trPr>
          <w:trHeight w:val="467"/>
        </w:trPr>
        <w:tc>
          <w:tcPr>
            <w:tcW w:w="4361" w:type="dxa"/>
            <w:vMerge w:val="restart"/>
          </w:tcPr>
          <w:p w:rsidR="00C64B1F" w:rsidRPr="00926505" w:rsidRDefault="00C64B1F" w:rsidP="00C64B1F">
            <w:pPr>
              <w:spacing w:line="360" w:lineRule="auto"/>
              <w:jc w:val="center"/>
              <w:rPr>
                <w:rStyle w:val="longtext1"/>
                <w:rFonts w:ascii="Times New Roman" w:hAnsi="Times New Roman" w:cs="Times New Roman"/>
                <w:color w:val="000000"/>
                <w:sz w:val="24"/>
                <w:szCs w:val="24"/>
                <w:shd w:val="clear" w:color="auto" w:fill="FFFFFF"/>
                <w:lang w:val="uk-UA"/>
              </w:rPr>
            </w:pPr>
            <w:r w:rsidRPr="00926505">
              <w:rPr>
                <w:rStyle w:val="longtext1"/>
                <w:rFonts w:ascii="Times New Roman" w:hAnsi="Times New Roman" w:cs="Times New Roman"/>
                <w:color w:val="000000"/>
                <w:sz w:val="24"/>
                <w:szCs w:val="24"/>
                <w:shd w:val="clear" w:color="auto" w:fill="FFFFFF"/>
                <w:lang w:val="uk-UA"/>
              </w:rPr>
              <w:t>Показник</w:t>
            </w:r>
          </w:p>
        </w:tc>
        <w:tc>
          <w:tcPr>
            <w:tcW w:w="2551" w:type="dxa"/>
            <w:gridSpan w:val="3"/>
          </w:tcPr>
          <w:p w:rsidR="00C64B1F" w:rsidRPr="00926505" w:rsidRDefault="00C64B1F" w:rsidP="00C64B1F">
            <w:pPr>
              <w:spacing w:line="360" w:lineRule="auto"/>
              <w:jc w:val="center"/>
              <w:rPr>
                <w:rStyle w:val="longtext1"/>
                <w:rFonts w:ascii="Times New Roman" w:hAnsi="Times New Roman" w:cs="Times New Roman"/>
                <w:color w:val="000000"/>
                <w:sz w:val="24"/>
                <w:szCs w:val="24"/>
                <w:shd w:val="clear" w:color="auto" w:fill="FFFFFF"/>
                <w:lang w:val="uk-UA"/>
              </w:rPr>
            </w:pPr>
            <w:r w:rsidRPr="00926505">
              <w:rPr>
                <w:rStyle w:val="longtext1"/>
                <w:rFonts w:ascii="Times New Roman" w:hAnsi="Times New Roman" w:cs="Times New Roman"/>
                <w:color w:val="000000"/>
                <w:sz w:val="24"/>
                <w:szCs w:val="24"/>
                <w:shd w:val="clear" w:color="auto" w:fill="FFFFFF"/>
                <w:lang w:val="uk-UA"/>
              </w:rPr>
              <w:t>Рік</w:t>
            </w:r>
          </w:p>
        </w:tc>
        <w:tc>
          <w:tcPr>
            <w:tcW w:w="2552" w:type="dxa"/>
            <w:gridSpan w:val="2"/>
          </w:tcPr>
          <w:p w:rsidR="00C64B1F" w:rsidRPr="00926505" w:rsidRDefault="00C64B1F" w:rsidP="00C64B1F">
            <w:pPr>
              <w:spacing w:line="360" w:lineRule="auto"/>
              <w:jc w:val="center"/>
              <w:rPr>
                <w:rStyle w:val="longtext1"/>
                <w:rFonts w:ascii="Times New Roman" w:hAnsi="Times New Roman" w:cs="Times New Roman"/>
                <w:color w:val="000000"/>
                <w:sz w:val="24"/>
                <w:szCs w:val="24"/>
                <w:shd w:val="clear" w:color="auto" w:fill="FFFFFF"/>
                <w:lang w:val="uk-UA"/>
              </w:rPr>
            </w:pPr>
            <w:r w:rsidRPr="00926505">
              <w:rPr>
                <w:rStyle w:val="longtext1"/>
                <w:rFonts w:ascii="Times New Roman" w:hAnsi="Times New Roman" w:cs="Times New Roman"/>
                <w:color w:val="000000"/>
                <w:sz w:val="24"/>
                <w:szCs w:val="24"/>
                <w:shd w:val="clear" w:color="auto" w:fill="FFFFFF"/>
                <w:lang w:val="uk-UA"/>
              </w:rPr>
              <w:t>Темпи зростання, %</w:t>
            </w:r>
          </w:p>
        </w:tc>
      </w:tr>
      <w:tr w:rsidR="00C64B1F" w:rsidTr="00C64B1F">
        <w:trPr>
          <w:trHeight w:val="686"/>
        </w:trPr>
        <w:tc>
          <w:tcPr>
            <w:tcW w:w="4361" w:type="dxa"/>
            <w:vMerge/>
          </w:tcPr>
          <w:p w:rsidR="00C64B1F" w:rsidRPr="00926505" w:rsidRDefault="00C64B1F" w:rsidP="00C64B1F">
            <w:pPr>
              <w:spacing w:line="360" w:lineRule="auto"/>
              <w:jc w:val="both"/>
              <w:rPr>
                <w:rStyle w:val="longtext1"/>
                <w:rFonts w:ascii="Times New Roman" w:hAnsi="Times New Roman" w:cs="Times New Roman"/>
                <w:color w:val="000000"/>
                <w:sz w:val="24"/>
                <w:szCs w:val="24"/>
                <w:shd w:val="clear" w:color="auto" w:fill="FFFFFF"/>
                <w:lang w:val="uk-UA"/>
              </w:rPr>
            </w:pPr>
          </w:p>
        </w:tc>
        <w:tc>
          <w:tcPr>
            <w:tcW w:w="850" w:type="dxa"/>
          </w:tcPr>
          <w:p w:rsidR="00C64B1F" w:rsidRPr="00926505" w:rsidRDefault="00C64B1F" w:rsidP="00C64B1F">
            <w:pPr>
              <w:spacing w:line="360" w:lineRule="auto"/>
              <w:jc w:val="center"/>
              <w:rPr>
                <w:rStyle w:val="longtext1"/>
                <w:rFonts w:ascii="Times New Roman" w:hAnsi="Times New Roman" w:cs="Times New Roman"/>
                <w:color w:val="000000"/>
                <w:sz w:val="24"/>
                <w:szCs w:val="24"/>
                <w:shd w:val="clear" w:color="auto" w:fill="FFFFFF"/>
                <w:lang w:val="uk-UA"/>
              </w:rPr>
            </w:pPr>
            <w:r w:rsidRPr="00926505">
              <w:rPr>
                <w:rStyle w:val="longtext1"/>
                <w:rFonts w:ascii="Times New Roman" w:hAnsi="Times New Roman" w:cs="Times New Roman"/>
                <w:color w:val="000000"/>
                <w:sz w:val="24"/>
                <w:szCs w:val="24"/>
                <w:shd w:val="clear" w:color="auto" w:fill="FFFFFF"/>
                <w:lang w:val="uk-UA"/>
              </w:rPr>
              <w:t>2014</w:t>
            </w:r>
          </w:p>
        </w:tc>
        <w:tc>
          <w:tcPr>
            <w:tcW w:w="851" w:type="dxa"/>
          </w:tcPr>
          <w:p w:rsidR="00C64B1F" w:rsidRPr="00926505" w:rsidRDefault="00C64B1F" w:rsidP="00C64B1F">
            <w:pPr>
              <w:spacing w:line="360" w:lineRule="auto"/>
              <w:jc w:val="center"/>
              <w:rPr>
                <w:rStyle w:val="longtext1"/>
                <w:rFonts w:ascii="Times New Roman" w:hAnsi="Times New Roman" w:cs="Times New Roman"/>
                <w:color w:val="000000"/>
                <w:sz w:val="24"/>
                <w:szCs w:val="24"/>
                <w:shd w:val="clear" w:color="auto" w:fill="FFFFFF"/>
                <w:lang w:val="uk-UA"/>
              </w:rPr>
            </w:pPr>
            <w:r w:rsidRPr="00926505">
              <w:rPr>
                <w:rStyle w:val="longtext1"/>
                <w:rFonts w:ascii="Times New Roman" w:hAnsi="Times New Roman" w:cs="Times New Roman"/>
                <w:color w:val="000000"/>
                <w:sz w:val="24"/>
                <w:szCs w:val="24"/>
                <w:shd w:val="clear" w:color="auto" w:fill="FFFFFF"/>
                <w:lang w:val="uk-UA"/>
              </w:rPr>
              <w:t>2015</w:t>
            </w:r>
          </w:p>
        </w:tc>
        <w:tc>
          <w:tcPr>
            <w:tcW w:w="850" w:type="dxa"/>
          </w:tcPr>
          <w:p w:rsidR="00C64B1F" w:rsidRPr="00926505" w:rsidRDefault="00C64B1F" w:rsidP="00C64B1F">
            <w:pPr>
              <w:spacing w:line="360" w:lineRule="auto"/>
              <w:jc w:val="center"/>
              <w:rPr>
                <w:rStyle w:val="longtext1"/>
                <w:rFonts w:ascii="Times New Roman" w:hAnsi="Times New Roman" w:cs="Times New Roman"/>
                <w:color w:val="000000"/>
                <w:sz w:val="24"/>
                <w:szCs w:val="24"/>
                <w:shd w:val="clear" w:color="auto" w:fill="FFFFFF"/>
                <w:lang w:val="uk-UA"/>
              </w:rPr>
            </w:pPr>
            <w:r w:rsidRPr="00926505">
              <w:rPr>
                <w:rStyle w:val="longtext1"/>
                <w:rFonts w:ascii="Times New Roman" w:hAnsi="Times New Roman" w:cs="Times New Roman"/>
                <w:color w:val="000000"/>
                <w:sz w:val="24"/>
                <w:szCs w:val="24"/>
                <w:shd w:val="clear" w:color="auto" w:fill="FFFFFF"/>
                <w:lang w:val="uk-UA"/>
              </w:rPr>
              <w:t>2016</w:t>
            </w:r>
          </w:p>
        </w:tc>
        <w:tc>
          <w:tcPr>
            <w:tcW w:w="1276" w:type="dxa"/>
          </w:tcPr>
          <w:p w:rsidR="00C64B1F" w:rsidRPr="00926505" w:rsidRDefault="00C64B1F" w:rsidP="00C64B1F">
            <w:pPr>
              <w:spacing w:line="360" w:lineRule="auto"/>
              <w:jc w:val="center"/>
              <w:rPr>
                <w:rStyle w:val="longtext1"/>
                <w:rFonts w:ascii="Times New Roman" w:hAnsi="Times New Roman" w:cs="Times New Roman"/>
                <w:color w:val="000000"/>
                <w:sz w:val="24"/>
                <w:szCs w:val="24"/>
                <w:shd w:val="clear" w:color="auto" w:fill="FFFFFF"/>
                <w:lang w:val="uk-UA"/>
              </w:rPr>
            </w:pPr>
            <w:r w:rsidRPr="00926505">
              <w:rPr>
                <w:rStyle w:val="longtext1"/>
                <w:rFonts w:ascii="Times New Roman" w:hAnsi="Times New Roman" w:cs="Times New Roman"/>
                <w:color w:val="000000"/>
                <w:sz w:val="24"/>
                <w:szCs w:val="24"/>
                <w:shd w:val="clear" w:color="auto" w:fill="FFFFFF"/>
                <w:lang w:val="uk-UA"/>
              </w:rPr>
              <w:t>2015*100/2014</w:t>
            </w:r>
          </w:p>
        </w:tc>
        <w:tc>
          <w:tcPr>
            <w:tcW w:w="1276" w:type="dxa"/>
          </w:tcPr>
          <w:p w:rsidR="00C64B1F" w:rsidRPr="00926505" w:rsidRDefault="00C64B1F" w:rsidP="00C64B1F">
            <w:pPr>
              <w:spacing w:line="360" w:lineRule="auto"/>
              <w:jc w:val="center"/>
              <w:rPr>
                <w:rStyle w:val="longtext1"/>
                <w:rFonts w:ascii="Times New Roman" w:hAnsi="Times New Roman" w:cs="Times New Roman"/>
                <w:color w:val="000000"/>
                <w:sz w:val="24"/>
                <w:szCs w:val="24"/>
                <w:shd w:val="clear" w:color="auto" w:fill="FFFFFF"/>
                <w:lang w:val="uk-UA"/>
              </w:rPr>
            </w:pPr>
            <w:r w:rsidRPr="00926505">
              <w:rPr>
                <w:rStyle w:val="longtext1"/>
                <w:rFonts w:ascii="Times New Roman" w:hAnsi="Times New Roman" w:cs="Times New Roman"/>
                <w:color w:val="000000"/>
                <w:sz w:val="24"/>
                <w:szCs w:val="24"/>
                <w:shd w:val="clear" w:color="auto" w:fill="FFFFFF"/>
                <w:lang w:val="uk-UA"/>
              </w:rPr>
              <w:t>2016*100/2015</w:t>
            </w:r>
          </w:p>
        </w:tc>
      </w:tr>
      <w:tr w:rsidR="00C64B1F" w:rsidTr="00C64B1F">
        <w:tc>
          <w:tcPr>
            <w:tcW w:w="4361" w:type="dxa"/>
          </w:tcPr>
          <w:p w:rsidR="00C64B1F" w:rsidRPr="00926505" w:rsidRDefault="00C64B1F" w:rsidP="00C64B1F">
            <w:pPr>
              <w:spacing w:line="360" w:lineRule="auto"/>
              <w:jc w:val="both"/>
              <w:rPr>
                <w:rStyle w:val="longtext1"/>
                <w:rFonts w:ascii="Times New Roman" w:hAnsi="Times New Roman" w:cs="Times New Roman"/>
                <w:color w:val="000000"/>
                <w:sz w:val="24"/>
                <w:szCs w:val="24"/>
                <w:shd w:val="clear" w:color="auto" w:fill="FFFFFF"/>
                <w:lang w:val="uk-UA"/>
              </w:rPr>
            </w:pPr>
            <w:r w:rsidRPr="00926505">
              <w:rPr>
                <w:rStyle w:val="longtext1"/>
                <w:rFonts w:ascii="Times New Roman" w:hAnsi="Times New Roman" w:cs="Times New Roman"/>
                <w:color w:val="000000"/>
                <w:sz w:val="24"/>
                <w:szCs w:val="24"/>
                <w:shd w:val="clear" w:color="auto" w:fill="FFFFFF"/>
                <w:lang w:val="uk-UA"/>
              </w:rPr>
              <w:t>Дохід (виручка) від реалізації продукції (робіт, послуг) без ПДВ та акцизу, тис. грн.</w:t>
            </w:r>
          </w:p>
        </w:tc>
        <w:tc>
          <w:tcPr>
            <w:tcW w:w="850" w:type="dxa"/>
          </w:tcPr>
          <w:p w:rsidR="00C64B1F" w:rsidRPr="00926505" w:rsidRDefault="00C64B1F" w:rsidP="00C64B1F">
            <w:pPr>
              <w:spacing w:line="360" w:lineRule="auto"/>
              <w:jc w:val="center"/>
              <w:rPr>
                <w:rStyle w:val="longtext1"/>
                <w:rFonts w:ascii="Times New Roman" w:hAnsi="Times New Roman" w:cs="Times New Roman"/>
                <w:color w:val="000000"/>
                <w:sz w:val="24"/>
                <w:szCs w:val="24"/>
                <w:shd w:val="clear" w:color="auto" w:fill="FFFFFF"/>
                <w:lang w:val="uk-UA"/>
              </w:rPr>
            </w:pPr>
            <w:r w:rsidRPr="00926505">
              <w:rPr>
                <w:rStyle w:val="longtext1"/>
                <w:rFonts w:ascii="Times New Roman" w:hAnsi="Times New Roman" w:cs="Times New Roman"/>
                <w:color w:val="000000"/>
                <w:sz w:val="24"/>
                <w:szCs w:val="24"/>
                <w:shd w:val="clear" w:color="auto" w:fill="FFFFFF"/>
                <w:lang w:val="uk-UA"/>
              </w:rPr>
              <w:t>3765</w:t>
            </w:r>
          </w:p>
        </w:tc>
        <w:tc>
          <w:tcPr>
            <w:tcW w:w="851" w:type="dxa"/>
          </w:tcPr>
          <w:p w:rsidR="00C64B1F" w:rsidRPr="00926505" w:rsidRDefault="00C64B1F" w:rsidP="00C64B1F">
            <w:pPr>
              <w:spacing w:line="360" w:lineRule="auto"/>
              <w:jc w:val="center"/>
              <w:rPr>
                <w:rStyle w:val="longtext1"/>
                <w:rFonts w:ascii="Times New Roman" w:hAnsi="Times New Roman" w:cs="Times New Roman"/>
                <w:color w:val="000000"/>
                <w:sz w:val="24"/>
                <w:szCs w:val="24"/>
                <w:shd w:val="clear" w:color="auto" w:fill="FFFFFF"/>
                <w:lang w:val="uk-UA"/>
              </w:rPr>
            </w:pPr>
            <w:r w:rsidRPr="00926505">
              <w:rPr>
                <w:rStyle w:val="longtext1"/>
                <w:rFonts w:ascii="Times New Roman" w:hAnsi="Times New Roman" w:cs="Times New Roman"/>
                <w:color w:val="000000"/>
                <w:sz w:val="24"/>
                <w:szCs w:val="24"/>
                <w:shd w:val="clear" w:color="auto" w:fill="FFFFFF"/>
                <w:lang w:val="uk-UA"/>
              </w:rPr>
              <w:t>3650</w:t>
            </w:r>
          </w:p>
        </w:tc>
        <w:tc>
          <w:tcPr>
            <w:tcW w:w="850" w:type="dxa"/>
          </w:tcPr>
          <w:p w:rsidR="00C64B1F" w:rsidRPr="00926505" w:rsidRDefault="00C64B1F" w:rsidP="00C64B1F">
            <w:pPr>
              <w:spacing w:line="360" w:lineRule="auto"/>
              <w:jc w:val="center"/>
              <w:rPr>
                <w:rStyle w:val="longtext1"/>
                <w:rFonts w:ascii="Times New Roman" w:hAnsi="Times New Roman" w:cs="Times New Roman"/>
                <w:color w:val="000000"/>
                <w:sz w:val="24"/>
                <w:szCs w:val="24"/>
                <w:shd w:val="clear" w:color="auto" w:fill="FFFFFF"/>
                <w:lang w:val="uk-UA"/>
              </w:rPr>
            </w:pPr>
            <w:r w:rsidRPr="00926505">
              <w:rPr>
                <w:rStyle w:val="longtext1"/>
                <w:rFonts w:ascii="Times New Roman" w:hAnsi="Times New Roman" w:cs="Times New Roman"/>
                <w:color w:val="000000"/>
                <w:sz w:val="24"/>
                <w:szCs w:val="24"/>
                <w:shd w:val="clear" w:color="auto" w:fill="FFFFFF"/>
                <w:lang w:val="uk-UA"/>
              </w:rPr>
              <w:t>3680</w:t>
            </w:r>
          </w:p>
        </w:tc>
        <w:tc>
          <w:tcPr>
            <w:tcW w:w="1276" w:type="dxa"/>
          </w:tcPr>
          <w:p w:rsidR="00C64B1F" w:rsidRPr="00926505" w:rsidRDefault="00C64B1F" w:rsidP="00C64B1F">
            <w:pPr>
              <w:spacing w:line="360" w:lineRule="auto"/>
              <w:jc w:val="center"/>
              <w:rPr>
                <w:rStyle w:val="longtext1"/>
                <w:rFonts w:ascii="Times New Roman" w:hAnsi="Times New Roman" w:cs="Times New Roman"/>
                <w:color w:val="000000"/>
                <w:sz w:val="24"/>
                <w:szCs w:val="24"/>
                <w:shd w:val="clear" w:color="auto" w:fill="FFFFFF"/>
                <w:lang w:val="uk-UA"/>
              </w:rPr>
            </w:pPr>
            <w:r w:rsidRPr="00926505">
              <w:rPr>
                <w:rStyle w:val="longtext1"/>
                <w:rFonts w:ascii="Times New Roman" w:hAnsi="Times New Roman" w:cs="Times New Roman"/>
                <w:color w:val="000000"/>
                <w:sz w:val="24"/>
                <w:szCs w:val="24"/>
                <w:shd w:val="clear" w:color="auto" w:fill="FFFFFF"/>
                <w:lang w:val="uk-UA"/>
              </w:rPr>
              <w:t>96,9</w:t>
            </w:r>
          </w:p>
        </w:tc>
        <w:tc>
          <w:tcPr>
            <w:tcW w:w="1276" w:type="dxa"/>
          </w:tcPr>
          <w:p w:rsidR="00C64B1F" w:rsidRPr="00926505" w:rsidRDefault="00C64B1F" w:rsidP="00C64B1F">
            <w:pPr>
              <w:spacing w:line="360" w:lineRule="auto"/>
              <w:jc w:val="center"/>
              <w:rPr>
                <w:rStyle w:val="longtext1"/>
                <w:rFonts w:ascii="Times New Roman" w:hAnsi="Times New Roman" w:cs="Times New Roman"/>
                <w:color w:val="000000"/>
                <w:sz w:val="24"/>
                <w:szCs w:val="24"/>
                <w:shd w:val="clear" w:color="auto" w:fill="FFFFFF"/>
                <w:lang w:val="uk-UA"/>
              </w:rPr>
            </w:pPr>
            <w:r w:rsidRPr="00926505">
              <w:rPr>
                <w:rStyle w:val="longtext1"/>
                <w:rFonts w:ascii="Times New Roman" w:hAnsi="Times New Roman" w:cs="Times New Roman"/>
                <w:color w:val="000000"/>
                <w:sz w:val="24"/>
                <w:szCs w:val="24"/>
                <w:shd w:val="clear" w:color="auto" w:fill="FFFFFF"/>
                <w:lang w:val="uk-UA"/>
              </w:rPr>
              <w:t>100,8</w:t>
            </w:r>
          </w:p>
        </w:tc>
      </w:tr>
      <w:tr w:rsidR="00C64B1F" w:rsidTr="00C64B1F">
        <w:tc>
          <w:tcPr>
            <w:tcW w:w="4361" w:type="dxa"/>
          </w:tcPr>
          <w:p w:rsidR="00C64B1F" w:rsidRPr="00926505" w:rsidRDefault="00C64B1F" w:rsidP="00C64B1F">
            <w:pPr>
              <w:spacing w:line="360" w:lineRule="auto"/>
              <w:jc w:val="both"/>
              <w:rPr>
                <w:rStyle w:val="longtext1"/>
                <w:rFonts w:ascii="Times New Roman" w:hAnsi="Times New Roman" w:cs="Times New Roman"/>
                <w:color w:val="000000"/>
                <w:sz w:val="24"/>
                <w:szCs w:val="24"/>
                <w:shd w:val="clear" w:color="auto" w:fill="FFFFFF"/>
                <w:lang w:val="uk-UA"/>
              </w:rPr>
            </w:pPr>
            <w:r w:rsidRPr="00926505">
              <w:rPr>
                <w:rStyle w:val="longtext1"/>
                <w:rFonts w:ascii="Times New Roman" w:hAnsi="Times New Roman" w:cs="Times New Roman"/>
                <w:color w:val="000000"/>
                <w:sz w:val="24"/>
                <w:szCs w:val="24"/>
                <w:shd w:val="clear" w:color="auto" w:fill="FFFFFF"/>
                <w:lang w:val="uk-UA"/>
              </w:rPr>
              <w:t>Операційні витрати, тис. грн.</w:t>
            </w:r>
          </w:p>
        </w:tc>
        <w:tc>
          <w:tcPr>
            <w:tcW w:w="850" w:type="dxa"/>
          </w:tcPr>
          <w:p w:rsidR="00C64B1F" w:rsidRPr="00926505" w:rsidRDefault="00C64B1F" w:rsidP="00C64B1F">
            <w:pPr>
              <w:spacing w:line="360" w:lineRule="auto"/>
              <w:jc w:val="center"/>
              <w:rPr>
                <w:rStyle w:val="longtext1"/>
                <w:rFonts w:ascii="Times New Roman" w:hAnsi="Times New Roman" w:cs="Times New Roman"/>
                <w:color w:val="000000"/>
                <w:sz w:val="24"/>
                <w:szCs w:val="24"/>
                <w:shd w:val="clear" w:color="auto" w:fill="FFFFFF"/>
                <w:lang w:val="uk-UA"/>
              </w:rPr>
            </w:pPr>
            <w:r w:rsidRPr="00926505">
              <w:rPr>
                <w:rStyle w:val="longtext1"/>
                <w:rFonts w:ascii="Times New Roman" w:hAnsi="Times New Roman" w:cs="Times New Roman"/>
                <w:color w:val="000000"/>
                <w:sz w:val="24"/>
                <w:szCs w:val="24"/>
                <w:shd w:val="clear" w:color="auto" w:fill="FFFFFF"/>
                <w:lang w:val="uk-UA"/>
              </w:rPr>
              <w:t>2390</w:t>
            </w:r>
          </w:p>
        </w:tc>
        <w:tc>
          <w:tcPr>
            <w:tcW w:w="851" w:type="dxa"/>
          </w:tcPr>
          <w:p w:rsidR="00C64B1F" w:rsidRPr="00926505" w:rsidRDefault="00C64B1F" w:rsidP="00C64B1F">
            <w:pPr>
              <w:spacing w:line="360" w:lineRule="auto"/>
              <w:jc w:val="center"/>
              <w:rPr>
                <w:rStyle w:val="longtext1"/>
                <w:rFonts w:ascii="Times New Roman" w:hAnsi="Times New Roman" w:cs="Times New Roman"/>
                <w:color w:val="000000"/>
                <w:sz w:val="24"/>
                <w:szCs w:val="24"/>
                <w:shd w:val="clear" w:color="auto" w:fill="FFFFFF"/>
                <w:lang w:val="uk-UA"/>
              </w:rPr>
            </w:pPr>
            <w:r w:rsidRPr="00926505">
              <w:rPr>
                <w:rStyle w:val="longtext1"/>
                <w:rFonts w:ascii="Times New Roman" w:hAnsi="Times New Roman" w:cs="Times New Roman"/>
                <w:color w:val="000000"/>
                <w:sz w:val="24"/>
                <w:szCs w:val="24"/>
                <w:shd w:val="clear" w:color="auto" w:fill="FFFFFF"/>
                <w:lang w:val="uk-UA"/>
              </w:rPr>
              <w:t>2580</w:t>
            </w:r>
          </w:p>
        </w:tc>
        <w:tc>
          <w:tcPr>
            <w:tcW w:w="850" w:type="dxa"/>
          </w:tcPr>
          <w:p w:rsidR="00C64B1F" w:rsidRPr="00926505" w:rsidRDefault="00C64B1F" w:rsidP="00C64B1F">
            <w:pPr>
              <w:spacing w:line="360" w:lineRule="auto"/>
              <w:jc w:val="center"/>
              <w:rPr>
                <w:rStyle w:val="longtext1"/>
                <w:rFonts w:ascii="Times New Roman" w:hAnsi="Times New Roman" w:cs="Times New Roman"/>
                <w:color w:val="000000"/>
                <w:sz w:val="24"/>
                <w:szCs w:val="24"/>
                <w:shd w:val="clear" w:color="auto" w:fill="FFFFFF"/>
                <w:lang w:val="uk-UA"/>
              </w:rPr>
            </w:pPr>
            <w:r w:rsidRPr="00926505">
              <w:rPr>
                <w:rStyle w:val="longtext1"/>
                <w:rFonts w:ascii="Times New Roman" w:hAnsi="Times New Roman" w:cs="Times New Roman"/>
                <w:color w:val="000000"/>
                <w:sz w:val="24"/>
                <w:szCs w:val="24"/>
                <w:shd w:val="clear" w:color="auto" w:fill="FFFFFF"/>
                <w:lang w:val="uk-UA"/>
              </w:rPr>
              <w:t>2670</w:t>
            </w:r>
          </w:p>
        </w:tc>
        <w:tc>
          <w:tcPr>
            <w:tcW w:w="1276" w:type="dxa"/>
          </w:tcPr>
          <w:p w:rsidR="00C64B1F" w:rsidRPr="00926505" w:rsidRDefault="00C64B1F" w:rsidP="00C64B1F">
            <w:pPr>
              <w:spacing w:line="360" w:lineRule="auto"/>
              <w:jc w:val="center"/>
              <w:rPr>
                <w:rStyle w:val="longtext1"/>
                <w:rFonts w:ascii="Times New Roman" w:hAnsi="Times New Roman" w:cs="Times New Roman"/>
                <w:color w:val="000000"/>
                <w:sz w:val="24"/>
                <w:szCs w:val="24"/>
                <w:shd w:val="clear" w:color="auto" w:fill="FFFFFF"/>
                <w:lang w:val="uk-UA"/>
              </w:rPr>
            </w:pPr>
            <w:r w:rsidRPr="00926505">
              <w:rPr>
                <w:rStyle w:val="longtext1"/>
                <w:rFonts w:ascii="Times New Roman" w:hAnsi="Times New Roman" w:cs="Times New Roman"/>
                <w:color w:val="000000"/>
                <w:sz w:val="24"/>
                <w:szCs w:val="24"/>
                <w:shd w:val="clear" w:color="auto" w:fill="FFFFFF"/>
                <w:lang w:val="uk-UA"/>
              </w:rPr>
              <w:t>107,9</w:t>
            </w:r>
          </w:p>
        </w:tc>
        <w:tc>
          <w:tcPr>
            <w:tcW w:w="1276" w:type="dxa"/>
          </w:tcPr>
          <w:p w:rsidR="00C64B1F" w:rsidRPr="00926505" w:rsidRDefault="00C64B1F" w:rsidP="00C64B1F">
            <w:pPr>
              <w:spacing w:line="360" w:lineRule="auto"/>
              <w:jc w:val="center"/>
              <w:rPr>
                <w:rStyle w:val="longtext1"/>
                <w:rFonts w:ascii="Times New Roman" w:hAnsi="Times New Roman" w:cs="Times New Roman"/>
                <w:color w:val="000000"/>
                <w:sz w:val="24"/>
                <w:szCs w:val="24"/>
                <w:shd w:val="clear" w:color="auto" w:fill="FFFFFF"/>
                <w:lang w:val="uk-UA"/>
              </w:rPr>
            </w:pPr>
            <w:r w:rsidRPr="00926505">
              <w:rPr>
                <w:rStyle w:val="longtext1"/>
                <w:rFonts w:ascii="Times New Roman" w:hAnsi="Times New Roman" w:cs="Times New Roman"/>
                <w:color w:val="000000"/>
                <w:sz w:val="24"/>
                <w:szCs w:val="24"/>
                <w:shd w:val="clear" w:color="auto" w:fill="FFFFFF"/>
                <w:lang w:val="uk-UA"/>
              </w:rPr>
              <w:t>103,4</w:t>
            </w:r>
          </w:p>
        </w:tc>
      </w:tr>
      <w:tr w:rsidR="00C64B1F" w:rsidTr="00C64B1F">
        <w:tc>
          <w:tcPr>
            <w:tcW w:w="4361" w:type="dxa"/>
          </w:tcPr>
          <w:p w:rsidR="00C64B1F" w:rsidRPr="00926505" w:rsidRDefault="00C64B1F" w:rsidP="00C64B1F">
            <w:pPr>
              <w:tabs>
                <w:tab w:val="left" w:pos="900"/>
              </w:tabs>
              <w:spacing w:line="360" w:lineRule="auto"/>
              <w:jc w:val="both"/>
              <w:rPr>
                <w:rStyle w:val="longtext1"/>
                <w:rFonts w:ascii="Times New Roman" w:hAnsi="Times New Roman" w:cs="Times New Roman"/>
                <w:color w:val="000000"/>
                <w:sz w:val="24"/>
                <w:szCs w:val="24"/>
                <w:shd w:val="clear" w:color="auto" w:fill="FFFFFF"/>
                <w:lang w:val="uk-UA"/>
              </w:rPr>
            </w:pPr>
            <w:r w:rsidRPr="00926505">
              <w:rPr>
                <w:rFonts w:ascii="Times New Roman" w:hAnsi="Times New Roman" w:cs="Times New Roman"/>
                <w:sz w:val="24"/>
                <w:szCs w:val="24"/>
                <w:lang w:val="uk-UA"/>
              </w:rPr>
              <w:t>Витрати на 1 грн. реалізованої продукції</w:t>
            </w:r>
          </w:p>
        </w:tc>
        <w:tc>
          <w:tcPr>
            <w:tcW w:w="850" w:type="dxa"/>
          </w:tcPr>
          <w:p w:rsidR="00C64B1F" w:rsidRPr="00926505" w:rsidRDefault="00C64B1F" w:rsidP="00C64B1F">
            <w:pPr>
              <w:spacing w:line="360" w:lineRule="auto"/>
              <w:jc w:val="center"/>
              <w:rPr>
                <w:rStyle w:val="longtext1"/>
                <w:rFonts w:ascii="Times New Roman" w:hAnsi="Times New Roman" w:cs="Times New Roman"/>
                <w:color w:val="000000"/>
                <w:sz w:val="24"/>
                <w:szCs w:val="24"/>
                <w:shd w:val="clear" w:color="auto" w:fill="FFFFFF"/>
                <w:lang w:val="uk-UA"/>
              </w:rPr>
            </w:pPr>
            <w:r w:rsidRPr="00926505">
              <w:rPr>
                <w:rStyle w:val="longtext1"/>
                <w:rFonts w:ascii="Times New Roman" w:hAnsi="Times New Roman" w:cs="Times New Roman"/>
                <w:color w:val="000000"/>
                <w:sz w:val="24"/>
                <w:szCs w:val="24"/>
                <w:shd w:val="clear" w:color="auto" w:fill="FFFFFF"/>
                <w:lang w:val="uk-UA"/>
              </w:rPr>
              <w:t>0,635</w:t>
            </w:r>
          </w:p>
        </w:tc>
        <w:tc>
          <w:tcPr>
            <w:tcW w:w="851" w:type="dxa"/>
          </w:tcPr>
          <w:p w:rsidR="00C64B1F" w:rsidRPr="00926505" w:rsidRDefault="00C64B1F" w:rsidP="00C64B1F">
            <w:pPr>
              <w:spacing w:line="360" w:lineRule="auto"/>
              <w:jc w:val="center"/>
              <w:rPr>
                <w:rStyle w:val="longtext1"/>
                <w:rFonts w:ascii="Times New Roman" w:hAnsi="Times New Roman" w:cs="Times New Roman"/>
                <w:color w:val="000000"/>
                <w:sz w:val="24"/>
                <w:szCs w:val="24"/>
                <w:shd w:val="clear" w:color="auto" w:fill="FFFFFF"/>
                <w:lang w:val="uk-UA"/>
              </w:rPr>
            </w:pPr>
            <w:r w:rsidRPr="00926505">
              <w:rPr>
                <w:rStyle w:val="longtext1"/>
                <w:rFonts w:ascii="Times New Roman" w:hAnsi="Times New Roman" w:cs="Times New Roman"/>
                <w:color w:val="000000"/>
                <w:sz w:val="24"/>
                <w:szCs w:val="24"/>
                <w:shd w:val="clear" w:color="auto" w:fill="FFFFFF"/>
                <w:lang w:val="uk-UA"/>
              </w:rPr>
              <w:t>0,707</w:t>
            </w:r>
          </w:p>
        </w:tc>
        <w:tc>
          <w:tcPr>
            <w:tcW w:w="850" w:type="dxa"/>
          </w:tcPr>
          <w:p w:rsidR="00C64B1F" w:rsidRPr="00926505" w:rsidRDefault="00C64B1F" w:rsidP="00C64B1F">
            <w:pPr>
              <w:spacing w:line="360" w:lineRule="auto"/>
              <w:jc w:val="center"/>
              <w:rPr>
                <w:rStyle w:val="longtext1"/>
                <w:rFonts w:ascii="Times New Roman" w:hAnsi="Times New Roman" w:cs="Times New Roman"/>
                <w:color w:val="000000"/>
                <w:sz w:val="24"/>
                <w:szCs w:val="24"/>
                <w:shd w:val="clear" w:color="auto" w:fill="FFFFFF"/>
                <w:lang w:val="uk-UA"/>
              </w:rPr>
            </w:pPr>
            <w:r w:rsidRPr="00926505">
              <w:rPr>
                <w:rStyle w:val="longtext1"/>
                <w:rFonts w:ascii="Times New Roman" w:hAnsi="Times New Roman" w:cs="Times New Roman"/>
                <w:color w:val="000000"/>
                <w:sz w:val="24"/>
                <w:szCs w:val="24"/>
                <w:shd w:val="clear" w:color="auto" w:fill="FFFFFF"/>
                <w:lang w:val="uk-UA"/>
              </w:rPr>
              <w:t>0,715</w:t>
            </w:r>
          </w:p>
        </w:tc>
        <w:tc>
          <w:tcPr>
            <w:tcW w:w="1276" w:type="dxa"/>
          </w:tcPr>
          <w:p w:rsidR="00C64B1F" w:rsidRPr="00926505" w:rsidRDefault="00C64B1F" w:rsidP="00C64B1F">
            <w:pPr>
              <w:spacing w:line="360" w:lineRule="auto"/>
              <w:jc w:val="center"/>
              <w:rPr>
                <w:rStyle w:val="longtext1"/>
                <w:rFonts w:ascii="Times New Roman" w:hAnsi="Times New Roman" w:cs="Times New Roman"/>
                <w:color w:val="000000"/>
                <w:sz w:val="24"/>
                <w:szCs w:val="24"/>
                <w:shd w:val="clear" w:color="auto" w:fill="FFFFFF"/>
                <w:lang w:val="uk-UA"/>
              </w:rPr>
            </w:pPr>
            <w:r w:rsidRPr="00926505">
              <w:rPr>
                <w:rStyle w:val="longtext1"/>
                <w:rFonts w:ascii="Times New Roman" w:hAnsi="Times New Roman" w:cs="Times New Roman"/>
                <w:color w:val="000000"/>
                <w:sz w:val="24"/>
                <w:szCs w:val="24"/>
                <w:shd w:val="clear" w:color="auto" w:fill="FFFFFF"/>
                <w:lang w:val="uk-UA"/>
              </w:rPr>
              <w:t>111,3</w:t>
            </w:r>
          </w:p>
        </w:tc>
        <w:tc>
          <w:tcPr>
            <w:tcW w:w="1276" w:type="dxa"/>
          </w:tcPr>
          <w:p w:rsidR="00C64B1F" w:rsidRPr="00926505" w:rsidRDefault="00C64B1F" w:rsidP="00C64B1F">
            <w:pPr>
              <w:spacing w:line="360" w:lineRule="auto"/>
              <w:jc w:val="center"/>
              <w:rPr>
                <w:rStyle w:val="longtext1"/>
                <w:rFonts w:ascii="Times New Roman" w:hAnsi="Times New Roman" w:cs="Times New Roman"/>
                <w:color w:val="000000"/>
                <w:sz w:val="24"/>
                <w:szCs w:val="24"/>
                <w:shd w:val="clear" w:color="auto" w:fill="FFFFFF"/>
                <w:lang w:val="uk-UA"/>
              </w:rPr>
            </w:pPr>
            <w:r w:rsidRPr="00926505">
              <w:rPr>
                <w:rStyle w:val="longtext1"/>
                <w:rFonts w:ascii="Times New Roman" w:hAnsi="Times New Roman" w:cs="Times New Roman"/>
                <w:color w:val="000000"/>
                <w:sz w:val="24"/>
                <w:szCs w:val="24"/>
                <w:shd w:val="clear" w:color="auto" w:fill="FFFFFF"/>
                <w:lang w:val="uk-UA"/>
              </w:rPr>
              <w:t>101,1</w:t>
            </w:r>
          </w:p>
        </w:tc>
      </w:tr>
      <w:tr w:rsidR="00C64B1F" w:rsidTr="00C64B1F">
        <w:tc>
          <w:tcPr>
            <w:tcW w:w="4361" w:type="dxa"/>
          </w:tcPr>
          <w:p w:rsidR="00C64B1F" w:rsidRPr="00926505" w:rsidRDefault="00C64B1F" w:rsidP="00C64B1F">
            <w:pPr>
              <w:spacing w:line="360" w:lineRule="auto"/>
              <w:jc w:val="both"/>
              <w:rPr>
                <w:rStyle w:val="longtext1"/>
                <w:rFonts w:ascii="Times New Roman" w:hAnsi="Times New Roman" w:cs="Times New Roman"/>
                <w:color w:val="000000"/>
                <w:sz w:val="24"/>
                <w:szCs w:val="24"/>
                <w:shd w:val="clear" w:color="auto" w:fill="FFFFFF"/>
                <w:lang w:val="uk-UA"/>
              </w:rPr>
            </w:pPr>
            <w:r w:rsidRPr="00926505">
              <w:rPr>
                <w:rStyle w:val="longtext1"/>
                <w:rFonts w:ascii="Times New Roman" w:hAnsi="Times New Roman" w:cs="Times New Roman"/>
                <w:color w:val="000000"/>
                <w:sz w:val="24"/>
                <w:szCs w:val="24"/>
                <w:shd w:val="clear" w:color="auto" w:fill="FFFFFF"/>
                <w:lang w:val="uk-UA"/>
              </w:rPr>
              <w:t xml:space="preserve">Прибуток до оподаткування </w:t>
            </w:r>
          </w:p>
          <w:p w:rsidR="00C64B1F" w:rsidRPr="00926505" w:rsidRDefault="00C64B1F" w:rsidP="00C64B1F">
            <w:pPr>
              <w:spacing w:line="360" w:lineRule="auto"/>
              <w:jc w:val="both"/>
              <w:rPr>
                <w:rStyle w:val="longtext1"/>
                <w:rFonts w:ascii="Times New Roman" w:hAnsi="Times New Roman" w:cs="Times New Roman"/>
                <w:color w:val="000000"/>
                <w:sz w:val="24"/>
                <w:szCs w:val="24"/>
                <w:shd w:val="clear" w:color="auto" w:fill="FFFFFF"/>
                <w:lang w:val="uk-UA"/>
              </w:rPr>
            </w:pPr>
            <w:r w:rsidRPr="00926505">
              <w:rPr>
                <w:rStyle w:val="longtext1"/>
                <w:rFonts w:ascii="Times New Roman" w:hAnsi="Times New Roman" w:cs="Times New Roman"/>
                <w:color w:val="000000"/>
                <w:sz w:val="24"/>
                <w:szCs w:val="24"/>
                <w:shd w:val="clear" w:color="auto" w:fill="FFFFFF"/>
                <w:lang w:val="uk-UA"/>
              </w:rPr>
              <w:t>(збиток), тис. грн.</w:t>
            </w:r>
          </w:p>
        </w:tc>
        <w:tc>
          <w:tcPr>
            <w:tcW w:w="850" w:type="dxa"/>
          </w:tcPr>
          <w:p w:rsidR="00C64B1F" w:rsidRPr="00926505" w:rsidRDefault="00C64B1F" w:rsidP="00C64B1F">
            <w:pPr>
              <w:spacing w:line="360" w:lineRule="auto"/>
              <w:jc w:val="center"/>
              <w:rPr>
                <w:rStyle w:val="longtext1"/>
                <w:rFonts w:ascii="Times New Roman" w:hAnsi="Times New Roman" w:cs="Times New Roman"/>
                <w:color w:val="000000"/>
                <w:sz w:val="24"/>
                <w:szCs w:val="24"/>
                <w:shd w:val="clear" w:color="auto" w:fill="FFFFFF"/>
                <w:lang w:val="uk-UA"/>
              </w:rPr>
            </w:pPr>
            <w:r w:rsidRPr="00926505">
              <w:rPr>
                <w:rStyle w:val="longtext1"/>
                <w:rFonts w:ascii="Times New Roman" w:hAnsi="Times New Roman" w:cs="Times New Roman"/>
                <w:color w:val="000000"/>
                <w:sz w:val="24"/>
                <w:szCs w:val="24"/>
                <w:shd w:val="clear" w:color="auto" w:fill="FFFFFF"/>
                <w:lang w:val="uk-UA"/>
              </w:rPr>
              <w:t>1375</w:t>
            </w:r>
          </w:p>
        </w:tc>
        <w:tc>
          <w:tcPr>
            <w:tcW w:w="851" w:type="dxa"/>
          </w:tcPr>
          <w:p w:rsidR="00C64B1F" w:rsidRPr="00926505" w:rsidRDefault="00C64B1F" w:rsidP="00C64B1F">
            <w:pPr>
              <w:spacing w:line="360" w:lineRule="auto"/>
              <w:jc w:val="center"/>
              <w:rPr>
                <w:rStyle w:val="longtext1"/>
                <w:rFonts w:ascii="Times New Roman" w:hAnsi="Times New Roman" w:cs="Times New Roman"/>
                <w:color w:val="000000"/>
                <w:sz w:val="24"/>
                <w:szCs w:val="24"/>
                <w:shd w:val="clear" w:color="auto" w:fill="FFFFFF"/>
                <w:lang w:val="uk-UA"/>
              </w:rPr>
            </w:pPr>
            <w:r w:rsidRPr="00926505">
              <w:rPr>
                <w:rStyle w:val="longtext1"/>
                <w:rFonts w:ascii="Times New Roman" w:hAnsi="Times New Roman" w:cs="Times New Roman"/>
                <w:color w:val="000000"/>
                <w:sz w:val="24"/>
                <w:szCs w:val="24"/>
                <w:shd w:val="clear" w:color="auto" w:fill="FFFFFF"/>
                <w:lang w:val="uk-UA"/>
              </w:rPr>
              <w:t>1070</w:t>
            </w:r>
          </w:p>
        </w:tc>
        <w:tc>
          <w:tcPr>
            <w:tcW w:w="850" w:type="dxa"/>
          </w:tcPr>
          <w:p w:rsidR="00C64B1F" w:rsidRPr="00926505" w:rsidRDefault="00C64B1F" w:rsidP="00C64B1F">
            <w:pPr>
              <w:spacing w:line="360" w:lineRule="auto"/>
              <w:jc w:val="center"/>
              <w:rPr>
                <w:rStyle w:val="longtext1"/>
                <w:rFonts w:ascii="Times New Roman" w:hAnsi="Times New Roman" w:cs="Times New Roman"/>
                <w:color w:val="000000"/>
                <w:sz w:val="24"/>
                <w:szCs w:val="24"/>
                <w:shd w:val="clear" w:color="auto" w:fill="FFFFFF"/>
                <w:lang w:val="uk-UA"/>
              </w:rPr>
            </w:pPr>
            <w:r w:rsidRPr="00926505">
              <w:rPr>
                <w:rStyle w:val="longtext1"/>
                <w:rFonts w:ascii="Times New Roman" w:hAnsi="Times New Roman" w:cs="Times New Roman"/>
                <w:color w:val="000000"/>
                <w:sz w:val="24"/>
                <w:szCs w:val="24"/>
                <w:shd w:val="clear" w:color="auto" w:fill="FFFFFF"/>
                <w:lang w:val="uk-UA"/>
              </w:rPr>
              <w:t>1263</w:t>
            </w:r>
          </w:p>
        </w:tc>
        <w:tc>
          <w:tcPr>
            <w:tcW w:w="1276" w:type="dxa"/>
          </w:tcPr>
          <w:p w:rsidR="00C64B1F" w:rsidRPr="00926505" w:rsidRDefault="00C64B1F" w:rsidP="00C64B1F">
            <w:pPr>
              <w:spacing w:line="360" w:lineRule="auto"/>
              <w:jc w:val="center"/>
              <w:rPr>
                <w:rStyle w:val="longtext1"/>
                <w:rFonts w:ascii="Times New Roman" w:hAnsi="Times New Roman" w:cs="Times New Roman"/>
                <w:color w:val="000000"/>
                <w:sz w:val="24"/>
                <w:szCs w:val="24"/>
                <w:shd w:val="clear" w:color="auto" w:fill="FFFFFF"/>
                <w:lang w:val="uk-UA"/>
              </w:rPr>
            </w:pPr>
            <w:r w:rsidRPr="00926505">
              <w:rPr>
                <w:rStyle w:val="longtext1"/>
                <w:rFonts w:ascii="Times New Roman" w:hAnsi="Times New Roman" w:cs="Times New Roman"/>
                <w:color w:val="000000"/>
                <w:sz w:val="24"/>
                <w:szCs w:val="24"/>
                <w:shd w:val="clear" w:color="auto" w:fill="FFFFFF"/>
                <w:lang w:val="uk-UA"/>
              </w:rPr>
              <w:t>77,8</w:t>
            </w:r>
          </w:p>
        </w:tc>
        <w:tc>
          <w:tcPr>
            <w:tcW w:w="1276" w:type="dxa"/>
          </w:tcPr>
          <w:p w:rsidR="00C64B1F" w:rsidRPr="00926505" w:rsidRDefault="00C64B1F" w:rsidP="00C64B1F">
            <w:pPr>
              <w:spacing w:line="360" w:lineRule="auto"/>
              <w:jc w:val="center"/>
              <w:rPr>
                <w:rStyle w:val="longtext1"/>
                <w:rFonts w:ascii="Times New Roman" w:hAnsi="Times New Roman" w:cs="Times New Roman"/>
                <w:color w:val="000000"/>
                <w:sz w:val="24"/>
                <w:szCs w:val="24"/>
                <w:shd w:val="clear" w:color="auto" w:fill="FFFFFF"/>
                <w:lang w:val="uk-UA"/>
              </w:rPr>
            </w:pPr>
            <w:r w:rsidRPr="00926505">
              <w:rPr>
                <w:rStyle w:val="longtext1"/>
                <w:rFonts w:ascii="Times New Roman" w:hAnsi="Times New Roman" w:cs="Times New Roman"/>
                <w:color w:val="000000"/>
                <w:sz w:val="24"/>
                <w:szCs w:val="24"/>
                <w:shd w:val="clear" w:color="auto" w:fill="FFFFFF"/>
                <w:lang w:val="uk-UA"/>
              </w:rPr>
              <w:t>118,1</w:t>
            </w:r>
          </w:p>
        </w:tc>
      </w:tr>
      <w:tr w:rsidR="00C64B1F" w:rsidTr="00C64B1F">
        <w:tc>
          <w:tcPr>
            <w:tcW w:w="4361" w:type="dxa"/>
          </w:tcPr>
          <w:p w:rsidR="00C64B1F" w:rsidRPr="00926505" w:rsidRDefault="00C64B1F" w:rsidP="00C64B1F">
            <w:pPr>
              <w:spacing w:line="360" w:lineRule="auto"/>
              <w:jc w:val="both"/>
              <w:rPr>
                <w:rStyle w:val="longtext1"/>
                <w:rFonts w:ascii="Times New Roman" w:hAnsi="Times New Roman" w:cs="Times New Roman"/>
                <w:color w:val="000000"/>
                <w:sz w:val="24"/>
                <w:szCs w:val="24"/>
                <w:shd w:val="clear" w:color="auto" w:fill="FFFFFF"/>
                <w:lang w:val="uk-UA"/>
              </w:rPr>
            </w:pPr>
            <w:r w:rsidRPr="00926505">
              <w:rPr>
                <w:rStyle w:val="longtext1"/>
                <w:rFonts w:ascii="Times New Roman" w:hAnsi="Times New Roman" w:cs="Times New Roman"/>
                <w:color w:val="000000"/>
                <w:sz w:val="24"/>
                <w:szCs w:val="24"/>
                <w:shd w:val="clear" w:color="auto" w:fill="FFFFFF"/>
                <w:lang w:val="uk-UA"/>
              </w:rPr>
              <w:t>Рентабельність, %</w:t>
            </w:r>
          </w:p>
        </w:tc>
        <w:tc>
          <w:tcPr>
            <w:tcW w:w="850" w:type="dxa"/>
          </w:tcPr>
          <w:p w:rsidR="00C64B1F" w:rsidRPr="00926505" w:rsidRDefault="00C64B1F" w:rsidP="00C64B1F">
            <w:pPr>
              <w:spacing w:line="360" w:lineRule="auto"/>
              <w:jc w:val="center"/>
              <w:rPr>
                <w:rStyle w:val="longtext1"/>
                <w:rFonts w:ascii="Times New Roman" w:hAnsi="Times New Roman" w:cs="Times New Roman"/>
                <w:color w:val="000000"/>
                <w:sz w:val="24"/>
                <w:szCs w:val="24"/>
                <w:shd w:val="clear" w:color="auto" w:fill="FFFFFF"/>
                <w:lang w:val="uk-UA"/>
              </w:rPr>
            </w:pPr>
            <w:r w:rsidRPr="00926505">
              <w:rPr>
                <w:rStyle w:val="longtext1"/>
                <w:rFonts w:ascii="Times New Roman" w:hAnsi="Times New Roman" w:cs="Times New Roman"/>
                <w:color w:val="000000"/>
                <w:sz w:val="24"/>
                <w:szCs w:val="24"/>
                <w:shd w:val="clear" w:color="auto" w:fill="FFFFFF"/>
                <w:lang w:val="uk-UA"/>
              </w:rPr>
              <w:t>36,52</w:t>
            </w:r>
          </w:p>
        </w:tc>
        <w:tc>
          <w:tcPr>
            <w:tcW w:w="851" w:type="dxa"/>
          </w:tcPr>
          <w:p w:rsidR="00C64B1F" w:rsidRPr="00926505" w:rsidRDefault="00C64B1F" w:rsidP="00C64B1F">
            <w:pPr>
              <w:spacing w:line="360" w:lineRule="auto"/>
              <w:jc w:val="center"/>
              <w:rPr>
                <w:rStyle w:val="longtext1"/>
                <w:rFonts w:ascii="Times New Roman" w:hAnsi="Times New Roman" w:cs="Times New Roman"/>
                <w:color w:val="000000"/>
                <w:sz w:val="24"/>
                <w:szCs w:val="24"/>
                <w:shd w:val="clear" w:color="auto" w:fill="FFFFFF"/>
                <w:lang w:val="uk-UA"/>
              </w:rPr>
            </w:pPr>
            <w:r w:rsidRPr="00926505">
              <w:rPr>
                <w:rStyle w:val="longtext1"/>
                <w:rFonts w:ascii="Times New Roman" w:hAnsi="Times New Roman" w:cs="Times New Roman"/>
                <w:color w:val="000000"/>
                <w:sz w:val="24"/>
                <w:szCs w:val="24"/>
                <w:shd w:val="clear" w:color="auto" w:fill="FFFFFF"/>
                <w:lang w:val="uk-UA"/>
              </w:rPr>
              <w:t>29,32</w:t>
            </w:r>
          </w:p>
        </w:tc>
        <w:tc>
          <w:tcPr>
            <w:tcW w:w="850" w:type="dxa"/>
          </w:tcPr>
          <w:p w:rsidR="00C64B1F" w:rsidRPr="00926505" w:rsidRDefault="00C64B1F" w:rsidP="00C64B1F">
            <w:pPr>
              <w:spacing w:line="360" w:lineRule="auto"/>
              <w:jc w:val="center"/>
              <w:rPr>
                <w:rStyle w:val="longtext1"/>
                <w:rFonts w:ascii="Times New Roman" w:hAnsi="Times New Roman" w:cs="Times New Roman"/>
                <w:color w:val="000000"/>
                <w:sz w:val="24"/>
                <w:szCs w:val="24"/>
                <w:shd w:val="clear" w:color="auto" w:fill="FFFFFF"/>
                <w:lang w:val="uk-UA"/>
              </w:rPr>
            </w:pPr>
            <w:r w:rsidRPr="00926505">
              <w:rPr>
                <w:rStyle w:val="longtext1"/>
                <w:rFonts w:ascii="Times New Roman" w:hAnsi="Times New Roman" w:cs="Times New Roman"/>
                <w:color w:val="000000"/>
                <w:sz w:val="24"/>
                <w:szCs w:val="24"/>
                <w:shd w:val="clear" w:color="auto" w:fill="FFFFFF"/>
                <w:lang w:val="uk-UA"/>
              </w:rPr>
              <w:t>33,12</w:t>
            </w:r>
          </w:p>
        </w:tc>
        <w:tc>
          <w:tcPr>
            <w:tcW w:w="1276" w:type="dxa"/>
          </w:tcPr>
          <w:p w:rsidR="00C64B1F" w:rsidRPr="00926505" w:rsidRDefault="00C64B1F" w:rsidP="00C64B1F">
            <w:pPr>
              <w:tabs>
                <w:tab w:val="left" w:pos="810"/>
              </w:tabs>
              <w:spacing w:line="360" w:lineRule="auto"/>
              <w:jc w:val="center"/>
              <w:rPr>
                <w:rStyle w:val="longtext1"/>
                <w:rFonts w:ascii="Times New Roman" w:hAnsi="Times New Roman" w:cs="Times New Roman"/>
                <w:color w:val="000000"/>
                <w:sz w:val="24"/>
                <w:szCs w:val="24"/>
                <w:shd w:val="clear" w:color="auto" w:fill="FFFFFF"/>
                <w:lang w:val="uk-UA"/>
              </w:rPr>
            </w:pPr>
            <w:r w:rsidRPr="00926505">
              <w:rPr>
                <w:rStyle w:val="longtext1"/>
                <w:rFonts w:ascii="Times New Roman" w:hAnsi="Times New Roman" w:cs="Times New Roman"/>
                <w:color w:val="000000"/>
                <w:sz w:val="24"/>
                <w:szCs w:val="24"/>
                <w:shd w:val="clear" w:color="auto" w:fill="FFFFFF"/>
                <w:lang w:val="uk-UA"/>
              </w:rPr>
              <w:t>80,3</w:t>
            </w:r>
          </w:p>
        </w:tc>
        <w:tc>
          <w:tcPr>
            <w:tcW w:w="1276" w:type="dxa"/>
          </w:tcPr>
          <w:p w:rsidR="00C64B1F" w:rsidRPr="00926505" w:rsidRDefault="00C64B1F" w:rsidP="00C64B1F">
            <w:pPr>
              <w:spacing w:line="360" w:lineRule="auto"/>
              <w:jc w:val="center"/>
              <w:rPr>
                <w:rStyle w:val="longtext1"/>
                <w:rFonts w:ascii="Times New Roman" w:hAnsi="Times New Roman" w:cs="Times New Roman"/>
                <w:color w:val="000000"/>
                <w:sz w:val="24"/>
                <w:szCs w:val="24"/>
                <w:shd w:val="clear" w:color="auto" w:fill="FFFFFF"/>
                <w:lang w:val="uk-UA"/>
              </w:rPr>
            </w:pPr>
            <w:r w:rsidRPr="00926505">
              <w:rPr>
                <w:rStyle w:val="longtext1"/>
                <w:rFonts w:ascii="Times New Roman" w:hAnsi="Times New Roman" w:cs="Times New Roman"/>
                <w:color w:val="000000"/>
                <w:sz w:val="24"/>
                <w:szCs w:val="24"/>
                <w:shd w:val="clear" w:color="auto" w:fill="FFFFFF"/>
                <w:lang w:val="uk-UA"/>
              </w:rPr>
              <w:t>112,9</w:t>
            </w:r>
          </w:p>
        </w:tc>
      </w:tr>
    </w:tbl>
    <w:p w:rsidR="00166CCF" w:rsidRPr="00C52EC8" w:rsidRDefault="00B158DA" w:rsidP="00C64B1F">
      <w:pPr>
        <w:spacing w:after="0" w:line="360" w:lineRule="auto"/>
        <w:ind w:firstLine="708"/>
        <w:jc w:val="both"/>
        <w:rPr>
          <w:rStyle w:val="longtext1"/>
          <w:rFonts w:ascii="Times New Roman" w:hAnsi="Times New Roman" w:cs="Times New Roman"/>
          <w:color w:val="000000"/>
          <w:sz w:val="28"/>
          <w:szCs w:val="28"/>
          <w:shd w:val="clear" w:color="auto" w:fill="FFFFFF"/>
          <w:lang w:val="en-US"/>
        </w:rPr>
      </w:pPr>
      <w:r>
        <w:rPr>
          <w:rStyle w:val="longtext1"/>
          <w:rFonts w:ascii="Times New Roman" w:hAnsi="Times New Roman" w:cs="Times New Roman"/>
          <w:color w:val="000000"/>
          <w:sz w:val="28"/>
          <w:szCs w:val="28"/>
          <w:shd w:val="clear" w:color="auto" w:fill="FFFFFF"/>
          <w:lang w:val="uk-UA"/>
        </w:rPr>
        <w:t>Джерело:</w:t>
      </w:r>
      <w:r w:rsidR="00C52EC8">
        <w:rPr>
          <w:rStyle w:val="longtext1"/>
          <w:rFonts w:ascii="Times New Roman" w:hAnsi="Times New Roman" w:cs="Times New Roman"/>
          <w:color w:val="000000"/>
          <w:sz w:val="28"/>
          <w:szCs w:val="28"/>
          <w:shd w:val="clear" w:color="auto" w:fill="FFFFFF"/>
          <w:lang w:val="uk-UA"/>
        </w:rPr>
        <w:t xml:space="preserve"> </w:t>
      </w:r>
      <w:r w:rsidR="008B7C94">
        <w:rPr>
          <w:rStyle w:val="longtext1"/>
          <w:rFonts w:ascii="Times New Roman" w:hAnsi="Times New Roman" w:cs="Times New Roman"/>
          <w:color w:val="000000"/>
          <w:sz w:val="28"/>
          <w:szCs w:val="28"/>
          <w:shd w:val="clear" w:color="auto" w:fill="FFFFFF"/>
          <w:lang w:val="en-US"/>
        </w:rPr>
        <w:t>[</w:t>
      </w:r>
      <w:r w:rsidR="008B7C94">
        <w:rPr>
          <w:rStyle w:val="longtext1"/>
          <w:rFonts w:ascii="Times New Roman" w:hAnsi="Times New Roman" w:cs="Times New Roman"/>
          <w:color w:val="000000"/>
          <w:sz w:val="28"/>
          <w:szCs w:val="28"/>
          <w:shd w:val="clear" w:color="auto" w:fill="FFFFFF"/>
          <w:lang w:val="uk-UA"/>
        </w:rPr>
        <w:t>78</w:t>
      </w:r>
      <w:r w:rsidR="00C52EC8">
        <w:rPr>
          <w:rStyle w:val="longtext1"/>
          <w:rFonts w:ascii="Times New Roman" w:hAnsi="Times New Roman" w:cs="Times New Roman"/>
          <w:color w:val="000000"/>
          <w:sz w:val="28"/>
          <w:szCs w:val="28"/>
          <w:shd w:val="clear" w:color="auto" w:fill="FFFFFF"/>
          <w:lang w:val="en-US"/>
        </w:rPr>
        <w:t>]</w:t>
      </w:r>
    </w:p>
    <w:p w:rsidR="00CC0277" w:rsidRDefault="00CC0277" w:rsidP="00C64B1F">
      <w:pPr>
        <w:spacing w:after="0" w:line="360" w:lineRule="auto"/>
        <w:ind w:firstLine="708"/>
        <w:jc w:val="both"/>
        <w:rPr>
          <w:rStyle w:val="longtext1"/>
          <w:rFonts w:ascii="Times New Roman" w:hAnsi="Times New Roman" w:cs="Times New Roman"/>
          <w:color w:val="000000"/>
          <w:sz w:val="28"/>
          <w:szCs w:val="28"/>
          <w:shd w:val="clear" w:color="auto" w:fill="FFFFFF"/>
          <w:lang w:val="uk-UA"/>
        </w:rPr>
      </w:pPr>
    </w:p>
    <w:p w:rsidR="00C64B1F" w:rsidRPr="00196AE8" w:rsidRDefault="004F3625" w:rsidP="00C64B1F">
      <w:pPr>
        <w:spacing w:after="0" w:line="360" w:lineRule="auto"/>
        <w:ind w:firstLine="708"/>
        <w:jc w:val="both"/>
        <w:rPr>
          <w:rStyle w:val="longtext1"/>
          <w:rFonts w:ascii="Times New Roman" w:hAnsi="Times New Roman" w:cs="Times New Roman"/>
          <w:color w:val="000000"/>
          <w:sz w:val="28"/>
          <w:szCs w:val="28"/>
          <w:shd w:val="clear" w:color="auto" w:fill="FFFFFF"/>
          <w:lang w:val="uk-UA"/>
        </w:rPr>
      </w:pPr>
      <w:r>
        <w:rPr>
          <w:rStyle w:val="longtext1"/>
          <w:rFonts w:ascii="Times New Roman" w:hAnsi="Times New Roman" w:cs="Times New Roman"/>
          <w:color w:val="000000"/>
          <w:sz w:val="28"/>
          <w:szCs w:val="28"/>
          <w:shd w:val="clear" w:color="auto" w:fill="FFFFFF"/>
          <w:lang w:val="uk-UA"/>
        </w:rPr>
        <w:t>Проаналізуємо дані таблиці 2.4</w:t>
      </w:r>
      <w:r w:rsidR="00C64B1F" w:rsidRPr="00196AE8">
        <w:rPr>
          <w:rStyle w:val="longtext1"/>
          <w:rFonts w:ascii="Times New Roman" w:hAnsi="Times New Roman" w:cs="Times New Roman"/>
          <w:color w:val="000000"/>
          <w:sz w:val="28"/>
          <w:szCs w:val="28"/>
          <w:shd w:val="clear" w:color="auto" w:fill="FFFFFF"/>
          <w:lang w:val="uk-UA"/>
        </w:rPr>
        <w:t>. Як бачимо, у 201</w:t>
      </w:r>
      <w:r w:rsidR="00C64B1F">
        <w:rPr>
          <w:rStyle w:val="longtext1"/>
          <w:rFonts w:ascii="Times New Roman" w:hAnsi="Times New Roman" w:cs="Times New Roman"/>
          <w:color w:val="000000"/>
          <w:sz w:val="28"/>
          <w:szCs w:val="28"/>
          <w:shd w:val="clear" w:color="auto" w:fill="FFFFFF"/>
          <w:lang w:val="uk-UA"/>
        </w:rPr>
        <w:t>5</w:t>
      </w:r>
      <w:r w:rsidR="00C64B1F" w:rsidRPr="00196AE8">
        <w:rPr>
          <w:rStyle w:val="longtext1"/>
          <w:rFonts w:ascii="Times New Roman" w:hAnsi="Times New Roman" w:cs="Times New Roman"/>
          <w:color w:val="000000"/>
          <w:sz w:val="28"/>
          <w:szCs w:val="28"/>
          <w:shd w:val="clear" w:color="auto" w:fill="FFFFFF"/>
          <w:lang w:val="uk-UA"/>
        </w:rPr>
        <w:t xml:space="preserve"> році у порівнянні із показником за 201</w:t>
      </w:r>
      <w:r w:rsidR="00C64B1F">
        <w:rPr>
          <w:rStyle w:val="longtext1"/>
          <w:rFonts w:ascii="Times New Roman" w:hAnsi="Times New Roman" w:cs="Times New Roman"/>
          <w:color w:val="000000"/>
          <w:sz w:val="28"/>
          <w:szCs w:val="28"/>
          <w:shd w:val="clear" w:color="auto" w:fill="FFFFFF"/>
          <w:lang w:val="uk-UA"/>
        </w:rPr>
        <w:t>4</w:t>
      </w:r>
      <w:r w:rsidR="00C64B1F" w:rsidRPr="00196AE8">
        <w:rPr>
          <w:rStyle w:val="longtext1"/>
          <w:rFonts w:ascii="Times New Roman" w:hAnsi="Times New Roman" w:cs="Times New Roman"/>
          <w:color w:val="000000"/>
          <w:sz w:val="28"/>
          <w:szCs w:val="28"/>
          <w:shd w:val="clear" w:color="auto" w:fill="FFFFFF"/>
          <w:lang w:val="uk-UA"/>
        </w:rPr>
        <w:t xml:space="preserve"> рік, обсяг р</w:t>
      </w:r>
      <w:r w:rsidR="00C64B1F">
        <w:rPr>
          <w:rStyle w:val="longtext1"/>
          <w:rFonts w:ascii="Times New Roman" w:hAnsi="Times New Roman" w:cs="Times New Roman"/>
          <w:color w:val="000000"/>
          <w:sz w:val="28"/>
          <w:szCs w:val="28"/>
          <w:shd w:val="clear" w:color="auto" w:fill="FFFFFF"/>
          <w:lang w:val="uk-UA"/>
        </w:rPr>
        <w:t xml:space="preserve">еалізації зріс, темп приросту становить </w:t>
      </w:r>
      <w:r w:rsidR="00C64B1F" w:rsidRPr="00196AE8">
        <w:rPr>
          <w:rStyle w:val="longtext1"/>
          <w:rFonts w:ascii="Times New Roman" w:hAnsi="Times New Roman" w:cs="Times New Roman"/>
          <w:color w:val="000000"/>
          <w:sz w:val="28"/>
          <w:szCs w:val="28"/>
          <w:shd w:val="clear" w:color="auto" w:fill="FFFFFF"/>
          <w:lang w:val="uk-UA"/>
        </w:rPr>
        <w:t>9</w:t>
      </w:r>
      <w:r w:rsidR="00C64B1F">
        <w:rPr>
          <w:rStyle w:val="longtext1"/>
          <w:rFonts w:ascii="Times New Roman" w:hAnsi="Times New Roman" w:cs="Times New Roman"/>
          <w:color w:val="000000"/>
          <w:sz w:val="28"/>
          <w:szCs w:val="28"/>
          <w:shd w:val="clear" w:color="auto" w:fill="FFFFFF"/>
          <w:lang w:val="uk-UA"/>
        </w:rPr>
        <w:t>6,9</w:t>
      </w:r>
      <w:r w:rsidR="00C64B1F" w:rsidRPr="00196AE8">
        <w:rPr>
          <w:rStyle w:val="longtext1"/>
          <w:rFonts w:ascii="Times New Roman" w:hAnsi="Times New Roman" w:cs="Times New Roman"/>
          <w:color w:val="000000"/>
          <w:sz w:val="28"/>
          <w:szCs w:val="28"/>
          <w:shd w:val="clear" w:color="auto" w:fill="FFFFFF"/>
          <w:lang w:val="uk-UA"/>
        </w:rPr>
        <w:t>%. Виру</w:t>
      </w:r>
      <w:r w:rsidR="00C64B1F">
        <w:rPr>
          <w:rStyle w:val="longtext1"/>
          <w:rFonts w:ascii="Times New Roman" w:hAnsi="Times New Roman" w:cs="Times New Roman"/>
          <w:color w:val="000000"/>
          <w:sz w:val="28"/>
          <w:szCs w:val="28"/>
          <w:shd w:val="clear" w:color="auto" w:fill="FFFFFF"/>
          <w:lang w:val="uk-UA"/>
        </w:rPr>
        <w:t>чка від реалізації склала в 2016 році 368</w:t>
      </w:r>
      <w:r w:rsidR="00C64B1F" w:rsidRPr="00196AE8">
        <w:rPr>
          <w:rStyle w:val="longtext1"/>
          <w:rFonts w:ascii="Times New Roman" w:hAnsi="Times New Roman" w:cs="Times New Roman"/>
          <w:color w:val="000000"/>
          <w:sz w:val="28"/>
          <w:szCs w:val="28"/>
          <w:shd w:val="clear" w:color="auto" w:fill="FFFFFF"/>
          <w:lang w:val="uk-UA"/>
        </w:rPr>
        <w:t>0 тис. грн. За останній рік обсяг збуту впав на 115 тис. грн. (темп при</w:t>
      </w:r>
      <w:r w:rsidR="00C64B1F">
        <w:rPr>
          <w:rStyle w:val="longtext1"/>
          <w:rFonts w:ascii="Times New Roman" w:hAnsi="Times New Roman" w:cs="Times New Roman"/>
          <w:color w:val="000000"/>
          <w:sz w:val="28"/>
          <w:szCs w:val="28"/>
          <w:shd w:val="clear" w:color="auto" w:fill="FFFFFF"/>
          <w:lang w:val="uk-UA"/>
        </w:rPr>
        <w:t>росту за останній рік склав 100,8</w:t>
      </w:r>
      <w:r w:rsidR="00C64B1F" w:rsidRPr="00196AE8">
        <w:rPr>
          <w:rStyle w:val="longtext1"/>
          <w:rFonts w:ascii="Times New Roman" w:hAnsi="Times New Roman" w:cs="Times New Roman"/>
          <w:color w:val="000000"/>
          <w:sz w:val="28"/>
          <w:szCs w:val="28"/>
          <w:shd w:val="clear" w:color="auto" w:fill="FFFFFF"/>
          <w:lang w:val="uk-UA"/>
        </w:rPr>
        <w:t xml:space="preserve">%). </w:t>
      </w:r>
    </w:p>
    <w:p w:rsidR="00C64B1F" w:rsidRDefault="00C64B1F" w:rsidP="00C64B1F">
      <w:pPr>
        <w:spacing w:after="0" w:line="360" w:lineRule="auto"/>
        <w:ind w:firstLine="708"/>
        <w:jc w:val="both"/>
        <w:rPr>
          <w:rStyle w:val="longtext1"/>
          <w:rFonts w:ascii="Times New Roman" w:hAnsi="Times New Roman" w:cs="Times New Roman"/>
          <w:color w:val="000000"/>
          <w:sz w:val="28"/>
          <w:szCs w:val="28"/>
          <w:shd w:val="clear" w:color="auto" w:fill="FFFFFF"/>
          <w:lang w:val="uk-UA"/>
        </w:rPr>
      </w:pPr>
      <w:r w:rsidRPr="00196AE8">
        <w:rPr>
          <w:rStyle w:val="longtext1"/>
          <w:rFonts w:ascii="Times New Roman" w:hAnsi="Times New Roman" w:cs="Times New Roman"/>
          <w:color w:val="000000"/>
          <w:sz w:val="28"/>
          <w:szCs w:val="28"/>
          <w:shd w:val="clear" w:color="auto" w:fill="FFFFFF"/>
          <w:lang w:val="uk-UA"/>
        </w:rPr>
        <w:t>У аналізований період спостерігається збільшення витрат на 1 грн. реалізованої продукції із 0,6</w:t>
      </w:r>
      <w:r>
        <w:rPr>
          <w:rStyle w:val="longtext1"/>
          <w:rFonts w:ascii="Times New Roman" w:hAnsi="Times New Roman" w:cs="Times New Roman"/>
          <w:color w:val="000000"/>
          <w:sz w:val="28"/>
          <w:szCs w:val="28"/>
          <w:shd w:val="clear" w:color="auto" w:fill="FFFFFF"/>
          <w:lang w:val="uk-UA"/>
        </w:rPr>
        <w:t>35</w:t>
      </w:r>
      <w:r w:rsidRPr="00196AE8">
        <w:rPr>
          <w:rStyle w:val="longtext1"/>
          <w:rFonts w:ascii="Times New Roman" w:hAnsi="Times New Roman" w:cs="Times New Roman"/>
          <w:color w:val="000000"/>
          <w:sz w:val="28"/>
          <w:szCs w:val="28"/>
          <w:shd w:val="clear" w:color="auto" w:fill="FFFFFF"/>
          <w:lang w:val="uk-UA"/>
        </w:rPr>
        <w:t xml:space="preserve"> у 201</w:t>
      </w:r>
      <w:r>
        <w:rPr>
          <w:rStyle w:val="longtext1"/>
          <w:rFonts w:ascii="Times New Roman" w:hAnsi="Times New Roman" w:cs="Times New Roman"/>
          <w:color w:val="000000"/>
          <w:sz w:val="28"/>
          <w:szCs w:val="28"/>
          <w:shd w:val="clear" w:color="auto" w:fill="FFFFFF"/>
          <w:lang w:val="uk-UA"/>
        </w:rPr>
        <w:t>4</w:t>
      </w:r>
      <w:r w:rsidRPr="00196AE8">
        <w:rPr>
          <w:rStyle w:val="longtext1"/>
          <w:rFonts w:ascii="Times New Roman" w:hAnsi="Times New Roman" w:cs="Times New Roman"/>
          <w:color w:val="000000"/>
          <w:sz w:val="28"/>
          <w:szCs w:val="28"/>
          <w:shd w:val="clear" w:color="auto" w:fill="FFFFFF"/>
          <w:lang w:val="uk-UA"/>
        </w:rPr>
        <w:t xml:space="preserve"> до 0,7</w:t>
      </w:r>
      <w:r>
        <w:rPr>
          <w:rStyle w:val="longtext1"/>
          <w:rFonts w:ascii="Times New Roman" w:hAnsi="Times New Roman" w:cs="Times New Roman"/>
          <w:color w:val="000000"/>
          <w:sz w:val="28"/>
          <w:szCs w:val="28"/>
          <w:shd w:val="clear" w:color="auto" w:fill="FFFFFF"/>
          <w:lang w:val="uk-UA"/>
        </w:rPr>
        <w:t>15</w:t>
      </w:r>
      <w:r w:rsidRPr="00196AE8">
        <w:rPr>
          <w:rStyle w:val="longtext1"/>
          <w:rFonts w:ascii="Times New Roman" w:hAnsi="Times New Roman" w:cs="Times New Roman"/>
          <w:color w:val="000000"/>
          <w:sz w:val="28"/>
          <w:szCs w:val="28"/>
          <w:shd w:val="clear" w:color="auto" w:fill="FFFFFF"/>
          <w:lang w:val="uk-UA"/>
        </w:rPr>
        <w:t xml:space="preserve"> в 201</w:t>
      </w:r>
      <w:r>
        <w:rPr>
          <w:rStyle w:val="longtext1"/>
          <w:rFonts w:ascii="Times New Roman" w:hAnsi="Times New Roman" w:cs="Times New Roman"/>
          <w:color w:val="000000"/>
          <w:sz w:val="28"/>
          <w:szCs w:val="28"/>
          <w:shd w:val="clear" w:color="auto" w:fill="FFFFFF"/>
          <w:lang w:val="uk-UA"/>
        </w:rPr>
        <w:t>6</w:t>
      </w:r>
      <w:r w:rsidRPr="00196AE8">
        <w:rPr>
          <w:rStyle w:val="longtext1"/>
          <w:rFonts w:ascii="Times New Roman" w:hAnsi="Times New Roman" w:cs="Times New Roman"/>
          <w:color w:val="000000"/>
          <w:sz w:val="28"/>
          <w:szCs w:val="28"/>
          <w:shd w:val="clear" w:color="auto" w:fill="FFFFFF"/>
          <w:lang w:val="uk-UA"/>
        </w:rPr>
        <w:t xml:space="preserve">, що є негативним для </w:t>
      </w:r>
      <w:r w:rsidRPr="00196AE8">
        <w:rPr>
          <w:rStyle w:val="longtext1"/>
          <w:rFonts w:ascii="Times New Roman" w:hAnsi="Times New Roman" w:cs="Times New Roman"/>
          <w:color w:val="000000"/>
          <w:sz w:val="28"/>
          <w:szCs w:val="28"/>
          <w:shd w:val="clear" w:color="auto" w:fill="FFFFFF"/>
          <w:lang w:val="uk-UA"/>
        </w:rPr>
        <w:lastRenderedPageBreak/>
        <w:t xml:space="preserve">розвитку підприємства. Головною причиною є збільшення операційних витрат </w:t>
      </w:r>
      <w:r>
        <w:rPr>
          <w:rStyle w:val="longtext1"/>
          <w:rFonts w:ascii="Times New Roman" w:hAnsi="Times New Roman" w:cs="Times New Roman"/>
          <w:color w:val="000000"/>
          <w:sz w:val="28"/>
          <w:szCs w:val="28"/>
          <w:shd w:val="clear" w:color="auto" w:fill="FFFFFF"/>
          <w:lang w:val="uk-UA"/>
        </w:rPr>
        <w:t>із 239</w:t>
      </w:r>
      <w:r w:rsidRPr="00196AE8">
        <w:rPr>
          <w:rStyle w:val="longtext1"/>
          <w:rFonts w:ascii="Times New Roman" w:hAnsi="Times New Roman" w:cs="Times New Roman"/>
          <w:color w:val="000000"/>
          <w:sz w:val="28"/>
          <w:szCs w:val="28"/>
          <w:shd w:val="clear" w:color="auto" w:fill="FFFFFF"/>
          <w:lang w:val="uk-UA"/>
        </w:rPr>
        <w:t>0 (тис. грн.) в 201</w:t>
      </w:r>
      <w:r>
        <w:rPr>
          <w:rStyle w:val="longtext1"/>
          <w:rFonts w:ascii="Times New Roman" w:hAnsi="Times New Roman" w:cs="Times New Roman"/>
          <w:color w:val="000000"/>
          <w:sz w:val="28"/>
          <w:szCs w:val="28"/>
          <w:shd w:val="clear" w:color="auto" w:fill="FFFFFF"/>
          <w:lang w:val="uk-UA"/>
        </w:rPr>
        <w:t>4</w:t>
      </w:r>
      <w:r w:rsidRPr="00196AE8">
        <w:rPr>
          <w:rStyle w:val="longtext1"/>
          <w:rFonts w:ascii="Times New Roman" w:hAnsi="Times New Roman" w:cs="Times New Roman"/>
          <w:color w:val="000000"/>
          <w:sz w:val="28"/>
          <w:szCs w:val="28"/>
          <w:shd w:val="clear" w:color="auto" w:fill="FFFFFF"/>
          <w:lang w:val="uk-UA"/>
        </w:rPr>
        <w:t xml:space="preserve"> до 2580 (тис. грн.) в 2015, та одночасне зменшення доходу від реалізації.</w:t>
      </w:r>
    </w:p>
    <w:p w:rsidR="00C64B1F" w:rsidRPr="00196AE8" w:rsidRDefault="00C64B1F" w:rsidP="00C64B1F">
      <w:pPr>
        <w:spacing w:after="0" w:line="360" w:lineRule="auto"/>
        <w:ind w:firstLine="708"/>
        <w:jc w:val="both"/>
        <w:rPr>
          <w:rStyle w:val="longtext1"/>
          <w:rFonts w:ascii="Times New Roman" w:hAnsi="Times New Roman" w:cs="Times New Roman"/>
          <w:color w:val="000000"/>
          <w:sz w:val="28"/>
          <w:szCs w:val="28"/>
          <w:shd w:val="clear" w:color="auto" w:fill="FFFFFF"/>
          <w:lang w:val="uk-UA"/>
        </w:rPr>
      </w:pPr>
      <w:r w:rsidRPr="00196AE8">
        <w:rPr>
          <w:rStyle w:val="longtext1"/>
          <w:rFonts w:ascii="Times New Roman" w:hAnsi="Times New Roman" w:cs="Times New Roman"/>
          <w:color w:val="000000"/>
          <w:sz w:val="28"/>
          <w:szCs w:val="28"/>
          <w:shd w:val="clear" w:color="auto" w:fill="FFFFFF"/>
          <w:lang w:val="uk-UA"/>
        </w:rPr>
        <w:t>Прибуток до оподаткування в 2014 збільшився до 1375 (тис. грн.) але збільшення витрат, при зменшенні доходу призвело до того, що в 201</w:t>
      </w:r>
      <w:r>
        <w:rPr>
          <w:rStyle w:val="longtext1"/>
          <w:rFonts w:ascii="Times New Roman" w:hAnsi="Times New Roman" w:cs="Times New Roman"/>
          <w:color w:val="000000"/>
          <w:sz w:val="28"/>
          <w:szCs w:val="28"/>
          <w:shd w:val="clear" w:color="auto" w:fill="FFFFFF"/>
          <w:lang w:val="uk-UA"/>
        </w:rPr>
        <w:t>6 він збільшився до 1263</w:t>
      </w:r>
      <w:r w:rsidRPr="00196AE8">
        <w:rPr>
          <w:rStyle w:val="longtext1"/>
          <w:rFonts w:ascii="Times New Roman" w:hAnsi="Times New Roman" w:cs="Times New Roman"/>
          <w:color w:val="000000"/>
          <w:sz w:val="28"/>
          <w:szCs w:val="28"/>
          <w:shd w:val="clear" w:color="auto" w:fill="FFFFFF"/>
          <w:lang w:val="uk-UA"/>
        </w:rPr>
        <w:t xml:space="preserve"> (тис. грн</w:t>
      </w:r>
      <w:r>
        <w:rPr>
          <w:rStyle w:val="longtext1"/>
          <w:rFonts w:ascii="Times New Roman" w:hAnsi="Times New Roman" w:cs="Times New Roman"/>
          <w:color w:val="000000"/>
          <w:sz w:val="28"/>
          <w:szCs w:val="28"/>
          <w:shd w:val="clear" w:color="auto" w:fill="FFFFFF"/>
          <w:lang w:val="uk-UA"/>
        </w:rPr>
        <w:t>.), що є меншим значенням</w:t>
      </w:r>
      <w:r w:rsidRPr="00196AE8">
        <w:rPr>
          <w:rStyle w:val="longtext1"/>
          <w:rFonts w:ascii="Times New Roman" w:hAnsi="Times New Roman" w:cs="Times New Roman"/>
          <w:color w:val="000000"/>
          <w:sz w:val="28"/>
          <w:szCs w:val="28"/>
          <w:shd w:val="clear" w:color="auto" w:fill="FFFFFF"/>
          <w:lang w:val="uk-UA"/>
        </w:rPr>
        <w:t xml:space="preserve"> у порівнянні із 201</w:t>
      </w:r>
      <w:r>
        <w:rPr>
          <w:rStyle w:val="longtext1"/>
          <w:rFonts w:ascii="Times New Roman" w:hAnsi="Times New Roman" w:cs="Times New Roman"/>
          <w:color w:val="000000"/>
          <w:sz w:val="28"/>
          <w:szCs w:val="28"/>
          <w:shd w:val="clear" w:color="auto" w:fill="FFFFFF"/>
          <w:lang w:val="uk-UA"/>
        </w:rPr>
        <w:t>4 роком, але більшим - із 2015 роком.</w:t>
      </w:r>
    </w:p>
    <w:p w:rsidR="00C64B1F" w:rsidRPr="00196AE8" w:rsidRDefault="00C64B1F" w:rsidP="00C64B1F">
      <w:pPr>
        <w:spacing w:after="0" w:line="360" w:lineRule="auto"/>
        <w:ind w:firstLine="708"/>
        <w:jc w:val="both"/>
        <w:rPr>
          <w:rStyle w:val="longtext1"/>
          <w:rFonts w:ascii="Times New Roman" w:hAnsi="Times New Roman" w:cs="Times New Roman"/>
          <w:color w:val="000000"/>
          <w:sz w:val="28"/>
          <w:szCs w:val="28"/>
          <w:shd w:val="clear" w:color="auto" w:fill="FFFFFF"/>
          <w:lang w:val="uk-UA"/>
        </w:rPr>
      </w:pPr>
      <w:r w:rsidRPr="00196AE8">
        <w:rPr>
          <w:rStyle w:val="longtext1"/>
          <w:rFonts w:ascii="Times New Roman" w:hAnsi="Times New Roman" w:cs="Times New Roman"/>
          <w:color w:val="000000"/>
          <w:sz w:val="28"/>
          <w:szCs w:val="28"/>
          <w:shd w:val="clear" w:color="auto" w:fill="FFFFFF"/>
          <w:lang w:val="uk-UA"/>
        </w:rPr>
        <w:t>Зменшення прибутку призвело до того, що рентабельність дох</w:t>
      </w:r>
      <w:r>
        <w:rPr>
          <w:rStyle w:val="longtext1"/>
          <w:rFonts w:ascii="Times New Roman" w:hAnsi="Times New Roman" w:cs="Times New Roman"/>
          <w:color w:val="000000"/>
          <w:sz w:val="28"/>
          <w:szCs w:val="28"/>
          <w:shd w:val="clear" w:color="auto" w:fill="FFFFFF"/>
          <w:lang w:val="uk-UA"/>
        </w:rPr>
        <w:t>оду та витрат скоротились в 2016</w:t>
      </w:r>
      <w:r w:rsidRPr="00196AE8">
        <w:rPr>
          <w:rStyle w:val="longtext1"/>
          <w:rFonts w:ascii="Times New Roman" w:hAnsi="Times New Roman" w:cs="Times New Roman"/>
          <w:color w:val="000000"/>
          <w:sz w:val="28"/>
          <w:szCs w:val="28"/>
          <w:shd w:val="clear" w:color="auto" w:fill="FFFFFF"/>
          <w:lang w:val="uk-UA"/>
        </w:rPr>
        <w:t xml:space="preserve"> році.</w:t>
      </w:r>
    </w:p>
    <w:p w:rsidR="00C64B1F" w:rsidRDefault="00C64B1F" w:rsidP="00C64B1F">
      <w:pPr>
        <w:spacing w:after="0" w:line="360" w:lineRule="auto"/>
        <w:ind w:firstLine="708"/>
        <w:jc w:val="both"/>
        <w:rPr>
          <w:rStyle w:val="longtext1"/>
          <w:rFonts w:ascii="Times New Roman" w:hAnsi="Times New Roman" w:cs="Times New Roman"/>
          <w:color w:val="000000"/>
          <w:sz w:val="28"/>
          <w:szCs w:val="28"/>
          <w:shd w:val="clear" w:color="auto" w:fill="FFFFFF"/>
          <w:lang w:val="uk-UA"/>
        </w:rPr>
      </w:pPr>
      <w:r w:rsidRPr="00196AE8">
        <w:rPr>
          <w:rStyle w:val="longtext1"/>
          <w:rFonts w:ascii="Times New Roman" w:hAnsi="Times New Roman" w:cs="Times New Roman"/>
          <w:color w:val="000000"/>
          <w:sz w:val="28"/>
          <w:szCs w:val="28"/>
          <w:shd w:val="clear" w:color="auto" w:fill="FFFFFF"/>
          <w:lang w:val="uk-UA"/>
        </w:rPr>
        <w:t>У цілому проведений аналіз свідчить про нерівномірний розвиток підприємства: по</w:t>
      </w:r>
      <w:r>
        <w:rPr>
          <w:rStyle w:val="longtext1"/>
          <w:rFonts w:ascii="Times New Roman" w:hAnsi="Times New Roman" w:cs="Times New Roman"/>
          <w:color w:val="000000"/>
          <w:sz w:val="28"/>
          <w:szCs w:val="28"/>
          <w:shd w:val="clear" w:color="auto" w:fill="FFFFFF"/>
          <w:lang w:val="uk-UA"/>
        </w:rPr>
        <w:t>гірше</w:t>
      </w:r>
      <w:r w:rsidRPr="00196AE8">
        <w:rPr>
          <w:rStyle w:val="longtext1"/>
          <w:rFonts w:ascii="Times New Roman" w:hAnsi="Times New Roman" w:cs="Times New Roman"/>
          <w:color w:val="000000"/>
          <w:sz w:val="28"/>
          <w:szCs w:val="28"/>
          <w:shd w:val="clear" w:color="auto" w:fill="FFFFFF"/>
          <w:lang w:val="uk-UA"/>
        </w:rPr>
        <w:t>ння основних показників діяльності у 201</w:t>
      </w:r>
      <w:r>
        <w:rPr>
          <w:rStyle w:val="longtext1"/>
          <w:rFonts w:ascii="Times New Roman" w:hAnsi="Times New Roman" w:cs="Times New Roman"/>
          <w:color w:val="000000"/>
          <w:sz w:val="28"/>
          <w:szCs w:val="28"/>
          <w:shd w:val="clear" w:color="auto" w:fill="FFFFFF"/>
          <w:lang w:val="uk-UA"/>
        </w:rPr>
        <w:t>5 році та деяке покраще</w:t>
      </w:r>
      <w:r w:rsidRPr="00196AE8">
        <w:rPr>
          <w:rStyle w:val="longtext1"/>
          <w:rFonts w:ascii="Times New Roman" w:hAnsi="Times New Roman" w:cs="Times New Roman"/>
          <w:color w:val="000000"/>
          <w:sz w:val="28"/>
          <w:szCs w:val="28"/>
          <w:shd w:val="clear" w:color="auto" w:fill="FFFFFF"/>
          <w:lang w:val="uk-UA"/>
        </w:rPr>
        <w:t>ння у 201</w:t>
      </w:r>
      <w:r>
        <w:rPr>
          <w:rStyle w:val="longtext1"/>
          <w:rFonts w:ascii="Times New Roman" w:hAnsi="Times New Roman" w:cs="Times New Roman"/>
          <w:color w:val="000000"/>
          <w:sz w:val="28"/>
          <w:szCs w:val="28"/>
          <w:shd w:val="clear" w:color="auto" w:fill="FFFFFF"/>
          <w:lang w:val="uk-UA"/>
        </w:rPr>
        <w:t>6</w:t>
      </w:r>
      <w:r w:rsidRPr="00196AE8">
        <w:rPr>
          <w:rStyle w:val="longtext1"/>
          <w:rFonts w:ascii="Times New Roman" w:hAnsi="Times New Roman" w:cs="Times New Roman"/>
          <w:color w:val="000000"/>
          <w:sz w:val="28"/>
          <w:szCs w:val="28"/>
          <w:shd w:val="clear" w:color="auto" w:fill="FFFFFF"/>
          <w:lang w:val="uk-UA"/>
        </w:rPr>
        <w:t xml:space="preserve"> році.</w:t>
      </w:r>
    </w:p>
    <w:p w:rsidR="00C64B1F" w:rsidRPr="00D02C7D" w:rsidRDefault="00C64B1F" w:rsidP="00C64B1F">
      <w:pPr>
        <w:spacing w:after="0" w:line="360" w:lineRule="auto"/>
        <w:ind w:firstLine="708"/>
        <w:jc w:val="both"/>
        <w:rPr>
          <w:rStyle w:val="longtext1"/>
          <w:rFonts w:ascii="Times New Roman" w:hAnsi="Times New Roman" w:cs="Times New Roman"/>
          <w:color w:val="000000"/>
          <w:sz w:val="28"/>
          <w:szCs w:val="28"/>
          <w:shd w:val="clear" w:color="auto" w:fill="FFFFFF"/>
          <w:lang w:val="uk-UA"/>
        </w:rPr>
      </w:pPr>
      <w:r w:rsidRPr="00D02C7D">
        <w:rPr>
          <w:rStyle w:val="longtext1"/>
          <w:rFonts w:ascii="Times New Roman" w:hAnsi="Times New Roman" w:cs="Times New Roman"/>
          <w:color w:val="000000"/>
          <w:sz w:val="28"/>
          <w:szCs w:val="28"/>
          <w:shd w:val="clear" w:color="auto" w:fill="FFFFFF"/>
          <w:lang w:val="uk-UA"/>
        </w:rPr>
        <w:t>Метою функціонування будь-якого суб’єкта господарювання є отримання ним позитивного фінансового результату (прибутку) у розмірах, що задовольняє потреби власників. Одночасно прибуток, займаючи центральне місце в ринковій економіці, є суттєвим стимулом для господарюючих суб’єктів якомога ефективніше використовувати наявні трудові, матеріальні та фінансові ресурси.</w:t>
      </w:r>
    </w:p>
    <w:p w:rsidR="00C64B1F" w:rsidRPr="00D02C7D" w:rsidRDefault="00C64B1F" w:rsidP="00C64B1F">
      <w:pPr>
        <w:spacing w:after="0" w:line="360" w:lineRule="auto"/>
        <w:ind w:firstLine="708"/>
        <w:jc w:val="both"/>
        <w:rPr>
          <w:rStyle w:val="longtext1"/>
          <w:rFonts w:ascii="Times New Roman" w:hAnsi="Times New Roman" w:cs="Times New Roman"/>
          <w:color w:val="000000"/>
          <w:sz w:val="28"/>
          <w:szCs w:val="28"/>
          <w:shd w:val="clear" w:color="auto" w:fill="FFFFFF"/>
          <w:lang w:val="uk-UA"/>
        </w:rPr>
      </w:pPr>
      <w:r w:rsidRPr="00D02C7D">
        <w:rPr>
          <w:rStyle w:val="longtext1"/>
          <w:rFonts w:ascii="Times New Roman" w:hAnsi="Times New Roman" w:cs="Times New Roman"/>
          <w:color w:val="000000"/>
          <w:sz w:val="28"/>
          <w:szCs w:val="28"/>
          <w:shd w:val="clear" w:color="auto" w:fill="FFFFFF"/>
          <w:lang w:val="uk-UA"/>
        </w:rPr>
        <w:t>Рівень прибутку отриманого підприємством є основним віддзеркаленням всіх виробничо-господарських процесів, що мають місце під час його функціонування. Фінансовий результат є кількісним та якісним критерієм ефективності (неефективності) існуючого менеджменту, технологій, продуктивності праці, рівня виробничих затрат на виробництво та ін.</w:t>
      </w:r>
    </w:p>
    <w:p w:rsidR="00C64B1F" w:rsidRDefault="00C64B1F" w:rsidP="00C64B1F">
      <w:pPr>
        <w:spacing w:after="0" w:line="360" w:lineRule="auto"/>
        <w:ind w:firstLine="708"/>
        <w:jc w:val="both"/>
        <w:rPr>
          <w:rStyle w:val="longtext1"/>
          <w:rFonts w:ascii="Times New Roman" w:hAnsi="Times New Roman" w:cs="Times New Roman"/>
          <w:color w:val="000000"/>
          <w:sz w:val="28"/>
          <w:szCs w:val="28"/>
          <w:shd w:val="clear" w:color="auto" w:fill="FFFFFF"/>
          <w:lang w:val="uk-UA"/>
        </w:rPr>
      </w:pPr>
      <w:r w:rsidRPr="00D02C7D">
        <w:rPr>
          <w:rStyle w:val="longtext1"/>
          <w:rFonts w:ascii="Times New Roman" w:hAnsi="Times New Roman" w:cs="Times New Roman"/>
          <w:color w:val="000000"/>
          <w:sz w:val="28"/>
          <w:szCs w:val="28"/>
          <w:shd w:val="clear" w:color="auto" w:fill="FFFFFF"/>
          <w:lang w:val="uk-UA"/>
        </w:rPr>
        <w:t>Сукупність цих факторів визначають ефективність виробництва і перетворюють позитивний фінансовий результат (прибуток) на основну рушійну силу ринкового механізму господарювання та основне джерело економічного і соціального розвитку підприємства та держави в цілому.</w:t>
      </w:r>
    </w:p>
    <w:p w:rsidR="00C64B1F" w:rsidRPr="009620C3" w:rsidRDefault="00C64B1F" w:rsidP="00C64B1F">
      <w:pPr>
        <w:spacing w:after="0" w:line="360" w:lineRule="auto"/>
        <w:ind w:firstLine="708"/>
        <w:jc w:val="both"/>
        <w:rPr>
          <w:rStyle w:val="longtext1"/>
          <w:rFonts w:ascii="Times New Roman" w:hAnsi="Times New Roman" w:cs="Times New Roman"/>
          <w:color w:val="000000"/>
          <w:sz w:val="28"/>
          <w:szCs w:val="28"/>
          <w:shd w:val="clear" w:color="auto" w:fill="FFFFFF"/>
          <w:lang w:val="uk-UA"/>
        </w:rPr>
      </w:pPr>
      <w:r>
        <w:rPr>
          <w:rStyle w:val="longtext1"/>
          <w:rFonts w:ascii="Times New Roman" w:hAnsi="Times New Roman" w:cs="Times New Roman"/>
          <w:color w:val="000000"/>
          <w:sz w:val="28"/>
          <w:szCs w:val="28"/>
          <w:shd w:val="clear" w:color="auto" w:fill="FFFFFF"/>
          <w:lang w:val="uk-UA"/>
        </w:rPr>
        <w:lastRenderedPageBreak/>
        <w:t xml:space="preserve">Для об’єктивної оцінки </w:t>
      </w:r>
      <w:r w:rsidRPr="009620C3">
        <w:rPr>
          <w:rStyle w:val="longtext1"/>
          <w:rFonts w:ascii="Times New Roman" w:hAnsi="Times New Roman" w:cs="Times New Roman"/>
          <w:color w:val="000000"/>
          <w:sz w:val="28"/>
          <w:szCs w:val="28"/>
          <w:shd w:val="clear" w:color="auto" w:fill="FFFFFF"/>
          <w:lang w:val="uk-UA"/>
        </w:rPr>
        <w:t>фінансово-економічної діяльності підприємства</w:t>
      </w:r>
      <w:r>
        <w:rPr>
          <w:rStyle w:val="longtext1"/>
          <w:rFonts w:ascii="Times New Roman" w:hAnsi="Times New Roman" w:cs="Times New Roman"/>
          <w:color w:val="000000"/>
          <w:sz w:val="28"/>
          <w:szCs w:val="28"/>
          <w:shd w:val="clear" w:color="auto" w:fill="FFFFFF"/>
          <w:lang w:val="uk-UA"/>
        </w:rPr>
        <w:t xml:space="preserve"> п</w:t>
      </w:r>
      <w:r w:rsidRPr="009620C3">
        <w:rPr>
          <w:rStyle w:val="longtext1"/>
          <w:rFonts w:ascii="Times New Roman" w:hAnsi="Times New Roman" w:cs="Times New Roman"/>
          <w:color w:val="000000"/>
          <w:sz w:val="28"/>
          <w:szCs w:val="28"/>
          <w:shd w:val="clear" w:color="auto" w:fill="FFFFFF"/>
          <w:lang w:val="uk-UA"/>
        </w:rPr>
        <w:t>роведемо аналіз фінансових результатів підприємства ТК «Телемак»  за 201</w:t>
      </w:r>
      <w:r>
        <w:rPr>
          <w:rStyle w:val="longtext1"/>
          <w:rFonts w:ascii="Times New Roman" w:hAnsi="Times New Roman" w:cs="Times New Roman"/>
          <w:color w:val="000000"/>
          <w:sz w:val="28"/>
          <w:szCs w:val="28"/>
          <w:shd w:val="clear" w:color="auto" w:fill="FFFFFF"/>
          <w:lang w:val="uk-UA"/>
        </w:rPr>
        <w:t>4</w:t>
      </w:r>
      <w:r w:rsidRPr="009620C3">
        <w:rPr>
          <w:rStyle w:val="longtext1"/>
          <w:rFonts w:ascii="Times New Roman" w:hAnsi="Times New Roman" w:cs="Times New Roman"/>
          <w:color w:val="000000"/>
          <w:sz w:val="28"/>
          <w:szCs w:val="28"/>
          <w:shd w:val="clear" w:color="auto" w:fill="FFFFFF"/>
          <w:lang w:val="uk-UA"/>
        </w:rPr>
        <w:t>-201</w:t>
      </w:r>
      <w:r>
        <w:rPr>
          <w:rStyle w:val="longtext1"/>
          <w:rFonts w:ascii="Times New Roman" w:hAnsi="Times New Roman" w:cs="Times New Roman"/>
          <w:color w:val="000000"/>
          <w:sz w:val="28"/>
          <w:szCs w:val="28"/>
          <w:shd w:val="clear" w:color="auto" w:fill="FFFFFF"/>
          <w:lang w:val="uk-UA"/>
        </w:rPr>
        <w:t>6</w:t>
      </w:r>
      <w:r w:rsidRPr="009620C3">
        <w:rPr>
          <w:rStyle w:val="longtext1"/>
          <w:rFonts w:ascii="Times New Roman" w:hAnsi="Times New Roman" w:cs="Times New Roman"/>
          <w:color w:val="000000"/>
          <w:sz w:val="28"/>
          <w:szCs w:val="28"/>
          <w:shd w:val="clear" w:color="auto" w:fill="FFFFFF"/>
          <w:lang w:val="uk-UA"/>
        </w:rPr>
        <w:t xml:space="preserve"> рр. Почнемо і</w:t>
      </w:r>
      <w:r>
        <w:rPr>
          <w:rStyle w:val="longtext1"/>
          <w:rFonts w:ascii="Times New Roman" w:hAnsi="Times New Roman" w:cs="Times New Roman"/>
          <w:color w:val="000000"/>
          <w:sz w:val="28"/>
          <w:szCs w:val="28"/>
          <w:shd w:val="clear" w:color="auto" w:fill="FFFFFF"/>
          <w:lang w:val="uk-UA"/>
        </w:rPr>
        <w:t xml:space="preserve">з аналізу доходів в таблиці </w:t>
      </w:r>
      <w:r w:rsidR="004F3625">
        <w:rPr>
          <w:rStyle w:val="longtext1"/>
          <w:rFonts w:ascii="Times New Roman" w:hAnsi="Times New Roman" w:cs="Times New Roman"/>
          <w:color w:val="000000"/>
          <w:sz w:val="28"/>
          <w:szCs w:val="28"/>
          <w:shd w:val="clear" w:color="auto" w:fill="FFFFFF"/>
          <w:lang w:val="uk-UA"/>
        </w:rPr>
        <w:t>2.5</w:t>
      </w:r>
      <w:r>
        <w:rPr>
          <w:rStyle w:val="longtext1"/>
          <w:rFonts w:ascii="Times New Roman" w:hAnsi="Times New Roman" w:cs="Times New Roman"/>
          <w:color w:val="000000"/>
          <w:sz w:val="28"/>
          <w:szCs w:val="28"/>
          <w:shd w:val="clear" w:color="auto" w:fill="FFFFFF"/>
          <w:lang w:val="uk-UA"/>
        </w:rPr>
        <w:t>.</w:t>
      </w:r>
    </w:p>
    <w:p w:rsidR="00C64B1F" w:rsidRPr="00B158DA" w:rsidRDefault="00C64B1F" w:rsidP="00C64B1F">
      <w:pPr>
        <w:spacing w:after="0" w:line="360" w:lineRule="auto"/>
        <w:ind w:firstLine="708"/>
        <w:jc w:val="right"/>
        <w:rPr>
          <w:rStyle w:val="longtext1"/>
          <w:rFonts w:ascii="Times New Roman" w:hAnsi="Times New Roman" w:cs="Times New Roman"/>
          <w:b/>
          <w:color w:val="000000"/>
          <w:sz w:val="28"/>
          <w:szCs w:val="28"/>
          <w:shd w:val="clear" w:color="auto" w:fill="FFFFFF"/>
          <w:lang w:val="uk-UA"/>
        </w:rPr>
      </w:pPr>
      <w:r w:rsidRPr="00B158DA">
        <w:rPr>
          <w:rStyle w:val="longtext1"/>
          <w:rFonts w:ascii="Times New Roman" w:hAnsi="Times New Roman" w:cs="Times New Roman"/>
          <w:b/>
          <w:color w:val="000000"/>
          <w:sz w:val="28"/>
          <w:szCs w:val="28"/>
          <w:shd w:val="clear" w:color="auto" w:fill="FFFFFF"/>
          <w:lang w:val="uk-UA"/>
        </w:rPr>
        <w:t xml:space="preserve">Таблиця </w:t>
      </w:r>
      <w:r w:rsidR="004F3625" w:rsidRPr="00B158DA">
        <w:rPr>
          <w:rStyle w:val="longtext1"/>
          <w:rFonts w:ascii="Times New Roman" w:hAnsi="Times New Roman" w:cs="Times New Roman"/>
          <w:b/>
          <w:color w:val="000000"/>
          <w:sz w:val="28"/>
          <w:szCs w:val="28"/>
          <w:shd w:val="clear" w:color="auto" w:fill="FFFFFF"/>
          <w:lang w:val="uk-UA"/>
        </w:rPr>
        <w:t>2.5</w:t>
      </w:r>
    </w:p>
    <w:p w:rsidR="00C64B1F" w:rsidRPr="00B158DA" w:rsidRDefault="00C64B1F" w:rsidP="00C64B1F">
      <w:pPr>
        <w:spacing w:after="0" w:line="360" w:lineRule="auto"/>
        <w:ind w:firstLine="708"/>
        <w:jc w:val="center"/>
        <w:rPr>
          <w:rStyle w:val="longtext1"/>
          <w:rFonts w:ascii="Times New Roman" w:hAnsi="Times New Roman" w:cs="Times New Roman"/>
          <w:b/>
          <w:color w:val="000000"/>
          <w:sz w:val="28"/>
          <w:szCs w:val="28"/>
          <w:shd w:val="clear" w:color="auto" w:fill="FFFFFF"/>
          <w:lang w:val="uk-UA"/>
        </w:rPr>
      </w:pPr>
      <w:r w:rsidRPr="00B158DA">
        <w:rPr>
          <w:rStyle w:val="longtext1"/>
          <w:rFonts w:ascii="Times New Roman" w:hAnsi="Times New Roman" w:cs="Times New Roman"/>
          <w:b/>
          <w:color w:val="000000"/>
          <w:sz w:val="28"/>
          <w:szCs w:val="28"/>
          <w:shd w:val="clear" w:color="auto" w:fill="FFFFFF"/>
          <w:lang w:val="uk-UA"/>
        </w:rPr>
        <w:t>Аналіз структури прибутку від звичайної діяльності підприємства ТК «Телемак»</w:t>
      </w:r>
    </w:p>
    <w:tbl>
      <w:tblPr>
        <w:tblStyle w:val="a5"/>
        <w:tblW w:w="9356" w:type="dxa"/>
        <w:tblInd w:w="108" w:type="dxa"/>
        <w:tblLayout w:type="fixed"/>
        <w:tblLook w:val="04A0" w:firstRow="1" w:lastRow="0" w:firstColumn="1" w:lastColumn="0" w:noHBand="0" w:noVBand="1"/>
      </w:tblPr>
      <w:tblGrid>
        <w:gridCol w:w="4253"/>
        <w:gridCol w:w="850"/>
        <w:gridCol w:w="851"/>
        <w:gridCol w:w="850"/>
        <w:gridCol w:w="851"/>
        <w:gridCol w:w="850"/>
        <w:gridCol w:w="851"/>
      </w:tblGrid>
      <w:tr w:rsidR="00C64B1F" w:rsidTr="004F3625">
        <w:tc>
          <w:tcPr>
            <w:tcW w:w="4253" w:type="dxa"/>
            <w:vMerge w:val="restart"/>
          </w:tcPr>
          <w:p w:rsidR="00C64B1F" w:rsidRPr="00926505" w:rsidRDefault="00C64B1F" w:rsidP="00C64B1F">
            <w:pPr>
              <w:spacing w:line="360" w:lineRule="auto"/>
              <w:jc w:val="center"/>
              <w:rPr>
                <w:rStyle w:val="longtext1"/>
                <w:rFonts w:ascii="Times New Roman" w:hAnsi="Times New Roman" w:cs="Times New Roman"/>
                <w:color w:val="000000"/>
                <w:sz w:val="24"/>
                <w:szCs w:val="24"/>
                <w:shd w:val="clear" w:color="auto" w:fill="FFFFFF"/>
                <w:lang w:val="uk-UA"/>
              </w:rPr>
            </w:pPr>
            <w:r w:rsidRPr="00926505">
              <w:rPr>
                <w:rStyle w:val="longtext1"/>
                <w:rFonts w:ascii="Times New Roman" w:hAnsi="Times New Roman" w:cs="Times New Roman"/>
                <w:color w:val="000000"/>
                <w:sz w:val="24"/>
                <w:szCs w:val="24"/>
                <w:shd w:val="clear" w:color="auto" w:fill="FFFFFF"/>
                <w:lang w:val="uk-UA"/>
              </w:rPr>
              <w:t>Елемент прибутку, тис. грн.</w:t>
            </w:r>
          </w:p>
        </w:tc>
        <w:tc>
          <w:tcPr>
            <w:tcW w:w="2551" w:type="dxa"/>
            <w:gridSpan w:val="3"/>
          </w:tcPr>
          <w:p w:rsidR="00C64B1F" w:rsidRPr="00926505" w:rsidRDefault="00C64B1F" w:rsidP="00C64B1F">
            <w:pPr>
              <w:spacing w:line="360" w:lineRule="auto"/>
              <w:jc w:val="center"/>
              <w:rPr>
                <w:rStyle w:val="longtext1"/>
                <w:rFonts w:ascii="Times New Roman" w:hAnsi="Times New Roman" w:cs="Times New Roman"/>
                <w:color w:val="000000"/>
                <w:sz w:val="24"/>
                <w:szCs w:val="24"/>
                <w:shd w:val="clear" w:color="auto" w:fill="FFFFFF"/>
                <w:lang w:val="uk-UA"/>
              </w:rPr>
            </w:pPr>
            <w:r w:rsidRPr="00926505">
              <w:rPr>
                <w:rStyle w:val="longtext1"/>
                <w:rFonts w:ascii="Times New Roman" w:hAnsi="Times New Roman" w:cs="Times New Roman"/>
                <w:color w:val="000000"/>
                <w:sz w:val="24"/>
                <w:szCs w:val="24"/>
                <w:shd w:val="clear" w:color="auto" w:fill="FFFFFF"/>
                <w:lang w:val="uk-UA"/>
              </w:rPr>
              <w:t>Рік</w:t>
            </w:r>
          </w:p>
        </w:tc>
        <w:tc>
          <w:tcPr>
            <w:tcW w:w="2552" w:type="dxa"/>
            <w:gridSpan w:val="3"/>
          </w:tcPr>
          <w:p w:rsidR="00C64B1F" w:rsidRPr="00926505" w:rsidRDefault="00C64B1F" w:rsidP="00C64B1F">
            <w:pPr>
              <w:spacing w:line="360" w:lineRule="auto"/>
              <w:jc w:val="center"/>
              <w:rPr>
                <w:rStyle w:val="longtext1"/>
                <w:rFonts w:ascii="Times New Roman" w:hAnsi="Times New Roman" w:cs="Times New Roman"/>
                <w:color w:val="000000"/>
                <w:sz w:val="24"/>
                <w:szCs w:val="24"/>
                <w:shd w:val="clear" w:color="auto" w:fill="FFFFFF"/>
                <w:lang w:val="uk-UA"/>
              </w:rPr>
            </w:pPr>
            <w:r w:rsidRPr="00926505">
              <w:rPr>
                <w:rStyle w:val="longtext1"/>
                <w:rFonts w:ascii="Times New Roman" w:hAnsi="Times New Roman" w:cs="Times New Roman"/>
                <w:color w:val="000000"/>
                <w:sz w:val="24"/>
                <w:szCs w:val="24"/>
                <w:shd w:val="clear" w:color="auto" w:fill="FFFFFF"/>
                <w:lang w:val="uk-UA"/>
              </w:rPr>
              <w:t>Структура, %</w:t>
            </w:r>
          </w:p>
        </w:tc>
      </w:tr>
      <w:tr w:rsidR="00C64B1F" w:rsidTr="004F3625">
        <w:tc>
          <w:tcPr>
            <w:tcW w:w="4253" w:type="dxa"/>
            <w:vMerge/>
          </w:tcPr>
          <w:p w:rsidR="00C64B1F" w:rsidRPr="00926505" w:rsidRDefault="00C64B1F" w:rsidP="00C64B1F">
            <w:pPr>
              <w:spacing w:line="360" w:lineRule="auto"/>
              <w:jc w:val="center"/>
              <w:rPr>
                <w:rStyle w:val="longtext1"/>
                <w:rFonts w:ascii="Times New Roman" w:hAnsi="Times New Roman" w:cs="Times New Roman"/>
                <w:color w:val="000000"/>
                <w:sz w:val="24"/>
                <w:szCs w:val="24"/>
                <w:shd w:val="clear" w:color="auto" w:fill="FFFFFF"/>
                <w:lang w:val="uk-UA"/>
              </w:rPr>
            </w:pPr>
          </w:p>
        </w:tc>
        <w:tc>
          <w:tcPr>
            <w:tcW w:w="850" w:type="dxa"/>
          </w:tcPr>
          <w:p w:rsidR="00C64B1F" w:rsidRPr="00926505" w:rsidRDefault="00C64B1F" w:rsidP="00C64B1F">
            <w:pPr>
              <w:spacing w:line="360" w:lineRule="auto"/>
              <w:jc w:val="center"/>
              <w:rPr>
                <w:rStyle w:val="longtext1"/>
                <w:rFonts w:ascii="Times New Roman" w:hAnsi="Times New Roman" w:cs="Times New Roman"/>
                <w:color w:val="000000"/>
                <w:sz w:val="24"/>
                <w:szCs w:val="24"/>
                <w:shd w:val="clear" w:color="auto" w:fill="FFFFFF"/>
                <w:lang w:val="uk-UA"/>
              </w:rPr>
            </w:pPr>
            <w:r w:rsidRPr="00926505">
              <w:rPr>
                <w:rStyle w:val="longtext1"/>
                <w:rFonts w:ascii="Times New Roman" w:hAnsi="Times New Roman" w:cs="Times New Roman"/>
                <w:color w:val="000000"/>
                <w:sz w:val="24"/>
                <w:szCs w:val="24"/>
                <w:shd w:val="clear" w:color="auto" w:fill="FFFFFF"/>
                <w:lang w:val="uk-UA"/>
              </w:rPr>
              <w:t>2014</w:t>
            </w:r>
          </w:p>
        </w:tc>
        <w:tc>
          <w:tcPr>
            <w:tcW w:w="851" w:type="dxa"/>
          </w:tcPr>
          <w:p w:rsidR="00C64B1F" w:rsidRPr="00926505" w:rsidRDefault="00C64B1F" w:rsidP="00C64B1F">
            <w:pPr>
              <w:spacing w:line="360" w:lineRule="auto"/>
              <w:jc w:val="center"/>
              <w:rPr>
                <w:rStyle w:val="longtext1"/>
                <w:rFonts w:ascii="Times New Roman" w:hAnsi="Times New Roman" w:cs="Times New Roman"/>
                <w:color w:val="000000"/>
                <w:sz w:val="24"/>
                <w:szCs w:val="24"/>
                <w:shd w:val="clear" w:color="auto" w:fill="FFFFFF"/>
                <w:lang w:val="uk-UA"/>
              </w:rPr>
            </w:pPr>
            <w:r w:rsidRPr="00926505">
              <w:rPr>
                <w:rStyle w:val="longtext1"/>
                <w:rFonts w:ascii="Times New Roman" w:hAnsi="Times New Roman" w:cs="Times New Roman"/>
                <w:color w:val="000000"/>
                <w:sz w:val="24"/>
                <w:szCs w:val="24"/>
                <w:shd w:val="clear" w:color="auto" w:fill="FFFFFF"/>
                <w:lang w:val="uk-UA"/>
              </w:rPr>
              <w:t>2015</w:t>
            </w:r>
          </w:p>
        </w:tc>
        <w:tc>
          <w:tcPr>
            <w:tcW w:w="850" w:type="dxa"/>
          </w:tcPr>
          <w:p w:rsidR="00C64B1F" w:rsidRPr="00926505" w:rsidRDefault="00C64B1F" w:rsidP="00C64B1F">
            <w:pPr>
              <w:spacing w:line="360" w:lineRule="auto"/>
              <w:jc w:val="center"/>
              <w:rPr>
                <w:rStyle w:val="longtext1"/>
                <w:rFonts w:ascii="Times New Roman" w:hAnsi="Times New Roman" w:cs="Times New Roman"/>
                <w:color w:val="000000"/>
                <w:sz w:val="24"/>
                <w:szCs w:val="24"/>
                <w:shd w:val="clear" w:color="auto" w:fill="FFFFFF"/>
                <w:lang w:val="uk-UA"/>
              </w:rPr>
            </w:pPr>
            <w:r w:rsidRPr="00926505">
              <w:rPr>
                <w:rStyle w:val="longtext1"/>
                <w:rFonts w:ascii="Times New Roman" w:hAnsi="Times New Roman" w:cs="Times New Roman"/>
                <w:color w:val="000000"/>
                <w:sz w:val="24"/>
                <w:szCs w:val="24"/>
                <w:shd w:val="clear" w:color="auto" w:fill="FFFFFF"/>
                <w:lang w:val="uk-UA"/>
              </w:rPr>
              <w:t>2016</w:t>
            </w:r>
          </w:p>
        </w:tc>
        <w:tc>
          <w:tcPr>
            <w:tcW w:w="851" w:type="dxa"/>
          </w:tcPr>
          <w:p w:rsidR="00C64B1F" w:rsidRPr="00926505" w:rsidRDefault="00C64B1F" w:rsidP="00C64B1F">
            <w:pPr>
              <w:spacing w:line="360" w:lineRule="auto"/>
              <w:jc w:val="center"/>
              <w:rPr>
                <w:rStyle w:val="longtext1"/>
                <w:rFonts w:ascii="Times New Roman" w:hAnsi="Times New Roman" w:cs="Times New Roman"/>
                <w:color w:val="000000"/>
                <w:sz w:val="24"/>
                <w:szCs w:val="24"/>
                <w:shd w:val="clear" w:color="auto" w:fill="FFFFFF"/>
                <w:lang w:val="uk-UA"/>
              </w:rPr>
            </w:pPr>
            <w:r w:rsidRPr="00926505">
              <w:rPr>
                <w:rStyle w:val="longtext1"/>
                <w:rFonts w:ascii="Times New Roman" w:hAnsi="Times New Roman" w:cs="Times New Roman"/>
                <w:color w:val="000000"/>
                <w:sz w:val="24"/>
                <w:szCs w:val="24"/>
                <w:shd w:val="clear" w:color="auto" w:fill="FFFFFF"/>
                <w:lang w:val="uk-UA"/>
              </w:rPr>
              <w:t>2014</w:t>
            </w:r>
          </w:p>
        </w:tc>
        <w:tc>
          <w:tcPr>
            <w:tcW w:w="850" w:type="dxa"/>
          </w:tcPr>
          <w:p w:rsidR="00C64B1F" w:rsidRPr="00926505" w:rsidRDefault="00C64B1F" w:rsidP="00C64B1F">
            <w:pPr>
              <w:spacing w:line="360" w:lineRule="auto"/>
              <w:jc w:val="center"/>
              <w:rPr>
                <w:rStyle w:val="longtext1"/>
                <w:rFonts w:ascii="Times New Roman" w:hAnsi="Times New Roman" w:cs="Times New Roman"/>
                <w:color w:val="000000"/>
                <w:sz w:val="24"/>
                <w:szCs w:val="24"/>
                <w:shd w:val="clear" w:color="auto" w:fill="FFFFFF"/>
                <w:lang w:val="uk-UA"/>
              </w:rPr>
            </w:pPr>
            <w:r w:rsidRPr="00926505">
              <w:rPr>
                <w:rStyle w:val="longtext1"/>
                <w:rFonts w:ascii="Times New Roman" w:hAnsi="Times New Roman" w:cs="Times New Roman"/>
                <w:color w:val="000000"/>
                <w:sz w:val="24"/>
                <w:szCs w:val="24"/>
                <w:shd w:val="clear" w:color="auto" w:fill="FFFFFF"/>
                <w:lang w:val="uk-UA"/>
              </w:rPr>
              <w:t>2015</w:t>
            </w:r>
          </w:p>
        </w:tc>
        <w:tc>
          <w:tcPr>
            <w:tcW w:w="851" w:type="dxa"/>
          </w:tcPr>
          <w:p w:rsidR="00C64B1F" w:rsidRPr="00926505" w:rsidRDefault="00C64B1F" w:rsidP="00C64B1F">
            <w:pPr>
              <w:spacing w:line="360" w:lineRule="auto"/>
              <w:jc w:val="center"/>
              <w:rPr>
                <w:rStyle w:val="longtext1"/>
                <w:rFonts w:ascii="Times New Roman" w:hAnsi="Times New Roman" w:cs="Times New Roman"/>
                <w:color w:val="000000"/>
                <w:sz w:val="24"/>
                <w:szCs w:val="24"/>
                <w:shd w:val="clear" w:color="auto" w:fill="FFFFFF"/>
                <w:lang w:val="uk-UA"/>
              </w:rPr>
            </w:pPr>
            <w:r w:rsidRPr="00926505">
              <w:rPr>
                <w:rStyle w:val="longtext1"/>
                <w:rFonts w:ascii="Times New Roman" w:hAnsi="Times New Roman" w:cs="Times New Roman"/>
                <w:color w:val="000000"/>
                <w:sz w:val="24"/>
                <w:szCs w:val="24"/>
                <w:shd w:val="clear" w:color="auto" w:fill="FFFFFF"/>
                <w:lang w:val="uk-UA"/>
              </w:rPr>
              <w:t>2016</w:t>
            </w:r>
          </w:p>
        </w:tc>
      </w:tr>
      <w:tr w:rsidR="00C64B1F" w:rsidTr="004F3625">
        <w:tc>
          <w:tcPr>
            <w:tcW w:w="4253" w:type="dxa"/>
          </w:tcPr>
          <w:p w:rsidR="00C64B1F" w:rsidRPr="00926505" w:rsidRDefault="00C64B1F" w:rsidP="00C64B1F">
            <w:pPr>
              <w:spacing w:line="360" w:lineRule="auto"/>
              <w:rPr>
                <w:rStyle w:val="longtext1"/>
                <w:rFonts w:ascii="Times New Roman" w:hAnsi="Times New Roman" w:cs="Times New Roman"/>
                <w:color w:val="000000"/>
                <w:sz w:val="24"/>
                <w:szCs w:val="24"/>
                <w:shd w:val="clear" w:color="auto" w:fill="FFFFFF"/>
                <w:lang w:val="uk-UA"/>
              </w:rPr>
            </w:pPr>
            <w:r w:rsidRPr="00926505">
              <w:rPr>
                <w:rStyle w:val="longtext1"/>
                <w:rFonts w:ascii="Times New Roman" w:hAnsi="Times New Roman" w:cs="Times New Roman"/>
                <w:color w:val="000000"/>
                <w:sz w:val="24"/>
                <w:szCs w:val="24"/>
                <w:shd w:val="clear" w:color="auto" w:fill="FFFFFF"/>
                <w:lang w:val="uk-UA"/>
              </w:rPr>
              <w:t>Прибуток від операційної діяльності</w:t>
            </w:r>
          </w:p>
        </w:tc>
        <w:tc>
          <w:tcPr>
            <w:tcW w:w="850" w:type="dxa"/>
          </w:tcPr>
          <w:p w:rsidR="00C64B1F" w:rsidRPr="00926505" w:rsidRDefault="00C64B1F" w:rsidP="00C64B1F">
            <w:pPr>
              <w:spacing w:line="360" w:lineRule="auto"/>
              <w:jc w:val="center"/>
              <w:rPr>
                <w:rStyle w:val="longtext1"/>
                <w:rFonts w:ascii="Times New Roman" w:hAnsi="Times New Roman" w:cs="Times New Roman"/>
                <w:color w:val="000000"/>
                <w:sz w:val="24"/>
                <w:szCs w:val="24"/>
                <w:shd w:val="clear" w:color="auto" w:fill="FFFFFF"/>
                <w:lang w:val="uk-UA"/>
              </w:rPr>
            </w:pPr>
            <w:r w:rsidRPr="00926505">
              <w:rPr>
                <w:rStyle w:val="longtext1"/>
                <w:rFonts w:ascii="Times New Roman" w:hAnsi="Times New Roman" w:cs="Times New Roman"/>
                <w:color w:val="000000"/>
                <w:sz w:val="24"/>
                <w:szCs w:val="24"/>
                <w:shd w:val="clear" w:color="auto" w:fill="FFFFFF"/>
                <w:lang w:val="uk-UA"/>
              </w:rPr>
              <w:t>1102</w:t>
            </w:r>
          </w:p>
        </w:tc>
        <w:tc>
          <w:tcPr>
            <w:tcW w:w="851" w:type="dxa"/>
          </w:tcPr>
          <w:p w:rsidR="00C64B1F" w:rsidRPr="00926505" w:rsidRDefault="00C64B1F" w:rsidP="00C64B1F">
            <w:pPr>
              <w:spacing w:line="360" w:lineRule="auto"/>
              <w:jc w:val="center"/>
              <w:rPr>
                <w:rStyle w:val="longtext1"/>
                <w:rFonts w:ascii="Times New Roman" w:hAnsi="Times New Roman" w:cs="Times New Roman"/>
                <w:color w:val="000000"/>
                <w:sz w:val="24"/>
                <w:szCs w:val="24"/>
                <w:shd w:val="clear" w:color="auto" w:fill="FFFFFF"/>
                <w:lang w:val="uk-UA"/>
              </w:rPr>
            </w:pPr>
            <w:r w:rsidRPr="00926505">
              <w:rPr>
                <w:rStyle w:val="longtext1"/>
                <w:rFonts w:ascii="Times New Roman" w:hAnsi="Times New Roman" w:cs="Times New Roman"/>
                <w:color w:val="000000"/>
                <w:sz w:val="24"/>
                <w:szCs w:val="24"/>
                <w:shd w:val="clear" w:color="auto" w:fill="FFFFFF"/>
                <w:lang w:val="uk-UA"/>
              </w:rPr>
              <w:t>772</w:t>
            </w:r>
          </w:p>
        </w:tc>
        <w:tc>
          <w:tcPr>
            <w:tcW w:w="850" w:type="dxa"/>
          </w:tcPr>
          <w:p w:rsidR="00C64B1F" w:rsidRPr="00926505" w:rsidRDefault="00C64B1F" w:rsidP="00C64B1F">
            <w:pPr>
              <w:spacing w:line="360" w:lineRule="auto"/>
              <w:jc w:val="center"/>
              <w:rPr>
                <w:rStyle w:val="longtext1"/>
                <w:rFonts w:ascii="Times New Roman" w:hAnsi="Times New Roman" w:cs="Times New Roman"/>
                <w:color w:val="000000"/>
                <w:sz w:val="24"/>
                <w:szCs w:val="24"/>
                <w:shd w:val="clear" w:color="auto" w:fill="FFFFFF"/>
                <w:lang w:val="uk-UA"/>
              </w:rPr>
            </w:pPr>
            <w:r w:rsidRPr="00926505">
              <w:rPr>
                <w:rStyle w:val="longtext1"/>
                <w:rFonts w:ascii="Times New Roman" w:hAnsi="Times New Roman" w:cs="Times New Roman"/>
                <w:color w:val="000000"/>
                <w:sz w:val="24"/>
                <w:szCs w:val="24"/>
                <w:shd w:val="clear" w:color="auto" w:fill="FFFFFF"/>
                <w:lang w:val="uk-UA"/>
              </w:rPr>
              <w:t>924</w:t>
            </w:r>
          </w:p>
        </w:tc>
        <w:tc>
          <w:tcPr>
            <w:tcW w:w="851" w:type="dxa"/>
          </w:tcPr>
          <w:p w:rsidR="00C64B1F" w:rsidRPr="00926505" w:rsidRDefault="00C64B1F" w:rsidP="00C64B1F">
            <w:pPr>
              <w:spacing w:line="360" w:lineRule="auto"/>
              <w:jc w:val="center"/>
              <w:rPr>
                <w:rStyle w:val="longtext1"/>
                <w:rFonts w:ascii="Times New Roman" w:hAnsi="Times New Roman" w:cs="Times New Roman"/>
                <w:color w:val="000000"/>
                <w:sz w:val="24"/>
                <w:szCs w:val="24"/>
                <w:shd w:val="clear" w:color="auto" w:fill="FFFFFF"/>
                <w:lang w:val="uk-UA"/>
              </w:rPr>
            </w:pPr>
            <w:r w:rsidRPr="00926505">
              <w:rPr>
                <w:rStyle w:val="longtext1"/>
                <w:rFonts w:ascii="Times New Roman" w:hAnsi="Times New Roman" w:cs="Times New Roman"/>
                <w:color w:val="000000"/>
                <w:sz w:val="24"/>
                <w:szCs w:val="24"/>
                <w:shd w:val="clear" w:color="auto" w:fill="FFFFFF"/>
                <w:lang w:val="uk-UA"/>
              </w:rPr>
              <w:t>117</w:t>
            </w:r>
          </w:p>
        </w:tc>
        <w:tc>
          <w:tcPr>
            <w:tcW w:w="850" w:type="dxa"/>
          </w:tcPr>
          <w:p w:rsidR="00C64B1F" w:rsidRPr="00926505" w:rsidRDefault="00C64B1F" w:rsidP="00C64B1F">
            <w:pPr>
              <w:spacing w:line="360" w:lineRule="auto"/>
              <w:jc w:val="center"/>
              <w:rPr>
                <w:rStyle w:val="longtext1"/>
                <w:rFonts w:ascii="Times New Roman" w:hAnsi="Times New Roman" w:cs="Times New Roman"/>
                <w:color w:val="000000"/>
                <w:sz w:val="24"/>
                <w:szCs w:val="24"/>
                <w:shd w:val="clear" w:color="auto" w:fill="FFFFFF"/>
                <w:lang w:val="uk-UA"/>
              </w:rPr>
            </w:pPr>
            <w:r w:rsidRPr="00926505">
              <w:rPr>
                <w:rStyle w:val="longtext1"/>
                <w:rFonts w:ascii="Times New Roman" w:hAnsi="Times New Roman" w:cs="Times New Roman"/>
                <w:color w:val="000000"/>
                <w:sz w:val="24"/>
                <w:szCs w:val="24"/>
                <w:shd w:val="clear" w:color="auto" w:fill="FFFFFF"/>
                <w:lang w:val="uk-UA"/>
              </w:rPr>
              <w:t>119</w:t>
            </w:r>
          </w:p>
        </w:tc>
        <w:tc>
          <w:tcPr>
            <w:tcW w:w="851" w:type="dxa"/>
          </w:tcPr>
          <w:p w:rsidR="00C64B1F" w:rsidRPr="00926505" w:rsidRDefault="00C64B1F" w:rsidP="00C64B1F">
            <w:pPr>
              <w:spacing w:line="360" w:lineRule="auto"/>
              <w:jc w:val="center"/>
              <w:rPr>
                <w:rStyle w:val="longtext1"/>
                <w:rFonts w:ascii="Times New Roman" w:hAnsi="Times New Roman" w:cs="Times New Roman"/>
                <w:color w:val="000000"/>
                <w:sz w:val="24"/>
                <w:szCs w:val="24"/>
                <w:shd w:val="clear" w:color="auto" w:fill="FFFFFF"/>
                <w:lang w:val="uk-UA"/>
              </w:rPr>
            </w:pPr>
            <w:r w:rsidRPr="00926505">
              <w:rPr>
                <w:rStyle w:val="longtext1"/>
                <w:rFonts w:ascii="Times New Roman" w:hAnsi="Times New Roman" w:cs="Times New Roman"/>
                <w:color w:val="000000"/>
                <w:sz w:val="24"/>
                <w:szCs w:val="24"/>
                <w:shd w:val="clear" w:color="auto" w:fill="FFFFFF"/>
                <w:lang w:val="uk-UA"/>
              </w:rPr>
              <w:t>121</w:t>
            </w:r>
          </w:p>
        </w:tc>
      </w:tr>
      <w:tr w:rsidR="00C64B1F" w:rsidTr="004F3625">
        <w:tc>
          <w:tcPr>
            <w:tcW w:w="4253" w:type="dxa"/>
          </w:tcPr>
          <w:p w:rsidR="00C64B1F" w:rsidRPr="00926505" w:rsidRDefault="00C64B1F" w:rsidP="00C64B1F">
            <w:pPr>
              <w:spacing w:line="360" w:lineRule="auto"/>
              <w:rPr>
                <w:rStyle w:val="longtext1"/>
                <w:rFonts w:ascii="Times New Roman" w:hAnsi="Times New Roman" w:cs="Times New Roman"/>
                <w:color w:val="000000"/>
                <w:sz w:val="24"/>
                <w:szCs w:val="24"/>
                <w:shd w:val="clear" w:color="auto" w:fill="FFFFFF"/>
                <w:lang w:val="uk-UA"/>
              </w:rPr>
            </w:pPr>
            <w:r w:rsidRPr="00926505">
              <w:rPr>
                <w:rStyle w:val="longtext1"/>
                <w:rFonts w:ascii="Times New Roman" w:hAnsi="Times New Roman" w:cs="Times New Roman"/>
                <w:color w:val="000000"/>
                <w:sz w:val="24"/>
                <w:szCs w:val="24"/>
                <w:shd w:val="clear" w:color="auto" w:fill="FFFFFF"/>
                <w:lang w:val="uk-UA"/>
              </w:rPr>
              <w:t>Прибуток від участі в капіталі</w:t>
            </w:r>
          </w:p>
        </w:tc>
        <w:tc>
          <w:tcPr>
            <w:tcW w:w="850" w:type="dxa"/>
          </w:tcPr>
          <w:p w:rsidR="00C64B1F" w:rsidRPr="00926505" w:rsidRDefault="00C64B1F" w:rsidP="00C64B1F">
            <w:pPr>
              <w:spacing w:line="360" w:lineRule="auto"/>
              <w:jc w:val="center"/>
              <w:rPr>
                <w:rStyle w:val="longtext1"/>
                <w:rFonts w:ascii="Times New Roman" w:hAnsi="Times New Roman" w:cs="Times New Roman"/>
                <w:color w:val="000000"/>
                <w:sz w:val="24"/>
                <w:szCs w:val="24"/>
                <w:shd w:val="clear" w:color="auto" w:fill="FFFFFF"/>
                <w:lang w:val="uk-UA"/>
              </w:rPr>
            </w:pPr>
            <w:r w:rsidRPr="00926505">
              <w:rPr>
                <w:rStyle w:val="longtext1"/>
                <w:rFonts w:ascii="Times New Roman" w:hAnsi="Times New Roman" w:cs="Times New Roman"/>
                <w:color w:val="000000"/>
                <w:sz w:val="24"/>
                <w:szCs w:val="24"/>
                <w:shd w:val="clear" w:color="auto" w:fill="FFFFFF"/>
                <w:lang w:val="uk-UA"/>
              </w:rPr>
              <w:t>122</w:t>
            </w:r>
          </w:p>
        </w:tc>
        <w:tc>
          <w:tcPr>
            <w:tcW w:w="851" w:type="dxa"/>
          </w:tcPr>
          <w:p w:rsidR="00C64B1F" w:rsidRPr="00926505" w:rsidRDefault="00C64B1F" w:rsidP="00C64B1F">
            <w:pPr>
              <w:spacing w:line="360" w:lineRule="auto"/>
              <w:jc w:val="center"/>
              <w:rPr>
                <w:rStyle w:val="longtext1"/>
                <w:rFonts w:ascii="Times New Roman" w:hAnsi="Times New Roman" w:cs="Times New Roman"/>
                <w:color w:val="000000"/>
                <w:sz w:val="24"/>
                <w:szCs w:val="24"/>
                <w:shd w:val="clear" w:color="auto" w:fill="FFFFFF"/>
                <w:lang w:val="uk-UA"/>
              </w:rPr>
            </w:pPr>
            <w:r w:rsidRPr="00926505">
              <w:rPr>
                <w:rStyle w:val="longtext1"/>
                <w:rFonts w:ascii="Times New Roman" w:hAnsi="Times New Roman" w:cs="Times New Roman"/>
                <w:color w:val="000000"/>
                <w:sz w:val="24"/>
                <w:szCs w:val="24"/>
                <w:shd w:val="clear" w:color="auto" w:fill="FFFFFF"/>
                <w:lang w:val="uk-UA"/>
              </w:rPr>
              <w:t>131</w:t>
            </w:r>
          </w:p>
        </w:tc>
        <w:tc>
          <w:tcPr>
            <w:tcW w:w="850" w:type="dxa"/>
          </w:tcPr>
          <w:p w:rsidR="00C64B1F" w:rsidRPr="00926505" w:rsidRDefault="00C64B1F" w:rsidP="00C64B1F">
            <w:pPr>
              <w:spacing w:line="360" w:lineRule="auto"/>
              <w:jc w:val="center"/>
              <w:rPr>
                <w:rStyle w:val="longtext1"/>
                <w:rFonts w:ascii="Times New Roman" w:hAnsi="Times New Roman" w:cs="Times New Roman"/>
                <w:color w:val="000000"/>
                <w:sz w:val="24"/>
                <w:szCs w:val="24"/>
                <w:shd w:val="clear" w:color="auto" w:fill="FFFFFF"/>
                <w:lang w:val="uk-UA"/>
              </w:rPr>
            </w:pPr>
            <w:r w:rsidRPr="00926505">
              <w:rPr>
                <w:rStyle w:val="longtext1"/>
                <w:rFonts w:ascii="Times New Roman" w:hAnsi="Times New Roman" w:cs="Times New Roman"/>
                <w:color w:val="000000"/>
                <w:sz w:val="24"/>
                <w:szCs w:val="24"/>
                <w:shd w:val="clear" w:color="auto" w:fill="FFFFFF"/>
                <w:lang w:val="uk-UA"/>
              </w:rPr>
              <w:t>116</w:t>
            </w:r>
          </w:p>
        </w:tc>
        <w:tc>
          <w:tcPr>
            <w:tcW w:w="851" w:type="dxa"/>
          </w:tcPr>
          <w:p w:rsidR="00C64B1F" w:rsidRPr="00926505" w:rsidRDefault="00C64B1F" w:rsidP="00C64B1F">
            <w:pPr>
              <w:spacing w:line="360" w:lineRule="auto"/>
              <w:jc w:val="center"/>
              <w:rPr>
                <w:rStyle w:val="longtext1"/>
                <w:rFonts w:ascii="Times New Roman" w:hAnsi="Times New Roman" w:cs="Times New Roman"/>
                <w:color w:val="000000"/>
                <w:sz w:val="24"/>
                <w:szCs w:val="24"/>
                <w:shd w:val="clear" w:color="auto" w:fill="FFFFFF"/>
                <w:lang w:val="uk-UA"/>
              </w:rPr>
            </w:pPr>
            <w:r w:rsidRPr="00926505">
              <w:rPr>
                <w:rStyle w:val="longtext1"/>
                <w:rFonts w:ascii="Times New Roman" w:hAnsi="Times New Roman" w:cs="Times New Roman"/>
                <w:color w:val="000000"/>
                <w:sz w:val="24"/>
                <w:szCs w:val="24"/>
                <w:shd w:val="clear" w:color="auto" w:fill="FFFFFF"/>
                <w:lang w:val="uk-UA"/>
              </w:rPr>
              <w:t>113</w:t>
            </w:r>
          </w:p>
        </w:tc>
        <w:tc>
          <w:tcPr>
            <w:tcW w:w="850" w:type="dxa"/>
          </w:tcPr>
          <w:p w:rsidR="00C64B1F" w:rsidRPr="00926505" w:rsidRDefault="00C64B1F" w:rsidP="00C64B1F">
            <w:pPr>
              <w:spacing w:line="360" w:lineRule="auto"/>
              <w:jc w:val="center"/>
              <w:rPr>
                <w:rStyle w:val="longtext1"/>
                <w:rFonts w:ascii="Times New Roman" w:hAnsi="Times New Roman" w:cs="Times New Roman"/>
                <w:color w:val="000000"/>
                <w:sz w:val="24"/>
                <w:szCs w:val="24"/>
                <w:shd w:val="clear" w:color="auto" w:fill="FFFFFF"/>
                <w:lang w:val="uk-UA"/>
              </w:rPr>
            </w:pPr>
            <w:r w:rsidRPr="00926505">
              <w:rPr>
                <w:rStyle w:val="longtext1"/>
                <w:rFonts w:ascii="Times New Roman" w:hAnsi="Times New Roman" w:cs="Times New Roman"/>
                <w:color w:val="000000"/>
                <w:sz w:val="24"/>
                <w:szCs w:val="24"/>
                <w:shd w:val="clear" w:color="auto" w:fill="FFFFFF"/>
                <w:lang w:val="uk-UA"/>
              </w:rPr>
              <w:t>104</w:t>
            </w:r>
          </w:p>
        </w:tc>
        <w:tc>
          <w:tcPr>
            <w:tcW w:w="851" w:type="dxa"/>
          </w:tcPr>
          <w:p w:rsidR="00C64B1F" w:rsidRPr="00926505" w:rsidRDefault="00C64B1F" w:rsidP="00C64B1F">
            <w:pPr>
              <w:spacing w:line="360" w:lineRule="auto"/>
              <w:jc w:val="center"/>
              <w:rPr>
                <w:rStyle w:val="longtext1"/>
                <w:rFonts w:ascii="Times New Roman" w:hAnsi="Times New Roman" w:cs="Times New Roman"/>
                <w:color w:val="000000"/>
                <w:sz w:val="24"/>
                <w:szCs w:val="24"/>
                <w:shd w:val="clear" w:color="auto" w:fill="FFFFFF"/>
                <w:lang w:val="uk-UA"/>
              </w:rPr>
            </w:pPr>
            <w:r w:rsidRPr="00926505">
              <w:rPr>
                <w:rStyle w:val="longtext1"/>
                <w:rFonts w:ascii="Times New Roman" w:hAnsi="Times New Roman" w:cs="Times New Roman"/>
                <w:color w:val="000000"/>
                <w:sz w:val="24"/>
                <w:szCs w:val="24"/>
                <w:shd w:val="clear" w:color="auto" w:fill="FFFFFF"/>
                <w:lang w:val="uk-UA"/>
              </w:rPr>
              <w:t>107</w:t>
            </w:r>
          </w:p>
        </w:tc>
      </w:tr>
      <w:tr w:rsidR="00C64B1F" w:rsidTr="004F3625">
        <w:tc>
          <w:tcPr>
            <w:tcW w:w="4253" w:type="dxa"/>
          </w:tcPr>
          <w:p w:rsidR="00C64B1F" w:rsidRPr="00926505" w:rsidRDefault="00C64B1F" w:rsidP="00C64B1F">
            <w:pPr>
              <w:spacing w:line="360" w:lineRule="auto"/>
              <w:rPr>
                <w:rStyle w:val="longtext1"/>
                <w:rFonts w:ascii="Times New Roman" w:hAnsi="Times New Roman" w:cs="Times New Roman"/>
                <w:color w:val="000000"/>
                <w:sz w:val="24"/>
                <w:szCs w:val="24"/>
                <w:shd w:val="clear" w:color="auto" w:fill="FFFFFF"/>
                <w:lang w:val="uk-UA"/>
              </w:rPr>
            </w:pPr>
            <w:r w:rsidRPr="00926505">
              <w:rPr>
                <w:rStyle w:val="longtext1"/>
                <w:rFonts w:ascii="Times New Roman" w:hAnsi="Times New Roman" w:cs="Times New Roman"/>
                <w:color w:val="000000"/>
                <w:sz w:val="24"/>
                <w:szCs w:val="24"/>
                <w:shd w:val="clear" w:color="auto" w:fill="FFFFFF"/>
                <w:lang w:val="uk-UA"/>
              </w:rPr>
              <w:t>Прибуток від звичайної діяльності</w:t>
            </w:r>
          </w:p>
        </w:tc>
        <w:tc>
          <w:tcPr>
            <w:tcW w:w="850" w:type="dxa"/>
          </w:tcPr>
          <w:p w:rsidR="00C64B1F" w:rsidRPr="00926505" w:rsidRDefault="00C64B1F" w:rsidP="00C64B1F">
            <w:pPr>
              <w:spacing w:line="360" w:lineRule="auto"/>
              <w:jc w:val="center"/>
              <w:rPr>
                <w:rStyle w:val="longtext1"/>
                <w:rFonts w:ascii="Times New Roman" w:hAnsi="Times New Roman" w:cs="Times New Roman"/>
                <w:color w:val="000000"/>
                <w:sz w:val="24"/>
                <w:szCs w:val="24"/>
                <w:shd w:val="clear" w:color="auto" w:fill="FFFFFF"/>
                <w:lang w:val="uk-UA"/>
              </w:rPr>
            </w:pPr>
            <w:r w:rsidRPr="00926505">
              <w:rPr>
                <w:rStyle w:val="longtext1"/>
                <w:rFonts w:ascii="Times New Roman" w:hAnsi="Times New Roman" w:cs="Times New Roman"/>
                <w:color w:val="000000"/>
                <w:sz w:val="24"/>
                <w:szCs w:val="24"/>
                <w:shd w:val="clear" w:color="auto" w:fill="FFFFFF"/>
                <w:lang w:val="uk-UA"/>
              </w:rPr>
              <w:t>937</w:t>
            </w:r>
          </w:p>
        </w:tc>
        <w:tc>
          <w:tcPr>
            <w:tcW w:w="851" w:type="dxa"/>
          </w:tcPr>
          <w:p w:rsidR="00C64B1F" w:rsidRPr="00926505" w:rsidRDefault="00C64B1F" w:rsidP="00C64B1F">
            <w:pPr>
              <w:spacing w:line="360" w:lineRule="auto"/>
              <w:jc w:val="center"/>
              <w:rPr>
                <w:rStyle w:val="longtext1"/>
                <w:rFonts w:ascii="Times New Roman" w:hAnsi="Times New Roman" w:cs="Times New Roman"/>
                <w:color w:val="000000"/>
                <w:sz w:val="24"/>
                <w:szCs w:val="24"/>
                <w:shd w:val="clear" w:color="auto" w:fill="FFFFFF"/>
                <w:lang w:val="uk-UA"/>
              </w:rPr>
            </w:pPr>
            <w:r w:rsidRPr="00926505">
              <w:rPr>
                <w:rStyle w:val="longtext1"/>
                <w:rFonts w:ascii="Times New Roman" w:hAnsi="Times New Roman" w:cs="Times New Roman"/>
                <w:color w:val="000000"/>
                <w:sz w:val="24"/>
                <w:szCs w:val="24"/>
                <w:shd w:val="clear" w:color="auto" w:fill="FFFFFF"/>
                <w:lang w:val="uk-UA"/>
              </w:rPr>
              <w:t>647</w:t>
            </w:r>
          </w:p>
        </w:tc>
        <w:tc>
          <w:tcPr>
            <w:tcW w:w="850" w:type="dxa"/>
          </w:tcPr>
          <w:p w:rsidR="00C64B1F" w:rsidRPr="00926505" w:rsidRDefault="00C64B1F" w:rsidP="00C64B1F">
            <w:pPr>
              <w:spacing w:line="360" w:lineRule="auto"/>
              <w:jc w:val="center"/>
              <w:rPr>
                <w:rStyle w:val="longtext1"/>
                <w:rFonts w:ascii="Times New Roman" w:hAnsi="Times New Roman" w:cs="Times New Roman"/>
                <w:color w:val="000000"/>
                <w:sz w:val="24"/>
                <w:szCs w:val="24"/>
                <w:shd w:val="clear" w:color="auto" w:fill="FFFFFF"/>
                <w:lang w:val="uk-UA"/>
              </w:rPr>
            </w:pPr>
            <w:r w:rsidRPr="00926505">
              <w:rPr>
                <w:rStyle w:val="longtext1"/>
                <w:rFonts w:ascii="Times New Roman" w:hAnsi="Times New Roman" w:cs="Times New Roman"/>
                <w:color w:val="000000"/>
                <w:sz w:val="24"/>
                <w:szCs w:val="24"/>
                <w:shd w:val="clear" w:color="auto" w:fill="FFFFFF"/>
                <w:lang w:val="uk-UA"/>
              </w:rPr>
              <w:t>773</w:t>
            </w:r>
          </w:p>
        </w:tc>
        <w:tc>
          <w:tcPr>
            <w:tcW w:w="851" w:type="dxa"/>
          </w:tcPr>
          <w:p w:rsidR="00C64B1F" w:rsidRPr="00926505" w:rsidRDefault="00C64B1F" w:rsidP="00C64B1F">
            <w:pPr>
              <w:spacing w:line="360" w:lineRule="auto"/>
              <w:jc w:val="center"/>
              <w:rPr>
                <w:rStyle w:val="longtext1"/>
                <w:rFonts w:ascii="Times New Roman" w:hAnsi="Times New Roman" w:cs="Times New Roman"/>
                <w:color w:val="000000"/>
                <w:sz w:val="24"/>
                <w:szCs w:val="24"/>
                <w:shd w:val="clear" w:color="auto" w:fill="FFFFFF"/>
                <w:lang w:val="uk-UA"/>
              </w:rPr>
            </w:pPr>
            <w:r w:rsidRPr="00926505">
              <w:rPr>
                <w:rStyle w:val="longtext1"/>
                <w:rFonts w:ascii="Times New Roman" w:hAnsi="Times New Roman" w:cs="Times New Roman"/>
                <w:color w:val="000000"/>
                <w:sz w:val="24"/>
                <w:szCs w:val="24"/>
                <w:shd w:val="clear" w:color="auto" w:fill="FFFFFF"/>
                <w:lang w:val="uk-UA"/>
              </w:rPr>
              <w:t>100</w:t>
            </w:r>
          </w:p>
        </w:tc>
        <w:tc>
          <w:tcPr>
            <w:tcW w:w="850" w:type="dxa"/>
          </w:tcPr>
          <w:p w:rsidR="00C64B1F" w:rsidRPr="00926505" w:rsidRDefault="00C64B1F" w:rsidP="00C64B1F">
            <w:pPr>
              <w:spacing w:line="360" w:lineRule="auto"/>
              <w:jc w:val="center"/>
              <w:rPr>
                <w:rStyle w:val="longtext1"/>
                <w:rFonts w:ascii="Times New Roman" w:hAnsi="Times New Roman" w:cs="Times New Roman"/>
                <w:color w:val="000000"/>
                <w:sz w:val="24"/>
                <w:szCs w:val="24"/>
                <w:shd w:val="clear" w:color="auto" w:fill="FFFFFF"/>
                <w:lang w:val="uk-UA"/>
              </w:rPr>
            </w:pPr>
            <w:r w:rsidRPr="00926505">
              <w:rPr>
                <w:rStyle w:val="longtext1"/>
                <w:rFonts w:ascii="Times New Roman" w:hAnsi="Times New Roman" w:cs="Times New Roman"/>
                <w:color w:val="000000"/>
                <w:sz w:val="24"/>
                <w:szCs w:val="24"/>
                <w:shd w:val="clear" w:color="auto" w:fill="FFFFFF"/>
                <w:lang w:val="uk-UA"/>
              </w:rPr>
              <w:t>100</w:t>
            </w:r>
          </w:p>
        </w:tc>
        <w:tc>
          <w:tcPr>
            <w:tcW w:w="851" w:type="dxa"/>
          </w:tcPr>
          <w:p w:rsidR="00C64B1F" w:rsidRPr="00926505" w:rsidRDefault="00C64B1F" w:rsidP="00C64B1F">
            <w:pPr>
              <w:spacing w:line="360" w:lineRule="auto"/>
              <w:jc w:val="center"/>
              <w:rPr>
                <w:rStyle w:val="longtext1"/>
                <w:rFonts w:ascii="Times New Roman" w:hAnsi="Times New Roman" w:cs="Times New Roman"/>
                <w:color w:val="000000"/>
                <w:sz w:val="24"/>
                <w:szCs w:val="24"/>
                <w:shd w:val="clear" w:color="auto" w:fill="FFFFFF"/>
                <w:lang w:val="uk-UA"/>
              </w:rPr>
            </w:pPr>
            <w:r w:rsidRPr="00926505">
              <w:rPr>
                <w:rStyle w:val="longtext1"/>
                <w:rFonts w:ascii="Times New Roman" w:hAnsi="Times New Roman" w:cs="Times New Roman"/>
                <w:color w:val="000000"/>
                <w:sz w:val="24"/>
                <w:szCs w:val="24"/>
                <w:shd w:val="clear" w:color="auto" w:fill="FFFFFF"/>
                <w:lang w:val="uk-UA"/>
              </w:rPr>
              <w:t>100</w:t>
            </w:r>
          </w:p>
        </w:tc>
      </w:tr>
    </w:tbl>
    <w:p w:rsidR="008B7C94" w:rsidRPr="008B7C94" w:rsidRDefault="00B158DA" w:rsidP="008B7C94">
      <w:pPr>
        <w:spacing w:after="0" w:line="360" w:lineRule="auto"/>
        <w:ind w:firstLine="708"/>
        <w:jc w:val="both"/>
        <w:rPr>
          <w:rFonts w:ascii="Times New Roman" w:hAnsi="Times New Roman" w:cs="Times New Roman"/>
          <w:sz w:val="28"/>
          <w:szCs w:val="28"/>
          <w:lang w:val="en-US"/>
        </w:rPr>
      </w:pPr>
      <w:r>
        <w:rPr>
          <w:rStyle w:val="longtext1"/>
          <w:rFonts w:ascii="Times New Roman" w:hAnsi="Times New Roman" w:cs="Times New Roman"/>
          <w:color w:val="000000"/>
          <w:sz w:val="28"/>
          <w:szCs w:val="28"/>
          <w:shd w:val="clear" w:color="auto" w:fill="FFFFFF"/>
          <w:lang w:val="uk-UA"/>
        </w:rPr>
        <w:t>Джерело:</w:t>
      </w:r>
      <w:r w:rsidR="008B7C94">
        <w:rPr>
          <w:rFonts w:ascii="Times New Roman" w:hAnsi="Times New Roman" w:cs="Times New Roman"/>
          <w:sz w:val="28"/>
          <w:szCs w:val="28"/>
          <w:lang w:val="uk-UA"/>
        </w:rPr>
        <w:t xml:space="preserve"> </w:t>
      </w:r>
      <w:r w:rsidR="008B7C94">
        <w:rPr>
          <w:rFonts w:ascii="Times New Roman" w:hAnsi="Times New Roman" w:cs="Times New Roman"/>
          <w:sz w:val="28"/>
          <w:szCs w:val="28"/>
          <w:lang w:val="en-US"/>
        </w:rPr>
        <w:t>[</w:t>
      </w:r>
      <w:r w:rsidR="008B7C94">
        <w:rPr>
          <w:rFonts w:ascii="Times New Roman" w:hAnsi="Times New Roman" w:cs="Times New Roman"/>
          <w:sz w:val="28"/>
          <w:szCs w:val="28"/>
          <w:lang w:val="uk-UA"/>
        </w:rPr>
        <w:t>78</w:t>
      </w:r>
      <w:r w:rsidR="008B7C94">
        <w:rPr>
          <w:rFonts w:ascii="Times New Roman" w:hAnsi="Times New Roman" w:cs="Times New Roman"/>
          <w:sz w:val="28"/>
          <w:szCs w:val="28"/>
          <w:lang w:val="en-US"/>
        </w:rPr>
        <w:t>]</w:t>
      </w:r>
    </w:p>
    <w:p w:rsidR="00C64B1F" w:rsidRDefault="00C64B1F" w:rsidP="00C64B1F">
      <w:pPr>
        <w:spacing w:after="0" w:line="360" w:lineRule="auto"/>
        <w:ind w:firstLine="708"/>
        <w:jc w:val="both"/>
        <w:rPr>
          <w:rStyle w:val="longtext1"/>
          <w:rFonts w:ascii="Times New Roman" w:hAnsi="Times New Roman" w:cs="Times New Roman"/>
          <w:color w:val="000000"/>
          <w:sz w:val="28"/>
          <w:szCs w:val="28"/>
          <w:shd w:val="clear" w:color="auto" w:fill="FFFFFF"/>
          <w:lang w:val="uk-UA"/>
        </w:rPr>
      </w:pPr>
    </w:p>
    <w:p w:rsidR="00C64B1F" w:rsidRDefault="00C64B1F" w:rsidP="00C64B1F">
      <w:pPr>
        <w:spacing w:after="0" w:line="360" w:lineRule="auto"/>
        <w:ind w:firstLine="709"/>
        <w:jc w:val="both"/>
        <w:rPr>
          <w:rStyle w:val="longtext1"/>
          <w:rFonts w:ascii="Times New Roman" w:hAnsi="Times New Roman" w:cs="Times New Roman"/>
          <w:color w:val="000000"/>
          <w:sz w:val="28"/>
          <w:szCs w:val="28"/>
          <w:shd w:val="clear" w:color="auto" w:fill="FFFFFF"/>
          <w:lang w:val="uk-UA"/>
        </w:rPr>
      </w:pPr>
      <w:r>
        <w:rPr>
          <w:rStyle w:val="longtext1"/>
          <w:rFonts w:ascii="Times New Roman" w:hAnsi="Times New Roman" w:cs="Times New Roman"/>
          <w:color w:val="000000"/>
          <w:sz w:val="28"/>
          <w:szCs w:val="28"/>
          <w:shd w:val="clear" w:color="auto" w:fill="FFFFFF"/>
          <w:lang w:val="uk-UA"/>
        </w:rPr>
        <w:t>У</w:t>
      </w:r>
      <w:r w:rsidRPr="0002139F">
        <w:rPr>
          <w:rStyle w:val="longtext1"/>
          <w:rFonts w:ascii="Times New Roman" w:hAnsi="Times New Roman" w:cs="Times New Roman"/>
          <w:color w:val="000000"/>
          <w:sz w:val="28"/>
          <w:szCs w:val="28"/>
          <w:shd w:val="clear" w:color="auto" w:fill="FFFFFF"/>
          <w:lang w:val="uk-UA"/>
        </w:rPr>
        <w:t xml:space="preserve"> структурі прибутку від звичайної діяльності прибуток від операційної діяльності займає більше ніж 100 відсотків за всіма роками. Дане явище відбувається у результаті того, що підприємство має фінансові витрати, які зменшують прибуток від операційної діяльності та не має інших видів прибутку, будь то прибуток від участі в капіталі чи інші фінансові доходи, які б покривали фінансові витрати.</w:t>
      </w:r>
    </w:p>
    <w:p w:rsidR="00C64B1F" w:rsidRDefault="00C64B1F" w:rsidP="00C64B1F">
      <w:pPr>
        <w:spacing w:after="0" w:line="360" w:lineRule="auto"/>
        <w:ind w:firstLine="709"/>
        <w:jc w:val="both"/>
        <w:rPr>
          <w:rStyle w:val="longtext1"/>
          <w:rFonts w:ascii="Times New Roman" w:hAnsi="Times New Roman" w:cs="Times New Roman"/>
          <w:color w:val="000000"/>
          <w:sz w:val="28"/>
          <w:szCs w:val="28"/>
          <w:shd w:val="clear" w:color="auto" w:fill="FFFFFF"/>
          <w:lang w:val="uk-UA"/>
        </w:rPr>
      </w:pPr>
      <w:r>
        <w:rPr>
          <w:rStyle w:val="longtext1"/>
          <w:rFonts w:ascii="Times New Roman" w:hAnsi="Times New Roman" w:cs="Times New Roman"/>
          <w:color w:val="000000"/>
          <w:sz w:val="28"/>
          <w:szCs w:val="28"/>
          <w:shd w:val="clear" w:color="auto" w:fill="FFFFFF"/>
          <w:lang w:val="uk-UA"/>
        </w:rPr>
        <w:t>Динаміка і структура витрат під</w:t>
      </w:r>
      <w:r w:rsidR="004F3625">
        <w:rPr>
          <w:rStyle w:val="longtext1"/>
          <w:rFonts w:ascii="Times New Roman" w:hAnsi="Times New Roman" w:cs="Times New Roman"/>
          <w:color w:val="000000"/>
          <w:sz w:val="28"/>
          <w:szCs w:val="28"/>
          <w:shd w:val="clear" w:color="auto" w:fill="FFFFFF"/>
          <w:lang w:val="uk-UA"/>
        </w:rPr>
        <w:t>приємства представлена у табл. 2.6.</w:t>
      </w:r>
    </w:p>
    <w:p w:rsidR="00C64B1F" w:rsidRPr="00B158DA" w:rsidRDefault="004F3625" w:rsidP="00C64B1F">
      <w:pPr>
        <w:spacing w:after="0" w:line="360" w:lineRule="auto"/>
        <w:ind w:firstLine="709"/>
        <w:jc w:val="right"/>
        <w:rPr>
          <w:rStyle w:val="longtext1"/>
          <w:rFonts w:ascii="Times New Roman" w:hAnsi="Times New Roman" w:cs="Times New Roman"/>
          <w:b/>
          <w:color w:val="000000"/>
          <w:sz w:val="28"/>
          <w:szCs w:val="28"/>
          <w:shd w:val="clear" w:color="auto" w:fill="FFFFFF"/>
          <w:lang w:val="uk-UA"/>
        </w:rPr>
      </w:pPr>
      <w:r w:rsidRPr="00B158DA">
        <w:rPr>
          <w:rStyle w:val="longtext1"/>
          <w:rFonts w:ascii="Times New Roman" w:hAnsi="Times New Roman" w:cs="Times New Roman"/>
          <w:b/>
          <w:color w:val="000000"/>
          <w:sz w:val="28"/>
          <w:szCs w:val="28"/>
          <w:shd w:val="clear" w:color="auto" w:fill="FFFFFF"/>
          <w:lang w:val="uk-UA"/>
        </w:rPr>
        <w:t>Таблиця 2.6</w:t>
      </w:r>
    </w:p>
    <w:p w:rsidR="00C64B1F" w:rsidRPr="00B158DA" w:rsidRDefault="00C64B1F" w:rsidP="00C64B1F">
      <w:pPr>
        <w:spacing w:after="0" w:line="360" w:lineRule="auto"/>
        <w:ind w:firstLine="709"/>
        <w:jc w:val="center"/>
        <w:rPr>
          <w:rStyle w:val="longtext1"/>
          <w:rFonts w:ascii="Times New Roman" w:hAnsi="Times New Roman" w:cs="Times New Roman"/>
          <w:b/>
          <w:color w:val="000000"/>
          <w:sz w:val="28"/>
          <w:szCs w:val="28"/>
          <w:shd w:val="clear" w:color="auto" w:fill="FFFFFF"/>
          <w:lang w:val="uk-UA"/>
        </w:rPr>
      </w:pPr>
      <w:r w:rsidRPr="00B158DA">
        <w:rPr>
          <w:rStyle w:val="longtext1"/>
          <w:rFonts w:ascii="Times New Roman" w:hAnsi="Times New Roman" w:cs="Times New Roman"/>
          <w:b/>
          <w:color w:val="000000"/>
          <w:sz w:val="28"/>
          <w:szCs w:val="28"/>
          <w:shd w:val="clear" w:color="auto" w:fill="FFFFFF"/>
          <w:lang w:val="uk-UA"/>
        </w:rPr>
        <w:t>Аналіз  динаміки та структури витрат підприємства ТК «Телемак» за 2014-2016 роки, тис. грн.</w:t>
      </w:r>
    </w:p>
    <w:tbl>
      <w:tblPr>
        <w:tblStyle w:val="a5"/>
        <w:tblW w:w="9322" w:type="dxa"/>
        <w:tblLayout w:type="fixed"/>
        <w:tblLook w:val="04A0" w:firstRow="1" w:lastRow="0" w:firstColumn="1" w:lastColumn="0" w:noHBand="0" w:noVBand="1"/>
      </w:tblPr>
      <w:tblGrid>
        <w:gridCol w:w="3936"/>
        <w:gridCol w:w="992"/>
        <w:gridCol w:w="850"/>
        <w:gridCol w:w="993"/>
        <w:gridCol w:w="1275"/>
        <w:gridCol w:w="1276"/>
      </w:tblGrid>
      <w:tr w:rsidR="00C64B1F" w:rsidRPr="00CC0277" w:rsidTr="00C64B1F">
        <w:tc>
          <w:tcPr>
            <w:tcW w:w="3936" w:type="dxa"/>
            <w:vMerge w:val="restart"/>
          </w:tcPr>
          <w:p w:rsidR="00C64B1F" w:rsidRPr="00CC0277" w:rsidRDefault="00C64B1F" w:rsidP="00CC0277">
            <w:pPr>
              <w:jc w:val="center"/>
              <w:rPr>
                <w:rStyle w:val="longtext1"/>
                <w:rFonts w:ascii="Times New Roman" w:hAnsi="Times New Roman" w:cs="Times New Roman"/>
                <w:color w:val="000000"/>
                <w:sz w:val="24"/>
                <w:szCs w:val="24"/>
                <w:shd w:val="clear" w:color="auto" w:fill="FFFFFF"/>
                <w:lang w:val="uk-UA"/>
              </w:rPr>
            </w:pPr>
            <w:r w:rsidRPr="00CC0277">
              <w:rPr>
                <w:rStyle w:val="longtext1"/>
                <w:rFonts w:ascii="Times New Roman" w:hAnsi="Times New Roman" w:cs="Times New Roman"/>
                <w:color w:val="000000"/>
                <w:sz w:val="24"/>
                <w:szCs w:val="24"/>
                <w:shd w:val="clear" w:color="auto" w:fill="FFFFFF"/>
                <w:lang w:val="uk-UA"/>
              </w:rPr>
              <w:t>Види витрат, тис. грн..</w:t>
            </w:r>
          </w:p>
        </w:tc>
        <w:tc>
          <w:tcPr>
            <w:tcW w:w="2835" w:type="dxa"/>
            <w:gridSpan w:val="3"/>
          </w:tcPr>
          <w:p w:rsidR="00C64B1F" w:rsidRPr="00CC0277" w:rsidRDefault="00C64B1F" w:rsidP="00CC0277">
            <w:pPr>
              <w:jc w:val="center"/>
              <w:rPr>
                <w:rStyle w:val="longtext1"/>
                <w:rFonts w:ascii="Times New Roman" w:hAnsi="Times New Roman" w:cs="Times New Roman"/>
                <w:color w:val="000000"/>
                <w:sz w:val="24"/>
                <w:szCs w:val="24"/>
                <w:shd w:val="clear" w:color="auto" w:fill="FFFFFF"/>
                <w:lang w:val="uk-UA"/>
              </w:rPr>
            </w:pPr>
            <w:r w:rsidRPr="00CC0277">
              <w:rPr>
                <w:rStyle w:val="longtext1"/>
                <w:rFonts w:ascii="Times New Roman" w:hAnsi="Times New Roman" w:cs="Times New Roman"/>
                <w:color w:val="000000"/>
                <w:sz w:val="24"/>
                <w:szCs w:val="24"/>
                <w:shd w:val="clear" w:color="auto" w:fill="FFFFFF"/>
                <w:lang w:val="uk-UA"/>
              </w:rPr>
              <w:t>Рік</w:t>
            </w:r>
          </w:p>
        </w:tc>
        <w:tc>
          <w:tcPr>
            <w:tcW w:w="2551" w:type="dxa"/>
            <w:gridSpan w:val="2"/>
          </w:tcPr>
          <w:p w:rsidR="00C64B1F" w:rsidRPr="00CC0277" w:rsidRDefault="00C64B1F" w:rsidP="00CC0277">
            <w:pPr>
              <w:jc w:val="center"/>
              <w:rPr>
                <w:rStyle w:val="longtext1"/>
                <w:rFonts w:ascii="Times New Roman" w:hAnsi="Times New Roman" w:cs="Times New Roman"/>
                <w:color w:val="000000"/>
                <w:sz w:val="24"/>
                <w:szCs w:val="24"/>
                <w:shd w:val="clear" w:color="auto" w:fill="FFFFFF"/>
                <w:lang w:val="uk-UA"/>
              </w:rPr>
            </w:pPr>
            <w:r w:rsidRPr="00CC0277">
              <w:rPr>
                <w:rStyle w:val="longtext1"/>
                <w:rFonts w:ascii="Times New Roman" w:hAnsi="Times New Roman" w:cs="Times New Roman"/>
                <w:color w:val="000000"/>
                <w:sz w:val="24"/>
                <w:szCs w:val="24"/>
                <w:shd w:val="clear" w:color="auto" w:fill="FFFFFF"/>
                <w:lang w:val="uk-UA"/>
              </w:rPr>
              <w:t>Темпи зростання, %</w:t>
            </w:r>
          </w:p>
        </w:tc>
      </w:tr>
      <w:tr w:rsidR="00C64B1F" w:rsidRPr="00CC0277" w:rsidTr="00C64B1F">
        <w:trPr>
          <w:trHeight w:val="804"/>
        </w:trPr>
        <w:tc>
          <w:tcPr>
            <w:tcW w:w="3936" w:type="dxa"/>
            <w:vMerge/>
          </w:tcPr>
          <w:p w:rsidR="00C64B1F" w:rsidRPr="00CC0277" w:rsidRDefault="00C64B1F" w:rsidP="00CC0277">
            <w:pPr>
              <w:jc w:val="center"/>
              <w:rPr>
                <w:rStyle w:val="longtext1"/>
                <w:rFonts w:ascii="Times New Roman" w:hAnsi="Times New Roman" w:cs="Times New Roman"/>
                <w:color w:val="000000"/>
                <w:sz w:val="24"/>
                <w:szCs w:val="24"/>
                <w:shd w:val="clear" w:color="auto" w:fill="FFFFFF"/>
                <w:lang w:val="uk-UA"/>
              </w:rPr>
            </w:pPr>
          </w:p>
        </w:tc>
        <w:tc>
          <w:tcPr>
            <w:tcW w:w="992" w:type="dxa"/>
          </w:tcPr>
          <w:p w:rsidR="00C64B1F" w:rsidRPr="00CC0277" w:rsidRDefault="00C64B1F" w:rsidP="00CC0277">
            <w:pPr>
              <w:jc w:val="center"/>
              <w:rPr>
                <w:rStyle w:val="longtext1"/>
                <w:rFonts w:ascii="Times New Roman" w:hAnsi="Times New Roman" w:cs="Times New Roman"/>
                <w:color w:val="000000"/>
                <w:sz w:val="24"/>
                <w:szCs w:val="24"/>
                <w:shd w:val="clear" w:color="auto" w:fill="FFFFFF"/>
                <w:lang w:val="uk-UA"/>
              </w:rPr>
            </w:pPr>
            <w:r w:rsidRPr="00CC0277">
              <w:rPr>
                <w:rStyle w:val="longtext1"/>
                <w:rFonts w:ascii="Times New Roman" w:hAnsi="Times New Roman" w:cs="Times New Roman"/>
                <w:color w:val="000000"/>
                <w:sz w:val="24"/>
                <w:szCs w:val="24"/>
                <w:shd w:val="clear" w:color="auto" w:fill="FFFFFF"/>
                <w:lang w:val="uk-UA"/>
              </w:rPr>
              <w:t>2014</w:t>
            </w:r>
          </w:p>
        </w:tc>
        <w:tc>
          <w:tcPr>
            <w:tcW w:w="850" w:type="dxa"/>
          </w:tcPr>
          <w:p w:rsidR="00C64B1F" w:rsidRPr="00CC0277" w:rsidRDefault="00C64B1F" w:rsidP="00CC0277">
            <w:pPr>
              <w:jc w:val="center"/>
              <w:rPr>
                <w:rStyle w:val="longtext1"/>
                <w:rFonts w:ascii="Times New Roman" w:hAnsi="Times New Roman" w:cs="Times New Roman"/>
                <w:color w:val="000000"/>
                <w:sz w:val="24"/>
                <w:szCs w:val="24"/>
                <w:shd w:val="clear" w:color="auto" w:fill="FFFFFF"/>
                <w:lang w:val="uk-UA"/>
              </w:rPr>
            </w:pPr>
            <w:r w:rsidRPr="00CC0277">
              <w:rPr>
                <w:rStyle w:val="longtext1"/>
                <w:rFonts w:ascii="Times New Roman" w:hAnsi="Times New Roman" w:cs="Times New Roman"/>
                <w:color w:val="000000"/>
                <w:sz w:val="24"/>
                <w:szCs w:val="24"/>
                <w:shd w:val="clear" w:color="auto" w:fill="FFFFFF"/>
                <w:lang w:val="uk-UA"/>
              </w:rPr>
              <w:t>2015</w:t>
            </w:r>
          </w:p>
        </w:tc>
        <w:tc>
          <w:tcPr>
            <w:tcW w:w="993" w:type="dxa"/>
          </w:tcPr>
          <w:p w:rsidR="00C64B1F" w:rsidRPr="00CC0277" w:rsidRDefault="00C64B1F" w:rsidP="00CC0277">
            <w:pPr>
              <w:jc w:val="center"/>
              <w:rPr>
                <w:rStyle w:val="longtext1"/>
                <w:rFonts w:ascii="Times New Roman" w:hAnsi="Times New Roman" w:cs="Times New Roman"/>
                <w:color w:val="000000"/>
                <w:sz w:val="24"/>
                <w:szCs w:val="24"/>
                <w:shd w:val="clear" w:color="auto" w:fill="FFFFFF"/>
                <w:lang w:val="uk-UA"/>
              </w:rPr>
            </w:pPr>
            <w:r w:rsidRPr="00CC0277">
              <w:rPr>
                <w:rStyle w:val="longtext1"/>
                <w:rFonts w:ascii="Times New Roman" w:hAnsi="Times New Roman" w:cs="Times New Roman"/>
                <w:color w:val="000000"/>
                <w:sz w:val="24"/>
                <w:szCs w:val="24"/>
                <w:shd w:val="clear" w:color="auto" w:fill="FFFFFF"/>
                <w:lang w:val="uk-UA"/>
              </w:rPr>
              <w:t>2016</w:t>
            </w:r>
          </w:p>
        </w:tc>
        <w:tc>
          <w:tcPr>
            <w:tcW w:w="1275" w:type="dxa"/>
          </w:tcPr>
          <w:p w:rsidR="00C64B1F" w:rsidRPr="00CC0277" w:rsidRDefault="00C64B1F" w:rsidP="00CC0277">
            <w:pPr>
              <w:jc w:val="center"/>
              <w:rPr>
                <w:rStyle w:val="longtext1"/>
                <w:rFonts w:ascii="Times New Roman" w:hAnsi="Times New Roman" w:cs="Times New Roman"/>
                <w:color w:val="000000"/>
                <w:sz w:val="24"/>
                <w:szCs w:val="24"/>
                <w:shd w:val="clear" w:color="auto" w:fill="FFFFFF"/>
                <w:lang w:val="uk-UA"/>
              </w:rPr>
            </w:pPr>
            <w:r w:rsidRPr="00CC0277">
              <w:rPr>
                <w:rStyle w:val="longtext1"/>
                <w:rFonts w:ascii="Times New Roman" w:hAnsi="Times New Roman" w:cs="Times New Roman"/>
                <w:color w:val="000000"/>
                <w:sz w:val="24"/>
                <w:szCs w:val="24"/>
                <w:shd w:val="clear" w:color="auto" w:fill="FFFFFF"/>
                <w:lang w:val="uk-UA"/>
              </w:rPr>
              <w:t>2015*100/2014</w:t>
            </w:r>
          </w:p>
        </w:tc>
        <w:tc>
          <w:tcPr>
            <w:tcW w:w="1276" w:type="dxa"/>
          </w:tcPr>
          <w:p w:rsidR="00C64B1F" w:rsidRPr="00CC0277" w:rsidRDefault="00C64B1F" w:rsidP="00CC0277">
            <w:pPr>
              <w:jc w:val="center"/>
              <w:rPr>
                <w:rStyle w:val="longtext1"/>
                <w:rFonts w:ascii="Times New Roman" w:hAnsi="Times New Roman" w:cs="Times New Roman"/>
                <w:color w:val="000000"/>
                <w:sz w:val="24"/>
                <w:szCs w:val="24"/>
                <w:shd w:val="clear" w:color="auto" w:fill="FFFFFF"/>
                <w:lang w:val="uk-UA"/>
              </w:rPr>
            </w:pPr>
            <w:r w:rsidRPr="00CC0277">
              <w:rPr>
                <w:rStyle w:val="longtext1"/>
                <w:rFonts w:ascii="Times New Roman" w:hAnsi="Times New Roman" w:cs="Times New Roman"/>
                <w:color w:val="000000"/>
                <w:sz w:val="24"/>
                <w:szCs w:val="24"/>
                <w:shd w:val="clear" w:color="auto" w:fill="FFFFFF"/>
                <w:lang w:val="uk-UA"/>
              </w:rPr>
              <w:t>2016*100/2015</w:t>
            </w:r>
          </w:p>
        </w:tc>
      </w:tr>
      <w:tr w:rsidR="00C64B1F" w:rsidRPr="00CC0277" w:rsidTr="00C64B1F">
        <w:tc>
          <w:tcPr>
            <w:tcW w:w="3936" w:type="dxa"/>
          </w:tcPr>
          <w:p w:rsidR="00C64B1F" w:rsidRPr="00CC0277" w:rsidRDefault="00C64B1F" w:rsidP="00CC0277">
            <w:pPr>
              <w:rPr>
                <w:rStyle w:val="longtext1"/>
                <w:rFonts w:ascii="Times New Roman" w:hAnsi="Times New Roman" w:cs="Times New Roman"/>
                <w:color w:val="000000"/>
                <w:sz w:val="24"/>
                <w:szCs w:val="24"/>
                <w:shd w:val="clear" w:color="auto" w:fill="FFFFFF"/>
                <w:lang w:val="uk-UA"/>
              </w:rPr>
            </w:pPr>
            <w:r w:rsidRPr="00CC0277">
              <w:rPr>
                <w:rStyle w:val="longtext1"/>
                <w:rFonts w:ascii="Times New Roman" w:hAnsi="Times New Roman" w:cs="Times New Roman"/>
                <w:color w:val="000000"/>
                <w:sz w:val="24"/>
                <w:szCs w:val="24"/>
                <w:shd w:val="clear" w:color="auto" w:fill="FFFFFF"/>
                <w:lang w:val="uk-UA"/>
              </w:rPr>
              <w:t>Собівартість реалізації продукції (товарів, робіт, послуг)</w:t>
            </w:r>
          </w:p>
        </w:tc>
        <w:tc>
          <w:tcPr>
            <w:tcW w:w="992" w:type="dxa"/>
          </w:tcPr>
          <w:p w:rsidR="00C64B1F" w:rsidRPr="00CC0277" w:rsidRDefault="00C64B1F" w:rsidP="00CC0277">
            <w:pPr>
              <w:jc w:val="center"/>
              <w:rPr>
                <w:rStyle w:val="longtext1"/>
                <w:rFonts w:ascii="Times New Roman" w:hAnsi="Times New Roman" w:cs="Times New Roman"/>
                <w:color w:val="000000"/>
                <w:sz w:val="24"/>
                <w:szCs w:val="24"/>
                <w:shd w:val="clear" w:color="auto" w:fill="FFFFFF"/>
                <w:lang w:val="uk-UA"/>
              </w:rPr>
            </w:pPr>
            <w:r w:rsidRPr="00CC0277">
              <w:rPr>
                <w:rStyle w:val="longtext1"/>
                <w:rFonts w:ascii="Times New Roman" w:hAnsi="Times New Roman" w:cs="Times New Roman"/>
                <w:color w:val="000000"/>
                <w:sz w:val="24"/>
                <w:szCs w:val="24"/>
                <w:shd w:val="clear" w:color="auto" w:fill="FFFFFF"/>
                <w:lang w:val="uk-UA"/>
              </w:rPr>
              <w:t>2340</w:t>
            </w:r>
          </w:p>
        </w:tc>
        <w:tc>
          <w:tcPr>
            <w:tcW w:w="850" w:type="dxa"/>
          </w:tcPr>
          <w:p w:rsidR="00C64B1F" w:rsidRPr="00CC0277" w:rsidRDefault="00C64B1F" w:rsidP="00CC0277">
            <w:pPr>
              <w:jc w:val="center"/>
              <w:rPr>
                <w:rStyle w:val="longtext1"/>
                <w:rFonts w:ascii="Times New Roman" w:hAnsi="Times New Roman" w:cs="Times New Roman"/>
                <w:color w:val="000000"/>
                <w:sz w:val="24"/>
                <w:szCs w:val="24"/>
                <w:shd w:val="clear" w:color="auto" w:fill="FFFFFF"/>
                <w:lang w:val="uk-UA"/>
              </w:rPr>
            </w:pPr>
            <w:r w:rsidRPr="00CC0277">
              <w:rPr>
                <w:rStyle w:val="longtext1"/>
                <w:rFonts w:ascii="Times New Roman" w:hAnsi="Times New Roman" w:cs="Times New Roman"/>
                <w:color w:val="000000"/>
                <w:sz w:val="24"/>
                <w:szCs w:val="24"/>
                <w:shd w:val="clear" w:color="auto" w:fill="FFFFFF"/>
                <w:lang w:val="uk-UA"/>
              </w:rPr>
              <w:t>2390</w:t>
            </w:r>
          </w:p>
        </w:tc>
        <w:tc>
          <w:tcPr>
            <w:tcW w:w="993" w:type="dxa"/>
          </w:tcPr>
          <w:p w:rsidR="00C64B1F" w:rsidRPr="00CC0277" w:rsidRDefault="00C64B1F" w:rsidP="00CC0277">
            <w:pPr>
              <w:jc w:val="center"/>
              <w:rPr>
                <w:rStyle w:val="longtext1"/>
                <w:rFonts w:ascii="Times New Roman" w:hAnsi="Times New Roman" w:cs="Times New Roman"/>
                <w:color w:val="000000"/>
                <w:sz w:val="24"/>
                <w:szCs w:val="24"/>
                <w:shd w:val="clear" w:color="auto" w:fill="FFFFFF"/>
                <w:lang w:val="uk-UA"/>
              </w:rPr>
            </w:pPr>
            <w:r w:rsidRPr="00CC0277">
              <w:rPr>
                <w:rStyle w:val="longtext1"/>
                <w:rFonts w:ascii="Times New Roman" w:hAnsi="Times New Roman" w:cs="Times New Roman"/>
                <w:color w:val="000000"/>
                <w:sz w:val="24"/>
                <w:szCs w:val="24"/>
                <w:shd w:val="clear" w:color="auto" w:fill="FFFFFF"/>
                <w:lang w:val="uk-UA"/>
              </w:rPr>
              <w:t>2580</w:t>
            </w:r>
          </w:p>
        </w:tc>
        <w:tc>
          <w:tcPr>
            <w:tcW w:w="1275" w:type="dxa"/>
          </w:tcPr>
          <w:p w:rsidR="00C64B1F" w:rsidRPr="00CC0277" w:rsidRDefault="00C64B1F" w:rsidP="00CC0277">
            <w:pPr>
              <w:jc w:val="center"/>
              <w:rPr>
                <w:rStyle w:val="longtext1"/>
                <w:rFonts w:ascii="Times New Roman" w:hAnsi="Times New Roman" w:cs="Times New Roman"/>
                <w:color w:val="000000"/>
                <w:sz w:val="24"/>
                <w:szCs w:val="24"/>
                <w:shd w:val="clear" w:color="auto" w:fill="FFFFFF"/>
                <w:lang w:val="uk-UA"/>
              </w:rPr>
            </w:pPr>
            <w:r w:rsidRPr="00CC0277">
              <w:rPr>
                <w:rStyle w:val="longtext1"/>
                <w:rFonts w:ascii="Times New Roman" w:hAnsi="Times New Roman" w:cs="Times New Roman"/>
                <w:color w:val="000000"/>
                <w:sz w:val="24"/>
                <w:szCs w:val="24"/>
                <w:shd w:val="clear" w:color="auto" w:fill="FFFFFF"/>
                <w:lang w:val="uk-UA"/>
              </w:rPr>
              <w:t>102,14</w:t>
            </w:r>
          </w:p>
        </w:tc>
        <w:tc>
          <w:tcPr>
            <w:tcW w:w="1276" w:type="dxa"/>
          </w:tcPr>
          <w:p w:rsidR="00C64B1F" w:rsidRPr="00CC0277" w:rsidRDefault="00C64B1F" w:rsidP="00CC0277">
            <w:pPr>
              <w:jc w:val="center"/>
              <w:rPr>
                <w:rStyle w:val="longtext1"/>
                <w:rFonts w:ascii="Times New Roman" w:hAnsi="Times New Roman" w:cs="Times New Roman"/>
                <w:color w:val="000000"/>
                <w:sz w:val="24"/>
                <w:szCs w:val="24"/>
                <w:shd w:val="clear" w:color="auto" w:fill="FFFFFF"/>
                <w:lang w:val="uk-UA"/>
              </w:rPr>
            </w:pPr>
            <w:r w:rsidRPr="00CC0277">
              <w:rPr>
                <w:rStyle w:val="longtext1"/>
                <w:rFonts w:ascii="Times New Roman" w:hAnsi="Times New Roman" w:cs="Times New Roman"/>
                <w:color w:val="000000"/>
                <w:sz w:val="24"/>
                <w:szCs w:val="24"/>
                <w:shd w:val="clear" w:color="auto" w:fill="FFFFFF"/>
                <w:lang w:val="uk-UA"/>
              </w:rPr>
              <w:t>107,95</w:t>
            </w:r>
          </w:p>
        </w:tc>
      </w:tr>
      <w:tr w:rsidR="00C64B1F" w:rsidRPr="00CC0277" w:rsidTr="00C64B1F">
        <w:tc>
          <w:tcPr>
            <w:tcW w:w="3936" w:type="dxa"/>
          </w:tcPr>
          <w:p w:rsidR="00C64B1F" w:rsidRPr="00CC0277" w:rsidRDefault="00C64B1F" w:rsidP="00CC0277">
            <w:pPr>
              <w:rPr>
                <w:rStyle w:val="longtext1"/>
                <w:rFonts w:ascii="Times New Roman" w:hAnsi="Times New Roman" w:cs="Times New Roman"/>
                <w:color w:val="000000"/>
                <w:sz w:val="24"/>
                <w:szCs w:val="24"/>
                <w:shd w:val="clear" w:color="auto" w:fill="FFFFFF"/>
                <w:lang w:val="uk-UA"/>
              </w:rPr>
            </w:pPr>
            <w:r w:rsidRPr="00CC0277">
              <w:rPr>
                <w:rStyle w:val="longtext1"/>
                <w:rFonts w:ascii="Times New Roman" w:hAnsi="Times New Roman" w:cs="Times New Roman"/>
                <w:color w:val="000000"/>
                <w:sz w:val="24"/>
                <w:szCs w:val="24"/>
                <w:shd w:val="clear" w:color="auto" w:fill="FFFFFF"/>
                <w:lang w:val="uk-UA"/>
              </w:rPr>
              <w:t>Адміністративні витрати</w:t>
            </w:r>
          </w:p>
        </w:tc>
        <w:tc>
          <w:tcPr>
            <w:tcW w:w="992" w:type="dxa"/>
          </w:tcPr>
          <w:p w:rsidR="00C64B1F" w:rsidRPr="00CC0277" w:rsidRDefault="00C64B1F" w:rsidP="00CC0277">
            <w:pPr>
              <w:jc w:val="center"/>
              <w:rPr>
                <w:rStyle w:val="longtext1"/>
                <w:rFonts w:ascii="Times New Roman" w:hAnsi="Times New Roman" w:cs="Times New Roman"/>
                <w:color w:val="000000"/>
                <w:sz w:val="24"/>
                <w:szCs w:val="24"/>
                <w:shd w:val="clear" w:color="auto" w:fill="FFFFFF"/>
                <w:lang w:val="uk-UA"/>
              </w:rPr>
            </w:pPr>
            <w:r w:rsidRPr="00CC0277">
              <w:rPr>
                <w:rStyle w:val="longtext1"/>
                <w:rFonts w:ascii="Times New Roman" w:hAnsi="Times New Roman" w:cs="Times New Roman"/>
                <w:color w:val="000000"/>
                <w:sz w:val="24"/>
                <w:szCs w:val="24"/>
                <w:shd w:val="clear" w:color="auto" w:fill="FFFFFF"/>
                <w:lang w:val="uk-UA"/>
              </w:rPr>
              <w:t>105</w:t>
            </w:r>
          </w:p>
        </w:tc>
        <w:tc>
          <w:tcPr>
            <w:tcW w:w="850" w:type="dxa"/>
          </w:tcPr>
          <w:p w:rsidR="00C64B1F" w:rsidRPr="00CC0277" w:rsidRDefault="00C64B1F" w:rsidP="00CC0277">
            <w:pPr>
              <w:jc w:val="center"/>
              <w:rPr>
                <w:rStyle w:val="longtext1"/>
                <w:rFonts w:ascii="Times New Roman" w:hAnsi="Times New Roman" w:cs="Times New Roman"/>
                <w:color w:val="000000"/>
                <w:sz w:val="24"/>
                <w:szCs w:val="24"/>
                <w:shd w:val="clear" w:color="auto" w:fill="FFFFFF"/>
                <w:lang w:val="uk-UA"/>
              </w:rPr>
            </w:pPr>
            <w:r w:rsidRPr="00CC0277">
              <w:rPr>
                <w:rStyle w:val="longtext1"/>
                <w:rFonts w:ascii="Times New Roman" w:hAnsi="Times New Roman" w:cs="Times New Roman"/>
                <w:color w:val="000000"/>
                <w:sz w:val="24"/>
                <w:szCs w:val="24"/>
                <w:shd w:val="clear" w:color="auto" w:fill="FFFFFF"/>
                <w:lang w:val="uk-UA"/>
              </w:rPr>
              <w:t>190</w:t>
            </w:r>
          </w:p>
        </w:tc>
        <w:tc>
          <w:tcPr>
            <w:tcW w:w="993" w:type="dxa"/>
          </w:tcPr>
          <w:p w:rsidR="00C64B1F" w:rsidRPr="00CC0277" w:rsidRDefault="00C64B1F" w:rsidP="00CC0277">
            <w:pPr>
              <w:jc w:val="center"/>
              <w:rPr>
                <w:rStyle w:val="longtext1"/>
                <w:rFonts w:ascii="Times New Roman" w:hAnsi="Times New Roman" w:cs="Times New Roman"/>
                <w:color w:val="000000"/>
                <w:sz w:val="24"/>
                <w:szCs w:val="24"/>
                <w:shd w:val="clear" w:color="auto" w:fill="FFFFFF"/>
                <w:lang w:val="uk-UA"/>
              </w:rPr>
            </w:pPr>
            <w:r w:rsidRPr="00CC0277">
              <w:rPr>
                <w:rStyle w:val="longtext1"/>
                <w:rFonts w:ascii="Times New Roman" w:hAnsi="Times New Roman" w:cs="Times New Roman"/>
                <w:color w:val="000000"/>
                <w:sz w:val="24"/>
                <w:szCs w:val="24"/>
                <w:shd w:val="clear" w:color="auto" w:fill="FFFFFF"/>
                <w:lang w:val="uk-UA"/>
              </w:rPr>
              <w:t>210</w:t>
            </w:r>
          </w:p>
        </w:tc>
        <w:tc>
          <w:tcPr>
            <w:tcW w:w="1275" w:type="dxa"/>
          </w:tcPr>
          <w:p w:rsidR="00C64B1F" w:rsidRPr="00CC0277" w:rsidRDefault="00C64B1F" w:rsidP="00CC0277">
            <w:pPr>
              <w:jc w:val="center"/>
              <w:rPr>
                <w:rStyle w:val="longtext1"/>
                <w:rFonts w:ascii="Times New Roman" w:hAnsi="Times New Roman" w:cs="Times New Roman"/>
                <w:color w:val="000000"/>
                <w:sz w:val="24"/>
                <w:szCs w:val="24"/>
                <w:shd w:val="clear" w:color="auto" w:fill="FFFFFF"/>
                <w:lang w:val="uk-UA"/>
              </w:rPr>
            </w:pPr>
            <w:r w:rsidRPr="00CC0277">
              <w:rPr>
                <w:rStyle w:val="longtext1"/>
                <w:rFonts w:ascii="Times New Roman" w:hAnsi="Times New Roman" w:cs="Times New Roman"/>
                <w:color w:val="000000"/>
                <w:sz w:val="24"/>
                <w:szCs w:val="24"/>
                <w:shd w:val="clear" w:color="auto" w:fill="FFFFFF"/>
                <w:lang w:val="uk-UA"/>
              </w:rPr>
              <w:t>180,95</w:t>
            </w:r>
          </w:p>
        </w:tc>
        <w:tc>
          <w:tcPr>
            <w:tcW w:w="1276" w:type="dxa"/>
          </w:tcPr>
          <w:p w:rsidR="00C64B1F" w:rsidRPr="00CC0277" w:rsidRDefault="00C64B1F" w:rsidP="00CC0277">
            <w:pPr>
              <w:jc w:val="center"/>
              <w:rPr>
                <w:rStyle w:val="longtext1"/>
                <w:rFonts w:ascii="Times New Roman" w:hAnsi="Times New Roman" w:cs="Times New Roman"/>
                <w:color w:val="000000"/>
                <w:sz w:val="24"/>
                <w:szCs w:val="24"/>
                <w:shd w:val="clear" w:color="auto" w:fill="FFFFFF"/>
                <w:lang w:val="uk-UA"/>
              </w:rPr>
            </w:pPr>
            <w:r w:rsidRPr="00CC0277">
              <w:rPr>
                <w:rStyle w:val="longtext1"/>
                <w:rFonts w:ascii="Times New Roman" w:hAnsi="Times New Roman" w:cs="Times New Roman"/>
                <w:color w:val="000000"/>
                <w:sz w:val="24"/>
                <w:szCs w:val="24"/>
                <w:shd w:val="clear" w:color="auto" w:fill="FFFFFF"/>
                <w:lang w:val="uk-UA"/>
              </w:rPr>
              <w:t>110,53</w:t>
            </w:r>
          </w:p>
        </w:tc>
      </w:tr>
      <w:tr w:rsidR="00C64B1F" w:rsidRPr="00CC0277" w:rsidTr="00C64B1F">
        <w:tc>
          <w:tcPr>
            <w:tcW w:w="3936" w:type="dxa"/>
          </w:tcPr>
          <w:p w:rsidR="00C64B1F" w:rsidRPr="00CC0277" w:rsidRDefault="00C64B1F" w:rsidP="00CC0277">
            <w:pPr>
              <w:rPr>
                <w:rStyle w:val="longtext1"/>
                <w:rFonts w:ascii="Times New Roman" w:hAnsi="Times New Roman" w:cs="Times New Roman"/>
                <w:color w:val="000000"/>
                <w:sz w:val="24"/>
                <w:szCs w:val="24"/>
                <w:shd w:val="clear" w:color="auto" w:fill="FFFFFF"/>
                <w:lang w:val="uk-UA"/>
              </w:rPr>
            </w:pPr>
            <w:r w:rsidRPr="00CC0277">
              <w:rPr>
                <w:rStyle w:val="longtext1"/>
                <w:rFonts w:ascii="Times New Roman" w:hAnsi="Times New Roman" w:cs="Times New Roman"/>
                <w:color w:val="000000"/>
                <w:sz w:val="24"/>
                <w:szCs w:val="24"/>
                <w:shd w:val="clear" w:color="auto" w:fill="FFFFFF"/>
                <w:lang w:val="uk-UA"/>
              </w:rPr>
              <w:t>Витрати на збут</w:t>
            </w:r>
          </w:p>
        </w:tc>
        <w:tc>
          <w:tcPr>
            <w:tcW w:w="992" w:type="dxa"/>
          </w:tcPr>
          <w:p w:rsidR="00C64B1F" w:rsidRPr="00CC0277" w:rsidRDefault="00C64B1F" w:rsidP="00CC0277">
            <w:pPr>
              <w:jc w:val="center"/>
              <w:rPr>
                <w:rStyle w:val="longtext1"/>
                <w:rFonts w:ascii="Times New Roman" w:hAnsi="Times New Roman" w:cs="Times New Roman"/>
                <w:color w:val="000000"/>
                <w:sz w:val="24"/>
                <w:szCs w:val="24"/>
                <w:shd w:val="clear" w:color="auto" w:fill="FFFFFF"/>
                <w:lang w:val="uk-UA"/>
              </w:rPr>
            </w:pPr>
            <w:r w:rsidRPr="00CC0277">
              <w:rPr>
                <w:rStyle w:val="longtext1"/>
                <w:rFonts w:ascii="Times New Roman" w:hAnsi="Times New Roman" w:cs="Times New Roman"/>
                <w:color w:val="000000"/>
                <w:sz w:val="24"/>
                <w:szCs w:val="24"/>
                <w:shd w:val="clear" w:color="auto" w:fill="FFFFFF"/>
                <w:lang w:val="uk-UA"/>
              </w:rPr>
              <w:t>58</w:t>
            </w:r>
          </w:p>
        </w:tc>
        <w:tc>
          <w:tcPr>
            <w:tcW w:w="850" w:type="dxa"/>
          </w:tcPr>
          <w:p w:rsidR="00C64B1F" w:rsidRPr="00CC0277" w:rsidRDefault="00C64B1F" w:rsidP="00CC0277">
            <w:pPr>
              <w:jc w:val="center"/>
              <w:rPr>
                <w:rStyle w:val="longtext1"/>
                <w:rFonts w:ascii="Times New Roman" w:hAnsi="Times New Roman" w:cs="Times New Roman"/>
                <w:color w:val="000000"/>
                <w:sz w:val="24"/>
                <w:szCs w:val="24"/>
                <w:shd w:val="clear" w:color="auto" w:fill="FFFFFF"/>
                <w:lang w:val="uk-UA"/>
              </w:rPr>
            </w:pPr>
            <w:r w:rsidRPr="00CC0277">
              <w:rPr>
                <w:rStyle w:val="longtext1"/>
                <w:rFonts w:ascii="Times New Roman" w:hAnsi="Times New Roman" w:cs="Times New Roman"/>
                <w:color w:val="000000"/>
                <w:sz w:val="24"/>
                <w:szCs w:val="24"/>
                <w:shd w:val="clear" w:color="auto" w:fill="FFFFFF"/>
                <w:lang w:val="uk-UA"/>
              </w:rPr>
              <w:t>62</w:t>
            </w:r>
          </w:p>
        </w:tc>
        <w:tc>
          <w:tcPr>
            <w:tcW w:w="993" w:type="dxa"/>
          </w:tcPr>
          <w:p w:rsidR="00C64B1F" w:rsidRPr="00CC0277" w:rsidRDefault="00C64B1F" w:rsidP="00CC0277">
            <w:pPr>
              <w:jc w:val="center"/>
              <w:rPr>
                <w:rStyle w:val="longtext1"/>
                <w:rFonts w:ascii="Times New Roman" w:hAnsi="Times New Roman" w:cs="Times New Roman"/>
                <w:color w:val="000000"/>
                <w:sz w:val="24"/>
                <w:szCs w:val="24"/>
                <w:shd w:val="clear" w:color="auto" w:fill="FFFFFF"/>
                <w:lang w:val="uk-UA"/>
              </w:rPr>
            </w:pPr>
            <w:r w:rsidRPr="00CC0277">
              <w:rPr>
                <w:rStyle w:val="longtext1"/>
                <w:rFonts w:ascii="Times New Roman" w:hAnsi="Times New Roman" w:cs="Times New Roman"/>
                <w:color w:val="000000"/>
                <w:sz w:val="24"/>
                <w:szCs w:val="24"/>
                <w:shd w:val="clear" w:color="auto" w:fill="FFFFFF"/>
                <w:lang w:val="uk-UA"/>
              </w:rPr>
              <w:t>76</w:t>
            </w:r>
          </w:p>
        </w:tc>
        <w:tc>
          <w:tcPr>
            <w:tcW w:w="1275" w:type="dxa"/>
          </w:tcPr>
          <w:p w:rsidR="00C64B1F" w:rsidRPr="00CC0277" w:rsidRDefault="00C64B1F" w:rsidP="00CC0277">
            <w:pPr>
              <w:jc w:val="center"/>
              <w:rPr>
                <w:rStyle w:val="longtext1"/>
                <w:rFonts w:ascii="Times New Roman" w:hAnsi="Times New Roman" w:cs="Times New Roman"/>
                <w:color w:val="000000"/>
                <w:sz w:val="24"/>
                <w:szCs w:val="24"/>
                <w:shd w:val="clear" w:color="auto" w:fill="FFFFFF"/>
                <w:lang w:val="uk-UA"/>
              </w:rPr>
            </w:pPr>
            <w:r w:rsidRPr="00CC0277">
              <w:rPr>
                <w:rStyle w:val="longtext1"/>
                <w:rFonts w:ascii="Times New Roman" w:hAnsi="Times New Roman" w:cs="Times New Roman"/>
                <w:color w:val="000000"/>
                <w:sz w:val="24"/>
                <w:szCs w:val="24"/>
                <w:shd w:val="clear" w:color="auto" w:fill="FFFFFF"/>
                <w:lang w:val="uk-UA"/>
              </w:rPr>
              <w:t>106,90</w:t>
            </w:r>
          </w:p>
        </w:tc>
        <w:tc>
          <w:tcPr>
            <w:tcW w:w="1276" w:type="dxa"/>
          </w:tcPr>
          <w:p w:rsidR="00C64B1F" w:rsidRPr="00CC0277" w:rsidRDefault="00C64B1F" w:rsidP="00CC0277">
            <w:pPr>
              <w:jc w:val="center"/>
              <w:rPr>
                <w:rStyle w:val="longtext1"/>
                <w:rFonts w:ascii="Times New Roman" w:hAnsi="Times New Roman" w:cs="Times New Roman"/>
                <w:color w:val="000000"/>
                <w:sz w:val="24"/>
                <w:szCs w:val="24"/>
                <w:shd w:val="clear" w:color="auto" w:fill="FFFFFF"/>
                <w:lang w:val="uk-UA"/>
              </w:rPr>
            </w:pPr>
            <w:r w:rsidRPr="00CC0277">
              <w:rPr>
                <w:rStyle w:val="longtext1"/>
                <w:rFonts w:ascii="Times New Roman" w:hAnsi="Times New Roman" w:cs="Times New Roman"/>
                <w:color w:val="000000"/>
                <w:sz w:val="24"/>
                <w:szCs w:val="24"/>
                <w:shd w:val="clear" w:color="auto" w:fill="FFFFFF"/>
                <w:lang w:val="uk-UA"/>
              </w:rPr>
              <w:t>122,58</w:t>
            </w:r>
          </w:p>
        </w:tc>
      </w:tr>
      <w:tr w:rsidR="00C64B1F" w:rsidRPr="00CC0277" w:rsidTr="00C64B1F">
        <w:tc>
          <w:tcPr>
            <w:tcW w:w="3936" w:type="dxa"/>
          </w:tcPr>
          <w:p w:rsidR="00C64B1F" w:rsidRPr="00CC0277" w:rsidRDefault="00C64B1F" w:rsidP="00CC0277">
            <w:pPr>
              <w:rPr>
                <w:rStyle w:val="longtext1"/>
                <w:rFonts w:ascii="Times New Roman" w:hAnsi="Times New Roman" w:cs="Times New Roman"/>
                <w:color w:val="000000"/>
                <w:sz w:val="24"/>
                <w:szCs w:val="24"/>
                <w:shd w:val="clear" w:color="auto" w:fill="FFFFFF"/>
                <w:lang w:val="uk-UA"/>
              </w:rPr>
            </w:pPr>
            <w:r w:rsidRPr="00CC0277">
              <w:rPr>
                <w:rStyle w:val="longtext1"/>
                <w:rFonts w:ascii="Times New Roman" w:hAnsi="Times New Roman" w:cs="Times New Roman"/>
                <w:color w:val="000000"/>
                <w:sz w:val="24"/>
                <w:szCs w:val="24"/>
                <w:shd w:val="clear" w:color="auto" w:fill="FFFFFF"/>
                <w:lang w:val="uk-UA"/>
              </w:rPr>
              <w:t>Фінансові витрати</w:t>
            </w:r>
          </w:p>
        </w:tc>
        <w:tc>
          <w:tcPr>
            <w:tcW w:w="992" w:type="dxa"/>
          </w:tcPr>
          <w:p w:rsidR="00C64B1F" w:rsidRPr="00CC0277" w:rsidRDefault="00C64B1F" w:rsidP="00CC0277">
            <w:pPr>
              <w:jc w:val="center"/>
              <w:rPr>
                <w:rStyle w:val="longtext1"/>
                <w:rFonts w:ascii="Times New Roman" w:hAnsi="Times New Roman" w:cs="Times New Roman"/>
                <w:color w:val="000000"/>
                <w:sz w:val="24"/>
                <w:szCs w:val="24"/>
                <w:shd w:val="clear" w:color="auto" w:fill="FFFFFF"/>
                <w:lang w:val="uk-UA"/>
              </w:rPr>
            </w:pPr>
            <w:r w:rsidRPr="00CC0277">
              <w:rPr>
                <w:rStyle w:val="longtext1"/>
                <w:rFonts w:ascii="Times New Roman" w:hAnsi="Times New Roman" w:cs="Times New Roman"/>
                <w:color w:val="000000"/>
                <w:sz w:val="24"/>
                <w:szCs w:val="24"/>
                <w:shd w:val="clear" w:color="auto" w:fill="FFFFFF"/>
                <w:lang w:val="uk-UA"/>
              </w:rPr>
              <w:t>100</w:t>
            </w:r>
          </w:p>
        </w:tc>
        <w:tc>
          <w:tcPr>
            <w:tcW w:w="850" w:type="dxa"/>
          </w:tcPr>
          <w:p w:rsidR="00C64B1F" w:rsidRPr="00CC0277" w:rsidRDefault="00C64B1F" w:rsidP="00CC0277">
            <w:pPr>
              <w:jc w:val="center"/>
              <w:rPr>
                <w:rStyle w:val="longtext1"/>
                <w:rFonts w:ascii="Times New Roman" w:hAnsi="Times New Roman" w:cs="Times New Roman"/>
                <w:color w:val="000000"/>
                <w:sz w:val="24"/>
                <w:szCs w:val="24"/>
                <w:shd w:val="clear" w:color="auto" w:fill="FFFFFF"/>
                <w:lang w:val="uk-UA"/>
              </w:rPr>
            </w:pPr>
            <w:r w:rsidRPr="00CC0277">
              <w:rPr>
                <w:rStyle w:val="longtext1"/>
                <w:rFonts w:ascii="Times New Roman" w:hAnsi="Times New Roman" w:cs="Times New Roman"/>
                <w:color w:val="000000"/>
                <w:sz w:val="24"/>
                <w:szCs w:val="24"/>
                <w:shd w:val="clear" w:color="auto" w:fill="FFFFFF"/>
                <w:lang w:val="uk-UA"/>
              </w:rPr>
              <w:t>165</w:t>
            </w:r>
          </w:p>
        </w:tc>
        <w:tc>
          <w:tcPr>
            <w:tcW w:w="993" w:type="dxa"/>
          </w:tcPr>
          <w:p w:rsidR="00C64B1F" w:rsidRPr="00CC0277" w:rsidRDefault="00C64B1F" w:rsidP="00CC0277">
            <w:pPr>
              <w:jc w:val="center"/>
              <w:rPr>
                <w:rStyle w:val="longtext1"/>
                <w:rFonts w:ascii="Times New Roman" w:hAnsi="Times New Roman" w:cs="Times New Roman"/>
                <w:color w:val="000000"/>
                <w:sz w:val="24"/>
                <w:szCs w:val="24"/>
                <w:shd w:val="clear" w:color="auto" w:fill="FFFFFF"/>
                <w:lang w:val="uk-UA"/>
              </w:rPr>
            </w:pPr>
            <w:r w:rsidRPr="00CC0277">
              <w:rPr>
                <w:rStyle w:val="longtext1"/>
                <w:rFonts w:ascii="Times New Roman" w:hAnsi="Times New Roman" w:cs="Times New Roman"/>
                <w:color w:val="000000"/>
                <w:sz w:val="24"/>
                <w:szCs w:val="24"/>
                <w:shd w:val="clear" w:color="auto" w:fill="FFFFFF"/>
                <w:lang w:val="uk-UA"/>
              </w:rPr>
              <w:t>125</w:t>
            </w:r>
          </w:p>
        </w:tc>
        <w:tc>
          <w:tcPr>
            <w:tcW w:w="1275" w:type="dxa"/>
          </w:tcPr>
          <w:p w:rsidR="00C64B1F" w:rsidRPr="00CC0277" w:rsidRDefault="00C64B1F" w:rsidP="00CC0277">
            <w:pPr>
              <w:jc w:val="center"/>
              <w:rPr>
                <w:rStyle w:val="longtext1"/>
                <w:rFonts w:ascii="Times New Roman" w:hAnsi="Times New Roman" w:cs="Times New Roman"/>
                <w:color w:val="000000"/>
                <w:sz w:val="24"/>
                <w:szCs w:val="24"/>
                <w:shd w:val="clear" w:color="auto" w:fill="FFFFFF"/>
                <w:lang w:val="uk-UA"/>
              </w:rPr>
            </w:pPr>
            <w:r w:rsidRPr="00CC0277">
              <w:rPr>
                <w:rStyle w:val="longtext1"/>
                <w:rFonts w:ascii="Times New Roman" w:hAnsi="Times New Roman" w:cs="Times New Roman"/>
                <w:color w:val="000000"/>
                <w:sz w:val="24"/>
                <w:szCs w:val="24"/>
                <w:shd w:val="clear" w:color="auto" w:fill="FFFFFF"/>
                <w:lang w:val="uk-UA"/>
              </w:rPr>
              <w:t>165,0</w:t>
            </w:r>
          </w:p>
        </w:tc>
        <w:tc>
          <w:tcPr>
            <w:tcW w:w="1276" w:type="dxa"/>
          </w:tcPr>
          <w:p w:rsidR="00C64B1F" w:rsidRPr="00CC0277" w:rsidRDefault="00C64B1F" w:rsidP="00CC0277">
            <w:pPr>
              <w:jc w:val="center"/>
              <w:rPr>
                <w:rStyle w:val="longtext1"/>
                <w:rFonts w:ascii="Times New Roman" w:hAnsi="Times New Roman" w:cs="Times New Roman"/>
                <w:color w:val="000000"/>
                <w:sz w:val="24"/>
                <w:szCs w:val="24"/>
                <w:shd w:val="clear" w:color="auto" w:fill="FFFFFF"/>
                <w:lang w:val="uk-UA"/>
              </w:rPr>
            </w:pPr>
            <w:r w:rsidRPr="00CC0277">
              <w:rPr>
                <w:rStyle w:val="longtext1"/>
                <w:rFonts w:ascii="Times New Roman" w:hAnsi="Times New Roman" w:cs="Times New Roman"/>
                <w:color w:val="000000"/>
                <w:sz w:val="24"/>
                <w:szCs w:val="24"/>
                <w:shd w:val="clear" w:color="auto" w:fill="FFFFFF"/>
                <w:lang w:val="uk-UA"/>
              </w:rPr>
              <w:t>75,76</w:t>
            </w:r>
          </w:p>
        </w:tc>
      </w:tr>
      <w:tr w:rsidR="00C64B1F" w:rsidRPr="00CC0277" w:rsidTr="00C64B1F">
        <w:tc>
          <w:tcPr>
            <w:tcW w:w="3936" w:type="dxa"/>
          </w:tcPr>
          <w:p w:rsidR="00C64B1F" w:rsidRPr="00CC0277" w:rsidRDefault="00C64B1F" w:rsidP="00CC0277">
            <w:pPr>
              <w:rPr>
                <w:rStyle w:val="longtext1"/>
                <w:rFonts w:ascii="Times New Roman" w:hAnsi="Times New Roman" w:cs="Times New Roman"/>
                <w:color w:val="000000"/>
                <w:sz w:val="24"/>
                <w:szCs w:val="24"/>
                <w:shd w:val="clear" w:color="auto" w:fill="FFFFFF"/>
                <w:lang w:val="uk-UA"/>
              </w:rPr>
            </w:pPr>
            <w:r w:rsidRPr="00CC0277">
              <w:rPr>
                <w:rStyle w:val="longtext1"/>
                <w:rFonts w:ascii="Times New Roman" w:hAnsi="Times New Roman" w:cs="Times New Roman"/>
                <w:color w:val="000000"/>
                <w:sz w:val="24"/>
                <w:szCs w:val="24"/>
                <w:shd w:val="clear" w:color="auto" w:fill="FFFFFF"/>
                <w:lang w:val="uk-UA"/>
              </w:rPr>
              <w:t>Інші операційні витрати</w:t>
            </w:r>
          </w:p>
        </w:tc>
        <w:tc>
          <w:tcPr>
            <w:tcW w:w="992" w:type="dxa"/>
          </w:tcPr>
          <w:p w:rsidR="00C64B1F" w:rsidRPr="00CC0277" w:rsidRDefault="00C64B1F" w:rsidP="00CC0277">
            <w:pPr>
              <w:jc w:val="center"/>
              <w:rPr>
                <w:rStyle w:val="longtext1"/>
                <w:rFonts w:ascii="Times New Roman" w:hAnsi="Times New Roman" w:cs="Times New Roman"/>
                <w:color w:val="000000"/>
                <w:sz w:val="24"/>
                <w:szCs w:val="24"/>
                <w:shd w:val="clear" w:color="auto" w:fill="FFFFFF"/>
                <w:lang w:val="uk-UA"/>
              </w:rPr>
            </w:pPr>
            <w:r w:rsidRPr="00CC0277">
              <w:rPr>
                <w:rStyle w:val="longtext1"/>
                <w:rFonts w:ascii="Times New Roman" w:hAnsi="Times New Roman" w:cs="Times New Roman"/>
                <w:color w:val="000000"/>
                <w:sz w:val="24"/>
                <w:szCs w:val="24"/>
                <w:shd w:val="clear" w:color="auto" w:fill="FFFFFF"/>
                <w:lang w:val="uk-UA"/>
              </w:rPr>
              <w:t>32</w:t>
            </w:r>
          </w:p>
        </w:tc>
        <w:tc>
          <w:tcPr>
            <w:tcW w:w="850" w:type="dxa"/>
          </w:tcPr>
          <w:p w:rsidR="00C64B1F" w:rsidRPr="00CC0277" w:rsidRDefault="00C64B1F" w:rsidP="00CC0277">
            <w:pPr>
              <w:jc w:val="center"/>
              <w:rPr>
                <w:rStyle w:val="longtext1"/>
                <w:rFonts w:ascii="Times New Roman" w:hAnsi="Times New Roman" w:cs="Times New Roman"/>
                <w:color w:val="000000"/>
                <w:sz w:val="24"/>
                <w:szCs w:val="24"/>
                <w:shd w:val="clear" w:color="auto" w:fill="FFFFFF"/>
                <w:lang w:val="uk-UA"/>
              </w:rPr>
            </w:pPr>
            <w:r w:rsidRPr="00CC0277">
              <w:rPr>
                <w:rStyle w:val="longtext1"/>
                <w:rFonts w:ascii="Times New Roman" w:hAnsi="Times New Roman" w:cs="Times New Roman"/>
                <w:color w:val="000000"/>
                <w:sz w:val="24"/>
                <w:szCs w:val="24"/>
                <w:shd w:val="clear" w:color="auto" w:fill="FFFFFF"/>
                <w:lang w:val="uk-UA"/>
              </w:rPr>
              <w:t>21</w:t>
            </w:r>
          </w:p>
        </w:tc>
        <w:tc>
          <w:tcPr>
            <w:tcW w:w="993" w:type="dxa"/>
          </w:tcPr>
          <w:p w:rsidR="00C64B1F" w:rsidRPr="00CC0277" w:rsidRDefault="00C64B1F" w:rsidP="00CC0277">
            <w:pPr>
              <w:jc w:val="center"/>
              <w:rPr>
                <w:rStyle w:val="longtext1"/>
                <w:rFonts w:ascii="Times New Roman" w:hAnsi="Times New Roman" w:cs="Times New Roman"/>
                <w:color w:val="000000"/>
                <w:sz w:val="24"/>
                <w:szCs w:val="24"/>
                <w:shd w:val="clear" w:color="auto" w:fill="FFFFFF"/>
                <w:lang w:val="uk-UA"/>
              </w:rPr>
            </w:pPr>
            <w:r w:rsidRPr="00CC0277">
              <w:rPr>
                <w:rStyle w:val="longtext1"/>
                <w:rFonts w:ascii="Times New Roman" w:hAnsi="Times New Roman" w:cs="Times New Roman"/>
                <w:color w:val="000000"/>
                <w:sz w:val="24"/>
                <w:szCs w:val="24"/>
                <w:shd w:val="clear" w:color="auto" w:fill="FFFFFF"/>
                <w:lang w:val="uk-UA"/>
              </w:rPr>
              <w:t>12</w:t>
            </w:r>
          </w:p>
        </w:tc>
        <w:tc>
          <w:tcPr>
            <w:tcW w:w="1275" w:type="dxa"/>
          </w:tcPr>
          <w:p w:rsidR="00C64B1F" w:rsidRPr="00CC0277" w:rsidRDefault="00C64B1F" w:rsidP="00CC0277">
            <w:pPr>
              <w:jc w:val="center"/>
              <w:rPr>
                <w:rStyle w:val="longtext1"/>
                <w:rFonts w:ascii="Times New Roman" w:hAnsi="Times New Roman" w:cs="Times New Roman"/>
                <w:color w:val="000000"/>
                <w:sz w:val="24"/>
                <w:szCs w:val="24"/>
                <w:shd w:val="clear" w:color="auto" w:fill="FFFFFF"/>
                <w:lang w:val="uk-UA"/>
              </w:rPr>
            </w:pPr>
            <w:r w:rsidRPr="00CC0277">
              <w:rPr>
                <w:rStyle w:val="longtext1"/>
                <w:rFonts w:ascii="Times New Roman" w:hAnsi="Times New Roman" w:cs="Times New Roman"/>
                <w:color w:val="000000"/>
                <w:sz w:val="24"/>
                <w:szCs w:val="24"/>
                <w:shd w:val="clear" w:color="auto" w:fill="FFFFFF"/>
                <w:lang w:val="uk-UA"/>
              </w:rPr>
              <w:t>65,63</w:t>
            </w:r>
          </w:p>
        </w:tc>
        <w:tc>
          <w:tcPr>
            <w:tcW w:w="1276" w:type="dxa"/>
          </w:tcPr>
          <w:p w:rsidR="00C64B1F" w:rsidRPr="00CC0277" w:rsidRDefault="00C64B1F" w:rsidP="00CC0277">
            <w:pPr>
              <w:jc w:val="center"/>
              <w:rPr>
                <w:rStyle w:val="longtext1"/>
                <w:rFonts w:ascii="Times New Roman" w:hAnsi="Times New Roman" w:cs="Times New Roman"/>
                <w:color w:val="000000"/>
                <w:sz w:val="24"/>
                <w:szCs w:val="24"/>
                <w:shd w:val="clear" w:color="auto" w:fill="FFFFFF"/>
                <w:lang w:val="uk-UA"/>
              </w:rPr>
            </w:pPr>
            <w:r w:rsidRPr="00CC0277">
              <w:rPr>
                <w:rStyle w:val="longtext1"/>
                <w:rFonts w:ascii="Times New Roman" w:hAnsi="Times New Roman" w:cs="Times New Roman"/>
                <w:color w:val="000000"/>
                <w:sz w:val="24"/>
                <w:szCs w:val="24"/>
                <w:shd w:val="clear" w:color="auto" w:fill="FFFFFF"/>
                <w:lang w:val="uk-UA"/>
              </w:rPr>
              <w:t>57,14</w:t>
            </w:r>
          </w:p>
        </w:tc>
      </w:tr>
      <w:tr w:rsidR="00C64B1F" w:rsidRPr="00CC0277" w:rsidTr="00C64B1F">
        <w:tc>
          <w:tcPr>
            <w:tcW w:w="3936" w:type="dxa"/>
          </w:tcPr>
          <w:p w:rsidR="00C64B1F" w:rsidRPr="00CC0277" w:rsidRDefault="00C64B1F" w:rsidP="00CC0277">
            <w:pPr>
              <w:rPr>
                <w:rStyle w:val="longtext1"/>
                <w:rFonts w:ascii="Times New Roman" w:hAnsi="Times New Roman" w:cs="Times New Roman"/>
                <w:color w:val="000000"/>
                <w:sz w:val="24"/>
                <w:szCs w:val="24"/>
                <w:shd w:val="clear" w:color="auto" w:fill="FFFFFF"/>
                <w:lang w:val="uk-UA"/>
              </w:rPr>
            </w:pPr>
            <w:r w:rsidRPr="00CC0277">
              <w:rPr>
                <w:rStyle w:val="longtext1"/>
                <w:rFonts w:ascii="Times New Roman" w:hAnsi="Times New Roman" w:cs="Times New Roman"/>
                <w:color w:val="000000"/>
                <w:sz w:val="24"/>
                <w:szCs w:val="24"/>
                <w:shd w:val="clear" w:color="auto" w:fill="FFFFFF"/>
                <w:lang w:val="uk-UA"/>
              </w:rPr>
              <w:t>Всього</w:t>
            </w:r>
          </w:p>
        </w:tc>
        <w:tc>
          <w:tcPr>
            <w:tcW w:w="992" w:type="dxa"/>
          </w:tcPr>
          <w:p w:rsidR="00C64B1F" w:rsidRPr="00CC0277" w:rsidRDefault="00C64B1F" w:rsidP="00CC0277">
            <w:pPr>
              <w:jc w:val="center"/>
              <w:rPr>
                <w:rStyle w:val="longtext1"/>
                <w:rFonts w:ascii="Times New Roman" w:hAnsi="Times New Roman" w:cs="Times New Roman"/>
                <w:color w:val="000000"/>
                <w:sz w:val="24"/>
                <w:szCs w:val="24"/>
                <w:shd w:val="clear" w:color="auto" w:fill="FFFFFF"/>
                <w:lang w:val="uk-UA"/>
              </w:rPr>
            </w:pPr>
            <w:r w:rsidRPr="00CC0277">
              <w:rPr>
                <w:rStyle w:val="longtext1"/>
                <w:rFonts w:ascii="Times New Roman" w:hAnsi="Times New Roman" w:cs="Times New Roman"/>
                <w:color w:val="000000"/>
                <w:sz w:val="24"/>
                <w:szCs w:val="24"/>
                <w:shd w:val="clear" w:color="auto" w:fill="FFFFFF"/>
                <w:lang w:val="uk-UA"/>
              </w:rPr>
              <w:t>2635</w:t>
            </w:r>
          </w:p>
        </w:tc>
        <w:tc>
          <w:tcPr>
            <w:tcW w:w="850" w:type="dxa"/>
          </w:tcPr>
          <w:p w:rsidR="00C64B1F" w:rsidRPr="00CC0277" w:rsidRDefault="00C64B1F" w:rsidP="00CC0277">
            <w:pPr>
              <w:jc w:val="center"/>
              <w:rPr>
                <w:rStyle w:val="longtext1"/>
                <w:rFonts w:ascii="Times New Roman" w:hAnsi="Times New Roman" w:cs="Times New Roman"/>
                <w:color w:val="000000"/>
                <w:sz w:val="24"/>
                <w:szCs w:val="24"/>
                <w:shd w:val="clear" w:color="auto" w:fill="FFFFFF"/>
                <w:lang w:val="uk-UA"/>
              </w:rPr>
            </w:pPr>
            <w:r w:rsidRPr="00CC0277">
              <w:rPr>
                <w:rStyle w:val="longtext1"/>
                <w:rFonts w:ascii="Times New Roman" w:hAnsi="Times New Roman" w:cs="Times New Roman"/>
                <w:color w:val="000000"/>
                <w:sz w:val="24"/>
                <w:szCs w:val="24"/>
                <w:shd w:val="clear" w:color="auto" w:fill="FFFFFF"/>
                <w:lang w:val="uk-UA"/>
              </w:rPr>
              <w:t>2828</w:t>
            </w:r>
          </w:p>
        </w:tc>
        <w:tc>
          <w:tcPr>
            <w:tcW w:w="993" w:type="dxa"/>
          </w:tcPr>
          <w:p w:rsidR="00C64B1F" w:rsidRPr="00CC0277" w:rsidRDefault="00C64B1F" w:rsidP="00CC0277">
            <w:pPr>
              <w:jc w:val="center"/>
              <w:rPr>
                <w:rStyle w:val="longtext1"/>
                <w:rFonts w:ascii="Times New Roman" w:hAnsi="Times New Roman" w:cs="Times New Roman"/>
                <w:color w:val="000000"/>
                <w:sz w:val="24"/>
                <w:szCs w:val="24"/>
                <w:shd w:val="clear" w:color="auto" w:fill="FFFFFF"/>
                <w:lang w:val="uk-UA"/>
              </w:rPr>
            </w:pPr>
            <w:r w:rsidRPr="00CC0277">
              <w:rPr>
                <w:rStyle w:val="longtext1"/>
                <w:rFonts w:ascii="Times New Roman" w:hAnsi="Times New Roman" w:cs="Times New Roman"/>
                <w:color w:val="000000"/>
                <w:sz w:val="24"/>
                <w:szCs w:val="24"/>
                <w:shd w:val="clear" w:color="auto" w:fill="FFFFFF"/>
                <w:lang w:val="uk-UA"/>
              </w:rPr>
              <w:t>3003</w:t>
            </w:r>
          </w:p>
        </w:tc>
        <w:tc>
          <w:tcPr>
            <w:tcW w:w="1275" w:type="dxa"/>
          </w:tcPr>
          <w:p w:rsidR="00C64B1F" w:rsidRPr="00CC0277" w:rsidRDefault="00C64B1F" w:rsidP="00CC0277">
            <w:pPr>
              <w:jc w:val="center"/>
              <w:rPr>
                <w:rStyle w:val="longtext1"/>
                <w:rFonts w:ascii="Times New Roman" w:hAnsi="Times New Roman" w:cs="Times New Roman"/>
                <w:color w:val="000000"/>
                <w:sz w:val="24"/>
                <w:szCs w:val="24"/>
                <w:shd w:val="clear" w:color="auto" w:fill="FFFFFF"/>
                <w:lang w:val="uk-UA"/>
              </w:rPr>
            </w:pPr>
            <w:r w:rsidRPr="00CC0277">
              <w:rPr>
                <w:rStyle w:val="longtext1"/>
                <w:rFonts w:ascii="Times New Roman" w:hAnsi="Times New Roman" w:cs="Times New Roman"/>
                <w:color w:val="000000"/>
                <w:sz w:val="24"/>
                <w:szCs w:val="24"/>
                <w:shd w:val="clear" w:color="auto" w:fill="FFFFFF"/>
                <w:lang w:val="uk-UA"/>
              </w:rPr>
              <w:t>107,32</w:t>
            </w:r>
          </w:p>
        </w:tc>
        <w:tc>
          <w:tcPr>
            <w:tcW w:w="1276" w:type="dxa"/>
          </w:tcPr>
          <w:p w:rsidR="00C64B1F" w:rsidRPr="00CC0277" w:rsidRDefault="00C64B1F" w:rsidP="00CC0277">
            <w:pPr>
              <w:jc w:val="center"/>
              <w:rPr>
                <w:rStyle w:val="longtext1"/>
                <w:rFonts w:ascii="Times New Roman" w:hAnsi="Times New Roman" w:cs="Times New Roman"/>
                <w:color w:val="000000"/>
                <w:sz w:val="24"/>
                <w:szCs w:val="24"/>
                <w:shd w:val="clear" w:color="auto" w:fill="FFFFFF"/>
                <w:lang w:val="uk-UA"/>
              </w:rPr>
            </w:pPr>
            <w:r w:rsidRPr="00CC0277">
              <w:rPr>
                <w:rStyle w:val="longtext1"/>
                <w:rFonts w:ascii="Times New Roman" w:hAnsi="Times New Roman" w:cs="Times New Roman"/>
                <w:color w:val="000000"/>
                <w:sz w:val="24"/>
                <w:szCs w:val="24"/>
                <w:shd w:val="clear" w:color="auto" w:fill="FFFFFF"/>
                <w:lang w:val="uk-UA"/>
              </w:rPr>
              <w:t>106,19</w:t>
            </w:r>
          </w:p>
        </w:tc>
      </w:tr>
    </w:tbl>
    <w:p w:rsidR="008B7C94" w:rsidRPr="008B7C94" w:rsidRDefault="00B158DA" w:rsidP="008B7C94">
      <w:pPr>
        <w:spacing w:after="0" w:line="360" w:lineRule="auto"/>
        <w:ind w:firstLine="708"/>
        <w:jc w:val="both"/>
        <w:rPr>
          <w:rFonts w:ascii="Times New Roman" w:hAnsi="Times New Roman" w:cs="Times New Roman"/>
          <w:sz w:val="28"/>
          <w:szCs w:val="28"/>
          <w:lang w:val="en-US"/>
        </w:rPr>
      </w:pPr>
      <w:r>
        <w:rPr>
          <w:rStyle w:val="longtext1"/>
          <w:rFonts w:ascii="Times New Roman" w:hAnsi="Times New Roman" w:cs="Times New Roman"/>
          <w:color w:val="000000"/>
          <w:sz w:val="28"/>
          <w:szCs w:val="28"/>
          <w:shd w:val="clear" w:color="auto" w:fill="FFFFFF"/>
          <w:lang w:val="uk-UA"/>
        </w:rPr>
        <w:t>Джерело:</w:t>
      </w:r>
      <w:r w:rsidR="008B7C94">
        <w:rPr>
          <w:rStyle w:val="longtext1"/>
          <w:rFonts w:ascii="Times New Roman" w:hAnsi="Times New Roman" w:cs="Times New Roman"/>
          <w:color w:val="000000"/>
          <w:sz w:val="28"/>
          <w:szCs w:val="28"/>
          <w:shd w:val="clear" w:color="auto" w:fill="FFFFFF"/>
          <w:lang w:val="uk-UA"/>
        </w:rPr>
        <w:t xml:space="preserve"> </w:t>
      </w:r>
      <w:r w:rsidR="008B7C94">
        <w:rPr>
          <w:rFonts w:ascii="Times New Roman" w:hAnsi="Times New Roman" w:cs="Times New Roman"/>
          <w:sz w:val="28"/>
          <w:szCs w:val="28"/>
          <w:lang w:val="en-US"/>
        </w:rPr>
        <w:t>[</w:t>
      </w:r>
      <w:r w:rsidR="008B7C94">
        <w:rPr>
          <w:rFonts w:ascii="Times New Roman" w:hAnsi="Times New Roman" w:cs="Times New Roman"/>
          <w:sz w:val="28"/>
          <w:szCs w:val="28"/>
          <w:lang w:val="uk-UA"/>
        </w:rPr>
        <w:t>78</w:t>
      </w:r>
      <w:r w:rsidR="008B7C94">
        <w:rPr>
          <w:rFonts w:ascii="Times New Roman" w:hAnsi="Times New Roman" w:cs="Times New Roman"/>
          <w:sz w:val="28"/>
          <w:szCs w:val="28"/>
          <w:lang w:val="en-US"/>
        </w:rPr>
        <w:t>]</w:t>
      </w:r>
    </w:p>
    <w:p w:rsidR="00C64B1F" w:rsidRDefault="00C64B1F" w:rsidP="00C64B1F">
      <w:pPr>
        <w:spacing w:after="0" w:line="360" w:lineRule="auto"/>
        <w:ind w:firstLine="708"/>
        <w:jc w:val="both"/>
        <w:rPr>
          <w:rStyle w:val="longtext1"/>
          <w:rFonts w:ascii="Times New Roman" w:hAnsi="Times New Roman" w:cs="Times New Roman"/>
          <w:color w:val="000000"/>
          <w:sz w:val="28"/>
          <w:szCs w:val="28"/>
          <w:shd w:val="clear" w:color="auto" w:fill="FFFFFF"/>
          <w:lang w:val="uk-UA"/>
        </w:rPr>
      </w:pPr>
    </w:p>
    <w:p w:rsidR="00C64B1F" w:rsidRPr="00716DB7" w:rsidRDefault="00C64B1F" w:rsidP="00C64B1F">
      <w:pPr>
        <w:spacing w:after="0" w:line="360" w:lineRule="auto"/>
        <w:ind w:firstLine="709"/>
        <w:jc w:val="both"/>
        <w:rPr>
          <w:rStyle w:val="longtext1"/>
          <w:rFonts w:ascii="Times New Roman" w:hAnsi="Times New Roman" w:cs="Times New Roman"/>
          <w:color w:val="000000"/>
          <w:sz w:val="28"/>
          <w:szCs w:val="28"/>
          <w:shd w:val="clear" w:color="auto" w:fill="FFFFFF"/>
          <w:lang w:val="uk-UA"/>
        </w:rPr>
      </w:pPr>
      <w:r w:rsidRPr="00716DB7">
        <w:rPr>
          <w:rStyle w:val="longtext1"/>
          <w:rFonts w:ascii="Times New Roman" w:hAnsi="Times New Roman" w:cs="Times New Roman"/>
          <w:color w:val="000000"/>
          <w:sz w:val="28"/>
          <w:szCs w:val="28"/>
          <w:shd w:val="clear" w:color="auto" w:fill="FFFFFF"/>
          <w:lang w:val="uk-UA"/>
        </w:rPr>
        <w:t>Собіварт</w:t>
      </w:r>
      <w:r>
        <w:rPr>
          <w:rStyle w:val="longtext1"/>
          <w:rFonts w:ascii="Times New Roman" w:hAnsi="Times New Roman" w:cs="Times New Roman"/>
          <w:color w:val="000000"/>
          <w:sz w:val="28"/>
          <w:szCs w:val="28"/>
          <w:shd w:val="clear" w:color="auto" w:fill="FFFFFF"/>
          <w:lang w:val="uk-UA"/>
        </w:rPr>
        <w:t>ість реалізації продукції в 2016</w:t>
      </w:r>
      <w:r w:rsidRPr="00716DB7">
        <w:rPr>
          <w:rStyle w:val="longtext1"/>
          <w:rFonts w:ascii="Times New Roman" w:hAnsi="Times New Roman" w:cs="Times New Roman"/>
          <w:color w:val="000000"/>
          <w:sz w:val="28"/>
          <w:szCs w:val="28"/>
          <w:shd w:val="clear" w:color="auto" w:fill="FFFFFF"/>
          <w:lang w:val="uk-UA"/>
        </w:rPr>
        <w:t xml:space="preserve"> році становила 2580 тис. грн., що на 190 тис. грн. більше значення 201</w:t>
      </w:r>
      <w:r>
        <w:rPr>
          <w:rStyle w:val="longtext1"/>
          <w:rFonts w:ascii="Times New Roman" w:hAnsi="Times New Roman" w:cs="Times New Roman"/>
          <w:color w:val="000000"/>
          <w:sz w:val="28"/>
          <w:szCs w:val="28"/>
          <w:shd w:val="clear" w:color="auto" w:fill="FFFFFF"/>
          <w:lang w:val="uk-UA"/>
        </w:rPr>
        <w:t>5</w:t>
      </w:r>
      <w:r w:rsidRPr="00716DB7">
        <w:rPr>
          <w:rStyle w:val="longtext1"/>
          <w:rFonts w:ascii="Times New Roman" w:hAnsi="Times New Roman" w:cs="Times New Roman"/>
          <w:color w:val="000000"/>
          <w:sz w:val="28"/>
          <w:szCs w:val="28"/>
          <w:shd w:val="clear" w:color="auto" w:fill="FFFFFF"/>
          <w:lang w:val="uk-UA"/>
        </w:rPr>
        <w:t xml:space="preserve"> року. Темп приросту за 201</w:t>
      </w:r>
      <w:r>
        <w:rPr>
          <w:rStyle w:val="longtext1"/>
          <w:rFonts w:ascii="Times New Roman" w:hAnsi="Times New Roman" w:cs="Times New Roman"/>
          <w:color w:val="000000"/>
          <w:sz w:val="28"/>
          <w:szCs w:val="28"/>
          <w:shd w:val="clear" w:color="auto" w:fill="FFFFFF"/>
          <w:lang w:val="uk-UA"/>
        </w:rPr>
        <w:t>5</w:t>
      </w:r>
      <w:r w:rsidRPr="00716DB7">
        <w:rPr>
          <w:rStyle w:val="longtext1"/>
          <w:rFonts w:ascii="Times New Roman" w:hAnsi="Times New Roman" w:cs="Times New Roman"/>
          <w:color w:val="000000"/>
          <w:sz w:val="28"/>
          <w:szCs w:val="28"/>
          <w:shd w:val="clear" w:color="auto" w:fill="FFFFFF"/>
          <w:lang w:val="uk-UA"/>
        </w:rPr>
        <w:t>-201</w:t>
      </w:r>
      <w:r>
        <w:rPr>
          <w:rStyle w:val="longtext1"/>
          <w:rFonts w:ascii="Times New Roman" w:hAnsi="Times New Roman" w:cs="Times New Roman"/>
          <w:color w:val="000000"/>
          <w:sz w:val="28"/>
          <w:szCs w:val="28"/>
          <w:shd w:val="clear" w:color="auto" w:fill="FFFFFF"/>
          <w:lang w:val="uk-UA"/>
        </w:rPr>
        <w:t>6</w:t>
      </w:r>
      <w:r w:rsidRPr="00716DB7">
        <w:rPr>
          <w:rStyle w:val="longtext1"/>
          <w:rFonts w:ascii="Times New Roman" w:hAnsi="Times New Roman" w:cs="Times New Roman"/>
          <w:color w:val="000000"/>
          <w:sz w:val="28"/>
          <w:szCs w:val="28"/>
          <w:shd w:val="clear" w:color="auto" w:fill="FFFFFF"/>
          <w:lang w:val="uk-UA"/>
        </w:rPr>
        <w:t xml:space="preserve"> роки склав 107,95%. У порівнянні із показником за 201</w:t>
      </w:r>
      <w:r>
        <w:rPr>
          <w:rStyle w:val="longtext1"/>
          <w:rFonts w:ascii="Times New Roman" w:hAnsi="Times New Roman" w:cs="Times New Roman"/>
          <w:color w:val="000000"/>
          <w:sz w:val="28"/>
          <w:szCs w:val="28"/>
          <w:shd w:val="clear" w:color="auto" w:fill="FFFFFF"/>
          <w:lang w:val="uk-UA"/>
        </w:rPr>
        <w:t>4</w:t>
      </w:r>
      <w:r w:rsidRPr="00716DB7">
        <w:rPr>
          <w:rStyle w:val="longtext1"/>
          <w:rFonts w:ascii="Times New Roman" w:hAnsi="Times New Roman" w:cs="Times New Roman"/>
          <w:color w:val="000000"/>
          <w:sz w:val="28"/>
          <w:szCs w:val="28"/>
          <w:shd w:val="clear" w:color="auto" w:fill="FFFFFF"/>
          <w:lang w:val="uk-UA"/>
        </w:rPr>
        <w:t xml:space="preserve"> рік собівартість реалізації продукції збільшилася на 240 тис. грн. </w:t>
      </w:r>
    </w:p>
    <w:p w:rsidR="00C64B1F" w:rsidRPr="00716DB7" w:rsidRDefault="00C64B1F" w:rsidP="00C64B1F">
      <w:pPr>
        <w:spacing w:after="0" w:line="360" w:lineRule="auto"/>
        <w:ind w:firstLine="709"/>
        <w:jc w:val="both"/>
        <w:rPr>
          <w:rStyle w:val="longtext1"/>
          <w:rFonts w:ascii="Times New Roman" w:hAnsi="Times New Roman" w:cs="Times New Roman"/>
          <w:color w:val="000000"/>
          <w:sz w:val="28"/>
          <w:szCs w:val="28"/>
          <w:shd w:val="clear" w:color="auto" w:fill="FFFFFF"/>
          <w:lang w:val="uk-UA"/>
        </w:rPr>
      </w:pPr>
      <w:r w:rsidRPr="00716DB7">
        <w:rPr>
          <w:rStyle w:val="longtext1"/>
          <w:rFonts w:ascii="Times New Roman" w:hAnsi="Times New Roman" w:cs="Times New Roman"/>
          <w:color w:val="000000"/>
          <w:sz w:val="28"/>
          <w:szCs w:val="28"/>
          <w:shd w:val="clear" w:color="auto" w:fill="FFFFFF"/>
          <w:lang w:val="uk-UA"/>
        </w:rPr>
        <w:t>Адміністративні витрати склали в 201</w:t>
      </w:r>
      <w:r>
        <w:rPr>
          <w:rStyle w:val="longtext1"/>
          <w:rFonts w:ascii="Times New Roman" w:hAnsi="Times New Roman" w:cs="Times New Roman"/>
          <w:color w:val="000000"/>
          <w:sz w:val="28"/>
          <w:szCs w:val="28"/>
          <w:shd w:val="clear" w:color="auto" w:fill="FFFFFF"/>
          <w:lang w:val="uk-UA"/>
        </w:rPr>
        <w:t>6</w:t>
      </w:r>
      <w:r w:rsidRPr="00716DB7">
        <w:rPr>
          <w:rStyle w:val="longtext1"/>
          <w:rFonts w:ascii="Times New Roman" w:hAnsi="Times New Roman" w:cs="Times New Roman"/>
          <w:color w:val="000000"/>
          <w:sz w:val="28"/>
          <w:szCs w:val="28"/>
          <w:shd w:val="clear" w:color="auto" w:fill="FFFFFF"/>
          <w:lang w:val="uk-UA"/>
        </w:rPr>
        <w:t xml:space="preserve"> році 210 тис. грн., що на 20 тис. грн. більше значення попереднього року. Темп приросту за останній рік склав 110,53%. У порівнянні із показником за </w:t>
      </w:r>
      <w:r>
        <w:rPr>
          <w:rStyle w:val="longtext1"/>
          <w:rFonts w:ascii="Times New Roman" w:hAnsi="Times New Roman" w:cs="Times New Roman"/>
          <w:color w:val="000000"/>
          <w:sz w:val="28"/>
          <w:szCs w:val="28"/>
          <w:shd w:val="clear" w:color="auto" w:fill="FFFFFF"/>
          <w:lang w:val="uk-UA"/>
        </w:rPr>
        <w:t>2014</w:t>
      </w:r>
      <w:r w:rsidRPr="00716DB7">
        <w:rPr>
          <w:rStyle w:val="longtext1"/>
          <w:rFonts w:ascii="Times New Roman" w:hAnsi="Times New Roman" w:cs="Times New Roman"/>
          <w:color w:val="000000"/>
          <w:sz w:val="28"/>
          <w:szCs w:val="28"/>
          <w:shd w:val="clear" w:color="auto" w:fill="FFFFFF"/>
          <w:lang w:val="uk-UA"/>
        </w:rPr>
        <w:t xml:space="preserve"> рік адміністративні витрати збільшилися на 105 тис. грн., за період з </w:t>
      </w:r>
      <w:r>
        <w:rPr>
          <w:rStyle w:val="longtext1"/>
          <w:rFonts w:ascii="Times New Roman" w:hAnsi="Times New Roman" w:cs="Times New Roman"/>
          <w:color w:val="000000"/>
          <w:sz w:val="28"/>
          <w:szCs w:val="28"/>
          <w:shd w:val="clear" w:color="auto" w:fill="FFFFFF"/>
          <w:lang w:val="uk-UA"/>
        </w:rPr>
        <w:t>2014</w:t>
      </w:r>
      <w:r w:rsidRPr="00716DB7">
        <w:rPr>
          <w:rStyle w:val="longtext1"/>
          <w:rFonts w:ascii="Times New Roman" w:hAnsi="Times New Roman" w:cs="Times New Roman"/>
          <w:color w:val="000000"/>
          <w:sz w:val="28"/>
          <w:szCs w:val="28"/>
          <w:shd w:val="clear" w:color="auto" w:fill="FFFFFF"/>
          <w:lang w:val="uk-UA"/>
        </w:rPr>
        <w:t xml:space="preserve"> по 201</w:t>
      </w:r>
      <w:r>
        <w:rPr>
          <w:rStyle w:val="longtext1"/>
          <w:rFonts w:ascii="Times New Roman" w:hAnsi="Times New Roman" w:cs="Times New Roman"/>
          <w:color w:val="000000"/>
          <w:sz w:val="28"/>
          <w:szCs w:val="28"/>
          <w:shd w:val="clear" w:color="auto" w:fill="FFFFFF"/>
          <w:lang w:val="uk-UA"/>
        </w:rPr>
        <w:t>6</w:t>
      </w:r>
      <w:r w:rsidRPr="00716DB7">
        <w:rPr>
          <w:rStyle w:val="longtext1"/>
          <w:rFonts w:ascii="Times New Roman" w:hAnsi="Times New Roman" w:cs="Times New Roman"/>
          <w:color w:val="000000"/>
          <w:sz w:val="28"/>
          <w:szCs w:val="28"/>
          <w:shd w:val="clear" w:color="auto" w:fill="FFFFFF"/>
          <w:lang w:val="uk-UA"/>
        </w:rPr>
        <w:t xml:space="preserve"> роки темп приросту адміністративних витрат склав 100%. </w:t>
      </w:r>
    </w:p>
    <w:p w:rsidR="00C64B1F" w:rsidRPr="00716DB7" w:rsidRDefault="00C64B1F" w:rsidP="00C64B1F">
      <w:pPr>
        <w:spacing w:after="0" w:line="360" w:lineRule="auto"/>
        <w:ind w:firstLine="709"/>
        <w:jc w:val="both"/>
        <w:rPr>
          <w:rStyle w:val="longtext1"/>
          <w:rFonts w:ascii="Times New Roman" w:hAnsi="Times New Roman" w:cs="Times New Roman"/>
          <w:color w:val="000000"/>
          <w:sz w:val="28"/>
          <w:szCs w:val="28"/>
          <w:shd w:val="clear" w:color="auto" w:fill="FFFFFF"/>
          <w:lang w:val="uk-UA"/>
        </w:rPr>
      </w:pPr>
      <w:r w:rsidRPr="00716DB7">
        <w:rPr>
          <w:rStyle w:val="longtext1"/>
          <w:rFonts w:ascii="Times New Roman" w:hAnsi="Times New Roman" w:cs="Times New Roman"/>
          <w:color w:val="000000"/>
          <w:sz w:val="28"/>
          <w:szCs w:val="28"/>
          <w:shd w:val="clear" w:color="auto" w:fill="FFFFFF"/>
          <w:lang w:val="uk-UA"/>
        </w:rPr>
        <w:t>Витрати на збут в 201</w:t>
      </w:r>
      <w:r>
        <w:rPr>
          <w:rStyle w:val="longtext1"/>
          <w:rFonts w:ascii="Times New Roman" w:hAnsi="Times New Roman" w:cs="Times New Roman"/>
          <w:color w:val="000000"/>
          <w:sz w:val="28"/>
          <w:szCs w:val="28"/>
          <w:shd w:val="clear" w:color="auto" w:fill="FFFFFF"/>
          <w:lang w:val="uk-UA"/>
        </w:rPr>
        <w:t>6</w:t>
      </w:r>
      <w:r w:rsidRPr="00716DB7">
        <w:rPr>
          <w:rStyle w:val="longtext1"/>
          <w:rFonts w:ascii="Times New Roman" w:hAnsi="Times New Roman" w:cs="Times New Roman"/>
          <w:color w:val="000000"/>
          <w:sz w:val="28"/>
          <w:szCs w:val="28"/>
          <w:shd w:val="clear" w:color="auto" w:fill="FFFFFF"/>
          <w:lang w:val="uk-UA"/>
        </w:rPr>
        <w:t xml:space="preserve"> році склали 76 тис. грн., що на 14 тис. грн. більше значення 201</w:t>
      </w:r>
      <w:r>
        <w:rPr>
          <w:rStyle w:val="longtext1"/>
          <w:rFonts w:ascii="Times New Roman" w:hAnsi="Times New Roman" w:cs="Times New Roman"/>
          <w:color w:val="000000"/>
          <w:sz w:val="28"/>
          <w:szCs w:val="28"/>
          <w:shd w:val="clear" w:color="auto" w:fill="FFFFFF"/>
          <w:lang w:val="uk-UA"/>
        </w:rPr>
        <w:t>5</w:t>
      </w:r>
      <w:r w:rsidRPr="00716DB7">
        <w:rPr>
          <w:rStyle w:val="longtext1"/>
          <w:rFonts w:ascii="Times New Roman" w:hAnsi="Times New Roman" w:cs="Times New Roman"/>
          <w:color w:val="000000"/>
          <w:sz w:val="28"/>
          <w:szCs w:val="28"/>
          <w:shd w:val="clear" w:color="auto" w:fill="FFFFFF"/>
          <w:lang w:val="uk-UA"/>
        </w:rPr>
        <w:t xml:space="preserve"> року. Темп приросту за останній рік склав 122,58%. У порівнянні із показником за </w:t>
      </w:r>
      <w:r>
        <w:rPr>
          <w:rStyle w:val="longtext1"/>
          <w:rFonts w:ascii="Times New Roman" w:hAnsi="Times New Roman" w:cs="Times New Roman"/>
          <w:color w:val="000000"/>
          <w:sz w:val="28"/>
          <w:szCs w:val="28"/>
          <w:shd w:val="clear" w:color="auto" w:fill="FFFFFF"/>
          <w:lang w:val="uk-UA"/>
        </w:rPr>
        <w:t>2014</w:t>
      </w:r>
      <w:r w:rsidRPr="00716DB7">
        <w:rPr>
          <w:rStyle w:val="longtext1"/>
          <w:rFonts w:ascii="Times New Roman" w:hAnsi="Times New Roman" w:cs="Times New Roman"/>
          <w:color w:val="000000"/>
          <w:sz w:val="28"/>
          <w:szCs w:val="28"/>
          <w:shd w:val="clear" w:color="auto" w:fill="FFFFFF"/>
          <w:lang w:val="uk-UA"/>
        </w:rPr>
        <w:t xml:space="preserve"> рік витрати на збут збільшилися на 18 тис. грн.</w:t>
      </w:r>
    </w:p>
    <w:p w:rsidR="00C64B1F" w:rsidRPr="00716DB7" w:rsidRDefault="00C64B1F" w:rsidP="00C64B1F">
      <w:pPr>
        <w:spacing w:after="0" w:line="360" w:lineRule="auto"/>
        <w:ind w:firstLine="709"/>
        <w:jc w:val="both"/>
        <w:rPr>
          <w:rStyle w:val="longtext1"/>
          <w:rFonts w:ascii="Times New Roman" w:hAnsi="Times New Roman" w:cs="Times New Roman"/>
          <w:color w:val="000000"/>
          <w:sz w:val="28"/>
          <w:szCs w:val="28"/>
          <w:shd w:val="clear" w:color="auto" w:fill="FFFFFF"/>
          <w:lang w:val="uk-UA"/>
        </w:rPr>
      </w:pPr>
      <w:r w:rsidRPr="00716DB7">
        <w:rPr>
          <w:rStyle w:val="longtext1"/>
          <w:rFonts w:ascii="Times New Roman" w:hAnsi="Times New Roman" w:cs="Times New Roman"/>
          <w:color w:val="000000"/>
          <w:sz w:val="28"/>
          <w:szCs w:val="28"/>
          <w:shd w:val="clear" w:color="auto" w:fill="FFFFFF"/>
          <w:lang w:val="uk-UA"/>
        </w:rPr>
        <w:t>Інші операційні витрати в 201</w:t>
      </w:r>
      <w:r>
        <w:rPr>
          <w:rStyle w:val="longtext1"/>
          <w:rFonts w:ascii="Times New Roman" w:hAnsi="Times New Roman" w:cs="Times New Roman"/>
          <w:color w:val="000000"/>
          <w:sz w:val="28"/>
          <w:szCs w:val="28"/>
          <w:shd w:val="clear" w:color="auto" w:fill="FFFFFF"/>
          <w:lang w:val="uk-UA"/>
        </w:rPr>
        <w:t>6</w:t>
      </w:r>
      <w:r w:rsidRPr="00716DB7">
        <w:rPr>
          <w:rStyle w:val="longtext1"/>
          <w:rFonts w:ascii="Times New Roman" w:hAnsi="Times New Roman" w:cs="Times New Roman"/>
          <w:color w:val="000000"/>
          <w:sz w:val="28"/>
          <w:szCs w:val="28"/>
          <w:shd w:val="clear" w:color="auto" w:fill="FFFFFF"/>
          <w:lang w:val="uk-UA"/>
        </w:rPr>
        <w:t xml:space="preserve"> році склали 12 тис. грн., що на 9 тис. грн. менше значення 201</w:t>
      </w:r>
      <w:r>
        <w:rPr>
          <w:rStyle w:val="longtext1"/>
          <w:rFonts w:ascii="Times New Roman" w:hAnsi="Times New Roman" w:cs="Times New Roman"/>
          <w:color w:val="000000"/>
          <w:sz w:val="28"/>
          <w:szCs w:val="28"/>
          <w:shd w:val="clear" w:color="auto" w:fill="FFFFFF"/>
          <w:lang w:val="uk-UA"/>
        </w:rPr>
        <w:t>5</w:t>
      </w:r>
      <w:r w:rsidRPr="00716DB7">
        <w:rPr>
          <w:rStyle w:val="longtext1"/>
          <w:rFonts w:ascii="Times New Roman" w:hAnsi="Times New Roman" w:cs="Times New Roman"/>
          <w:color w:val="000000"/>
          <w:sz w:val="28"/>
          <w:szCs w:val="28"/>
          <w:shd w:val="clear" w:color="auto" w:fill="FFFFFF"/>
          <w:lang w:val="uk-UA"/>
        </w:rPr>
        <w:t xml:space="preserve"> року. Темп приросту за останній рік склав 65,63%. У порівнянні із показником за </w:t>
      </w:r>
      <w:r>
        <w:rPr>
          <w:rStyle w:val="longtext1"/>
          <w:rFonts w:ascii="Times New Roman" w:hAnsi="Times New Roman" w:cs="Times New Roman"/>
          <w:color w:val="000000"/>
          <w:sz w:val="28"/>
          <w:szCs w:val="28"/>
          <w:shd w:val="clear" w:color="auto" w:fill="FFFFFF"/>
          <w:lang w:val="uk-UA"/>
        </w:rPr>
        <w:t>2014</w:t>
      </w:r>
      <w:r w:rsidRPr="00716DB7">
        <w:rPr>
          <w:rStyle w:val="longtext1"/>
          <w:rFonts w:ascii="Times New Roman" w:hAnsi="Times New Roman" w:cs="Times New Roman"/>
          <w:color w:val="000000"/>
          <w:sz w:val="28"/>
          <w:szCs w:val="28"/>
          <w:shd w:val="clear" w:color="auto" w:fill="FFFFFF"/>
          <w:lang w:val="uk-UA"/>
        </w:rPr>
        <w:t xml:space="preserve"> рік інші операційні витрати зменшилися на 20 тис. грн. </w:t>
      </w:r>
    </w:p>
    <w:p w:rsidR="00C64B1F" w:rsidRPr="00716DB7" w:rsidRDefault="00C64B1F" w:rsidP="00C64B1F">
      <w:pPr>
        <w:spacing w:after="0" w:line="360" w:lineRule="auto"/>
        <w:ind w:firstLine="709"/>
        <w:jc w:val="both"/>
        <w:rPr>
          <w:rStyle w:val="longtext1"/>
          <w:rFonts w:ascii="Times New Roman" w:hAnsi="Times New Roman" w:cs="Times New Roman"/>
          <w:color w:val="000000"/>
          <w:sz w:val="28"/>
          <w:szCs w:val="28"/>
          <w:shd w:val="clear" w:color="auto" w:fill="FFFFFF"/>
          <w:lang w:val="uk-UA"/>
        </w:rPr>
      </w:pPr>
      <w:r w:rsidRPr="00716DB7">
        <w:rPr>
          <w:rStyle w:val="longtext1"/>
          <w:rFonts w:ascii="Times New Roman" w:hAnsi="Times New Roman" w:cs="Times New Roman"/>
          <w:color w:val="000000"/>
          <w:sz w:val="28"/>
          <w:szCs w:val="28"/>
          <w:shd w:val="clear" w:color="auto" w:fill="FFFFFF"/>
          <w:lang w:val="uk-UA"/>
        </w:rPr>
        <w:t>Фінансові витрати в 201</w:t>
      </w:r>
      <w:r>
        <w:rPr>
          <w:rStyle w:val="longtext1"/>
          <w:rFonts w:ascii="Times New Roman" w:hAnsi="Times New Roman" w:cs="Times New Roman"/>
          <w:color w:val="000000"/>
          <w:sz w:val="28"/>
          <w:szCs w:val="28"/>
          <w:shd w:val="clear" w:color="auto" w:fill="FFFFFF"/>
          <w:lang w:val="uk-UA"/>
        </w:rPr>
        <w:t>6</w:t>
      </w:r>
      <w:r w:rsidRPr="00716DB7">
        <w:rPr>
          <w:rStyle w:val="longtext1"/>
          <w:rFonts w:ascii="Times New Roman" w:hAnsi="Times New Roman" w:cs="Times New Roman"/>
          <w:color w:val="000000"/>
          <w:sz w:val="28"/>
          <w:szCs w:val="28"/>
          <w:shd w:val="clear" w:color="auto" w:fill="FFFFFF"/>
          <w:lang w:val="uk-UA"/>
        </w:rPr>
        <w:t xml:space="preserve"> році склали 125 тис. грн., що на 40 тис. грн. менше значення 201</w:t>
      </w:r>
      <w:r>
        <w:rPr>
          <w:rStyle w:val="longtext1"/>
          <w:rFonts w:ascii="Times New Roman" w:hAnsi="Times New Roman" w:cs="Times New Roman"/>
          <w:color w:val="000000"/>
          <w:sz w:val="28"/>
          <w:szCs w:val="28"/>
          <w:shd w:val="clear" w:color="auto" w:fill="FFFFFF"/>
          <w:lang w:val="uk-UA"/>
        </w:rPr>
        <w:t>5</w:t>
      </w:r>
      <w:r w:rsidRPr="00716DB7">
        <w:rPr>
          <w:rStyle w:val="longtext1"/>
          <w:rFonts w:ascii="Times New Roman" w:hAnsi="Times New Roman" w:cs="Times New Roman"/>
          <w:color w:val="000000"/>
          <w:sz w:val="28"/>
          <w:szCs w:val="28"/>
          <w:shd w:val="clear" w:color="auto" w:fill="FFFFFF"/>
          <w:lang w:val="uk-UA"/>
        </w:rPr>
        <w:t xml:space="preserve"> року. Темп приросту за останній рік склав 75,76%. У порівнянні із показником за </w:t>
      </w:r>
      <w:r>
        <w:rPr>
          <w:rStyle w:val="longtext1"/>
          <w:rFonts w:ascii="Times New Roman" w:hAnsi="Times New Roman" w:cs="Times New Roman"/>
          <w:color w:val="000000"/>
          <w:sz w:val="28"/>
          <w:szCs w:val="28"/>
          <w:shd w:val="clear" w:color="auto" w:fill="FFFFFF"/>
          <w:lang w:val="uk-UA"/>
        </w:rPr>
        <w:t>2014</w:t>
      </w:r>
      <w:r w:rsidRPr="00716DB7">
        <w:rPr>
          <w:rStyle w:val="longtext1"/>
          <w:rFonts w:ascii="Times New Roman" w:hAnsi="Times New Roman" w:cs="Times New Roman"/>
          <w:color w:val="000000"/>
          <w:sz w:val="28"/>
          <w:szCs w:val="28"/>
          <w:shd w:val="clear" w:color="auto" w:fill="FFFFFF"/>
          <w:lang w:val="uk-UA"/>
        </w:rPr>
        <w:t xml:space="preserve"> рік фінансові витрати збільшилися на 25 тис. грн. </w:t>
      </w:r>
    </w:p>
    <w:p w:rsidR="00C64B1F" w:rsidRPr="00716DB7" w:rsidRDefault="00C64B1F" w:rsidP="00C64B1F">
      <w:pPr>
        <w:spacing w:after="0" w:line="360" w:lineRule="auto"/>
        <w:ind w:firstLine="709"/>
        <w:jc w:val="both"/>
        <w:rPr>
          <w:rStyle w:val="longtext1"/>
          <w:rFonts w:ascii="Times New Roman" w:hAnsi="Times New Roman" w:cs="Times New Roman"/>
          <w:color w:val="000000"/>
          <w:sz w:val="28"/>
          <w:szCs w:val="28"/>
          <w:shd w:val="clear" w:color="auto" w:fill="FFFFFF"/>
          <w:lang w:val="uk-UA"/>
        </w:rPr>
      </w:pPr>
      <w:r w:rsidRPr="00716DB7">
        <w:rPr>
          <w:rStyle w:val="longtext1"/>
          <w:rFonts w:ascii="Times New Roman" w:hAnsi="Times New Roman" w:cs="Times New Roman"/>
          <w:color w:val="000000"/>
          <w:sz w:val="28"/>
          <w:szCs w:val="28"/>
          <w:shd w:val="clear" w:color="auto" w:fill="FFFFFF"/>
          <w:lang w:val="uk-UA"/>
        </w:rPr>
        <w:t>Загальна сума витрат в 201</w:t>
      </w:r>
      <w:r>
        <w:rPr>
          <w:rStyle w:val="longtext1"/>
          <w:rFonts w:ascii="Times New Roman" w:hAnsi="Times New Roman" w:cs="Times New Roman"/>
          <w:color w:val="000000"/>
          <w:sz w:val="28"/>
          <w:szCs w:val="28"/>
          <w:shd w:val="clear" w:color="auto" w:fill="FFFFFF"/>
          <w:lang w:val="uk-UA"/>
        </w:rPr>
        <w:t>6</w:t>
      </w:r>
      <w:r w:rsidRPr="00716DB7">
        <w:rPr>
          <w:rStyle w:val="longtext1"/>
          <w:rFonts w:ascii="Times New Roman" w:hAnsi="Times New Roman" w:cs="Times New Roman"/>
          <w:color w:val="000000"/>
          <w:sz w:val="28"/>
          <w:szCs w:val="28"/>
          <w:shd w:val="clear" w:color="auto" w:fill="FFFFFF"/>
          <w:lang w:val="uk-UA"/>
        </w:rPr>
        <w:t xml:space="preserve"> році склала 3003 тис. грн., що на 175 тис. грн. більше значення 201</w:t>
      </w:r>
      <w:r>
        <w:rPr>
          <w:rStyle w:val="longtext1"/>
          <w:rFonts w:ascii="Times New Roman" w:hAnsi="Times New Roman" w:cs="Times New Roman"/>
          <w:color w:val="000000"/>
          <w:sz w:val="28"/>
          <w:szCs w:val="28"/>
          <w:shd w:val="clear" w:color="auto" w:fill="FFFFFF"/>
          <w:lang w:val="uk-UA"/>
        </w:rPr>
        <w:t>5</w:t>
      </w:r>
      <w:r w:rsidRPr="00716DB7">
        <w:rPr>
          <w:rStyle w:val="longtext1"/>
          <w:rFonts w:ascii="Times New Roman" w:hAnsi="Times New Roman" w:cs="Times New Roman"/>
          <w:color w:val="000000"/>
          <w:sz w:val="28"/>
          <w:szCs w:val="28"/>
          <w:shd w:val="clear" w:color="auto" w:fill="FFFFFF"/>
          <w:lang w:val="uk-UA"/>
        </w:rPr>
        <w:t xml:space="preserve"> року. Темп приросту за останній рік склав 106,19%. </w:t>
      </w:r>
    </w:p>
    <w:p w:rsidR="00C64B1F" w:rsidRDefault="00C64B1F" w:rsidP="00C64B1F">
      <w:pPr>
        <w:spacing w:after="0" w:line="360" w:lineRule="auto"/>
        <w:ind w:firstLine="709"/>
        <w:jc w:val="both"/>
        <w:rPr>
          <w:rStyle w:val="longtext1"/>
          <w:rFonts w:ascii="Times New Roman" w:hAnsi="Times New Roman" w:cs="Times New Roman"/>
          <w:color w:val="000000"/>
          <w:sz w:val="28"/>
          <w:szCs w:val="28"/>
          <w:shd w:val="clear" w:color="auto" w:fill="FFFFFF"/>
          <w:lang w:val="uk-UA"/>
        </w:rPr>
      </w:pPr>
      <w:r w:rsidRPr="00716DB7">
        <w:rPr>
          <w:rStyle w:val="longtext1"/>
          <w:rFonts w:ascii="Times New Roman" w:hAnsi="Times New Roman" w:cs="Times New Roman"/>
          <w:color w:val="000000"/>
          <w:sz w:val="28"/>
          <w:szCs w:val="28"/>
          <w:shd w:val="clear" w:color="auto" w:fill="FFFFFF"/>
          <w:lang w:val="uk-UA"/>
        </w:rPr>
        <w:t>Проаналізуємо формування прибут</w:t>
      </w:r>
      <w:r w:rsidR="004F3625">
        <w:rPr>
          <w:rStyle w:val="longtext1"/>
          <w:rFonts w:ascii="Times New Roman" w:hAnsi="Times New Roman" w:cs="Times New Roman"/>
          <w:color w:val="000000"/>
          <w:sz w:val="28"/>
          <w:szCs w:val="28"/>
          <w:shd w:val="clear" w:color="auto" w:fill="FFFFFF"/>
          <w:lang w:val="uk-UA"/>
        </w:rPr>
        <w:t>ку та його динаміку в табл. 2.7</w:t>
      </w:r>
      <w:r w:rsidRPr="00716DB7">
        <w:rPr>
          <w:rStyle w:val="longtext1"/>
          <w:rFonts w:ascii="Times New Roman" w:hAnsi="Times New Roman" w:cs="Times New Roman"/>
          <w:color w:val="000000"/>
          <w:sz w:val="28"/>
          <w:szCs w:val="28"/>
          <w:shd w:val="clear" w:color="auto" w:fill="FFFFFF"/>
          <w:lang w:val="uk-UA"/>
        </w:rPr>
        <w:t>.</w:t>
      </w:r>
    </w:p>
    <w:p w:rsidR="00C64B1F" w:rsidRDefault="00C64B1F" w:rsidP="008B7C94">
      <w:pPr>
        <w:spacing w:after="0" w:line="360" w:lineRule="auto"/>
        <w:ind w:firstLine="709"/>
        <w:jc w:val="both"/>
        <w:rPr>
          <w:rStyle w:val="longtext1"/>
          <w:rFonts w:ascii="Times New Roman" w:hAnsi="Times New Roman" w:cs="Times New Roman"/>
          <w:color w:val="000000"/>
          <w:sz w:val="28"/>
          <w:szCs w:val="28"/>
          <w:shd w:val="clear" w:color="auto" w:fill="FFFFFF"/>
          <w:lang w:val="uk-UA"/>
        </w:rPr>
      </w:pPr>
      <w:r w:rsidRPr="00F00BCA">
        <w:rPr>
          <w:rStyle w:val="longtext1"/>
          <w:rFonts w:ascii="Times New Roman" w:hAnsi="Times New Roman" w:cs="Times New Roman"/>
          <w:color w:val="000000"/>
          <w:sz w:val="28"/>
          <w:szCs w:val="28"/>
          <w:shd w:val="clear" w:color="auto" w:fill="FFFFFF"/>
          <w:lang w:val="uk-UA"/>
        </w:rPr>
        <w:t xml:space="preserve">За даними таблиці 5 бачимо, що прибуток до оподаткування в 2016 році склав 647 тис. грн. (3650 – 3003), що на 290 тис. грн. менше значення 2015 року. Темп приросту прибутку до оподаткування за останній рік склав </w:t>
      </w:r>
      <w:r w:rsidRPr="00F00BCA">
        <w:rPr>
          <w:rStyle w:val="longtext1"/>
          <w:rFonts w:ascii="Times New Roman" w:hAnsi="Times New Roman" w:cs="Times New Roman"/>
          <w:color w:val="000000"/>
          <w:sz w:val="28"/>
          <w:szCs w:val="28"/>
          <w:shd w:val="clear" w:color="auto" w:fill="FFFFFF"/>
          <w:lang w:val="uk-UA"/>
        </w:rPr>
        <w:lastRenderedPageBreak/>
        <w:t>69,05%. У порівнянні із показником за 2014 рік прибуток до оподаткування зменшився на 170 тис. грн.</w:t>
      </w:r>
    </w:p>
    <w:p w:rsidR="00C64B1F" w:rsidRPr="00716DB7" w:rsidRDefault="00C64B1F" w:rsidP="00C64B1F">
      <w:pPr>
        <w:spacing w:after="0" w:line="360" w:lineRule="auto"/>
        <w:ind w:firstLine="709"/>
        <w:jc w:val="both"/>
        <w:rPr>
          <w:rStyle w:val="longtext1"/>
          <w:rFonts w:ascii="Times New Roman" w:hAnsi="Times New Roman" w:cs="Times New Roman"/>
          <w:color w:val="000000"/>
          <w:sz w:val="28"/>
          <w:szCs w:val="28"/>
          <w:shd w:val="clear" w:color="auto" w:fill="FFFFFF"/>
          <w:lang w:val="uk-UA"/>
        </w:rPr>
      </w:pPr>
    </w:p>
    <w:p w:rsidR="00C64B1F" w:rsidRPr="00B158DA" w:rsidRDefault="00C64B1F" w:rsidP="00C64B1F">
      <w:pPr>
        <w:spacing w:after="0" w:line="360" w:lineRule="auto"/>
        <w:ind w:firstLine="709"/>
        <w:jc w:val="right"/>
        <w:rPr>
          <w:rStyle w:val="longtext1"/>
          <w:rFonts w:ascii="Times New Roman" w:hAnsi="Times New Roman" w:cs="Times New Roman"/>
          <w:b/>
          <w:color w:val="000000"/>
          <w:sz w:val="28"/>
          <w:szCs w:val="28"/>
          <w:shd w:val="clear" w:color="auto" w:fill="FFFFFF"/>
        </w:rPr>
      </w:pPr>
      <w:r w:rsidRPr="00B158DA">
        <w:rPr>
          <w:rStyle w:val="longtext1"/>
          <w:rFonts w:ascii="Times New Roman" w:hAnsi="Times New Roman" w:cs="Times New Roman"/>
          <w:b/>
          <w:color w:val="000000"/>
          <w:sz w:val="28"/>
          <w:szCs w:val="28"/>
          <w:shd w:val="clear" w:color="auto" w:fill="FFFFFF"/>
          <w:lang w:val="uk-UA"/>
        </w:rPr>
        <w:t>Таблиця</w:t>
      </w:r>
      <w:r w:rsidR="004F3625" w:rsidRPr="00B158DA">
        <w:rPr>
          <w:rStyle w:val="longtext1"/>
          <w:rFonts w:ascii="Times New Roman" w:hAnsi="Times New Roman" w:cs="Times New Roman"/>
          <w:b/>
          <w:color w:val="000000"/>
          <w:sz w:val="28"/>
          <w:szCs w:val="28"/>
          <w:shd w:val="clear" w:color="auto" w:fill="FFFFFF"/>
          <w:lang w:val="uk-UA"/>
        </w:rPr>
        <w:t xml:space="preserve"> 2.7</w:t>
      </w:r>
    </w:p>
    <w:p w:rsidR="00C64B1F" w:rsidRPr="00B158DA" w:rsidRDefault="00C64B1F" w:rsidP="00C64B1F">
      <w:pPr>
        <w:spacing w:after="0" w:line="360" w:lineRule="auto"/>
        <w:ind w:firstLine="708"/>
        <w:jc w:val="both"/>
        <w:rPr>
          <w:rStyle w:val="longtext1"/>
          <w:rFonts w:ascii="Times New Roman" w:hAnsi="Times New Roman" w:cs="Times New Roman"/>
          <w:b/>
          <w:color w:val="000000"/>
          <w:sz w:val="28"/>
          <w:szCs w:val="28"/>
          <w:shd w:val="clear" w:color="auto" w:fill="FFFFFF"/>
          <w:lang w:val="uk-UA"/>
        </w:rPr>
      </w:pPr>
      <w:r w:rsidRPr="00B158DA">
        <w:rPr>
          <w:rStyle w:val="longtext1"/>
          <w:rFonts w:ascii="Times New Roman" w:hAnsi="Times New Roman" w:cs="Times New Roman"/>
          <w:b/>
          <w:color w:val="000000"/>
          <w:sz w:val="28"/>
          <w:szCs w:val="28"/>
          <w:shd w:val="clear" w:color="auto" w:fill="FFFFFF"/>
          <w:lang w:val="uk-UA"/>
        </w:rPr>
        <w:t>Аналіз формування прибутку підприємства ТК «Телемак</w:t>
      </w:r>
      <w:r w:rsidRPr="00B158DA">
        <w:rPr>
          <w:rStyle w:val="longtext1"/>
          <w:rFonts w:ascii="Times New Roman" w:hAnsi="Times New Roman" w:cs="Times New Roman"/>
          <w:b/>
          <w:color w:val="000000"/>
          <w:sz w:val="28"/>
          <w:szCs w:val="28"/>
          <w:shd w:val="clear" w:color="auto" w:fill="FFFFFF"/>
        </w:rPr>
        <w:t>»</w:t>
      </w:r>
    </w:p>
    <w:tbl>
      <w:tblPr>
        <w:tblStyle w:val="a5"/>
        <w:tblW w:w="9498" w:type="dxa"/>
        <w:tblInd w:w="108" w:type="dxa"/>
        <w:tblLayout w:type="fixed"/>
        <w:tblLook w:val="04A0" w:firstRow="1" w:lastRow="0" w:firstColumn="1" w:lastColumn="0" w:noHBand="0" w:noVBand="1"/>
      </w:tblPr>
      <w:tblGrid>
        <w:gridCol w:w="3969"/>
        <w:gridCol w:w="851"/>
        <w:gridCol w:w="850"/>
        <w:gridCol w:w="851"/>
        <w:gridCol w:w="992"/>
        <w:gridCol w:w="992"/>
        <w:gridCol w:w="993"/>
      </w:tblGrid>
      <w:tr w:rsidR="00C64B1F" w:rsidRPr="00F00BCA" w:rsidTr="00CC0277">
        <w:tc>
          <w:tcPr>
            <w:tcW w:w="3969" w:type="dxa"/>
            <w:vMerge w:val="restart"/>
          </w:tcPr>
          <w:p w:rsidR="00C64B1F" w:rsidRPr="00F00BCA" w:rsidRDefault="00C64B1F" w:rsidP="00C64B1F">
            <w:pPr>
              <w:jc w:val="center"/>
              <w:rPr>
                <w:rStyle w:val="longtext1"/>
                <w:rFonts w:ascii="Times New Roman" w:hAnsi="Times New Roman" w:cs="Times New Roman"/>
                <w:color w:val="000000"/>
                <w:sz w:val="24"/>
                <w:szCs w:val="24"/>
                <w:shd w:val="clear" w:color="auto" w:fill="FFFFFF"/>
                <w:lang w:val="uk-UA"/>
              </w:rPr>
            </w:pPr>
            <w:r w:rsidRPr="00F00BCA">
              <w:rPr>
                <w:rStyle w:val="longtext1"/>
                <w:rFonts w:ascii="Times New Roman" w:hAnsi="Times New Roman" w:cs="Times New Roman"/>
                <w:color w:val="000000"/>
                <w:sz w:val="24"/>
                <w:szCs w:val="24"/>
                <w:shd w:val="clear" w:color="auto" w:fill="FFFFFF"/>
                <w:lang w:val="uk-UA"/>
              </w:rPr>
              <w:t>Показник, тис. грн.</w:t>
            </w:r>
          </w:p>
        </w:tc>
        <w:tc>
          <w:tcPr>
            <w:tcW w:w="2552" w:type="dxa"/>
            <w:gridSpan w:val="3"/>
          </w:tcPr>
          <w:p w:rsidR="00C64B1F" w:rsidRPr="00F00BCA" w:rsidRDefault="00C64B1F" w:rsidP="00C64B1F">
            <w:pPr>
              <w:jc w:val="center"/>
              <w:rPr>
                <w:rStyle w:val="longtext1"/>
                <w:rFonts w:ascii="Times New Roman" w:hAnsi="Times New Roman" w:cs="Times New Roman"/>
                <w:color w:val="000000"/>
                <w:sz w:val="24"/>
                <w:szCs w:val="24"/>
                <w:shd w:val="clear" w:color="auto" w:fill="FFFFFF"/>
                <w:lang w:val="uk-UA"/>
              </w:rPr>
            </w:pPr>
            <w:r w:rsidRPr="00F00BCA">
              <w:rPr>
                <w:rStyle w:val="longtext1"/>
                <w:rFonts w:ascii="Times New Roman" w:hAnsi="Times New Roman" w:cs="Times New Roman"/>
                <w:color w:val="000000"/>
                <w:sz w:val="24"/>
                <w:szCs w:val="24"/>
                <w:shd w:val="clear" w:color="auto" w:fill="FFFFFF"/>
                <w:lang w:val="uk-UA"/>
              </w:rPr>
              <w:t>Рік</w:t>
            </w:r>
          </w:p>
        </w:tc>
        <w:tc>
          <w:tcPr>
            <w:tcW w:w="2977" w:type="dxa"/>
            <w:gridSpan w:val="3"/>
          </w:tcPr>
          <w:p w:rsidR="00C64B1F" w:rsidRPr="00F00BCA" w:rsidRDefault="00C64B1F" w:rsidP="00C64B1F">
            <w:pPr>
              <w:jc w:val="center"/>
              <w:rPr>
                <w:rStyle w:val="longtext1"/>
                <w:rFonts w:ascii="Times New Roman" w:hAnsi="Times New Roman" w:cs="Times New Roman"/>
                <w:color w:val="000000"/>
                <w:sz w:val="24"/>
                <w:szCs w:val="24"/>
                <w:shd w:val="clear" w:color="auto" w:fill="FFFFFF"/>
                <w:lang w:val="uk-UA"/>
              </w:rPr>
            </w:pPr>
            <w:r w:rsidRPr="00F00BCA">
              <w:rPr>
                <w:rStyle w:val="longtext1"/>
                <w:rFonts w:ascii="Times New Roman" w:hAnsi="Times New Roman" w:cs="Times New Roman"/>
                <w:color w:val="000000"/>
                <w:sz w:val="24"/>
                <w:szCs w:val="24"/>
                <w:shd w:val="clear" w:color="auto" w:fill="FFFFFF"/>
                <w:lang w:val="uk-UA"/>
              </w:rPr>
              <w:t>Темпи зростання, %</w:t>
            </w:r>
          </w:p>
        </w:tc>
      </w:tr>
      <w:tr w:rsidR="00C64B1F" w:rsidRPr="00F00BCA" w:rsidTr="00CC0277">
        <w:tc>
          <w:tcPr>
            <w:tcW w:w="3969" w:type="dxa"/>
            <w:vMerge/>
          </w:tcPr>
          <w:p w:rsidR="00C64B1F" w:rsidRPr="00F00BCA" w:rsidRDefault="00C64B1F" w:rsidP="00C64B1F">
            <w:pPr>
              <w:jc w:val="center"/>
              <w:rPr>
                <w:rStyle w:val="longtext1"/>
                <w:rFonts w:ascii="Times New Roman" w:hAnsi="Times New Roman" w:cs="Times New Roman"/>
                <w:color w:val="000000"/>
                <w:sz w:val="24"/>
                <w:szCs w:val="24"/>
                <w:shd w:val="clear" w:color="auto" w:fill="FFFFFF"/>
                <w:lang w:val="uk-UA"/>
              </w:rPr>
            </w:pPr>
          </w:p>
        </w:tc>
        <w:tc>
          <w:tcPr>
            <w:tcW w:w="851" w:type="dxa"/>
          </w:tcPr>
          <w:p w:rsidR="00C64B1F" w:rsidRPr="00F00BCA" w:rsidRDefault="00C64B1F" w:rsidP="00C64B1F">
            <w:pPr>
              <w:jc w:val="center"/>
              <w:rPr>
                <w:rStyle w:val="longtext1"/>
                <w:rFonts w:ascii="Times New Roman" w:hAnsi="Times New Roman" w:cs="Times New Roman"/>
                <w:color w:val="000000"/>
                <w:sz w:val="24"/>
                <w:szCs w:val="24"/>
                <w:shd w:val="clear" w:color="auto" w:fill="FFFFFF"/>
                <w:lang w:val="uk-UA"/>
              </w:rPr>
            </w:pPr>
            <w:r w:rsidRPr="00F00BCA">
              <w:rPr>
                <w:rStyle w:val="longtext1"/>
                <w:rFonts w:ascii="Times New Roman" w:hAnsi="Times New Roman" w:cs="Times New Roman"/>
                <w:color w:val="000000"/>
                <w:sz w:val="24"/>
                <w:szCs w:val="24"/>
                <w:shd w:val="clear" w:color="auto" w:fill="FFFFFF"/>
                <w:lang w:val="uk-UA"/>
              </w:rPr>
              <w:t>2014</w:t>
            </w:r>
          </w:p>
        </w:tc>
        <w:tc>
          <w:tcPr>
            <w:tcW w:w="850" w:type="dxa"/>
          </w:tcPr>
          <w:p w:rsidR="00C64B1F" w:rsidRPr="00F00BCA" w:rsidRDefault="00C64B1F" w:rsidP="00C64B1F">
            <w:pPr>
              <w:jc w:val="center"/>
              <w:rPr>
                <w:rStyle w:val="longtext1"/>
                <w:rFonts w:ascii="Times New Roman" w:hAnsi="Times New Roman" w:cs="Times New Roman"/>
                <w:color w:val="000000"/>
                <w:sz w:val="24"/>
                <w:szCs w:val="24"/>
                <w:shd w:val="clear" w:color="auto" w:fill="FFFFFF"/>
                <w:lang w:val="uk-UA"/>
              </w:rPr>
            </w:pPr>
            <w:r w:rsidRPr="00F00BCA">
              <w:rPr>
                <w:rStyle w:val="longtext1"/>
                <w:rFonts w:ascii="Times New Roman" w:hAnsi="Times New Roman" w:cs="Times New Roman"/>
                <w:color w:val="000000"/>
                <w:sz w:val="24"/>
                <w:szCs w:val="24"/>
                <w:shd w:val="clear" w:color="auto" w:fill="FFFFFF"/>
                <w:lang w:val="uk-UA"/>
              </w:rPr>
              <w:t>2015</w:t>
            </w:r>
          </w:p>
        </w:tc>
        <w:tc>
          <w:tcPr>
            <w:tcW w:w="851" w:type="dxa"/>
          </w:tcPr>
          <w:p w:rsidR="00C64B1F" w:rsidRPr="00F00BCA" w:rsidRDefault="00C64B1F" w:rsidP="00C64B1F">
            <w:pPr>
              <w:jc w:val="center"/>
              <w:rPr>
                <w:rStyle w:val="longtext1"/>
                <w:rFonts w:ascii="Times New Roman" w:hAnsi="Times New Roman" w:cs="Times New Roman"/>
                <w:color w:val="000000"/>
                <w:sz w:val="24"/>
                <w:szCs w:val="24"/>
                <w:shd w:val="clear" w:color="auto" w:fill="FFFFFF"/>
                <w:lang w:val="uk-UA"/>
              </w:rPr>
            </w:pPr>
            <w:r w:rsidRPr="00F00BCA">
              <w:rPr>
                <w:rStyle w:val="longtext1"/>
                <w:rFonts w:ascii="Times New Roman" w:hAnsi="Times New Roman" w:cs="Times New Roman"/>
                <w:color w:val="000000"/>
                <w:sz w:val="24"/>
                <w:szCs w:val="24"/>
                <w:shd w:val="clear" w:color="auto" w:fill="FFFFFF"/>
                <w:lang w:val="uk-UA"/>
              </w:rPr>
              <w:t>2016</w:t>
            </w:r>
          </w:p>
        </w:tc>
        <w:tc>
          <w:tcPr>
            <w:tcW w:w="992" w:type="dxa"/>
          </w:tcPr>
          <w:p w:rsidR="00C64B1F" w:rsidRPr="00F00BCA" w:rsidRDefault="00C64B1F" w:rsidP="00C64B1F">
            <w:pPr>
              <w:jc w:val="center"/>
              <w:rPr>
                <w:rStyle w:val="longtext1"/>
                <w:rFonts w:ascii="Times New Roman" w:hAnsi="Times New Roman" w:cs="Times New Roman"/>
                <w:color w:val="000000"/>
                <w:sz w:val="24"/>
                <w:szCs w:val="24"/>
                <w:shd w:val="clear" w:color="auto" w:fill="FFFFFF"/>
                <w:lang w:val="uk-UA"/>
              </w:rPr>
            </w:pPr>
            <w:r w:rsidRPr="00F00BCA">
              <w:rPr>
                <w:rStyle w:val="longtext1"/>
                <w:rFonts w:ascii="Times New Roman" w:hAnsi="Times New Roman" w:cs="Times New Roman"/>
                <w:color w:val="000000"/>
                <w:sz w:val="24"/>
                <w:szCs w:val="24"/>
                <w:shd w:val="clear" w:color="auto" w:fill="FFFFFF"/>
                <w:lang w:val="uk-UA"/>
              </w:rPr>
              <w:t>2015/</w:t>
            </w:r>
          </w:p>
          <w:p w:rsidR="00C64B1F" w:rsidRPr="00F00BCA" w:rsidRDefault="00C64B1F" w:rsidP="00C64B1F">
            <w:pPr>
              <w:jc w:val="center"/>
              <w:rPr>
                <w:rStyle w:val="longtext1"/>
                <w:rFonts w:ascii="Times New Roman" w:hAnsi="Times New Roman" w:cs="Times New Roman"/>
                <w:color w:val="000000"/>
                <w:sz w:val="24"/>
                <w:szCs w:val="24"/>
                <w:shd w:val="clear" w:color="auto" w:fill="FFFFFF"/>
                <w:lang w:val="uk-UA"/>
              </w:rPr>
            </w:pPr>
            <w:r w:rsidRPr="00F00BCA">
              <w:rPr>
                <w:rStyle w:val="longtext1"/>
                <w:rFonts w:ascii="Times New Roman" w:hAnsi="Times New Roman" w:cs="Times New Roman"/>
                <w:color w:val="000000"/>
                <w:sz w:val="24"/>
                <w:szCs w:val="24"/>
                <w:shd w:val="clear" w:color="auto" w:fill="FFFFFF"/>
                <w:lang w:val="uk-UA"/>
              </w:rPr>
              <w:t>2014</w:t>
            </w:r>
          </w:p>
        </w:tc>
        <w:tc>
          <w:tcPr>
            <w:tcW w:w="992" w:type="dxa"/>
          </w:tcPr>
          <w:p w:rsidR="00C64B1F" w:rsidRPr="00F00BCA" w:rsidRDefault="00C64B1F" w:rsidP="00C64B1F">
            <w:pPr>
              <w:jc w:val="center"/>
              <w:rPr>
                <w:rStyle w:val="longtext1"/>
                <w:rFonts w:ascii="Times New Roman" w:hAnsi="Times New Roman" w:cs="Times New Roman"/>
                <w:color w:val="000000"/>
                <w:sz w:val="24"/>
                <w:szCs w:val="24"/>
                <w:shd w:val="clear" w:color="auto" w:fill="FFFFFF"/>
                <w:lang w:val="uk-UA"/>
              </w:rPr>
            </w:pPr>
            <w:r w:rsidRPr="00F00BCA">
              <w:rPr>
                <w:rStyle w:val="longtext1"/>
                <w:rFonts w:ascii="Times New Roman" w:hAnsi="Times New Roman" w:cs="Times New Roman"/>
                <w:color w:val="000000"/>
                <w:sz w:val="24"/>
                <w:szCs w:val="24"/>
                <w:shd w:val="clear" w:color="auto" w:fill="FFFFFF"/>
                <w:lang w:val="uk-UA"/>
              </w:rPr>
              <w:t>2016/</w:t>
            </w:r>
          </w:p>
          <w:p w:rsidR="00C64B1F" w:rsidRPr="00F00BCA" w:rsidRDefault="00C64B1F" w:rsidP="00C64B1F">
            <w:pPr>
              <w:jc w:val="center"/>
              <w:rPr>
                <w:rStyle w:val="longtext1"/>
                <w:rFonts w:ascii="Times New Roman" w:hAnsi="Times New Roman" w:cs="Times New Roman"/>
                <w:color w:val="000000"/>
                <w:sz w:val="24"/>
                <w:szCs w:val="24"/>
                <w:shd w:val="clear" w:color="auto" w:fill="FFFFFF"/>
                <w:lang w:val="uk-UA"/>
              </w:rPr>
            </w:pPr>
            <w:r w:rsidRPr="00F00BCA">
              <w:rPr>
                <w:rStyle w:val="longtext1"/>
                <w:rFonts w:ascii="Times New Roman" w:hAnsi="Times New Roman" w:cs="Times New Roman"/>
                <w:color w:val="000000"/>
                <w:sz w:val="24"/>
                <w:szCs w:val="24"/>
                <w:shd w:val="clear" w:color="auto" w:fill="FFFFFF"/>
                <w:lang w:val="uk-UA"/>
              </w:rPr>
              <w:t>2015</w:t>
            </w:r>
          </w:p>
        </w:tc>
        <w:tc>
          <w:tcPr>
            <w:tcW w:w="993" w:type="dxa"/>
          </w:tcPr>
          <w:p w:rsidR="00C64B1F" w:rsidRPr="00F00BCA" w:rsidRDefault="00C64B1F" w:rsidP="00C64B1F">
            <w:pPr>
              <w:jc w:val="center"/>
              <w:rPr>
                <w:rStyle w:val="longtext1"/>
                <w:rFonts w:ascii="Times New Roman" w:hAnsi="Times New Roman" w:cs="Times New Roman"/>
                <w:color w:val="000000"/>
                <w:sz w:val="24"/>
                <w:szCs w:val="24"/>
                <w:shd w:val="clear" w:color="auto" w:fill="FFFFFF"/>
                <w:lang w:val="uk-UA"/>
              </w:rPr>
            </w:pPr>
            <w:r w:rsidRPr="00F00BCA">
              <w:rPr>
                <w:rStyle w:val="longtext1"/>
                <w:rFonts w:ascii="Times New Roman" w:hAnsi="Times New Roman" w:cs="Times New Roman"/>
                <w:color w:val="000000"/>
                <w:sz w:val="24"/>
                <w:szCs w:val="24"/>
                <w:shd w:val="clear" w:color="auto" w:fill="FFFFFF"/>
                <w:lang w:val="uk-UA"/>
              </w:rPr>
              <w:t>2016/</w:t>
            </w:r>
          </w:p>
          <w:p w:rsidR="00C64B1F" w:rsidRPr="00F00BCA" w:rsidRDefault="00C64B1F" w:rsidP="00C64B1F">
            <w:pPr>
              <w:jc w:val="center"/>
              <w:rPr>
                <w:rStyle w:val="longtext1"/>
                <w:rFonts w:ascii="Times New Roman" w:hAnsi="Times New Roman" w:cs="Times New Roman"/>
                <w:color w:val="000000"/>
                <w:sz w:val="24"/>
                <w:szCs w:val="24"/>
                <w:shd w:val="clear" w:color="auto" w:fill="FFFFFF"/>
                <w:lang w:val="uk-UA"/>
              </w:rPr>
            </w:pPr>
            <w:r w:rsidRPr="00F00BCA">
              <w:rPr>
                <w:rStyle w:val="longtext1"/>
                <w:rFonts w:ascii="Times New Roman" w:hAnsi="Times New Roman" w:cs="Times New Roman"/>
                <w:color w:val="000000"/>
                <w:sz w:val="24"/>
                <w:szCs w:val="24"/>
                <w:shd w:val="clear" w:color="auto" w:fill="FFFFFF"/>
                <w:lang w:val="uk-UA"/>
              </w:rPr>
              <w:t>2014</w:t>
            </w:r>
          </w:p>
        </w:tc>
      </w:tr>
      <w:tr w:rsidR="00C64B1F" w:rsidRPr="00F00BCA" w:rsidTr="00CC0277">
        <w:tc>
          <w:tcPr>
            <w:tcW w:w="3969" w:type="dxa"/>
          </w:tcPr>
          <w:p w:rsidR="00C64B1F" w:rsidRPr="00F00BCA" w:rsidRDefault="00C64B1F" w:rsidP="00C64B1F">
            <w:pPr>
              <w:rPr>
                <w:rStyle w:val="longtext1"/>
                <w:rFonts w:ascii="Times New Roman" w:hAnsi="Times New Roman" w:cs="Times New Roman"/>
                <w:color w:val="000000"/>
                <w:sz w:val="24"/>
                <w:szCs w:val="24"/>
                <w:shd w:val="clear" w:color="auto" w:fill="FFFFFF"/>
                <w:lang w:val="uk-UA"/>
              </w:rPr>
            </w:pPr>
            <w:r w:rsidRPr="00F00BCA">
              <w:rPr>
                <w:rStyle w:val="longtext1"/>
                <w:rFonts w:ascii="Times New Roman" w:hAnsi="Times New Roman" w:cs="Times New Roman"/>
                <w:color w:val="000000"/>
                <w:sz w:val="24"/>
                <w:szCs w:val="24"/>
                <w:shd w:val="clear" w:color="auto" w:fill="FFFFFF"/>
                <w:lang w:val="uk-UA"/>
              </w:rPr>
              <w:t>Чистий доход від реалізації продукції</w:t>
            </w:r>
          </w:p>
        </w:tc>
        <w:tc>
          <w:tcPr>
            <w:tcW w:w="851" w:type="dxa"/>
          </w:tcPr>
          <w:p w:rsidR="00C64B1F" w:rsidRPr="00F00BCA" w:rsidRDefault="00C64B1F" w:rsidP="00C64B1F">
            <w:pPr>
              <w:jc w:val="center"/>
              <w:rPr>
                <w:rStyle w:val="longtext1"/>
                <w:rFonts w:ascii="Times New Roman" w:hAnsi="Times New Roman" w:cs="Times New Roman"/>
                <w:color w:val="000000"/>
                <w:sz w:val="24"/>
                <w:szCs w:val="24"/>
                <w:shd w:val="clear" w:color="auto" w:fill="FFFFFF"/>
                <w:lang w:val="uk-UA"/>
              </w:rPr>
            </w:pPr>
            <w:r w:rsidRPr="00F00BCA">
              <w:rPr>
                <w:rStyle w:val="longtext1"/>
                <w:rFonts w:ascii="Times New Roman" w:hAnsi="Times New Roman" w:cs="Times New Roman"/>
                <w:color w:val="000000"/>
                <w:sz w:val="24"/>
                <w:szCs w:val="24"/>
                <w:shd w:val="clear" w:color="auto" w:fill="FFFFFF"/>
                <w:lang w:val="uk-UA"/>
              </w:rPr>
              <w:t>3452</w:t>
            </w:r>
          </w:p>
        </w:tc>
        <w:tc>
          <w:tcPr>
            <w:tcW w:w="850" w:type="dxa"/>
          </w:tcPr>
          <w:p w:rsidR="00C64B1F" w:rsidRPr="00F00BCA" w:rsidRDefault="00C64B1F" w:rsidP="00C64B1F">
            <w:pPr>
              <w:jc w:val="center"/>
              <w:rPr>
                <w:rStyle w:val="longtext1"/>
                <w:rFonts w:ascii="Times New Roman" w:hAnsi="Times New Roman" w:cs="Times New Roman"/>
                <w:color w:val="000000"/>
                <w:sz w:val="24"/>
                <w:szCs w:val="24"/>
                <w:shd w:val="clear" w:color="auto" w:fill="FFFFFF"/>
                <w:lang w:val="uk-UA"/>
              </w:rPr>
            </w:pPr>
            <w:r w:rsidRPr="00F00BCA">
              <w:rPr>
                <w:rStyle w:val="longtext1"/>
                <w:rFonts w:ascii="Times New Roman" w:hAnsi="Times New Roman" w:cs="Times New Roman"/>
                <w:color w:val="000000"/>
                <w:sz w:val="24"/>
                <w:szCs w:val="24"/>
                <w:shd w:val="clear" w:color="auto" w:fill="FFFFFF"/>
                <w:lang w:val="uk-UA"/>
              </w:rPr>
              <w:t>3765</w:t>
            </w:r>
          </w:p>
        </w:tc>
        <w:tc>
          <w:tcPr>
            <w:tcW w:w="851" w:type="dxa"/>
          </w:tcPr>
          <w:p w:rsidR="00C64B1F" w:rsidRPr="00F00BCA" w:rsidRDefault="00C64B1F" w:rsidP="00C64B1F">
            <w:pPr>
              <w:jc w:val="center"/>
              <w:rPr>
                <w:rStyle w:val="longtext1"/>
                <w:rFonts w:ascii="Times New Roman" w:hAnsi="Times New Roman" w:cs="Times New Roman"/>
                <w:color w:val="000000"/>
                <w:sz w:val="24"/>
                <w:szCs w:val="24"/>
                <w:shd w:val="clear" w:color="auto" w:fill="FFFFFF"/>
                <w:lang w:val="uk-UA"/>
              </w:rPr>
            </w:pPr>
            <w:r w:rsidRPr="00F00BCA">
              <w:rPr>
                <w:rStyle w:val="longtext1"/>
                <w:rFonts w:ascii="Times New Roman" w:hAnsi="Times New Roman" w:cs="Times New Roman"/>
                <w:color w:val="000000"/>
                <w:sz w:val="24"/>
                <w:szCs w:val="24"/>
                <w:shd w:val="clear" w:color="auto" w:fill="FFFFFF"/>
                <w:lang w:val="uk-UA"/>
              </w:rPr>
              <w:t>3650</w:t>
            </w:r>
          </w:p>
        </w:tc>
        <w:tc>
          <w:tcPr>
            <w:tcW w:w="992" w:type="dxa"/>
          </w:tcPr>
          <w:p w:rsidR="00C64B1F" w:rsidRPr="00F00BCA" w:rsidRDefault="00C64B1F" w:rsidP="00C64B1F">
            <w:pPr>
              <w:jc w:val="center"/>
              <w:rPr>
                <w:rStyle w:val="longtext1"/>
                <w:rFonts w:ascii="Times New Roman" w:hAnsi="Times New Roman" w:cs="Times New Roman"/>
                <w:color w:val="000000"/>
                <w:sz w:val="24"/>
                <w:szCs w:val="24"/>
                <w:shd w:val="clear" w:color="auto" w:fill="FFFFFF"/>
                <w:lang w:val="uk-UA"/>
              </w:rPr>
            </w:pPr>
            <w:r w:rsidRPr="00F00BCA">
              <w:rPr>
                <w:rStyle w:val="longtext1"/>
                <w:rFonts w:ascii="Times New Roman" w:hAnsi="Times New Roman" w:cs="Times New Roman"/>
                <w:color w:val="000000"/>
                <w:sz w:val="24"/>
                <w:szCs w:val="24"/>
                <w:shd w:val="clear" w:color="auto" w:fill="FFFFFF"/>
                <w:lang w:val="uk-UA"/>
              </w:rPr>
              <w:t>109,07</w:t>
            </w:r>
          </w:p>
        </w:tc>
        <w:tc>
          <w:tcPr>
            <w:tcW w:w="992" w:type="dxa"/>
          </w:tcPr>
          <w:p w:rsidR="00C64B1F" w:rsidRPr="00F00BCA" w:rsidRDefault="00C64B1F" w:rsidP="00C64B1F">
            <w:pPr>
              <w:jc w:val="center"/>
              <w:rPr>
                <w:rStyle w:val="longtext1"/>
                <w:rFonts w:ascii="Times New Roman" w:hAnsi="Times New Roman" w:cs="Times New Roman"/>
                <w:color w:val="000000"/>
                <w:sz w:val="24"/>
                <w:szCs w:val="24"/>
                <w:shd w:val="clear" w:color="auto" w:fill="FFFFFF"/>
                <w:lang w:val="uk-UA"/>
              </w:rPr>
            </w:pPr>
            <w:r w:rsidRPr="00F00BCA">
              <w:rPr>
                <w:rStyle w:val="longtext1"/>
                <w:rFonts w:ascii="Times New Roman" w:hAnsi="Times New Roman" w:cs="Times New Roman"/>
                <w:color w:val="000000"/>
                <w:sz w:val="24"/>
                <w:szCs w:val="24"/>
                <w:shd w:val="clear" w:color="auto" w:fill="FFFFFF"/>
                <w:lang w:val="uk-UA"/>
              </w:rPr>
              <w:t>96,95</w:t>
            </w:r>
          </w:p>
        </w:tc>
        <w:tc>
          <w:tcPr>
            <w:tcW w:w="993" w:type="dxa"/>
          </w:tcPr>
          <w:p w:rsidR="00C64B1F" w:rsidRPr="00F00BCA" w:rsidRDefault="00C64B1F" w:rsidP="00C64B1F">
            <w:pPr>
              <w:jc w:val="center"/>
              <w:rPr>
                <w:rStyle w:val="longtext1"/>
                <w:rFonts w:ascii="Times New Roman" w:hAnsi="Times New Roman" w:cs="Times New Roman"/>
                <w:color w:val="000000"/>
                <w:sz w:val="24"/>
                <w:szCs w:val="24"/>
                <w:shd w:val="clear" w:color="auto" w:fill="FFFFFF"/>
                <w:lang w:val="uk-UA"/>
              </w:rPr>
            </w:pPr>
            <w:r w:rsidRPr="00F00BCA">
              <w:rPr>
                <w:rStyle w:val="longtext1"/>
                <w:rFonts w:ascii="Times New Roman" w:hAnsi="Times New Roman" w:cs="Times New Roman"/>
                <w:color w:val="000000"/>
                <w:sz w:val="24"/>
                <w:szCs w:val="24"/>
                <w:shd w:val="clear" w:color="auto" w:fill="FFFFFF"/>
                <w:lang w:val="uk-UA"/>
              </w:rPr>
              <w:t>105,74</w:t>
            </w:r>
          </w:p>
        </w:tc>
      </w:tr>
      <w:tr w:rsidR="00C64B1F" w:rsidRPr="00F00BCA" w:rsidTr="00CC0277">
        <w:tc>
          <w:tcPr>
            <w:tcW w:w="3969" w:type="dxa"/>
          </w:tcPr>
          <w:p w:rsidR="00C64B1F" w:rsidRPr="00F00BCA" w:rsidRDefault="00C64B1F" w:rsidP="00C64B1F">
            <w:pPr>
              <w:rPr>
                <w:rStyle w:val="longtext1"/>
                <w:rFonts w:ascii="Times New Roman" w:hAnsi="Times New Roman" w:cs="Times New Roman"/>
                <w:color w:val="000000"/>
                <w:sz w:val="24"/>
                <w:szCs w:val="24"/>
                <w:shd w:val="clear" w:color="auto" w:fill="FFFFFF"/>
                <w:lang w:val="uk-UA"/>
              </w:rPr>
            </w:pPr>
            <w:r w:rsidRPr="00F00BCA">
              <w:rPr>
                <w:rStyle w:val="longtext1"/>
                <w:rFonts w:ascii="Times New Roman" w:hAnsi="Times New Roman" w:cs="Times New Roman"/>
                <w:color w:val="000000"/>
                <w:sz w:val="24"/>
                <w:szCs w:val="24"/>
                <w:shd w:val="clear" w:color="auto" w:fill="FFFFFF"/>
                <w:lang w:val="uk-UA"/>
              </w:rPr>
              <w:t>Собівартість реалізованої продукції</w:t>
            </w:r>
          </w:p>
        </w:tc>
        <w:tc>
          <w:tcPr>
            <w:tcW w:w="851" w:type="dxa"/>
          </w:tcPr>
          <w:p w:rsidR="00C64B1F" w:rsidRPr="00F00BCA" w:rsidRDefault="00C64B1F" w:rsidP="00C64B1F">
            <w:pPr>
              <w:jc w:val="center"/>
              <w:rPr>
                <w:rStyle w:val="longtext1"/>
                <w:rFonts w:ascii="Times New Roman" w:hAnsi="Times New Roman" w:cs="Times New Roman"/>
                <w:color w:val="000000"/>
                <w:sz w:val="24"/>
                <w:szCs w:val="24"/>
                <w:shd w:val="clear" w:color="auto" w:fill="FFFFFF"/>
                <w:lang w:val="uk-UA"/>
              </w:rPr>
            </w:pPr>
            <w:r w:rsidRPr="00F00BCA">
              <w:rPr>
                <w:rStyle w:val="longtext1"/>
                <w:rFonts w:ascii="Times New Roman" w:hAnsi="Times New Roman" w:cs="Times New Roman"/>
                <w:color w:val="000000"/>
                <w:sz w:val="24"/>
                <w:szCs w:val="24"/>
                <w:shd w:val="clear" w:color="auto" w:fill="FFFFFF"/>
                <w:lang w:val="uk-UA"/>
              </w:rPr>
              <w:t>2340</w:t>
            </w:r>
          </w:p>
        </w:tc>
        <w:tc>
          <w:tcPr>
            <w:tcW w:w="850" w:type="dxa"/>
          </w:tcPr>
          <w:p w:rsidR="00C64B1F" w:rsidRPr="00F00BCA" w:rsidRDefault="00C64B1F" w:rsidP="00C64B1F">
            <w:pPr>
              <w:jc w:val="center"/>
              <w:rPr>
                <w:rStyle w:val="longtext1"/>
                <w:rFonts w:ascii="Times New Roman" w:hAnsi="Times New Roman" w:cs="Times New Roman"/>
                <w:color w:val="000000"/>
                <w:sz w:val="24"/>
                <w:szCs w:val="24"/>
                <w:shd w:val="clear" w:color="auto" w:fill="FFFFFF"/>
                <w:lang w:val="uk-UA"/>
              </w:rPr>
            </w:pPr>
            <w:r w:rsidRPr="00F00BCA">
              <w:rPr>
                <w:rStyle w:val="longtext1"/>
                <w:rFonts w:ascii="Times New Roman" w:hAnsi="Times New Roman" w:cs="Times New Roman"/>
                <w:color w:val="000000"/>
                <w:sz w:val="24"/>
                <w:szCs w:val="24"/>
                <w:shd w:val="clear" w:color="auto" w:fill="FFFFFF"/>
                <w:lang w:val="uk-UA"/>
              </w:rPr>
              <w:t>2390</w:t>
            </w:r>
          </w:p>
        </w:tc>
        <w:tc>
          <w:tcPr>
            <w:tcW w:w="851" w:type="dxa"/>
          </w:tcPr>
          <w:p w:rsidR="00C64B1F" w:rsidRPr="00F00BCA" w:rsidRDefault="00C64B1F" w:rsidP="00C64B1F">
            <w:pPr>
              <w:jc w:val="center"/>
              <w:rPr>
                <w:rStyle w:val="longtext1"/>
                <w:rFonts w:ascii="Times New Roman" w:hAnsi="Times New Roman" w:cs="Times New Roman"/>
                <w:color w:val="000000"/>
                <w:sz w:val="24"/>
                <w:szCs w:val="24"/>
                <w:shd w:val="clear" w:color="auto" w:fill="FFFFFF"/>
                <w:lang w:val="uk-UA"/>
              </w:rPr>
            </w:pPr>
            <w:r w:rsidRPr="00F00BCA">
              <w:rPr>
                <w:rStyle w:val="longtext1"/>
                <w:rFonts w:ascii="Times New Roman" w:hAnsi="Times New Roman" w:cs="Times New Roman"/>
                <w:color w:val="000000"/>
                <w:sz w:val="24"/>
                <w:szCs w:val="24"/>
                <w:shd w:val="clear" w:color="auto" w:fill="FFFFFF"/>
                <w:lang w:val="uk-UA"/>
              </w:rPr>
              <w:t>2580</w:t>
            </w:r>
          </w:p>
        </w:tc>
        <w:tc>
          <w:tcPr>
            <w:tcW w:w="992" w:type="dxa"/>
          </w:tcPr>
          <w:p w:rsidR="00C64B1F" w:rsidRPr="00F00BCA" w:rsidRDefault="00C64B1F" w:rsidP="00C64B1F">
            <w:pPr>
              <w:jc w:val="center"/>
              <w:rPr>
                <w:rStyle w:val="longtext1"/>
                <w:rFonts w:ascii="Times New Roman" w:hAnsi="Times New Roman" w:cs="Times New Roman"/>
                <w:color w:val="000000"/>
                <w:sz w:val="24"/>
                <w:szCs w:val="24"/>
                <w:shd w:val="clear" w:color="auto" w:fill="FFFFFF"/>
                <w:lang w:val="uk-UA"/>
              </w:rPr>
            </w:pPr>
            <w:r w:rsidRPr="00F00BCA">
              <w:rPr>
                <w:rStyle w:val="longtext1"/>
                <w:rFonts w:ascii="Times New Roman" w:hAnsi="Times New Roman" w:cs="Times New Roman"/>
                <w:color w:val="000000"/>
                <w:sz w:val="24"/>
                <w:szCs w:val="24"/>
                <w:shd w:val="clear" w:color="auto" w:fill="FFFFFF"/>
                <w:lang w:val="uk-UA"/>
              </w:rPr>
              <w:t>102,14</w:t>
            </w:r>
          </w:p>
        </w:tc>
        <w:tc>
          <w:tcPr>
            <w:tcW w:w="992" w:type="dxa"/>
          </w:tcPr>
          <w:p w:rsidR="00C64B1F" w:rsidRPr="00F00BCA" w:rsidRDefault="00C64B1F" w:rsidP="00C64B1F">
            <w:pPr>
              <w:jc w:val="center"/>
              <w:rPr>
                <w:rStyle w:val="longtext1"/>
                <w:rFonts w:ascii="Times New Roman" w:hAnsi="Times New Roman" w:cs="Times New Roman"/>
                <w:color w:val="000000"/>
                <w:sz w:val="24"/>
                <w:szCs w:val="24"/>
                <w:shd w:val="clear" w:color="auto" w:fill="FFFFFF"/>
                <w:lang w:val="uk-UA"/>
              </w:rPr>
            </w:pPr>
            <w:r w:rsidRPr="00F00BCA">
              <w:rPr>
                <w:rStyle w:val="longtext1"/>
                <w:rFonts w:ascii="Times New Roman" w:hAnsi="Times New Roman" w:cs="Times New Roman"/>
                <w:color w:val="000000"/>
                <w:sz w:val="24"/>
                <w:szCs w:val="24"/>
                <w:shd w:val="clear" w:color="auto" w:fill="FFFFFF"/>
                <w:lang w:val="uk-UA"/>
              </w:rPr>
              <w:t>107,95</w:t>
            </w:r>
          </w:p>
        </w:tc>
        <w:tc>
          <w:tcPr>
            <w:tcW w:w="993" w:type="dxa"/>
          </w:tcPr>
          <w:p w:rsidR="00C64B1F" w:rsidRPr="00F00BCA" w:rsidRDefault="00C64B1F" w:rsidP="00C64B1F">
            <w:pPr>
              <w:jc w:val="center"/>
              <w:rPr>
                <w:rStyle w:val="longtext1"/>
                <w:rFonts w:ascii="Times New Roman" w:hAnsi="Times New Roman" w:cs="Times New Roman"/>
                <w:color w:val="000000"/>
                <w:sz w:val="24"/>
                <w:szCs w:val="24"/>
                <w:shd w:val="clear" w:color="auto" w:fill="FFFFFF"/>
                <w:lang w:val="uk-UA"/>
              </w:rPr>
            </w:pPr>
            <w:r w:rsidRPr="00F00BCA">
              <w:rPr>
                <w:rStyle w:val="longtext1"/>
                <w:rFonts w:ascii="Times New Roman" w:hAnsi="Times New Roman" w:cs="Times New Roman"/>
                <w:color w:val="000000"/>
                <w:sz w:val="24"/>
                <w:szCs w:val="24"/>
                <w:shd w:val="clear" w:color="auto" w:fill="FFFFFF"/>
                <w:lang w:val="uk-UA"/>
              </w:rPr>
              <w:t>110,26</w:t>
            </w:r>
          </w:p>
        </w:tc>
      </w:tr>
      <w:tr w:rsidR="00C64B1F" w:rsidRPr="00F00BCA" w:rsidTr="00CC0277">
        <w:tc>
          <w:tcPr>
            <w:tcW w:w="3969" w:type="dxa"/>
          </w:tcPr>
          <w:p w:rsidR="00C64B1F" w:rsidRPr="00F00BCA" w:rsidRDefault="00C64B1F" w:rsidP="00C64B1F">
            <w:pPr>
              <w:rPr>
                <w:rStyle w:val="longtext1"/>
                <w:rFonts w:ascii="Times New Roman" w:hAnsi="Times New Roman" w:cs="Times New Roman"/>
                <w:color w:val="000000"/>
                <w:sz w:val="24"/>
                <w:szCs w:val="24"/>
                <w:shd w:val="clear" w:color="auto" w:fill="FFFFFF"/>
                <w:lang w:val="uk-UA"/>
              </w:rPr>
            </w:pPr>
            <w:r w:rsidRPr="00F00BCA">
              <w:rPr>
                <w:rStyle w:val="longtext1"/>
                <w:rFonts w:ascii="Times New Roman" w:hAnsi="Times New Roman" w:cs="Times New Roman"/>
                <w:color w:val="000000"/>
                <w:sz w:val="24"/>
                <w:szCs w:val="24"/>
                <w:shd w:val="clear" w:color="auto" w:fill="FFFFFF"/>
                <w:lang w:val="uk-UA"/>
              </w:rPr>
              <w:t>Валовий прибуток (збиток)</w:t>
            </w:r>
          </w:p>
        </w:tc>
        <w:tc>
          <w:tcPr>
            <w:tcW w:w="851" w:type="dxa"/>
          </w:tcPr>
          <w:p w:rsidR="00C64B1F" w:rsidRPr="00F00BCA" w:rsidRDefault="00C64B1F" w:rsidP="00C64B1F">
            <w:pPr>
              <w:jc w:val="center"/>
              <w:rPr>
                <w:rStyle w:val="longtext1"/>
                <w:rFonts w:ascii="Times New Roman" w:hAnsi="Times New Roman" w:cs="Times New Roman"/>
                <w:color w:val="000000"/>
                <w:sz w:val="24"/>
                <w:szCs w:val="24"/>
                <w:shd w:val="clear" w:color="auto" w:fill="FFFFFF"/>
                <w:lang w:val="uk-UA"/>
              </w:rPr>
            </w:pPr>
            <w:r w:rsidRPr="00F00BCA">
              <w:rPr>
                <w:rStyle w:val="longtext1"/>
                <w:rFonts w:ascii="Times New Roman" w:hAnsi="Times New Roman" w:cs="Times New Roman"/>
                <w:color w:val="000000"/>
                <w:sz w:val="24"/>
                <w:szCs w:val="24"/>
                <w:shd w:val="clear" w:color="auto" w:fill="FFFFFF"/>
                <w:lang w:val="uk-UA"/>
              </w:rPr>
              <w:t>1112</w:t>
            </w:r>
          </w:p>
        </w:tc>
        <w:tc>
          <w:tcPr>
            <w:tcW w:w="850" w:type="dxa"/>
          </w:tcPr>
          <w:p w:rsidR="00C64B1F" w:rsidRPr="00F00BCA" w:rsidRDefault="00C64B1F" w:rsidP="00C64B1F">
            <w:pPr>
              <w:jc w:val="center"/>
              <w:rPr>
                <w:rStyle w:val="longtext1"/>
                <w:rFonts w:ascii="Times New Roman" w:hAnsi="Times New Roman" w:cs="Times New Roman"/>
                <w:color w:val="000000"/>
                <w:sz w:val="24"/>
                <w:szCs w:val="24"/>
                <w:shd w:val="clear" w:color="auto" w:fill="FFFFFF"/>
                <w:lang w:val="uk-UA"/>
              </w:rPr>
            </w:pPr>
            <w:r w:rsidRPr="00F00BCA">
              <w:rPr>
                <w:rStyle w:val="longtext1"/>
                <w:rFonts w:ascii="Times New Roman" w:hAnsi="Times New Roman" w:cs="Times New Roman"/>
                <w:color w:val="000000"/>
                <w:sz w:val="24"/>
                <w:szCs w:val="24"/>
                <w:shd w:val="clear" w:color="auto" w:fill="FFFFFF"/>
                <w:lang w:val="uk-UA"/>
              </w:rPr>
              <w:t>1375</w:t>
            </w:r>
          </w:p>
        </w:tc>
        <w:tc>
          <w:tcPr>
            <w:tcW w:w="851" w:type="dxa"/>
          </w:tcPr>
          <w:p w:rsidR="00C64B1F" w:rsidRPr="00F00BCA" w:rsidRDefault="00C64B1F" w:rsidP="00C64B1F">
            <w:pPr>
              <w:jc w:val="center"/>
              <w:rPr>
                <w:rStyle w:val="longtext1"/>
                <w:rFonts w:ascii="Times New Roman" w:hAnsi="Times New Roman" w:cs="Times New Roman"/>
                <w:color w:val="000000"/>
                <w:sz w:val="24"/>
                <w:szCs w:val="24"/>
                <w:shd w:val="clear" w:color="auto" w:fill="FFFFFF"/>
                <w:lang w:val="uk-UA"/>
              </w:rPr>
            </w:pPr>
            <w:r w:rsidRPr="00F00BCA">
              <w:rPr>
                <w:rStyle w:val="longtext1"/>
                <w:rFonts w:ascii="Times New Roman" w:hAnsi="Times New Roman" w:cs="Times New Roman"/>
                <w:color w:val="000000"/>
                <w:sz w:val="24"/>
                <w:szCs w:val="24"/>
                <w:shd w:val="clear" w:color="auto" w:fill="FFFFFF"/>
                <w:lang w:val="uk-UA"/>
              </w:rPr>
              <w:t>1070</w:t>
            </w:r>
          </w:p>
        </w:tc>
        <w:tc>
          <w:tcPr>
            <w:tcW w:w="992" w:type="dxa"/>
          </w:tcPr>
          <w:p w:rsidR="00C64B1F" w:rsidRPr="00F00BCA" w:rsidRDefault="00C64B1F" w:rsidP="00C64B1F">
            <w:pPr>
              <w:jc w:val="center"/>
              <w:rPr>
                <w:rStyle w:val="longtext1"/>
                <w:rFonts w:ascii="Times New Roman" w:hAnsi="Times New Roman" w:cs="Times New Roman"/>
                <w:color w:val="000000"/>
                <w:sz w:val="24"/>
                <w:szCs w:val="24"/>
                <w:shd w:val="clear" w:color="auto" w:fill="FFFFFF"/>
                <w:lang w:val="uk-UA"/>
              </w:rPr>
            </w:pPr>
            <w:r w:rsidRPr="00F00BCA">
              <w:rPr>
                <w:rStyle w:val="longtext1"/>
                <w:rFonts w:ascii="Times New Roman" w:hAnsi="Times New Roman" w:cs="Times New Roman"/>
                <w:color w:val="000000"/>
                <w:sz w:val="24"/>
                <w:szCs w:val="24"/>
                <w:shd w:val="clear" w:color="auto" w:fill="FFFFFF"/>
                <w:lang w:val="uk-UA"/>
              </w:rPr>
              <w:t>123,65</w:t>
            </w:r>
          </w:p>
        </w:tc>
        <w:tc>
          <w:tcPr>
            <w:tcW w:w="992" w:type="dxa"/>
          </w:tcPr>
          <w:p w:rsidR="00C64B1F" w:rsidRPr="00F00BCA" w:rsidRDefault="00C64B1F" w:rsidP="00C64B1F">
            <w:pPr>
              <w:jc w:val="center"/>
              <w:rPr>
                <w:rStyle w:val="longtext1"/>
                <w:rFonts w:ascii="Times New Roman" w:hAnsi="Times New Roman" w:cs="Times New Roman"/>
                <w:color w:val="000000"/>
                <w:sz w:val="24"/>
                <w:szCs w:val="24"/>
                <w:shd w:val="clear" w:color="auto" w:fill="FFFFFF"/>
                <w:lang w:val="uk-UA"/>
              </w:rPr>
            </w:pPr>
            <w:r w:rsidRPr="00F00BCA">
              <w:rPr>
                <w:rStyle w:val="longtext1"/>
                <w:rFonts w:ascii="Times New Roman" w:hAnsi="Times New Roman" w:cs="Times New Roman"/>
                <w:color w:val="000000"/>
                <w:sz w:val="24"/>
                <w:szCs w:val="24"/>
                <w:shd w:val="clear" w:color="auto" w:fill="FFFFFF"/>
                <w:lang w:val="uk-UA"/>
              </w:rPr>
              <w:t>77,82</w:t>
            </w:r>
          </w:p>
        </w:tc>
        <w:tc>
          <w:tcPr>
            <w:tcW w:w="993" w:type="dxa"/>
          </w:tcPr>
          <w:p w:rsidR="00C64B1F" w:rsidRPr="00F00BCA" w:rsidRDefault="00C64B1F" w:rsidP="00C64B1F">
            <w:pPr>
              <w:jc w:val="center"/>
              <w:rPr>
                <w:rStyle w:val="longtext1"/>
                <w:rFonts w:ascii="Times New Roman" w:hAnsi="Times New Roman" w:cs="Times New Roman"/>
                <w:color w:val="000000"/>
                <w:sz w:val="24"/>
                <w:szCs w:val="24"/>
                <w:shd w:val="clear" w:color="auto" w:fill="FFFFFF"/>
                <w:lang w:val="uk-UA"/>
              </w:rPr>
            </w:pPr>
            <w:r w:rsidRPr="00F00BCA">
              <w:rPr>
                <w:rStyle w:val="longtext1"/>
                <w:rFonts w:ascii="Times New Roman" w:hAnsi="Times New Roman" w:cs="Times New Roman"/>
                <w:color w:val="000000"/>
                <w:sz w:val="24"/>
                <w:szCs w:val="24"/>
                <w:shd w:val="clear" w:color="auto" w:fill="FFFFFF"/>
                <w:lang w:val="uk-UA"/>
              </w:rPr>
              <w:t>96,22</w:t>
            </w:r>
          </w:p>
        </w:tc>
      </w:tr>
      <w:tr w:rsidR="00C64B1F" w:rsidRPr="00F00BCA" w:rsidTr="00CC0277">
        <w:tc>
          <w:tcPr>
            <w:tcW w:w="3969" w:type="dxa"/>
          </w:tcPr>
          <w:p w:rsidR="00C64B1F" w:rsidRPr="00F00BCA" w:rsidRDefault="00C64B1F" w:rsidP="00C64B1F">
            <w:pPr>
              <w:rPr>
                <w:rStyle w:val="longtext1"/>
                <w:rFonts w:ascii="Times New Roman" w:hAnsi="Times New Roman" w:cs="Times New Roman"/>
                <w:color w:val="000000"/>
                <w:sz w:val="24"/>
                <w:szCs w:val="24"/>
                <w:shd w:val="clear" w:color="auto" w:fill="FFFFFF"/>
                <w:lang w:val="uk-UA"/>
              </w:rPr>
            </w:pPr>
            <w:r w:rsidRPr="00F00BCA">
              <w:rPr>
                <w:rStyle w:val="longtext1"/>
                <w:rFonts w:ascii="Times New Roman" w:hAnsi="Times New Roman" w:cs="Times New Roman"/>
                <w:color w:val="000000"/>
                <w:sz w:val="24"/>
                <w:szCs w:val="24"/>
                <w:shd w:val="clear" w:color="auto" w:fill="FFFFFF"/>
                <w:lang w:val="uk-UA"/>
              </w:rPr>
              <w:t>Інші операційні доходи</w:t>
            </w:r>
          </w:p>
        </w:tc>
        <w:tc>
          <w:tcPr>
            <w:tcW w:w="851" w:type="dxa"/>
          </w:tcPr>
          <w:p w:rsidR="00C64B1F" w:rsidRPr="00F00BCA" w:rsidRDefault="00C64B1F" w:rsidP="00C64B1F">
            <w:pPr>
              <w:jc w:val="center"/>
              <w:rPr>
                <w:rStyle w:val="longtext1"/>
                <w:rFonts w:ascii="Times New Roman" w:hAnsi="Times New Roman" w:cs="Times New Roman"/>
                <w:color w:val="000000"/>
                <w:sz w:val="24"/>
                <w:szCs w:val="24"/>
                <w:shd w:val="clear" w:color="auto" w:fill="FFFFFF"/>
                <w:lang w:val="uk-UA"/>
              </w:rPr>
            </w:pPr>
          </w:p>
        </w:tc>
        <w:tc>
          <w:tcPr>
            <w:tcW w:w="850" w:type="dxa"/>
          </w:tcPr>
          <w:p w:rsidR="00C64B1F" w:rsidRPr="00F00BCA" w:rsidRDefault="00C64B1F" w:rsidP="00C64B1F">
            <w:pPr>
              <w:jc w:val="center"/>
              <w:rPr>
                <w:rStyle w:val="longtext1"/>
                <w:rFonts w:ascii="Times New Roman" w:hAnsi="Times New Roman" w:cs="Times New Roman"/>
                <w:color w:val="000000"/>
                <w:sz w:val="24"/>
                <w:szCs w:val="24"/>
                <w:shd w:val="clear" w:color="auto" w:fill="FFFFFF"/>
                <w:lang w:val="uk-UA"/>
              </w:rPr>
            </w:pPr>
          </w:p>
        </w:tc>
        <w:tc>
          <w:tcPr>
            <w:tcW w:w="851" w:type="dxa"/>
          </w:tcPr>
          <w:p w:rsidR="00C64B1F" w:rsidRPr="00F00BCA" w:rsidRDefault="00C64B1F" w:rsidP="00C64B1F">
            <w:pPr>
              <w:jc w:val="center"/>
              <w:rPr>
                <w:rStyle w:val="longtext1"/>
                <w:rFonts w:ascii="Times New Roman" w:hAnsi="Times New Roman" w:cs="Times New Roman"/>
                <w:color w:val="000000"/>
                <w:sz w:val="24"/>
                <w:szCs w:val="24"/>
                <w:shd w:val="clear" w:color="auto" w:fill="FFFFFF"/>
                <w:lang w:val="uk-UA"/>
              </w:rPr>
            </w:pPr>
          </w:p>
        </w:tc>
        <w:tc>
          <w:tcPr>
            <w:tcW w:w="992" w:type="dxa"/>
          </w:tcPr>
          <w:p w:rsidR="00C64B1F" w:rsidRPr="00F00BCA" w:rsidRDefault="00C64B1F" w:rsidP="00C64B1F">
            <w:pPr>
              <w:jc w:val="center"/>
              <w:rPr>
                <w:rStyle w:val="longtext1"/>
                <w:rFonts w:ascii="Times New Roman" w:hAnsi="Times New Roman" w:cs="Times New Roman"/>
                <w:color w:val="000000"/>
                <w:sz w:val="24"/>
                <w:szCs w:val="24"/>
                <w:shd w:val="clear" w:color="auto" w:fill="FFFFFF"/>
                <w:lang w:val="uk-UA"/>
              </w:rPr>
            </w:pPr>
          </w:p>
        </w:tc>
        <w:tc>
          <w:tcPr>
            <w:tcW w:w="992" w:type="dxa"/>
          </w:tcPr>
          <w:p w:rsidR="00C64B1F" w:rsidRPr="00F00BCA" w:rsidRDefault="00C64B1F" w:rsidP="00C64B1F">
            <w:pPr>
              <w:jc w:val="center"/>
              <w:rPr>
                <w:rStyle w:val="longtext1"/>
                <w:rFonts w:ascii="Times New Roman" w:hAnsi="Times New Roman" w:cs="Times New Roman"/>
                <w:color w:val="000000"/>
                <w:sz w:val="24"/>
                <w:szCs w:val="24"/>
                <w:shd w:val="clear" w:color="auto" w:fill="FFFFFF"/>
                <w:lang w:val="uk-UA"/>
              </w:rPr>
            </w:pPr>
          </w:p>
        </w:tc>
        <w:tc>
          <w:tcPr>
            <w:tcW w:w="993" w:type="dxa"/>
          </w:tcPr>
          <w:p w:rsidR="00C64B1F" w:rsidRPr="00F00BCA" w:rsidRDefault="00C64B1F" w:rsidP="00C64B1F">
            <w:pPr>
              <w:jc w:val="center"/>
              <w:rPr>
                <w:rStyle w:val="longtext1"/>
                <w:rFonts w:ascii="Times New Roman" w:hAnsi="Times New Roman" w:cs="Times New Roman"/>
                <w:color w:val="000000"/>
                <w:sz w:val="24"/>
                <w:szCs w:val="24"/>
                <w:shd w:val="clear" w:color="auto" w:fill="FFFFFF"/>
                <w:lang w:val="uk-UA"/>
              </w:rPr>
            </w:pPr>
          </w:p>
        </w:tc>
      </w:tr>
      <w:tr w:rsidR="00C64B1F" w:rsidRPr="00F00BCA" w:rsidTr="00CC0277">
        <w:tc>
          <w:tcPr>
            <w:tcW w:w="3969" w:type="dxa"/>
          </w:tcPr>
          <w:p w:rsidR="00C64B1F" w:rsidRPr="00F00BCA" w:rsidRDefault="00C64B1F" w:rsidP="00C64B1F">
            <w:pPr>
              <w:rPr>
                <w:rStyle w:val="longtext1"/>
                <w:rFonts w:ascii="Times New Roman" w:hAnsi="Times New Roman" w:cs="Times New Roman"/>
                <w:color w:val="000000"/>
                <w:sz w:val="24"/>
                <w:szCs w:val="24"/>
                <w:shd w:val="clear" w:color="auto" w:fill="FFFFFF"/>
                <w:lang w:val="uk-UA"/>
              </w:rPr>
            </w:pPr>
            <w:r w:rsidRPr="00F00BCA">
              <w:rPr>
                <w:rStyle w:val="longtext1"/>
                <w:rFonts w:ascii="Times New Roman" w:hAnsi="Times New Roman" w:cs="Times New Roman"/>
                <w:color w:val="000000"/>
                <w:sz w:val="24"/>
                <w:szCs w:val="24"/>
                <w:shd w:val="clear" w:color="auto" w:fill="FFFFFF"/>
                <w:lang w:val="uk-UA"/>
              </w:rPr>
              <w:t>Адміністративні витрати</w:t>
            </w:r>
          </w:p>
        </w:tc>
        <w:tc>
          <w:tcPr>
            <w:tcW w:w="851" w:type="dxa"/>
          </w:tcPr>
          <w:p w:rsidR="00C64B1F" w:rsidRPr="00F00BCA" w:rsidRDefault="00C64B1F" w:rsidP="00C64B1F">
            <w:pPr>
              <w:jc w:val="center"/>
              <w:rPr>
                <w:rStyle w:val="longtext1"/>
                <w:rFonts w:ascii="Times New Roman" w:hAnsi="Times New Roman" w:cs="Times New Roman"/>
                <w:color w:val="000000"/>
                <w:sz w:val="24"/>
                <w:szCs w:val="24"/>
                <w:shd w:val="clear" w:color="auto" w:fill="FFFFFF"/>
                <w:lang w:val="uk-UA"/>
              </w:rPr>
            </w:pPr>
            <w:r w:rsidRPr="00F00BCA">
              <w:rPr>
                <w:rStyle w:val="longtext1"/>
                <w:rFonts w:ascii="Times New Roman" w:hAnsi="Times New Roman" w:cs="Times New Roman"/>
                <w:color w:val="000000"/>
                <w:sz w:val="24"/>
                <w:szCs w:val="24"/>
                <w:shd w:val="clear" w:color="auto" w:fill="FFFFFF"/>
                <w:lang w:val="uk-UA"/>
              </w:rPr>
              <w:t>105</w:t>
            </w:r>
          </w:p>
        </w:tc>
        <w:tc>
          <w:tcPr>
            <w:tcW w:w="850" w:type="dxa"/>
          </w:tcPr>
          <w:p w:rsidR="00C64B1F" w:rsidRPr="00F00BCA" w:rsidRDefault="00C64B1F" w:rsidP="00C64B1F">
            <w:pPr>
              <w:jc w:val="center"/>
              <w:rPr>
                <w:rStyle w:val="longtext1"/>
                <w:rFonts w:ascii="Times New Roman" w:hAnsi="Times New Roman" w:cs="Times New Roman"/>
                <w:color w:val="000000"/>
                <w:sz w:val="24"/>
                <w:szCs w:val="24"/>
                <w:shd w:val="clear" w:color="auto" w:fill="FFFFFF"/>
                <w:lang w:val="uk-UA"/>
              </w:rPr>
            </w:pPr>
            <w:r w:rsidRPr="00F00BCA">
              <w:rPr>
                <w:rStyle w:val="longtext1"/>
                <w:rFonts w:ascii="Times New Roman" w:hAnsi="Times New Roman" w:cs="Times New Roman"/>
                <w:color w:val="000000"/>
                <w:sz w:val="24"/>
                <w:szCs w:val="24"/>
                <w:shd w:val="clear" w:color="auto" w:fill="FFFFFF"/>
                <w:lang w:val="uk-UA"/>
              </w:rPr>
              <w:t>190</w:t>
            </w:r>
          </w:p>
        </w:tc>
        <w:tc>
          <w:tcPr>
            <w:tcW w:w="851" w:type="dxa"/>
          </w:tcPr>
          <w:p w:rsidR="00C64B1F" w:rsidRPr="00F00BCA" w:rsidRDefault="00C64B1F" w:rsidP="00C64B1F">
            <w:pPr>
              <w:jc w:val="center"/>
              <w:rPr>
                <w:rStyle w:val="longtext1"/>
                <w:rFonts w:ascii="Times New Roman" w:hAnsi="Times New Roman" w:cs="Times New Roman"/>
                <w:color w:val="000000"/>
                <w:sz w:val="24"/>
                <w:szCs w:val="24"/>
                <w:shd w:val="clear" w:color="auto" w:fill="FFFFFF"/>
                <w:lang w:val="uk-UA"/>
              </w:rPr>
            </w:pPr>
            <w:r w:rsidRPr="00F00BCA">
              <w:rPr>
                <w:rStyle w:val="longtext1"/>
                <w:rFonts w:ascii="Times New Roman" w:hAnsi="Times New Roman" w:cs="Times New Roman"/>
                <w:color w:val="000000"/>
                <w:sz w:val="24"/>
                <w:szCs w:val="24"/>
                <w:shd w:val="clear" w:color="auto" w:fill="FFFFFF"/>
                <w:lang w:val="uk-UA"/>
              </w:rPr>
              <w:t>210</w:t>
            </w:r>
          </w:p>
        </w:tc>
        <w:tc>
          <w:tcPr>
            <w:tcW w:w="992" w:type="dxa"/>
          </w:tcPr>
          <w:p w:rsidR="00C64B1F" w:rsidRPr="00F00BCA" w:rsidRDefault="00C64B1F" w:rsidP="00C64B1F">
            <w:pPr>
              <w:jc w:val="center"/>
              <w:rPr>
                <w:rStyle w:val="longtext1"/>
                <w:rFonts w:ascii="Times New Roman" w:hAnsi="Times New Roman" w:cs="Times New Roman"/>
                <w:color w:val="000000"/>
                <w:sz w:val="24"/>
                <w:szCs w:val="24"/>
                <w:shd w:val="clear" w:color="auto" w:fill="FFFFFF"/>
                <w:lang w:val="uk-UA"/>
              </w:rPr>
            </w:pPr>
            <w:r w:rsidRPr="00F00BCA">
              <w:rPr>
                <w:rStyle w:val="longtext1"/>
                <w:rFonts w:ascii="Times New Roman" w:hAnsi="Times New Roman" w:cs="Times New Roman"/>
                <w:color w:val="000000"/>
                <w:sz w:val="24"/>
                <w:szCs w:val="24"/>
                <w:shd w:val="clear" w:color="auto" w:fill="FFFFFF"/>
                <w:lang w:val="uk-UA"/>
              </w:rPr>
              <w:t>180,95</w:t>
            </w:r>
          </w:p>
        </w:tc>
        <w:tc>
          <w:tcPr>
            <w:tcW w:w="992" w:type="dxa"/>
          </w:tcPr>
          <w:p w:rsidR="00C64B1F" w:rsidRPr="00F00BCA" w:rsidRDefault="00C64B1F" w:rsidP="00C64B1F">
            <w:pPr>
              <w:jc w:val="center"/>
              <w:rPr>
                <w:rStyle w:val="longtext1"/>
                <w:rFonts w:ascii="Times New Roman" w:hAnsi="Times New Roman" w:cs="Times New Roman"/>
                <w:color w:val="000000"/>
                <w:sz w:val="24"/>
                <w:szCs w:val="24"/>
                <w:shd w:val="clear" w:color="auto" w:fill="FFFFFF"/>
                <w:lang w:val="uk-UA"/>
              </w:rPr>
            </w:pPr>
            <w:r w:rsidRPr="00F00BCA">
              <w:rPr>
                <w:rStyle w:val="longtext1"/>
                <w:rFonts w:ascii="Times New Roman" w:hAnsi="Times New Roman" w:cs="Times New Roman"/>
                <w:color w:val="000000"/>
                <w:sz w:val="24"/>
                <w:szCs w:val="24"/>
                <w:shd w:val="clear" w:color="auto" w:fill="FFFFFF"/>
                <w:lang w:val="uk-UA"/>
              </w:rPr>
              <w:t>110,53</w:t>
            </w:r>
          </w:p>
        </w:tc>
        <w:tc>
          <w:tcPr>
            <w:tcW w:w="993" w:type="dxa"/>
          </w:tcPr>
          <w:p w:rsidR="00C64B1F" w:rsidRPr="00F00BCA" w:rsidRDefault="00C64B1F" w:rsidP="00C64B1F">
            <w:pPr>
              <w:jc w:val="center"/>
              <w:rPr>
                <w:rStyle w:val="longtext1"/>
                <w:rFonts w:ascii="Times New Roman" w:hAnsi="Times New Roman" w:cs="Times New Roman"/>
                <w:color w:val="000000"/>
                <w:sz w:val="24"/>
                <w:szCs w:val="24"/>
                <w:shd w:val="clear" w:color="auto" w:fill="FFFFFF"/>
                <w:lang w:val="uk-UA"/>
              </w:rPr>
            </w:pPr>
            <w:r w:rsidRPr="00F00BCA">
              <w:rPr>
                <w:rStyle w:val="longtext1"/>
                <w:rFonts w:ascii="Times New Roman" w:hAnsi="Times New Roman" w:cs="Times New Roman"/>
                <w:color w:val="000000"/>
                <w:sz w:val="24"/>
                <w:szCs w:val="24"/>
                <w:shd w:val="clear" w:color="auto" w:fill="FFFFFF"/>
                <w:lang w:val="uk-UA"/>
              </w:rPr>
              <w:t>200,00</w:t>
            </w:r>
          </w:p>
        </w:tc>
      </w:tr>
      <w:tr w:rsidR="00C64B1F" w:rsidRPr="00F00BCA" w:rsidTr="00CC0277">
        <w:tc>
          <w:tcPr>
            <w:tcW w:w="3969" w:type="dxa"/>
          </w:tcPr>
          <w:p w:rsidR="00C64B1F" w:rsidRPr="00F00BCA" w:rsidRDefault="00C64B1F" w:rsidP="00C64B1F">
            <w:pPr>
              <w:rPr>
                <w:rStyle w:val="longtext1"/>
                <w:rFonts w:ascii="Times New Roman" w:hAnsi="Times New Roman" w:cs="Times New Roman"/>
                <w:color w:val="000000"/>
                <w:sz w:val="24"/>
                <w:szCs w:val="24"/>
                <w:shd w:val="clear" w:color="auto" w:fill="FFFFFF"/>
                <w:lang w:val="uk-UA"/>
              </w:rPr>
            </w:pPr>
            <w:r w:rsidRPr="00F00BCA">
              <w:rPr>
                <w:rStyle w:val="longtext1"/>
                <w:rFonts w:ascii="Times New Roman" w:hAnsi="Times New Roman" w:cs="Times New Roman"/>
                <w:color w:val="000000"/>
                <w:sz w:val="24"/>
                <w:szCs w:val="24"/>
                <w:shd w:val="clear" w:color="auto" w:fill="FFFFFF"/>
                <w:lang w:val="uk-UA"/>
              </w:rPr>
              <w:t>Витрати на збут</w:t>
            </w:r>
          </w:p>
        </w:tc>
        <w:tc>
          <w:tcPr>
            <w:tcW w:w="851" w:type="dxa"/>
          </w:tcPr>
          <w:p w:rsidR="00C64B1F" w:rsidRPr="00F00BCA" w:rsidRDefault="00C64B1F" w:rsidP="00C64B1F">
            <w:pPr>
              <w:jc w:val="center"/>
              <w:rPr>
                <w:rStyle w:val="longtext1"/>
                <w:rFonts w:ascii="Times New Roman" w:hAnsi="Times New Roman" w:cs="Times New Roman"/>
                <w:color w:val="000000"/>
                <w:sz w:val="24"/>
                <w:szCs w:val="24"/>
                <w:shd w:val="clear" w:color="auto" w:fill="FFFFFF"/>
                <w:lang w:val="uk-UA"/>
              </w:rPr>
            </w:pPr>
            <w:r w:rsidRPr="00F00BCA">
              <w:rPr>
                <w:rStyle w:val="longtext1"/>
                <w:rFonts w:ascii="Times New Roman" w:hAnsi="Times New Roman" w:cs="Times New Roman"/>
                <w:color w:val="000000"/>
                <w:sz w:val="24"/>
                <w:szCs w:val="24"/>
                <w:shd w:val="clear" w:color="auto" w:fill="FFFFFF"/>
                <w:lang w:val="uk-UA"/>
              </w:rPr>
              <w:t>58</w:t>
            </w:r>
          </w:p>
        </w:tc>
        <w:tc>
          <w:tcPr>
            <w:tcW w:w="850" w:type="dxa"/>
          </w:tcPr>
          <w:p w:rsidR="00C64B1F" w:rsidRPr="00F00BCA" w:rsidRDefault="00C64B1F" w:rsidP="00C64B1F">
            <w:pPr>
              <w:jc w:val="center"/>
              <w:rPr>
                <w:rStyle w:val="longtext1"/>
                <w:rFonts w:ascii="Times New Roman" w:hAnsi="Times New Roman" w:cs="Times New Roman"/>
                <w:color w:val="000000"/>
                <w:sz w:val="24"/>
                <w:szCs w:val="24"/>
                <w:shd w:val="clear" w:color="auto" w:fill="FFFFFF"/>
                <w:lang w:val="uk-UA"/>
              </w:rPr>
            </w:pPr>
            <w:r w:rsidRPr="00F00BCA">
              <w:rPr>
                <w:rStyle w:val="longtext1"/>
                <w:rFonts w:ascii="Times New Roman" w:hAnsi="Times New Roman" w:cs="Times New Roman"/>
                <w:color w:val="000000"/>
                <w:sz w:val="24"/>
                <w:szCs w:val="24"/>
                <w:shd w:val="clear" w:color="auto" w:fill="FFFFFF"/>
                <w:lang w:val="uk-UA"/>
              </w:rPr>
              <w:t>62</w:t>
            </w:r>
          </w:p>
        </w:tc>
        <w:tc>
          <w:tcPr>
            <w:tcW w:w="851" w:type="dxa"/>
          </w:tcPr>
          <w:p w:rsidR="00C64B1F" w:rsidRPr="00F00BCA" w:rsidRDefault="00C64B1F" w:rsidP="00C64B1F">
            <w:pPr>
              <w:jc w:val="center"/>
              <w:rPr>
                <w:rStyle w:val="longtext1"/>
                <w:rFonts w:ascii="Times New Roman" w:hAnsi="Times New Roman" w:cs="Times New Roman"/>
                <w:color w:val="000000"/>
                <w:sz w:val="24"/>
                <w:szCs w:val="24"/>
                <w:shd w:val="clear" w:color="auto" w:fill="FFFFFF"/>
                <w:lang w:val="uk-UA"/>
              </w:rPr>
            </w:pPr>
            <w:r w:rsidRPr="00F00BCA">
              <w:rPr>
                <w:rStyle w:val="longtext1"/>
                <w:rFonts w:ascii="Times New Roman" w:hAnsi="Times New Roman" w:cs="Times New Roman"/>
                <w:color w:val="000000"/>
                <w:sz w:val="24"/>
                <w:szCs w:val="24"/>
                <w:shd w:val="clear" w:color="auto" w:fill="FFFFFF"/>
                <w:lang w:val="uk-UA"/>
              </w:rPr>
              <w:t>76</w:t>
            </w:r>
          </w:p>
        </w:tc>
        <w:tc>
          <w:tcPr>
            <w:tcW w:w="992" w:type="dxa"/>
          </w:tcPr>
          <w:p w:rsidR="00C64B1F" w:rsidRPr="00F00BCA" w:rsidRDefault="00C64B1F" w:rsidP="00C64B1F">
            <w:pPr>
              <w:jc w:val="center"/>
              <w:rPr>
                <w:rStyle w:val="longtext1"/>
                <w:rFonts w:ascii="Times New Roman" w:hAnsi="Times New Roman" w:cs="Times New Roman"/>
                <w:color w:val="000000"/>
                <w:sz w:val="24"/>
                <w:szCs w:val="24"/>
                <w:shd w:val="clear" w:color="auto" w:fill="FFFFFF"/>
                <w:lang w:val="uk-UA"/>
              </w:rPr>
            </w:pPr>
            <w:r w:rsidRPr="00F00BCA">
              <w:rPr>
                <w:rStyle w:val="longtext1"/>
                <w:rFonts w:ascii="Times New Roman" w:hAnsi="Times New Roman" w:cs="Times New Roman"/>
                <w:color w:val="000000"/>
                <w:sz w:val="24"/>
                <w:szCs w:val="24"/>
                <w:shd w:val="clear" w:color="auto" w:fill="FFFFFF"/>
                <w:lang w:val="uk-UA"/>
              </w:rPr>
              <w:t>106,90</w:t>
            </w:r>
          </w:p>
        </w:tc>
        <w:tc>
          <w:tcPr>
            <w:tcW w:w="992" w:type="dxa"/>
          </w:tcPr>
          <w:p w:rsidR="00C64B1F" w:rsidRPr="00F00BCA" w:rsidRDefault="00C64B1F" w:rsidP="00C64B1F">
            <w:pPr>
              <w:jc w:val="center"/>
              <w:rPr>
                <w:rStyle w:val="longtext1"/>
                <w:rFonts w:ascii="Times New Roman" w:hAnsi="Times New Roman" w:cs="Times New Roman"/>
                <w:color w:val="000000"/>
                <w:sz w:val="24"/>
                <w:szCs w:val="24"/>
                <w:shd w:val="clear" w:color="auto" w:fill="FFFFFF"/>
                <w:lang w:val="uk-UA"/>
              </w:rPr>
            </w:pPr>
            <w:r w:rsidRPr="00F00BCA">
              <w:rPr>
                <w:rStyle w:val="longtext1"/>
                <w:rFonts w:ascii="Times New Roman" w:hAnsi="Times New Roman" w:cs="Times New Roman"/>
                <w:color w:val="000000"/>
                <w:sz w:val="24"/>
                <w:szCs w:val="24"/>
                <w:shd w:val="clear" w:color="auto" w:fill="FFFFFF"/>
                <w:lang w:val="uk-UA"/>
              </w:rPr>
              <w:t>122,58</w:t>
            </w:r>
          </w:p>
        </w:tc>
        <w:tc>
          <w:tcPr>
            <w:tcW w:w="993" w:type="dxa"/>
          </w:tcPr>
          <w:p w:rsidR="00C64B1F" w:rsidRPr="00F00BCA" w:rsidRDefault="00C64B1F" w:rsidP="00C64B1F">
            <w:pPr>
              <w:jc w:val="center"/>
              <w:rPr>
                <w:rStyle w:val="longtext1"/>
                <w:rFonts w:ascii="Times New Roman" w:hAnsi="Times New Roman" w:cs="Times New Roman"/>
                <w:color w:val="000000"/>
                <w:sz w:val="24"/>
                <w:szCs w:val="24"/>
                <w:shd w:val="clear" w:color="auto" w:fill="FFFFFF"/>
                <w:lang w:val="uk-UA"/>
              </w:rPr>
            </w:pPr>
            <w:r w:rsidRPr="00F00BCA">
              <w:rPr>
                <w:rStyle w:val="longtext1"/>
                <w:rFonts w:ascii="Times New Roman" w:hAnsi="Times New Roman" w:cs="Times New Roman"/>
                <w:color w:val="000000"/>
                <w:sz w:val="24"/>
                <w:szCs w:val="24"/>
                <w:shd w:val="clear" w:color="auto" w:fill="FFFFFF"/>
                <w:lang w:val="uk-UA"/>
              </w:rPr>
              <w:t>131,03</w:t>
            </w:r>
          </w:p>
        </w:tc>
      </w:tr>
      <w:tr w:rsidR="00C64B1F" w:rsidRPr="00F00BCA" w:rsidTr="00CC0277">
        <w:tc>
          <w:tcPr>
            <w:tcW w:w="3969" w:type="dxa"/>
          </w:tcPr>
          <w:p w:rsidR="00C64B1F" w:rsidRPr="00F00BCA" w:rsidRDefault="00C64B1F" w:rsidP="00C64B1F">
            <w:pPr>
              <w:rPr>
                <w:rStyle w:val="longtext1"/>
                <w:rFonts w:ascii="Times New Roman" w:hAnsi="Times New Roman" w:cs="Times New Roman"/>
                <w:color w:val="000000"/>
                <w:sz w:val="24"/>
                <w:szCs w:val="24"/>
                <w:shd w:val="clear" w:color="auto" w:fill="FFFFFF"/>
                <w:lang w:val="uk-UA"/>
              </w:rPr>
            </w:pPr>
            <w:r w:rsidRPr="00F00BCA">
              <w:rPr>
                <w:rStyle w:val="longtext1"/>
                <w:rFonts w:ascii="Times New Roman" w:hAnsi="Times New Roman" w:cs="Times New Roman"/>
                <w:color w:val="000000"/>
                <w:sz w:val="24"/>
                <w:szCs w:val="24"/>
                <w:shd w:val="clear" w:color="auto" w:fill="FFFFFF"/>
                <w:lang w:val="uk-UA"/>
              </w:rPr>
              <w:t>Інші операційні витрати</w:t>
            </w:r>
          </w:p>
        </w:tc>
        <w:tc>
          <w:tcPr>
            <w:tcW w:w="851" w:type="dxa"/>
          </w:tcPr>
          <w:p w:rsidR="00C64B1F" w:rsidRPr="00F00BCA" w:rsidRDefault="00C64B1F" w:rsidP="00C64B1F">
            <w:pPr>
              <w:jc w:val="center"/>
              <w:rPr>
                <w:rStyle w:val="longtext1"/>
                <w:rFonts w:ascii="Times New Roman" w:hAnsi="Times New Roman" w:cs="Times New Roman"/>
                <w:color w:val="000000"/>
                <w:sz w:val="24"/>
                <w:szCs w:val="24"/>
                <w:shd w:val="clear" w:color="auto" w:fill="FFFFFF"/>
                <w:lang w:val="uk-UA"/>
              </w:rPr>
            </w:pPr>
            <w:r w:rsidRPr="00F00BCA">
              <w:rPr>
                <w:rStyle w:val="longtext1"/>
                <w:rFonts w:ascii="Times New Roman" w:hAnsi="Times New Roman" w:cs="Times New Roman"/>
                <w:color w:val="000000"/>
                <w:sz w:val="24"/>
                <w:szCs w:val="24"/>
                <w:shd w:val="clear" w:color="auto" w:fill="FFFFFF"/>
                <w:lang w:val="uk-UA"/>
              </w:rPr>
              <w:t>32</w:t>
            </w:r>
          </w:p>
        </w:tc>
        <w:tc>
          <w:tcPr>
            <w:tcW w:w="850" w:type="dxa"/>
          </w:tcPr>
          <w:p w:rsidR="00C64B1F" w:rsidRPr="00F00BCA" w:rsidRDefault="00C64B1F" w:rsidP="00C64B1F">
            <w:pPr>
              <w:jc w:val="center"/>
              <w:rPr>
                <w:rStyle w:val="longtext1"/>
                <w:rFonts w:ascii="Times New Roman" w:hAnsi="Times New Roman" w:cs="Times New Roman"/>
                <w:color w:val="000000"/>
                <w:sz w:val="24"/>
                <w:szCs w:val="24"/>
                <w:shd w:val="clear" w:color="auto" w:fill="FFFFFF"/>
                <w:lang w:val="uk-UA"/>
              </w:rPr>
            </w:pPr>
            <w:r w:rsidRPr="00F00BCA">
              <w:rPr>
                <w:rStyle w:val="longtext1"/>
                <w:rFonts w:ascii="Times New Roman" w:hAnsi="Times New Roman" w:cs="Times New Roman"/>
                <w:color w:val="000000"/>
                <w:sz w:val="24"/>
                <w:szCs w:val="24"/>
                <w:shd w:val="clear" w:color="auto" w:fill="FFFFFF"/>
                <w:lang w:val="uk-UA"/>
              </w:rPr>
              <w:t>21</w:t>
            </w:r>
          </w:p>
        </w:tc>
        <w:tc>
          <w:tcPr>
            <w:tcW w:w="851" w:type="dxa"/>
          </w:tcPr>
          <w:p w:rsidR="00C64B1F" w:rsidRPr="00F00BCA" w:rsidRDefault="00C64B1F" w:rsidP="00C64B1F">
            <w:pPr>
              <w:jc w:val="center"/>
              <w:rPr>
                <w:rStyle w:val="longtext1"/>
                <w:rFonts w:ascii="Times New Roman" w:hAnsi="Times New Roman" w:cs="Times New Roman"/>
                <w:color w:val="000000"/>
                <w:sz w:val="24"/>
                <w:szCs w:val="24"/>
                <w:shd w:val="clear" w:color="auto" w:fill="FFFFFF"/>
                <w:lang w:val="uk-UA"/>
              </w:rPr>
            </w:pPr>
            <w:r w:rsidRPr="00F00BCA">
              <w:rPr>
                <w:rStyle w:val="longtext1"/>
                <w:rFonts w:ascii="Times New Roman" w:hAnsi="Times New Roman" w:cs="Times New Roman"/>
                <w:color w:val="000000"/>
                <w:sz w:val="24"/>
                <w:szCs w:val="24"/>
                <w:shd w:val="clear" w:color="auto" w:fill="FFFFFF"/>
                <w:lang w:val="uk-UA"/>
              </w:rPr>
              <w:t>12</w:t>
            </w:r>
          </w:p>
        </w:tc>
        <w:tc>
          <w:tcPr>
            <w:tcW w:w="992" w:type="dxa"/>
          </w:tcPr>
          <w:p w:rsidR="00C64B1F" w:rsidRPr="00F00BCA" w:rsidRDefault="00C64B1F" w:rsidP="00C64B1F">
            <w:pPr>
              <w:jc w:val="center"/>
              <w:rPr>
                <w:rStyle w:val="longtext1"/>
                <w:rFonts w:ascii="Times New Roman" w:hAnsi="Times New Roman" w:cs="Times New Roman"/>
                <w:color w:val="000000"/>
                <w:sz w:val="24"/>
                <w:szCs w:val="24"/>
                <w:shd w:val="clear" w:color="auto" w:fill="FFFFFF"/>
                <w:lang w:val="uk-UA"/>
              </w:rPr>
            </w:pPr>
            <w:r w:rsidRPr="00F00BCA">
              <w:rPr>
                <w:rStyle w:val="longtext1"/>
                <w:rFonts w:ascii="Times New Roman" w:hAnsi="Times New Roman" w:cs="Times New Roman"/>
                <w:color w:val="000000"/>
                <w:sz w:val="24"/>
                <w:szCs w:val="24"/>
                <w:shd w:val="clear" w:color="auto" w:fill="FFFFFF"/>
                <w:lang w:val="uk-UA"/>
              </w:rPr>
              <w:t>65,63</w:t>
            </w:r>
          </w:p>
        </w:tc>
        <w:tc>
          <w:tcPr>
            <w:tcW w:w="992" w:type="dxa"/>
          </w:tcPr>
          <w:p w:rsidR="00C64B1F" w:rsidRPr="00F00BCA" w:rsidRDefault="00C64B1F" w:rsidP="00C64B1F">
            <w:pPr>
              <w:jc w:val="center"/>
              <w:rPr>
                <w:rStyle w:val="longtext1"/>
                <w:rFonts w:ascii="Times New Roman" w:hAnsi="Times New Roman" w:cs="Times New Roman"/>
                <w:color w:val="000000"/>
                <w:sz w:val="24"/>
                <w:szCs w:val="24"/>
                <w:shd w:val="clear" w:color="auto" w:fill="FFFFFF"/>
                <w:lang w:val="uk-UA"/>
              </w:rPr>
            </w:pPr>
            <w:r w:rsidRPr="00F00BCA">
              <w:rPr>
                <w:rStyle w:val="longtext1"/>
                <w:rFonts w:ascii="Times New Roman" w:hAnsi="Times New Roman" w:cs="Times New Roman"/>
                <w:color w:val="000000"/>
                <w:sz w:val="24"/>
                <w:szCs w:val="24"/>
                <w:shd w:val="clear" w:color="auto" w:fill="FFFFFF"/>
                <w:lang w:val="uk-UA"/>
              </w:rPr>
              <w:t>57,14</w:t>
            </w:r>
          </w:p>
        </w:tc>
        <w:tc>
          <w:tcPr>
            <w:tcW w:w="993" w:type="dxa"/>
          </w:tcPr>
          <w:p w:rsidR="00C64B1F" w:rsidRPr="00F00BCA" w:rsidRDefault="00C64B1F" w:rsidP="00C64B1F">
            <w:pPr>
              <w:jc w:val="center"/>
              <w:rPr>
                <w:rStyle w:val="longtext1"/>
                <w:rFonts w:ascii="Times New Roman" w:hAnsi="Times New Roman" w:cs="Times New Roman"/>
                <w:color w:val="000000"/>
                <w:sz w:val="24"/>
                <w:szCs w:val="24"/>
                <w:shd w:val="clear" w:color="auto" w:fill="FFFFFF"/>
                <w:lang w:val="uk-UA"/>
              </w:rPr>
            </w:pPr>
            <w:r w:rsidRPr="00F00BCA">
              <w:rPr>
                <w:rStyle w:val="longtext1"/>
                <w:rFonts w:ascii="Times New Roman" w:hAnsi="Times New Roman" w:cs="Times New Roman"/>
                <w:color w:val="000000"/>
                <w:sz w:val="24"/>
                <w:szCs w:val="24"/>
                <w:shd w:val="clear" w:color="auto" w:fill="FFFFFF"/>
                <w:lang w:val="uk-UA"/>
              </w:rPr>
              <w:t>37,50</w:t>
            </w:r>
          </w:p>
        </w:tc>
      </w:tr>
      <w:tr w:rsidR="00C64B1F" w:rsidRPr="00F00BCA" w:rsidTr="00CC0277">
        <w:tc>
          <w:tcPr>
            <w:tcW w:w="3969" w:type="dxa"/>
          </w:tcPr>
          <w:p w:rsidR="00C64B1F" w:rsidRPr="00F00BCA" w:rsidRDefault="00C64B1F" w:rsidP="00C64B1F">
            <w:pPr>
              <w:rPr>
                <w:rStyle w:val="longtext1"/>
                <w:rFonts w:ascii="Times New Roman" w:hAnsi="Times New Roman" w:cs="Times New Roman"/>
                <w:color w:val="000000"/>
                <w:sz w:val="24"/>
                <w:szCs w:val="24"/>
                <w:shd w:val="clear" w:color="auto" w:fill="FFFFFF"/>
                <w:lang w:val="uk-UA"/>
              </w:rPr>
            </w:pPr>
            <w:r w:rsidRPr="00F00BCA">
              <w:rPr>
                <w:rStyle w:val="longtext1"/>
                <w:rFonts w:ascii="Times New Roman" w:hAnsi="Times New Roman" w:cs="Times New Roman"/>
                <w:color w:val="000000"/>
                <w:sz w:val="24"/>
                <w:szCs w:val="24"/>
                <w:shd w:val="clear" w:color="auto" w:fill="FFFFFF"/>
                <w:lang w:val="uk-UA"/>
              </w:rPr>
              <w:t>Фінансовий результат від операційної діяльності</w:t>
            </w:r>
          </w:p>
        </w:tc>
        <w:tc>
          <w:tcPr>
            <w:tcW w:w="851" w:type="dxa"/>
          </w:tcPr>
          <w:p w:rsidR="00C64B1F" w:rsidRPr="00F00BCA" w:rsidRDefault="00C64B1F" w:rsidP="00C64B1F">
            <w:pPr>
              <w:jc w:val="center"/>
              <w:rPr>
                <w:rStyle w:val="longtext1"/>
                <w:rFonts w:ascii="Times New Roman" w:hAnsi="Times New Roman" w:cs="Times New Roman"/>
                <w:color w:val="000000"/>
                <w:sz w:val="24"/>
                <w:szCs w:val="24"/>
                <w:shd w:val="clear" w:color="auto" w:fill="FFFFFF"/>
                <w:lang w:val="uk-UA"/>
              </w:rPr>
            </w:pPr>
            <w:r w:rsidRPr="00F00BCA">
              <w:rPr>
                <w:rStyle w:val="longtext1"/>
                <w:rFonts w:ascii="Times New Roman" w:hAnsi="Times New Roman" w:cs="Times New Roman"/>
                <w:color w:val="000000"/>
                <w:sz w:val="24"/>
                <w:szCs w:val="24"/>
                <w:shd w:val="clear" w:color="auto" w:fill="FFFFFF"/>
                <w:lang w:val="uk-UA"/>
              </w:rPr>
              <w:t>917</w:t>
            </w:r>
          </w:p>
        </w:tc>
        <w:tc>
          <w:tcPr>
            <w:tcW w:w="850" w:type="dxa"/>
          </w:tcPr>
          <w:p w:rsidR="00C64B1F" w:rsidRPr="00F00BCA" w:rsidRDefault="00C64B1F" w:rsidP="00C64B1F">
            <w:pPr>
              <w:jc w:val="center"/>
              <w:rPr>
                <w:rStyle w:val="longtext1"/>
                <w:rFonts w:ascii="Times New Roman" w:hAnsi="Times New Roman" w:cs="Times New Roman"/>
                <w:color w:val="000000"/>
                <w:sz w:val="24"/>
                <w:szCs w:val="24"/>
                <w:shd w:val="clear" w:color="auto" w:fill="FFFFFF"/>
                <w:lang w:val="uk-UA"/>
              </w:rPr>
            </w:pPr>
            <w:r w:rsidRPr="00F00BCA">
              <w:rPr>
                <w:rStyle w:val="longtext1"/>
                <w:rFonts w:ascii="Times New Roman" w:hAnsi="Times New Roman" w:cs="Times New Roman"/>
                <w:color w:val="000000"/>
                <w:sz w:val="24"/>
                <w:szCs w:val="24"/>
                <w:shd w:val="clear" w:color="auto" w:fill="FFFFFF"/>
                <w:lang w:val="uk-UA"/>
              </w:rPr>
              <w:t>1102</w:t>
            </w:r>
          </w:p>
        </w:tc>
        <w:tc>
          <w:tcPr>
            <w:tcW w:w="851" w:type="dxa"/>
          </w:tcPr>
          <w:p w:rsidR="00C64B1F" w:rsidRPr="00F00BCA" w:rsidRDefault="00C64B1F" w:rsidP="00C64B1F">
            <w:pPr>
              <w:jc w:val="center"/>
              <w:rPr>
                <w:rStyle w:val="longtext1"/>
                <w:rFonts w:ascii="Times New Roman" w:hAnsi="Times New Roman" w:cs="Times New Roman"/>
                <w:color w:val="000000"/>
                <w:sz w:val="24"/>
                <w:szCs w:val="24"/>
                <w:shd w:val="clear" w:color="auto" w:fill="FFFFFF"/>
                <w:lang w:val="uk-UA"/>
              </w:rPr>
            </w:pPr>
            <w:r w:rsidRPr="00F00BCA">
              <w:rPr>
                <w:rStyle w:val="longtext1"/>
                <w:rFonts w:ascii="Times New Roman" w:hAnsi="Times New Roman" w:cs="Times New Roman"/>
                <w:color w:val="000000"/>
                <w:sz w:val="24"/>
                <w:szCs w:val="24"/>
                <w:shd w:val="clear" w:color="auto" w:fill="FFFFFF"/>
                <w:lang w:val="uk-UA"/>
              </w:rPr>
              <w:t>772</w:t>
            </w:r>
          </w:p>
        </w:tc>
        <w:tc>
          <w:tcPr>
            <w:tcW w:w="992" w:type="dxa"/>
          </w:tcPr>
          <w:p w:rsidR="00C64B1F" w:rsidRPr="00F00BCA" w:rsidRDefault="00C64B1F" w:rsidP="00C64B1F">
            <w:pPr>
              <w:jc w:val="center"/>
              <w:rPr>
                <w:rStyle w:val="longtext1"/>
                <w:rFonts w:ascii="Times New Roman" w:hAnsi="Times New Roman" w:cs="Times New Roman"/>
                <w:color w:val="000000"/>
                <w:sz w:val="24"/>
                <w:szCs w:val="24"/>
                <w:shd w:val="clear" w:color="auto" w:fill="FFFFFF"/>
                <w:lang w:val="uk-UA"/>
              </w:rPr>
            </w:pPr>
            <w:r w:rsidRPr="00F00BCA">
              <w:rPr>
                <w:rStyle w:val="longtext1"/>
                <w:rFonts w:ascii="Times New Roman" w:hAnsi="Times New Roman" w:cs="Times New Roman"/>
                <w:color w:val="000000"/>
                <w:sz w:val="24"/>
                <w:szCs w:val="24"/>
                <w:shd w:val="clear" w:color="auto" w:fill="FFFFFF"/>
                <w:lang w:val="uk-UA"/>
              </w:rPr>
              <w:t>120,17</w:t>
            </w:r>
          </w:p>
        </w:tc>
        <w:tc>
          <w:tcPr>
            <w:tcW w:w="992" w:type="dxa"/>
          </w:tcPr>
          <w:p w:rsidR="00C64B1F" w:rsidRPr="00F00BCA" w:rsidRDefault="00C64B1F" w:rsidP="00C64B1F">
            <w:pPr>
              <w:jc w:val="center"/>
              <w:rPr>
                <w:rStyle w:val="longtext1"/>
                <w:rFonts w:ascii="Times New Roman" w:hAnsi="Times New Roman" w:cs="Times New Roman"/>
                <w:color w:val="000000"/>
                <w:sz w:val="24"/>
                <w:szCs w:val="24"/>
                <w:shd w:val="clear" w:color="auto" w:fill="FFFFFF"/>
                <w:lang w:val="uk-UA"/>
              </w:rPr>
            </w:pPr>
            <w:r w:rsidRPr="00F00BCA">
              <w:rPr>
                <w:rStyle w:val="longtext1"/>
                <w:rFonts w:ascii="Times New Roman" w:hAnsi="Times New Roman" w:cs="Times New Roman"/>
                <w:color w:val="000000"/>
                <w:sz w:val="24"/>
                <w:szCs w:val="24"/>
                <w:shd w:val="clear" w:color="auto" w:fill="FFFFFF"/>
                <w:lang w:val="uk-UA"/>
              </w:rPr>
              <w:t>70,05</w:t>
            </w:r>
          </w:p>
        </w:tc>
        <w:tc>
          <w:tcPr>
            <w:tcW w:w="993" w:type="dxa"/>
          </w:tcPr>
          <w:p w:rsidR="00C64B1F" w:rsidRPr="00F00BCA" w:rsidRDefault="00C64B1F" w:rsidP="00C64B1F">
            <w:pPr>
              <w:jc w:val="center"/>
              <w:rPr>
                <w:rStyle w:val="longtext1"/>
                <w:rFonts w:ascii="Times New Roman" w:hAnsi="Times New Roman" w:cs="Times New Roman"/>
                <w:color w:val="000000"/>
                <w:sz w:val="24"/>
                <w:szCs w:val="24"/>
                <w:shd w:val="clear" w:color="auto" w:fill="FFFFFF"/>
                <w:lang w:val="uk-UA"/>
              </w:rPr>
            </w:pPr>
            <w:r w:rsidRPr="00F00BCA">
              <w:rPr>
                <w:rStyle w:val="longtext1"/>
                <w:rFonts w:ascii="Times New Roman" w:hAnsi="Times New Roman" w:cs="Times New Roman"/>
                <w:color w:val="000000"/>
                <w:sz w:val="24"/>
                <w:szCs w:val="24"/>
                <w:shd w:val="clear" w:color="auto" w:fill="FFFFFF"/>
                <w:lang w:val="uk-UA"/>
              </w:rPr>
              <w:t>84,19</w:t>
            </w:r>
          </w:p>
        </w:tc>
      </w:tr>
      <w:tr w:rsidR="00C64B1F" w:rsidRPr="00F00BCA" w:rsidTr="00CC0277">
        <w:tc>
          <w:tcPr>
            <w:tcW w:w="3969" w:type="dxa"/>
          </w:tcPr>
          <w:p w:rsidR="00C64B1F" w:rsidRPr="00F00BCA" w:rsidRDefault="00C64B1F" w:rsidP="00C64B1F">
            <w:pPr>
              <w:tabs>
                <w:tab w:val="left" w:pos="1189"/>
              </w:tabs>
              <w:rPr>
                <w:rStyle w:val="longtext1"/>
                <w:rFonts w:ascii="Times New Roman" w:hAnsi="Times New Roman" w:cs="Times New Roman"/>
                <w:color w:val="000000"/>
                <w:sz w:val="24"/>
                <w:szCs w:val="24"/>
                <w:shd w:val="clear" w:color="auto" w:fill="FFFFFF"/>
                <w:lang w:val="uk-UA"/>
              </w:rPr>
            </w:pPr>
            <w:r w:rsidRPr="00F00BCA">
              <w:rPr>
                <w:rStyle w:val="longtext1"/>
                <w:rFonts w:ascii="Times New Roman" w:hAnsi="Times New Roman" w:cs="Times New Roman"/>
                <w:color w:val="000000"/>
                <w:sz w:val="24"/>
                <w:szCs w:val="24"/>
                <w:shd w:val="clear" w:color="auto" w:fill="FFFFFF"/>
                <w:lang w:val="uk-UA"/>
              </w:rPr>
              <w:t>Інші доходи</w:t>
            </w:r>
          </w:p>
        </w:tc>
        <w:tc>
          <w:tcPr>
            <w:tcW w:w="851" w:type="dxa"/>
          </w:tcPr>
          <w:p w:rsidR="00C64B1F" w:rsidRPr="00F00BCA" w:rsidRDefault="00C64B1F" w:rsidP="00C64B1F">
            <w:pPr>
              <w:jc w:val="center"/>
              <w:rPr>
                <w:rStyle w:val="longtext1"/>
                <w:rFonts w:ascii="Times New Roman" w:hAnsi="Times New Roman" w:cs="Times New Roman"/>
                <w:color w:val="000000"/>
                <w:sz w:val="24"/>
                <w:szCs w:val="24"/>
                <w:shd w:val="clear" w:color="auto" w:fill="FFFFFF"/>
                <w:lang w:val="uk-UA"/>
              </w:rPr>
            </w:pPr>
          </w:p>
        </w:tc>
        <w:tc>
          <w:tcPr>
            <w:tcW w:w="850" w:type="dxa"/>
          </w:tcPr>
          <w:p w:rsidR="00C64B1F" w:rsidRPr="00F00BCA" w:rsidRDefault="00C64B1F" w:rsidP="00C64B1F">
            <w:pPr>
              <w:jc w:val="center"/>
              <w:rPr>
                <w:rStyle w:val="longtext1"/>
                <w:rFonts w:ascii="Times New Roman" w:hAnsi="Times New Roman" w:cs="Times New Roman"/>
                <w:color w:val="000000"/>
                <w:sz w:val="24"/>
                <w:szCs w:val="24"/>
                <w:shd w:val="clear" w:color="auto" w:fill="FFFFFF"/>
                <w:lang w:val="uk-UA"/>
              </w:rPr>
            </w:pPr>
          </w:p>
        </w:tc>
        <w:tc>
          <w:tcPr>
            <w:tcW w:w="851" w:type="dxa"/>
          </w:tcPr>
          <w:p w:rsidR="00C64B1F" w:rsidRPr="00F00BCA" w:rsidRDefault="00C64B1F" w:rsidP="00C64B1F">
            <w:pPr>
              <w:jc w:val="center"/>
              <w:rPr>
                <w:rStyle w:val="longtext1"/>
                <w:rFonts w:ascii="Times New Roman" w:hAnsi="Times New Roman" w:cs="Times New Roman"/>
                <w:color w:val="000000"/>
                <w:sz w:val="24"/>
                <w:szCs w:val="24"/>
                <w:shd w:val="clear" w:color="auto" w:fill="FFFFFF"/>
                <w:lang w:val="uk-UA"/>
              </w:rPr>
            </w:pPr>
          </w:p>
        </w:tc>
        <w:tc>
          <w:tcPr>
            <w:tcW w:w="992" w:type="dxa"/>
          </w:tcPr>
          <w:p w:rsidR="00C64B1F" w:rsidRPr="00F00BCA" w:rsidRDefault="00C64B1F" w:rsidP="00C64B1F">
            <w:pPr>
              <w:jc w:val="center"/>
              <w:rPr>
                <w:rStyle w:val="longtext1"/>
                <w:rFonts w:ascii="Times New Roman" w:hAnsi="Times New Roman" w:cs="Times New Roman"/>
                <w:color w:val="000000"/>
                <w:sz w:val="24"/>
                <w:szCs w:val="24"/>
                <w:shd w:val="clear" w:color="auto" w:fill="FFFFFF"/>
                <w:lang w:val="uk-UA"/>
              </w:rPr>
            </w:pPr>
          </w:p>
        </w:tc>
        <w:tc>
          <w:tcPr>
            <w:tcW w:w="992" w:type="dxa"/>
          </w:tcPr>
          <w:p w:rsidR="00C64B1F" w:rsidRPr="00F00BCA" w:rsidRDefault="00C64B1F" w:rsidP="00C64B1F">
            <w:pPr>
              <w:jc w:val="center"/>
              <w:rPr>
                <w:rStyle w:val="longtext1"/>
                <w:rFonts w:ascii="Times New Roman" w:hAnsi="Times New Roman" w:cs="Times New Roman"/>
                <w:color w:val="000000"/>
                <w:sz w:val="24"/>
                <w:szCs w:val="24"/>
                <w:shd w:val="clear" w:color="auto" w:fill="FFFFFF"/>
                <w:lang w:val="uk-UA"/>
              </w:rPr>
            </w:pPr>
          </w:p>
        </w:tc>
        <w:tc>
          <w:tcPr>
            <w:tcW w:w="993" w:type="dxa"/>
          </w:tcPr>
          <w:p w:rsidR="00C64B1F" w:rsidRPr="00F00BCA" w:rsidRDefault="00C64B1F" w:rsidP="00C64B1F">
            <w:pPr>
              <w:jc w:val="center"/>
              <w:rPr>
                <w:rStyle w:val="longtext1"/>
                <w:rFonts w:ascii="Times New Roman" w:hAnsi="Times New Roman" w:cs="Times New Roman"/>
                <w:color w:val="000000"/>
                <w:sz w:val="24"/>
                <w:szCs w:val="24"/>
                <w:shd w:val="clear" w:color="auto" w:fill="FFFFFF"/>
                <w:lang w:val="uk-UA"/>
              </w:rPr>
            </w:pPr>
          </w:p>
        </w:tc>
      </w:tr>
      <w:tr w:rsidR="00C64B1F" w:rsidRPr="00F00BCA" w:rsidTr="00CC0277">
        <w:tc>
          <w:tcPr>
            <w:tcW w:w="3969" w:type="dxa"/>
          </w:tcPr>
          <w:p w:rsidR="00C64B1F" w:rsidRPr="00F00BCA" w:rsidRDefault="00C64B1F" w:rsidP="00C64B1F">
            <w:pPr>
              <w:tabs>
                <w:tab w:val="left" w:pos="1139"/>
              </w:tabs>
              <w:rPr>
                <w:rStyle w:val="longtext1"/>
                <w:rFonts w:ascii="Times New Roman" w:hAnsi="Times New Roman" w:cs="Times New Roman"/>
                <w:color w:val="000000"/>
                <w:sz w:val="24"/>
                <w:szCs w:val="24"/>
                <w:shd w:val="clear" w:color="auto" w:fill="FFFFFF"/>
                <w:lang w:val="uk-UA"/>
              </w:rPr>
            </w:pPr>
            <w:r w:rsidRPr="00F00BCA">
              <w:rPr>
                <w:rStyle w:val="longtext1"/>
                <w:rFonts w:ascii="Times New Roman" w:hAnsi="Times New Roman" w:cs="Times New Roman"/>
                <w:color w:val="000000"/>
                <w:sz w:val="24"/>
                <w:szCs w:val="24"/>
                <w:shd w:val="clear" w:color="auto" w:fill="FFFFFF"/>
                <w:lang w:val="uk-UA"/>
              </w:rPr>
              <w:t>Фінансові витрати</w:t>
            </w:r>
          </w:p>
        </w:tc>
        <w:tc>
          <w:tcPr>
            <w:tcW w:w="851" w:type="dxa"/>
          </w:tcPr>
          <w:p w:rsidR="00C64B1F" w:rsidRPr="00F00BCA" w:rsidRDefault="00C64B1F" w:rsidP="00C64B1F">
            <w:pPr>
              <w:jc w:val="center"/>
              <w:rPr>
                <w:rStyle w:val="longtext1"/>
                <w:rFonts w:ascii="Times New Roman" w:hAnsi="Times New Roman" w:cs="Times New Roman"/>
                <w:color w:val="000000"/>
                <w:sz w:val="24"/>
                <w:szCs w:val="24"/>
                <w:shd w:val="clear" w:color="auto" w:fill="FFFFFF"/>
                <w:lang w:val="uk-UA"/>
              </w:rPr>
            </w:pPr>
            <w:r w:rsidRPr="00F00BCA">
              <w:rPr>
                <w:rStyle w:val="longtext1"/>
                <w:rFonts w:ascii="Times New Roman" w:hAnsi="Times New Roman" w:cs="Times New Roman"/>
                <w:color w:val="000000"/>
                <w:sz w:val="24"/>
                <w:szCs w:val="24"/>
                <w:shd w:val="clear" w:color="auto" w:fill="FFFFFF"/>
                <w:lang w:val="uk-UA"/>
              </w:rPr>
              <w:t>100</w:t>
            </w:r>
          </w:p>
        </w:tc>
        <w:tc>
          <w:tcPr>
            <w:tcW w:w="850" w:type="dxa"/>
          </w:tcPr>
          <w:p w:rsidR="00C64B1F" w:rsidRPr="00F00BCA" w:rsidRDefault="00C64B1F" w:rsidP="00C64B1F">
            <w:pPr>
              <w:jc w:val="center"/>
              <w:rPr>
                <w:rStyle w:val="longtext1"/>
                <w:rFonts w:ascii="Times New Roman" w:hAnsi="Times New Roman" w:cs="Times New Roman"/>
                <w:color w:val="000000"/>
                <w:sz w:val="24"/>
                <w:szCs w:val="24"/>
                <w:shd w:val="clear" w:color="auto" w:fill="FFFFFF"/>
                <w:lang w:val="uk-UA"/>
              </w:rPr>
            </w:pPr>
            <w:r w:rsidRPr="00F00BCA">
              <w:rPr>
                <w:rStyle w:val="longtext1"/>
                <w:rFonts w:ascii="Times New Roman" w:hAnsi="Times New Roman" w:cs="Times New Roman"/>
                <w:color w:val="000000"/>
                <w:sz w:val="24"/>
                <w:szCs w:val="24"/>
                <w:shd w:val="clear" w:color="auto" w:fill="FFFFFF"/>
                <w:lang w:val="uk-UA"/>
              </w:rPr>
              <w:t>165</w:t>
            </w:r>
          </w:p>
        </w:tc>
        <w:tc>
          <w:tcPr>
            <w:tcW w:w="851" w:type="dxa"/>
          </w:tcPr>
          <w:p w:rsidR="00C64B1F" w:rsidRPr="00F00BCA" w:rsidRDefault="00C64B1F" w:rsidP="00C64B1F">
            <w:pPr>
              <w:jc w:val="center"/>
              <w:rPr>
                <w:rStyle w:val="longtext1"/>
                <w:rFonts w:ascii="Times New Roman" w:hAnsi="Times New Roman" w:cs="Times New Roman"/>
                <w:color w:val="000000"/>
                <w:sz w:val="24"/>
                <w:szCs w:val="24"/>
                <w:shd w:val="clear" w:color="auto" w:fill="FFFFFF"/>
                <w:lang w:val="uk-UA"/>
              </w:rPr>
            </w:pPr>
            <w:r w:rsidRPr="00F00BCA">
              <w:rPr>
                <w:rStyle w:val="longtext1"/>
                <w:rFonts w:ascii="Times New Roman" w:hAnsi="Times New Roman" w:cs="Times New Roman"/>
                <w:color w:val="000000"/>
                <w:sz w:val="24"/>
                <w:szCs w:val="24"/>
                <w:shd w:val="clear" w:color="auto" w:fill="FFFFFF"/>
                <w:lang w:val="uk-UA"/>
              </w:rPr>
              <w:t>125</w:t>
            </w:r>
          </w:p>
        </w:tc>
        <w:tc>
          <w:tcPr>
            <w:tcW w:w="992" w:type="dxa"/>
          </w:tcPr>
          <w:p w:rsidR="00C64B1F" w:rsidRPr="00F00BCA" w:rsidRDefault="00C64B1F" w:rsidP="00C64B1F">
            <w:pPr>
              <w:jc w:val="center"/>
              <w:rPr>
                <w:rStyle w:val="longtext1"/>
                <w:rFonts w:ascii="Times New Roman" w:hAnsi="Times New Roman" w:cs="Times New Roman"/>
                <w:color w:val="000000"/>
                <w:sz w:val="24"/>
                <w:szCs w:val="24"/>
                <w:shd w:val="clear" w:color="auto" w:fill="FFFFFF"/>
                <w:lang w:val="uk-UA"/>
              </w:rPr>
            </w:pPr>
            <w:r w:rsidRPr="00F00BCA">
              <w:rPr>
                <w:rStyle w:val="longtext1"/>
                <w:rFonts w:ascii="Times New Roman" w:hAnsi="Times New Roman" w:cs="Times New Roman"/>
                <w:color w:val="000000"/>
                <w:sz w:val="24"/>
                <w:szCs w:val="24"/>
                <w:shd w:val="clear" w:color="auto" w:fill="FFFFFF"/>
                <w:lang w:val="uk-UA"/>
              </w:rPr>
              <w:t>165,00</w:t>
            </w:r>
          </w:p>
        </w:tc>
        <w:tc>
          <w:tcPr>
            <w:tcW w:w="992" w:type="dxa"/>
          </w:tcPr>
          <w:p w:rsidR="00C64B1F" w:rsidRPr="00F00BCA" w:rsidRDefault="00C64B1F" w:rsidP="00C64B1F">
            <w:pPr>
              <w:jc w:val="center"/>
              <w:rPr>
                <w:rStyle w:val="longtext1"/>
                <w:rFonts w:ascii="Times New Roman" w:hAnsi="Times New Roman" w:cs="Times New Roman"/>
                <w:color w:val="000000"/>
                <w:sz w:val="24"/>
                <w:szCs w:val="24"/>
                <w:shd w:val="clear" w:color="auto" w:fill="FFFFFF"/>
                <w:lang w:val="uk-UA"/>
              </w:rPr>
            </w:pPr>
            <w:r w:rsidRPr="00F00BCA">
              <w:rPr>
                <w:rStyle w:val="longtext1"/>
                <w:rFonts w:ascii="Times New Roman" w:hAnsi="Times New Roman" w:cs="Times New Roman"/>
                <w:color w:val="000000"/>
                <w:sz w:val="24"/>
                <w:szCs w:val="24"/>
                <w:shd w:val="clear" w:color="auto" w:fill="FFFFFF"/>
                <w:lang w:val="uk-UA"/>
              </w:rPr>
              <w:t>75,76</w:t>
            </w:r>
          </w:p>
        </w:tc>
        <w:tc>
          <w:tcPr>
            <w:tcW w:w="993" w:type="dxa"/>
          </w:tcPr>
          <w:p w:rsidR="00C64B1F" w:rsidRPr="00F00BCA" w:rsidRDefault="00C64B1F" w:rsidP="00C64B1F">
            <w:pPr>
              <w:jc w:val="center"/>
              <w:rPr>
                <w:rStyle w:val="longtext1"/>
                <w:rFonts w:ascii="Times New Roman" w:hAnsi="Times New Roman" w:cs="Times New Roman"/>
                <w:color w:val="000000"/>
                <w:sz w:val="24"/>
                <w:szCs w:val="24"/>
                <w:shd w:val="clear" w:color="auto" w:fill="FFFFFF"/>
                <w:lang w:val="uk-UA"/>
              </w:rPr>
            </w:pPr>
            <w:r w:rsidRPr="00F00BCA">
              <w:rPr>
                <w:rStyle w:val="longtext1"/>
                <w:rFonts w:ascii="Times New Roman" w:hAnsi="Times New Roman" w:cs="Times New Roman"/>
                <w:color w:val="000000"/>
                <w:sz w:val="24"/>
                <w:szCs w:val="24"/>
                <w:shd w:val="clear" w:color="auto" w:fill="FFFFFF"/>
                <w:lang w:val="uk-UA"/>
              </w:rPr>
              <w:t>125,00</w:t>
            </w:r>
          </w:p>
        </w:tc>
      </w:tr>
      <w:tr w:rsidR="00C64B1F" w:rsidRPr="00F00BCA" w:rsidTr="00CC0277">
        <w:tc>
          <w:tcPr>
            <w:tcW w:w="3969" w:type="dxa"/>
          </w:tcPr>
          <w:p w:rsidR="00C64B1F" w:rsidRPr="00F00BCA" w:rsidRDefault="00C64B1F" w:rsidP="00C64B1F">
            <w:pPr>
              <w:tabs>
                <w:tab w:val="left" w:pos="1155"/>
              </w:tabs>
              <w:rPr>
                <w:rStyle w:val="longtext1"/>
                <w:rFonts w:ascii="Times New Roman" w:hAnsi="Times New Roman" w:cs="Times New Roman"/>
                <w:color w:val="000000"/>
                <w:sz w:val="24"/>
                <w:szCs w:val="24"/>
                <w:shd w:val="clear" w:color="auto" w:fill="FFFFFF"/>
                <w:lang w:val="uk-UA"/>
              </w:rPr>
            </w:pPr>
            <w:r w:rsidRPr="00F00BCA">
              <w:rPr>
                <w:rStyle w:val="longtext1"/>
                <w:rFonts w:ascii="Times New Roman" w:hAnsi="Times New Roman" w:cs="Times New Roman"/>
                <w:color w:val="000000"/>
                <w:sz w:val="24"/>
                <w:szCs w:val="24"/>
                <w:shd w:val="clear" w:color="auto" w:fill="FFFFFF"/>
                <w:lang w:val="uk-UA"/>
              </w:rPr>
              <w:t>Фінансовий результат від звичайної діяльності до оподаткування</w:t>
            </w:r>
          </w:p>
        </w:tc>
        <w:tc>
          <w:tcPr>
            <w:tcW w:w="851" w:type="dxa"/>
          </w:tcPr>
          <w:p w:rsidR="00C64B1F" w:rsidRPr="00F00BCA" w:rsidRDefault="00C64B1F" w:rsidP="00C64B1F">
            <w:pPr>
              <w:jc w:val="center"/>
              <w:rPr>
                <w:rStyle w:val="longtext1"/>
                <w:rFonts w:ascii="Times New Roman" w:hAnsi="Times New Roman" w:cs="Times New Roman"/>
                <w:color w:val="000000"/>
                <w:sz w:val="24"/>
                <w:szCs w:val="24"/>
                <w:shd w:val="clear" w:color="auto" w:fill="FFFFFF"/>
                <w:lang w:val="uk-UA"/>
              </w:rPr>
            </w:pPr>
            <w:r w:rsidRPr="00F00BCA">
              <w:rPr>
                <w:rStyle w:val="longtext1"/>
                <w:rFonts w:ascii="Times New Roman" w:hAnsi="Times New Roman" w:cs="Times New Roman"/>
                <w:color w:val="000000"/>
                <w:sz w:val="24"/>
                <w:szCs w:val="24"/>
                <w:shd w:val="clear" w:color="auto" w:fill="FFFFFF"/>
                <w:lang w:val="uk-UA"/>
              </w:rPr>
              <w:t>817</w:t>
            </w:r>
          </w:p>
        </w:tc>
        <w:tc>
          <w:tcPr>
            <w:tcW w:w="850" w:type="dxa"/>
          </w:tcPr>
          <w:p w:rsidR="00C64B1F" w:rsidRPr="00F00BCA" w:rsidRDefault="00C64B1F" w:rsidP="00C64B1F">
            <w:pPr>
              <w:jc w:val="center"/>
              <w:rPr>
                <w:rStyle w:val="longtext1"/>
                <w:rFonts w:ascii="Times New Roman" w:hAnsi="Times New Roman" w:cs="Times New Roman"/>
                <w:color w:val="000000"/>
                <w:sz w:val="24"/>
                <w:szCs w:val="24"/>
                <w:shd w:val="clear" w:color="auto" w:fill="FFFFFF"/>
                <w:lang w:val="uk-UA"/>
              </w:rPr>
            </w:pPr>
            <w:r w:rsidRPr="00F00BCA">
              <w:rPr>
                <w:rStyle w:val="longtext1"/>
                <w:rFonts w:ascii="Times New Roman" w:hAnsi="Times New Roman" w:cs="Times New Roman"/>
                <w:color w:val="000000"/>
                <w:sz w:val="24"/>
                <w:szCs w:val="24"/>
                <w:shd w:val="clear" w:color="auto" w:fill="FFFFFF"/>
                <w:lang w:val="uk-UA"/>
              </w:rPr>
              <w:t>937</w:t>
            </w:r>
          </w:p>
        </w:tc>
        <w:tc>
          <w:tcPr>
            <w:tcW w:w="851" w:type="dxa"/>
          </w:tcPr>
          <w:p w:rsidR="00C64B1F" w:rsidRPr="00F00BCA" w:rsidRDefault="00C64B1F" w:rsidP="00C64B1F">
            <w:pPr>
              <w:jc w:val="center"/>
              <w:rPr>
                <w:rStyle w:val="longtext1"/>
                <w:rFonts w:ascii="Times New Roman" w:hAnsi="Times New Roman" w:cs="Times New Roman"/>
                <w:color w:val="000000"/>
                <w:sz w:val="24"/>
                <w:szCs w:val="24"/>
                <w:shd w:val="clear" w:color="auto" w:fill="FFFFFF"/>
                <w:lang w:val="uk-UA"/>
              </w:rPr>
            </w:pPr>
            <w:r w:rsidRPr="00F00BCA">
              <w:rPr>
                <w:rStyle w:val="longtext1"/>
                <w:rFonts w:ascii="Times New Roman" w:hAnsi="Times New Roman" w:cs="Times New Roman"/>
                <w:color w:val="000000"/>
                <w:sz w:val="24"/>
                <w:szCs w:val="24"/>
                <w:shd w:val="clear" w:color="auto" w:fill="FFFFFF"/>
                <w:lang w:val="uk-UA"/>
              </w:rPr>
              <w:t>647</w:t>
            </w:r>
          </w:p>
        </w:tc>
        <w:tc>
          <w:tcPr>
            <w:tcW w:w="992" w:type="dxa"/>
          </w:tcPr>
          <w:p w:rsidR="00C64B1F" w:rsidRPr="00F00BCA" w:rsidRDefault="00C64B1F" w:rsidP="00C64B1F">
            <w:pPr>
              <w:jc w:val="center"/>
              <w:rPr>
                <w:rStyle w:val="longtext1"/>
                <w:rFonts w:ascii="Times New Roman" w:hAnsi="Times New Roman" w:cs="Times New Roman"/>
                <w:color w:val="000000"/>
                <w:sz w:val="24"/>
                <w:szCs w:val="24"/>
                <w:shd w:val="clear" w:color="auto" w:fill="FFFFFF"/>
                <w:lang w:val="uk-UA"/>
              </w:rPr>
            </w:pPr>
            <w:r w:rsidRPr="00F00BCA">
              <w:rPr>
                <w:rStyle w:val="longtext1"/>
                <w:rFonts w:ascii="Times New Roman" w:hAnsi="Times New Roman" w:cs="Times New Roman"/>
                <w:color w:val="000000"/>
                <w:sz w:val="24"/>
                <w:szCs w:val="24"/>
                <w:shd w:val="clear" w:color="auto" w:fill="FFFFFF"/>
                <w:lang w:val="uk-UA"/>
              </w:rPr>
              <w:t>114,69</w:t>
            </w:r>
          </w:p>
        </w:tc>
        <w:tc>
          <w:tcPr>
            <w:tcW w:w="992" w:type="dxa"/>
          </w:tcPr>
          <w:p w:rsidR="00C64B1F" w:rsidRPr="00F00BCA" w:rsidRDefault="00C64B1F" w:rsidP="00C64B1F">
            <w:pPr>
              <w:jc w:val="center"/>
              <w:rPr>
                <w:rStyle w:val="longtext1"/>
                <w:rFonts w:ascii="Times New Roman" w:hAnsi="Times New Roman" w:cs="Times New Roman"/>
                <w:color w:val="000000"/>
                <w:sz w:val="24"/>
                <w:szCs w:val="24"/>
                <w:shd w:val="clear" w:color="auto" w:fill="FFFFFF"/>
                <w:lang w:val="uk-UA"/>
              </w:rPr>
            </w:pPr>
            <w:r w:rsidRPr="00F00BCA">
              <w:rPr>
                <w:rStyle w:val="longtext1"/>
                <w:rFonts w:ascii="Times New Roman" w:hAnsi="Times New Roman" w:cs="Times New Roman"/>
                <w:color w:val="000000"/>
                <w:sz w:val="24"/>
                <w:szCs w:val="24"/>
                <w:shd w:val="clear" w:color="auto" w:fill="FFFFFF"/>
                <w:lang w:val="uk-UA"/>
              </w:rPr>
              <w:t>69,05</w:t>
            </w:r>
          </w:p>
        </w:tc>
        <w:tc>
          <w:tcPr>
            <w:tcW w:w="993" w:type="dxa"/>
          </w:tcPr>
          <w:p w:rsidR="00C64B1F" w:rsidRPr="00F00BCA" w:rsidRDefault="00C64B1F" w:rsidP="00C64B1F">
            <w:pPr>
              <w:jc w:val="center"/>
              <w:rPr>
                <w:rStyle w:val="longtext1"/>
                <w:rFonts w:ascii="Times New Roman" w:hAnsi="Times New Roman" w:cs="Times New Roman"/>
                <w:color w:val="000000"/>
                <w:sz w:val="24"/>
                <w:szCs w:val="24"/>
                <w:shd w:val="clear" w:color="auto" w:fill="FFFFFF"/>
                <w:lang w:val="uk-UA"/>
              </w:rPr>
            </w:pPr>
            <w:r w:rsidRPr="00F00BCA">
              <w:rPr>
                <w:rStyle w:val="longtext1"/>
                <w:rFonts w:ascii="Times New Roman" w:hAnsi="Times New Roman" w:cs="Times New Roman"/>
                <w:color w:val="000000"/>
                <w:sz w:val="24"/>
                <w:szCs w:val="24"/>
                <w:shd w:val="clear" w:color="auto" w:fill="FFFFFF"/>
                <w:lang w:val="uk-UA"/>
              </w:rPr>
              <w:t>79,19</w:t>
            </w:r>
          </w:p>
        </w:tc>
      </w:tr>
      <w:tr w:rsidR="00C64B1F" w:rsidRPr="00F00BCA" w:rsidTr="00CC0277">
        <w:tc>
          <w:tcPr>
            <w:tcW w:w="3969" w:type="dxa"/>
          </w:tcPr>
          <w:p w:rsidR="00C64B1F" w:rsidRPr="00F00BCA" w:rsidRDefault="00C64B1F" w:rsidP="00C64B1F">
            <w:pPr>
              <w:tabs>
                <w:tab w:val="left" w:pos="1540"/>
              </w:tabs>
              <w:rPr>
                <w:rStyle w:val="longtext1"/>
                <w:rFonts w:ascii="Times New Roman" w:hAnsi="Times New Roman" w:cs="Times New Roman"/>
                <w:color w:val="000000"/>
                <w:sz w:val="24"/>
                <w:szCs w:val="24"/>
                <w:shd w:val="clear" w:color="auto" w:fill="FFFFFF"/>
                <w:lang w:val="uk-UA"/>
              </w:rPr>
            </w:pPr>
            <w:r w:rsidRPr="00F00BCA">
              <w:rPr>
                <w:rStyle w:val="longtext1"/>
                <w:rFonts w:ascii="Times New Roman" w:hAnsi="Times New Roman" w:cs="Times New Roman"/>
                <w:color w:val="000000"/>
                <w:sz w:val="24"/>
                <w:szCs w:val="24"/>
                <w:shd w:val="clear" w:color="auto" w:fill="FFFFFF"/>
                <w:lang w:val="uk-UA"/>
              </w:rPr>
              <w:t>Податок на прибуток від звичайної діяльності</w:t>
            </w:r>
          </w:p>
        </w:tc>
        <w:tc>
          <w:tcPr>
            <w:tcW w:w="851" w:type="dxa"/>
          </w:tcPr>
          <w:p w:rsidR="00C64B1F" w:rsidRPr="00F00BCA" w:rsidRDefault="00C64B1F" w:rsidP="00C64B1F">
            <w:pPr>
              <w:jc w:val="center"/>
              <w:rPr>
                <w:rStyle w:val="longtext1"/>
                <w:rFonts w:ascii="Times New Roman" w:hAnsi="Times New Roman" w:cs="Times New Roman"/>
                <w:color w:val="000000"/>
                <w:sz w:val="24"/>
                <w:szCs w:val="24"/>
                <w:shd w:val="clear" w:color="auto" w:fill="FFFFFF"/>
                <w:lang w:val="uk-UA"/>
              </w:rPr>
            </w:pPr>
            <w:r w:rsidRPr="00F00BCA">
              <w:rPr>
                <w:rStyle w:val="longtext1"/>
                <w:rFonts w:ascii="Times New Roman" w:hAnsi="Times New Roman" w:cs="Times New Roman"/>
                <w:color w:val="000000"/>
                <w:sz w:val="24"/>
                <w:szCs w:val="24"/>
                <w:shd w:val="clear" w:color="auto" w:fill="FFFFFF"/>
                <w:lang w:val="uk-UA"/>
              </w:rPr>
              <w:t>204</w:t>
            </w:r>
          </w:p>
        </w:tc>
        <w:tc>
          <w:tcPr>
            <w:tcW w:w="850" w:type="dxa"/>
          </w:tcPr>
          <w:p w:rsidR="00C64B1F" w:rsidRPr="00F00BCA" w:rsidRDefault="00C64B1F" w:rsidP="00C64B1F">
            <w:pPr>
              <w:jc w:val="center"/>
              <w:rPr>
                <w:rStyle w:val="longtext1"/>
                <w:rFonts w:ascii="Times New Roman" w:hAnsi="Times New Roman" w:cs="Times New Roman"/>
                <w:color w:val="000000"/>
                <w:sz w:val="24"/>
                <w:szCs w:val="24"/>
                <w:shd w:val="clear" w:color="auto" w:fill="FFFFFF"/>
                <w:lang w:val="uk-UA"/>
              </w:rPr>
            </w:pPr>
            <w:r w:rsidRPr="00F00BCA">
              <w:rPr>
                <w:rStyle w:val="longtext1"/>
                <w:rFonts w:ascii="Times New Roman" w:hAnsi="Times New Roman" w:cs="Times New Roman"/>
                <w:color w:val="000000"/>
                <w:sz w:val="24"/>
                <w:szCs w:val="24"/>
                <w:shd w:val="clear" w:color="auto" w:fill="FFFFFF"/>
                <w:lang w:val="uk-UA"/>
              </w:rPr>
              <w:t>234</w:t>
            </w:r>
          </w:p>
        </w:tc>
        <w:tc>
          <w:tcPr>
            <w:tcW w:w="851" w:type="dxa"/>
          </w:tcPr>
          <w:p w:rsidR="00C64B1F" w:rsidRPr="00F00BCA" w:rsidRDefault="00C64B1F" w:rsidP="00C64B1F">
            <w:pPr>
              <w:jc w:val="center"/>
              <w:rPr>
                <w:rStyle w:val="longtext1"/>
                <w:rFonts w:ascii="Times New Roman" w:hAnsi="Times New Roman" w:cs="Times New Roman"/>
                <w:color w:val="000000"/>
                <w:sz w:val="24"/>
                <w:szCs w:val="24"/>
                <w:shd w:val="clear" w:color="auto" w:fill="FFFFFF"/>
                <w:lang w:val="uk-UA"/>
              </w:rPr>
            </w:pPr>
            <w:r w:rsidRPr="00F00BCA">
              <w:rPr>
                <w:rStyle w:val="longtext1"/>
                <w:rFonts w:ascii="Times New Roman" w:hAnsi="Times New Roman" w:cs="Times New Roman"/>
                <w:color w:val="000000"/>
                <w:sz w:val="24"/>
                <w:szCs w:val="24"/>
                <w:shd w:val="clear" w:color="auto" w:fill="FFFFFF"/>
                <w:lang w:val="uk-UA"/>
              </w:rPr>
              <w:t>162</w:t>
            </w:r>
          </w:p>
        </w:tc>
        <w:tc>
          <w:tcPr>
            <w:tcW w:w="992" w:type="dxa"/>
          </w:tcPr>
          <w:p w:rsidR="00C64B1F" w:rsidRPr="00F00BCA" w:rsidRDefault="00C64B1F" w:rsidP="00C64B1F">
            <w:pPr>
              <w:jc w:val="center"/>
              <w:rPr>
                <w:rStyle w:val="longtext1"/>
                <w:rFonts w:ascii="Times New Roman" w:hAnsi="Times New Roman" w:cs="Times New Roman"/>
                <w:color w:val="000000"/>
                <w:sz w:val="24"/>
                <w:szCs w:val="24"/>
                <w:shd w:val="clear" w:color="auto" w:fill="FFFFFF"/>
                <w:lang w:val="uk-UA"/>
              </w:rPr>
            </w:pPr>
            <w:r w:rsidRPr="00F00BCA">
              <w:rPr>
                <w:rStyle w:val="longtext1"/>
                <w:rFonts w:ascii="Times New Roman" w:hAnsi="Times New Roman" w:cs="Times New Roman"/>
                <w:color w:val="000000"/>
                <w:sz w:val="24"/>
                <w:szCs w:val="24"/>
                <w:shd w:val="clear" w:color="auto" w:fill="FFFFFF"/>
                <w:lang w:val="uk-UA"/>
              </w:rPr>
              <w:t>114,71</w:t>
            </w:r>
          </w:p>
        </w:tc>
        <w:tc>
          <w:tcPr>
            <w:tcW w:w="992" w:type="dxa"/>
          </w:tcPr>
          <w:p w:rsidR="00C64B1F" w:rsidRPr="00F00BCA" w:rsidRDefault="00C64B1F" w:rsidP="00C64B1F">
            <w:pPr>
              <w:jc w:val="center"/>
              <w:rPr>
                <w:rStyle w:val="longtext1"/>
                <w:rFonts w:ascii="Times New Roman" w:hAnsi="Times New Roman" w:cs="Times New Roman"/>
                <w:color w:val="000000"/>
                <w:sz w:val="24"/>
                <w:szCs w:val="24"/>
                <w:shd w:val="clear" w:color="auto" w:fill="FFFFFF"/>
                <w:lang w:val="uk-UA"/>
              </w:rPr>
            </w:pPr>
            <w:r w:rsidRPr="00F00BCA">
              <w:rPr>
                <w:rStyle w:val="longtext1"/>
                <w:rFonts w:ascii="Times New Roman" w:hAnsi="Times New Roman" w:cs="Times New Roman"/>
                <w:color w:val="000000"/>
                <w:sz w:val="24"/>
                <w:szCs w:val="24"/>
                <w:shd w:val="clear" w:color="auto" w:fill="FFFFFF"/>
                <w:lang w:val="uk-UA"/>
              </w:rPr>
              <w:t>69,23</w:t>
            </w:r>
          </w:p>
        </w:tc>
        <w:tc>
          <w:tcPr>
            <w:tcW w:w="993" w:type="dxa"/>
          </w:tcPr>
          <w:p w:rsidR="00C64B1F" w:rsidRPr="00F00BCA" w:rsidRDefault="00C64B1F" w:rsidP="00C64B1F">
            <w:pPr>
              <w:jc w:val="center"/>
              <w:rPr>
                <w:rStyle w:val="longtext1"/>
                <w:rFonts w:ascii="Times New Roman" w:hAnsi="Times New Roman" w:cs="Times New Roman"/>
                <w:color w:val="000000"/>
                <w:sz w:val="24"/>
                <w:szCs w:val="24"/>
                <w:shd w:val="clear" w:color="auto" w:fill="FFFFFF"/>
                <w:lang w:val="uk-UA"/>
              </w:rPr>
            </w:pPr>
            <w:r w:rsidRPr="00F00BCA">
              <w:rPr>
                <w:rStyle w:val="longtext1"/>
                <w:rFonts w:ascii="Times New Roman" w:hAnsi="Times New Roman" w:cs="Times New Roman"/>
                <w:color w:val="000000"/>
                <w:sz w:val="24"/>
                <w:szCs w:val="24"/>
                <w:shd w:val="clear" w:color="auto" w:fill="FFFFFF"/>
                <w:lang w:val="uk-UA"/>
              </w:rPr>
              <w:t>79,41</w:t>
            </w:r>
          </w:p>
        </w:tc>
      </w:tr>
      <w:tr w:rsidR="00C64B1F" w:rsidRPr="00F00BCA" w:rsidTr="00CC0277">
        <w:tc>
          <w:tcPr>
            <w:tcW w:w="3969" w:type="dxa"/>
          </w:tcPr>
          <w:p w:rsidR="00C64B1F" w:rsidRPr="00F00BCA" w:rsidRDefault="00C64B1F" w:rsidP="00C64B1F">
            <w:pPr>
              <w:rPr>
                <w:rStyle w:val="longtext1"/>
                <w:rFonts w:ascii="Times New Roman" w:hAnsi="Times New Roman" w:cs="Times New Roman"/>
                <w:color w:val="000000"/>
                <w:sz w:val="24"/>
                <w:szCs w:val="24"/>
                <w:shd w:val="clear" w:color="auto" w:fill="FFFFFF"/>
                <w:lang w:val="uk-UA"/>
              </w:rPr>
            </w:pPr>
            <w:r w:rsidRPr="00F00BCA">
              <w:rPr>
                <w:rStyle w:val="longtext1"/>
                <w:rFonts w:ascii="Times New Roman" w:hAnsi="Times New Roman" w:cs="Times New Roman"/>
                <w:color w:val="000000"/>
                <w:sz w:val="24"/>
                <w:szCs w:val="24"/>
                <w:shd w:val="clear" w:color="auto" w:fill="FFFFFF"/>
                <w:lang w:val="uk-UA"/>
              </w:rPr>
              <w:t>Чистий прибуток (збиток)</w:t>
            </w:r>
          </w:p>
        </w:tc>
        <w:tc>
          <w:tcPr>
            <w:tcW w:w="851" w:type="dxa"/>
          </w:tcPr>
          <w:p w:rsidR="00C64B1F" w:rsidRPr="00F00BCA" w:rsidRDefault="00C64B1F" w:rsidP="00C64B1F">
            <w:pPr>
              <w:jc w:val="center"/>
              <w:rPr>
                <w:rStyle w:val="longtext1"/>
                <w:rFonts w:ascii="Times New Roman" w:hAnsi="Times New Roman" w:cs="Times New Roman"/>
                <w:color w:val="000000"/>
                <w:sz w:val="24"/>
                <w:szCs w:val="24"/>
                <w:shd w:val="clear" w:color="auto" w:fill="FFFFFF"/>
                <w:lang w:val="uk-UA"/>
              </w:rPr>
            </w:pPr>
            <w:r w:rsidRPr="00F00BCA">
              <w:rPr>
                <w:rStyle w:val="longtext1"/>
                <w:rFonts w:ascii="Times New Roman" w:hAnsi="Times New Roman" w:cs="Times New Roman"/>
                <w:color w:val="000000"/>
                <w:sz w:val="24"/>
                <w:szCs w:val="24"/>
                <w:shd w:val="clear" w:color="auto" w:fill="FFFFFF"/>
                <w:lang w:val="uk-UA"/>
              </w:rPr>
              <w:t>613</w:t>
            </w:r>
          </w:p>
        </w:tc>
        <w:tc>
          <w:tcPr>
            <w:tcW w:w="850" w:type="dxa"/>
          </w:tcPr>
          <w:p w:rsidR="00C64B1F" w:rsidRPr="00F00BCA" w:rsidRDefault="00C64B1F" w:rsidP="00C64B1F">
            <w:pPr>
              <w:jc w:val="center"/>
              <w:rPr>
                <w:rStyle w:val="longtext1"/>
                <w:rFonts w:ascii="Times New Roman" w:hAnsi="Times New Roman" w:cs="Times New Roman"/>
                <w:color w:val="000000"/>
                <w:sz w:val="24"/>
                <w:szCs w:val="24"/>
                <w:shd w:val="clear" w:color="auto" w:fill="FFFFFF"/>
                <w:lang w:val="uk-UA"/>
              </w:rPr>
            </w:pPr>
            <w:r w:rsidRPr="00F00BCA">
              <w:rPr>
                <w:rStyle w:val="longtext1"/>
                <w:rFonts w:ascii="Times New Roman" w:hAnsi="Times New Roman" w:cs="Times New Roman"/>
                <w:color w:val="000000"/>
                <w:sz w:val="24"/>
                <w:szCs w:val="24"/>
                <w:shd w:val="clear" w:color="auto" w:fill="FFFFFF"/>
                <w:lang w:val="uk-UA"/>
              </w:rPr>
              <w:t>703</w:t>
            </w:r>
          </w:p>
        </w:tc>
        <w:tc>
          <w:tcPr>
            <w:tcW w:w="851" w:type="dxa"/>
          </w:tcPr>
          <w:p w:rsidR="00C64B1F" w:rsidRPr="00F00BCA" w:rsidRDefault="00C64B1F" w:rsidP="00C64B1F">
            <w:pPr>
              <w:jc w:val="center"/>
              <w:rPr>
                <w:rStyle w:val="longtext1"/>
                <w:rFonts w:ascii="Times New Roman" w:hAnsi="Times New Roman" w:cs="Times New Roman"/>
                <w:color w:val="000000"/>
                <w:sz w:val="24"/>
                <w:szCs w:val="24"/>
                <w:shd w:val="clear" w:color="auto" w:fill="FFFFFF"/>
                <w:lang w:val="uk-UA"/>
              </w:rPr>
            </w:pPr>
            <w:r w:rsidRPr="00F00BCA">
              <w:rPr>
                <w:rStyle w:val="longtext1"/>
                <w:rFonts w:ascii="Times New Roman" w:hAnsi="Times New Roman" w:cs="Times New Roman"/>
                <w:color w:val="000000"/>
                <w:sz w:val="24"/>
                <w:szCs w:val="24"/>
                <w:shd w:val="clear" w:color="auto" w:fill="FFFFFF"/>
                <w:lang w:val="uk-UA"/>
              </w:rPr>
              <w:t>485</w:t>
            </w:r>
          </w:p>
        </w:tc>
        <w:tc>
          <w:tcPr>
            <w:tcW w:w="992" w:type="dxa"/>
          </w:tcPr>
          <w:p w:rsidR="00C64B1F" w:rsidRPr="00F00BCA" w:rsidRDefault="00C64B1F" w:rsidP="00C64B1F">
            <w:pPr>
              <w:jc w:val="center"/>
              <w:rPr>
                <w:rStyle w:val="longtext1"/>
                <w:rFonts w:ascii="Times New Roman" w:hAnsi="Times New Roman" w:cs="Times New Roman"/>
                <w:color w:val="000000"/>
                <w:sz w:val="24"/>
                <w:szCs w:val="24"/>
                <w:shd w:val="clear" w:color="auto" w:fill="FFFFFF"/>
                <w:lang w:val="uk-UA"/>
              </w:rPr>
            </w:pPr>
            <w:r w:rsidRPr="00F00BCA">
              <w:rPr>
                <w:rStyle w:val="longtext1"/>
                <w:rFonts w:ascii="Times New Roman" w:hAnsi="Times New Roman" w:cs="Times New Roman"/>
                <w:color w:val="000000"/>
                <w:sz w:val="24"/>
                <w:szCs w:val="24"/>
                <w:shd w:val="clear" w:color="auto" w:fill="FFFFFF"/>
                <w:lang w:val="uk-UA"/>
              </w:rPr>
              <w:t>114,68</w:t>
            </w:r>
          </w:p>
        </w:tc>
        <w:tc>
          <w:tcPr>
            <w:tcW w:w="992" w:type="dxa"/>
          </w:tcPr>
          <w:p w:rsidR="00C64B1F" w:rsidRPr="00F00BCA" w:rsidRDefault="00C64B1F" w:rsidP="00C64B1F">
            <w:pPr>
              <w:jc w:val="center"/>
              <w:rPr>
                <w:rStyle w:val="longtext1"/>
                <w:rFonts w:ascii="Times New Roman" w:hAnsi="Times New Roman" w:cs="Times New Roman"/>
                <w:color w:val="000000"/>
                <w:sz w:val="24"/>
                <w:szCs w:val="24"/>
                <w:shd w:val="clear" w:color="auto" w:fill="FFFFFF"/>
                <w:lang w:val="uk-UA"/>
              </w:rPr>
            </w:pPr>
            <w:r w:rsidRPr="00F00BCA">
              <w:rPr>
                <w:rStyle w:val="longtext1"/>
                <w:rFonts w:ascii="Times New Roman" w:hAnsi="Times New Roman" w:cs="Times New Roman"/>
                <w:color w:val="000000"/>
                <w:sz w:val="24"/>
                <w:szCs w:val="24"/>
                <w:shd w:val="clear" w:color="auto" w:fill="FFFFFF"/>
                <w:lang w:val="uk-UA"/>
              </w:rPr>
              <w:t>68,99</w:t>
            </w:r>
          </w:p>
        </w:tc>
        <w:tc>
          <w:tcPr>
            <w:tcW w:w="993" w:type="dxa"/>
          </w:tcPr>
          <w:p w:rsidR="00C64B1F" w:rsidRPr="00F00BCA" w:rsidRDefault="00C64B1F" w:rsidP="00C64B1F">
            <w:pPr>
              <w:jc w:val="center"/>
              <w:rPr>
                <w:rStyle w:val="longtext1"/>
                <w:rFonts w:ascii="Times New Roman" w:hAnsi="Times New Roman" w:cs="Times New Roman"/>
                <w:color w:val="000000"/>
                <w:sz w:val="24"/>
                <w:szCs w:val="24"/>
                <w:shd w:val="clear" w:color="auto" w:fill="FFFFFF"/>
                <w:lang w:val="uk-UA"/>
              </w:rPr>
            </w:pPr>
            <w:r w:rsidRPr="00F00BCA">
              <w:rPr>
                <w:rStyle w:val="longtext1"/>
                <w:rFonts w:ascii="Times New Roman" w:hAnsi="Times New Roman" w:cs="Times New Roman"/>
                <w:color w:val="000000"/>
                <w:sz w:val="24"/>
                <w:szCs w:val="24"/>
                <w:shd w:val="clear" w:color="auto" w:fill="FFFFFF"/>
                <w:lang w:val="uk-UA"/>
              </w:rPr>
              <w:t>79,12</w:t>
            </w:r>
          </w:p>
        </w:tc>
      </w:tr>
    </w:tbl>
    <w:p w:rsidR="008B7C94" w:rsidRPr="00BD2F19" w:rsidRDefault="008B7C94" w:rsidP="008B7C94">
      <w:pPr>
        <w:spacing w:after="0" w:line="360" w:lineRule="auto"/>
        <w:ind w:firstLine="708"/>
        <w:jc w:val="both"/>
        <w:rPr>
          <w:rFonts w:ascii="Times New Roman" w:hAnsi="Times New Roman" w:cs="Times New Roman"/>
          <w:sz w:val="24"/>
          <w:szCs w:val="24"/>
          <w:lang w:val="en-US"/>
        </w:rPr>
      </w:pPr>
      <w:r w:rsidRPr="00BD2F19">
        <w:rPr>
          <w:rFonts w:ascii="Times New Roman" w:hAnsi="Times New Roman" w:cs="Times New Roman"/>
          <w:sz w:val="24"/>
          <w:szCs w:val="24"/>
          <w:lang w:val="uk-UA"/>
        </w:rPr>
        <w:t xml:space="preserve">Джерело: </w:t>
      </w:r>
      <w:r w:rsidRPr="00BD2F19">
        <w:rPr>
          <w:rFonts w:ascii="Times New Roman" w:hAnsi="Times New Roman" w:cs="Times New Roman"/>
          <w:sz w:val="24"/>
          <w:szCs w:val="24"/>
          <w:lang w:val="en-US"/>
        </w:rPr>
        <w:t>[</w:t>
      </w:r>
      <w:r w:rsidRPr="00BD2F19">
        <w:rPr>
          <w:rFonts w:ascii="Times New Roman" w:hAnsi="Times New Roman" w:cs="Times New Roman"/>
          <w:sz w:val="24"/>
          <w:szCs w:val="24"/>
          <w:lang w:val="uk-UA"/>
        </w:rPr>
        <w:t>78</w:t>
      </w:r>
      <w:r w:rsidRPr="00BD2F19">
        <w:rPr>
          <w:rFonts w:ascii="Times New Roman" w:hAnsi="Times New Roman" w:cs="Times New Roman"/>
          <w:sz w:val="24"/>
          <w:szCs w:val="24"/>
          <w:lang w:val="en-US"/>
        </w:rPr>
        <w:t>]</w:t>
      </w:r>
    </w:p>
    <w:p w:rsidR="00166CCF" w:rsidRPr="00307FD0" w:rsidRDefault="00166CCF" w:rsidP="00166CCF">
      <w:pPr>
        <w:spacing w:after="0" w:line="360" w:lineRule="auto"/>
        <w:ind w:firstLine="709"/>
        <w:jc w:val="both"/>
        <w:rPr>
          <w:rStyle w:val="longtext1"/>
          <w:rFonts w:ascii="Times New Roman" w:hAnsi="Times New Roman" w:cs="Times New Roman"/>
          <w:color w:val="000000"/>
          <w:sz w:val="28"/>
          <w:szCs w:val="28"/>
          <w:shd w:val="clear" w:color="auto" w:fill="FFFFFF"/>
          <w:lang w:val="uk-UA"/>
        </w:rPr>
      </w:pPr>
      <w:r>
        <w:rPr>
          <w:rStyle w:val="longtext1"/>
          <w:rFonts w:ascii="Times New Roman" w:hAnsi="Times New Roman" w:cs="Times New Roman"/>
          <w:color w:val="000000"/>
          <w:sz w:val="28"/>
          <w:szCs w:val="28"/>
          <w:shd w:val="clear" w:color="auto" w:fill="FFFFFF"/>
          <w:lang w:val="uk-UA"/>
        </w:rPr>
        <w:t>Податок на прибуток в 2016</w:t>
      </w:r>
      <w:r w:rsidRPr="00307FD0">
        <w:rPr>
          <w:rStyle w:val="longtext1"/>
          <w:rFonts w:ascii="Times New Roman" w:hAnsi="Times New Roman" w:cs="Times New Roman"/>
          <w:color w:val="000000"/>
          <w:sz w:val="28"/>
          <w:szCs w:val="28"/>
          <w:shd w:val="clear" w:color="auto" w:fill="FFFFFF"/>
          <w:lang w:val="uk-UA"/>
        </w:rPr>
        <w:t xml:space="preserve"> році склав 162 тис. грн., що на 72 тис. грн. менше значення 201</w:t>
      </w:r>
      <w:r>
        <w:rPr>
          <w:rStyle w:val="longtext1"/>
          <w:rFonts w:ascii="Times New Roman" w:hAnsi="Times New Roman" w:cs="Times New Roman"/>
          <w:color w:val="000000"/>
          <w:sz w:val="28"/>
          <w:szCs w:val="28"/>
          <w:shd w:val="clear" w:color="auto" w:fill="FFFFFF"/>
          <w:lang w:val="uk-UA"/>
        </w:rPr>
        <w:t>5</w:t>
      </w:r>
      <w:r w:rsidRPr="00307FD0">
        <w:rPr>
          <w:rStyle w:val="longtext1"/>
          <w:rFonts w:ascii="Times New Roman" w:hAnsi="Times New Roman" w:cs="Times New Roman"/>
          <w:color w:val="000000"/>
          <w:sz w:val="28"/>
          <w:szCs w:val="28"/>
          <w:shd w:val="clear" w:color="auto" w:fill="FFFFFF"/>
          <w:lang w:val="uk-UA"/>
        </w:rPr>
        <w:t xml:space="preserve"> року.</w:t>
      </w:r>
    </w:p>
    <w:p w:rsidR="00166CCF" w:rsidRPr="00307FD0" w:rsidRDefault="00166CCF" w:rsidP="00166CCF">
      <w:pPr>
        <w:spacing w:after="0" w:line="360" w:lineRule="auto"/>
        <w:ind w:firstLine="709"/>
        <w:jc w:val="both"/>
        <w:rPr>
          <w:rStyle w:val="longtext1"/>
          <w:rFonts w:ascii="Times New Roman" w:hAnsi="Times New Roman" w:cs="Times New Roman"/>
          <w:color w:val="000000"/>
          <w:sz w:val="28"/>
          <w:szCs w:val="28"/>
          <w:shd w:val="clear" w:color="auto" w:fill="FFFFFF"/>
          <w:lang w:val="uk-UA"/>
        </w:rPr>
      </w:pPr>
      <w:r w:rsidRPr="00307FD0">
        <w:rPr>
          <w:rStyle w:val="longtext1"/>
          <w:rFonts w:ascii="Times New Roman" w:hAnsi="Times New Roman" w:cs="Times New Roman"/>
          <w:color w:val="000000"/>
          <w:sz w:val="28"/>
          <w:szCs w:val="28"/>
          <w:shd w:val="clear" w:color="auto" w:fill="FFFFFF"/>
          <w:lang w:val="uk-UA"/>
        </w:rPr>
        <w:t>Отже, чистий прибуток в 201</w:t>
      </w:r>
      <w:r>
        <w:rPr>
          <w:rStyle w:val="longtext1"/>
          <w:rFonts w:ascii="Times New Roman" w:hAnsi="Times New Roman" w:cs="Times New Roman"/>
          <w:color w:val="000000"/>
          <w:sz w:val="28"/>
          <w:szCs w:val="28"/>
          <w:shd w:val="clear" w:color="auto" w:fill="FFFFFF"/>
          <w:lang w:val="uk-UA"/>
        </w:rPr>
        <w:t>6</w:t>
      </w:r>
      <w:r w:rsidRPr="00307FD0">
        <w:rPr>
          <w:rStyle w:val="longtext1"/>
          <w:rFonts w:ascii="Times New Roman" w:hAnsi="Times New Roman" w:cs="Times New Roman"/>
          <w:color w:val="000000"/>
          <w:sz w:val="28"/>
          <w:szCs w:val="28"/>
          <w:shd w:val="clear" w:color="auto" w:fill="FFFFFF"/>
          <w:lang w:val="uk-UA"/>
        </w:rPr>
        <w:t xml:space="preserve"> році склав 485 тис. грн., що на 218 тис. грн. менше значення 201</w:t>
      </w:r>
      <w:r>
        <w:rPr>
          <w:rStyle w:val="longtext1"/>
          <w:rFonts w:ascii="Times New Roman" w:hAnsi="Times New Roman" w:cs="Times New Roman"/>
          <w:color w:val="000000"/>
          <w:sz w:val="28"/>
          <w:szCs w:val="28"/>
          <w:shd w:val="clear" w:color="auto" w:fill="FFFFFF"/>
          <w:lang w:val="uk-UA"/>
        </w:rPr>
        <w:t>5</w:t>
      </w:r>
      <w:r w:rsidRPr="00307FD0">
        <w:rPr>
          <w:rStyle w:val="longtext1"/>
          <w:rFonts w:ascii="Times New Roman" w:hAnsi="Times New Roman" w:cs="Times New Roman"/>
          <w:color w:val="000000"/>
          <w:sz w:val="28"/>
          <w:szCs w:val="28"/>
          <w:shd w:val="clear" w:color="auto" w:fill="FFFFFF"/>
          <w:lang w:val="uk-UA"/>
        </w:rPr>
        <w:t xml:space="preserve"> року. Темп приросту за останній рік склав 68,99%. У порівнянні із показником за 201</w:t>
      </w:r>
      <w:r>
        <w:rPr>
          <w:rStyle w:val="longtext1"/>
          <w:rFonts w:ascii="Times New Roman" w:hAnsi="Times New Roman" w:cs="Times New Roman"/>
          <w:color w:val="000000"/>
          <w:sz w:val="28"/>
          <w:szCs w:val="28"/>
          <w:shd w:val="clear" w:color="auto" w:fill="FFFFFF"/>
          <w:lang w:val="uk-UA"/>
        </w:rPr>
        <w:t>4</w:t>
      </w:r>
      <w:r w:rsidRPr="00307FD0">
        <w:rPr>
          <w:rStyle w:val="longtext1"/>
          <w:rFonts w:ascii="Times New Roman" w:hAnsi="Times New Roman" w:cs="Times New Roman"/>
          <w:color w:val="000000"/>
          <w:sz w:val="28"/>
          <w:szCs w:val="28"/>
          <w:shd w:val="clear" w:color="auto" w:fill="FFFFFF"/>
          <w:lang w:val="uk-UA"/>
        </w:rPr>
        <w:t xml:space="preserve"> рік чистий прибуток зменшився на 128 тис. грн.</w:t>
      </w:r>
    </w:p>
    <w:p w:rsidR="00166CCF" w:rsidRPr="00307FD0" w:rsidRDefault="00166CCF" w:rsidP="00166CCF">
      <w:pPr>
        <w:spacing w:after="0" w:line="360" w:lineRule="auto"/>
        <w:ind w:firstLine="709"/>
        <w:jc w:val="both"/>
        <w:rPr>
          <w:rStyle w:val="longtext1"/>
          <w:rFonts w:ascii="Times New Roman" w:hAnsi="Times New Roman" w:cs="Times New Roman"/>
          <w:color w:val="000000"/>
          <w:sz w:val="28"/>
          <w:szCs w:val="28"/>
          <w:shd w:val="clear" w:color="auto" w:fill="FFFFFF"/>
          <w:lang w:val="uk-UA"/>
        </w:rPr>
      </w:pPr>
      <w:r w:rsidRPr="00307FD0">
        <w:rPr>
          <w:rStyle w:val="longtext1"/>
          <w:rFonts w:ascii="Times New Roman" w:hAnsi="Times New Roman" w:cs="Times New Roman"/>
          <w:color w:val="000000"/>
          <w:sz w:val="28"/>
          <w:szCs w:val="28"/>
          <w:shd w:val="clear" w:color="auto" w:fill="FFFFFF"/>
          <w:lang w:val="uk-UA"/>
        </w:rPr>
        <w:t>Таким чином, підприємство в аналізованому періоді скоротило обсяги своєї діяльності. Спостерігається зменшення прибутку, показників фінансової стійкості та рентабельності.</w:t>
      </w:r>
    </w:p>
    <w:p w:rsidR="00166CCF" w:rsidRPr="00307FD0" w:rsidRDefault="00166CCF" w:rsidP="00166CCF">
      <w:pPr>
        <w:spacing w:after="0" w:line="360" w:lineRule="auto"/>
        <w:ind w:firstLine="709"/>
        <w:jc w:val="both"/>
        <w:rPr>
          <w:rStyle w:val="longtext1"/>
          <w:rFonts w:ascii="Times New Roman" w:hAnsi="Times New Roman" w:cs="Times New Roman"/>
          <w:color w:val="000000"/>
          <w:sz w:val="28"/>
          <w:szCs w:val="28"/>
          <w:shd w:val="clear" w:color="auto" w:fill="FFFFFF"/>
          <w:lang w:val="uk-UA"/>
        </w:rPr>
      </w:pPr>
      <w:r w:rsidRPr="00307FD0">
        <w:rPr>
          <w:rStyle w:val="longtext1"/>
          <w:rFonts w:ascii="Times New Roman" w:hAnsi="Times New Roman" w:cs="Times New Roman"/>
          <w:color w:val="000000"/>
          <w:sz w:val="28"/>
          <w:szCs w:val="28"/>
          <w:shd w:val="clear" w:color="auto" w:fill="FFFFFF"/>
          <w:lang w:val="uk-UA"/>
        </w:rPr>
        <w:t>Такий стан вимагає негайного втручання керівництва та розробки подальшої стратегії розвитку підприємства.</w:t>
      </w:r>
    </w:p>
    <w:p w:rsidR="00166CCF" w:rsidRDefault="00166CCF" w:rsidP="00166CCF">
      <w:pPr>
        <w:spacing w:after="0" w:line="360" w:lineRule="auto"/>
        <w:ind w:firstLine="709"/>
        <w:jc w:val="both"/>
        <w:rPr>
          <w:rStyle w:val="longtext1"/>
          <w:rFonts w:ascii="Times New Roman" w:hAnsi="Times New Roman" w:cs="Times New Roman"/>
          <w:color w:val="000000"/>
          <w:sz w:val="28"/>
          <w:szCs w:val="28"/>
          <w:shd w:val="clear" w:color="auto" w:fill="FFFFFF"/>
          <w:lang w:val="uk-UA"/>
        </w:rPr>
      </w:pPr>
      <w:r w:rsidRPr="00307FD0">
        <w:rPr>
          <w:rStyle w:val="longtext1"/>
          <w:rFonts w:ascii="Times New Roman" w:hAnsi="Times New Roman" w:cs="Times New Roman"/>
          <w:color w:val="000000"/>
          <w:sz w:val="28"/>
          <w:szCs w:val="28"/>
          <w:shd w:val="clear" w:color="auto" w:fill="FFFFFF"/>
          <w:lang w:val="uk-UA"/>
        </w:rPr>
        <w:lastRenderedPageBreak/>
        <w:t>Оскільки кожна організація, що функціонує в ринковій економіці є відкритою системою, то на її діяльність великий вплив справляє сукупність різноманітних факторів із зовні (фактори зовнішнього середовища). Характерною рисою таких зовнішніх факторів є те, що сама фірма та система її менеджменту, у більшості випадків, не в змозі змінити їх чи вплинути на їхній розвиток. По суті підприємству залишається адаптуватися до змін у навколишньому середовищі та знаходити певну вигоду для себе у майбутньому. Із розвитком конкурентного середовища зростає значення швидкості адаптації фірми до даних змін, що відбуваються за межами організації.</w:t>
      </w:r>
    </w:p>
    <w:p w:rsidR="00166CCF" w:rsidRDefault="00166CCF" w:rsidP="00166CCF">
      <w:pPr>
        <w:spacing w:after="0" w:line="360" w:lineRule="auto"/>
        <w:ind w:firstLine="709"/>
        <w:jc w:val="both"/>
        <w:rPr>
          <w:rStyle w:val="longtext1"/>
          <w:rFonts w:ascii="Times New Roman" w:hAnsi="Times New Roman" w:cs="Times New Roman"/>
          <w:color w:val="000000"/>
          <w:sz w:val="28"/>
          <w:szCs w:val="28"/>
          <w:shd w:val="clear" w:color="auto" w:fill="FFFFFF"/>
          <w:lang w:val="uk-UA"/>
        </w:rPr>
      </w:pPr>
      <w:r w:rsidRPr="00666113">
        <w:rPr>
          <w:rStyle w:val="longtext1"/>
          <w:rFonts w:ascii="Times New Roman" w:hAnsi="Times New Roman" w:cs="Times New Roman"/>
          <w:color w:val="000000"/>
          <w:sz w:val="28"/>
          <w:szCs w:val="28"/>
          <w:shd w:val="clear" w:color="auto" w:fill="FFFFFF"/>
          <w:lang w:val="uk-UA"/>
        </w:rPr>
        <w:t xml:space="preserve">Відповідно особливостей діяльності туристичної фірми  ТК «Телемак»  виділимо основні групи факторів її зовнішнього середовища </w:t>
      </w:r>
      <w:r>
        <w:rPr>
          <w:rStyle w:val="longtext1"/>
          <w:rFonts w:ascii="Times New Roman" w:hAnsi="Times New Roman" w:cs="Times New Roman"/>
          <w:color w:val="000000"/>
          <w:sz w:val="28"/>
          <w:szCs w:val="28"/>
          <w:shd w:val="clear" w:color="auto" w:fill="FFFFFF"/>
          <w:lang w:val="uk-UA"/>
        </w:rPr>
        <w:t xml:space="preserve">та їх вплив на фінансово-економічну діяльність компанії (табл. </w:t>
      </w:r>
      <w:r w:rsidR="004F3625">
        <w:rPr>
          <w:rStyle w:val="longtext1"/>
          <w:rFonts w:ascii="Times New Roman" w:hAnsi="Times New Roman" w:cs="Times New Roman"/>
          <w:color w:val="000000"/>
          <w:sz w:val="28"/>
          <w:szCs w:val="28"/>
          <w:shd w:val="clear" w:color="auto" w:fill="FFFFFF"/>
          <w:lang w:val="uk-UA"/>
        </w:rPr>
        <w:t>2.8.</w:t>
      </w:r>
      <w:r w:rsidRPr="00666113">
        <w:rPr>
          <w:rStyle w:val="longtext1"/>
          <w:rFonts w:ascii="Times New Roman" w:hAnsi="Times New Roman" w:cs="Times New Roman"/>
          <w:color w:val="000000"/>
          <w:sz w:val="28"/>
          <w:szCs w:val="28"/>
          <w:shd w:val="clear" w:color="auto" w:fill="FFFFFF"/>
          <w:lang w:val="uk-UA"/>
        </w:rPr>
        <w:t>).</w:t>
      </w:r>
    </w:p>
    <w:p w:rsidR="00166CCF" w:rsidRPr="00B158DA" w:rsidRDefault="00166CCF" w:rsidP="00166CCF">
      <w:pPr>
        <w:spacing w:after="0" w:line="360" w:lineRule="auto"/>
        <w:ind w:firstLine="708"/>
        <w:jc w:val="right"/>
        <w:rPr>
          <w:rStyle w:val="longtext1"/>
          <w:rFonts w:ascii="Times New Roman" w:hAnsi="Times New Roman" w:cs="Times New Roman"/>
          <w:b/>
          <w:color w:val="000000"/>
          <w:sz w:val="28"/>
          <w:szCs w:val="28"/>
          <w:shd w:val="clear" w:color="auto" w:fill="FFFFFF"/>
          <w:lang w:val="uk-UA"/>
        </w:rPr>
      </w:pPr>
      <w:r w:rsidRPr="00B158DA">
        <w:rPr>
          <w:rStyle w:val="longtext1"/>
          <w:rFonts w:ascii="Times New Roman" w:hAnsi="Times New Roman" w:cs="Times New Roman"/>
          <w:b/>
          <w:color w:val="000000"/>
          <w:sz w:val="28"/>
          <w:szCs w:val="28"/>
          <w:shd w:val="clear" w:color="auto" w:fill="FFFFFF"/>
          <w:lang w:val="uk-UA"/>
        </w:rPr>
        <w:t xml:space="preserve">Таблиця </w:t>
      </w:r>
      <w:r w:rsidR="004F3625" w:rsidRPr="00B158DA">
        <w:rPr>
          <w:rStyle w:val="longtext1"/>
          <w:rFonts w:ascii="Times New Roman" w:hAnsi="Times New Roman" w:cs="Times New Roman"/>
          <w:b/>
          <w:color w:val="000000"/>
          <w:sz w:val="28"/>
          <w:szCs w:val="28"/>
          <w:shd w:val="clear" w:color="auto" w:fill="FFFFFF"/>
          <w:lang w:val="uk-UA"/>
        </w:rPr>
        <w:t>2.8</w:t>
      </w:r>
    </w:p>
    <w:p w:rsidR="00166CCF" w:rsidRPr="00B158DA" w:rsidRDefault="00166CCF" w:rsidP="00166CCF">
      <w:pPr>
        <w:spacing w:after="0" w:line="360" w:lineRule="auto"/>
        <w:ind w:firstLine="708"/>
        <w:jc w:val="center"/>
        <w:rPr>
          <w:rStyle w:val="longtext1"/>
          <w:rFonts w:ascii="Times New Roman" w:hAnsi="Times New Roman" w:cs="Times New Roman"/>
          <w:b/>
          <w:color w:val="000000"/>
          <w:sz w:val="28"/>
          <w:szCs w:val="28"/>
          <w:shd w:val="clear" w:color="auto" w:fill="FFFFFF"/>
          <w:lang w:val="uk-UA"/>
        </w:rPr>
      </w:pPr>
      <w:r w:rsidRPr="00B158DA">
        <w:rPr>
          <w:rStyle w:val="longtext1"/>
          <w:rFonts w:ascii="Times New Roman" w:hAnsi="Times New Roman" w:cs="Times New Roman"/>
          <w:b/>
          <w:color w:val="000000"/>
          <w:sz w:val="28"/>
          <w:szCs w:val="28"/>
          <w:shd w:val="clear" w:color="auto" w:fill="FFFFFF"/>
          <w:lang w:val="uk-UA"/>
        </w:rPr>
        <w:t>Фактори зовнішнього середовища</w:t>
      </w:r>
    </w:p>
    <w:tbl>
      <w:tblPr>
        <w:tblStyle w:val="a5"/>
        <w:tblW w:w="9214" w:type="dxa"/>
        <w:tblInd w:w="108" w:type="dxa"/>
        <w:tblLayout w:type="fixed"/>
        <w:tblLook w:val="04A0" w:firstRow="1" w:lastRow="0" w:firstColumn="1" w:lastColumn="0" w:noHBand="0" w:noVBand="1"/>
      </w:tblPr>
      <w:tblGrid>
        <w:gridCol w:w="1985"/>
        <w:gridCol w:w="2551"/>
        <w:gridCol w:w="4678"/>
      </w:tblGrid>
      <w:tr w:rsidR="00166CCF" w:rsidTr="0059412E">
        <w:tc>
          <w:tcPr>
            <w:tcW w:w="1985" w:type="dxa"/>
          </w:tcPr>
          <w:p w:rsidR="00166CCF" w:rsidRPr="00704369" w:rsidRDefault="00166CCF" w:rsidP="008D1FD7">
            <w:pPr>
              <w:spacing w:line="360" w:lineRule="auto"/>
              <w:jc w:val="center"/>
              <w:rPr>
                <w:rStyle w:val="longtext1"/>
                <w:rFonts w:ascii="Times New Roman" w:hAnsi="Times New Roman" w:cs="Times New Roman"/>
                <w:color w:val="000000"/>
                <w:sz w:val="24"/>
                <w:szCs w:val="24"/>
                <w:shd w:val="clear" w:color="auto" w:fill="FFFFFF"/>
                <w:lang w:val="uk-UA"/>
              </w:rPr>
            </w:pPr>
            <w:r w:rsidRPr="00704369">
              <w:rPr>
                <w:rStyle w:val="longtext1"/>
                <w:rFonts w:ascii="Times New Roman" w:hAnsi="Times New Roman" w:cs="Times New Roman"/>
                <w:color w:val="000000"/>
                <w:sz w:val="24"/>
                <w:szCs w:val="24"/>
                <w:shd w:val="clear" w:color="auto" w:fill="FFFFFF"/>
                <w:lang w:val="uk-UA"/>
              </w:rPr>
              <w:t>Група факторів</w:t>
            </w:r>
          </w:p>
        </w:tc>
        <w:tc>
          <w:tcPr>
            <w:tcW w:w="2551" w:type="dxa"/>
          </w:tcPr>
          <w:p w:rsidR="00166CCF" w:rsidRPr="00704369" w:rsidRDefault="00166CCF" w:rsidP="008D1FD7">
            <w:pPr>
              <w:spacing w:line="360" w:lineRule="auto"/>
              <w:jc w:val="center"/>
              <w:rPr>
                <w:rStyle w:val="longtext1"/>
                <w:rFonts w:ascii="Times New Roman" w:hAnsi="Times New Roman" w:cs="Times New Roman"/>
                <w:color w:val="000000"/>
                <w:sz w:val="24"/>
                <w:szCs w:val="24"/>
                <w:shd w:val="clear" w:color="auto" w:fill="FFFFFF"/>
                <w:lang w:val="uk-UA"/>
              </w:rPr>
            </w:pPr>
            <w:r w:rsidRPr="00704369">
              <w:rPr>
                <w:rStyle w:val="longtext1"/>
                <w:rFonts w:ascii="Times New Roman" w:hAnsi="Times New Roman" w:cs="Times New Roman"/>
                <w:color w:val="000000"/>
                <w:sz w:val="24"/>
                <w:szCs w:val="24"/>
                <w:shd w:val="clear" w:color="auto" w:fill="FFFFFF"/>
                <w:lang w:val="uk-UA"/>
              </w:rPr>
              <w:t>Фактор</w:t>
            </w:r>
          </w:p>
        </w:tc>
        <w:tc>
          <w:tcPr>
            <w:tcW w:w="4678" w:type="dxa"/>
          </w:tcPr>
          <w:p w:rsidR="00166CCF" w:rsidRPr="00704369" w:rsidRDefault="00166CCF" w:rsidP="008D1FD7">
            <w:pPr>
              <w:spacing w:line="360" w:lineRule="auto"/>
              <w:jc w:val="center"/>
              <w:rPr>
                <w:rStyle w:val="longtext1"/>
                <w:rFonts w:ascii="Times New Roman" w:hAnsi="Times New Roman" w:cs="Times New Roman"/>
                <w:color w:val="000000"/>
                <w:sz w:val="24"/>
                <w:szCs w:val="24"/>
                <w:shd w:val="clear" w:color="auto" w:fill="FFFFFF"/>
                <w:lang w:val="uk-UA"/>
              </w:rPr>
            </w:pPr>
            <w:r w:rsidRPr="00704369">
              <w:rPr>
                <w:rStyle w:val="longtext1"/>
                <w:rFonts w:ascii="Times New Roman" w:hAnsi="Times New Roman" w:cs="Times New Roman"/>
                <w:color w:val="000000"/>
                <w:sz w:val="24"/>
                <w:szCs w:val="24"/>
                <w:shd w:val="clear" w:color="auto" w:fill="FFFFFF"/>
                <w:lang w:val="uk-UA"/>
              </w:rPr>
              <w:t>Вплив</w:t>
            </w:r>
          </w:p>
        </w:tc>
      </w:tr>
      <w:tr w:rsidR="00166CCF" w:rsidTr="0059412E">
        <w:tc>
          <w:tcPr>
            <w:tcW w:w="1985" w:type="dxa"/>
            <w:vMerge w:val="restart"/>
          </w:tcPr>
          <w:p w:rsidR="00166CCF" w:rsidRPr="00704369" w:rsidRDefault="00166CCF" w:rsidP="00166CCF">
            <w:pPr>
              <w:pStyle w:val="a3"/>
              <w:numPr>
                <w:ilvl w:val="0"/>
                <w:numId w:val="32"/>
              </w:numPr>
              <w:spacing w:line="360" w:lineRule="auto"/>
              <w:rPr>
                <w:rStyle w:val="longtext1"/>
                <w:rFonts w:ascii="Times New Roman" w:hAnsi="Times New Roman" w:cs="Times New Roman"/>
                <w:color w:val="000000"/>
                <w:sz w:val="24"/>
                <w:szCs w:val="24"/>
                <w:shd w:val="clear" w:color="auto" w:fill="FFFFFF"/>
                <w:lang w:val="uk-UA"/>
              </w:rPr>
            </w:pPr>
            <w:r w:rsidRPr="00704369">
              <w:rPr>
                <w:rStyle w:val="longtext1"/>
                <w:rFonts w:ascii="Times New Roman" w:hAnsi="Times New Roman" w:cs="Times New Roman"/>
                <w:color w:val="000000"/>
                <w:sz w:val="24"/>
                <w:szCs w:val="24"/>
                <w:shd w:val="clear" w:color="auto" w:fill="FFFFFF"/>
                <w:lang w:val="uk-UA"/>
              </w:rPr>
              <w:t>Економічні</w:t>
            </w:r>
          </w:p>
        </w:tc>
        <w:tc>
          <w:tcPr>
            <w:tcW w:w="2551" w:type="dxa"/>
          </w:tcPr>
          <w:p w:rsidR="00166CCF" w:rsidRPr="00704369" w:rsidRDefault="00166CCF" w:rsidP="008D1FD7">
            <w:pPr>
              <w:spacing w:line="360" w:lineRule="auto"/>
              <w:rPr>
                <w:rStyle w:val="longtext1"/>
                <w:rFonts w:ascii="Times New Roman" w:hAnsi="Times New Roman" w:cs="Times New Roman"/>
                <w:color w:val="000000"/>
                <w:sz w:val="24"/>
                <w:szCs w:val="24"/>
                <w:shd w:val="clear" w:color="auto" w:fill="FFFFFF"/>
                <w:lang w:val="uk-UA"/>
              </w:rPr>
            </w:pPr>
            <w:r w:rsidRPr="00704369">
              <w:rPr>
                <w:rStyle w:val="longtext1"/>
                <w:rFonts w:ascii="Times New Roman" w:hAnsi="Times New Roman" w:cs="Times New Roman"/>
                <w:color w:val="000000"/>
                <w:sz w:val="24"/>
                <w:szCs w:val="24"/>
                <w:shd w:val="clear" w:color="auto" w:fill="FFFFFF"/>
                <w:lang w:val="uk-UA"/>
              </w:rPr>
              <w:t>Середня заробітна плата</w:t>
            </w:r>
          </w:p>
        </w:tc>
        <w:tc>
          <w:tcPr>
            <w:tcW w:w="4678" w:type="dxa"/>
          </w:tcPr>
          <w:p w:rsidR="00166CCF" w:rsidRPr="00704369" w:rsidRDefault="00166CCF" w:rsidP="008D1FD7">
            <w:pPr>
              <w:spacing w:line="360" w:lineRule="auto"/>
              <w:rPr>
                <w:rStyle w:val="longtext1"/>
                <w:rFonts w:ascii="Times New Roman" w:hAnsi="Times New Roman" w:cs="Times New Roman"/>
                <w:color w:val="000000"/>
                <w:sz w:val="24"/>
                <w:szCs w:val="24"/>
                <w:shd w:val="clear" w:color="auto" w:fill="FFFFFF"/>
                <w:lang w:val="uk-UA"/>
              </w:rPr>
            </w:pPr>
            <w:r w:rsidRPr="00704369">
              <w:rPr>
                <w:rStyle w:val="longtext1"/>
                <w:rFonts w:ascii="Times New Roman" w:hAnsi="Times New Roman" w:cs="Times New Roman"/>
                <w:color w:val="000000"/>
                <w:sz w:val="24"/>
                <w:szCs w:val="24"/>
                <w:shd w:val="clear" w:color="auto" w:fill="FFFFFF"/>
                <w:lang w:val="uk-UA"/>
              </w:rPr>
              <w:t>Зростання реальної зарплати на 18,3%</w:t>
            </w:r>
          </w:p>
        </w:tc>
      </w:tr>
      <w:tr w:rsidR="00166CCF" w:rsidTr="0059412E">
        <w:tc>
          <w:tcPr>
            <w:tcW w:w="1985" w:type="dxa"/>
            <w:vMerge/>
          </w:tcPr>
          <w:p w:rsidR="00166CCF" w:rsidRPr="00704369" w:rsidRDefault="00166CCF" w:rsidP="008D1FD7">
            <w:pPr>
              <w:spacing w:line="360" w:lineRule="auto"/>
              <w:rPr>
                <w:rStyle w:val="longtext1"/>
                <w:rFonts w:ascii="Times New Roman" w:hAnsi="Times New Roman" w:cs="Times New Roman"/>
                <w:color w:val="000000"/>
                <w:sz w:val="24"/>
                <w:szCs w:val="24"/>
                <w:shd w:val="clear" w:color="auto" w:fill="FFFFFF"/>
                <w:lang w:val="uk-UA"/>
              </w:rPr>
            </w:pPr>
          </w:p>
        </w:tc>
        <w:tc>
          <w:tcPr>
            <w:tcW w:w="2551" w:type="dxa"/>
          </w:tcPr>
          <w:p w:rsidR="00166CCF" w:rsidRPr="00704369" w:rsidRDefault="00166CCF" w:rsidP="008D1FD7">
            <w:pPr>
              <w:spacing w:line="360" w:lineRule="auto"/>
              <w:rPr>
                <w:rStyle w:val="longtext1"/>
                <w:rFonts w:ascii="Times New Roman" w:hAnsi="Times New Roman" w:cs="Times New Roman"/>
                <w:color w:val="000000"/>
                <w:sz w:val="24"/>
                <w:szCs w:val="24"/>
                <w:shd w:val="clear" w:color="auto" w:fill="FFFFFF"/>
                <w:lang w:val="uk-UA"/>
              </w:rPr>
            </w:pPr>
            <w:r w:rsidRPr="00704369">
              <w:rPr>
                <w:rStyle w:val="longtext1"/>
                <w:rFonts w:ascii="Times New Roman" w:hAnsi="Times New Roman" w:cs="Times New Roman"/>
                <w:color w:val="000000"/>
                <w:sz w:val="24"/>
                <w:szCs w:val="24"/>
                <w:shd w:val="clear" w:color="auto" w:fill="FFFFFF"/>
                <w:lang w:val="uk-UA"/>
              </w:rPr>
              <w:t>Податкова система</w:t>
            </w:r>
          </w:p>
        </w:tc>
        <w:tc>
          <w:tcPr>
            <w:tcW w:w="4678" w:type="dxa"/>
          </w:tcPr>
          <w:p w:rsidR="00166CCF" w:rsidRPr="00704369" w:rsidRDefault="00166CCF" w:rsidP="008D1FD7">
            <w:pPr>
              <w:spacing w:line="360" w:lineRule="auto"/>
              <w:rPr>
                <w:rStyle w:val="longtext1"/>
                <w:rFonts w:ascii="Times New Roman" w:hAnsi="Times New Roman" w:cs="Times New Roman"/>
                <w:color w:val="000000"/>
                <w:sz w:val="24"/>
                <w:szCs w:val="24"/>
                <w:shd w:val="clear" w:color="auto" w:fill="FFFFFF"/>
                <w:lang w:val="uk-UA"/>
              </w:rPr>
            </w:pPr>
            <w:r w:rsidRPr="00704369">
              <w:rPr>
                <w:rStyle w:val="longtext1"/>
                <w:rFonts w:ascii="Times New Roman" w:hAnsi="Times New Roman" w:cs="Times New Roman"/>
                <w:color w:val="000000"/>
                <w:sz w:val="24"/>
                <w:szCs w:val="24"/>
                <w:shd w:val="clear" w:color="auto" w:fill="FFFFFF"/>
                <w:lang w:val="uk-UA"/>
              </w:rPr>
              <w:t>В середньому податки становлять 60,3% від прибутку</w:t>
            </w:r>
          </w:p>
        </w:tc>
      </w:tr>
      <w:tr w:rsidR="00166CCF" w:rsidTr="0059412E">
        <w:tc>
          <w:tcPr>
            <w:tcW w:w="1985" w:type="dxa"/>
          </w:tcPr>
          <w:p w:rsidR="00166CCF" w:rsidRPr="00704369" w:rsidRDefault="00166CCF" w:rsidP="00166CCF">
            <w:pPr>
              <w:pStyle w:val="a3"/>
              <w:numPr>
                <w:ilvl w:val="0"/>
                <w:numId w:val="32"/>
              </w:numPr>
              <w:spacing w:line="360" w:lineRule="auto"/>
              <w:rPr>
                <w:rStyle w:val="longtext1"/>
                <w:rFonts w:ascii="Times New Roman" w:hAnsi="Times New Roman" w:cs="Times New Roman"/>
                <w:color w:val="000000"/>
                <w:sz w:val="24"/>
                <w:szCs w:val="24"/>
                <w:shd w:val="clear" w:color="auto" w:fill="FFFFFF"/>
                <w:lang w:val="uk-UA"/>
              </w:rPr>
            </w:pPr>
            <w:r w:rsidRPr="00704369">
              <w:rPr>
                <w:rStyle w:val="longtext1"/>
                <w:rFonts w:ascii="Times New Roman" w:hAnsi="Times New Roman" w:cs="Times New Roman"/>
                <w:color w:val="000000"/>
                <w:sz w:val="24"/>
                <w:szCs w:val="24"/>
                <w:shd w:val="clear" w:color="auto" w:fill="FFFFFF"/>
                <w:lang w:val="uk-UA"/>
              </w:rPr>
              <w:t>Правові</w:t>
            </w:r>
          </w:p>
        </w:tc>
        <w:tc>
          <w:tcPr>
            <w:tcW w:w="2551" w:type="dxa"/>
          </w:tcPr>
          <w:p w:rsidR="00166CCF" w:rsidRPr="00704369" w:rsidRDefault="00166CCF" w:rsidP="008D1FD7">
            <w:pPr>
              <w:spacing w:line="360" w:lineRule="auto"/>
              <w:rPr>
                <w:rStyle w:val="longtext1"/>
                <w:rFonts w:ascii="Times New Roman" w:hAnsi="Times New Roman" w:cs="Times New Roman"/>
                <w:color w:val="000000"/>
                <w:sz w:val="24"/>
                <w:szCs w:val="24"/>
                <w:shd w:val="clear" w:color="auto" w:fill="FFFFFF"/>
                <w:lang w:val="uk-UA"/>
              </w:rPr>
            </w:pPr>
            <w:r w:rsidRPr="00704369">
              <w:rPr>
                <w:rStyle w:val="longtext1"/>
                <w:rFonts w:ascii="Times New Roman" w:hAnsi="Times New Roman" w:cs="Times New Roman"/>
                <w:color w:val="000000"/>
                <w:sz w:val="24"/>
                <w:szCs w:val="24"/>
                <w:shd w:val="clear" w:color="auto" w:fill="FFFFFF"/>
                <w:lang w:val="uk-UA"/>
              </w:rPr>
              <w:t>Законотворча діяльність</w:t>
            </w:r>
          </w:p>
        </w:tc>
        <w:tc>
          <w:tcPr>
            <w:tcW w:w="4678" w:type="dxa"/>
          </w:tcPr>
          <w:p w:rsidR="00166CCF" w:rsidRPr="00704369" w:rsidRDefault="00166CCF" w:rsidP="008D1FD7">
            <w:pPr>
              <w:spacing w:line="360" w:lineRule="auto"/>
              <w:rPr>
                <w:rStyle w:val="longtext1"/>
                <w:rFonts w:ascii="Times New Roman" w:hAnsi="Times New Roman" w:cs="Times New Roman"/>
                <w:color w:val="000000"/>
                <w:sz w:val="24"/>
                <w:szCs w:val="24"/>
                <w:shd w:val="clear" w:color="auto" w:fill="FFFFFF"/>
                <w:lang w:val="uk-UA"/>
              </w:rPr>
            </w:pPr>
            <w:r w:rsidRPr="00704369">
              <w:rPr>
                <w:rStyle w:val="longtext1"/>
                <w:rFonts w:ascii="Times New Roman" w:hAnsi="Times New Roman" w:cs="Times New Roman"/>
                <w:color w:val="000000"/>
                <w:sz w:val="24"/>
                <w:szCs w:val="24"/>
                <w:shd w:val="clear" w:color="auto" w:fill="FFFFFF"/>
                <w:lang w:val="uk-UA"/>
              </w:rPr>
              <w:t xml:space="preserve">Непослідовність у прийнятті та </w:t>
            </w:r>
            <w:proofErr w:type="spellStart"/>
            <w:r w:rsidRPr="00704369">
              <w:rPr>
                <w:rStyle w:val="longtext1"/>
                <w:rFonts w:ascii="Times New Roman" w:hAnsi="Times New Roman" w:cs="Times New Roman"/>
                <w:color w:val="000000"/>
                <w:sz w:val="24"/>
                <w:szCs w:val="24"/>
                <w:shd w:val="clear" w:color="auto" w:fill="FFFFFF"/>
                <w:lang w:val="uk-UA"/>
              </w:rPr>
              <w:t>швидкозмінюваність</w:t>
            </w:r>
            <w:proofErr w:type="spellEnd"/>
            <w:r w:rsidRPr="00704369">
              <w:rPr>
                <w:rStyle w:val="longtext1"/>
                <w:rFonts w:ascii="Times New Roman" w:hAnsi="Times New Roman" w:cs="Times New Roman"/>
                <w:color w:val="000000"/>
                <w:sz w:val="24"/>
                <w:szCs w:val="24"/>
                <w:shd w:val="clear" w:color="auto" w:fill="FFFFFF"/>
                <w:lang w:val="uk-UA"/>
              </w:rPr>
              <w:t xml:space="preserve">  законів</w:t>
            </w:r>
          </w:p>
        </w:tc>
      </w:tr>
      <w:tr w:rsidR="00166CCF" w:rsidTr="0059412E">
        <w:tc>
          <w:tcPr>
            <w:tcW w:w="1985" w:type="dxa"/>
            <w:vMerge w:val="restart"/>
          </w:tcPr>
          <w:p w:rsidR="00166CCF" w:rsidRPr="00704369" w:rsidRDefault="00166CCF" w:rsidP="00166CCF">
            <w:pPr>
              <w:pStyle w:val="a3"/>
              <w:numPr>
                <w:ilvl w:val="0"/>
                <w:numId w:val="32"/>
              </w:numPr>
              <w:spacing w:line="360" w:lineRule="auto"/>
              <w:rPr>
                <w:rStyle w:val="longtext1"/>
                <w:rFonts w:ascii="Times New Roman" w:hAnsi="Times New Roman" w:cs="Times New Roman"/>
                <w:color w:val="000000"/>
                <w:sz w:val="24"/>
                <w:szCs w:val="24"/>
                <w:shd w:val="clear" w:color="auto" w:fill="FFFFFF"/>
                <w:lang w:val="uk-UA"/>
              </w:rPr>
            </w:pPr>
            <w:r w:rsidRPr="00704369">
              <w:rPr>
                <w:rStyle w:val="longtext1"/>
                <w:rFonts w:ascii="Times New Roman" w:hAnsi="Times New Roman" w:cs="Times New Roman"/>
                <w:color w:val="000000"/>
                <w:sz w:val="24"/>
                <w:szCs w:val="24"/>
                <w:shd w:val="clear" w:color="auto" w:fill="FFFFFF"/>
                <w:lang w:val="uk-UA"/>
              </w:rPr>
              <w:t>Демографічні</w:t>
            </w:r>
          </w:p>
        </w:tc>
        <w:tc>
          <w:tcPr>
            <w:tcW w:w="2551" w:type="dxa"/>
          </w:tcPr>
          <w:p w:rsidR="00166CCF" w:rsidRPr="00704369" w:rsidRDefault="00166CCF" w:rsidP="008D1FD7">
            <w:pPr>
              <w:spacing w:line="360" w:lineRule="auto"/>
              <w:rPr>
                <w:rStyle w:val="longtext1"/>
                <w:rFonts w:ascii="Times New Roman" w:hAnsi="Times New Roman" w:cs="Times New Roman"/>
                <w:color w:val="000000"/>
                <w:sz w:val="24"/>
                <w:szCs w:val="24"/>
                <w:shd w:val="clear" w:color="auto" w:fill="FFFFFF"/>
                <w:lang w:val="uk-UA"/>
              </w:rPr>
            </w:pPr>
            <w:r w:rsidRPr="00704369">
              <w:rPr>
                <w:rStyle w:val="longtext1"/>
                <w:rFonts w:ascii="Times New Roman" w:hAnsi="Times New Roman" w:cs="Times New Roman"/>
                <w:color w:val="000000"/>
                <w:sz w:val="24"/>
                <w:szCs w:val="24"/>
                <w:shd w:val="clear" w:color="auto" w:fill="FFFFFF"/>
                <w:lang w:val="uk-UA"/>
              </w:rPr>
              <w:t>Потенційні споживачі</w:t>
            </w:r>
          </w:p>
        </w:tc>
        <w:tc>
          <w:tcPr>
            <w:tcW w:w="4678" w:type="dxa"/>
          </w:tcPr>
          <w:p w:rsidR="00166CCF" w:rsidRPr="00704369" w:rsidRDefault="00166CCF" w:rsidP="008D1FD7">
            <w:pPr>
              <w:spacing w:line="360" w:lineRule="auto"/>
              <w:rPr>
                <w:rStyle w:val="longtext1"/>
                <w:rFonts w:ascii="Times New Roman" w:hAnsi="Times New Roman" w:cs="Times New Roman"/>
                <w:color w:val="000000"/>
                <w:sz w:val="24"/>
                <w:szCs w:val="24"/>
                <w:shd w:val="clear" w:color="auto" w:fill="FFFFFF"/>
                <w:lang w:val="uk-UA"/>
              </w:rPr>
            </w:pPr>
            <w:r w:rsidRPr="00704369">
              <w:rPr>
                <w:rStyle w:val="longtext1"/>
                <w:rFonts w:ascii="Times New Roman" w:hAnsi="Times New Roman" w:cs="Times New Roman"/>
                <w:color w:val="000000"/>
                <w:sz w:val="24"/>
                <w:szCs w:val="24"/>
                <w:shd w:val="clear" w:color="auto" w:fill="FFFFFF"/>
                <w:lang w:val="uk-UA"/>
              </w:rPr>
              <w:t>Збільшення потенційної кількості споживачів</w:t>
            </w:r>
          </w:p>
        </w:tc>
      </w:tr>
      <w:tr w:rsidR="00166CCF" w:rsidTr="0059412E">
        <w:tc>
          <w:tcPr>
            <w:tcW w:w="1985" w:type="dxa"/>
            <w:vMerge/>
          </w:tcPr>
          <w:p w:rsidR="00166CCF" w:rsidRPr="00704369" w:rsidRDefault="00166CCF" w:rsidP="008D1FD7">
            <w:pPr>
              <w:spacing w:line="360" w:lineRule="auto"/>
              <w:rPr>
                <w:rStyle w:val="longtext1"/>
                <w:rFonts w:ascii="Times New Roman" w:hAnsi="Times New Roman" w:cs="Times New Roman"/>
                <w:color w:val="000000"/>
                <w:sz w:val="24"/>
                <w:szCs w:val="24"/>
                <w:shd w:val="clear" w:color="auto" w:fill="FFFFFF"/>
                <w:lang w:val="uk-UA"/>
              </w:rPr>
            </w:pPr>
          </w:p>
        </w:tc>
        <w:tc>
          <w:tcPr>
            <w:tcW w:w="2551" w:type="dxa"/>
          </w:tcPr>
          <w:p w:rsidR="00166CCF" w:rsidRPr="00704369" w:rsidRDefault="00166CCF" w:rsidP="008D1FD7">
            <w:pPr>
              <w:spacing w:line="360" w:lineRule="auto"/>
              <w:rPr>
                <w:rStyle w:val="longtext1"/>
                <w:rFonts w:ascii="Times New Roman" w:hAnsi="Times New Roman" w:cs="Times New Roman"/>
                <w:color w:val="000000"/>
                <w:sz w:val="24"/>
                <w:szCs w:val="24"/>
                <w:shd w:val="clear" w:color="auto" w:fill="FFFFFF"/>
                <w:lang w:val="uk-UA"/>
              </w:rPr>
            </w:pPr>
            <w:r w:rsidRPr="00704369">
              <w:rPr>
                <w:rStyle w:val="longtext1"/>
                <w:rFonts w:ascii="Times New Roman" w:hAnsi="Times New Roman" w:cs="Times New Roman"/>
                <w:color w:val="000000"/>
                <w:sz w:val="24"/>
                <w:szCs w:val="24"/>
                <w:shd w:val="clear" w:color="auto" w:fill="FFFFFF"/>
                <w:lang w:val="uk-UA"/>
              </w:rPr>
              <w:t>Робоча сила</w:t>
            </w:r>
          </w:p>
        </w:tc>
        <w:tc>
          <w:tcPr>
            <w:tcW w:w="4678" w:type="dxa"/>
          </w:tcPr>
          <w:p w:rsidR="00166CCF" w:rsidRPr="00704369" w:rsidRDefault="00166CCF" w:rsidP="008D1FD7">
            <w:pPr>
              <w:spacing w:line="360" w:lineRule="auto"/>
              <w:rPr>
                <w:rStyle w:val="longtext1"/>
                <w:rFonts w:ascii="Times New Roman" w:hAnsi="Times New Roman" w:cs="Times New Roman"/>
                <w:color w:val="000000"/>
                <w:sz w:val="24"/>
                <w:szCs w:val="24"/>
                <w:shd w:val="clear" w:color="auto" w:fill="FFFFFF"/>
                <w:lang w:val="uk-UA"/>
              </w:rPr>
            </w:pPr>
            <w:r w:rsidRPr="00704369">
              <w:rPr>
                <w:rStyle w:val="longtext1"/>
                <w:rFonts w:ascii="Times New Roman" w:hAnsi="Times New Roman" w:cs="Times New Roman"/>
                <w:color w:val="000000"/>
                <w:sz w:val="24"/>
                <w:szCs w:val="24"/>
                <w:shd w:val="clear" w:color="auto" w:fill="FFFFFF"/>
                <w:lang w:val="uk-UA"/>
              </w:rPr>
              <w:t>Погіршення кваліфікації робітників</w:t>
            </w:r>
          </w:p>
        </w:tc>
      </w:tr>
      <w:tr w:rsidR="00166CCF" w:rsidTr="0059412E">
        <w:tc>
          <w:tcPr>
            <w:tcW w:w="1985" w:type="dxa"/>
          </w:tcPr>
          <w:p w:rsidR="00166CCF" w:rsidRPr="00704369" w:rsidRDefault="00166CCF" w:rsidP="00166CCF">
            <w:pPr>
              <w:pStyle w:val="a3"/>
              <w:numPr>
                <w:ilvl w:val="0"/>
                <w:numId w:val="32"/>
              </w:numPr>
              <w:spacing w:line="360" w:lineRule="auto"/>
              <w:rPr>
                <w:rStyle w:val="longtext1"/>
                <w:rFonts w:ascii="Times New Roman" w:hAnsi="Times New Roman" w:cs="Times New Roman"/>
                <w:color w:val="000000"/>
                <w:sz w:val="24"/>
                <w:szCs w:val="24"/>
                <w:shd w:val="clear" w:color="auto" w:fill="FFFFFF"/>
                <w:lang w:val="uk-UA"/>
              </w:rPr>
            </w:pPr>
            <w:r w:rsidRPr="00704369">
              <w:rPr>
                <w:rStyle w:val="longtext1"/>
                <w:rFonts w:ascii="Times New Roman" w:hAnsi="Times New Roman" w:cs="Times New Roman"/>
                <w:color w:val="000000"/>
                <w:sz w:val="24"/>
                <w:szCs w:val="24"/>
                <w:shd w:val="clear" w:color="auto" w:fill="FFFFFF"/>
                <w:lang w:val="uk-UA"/>
              </w:rPr>
              <w:t>Технологічні</w:t>
            </w:r>
          </w:p>
        </w:tc>
        <w:tc>
          <w:tcPr>
            <w:tcW w:w="2551" w:type="dxa"/>
          </w:tcPr>
          <w:p w:rsidR="00166CCF" w:rsidRPr="00704369" w:rsidRDefault="00166CCF" w:rsidP="008D1FD7">
            <w:pPr>
              <w:spacing w:line="360" w:lineRule="auto"/>
              <w:rPr>
                <w:rStyle w:val="longtext1"/>
                <w:rFonts w:ascii="Times New Roman" w:hAnsi="Times New Roman" w:cs="Times New Roman"/>
                <w:color w:val="000000"/>
                <w:sz w:val="24"/>
                <w:szCs w:val="24"/>
                <w:shd w:val="clear" w:color="auto" w:fill="FFFFFF"/>
                <w:lang w:val="uk-UA"/>
              </w:rPr>
            </w:pPr>
            <w:r w:rsidRPr="00704369">
              <w:rPr>
                <w:rStyle w:val="longtext1"/>
                <w:rFonts w:ascii="Times New Roman" w:hAnsi="Times New Roman" w:cs="Times New Roman"/>
                <w:color w:val="000000"/>
                <w:sz w:val="24"/>
                <w:szCs w:val="24"/>
                <w:shd w:val="clear" w:color="auto" w:fill="FFFFFF"/>
                <w:lang w:val="uk-UA"/>
              </w:rPr>
              <w:t>Нові продукти</w:t>
            </w:r>
          </w:p>
        </w:tc>
        <w:tc>
          <w:tcPr>
            <w:tcW w:w="4678" w:type="dxa"/>
          </w:tcPr>
          <w:p w:rsidR="00166CCF" w:rsidRPr="00704369" w:rsidRDefault="00166CCF" w:rsidP="008D1FD7">
            <w:pPr>
              <w:spacing w:line="360" w:lineRule="auto"/>
              <w:rPr>
                <w:rStyle w:val="longtext1"/>
                <w:rFonts w:ascii="Times New Roman" w:hAnsi="Times New Roman" w:cs="Times New Roman"/>
                <w:color w:val="000000"/>
                <w:sz w:val="24"/>
                <w:szCs w:val="24"/>
                <w:shd w:val="clear" w:color="auto" w:fill="FFFFFF"/>
                <w:lang w:val="uk-UA"/>
              </w:rPr>
            </w:pPr>
            <w:r w:rsidRPr="00704369">
              <w:rPr>
                <w:rStyle w:val="longtext1"/>
                <w:rFonts w:ascii="Times New Roman" w:hAnsi="Times New Roman" w:cs="Times New Roman"/>
                <w:color w:val="000000"/>
                <w:sz w:val="24"/>
                <w:szCs w:val="24"/>
                <w:shd w:val="clear" w:color="auto" w:fill="FFFFFF"/>
                <w:lang w:val="uk-UA"/>
              </w:rPr>
              <w:t>Висока швидкість розробки нових продуктів</w:t>
            </w:r>
          </w:p>
        </w:tc>
      </w:tr>
      <w:tr w:rsidR="00166CCF" w:rsidTr="0059412E">
        <w:tc>
          <w:tcPr>
            <w:tcW w:w="1985" w:type="dxa"/>
          </w:tcPr>
          <w:p w:rsidR="00166CCF" w:rsidRPr="00704369" w:rsidRDefault="00166CCF" w:rsidP="00166CCF">
            <w:pPr>
              <w:pStyle w:val="a3"/>
              <w:numPr>
                <w:ilvl w:val="0"/>
                <w:numId w:val="32"/>
              </w:numPr>
              <w:spacing w:line="360" w:lineRule="auto"/>
              <w:rPr>
                <w:rStyle w:val="longtext1"/>
                <w:rFonts w:ascii="Times New Roman" w:hAnsi="Times New Roman" w:cs="Times New Roman"/>
                <w:color w:val="000000"/>
                <w:sz w:val="24"/>
                <w:szCs w:val="24"/>
                <w:shd w:val="clear" w:color="auto" w:fill="FFFFFF"/>
                <w:lang w:val="uk-UA"/>
              </w:rPr>
            </w:pPr>
            <w:r w:rsidRPr="00704369">
              <w:rPr>
                <w:rStyle w:val="longtext1"/>
                <w:rFonts w:ascii="Times New Roman" w:hAnsi="Times New Roman" w:cs="Times New Roman"/>
                <w:color w:val="000000"/>
                <w:sz w:val="24"/>
                <w:szCs w:val="24"/>
                <w:shd w:val="clear" w:color="auto" w:fill="FFFFFF"/>
                <w:lang w:val="uk-UA"/>
              </w:rPr>
              <w:t>Природні</w:t>
            </w:r>
          </w:p>
        </w:tc>
        <w:tc>
          <w:tcPr>
            <w:tcW w:w="2551" w:type="dxa"/>
          </w:tcPr>
          <w:p w:rsidR="00166CCF" w:rsidRPr="00704369" w:rsidRDefault="00166CCF" w:rsidP="008D1FD7">
            <w:pPr>
              <w:spacing w:line="360" w:lineRule="auto"/>
              <w:rPr>
                <w:rStyle w:val="longtext1"/>
                <w:rFonts w:ascii="Times New Roman" w:hAnsi="Times New Roman" w:cs="Times New Roman"/>
                <w:color w:val="000000"/>
                <w:sz w:val="24"/>
                <w:szCs w:val="24"/>
                <w:shd w:val="clear" w:color="auto" w:fill="FFFFFF"/>
                <w:lang w:val="uk-UA"/>
              </w:rPr>
            </w:pPr>
            <w:r w:rsidRPr="00704369">
              <w:rPr>
                <w:rStyle w:val="longtext1"/>
                <w:rFonts w:ascii="Times New Roman" w:hAnsi="Times New Roman" w:cs="Times New Roman"/>
                <w:color w:val="000000"/>
                <w:sz w:val="24"/>
                <w:szCs w:val="24"/>
                <w:shd w:val="clear" w:color="auto" w:fill="FFFFFF"/>
                <w:lang w:val="uk-UA"/>
              </w:rPr>
              <w:t>Природно-рекреаційні ресурси країни</w:t>
            </w:r>
          </w:p>
        </w:tc>
        <w:tc>
          <w:tcPr>
            <w:tcW w:w="4678" w:type="dxa"/>
          </w:tcPr>
          <w:p w:rsidR="00166CCF" w:rsidRPr="00704369" w:rsidRDefault="00166CCF" w:rsidP="008D1FD7">
            <w:pPr>
              <w:spacing w:line="360" w:lineRule="auto"/>
              <w:rPr>
                <w:rStyle w:val="longtext1"/>
                <w:rFonts w:ascii="Times New Roman" w:hAnsi="Times New Roman" w:cs="Times New Roman"/>
                <w:color w:val="000000"/>
                <w:sz w:val="24"/>
                <w:szCs w:val="24"/>
                <w:shd w:val="clear" w:color="auto" w:fill="FFFFFF"/>
                <w:lang w:val="uk-UA"/>
              </w:rPr>
            </w:pPr>
            <w:r w:rsidRPr="00704369">
              <w:rPr>
                <w:rStyle w:val="longtext1"/>
                <w:rFonts w:ascii="Times New Roman" w:hAnsi="Times New Roman" w:cs="Times New Roman"/>
                <w:color w:val="000000"/>
                <w:sz w:val="24"/>
                <w:szCs w:val="24"/>
                <w:shd w:val="clear" w:color="auto" w:fill="FFFFFF"/>
                <w:lang w:val="uk-UA"/>
              </w:rPr>
              <w:t>Недостатнє використання природно-рекреаційних ресурсів туристичними фірмами</w:t>
            </w:r>
          </w:p>
        </w:tc>
      </w:tr>
    </w:tbl>
    <w:p w:rsidR="008B7C94" w:rsidRPr="004858D4" w:rsidRDefault="00B158DA" w:rsidP="008B7C94">
      <w:pPr>
        <w:spacing w:after="0" w:line="36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lang w:val="uk-UA"/>
        </w:rPr>
        <w:t>Джерело:</w:t>
      </w:r>
      <w:r w:rsidR="008B7C94" w:rsidRPr="008B7C94">
        <w:rPr>
          <w:rFonts w:ascii="Times New Roman" w:hAnsi="Times New Roman" w:cs="Times New Roman"/>
          <w:sz w:val="28"/>
          <w:szCs w:val="28"/>
          <w:lang w:val="uk-UA"/>
        </w:rPr>
        <w:t xml:space="preserve"> </w:t>
      </w:r>
      <w:r w:rsidR="008B7C94" w:rsidRPr="004858D4">
        <w:rPr>
          <w:rFonts w:ascii="Times New Roman" w:hAnsi="Times New Roman" w:cs="Times New Roman"/>
          <w:sz w:val="28"/>
          <w:szCs w:val="28"/>
        </w:rPr>
        <w:t>[</w:t>
      </w:r>
      <w:r w:rsidR="008B7C94">
        <w:rPr>
          <w:rFonts w:ascii="Times New Roman" w:hAnsi="Times New Roman" w:cs="Times New Roman"/>
          <w:sz w:val="28"/>
          <w:szCs w:val="28"/>
          <w:lang w:val="uk-UA"/>
        </w:rPr>
        <w:t>78</w:t>
      </w:r>
      <w:r w:rsidR="008B7C94" w:rsidRPr="004858D4">
        <w:rPr>
          <w:rFonts w:ascii="Times New Roman" w:hAnsi="Times New Roman" w:cs="Times New Roman"/>
          <w:sz w:val="28"/>
          <w:szCs w:val="28"/>
        </w:rPr>
        <w:t>]</w:t>
      </w:r>
    </w:p>
    <w:p w:rsidR="00166CCF" w:rsidRDefault="00166CCF" w:rsidP="00166CCF">
      <w:pPr>
        <w:spacing w:after="0" w:line="360" w:lineRule="auto"/>
        <w:ind w:firstLine="709"/>
        <w:jc w:val="both"/>
        <w:rPr>
          <w:rFonts w:ascii="Times New Roman" w:hAnsi="Times New Roman" w:cs="Times New Roman"/>
          <w:color w:val="000000"/>
          <w:sz w:val="28"/>
          <w:szCs w:val="28"/>
          <w:shd w:val="clear" w:color="auto" w:fill="FFFFFF"/>
          <w:lang w:val="uk-UA"/>
        </w:rPr>
      </w:pPr>
    </w:p>
    <w:p w:rsidR="00166CCF" w:rsidRPr="00704369" w:rsidRDefault="00166CCF" w:rsidP="00166CCF">
      <w:pPr>
        <w:spacing w:after="0" w:line="360" w:lineRule="auto"/>
        <w:ind w:firstLine="709"/>
        <w:jc w:val="both"/>
        <w:rPr>
          <w:rStyle w:val="longtext1"/>
          <w:rFonts w:ascii="Times New Roman" w:hAnsi="Times New Roman" w:cs="Times New Roman"/>
          <w:color w:val="000000"/>
          <w:sz w:val="28"/>
          <w:szCs w:val="28"/>
          <w:shd w:val="clear" w:color="auto" w:fill="FFFFFF"/>
          <w:lang w:val="uk-UA"/>
        </w:rPr>
      </w:pPr>
      <w:r>
        <w:rPr>
          <w:rStyle w:val="longtext1"/>
          <w:rFonts w:ascii="Times New Roman" w:hAnsi="Times New Roman" w:cs="Times New Roman"/>
          <w:color w:val="000000"/>
          <w:sz w:val="28"/>
          <w:szCs w:val="28"/>
          <w:shd w:val="clear" w:color="auto" w:fill="FFFFFF"/>
          <w:lang w:val="uk-UA"/>
        </w:rPr>
        <w:lastRenderedPageBreak/>
        <w:t>Н</w:t>
      </w:r>
      <w:r w:rsidRPr="00704369">
        <w:rPr>
          <w:rStyle w:val="longtext1"/>
          <w:rFonts w:ascii="Times New Roman" w:hAnsi="Times New Roman" w:cs="Times New Roman"/>
          <w:color w:val="000000"/>
          <w:sz w:val="28"/>
          <w:szCs w:val="28"/>
          <w:shd w:val="clear" w:color="auto" w:fill="FFFFFF"/>
          <w:lang w:val="uk-UA"/>
        </w:rPr>
        <w:t>а фірму впливають в основному фактори зовнішнього середовища, що визначають купівельні можливості споживачів. Так, збільшення середньої заробітної плати в країні та збільшення потенційних споживачів у наслідок демографічних процесів дає фірмі можливості і по збільшенню продажів своїх продуктів. Вплив саме цих факторів можна пояснити тим, що самі туристичні продукти, що пропонуються фірмою не є продуктами першої необхідності, а їх споживання зроста</w:t>
      </w:r>
      <w:r>
        <w:rPr>
          <w:rStyle w:val="longtext1"/>
          <w:rFonts w:ascii="Times New Roman" w:hAnsi="Times New Roman" w:cs="Times New Roman"/>
          <w:color w:val="000000"/>
          <w:sz w:val="28"/>
          <w:szCs w:val="28"/>
          <w:shd w:val="clear" w:color="auto" w:fill="FFFFFF"/>
          <w:lang w:val="uk-UA"/>
        </w:rPr>
        <w:t>є прямо пропорційно до наявних у</w:t>
      </w:r>
      <w:r w:rsidRPr="00704369">
        <w:rPr>
          <w:rStyle w:val="longtext1"/>
          <w:rFonts w:ascii="Times New Roman" w:hAnsi="Times New Roman" w:cs="Times New Roman"/>
          <w:color w:val="000000"/>
          <w:sz w:val="28"/>
          <w:szCs w:val="28"/>
          <w:shd w:val="clear" w:color="auto" w:fill="FFFFFF"/>
          <w:lang w:val="uk-UA"/>
        </w:rPr>
        <w:t xml:space="preserve"> населення коштів. </w:t>
      </w:r>
    </w:p>
    <w:p w:rsidR="00166CCF" w:rsidRPr="00704369" w:rsidRDefault="00166CCF" w:rsidP="00166CCF">
      <w:pPr>
        <w:spacing w:after="0" w:line="360" w:lineRule="auto"/>
        <w:ind w:firstLine="709"/>
        <w:jc w:val="both"/>
        <w:rPr>
          <w:rStyle w:val="longtext1"/>
          <w:rFonts w:ascii="Times New Roman" w:hAnsi="Times New Roman" w:cs="Times New Roman"/>
          <w:color w:val="000000"/>
          <w:sz w:val="28"/>
          <w:szCs w:val="28"/>
          <w:shd w:val="clear" w:color="auto" w:fill="FFFFFF"/>
          <w:lang w:val="uk-UA"/>
        </w:rPr>
      </w:pPr>
      <w:r>
        <w:rPr>
          <w:rStyle w:val="longtext1"/>
          <w:rFonts w:ascii="Times New Roman" w:hAnsi="Times New Roman" w:cs="Times New Roman"/>
          <w:color w:val="000000"/>
          <w:sz w:val="28"/>
          <w:szCs w:val="28"/>
          <w:shd w:val="clear" w:color="auto" w:fill="FFFFFF"/>
          <w:lang w:val="uk-UA"/>
        </w:rPr>
        <w:t>Н</w:t>
      </w:r>
      <w:r w:rsidRPr="00704369">
        <w:rPr>
          <w:rStyle w:val="longtext1"/>
          <w:rFonts w:ascii="Times New Roman" w:hAnsi="Times New Roman" w:cs="Times New Roman"/>
          <w:color w:val="000000"/>
          <w:sz w:val="28"/>
          <w:szCs w:val="28"/>
          <w:shd w:val="clear" w:color="auto" w:fill="FFFFFF"/>
          <w:lang w:val="uk-UA"/>
        </w:rPr>
        <w:t>егативний фактор,</w:t>
      </w:r>
      <w:r>
        <w:rPr>
          <w:rStyle w:val="longtext1"/>
          <w:rFonts w:ascii="Times New Roman" w:hAnsi="Times New Roman" w:cs="Times New Roman"/>
          <w:color w:val="000000"/>
          <w:sz w:val="28"/>
          <w:szCs w:val="28"/>
          <w:shd w:val="clear" w:color="auto" w:fill="FFFFFF"/>
          <w:lang w:val="uk-UA"/>
        </w:rPr>
        <w:t xml:space="preserve"> який</w:t>
      </w:r>
      <w:r w:rsidRPr="00704369">
        <w:rPr>
          <w:rStyle w:val="longtext1"/>
          <w:rFonts w:ascii="Times New Roman" w:hAnsi="Times New Roman" w:cs="Times New Roman"/>
          <w:color w:val="000000"/>
          <w:sz w:val="28"/>
          <w:szCs w:val="28"/>
          <w:shd w:val="clear" w:color="auto" w:fill="FFFFFF"/>
          <w:lang w:val="uk-UA"/>
        </w:rPr>
        <w:t xml:space="preserve"> пов’язаний із цим можна назвати значне податкове навантаження підприємств різного виду (власники і працівники яких формують середній прошарок населення і є потенційними клієнтами тур фірми), що показує велику частину національного доходу, який перерозподіляється державою на користь незаможного населення (яке не є споживачем туристичних послуг фірми) . </w:t>
      </w:r>
    </w:p>
    <w:p w:rsidR="00166CCF" w:rsidRPr="00704369" w:rsidRDefault="00166CCF" w:rsidP="00166CCF">
      <w:pPr>
        <w:spacing w:after="0" w:line="360" w:lineRule="auto"/>
        <w:ind w:firstLine="709"/>
        <w:jc w:val="both"/>
        <w:rPr>
          <w:rStyle w:val="longtext1"/>
          <w:rFonts w:ascii="Times New Roman" w:hAnsi="Times New Roman" w:cs="Times New Roman"/>
          <w:color w:val="000000"/>
          <w:sz w:val="28"/>
          <w:szCs w:val="28"/>
          <w:shd w:val="clear" w:color="auto" w:fill="FFFFFF"/>
          <w:lang w:val="uk-UA"/>
        </w:rPr>
      </w:pPr>
      <w:r w:rsidRPr="00704369">
        <w:rPr>
          <w:rStyle w:val="longtext1"/>
          <w:rFonts w:ascii="Times New Roman" w:hAnsi="Times New Roman" w:cs="Times New Roman"/>
          <w:color w:val="000000"/>
          <w:sz w:val="28"/>
          <w:szCs w:val="28"/>
          <w:shd w:val="clear" w:color="auto" w:fill="FFFFFF"/>
          <w:lang w:val="uk-UA"/>
        </w:rPr>
        <w:t>Крім цього, великий вплив на діяльність фірми здійснюють правові фактори. Адже нестабільність і швидка зміна законів та інших нормативно-правових актів, що регулюють діяльність підприємств туризму не сприяє їх стабільній діяльності і вимагає від підприємства постійного моніторингу правової сфери.</w:t>
      </w:r>
    </w:p>
    <w:p w:rsidR="00166CCF" w:rsidRPr="00704369" w:rsidRDefault="00166CCF" w:rsidP="00166CCF">
      <w:pPr>
        <w:spacing w:after="0" w:line="360" w:lineRule="auto"/>
        <w:ind w:firstLine="709"/>
        <w:jc w:val="both"/>
        <w:rPr>
          <w:rStyle w:val="longtext1"/>
          <w:rFonts w:ascii="Times New Roman" w:hAnsi="Times New Roman" w:cs="Times New Roman"/>
          <w:color w:val="000000"/>
          <w:sz w:val="28"/>
          <w:szCs w:val="28"/>
          <w:shd w:val="clear" w:color="auto" w:fill="FFFFFF"/>
          <w:lang w:val="uk-UA"/>
        </w:rPr>
      </w:pPr>
      <w:r w:rsidRPr="00704369">
        <w:rPr>
          <w:rStyle w:val="longtext1"/>
          <w:rFonts w:ascii="Times New Roman" w:hAnsi="Times New Roman" w:cs="Times New Roman"/>
          <w:color w:val="000000"/>
          <w:sz w:val="28"/>
          <w:szCs w:val="28"/>
          <w:shd w:val="clear" w:color="auto" w:fill="FFFFFF"/>
          <w:lang w:val="uk-UA"/>
        </w:rPr>
        <w:t>Все більш напружена ситуація складається із розробкою нових туристичних продуктів, життєвий цикл яких стає все коротшим й коротшим, що змушує підприємство відповідно реагувати.</w:t>
      </w:r>
    </w:p>
    <w:p w:rsidR="00166CCF" w:rsidRPr="00CD0A61" w:rsidRDefault="00166CCF" w:rsidP="00166CCF">
      <w:pPr>
        <w:spacing w:after="0" w:line="360" w:lineRule="auto"/>
        <w:ind w:firstLine="709"/>
        <w:jc w:val="both"/>
        <w:rPr>
          <w:rStyle w:val="longtext1"/>
          <w:rFonts w:ascii="Times New Roman" w:hAnsi="Times New Roman" w:cs="Times New Roman"/>
          <w:color w:val="000000"/>
          <w:sz w:val="28"/>
          <w:szCs w:val="28"/>
          <w:shd w:val="clear" w:color="auto" w:fill="FFFFFF"/>
          <w:lang w:val="uk-UA"/>
        </w:rPr>
      </w:pPr>
      <w:r w:rsidRPr="00704369">
        <w:rPr>
          <w:rStyle w:val="longtext1"/>
          <w:rFonts w:ascii="Times New Roman" w:hAnsi="Times New Roman" w:cs="Times New Roman"/>
          <w:color w:val="000000"/>
          <w:sz w:val="28"/>
          <w:szCs w:val="28"/>
          <w:shd w:val="clear" w:color="auto" w:fill="FFFFFF"/>
          <w:lang w:val="uk-UA"/>
        </w:rPr>
        <w:t xml:space="preserve">Безумовною «можливістю» для підприємства є використання наявних природних ресурсів країни загалом та області зокрема (наприклад, лісових, ландшафтних, водних, термальних та ін.), які відіграють одну з визначальних ролей у </w:t>
      </w:r>
      <w:r w:rsidRPr="00CD0A61">
        <w:rPr>
          <w:rStyle w:val="longtext1"/>
          <w:rFonts w:ascii="Times New Roman" w:hAnsi="Times New Roman" w:cs="Times New Roman"/>
          <w:color w:val="000000"/>
          <w:sz w:val="28"/>
          <w:szCs w:val="28"/>
          <w:shd w:val="clear" w:color="auto" w:fill="FFFFFF"/>
          <w:lang w:val="uk-UA"/>
        </w:rPr>
        <w:t xml:space="preserve">діяльності туристичної фірми.  </w:t>
      </w:r>
    </w:p>
    <w:p w:rsidR="00166CCF" w:rsidRPr="00CD0A61" w:rsidRDefault="00166CCF" w:rsidP="00166CCF">
      <w:pPr>
        <w:spacing w:after="0" w:line="360" w:lineRule="auto"/>
        <w:ind w:firstLine="709"/>
        <w:jc w:val="both"/>
        <w:rPr>
          <w:rStyle w:val="longtext1"/>
          <w:rFonts w:ascii="Times New Roman" w:hAnsi="Times New Roman" w:cs="Times New Roman"/>
          <w:color w:val="000000"/>
          <w:sz w:val="28"/>
          <w:szCs w:val="28"/>
          <w:shd w:val="clear" w:color="auto" w:fill="FFFFFF"/>
          <w:lang w:val="uk-UA"/>
        </w:rPr>
      </w:pPr>
      <w:r w:rsidRPr="00CD0A61">
        <w:rPr>
          <w:rStyle w:val="longtext1"/>
          <w:rFonts w:ascii="Times New Roman" w:hAnsi="Times New Roman" w:cs="Times New Roman"/>
          <w:color w:val="000000"/>
          <w:sz w:val="28"/>
          <w:szCs w:val="28"/>
          <w:shd w:val="clear" w:color="auto" w:fill="FFFFFF"/>
          <w:lang w:val="uk-UA"/>
        </w:rPr>
        <w:t xml:space="preserve">Крім наведених в таблиці факторів слід окремо визначити політичні фактори, а саме нестабільну ситуацію останніх років у політичному житті держави. Звісно, це є негативним фактором, що обмежує діяльність підприємства зокрема відносно співпраці із міжнародними партнерами. Але </w:t>
      </w:r>
      <w:r w:rsidRPr="00CD0A61">
        <w:rPr>
          <w:rStyle w:val="longtext1"/>
          <w:rFonts w:ascii="Times New Roman" w:hAnsi="Times New Roman" w:cs="Times New Roman"/>
          <w:color w:val="000000"/>
          <w:sz w:val="28"/>
          <w:szCs w:val="28"/>
          <w:shd w:val="clear" w:color="auto" w:fill="FFFFFF"/>
          <w:lang w:val="uk-UA"/>
        </w:rPr>
        <w:lastRenderedPageBreak/>
        <w:t>як свідчить практика, туристичні підприємства країни, і зокрема ТК «Телемак», вже навчилися вести свою діяльність у такому турбулентному політичному середовищі, і тому його фактори не мають визначального впливу на діяльність фірми.</w:t>
      </w:r>
    </w:p>
    <w:p w:rsidR="00166CCF" w:rsidRPr="00CD0A61" w:rsidRDefault="00166CCF" w:rsidP="00166CCF">
      <w:pPr>
        <w:spacing w:after="0" w:line="360" w:lineRule="auto"/>
        <w:ind w:firstLine="709"/>
        <w:jc w:val="both"/>
        <w:rPr>
          <w:rStyle w:val="longtext1"/>
          <w:rFonts w:ascii="Times New Roman" w:hAnsi="Times New Roman" w:cs="Times New Roman"/>
          <w:color w:val="000000"/>
          <w:sz w:val="28"/>
          <w:szCs w:val="28"/>
          <w:shd w:val="clear" w:color="auto" w:fill="FFFFFF"/>
          <w:lang w:val="uk-UA"/>
        </w:rPr>
      </w:pPr>
      <w:r w:rsidRPr="00CD0A61">
        <w:rPr>
          <w:rStyle w:val="longtext1"/>
          <w:rFonts w:ascii="Times New Roman" w:hAnsi="Times New Roman" w:cs="Times New Roman"/>
          <w:color w:val="000000"/>
          <w:sz w:val="28"/>
          <w:szCs w:val="28"/>
          <w:shd w:val="clear" w:color="auto" w:fill="FFFFFF"/>
          <w:lang w:val="uk-UA"/>
        </w:rPr>
        <w:t xml:space="preserve">Основними контрагентами ТК «Телемак» являються страхові організації, банківські установи і туроператори. </w:t>
      </w:r>
    </w:p>
    <w:p w:rsidR="00166CCF" w:rsidRPr="00CD0A61" w:rsidRDefault="00166CCF" w:rsidP="00166CCF">
      <w:pPr>
        <w:spacing w:after="0" w:line="360" w:lineRule="auto"/>
        <w:ind w:firstLine="709"/>
        <w:jc w:val="both"/>
        <w:rPr>
          <w:rStyle w:val="longtext1"/>
          <w:rFonts w:ascii="Times New Roman" w:hAnsi="Times New Roman" w:cs="Times New Roman"/>
          <w:color w:val="000000"/>
          <w:sz w:val="28"/>
          <w:szCs w:val="28"/>
          <w:shd w:val="clear" w:color="auto" w:fill="FFFFFF"/>
          <w:lang w:val="uk-UA"/>
        </w:rPr>
      </w:pPr>
      <w:r w:rsidRPr="00CD0A61">
        <w:rPr>
          <w:rStyle w:val="longtext1"/>
          <w:rFonts w:ascii="Times New Roman" w:hAnsi="Times New Roman" w:cs="Times New Roman"/>
          <w:color w:val="000000"/>
          <w:sz w:val="28"/>
          <w:szCs w:val="28"/>
          <w:shd w:val="clear" w:color="auto" w:fill="FFFFFF"/>
          <w:lang w:val="uk-UA"/>
        </w:rPr>
        <w:t xml:space="preserve">Підприємство співпрацює з декількома страховими організаціями, зокрема: «Княжа», ТАС, ІНПРО. </w:t>
      </w:r>
    </w:p>
    <w:p w:rsidR="00166CCF" w:rsidRPr="00CD0A61" w:rsidRDefault="00166CCF" w:rsidP="00166CCF">
      <w:pPr>
        <w:spacing w:after="0" w:line="360" w:lineRule="auto"/>
        <w:ind w:firstLine="709"/>
        <w:jc w:val="both"/>
        <w:rPr>
          <w:rStyle w:val="longtext1"/>
          <w:rFonts w:ascii="Times New Roman" w:hAnsi="Times New Roman" w:cs="Times New Roman"/>
          <w:color w:val="000000"/>
          <w:sz w:val="28"/>
          <w:szCs w:val="28"/>
          <w:shd w:val="clear" w:color="auto" w:fill="FFFFFF"/>
          <w:lang w:val="uk-UA"/>
        </w:rPr>
      </w:pPr>
      <w:r w:rsidRPr="00CD0A61">
        <w:rPr>
          <w:rStyle w:val="longtext1"/>
          <w:rFonts w:ascii="Times New Roman" w:hAnsi="Times New Roman" w:cs="Times New Roman"/>
          <w:color w:val="000000"/>
          <w:sz w:val="28"/>
          <w:szCs w:val="28"/>
          <w:shd w:val="clear" w:color="auto" w:fill="FFFFFF"/>
          <w:lang w:val="uk-UA"/>
        </w:rPr>
        <w:t>Вибір страхувальника здійснюється залежно від його фінансової надійності і тої частини страхових премій, яку страховик відшкодовує фірмі. В середньому ця частина при медичному страхуванні подорожуючих коливається в межах 20 -25%, а при страхуванні цивільної відповідальності автовласників в системі страхування «Зелена карта» - в межах 10 – 15% загальної страхової премії. У договорі на страхування визначається порядок розрахунків, надбавок та знижок.</w:t>
      </w:r>
    </w:p>
    <w:p w:rsidR="00166CCF" w:rsidRPr="00CD0A61" w:rsidRDefault="00166CCF" w:rsidP="00166CCF">
      <w:pPr>
        <w:spacing w:after="0" w:line="360" w:lineRule="auto"/>
        <w:ind w:firstLine="709"/>
        <w:jc w:val="both"/>
        <w:rPr>
          <w:rStyle w:val="longtext1"/>
          <w:rFonts w:ascii="Times New Roman" w:hAnsi="Times New Roman" w:cs="Times New Roman"/>
          <w:color w:val="000000"/>
          <w:sz w:val="28"/>
          <w:szCs w:val="28"/>
          <w:shd w:val="clear" w:color="auto" w:fill="FFFFFF"/>
          <w:lang w:val="uk-UA"/>
        </w:rPr>
      </w:pPr>
      <w:r w:rsidRPr="00CD0A61">
        <w:rPr>
          <w:rStyle w:val="longtext1"/>
          <w:rFonts w:ascii="Times New Roman" w:hAnsi="Times New Roman" w:cs="Times New Roman"/>
          <w:color w:val="000000"/>
          <w:sz w:val="28"/>
          <w:szCs w:val="28"/>
          <w:shd w:val="clear" w:color="auto" w:fill="FFFFFF"/>
          <w:lang w:val="uk-UA"/>
        </w:rPr>
        <w:t>Також ТК «</w:t>
      </w:r>
      <w:proofErr w:type="spellStart"/>
      <w:r w:rsidRPr="00CD0A61">
        <w:rPr>
          <w:rStyle w:val="longtext1"/>
          <w:rFonts w:ascii="Times New Roman" w:hAnsi="Times New Roman" w:cs="Times New Roman"/>
          <w:color w:val="000000"/>
          <w:sz w:val="28"/>
          <w:szCs w:val="28"/>
          <w:shd w:val="clear" w:color="auto" w:fill="FFFFFF"/>
          <w:lang w:val="uk-UA"/>
        </w:rPr>
        <w:t>Телемак</w:t>
      </w:r>
      <w:proofErr w:type="spellEnd"/>
      <w:r w:rsidRPr="00CD0A61">
        <w:rPr>
          <w:rStyle w:val="longtext1"/>
          <w:rFonts w:ascii="Times New Roman" w:hAnsi="Times New Roman" w:cs="Times New Roman"/>
          <w:color w:val="000000"/>
          <w:sz w:val="28"/>
          <w:szCs w:val="28"/>
          <w:shd w:val="clear" w:color="auto" w:fill="FFFFFF"/>
          <w:lang w:val="uk-UA"/>
        </w:rPr>
        <w:t>»  використовує послуги банківських установ. Банківські операції, зокрема широко застосовуються при розрахунках із тур операторами, за які (розрахунки) відповідає турагент. Тому фірма вибирає ті банки, у яких за операції перерахунку готівки та безготівкових розрахунках а також за обслуговування стягується мінімальна плата.</w:t>
      </w:r>
    </w:p>
    <w:p w:rsidR="00166CCF" w:rsidRPr="00CD0A61" w:rsidRDefault="00166CCF" w:rsidP="00166CCF">
      <w:pPr>
        <w:spacing w:after="0" w:line="360" w:lineRule="auto"/>
        <w:ind w:firstLine="709"/>
        <w:jc w:val="both"/>
        <w:rPr>
          <w:rStyle w:val="longtext1"/>
          <w:rFonts w:ascii="Times New Roman" w:hAnsi="Times New Roman" w:cs="Times New Roman"/>
          <w:color w:val="000000"/>
          <w:sz w:val="28"/>
          <w:szCs w:val="28"/>
          <w:shd w:val="clear" w:color="auto" w:fill="FFFFFF"/>
          <w:lang w:val="uk-UA"/>
        </w:rPr>
      </w:pPr>
      <w:r w:rsidRPr="00CD0A61">
        <w:rPr>
          <w:rStyle w:val="longtext1"/>
          <w:rFonts w:ascii="Times New Roman" w:hAnsi="Times New Roman" w:cs="Times New Roman"/>
          <w:color w:val="000000"/>
          <w:sz w:val="28"/>
          <w:szCs w:val="28"/>
          <w:shd w:val="clear" w:color="auto" w:fill="FFFFFF"/>
          <w:lang w:val="uk-UA"/>
        </w:rPr>
        <w:t xml:space="preserve">Ефективна співпраця </w:t>
      </w:r>
      <w:proofErr w:type="spellStart"/>
      <w:r w:rsidRPr="00CD0A61">
        <w:rPr>
          <w:rStyle w:val="longtext1"/>
          <w:rFonts w:ascii="Times New Roman" w:hAnsi="Times New Roman" w:cs="Times New Roman"/>
          <w:color w:val="000000"/>
          <w:sz w:val="28"/>
          <w:szCs w:val="28"/>
          <w:shd w:val="clear" w:color="auto" w:fill="FFFFFF"/>
          <w:lang w:val="uk-UA"/>
        </w:rPr>
        <w:t>турагенції</w:t>
      </w:r>
      <w:proofErr w:type="spellEnd"/>
      <w:r w:rsidRPr="00CD0A61">
        <w:rPr>
          <w:rStyle w:val="longtext1"/>
          <w:rFonts w:ascii="Times New Roman" w:hAnsi="Times New Roman" w:cs="Times New Roman"/>
          <w:color w:val="000000"/>
          <w:sz w:val="28"/>
          <w:szCs w:val="28"/>
          <w:shd w:val="clear" w:color="auto" w:fill="FFFFFF"/>
          <w:lang w:val="uk-UA"/>
        </w:rPr>
        <w:t xml:space="preserve"> з туроператорами є однією із найважливіших складових успіху фірми. </w:t>
      </w:r>
    </w:p>
    <w:p w:rsidR="00166CCF" w:rsidRDefault="00166CCF" w:rsidP="00166CCF">
      <w:pPr>
        <w:spacing w:after="0" w:line="360" w:lineRule="auto"/>
        <w:ind w:firstLine="709"/>
        <w:jc w:val="both"/>
        <w:rPr>
          <w:rStyle w:val="longtext1"/>
          <w:rFonts w:ascii="Times New Roman" w:hAnsi="Times New Roman" w:cs="Times New Roman"/>
          <w:color w:val="000000"/>
          <w:sz w:val="28"/>
          <w:szCs w:val="28"/>
          <w:shd w:val="clear" w:color="auto" w:fill="FFFFFF"/>
          <w:lang w:val="uk-UA"/>
        </w:rPr>
      </w:pPr>
      <w:r w:rsidRPr="00CD0A61">
        <w:rPr>
          <w:rStyle w:val="longtext1"/>
          <w:rFonts w:ascii="Times New Roman" w:hAnsi="Times New Roman" w:cs="Times New Roman"/>
          <w:color w:val="000000"/>
          <w:sz w:val="28"/>
          <w:szCs w:val="28"/>
          <w:shd w:val="clear" w:color="auto" w:fill="FFFFFF"/>
          <w:lang w:val="uk-UA"/>
        </w:rPr>
        <w:t xml:space="preserve">Туроператори виступають основними партнерами фірми, і, по суті, саме якість наданих ними послуг визначає престиж </w:t>
      </w:r>
      <w:proofErr w:type="spellStart"/>
      <w:r w:rsidRPr="00CD0A61">
        <w:rPr>
          <w:rStyle w:val="longtext1"/>
          <w:rFonts w:ascii="Times New Roman" w:hAnsi="Times New Roman" w:cs="Times New Roman"/>
          <w:color w:val="000000"/>
          <w:sz w:val="28"/>
          <w:szCs w:val="28"/>
          <w:shd w:val="clear" w:color="auto" w:fill="FFFFFF"/>
          <w:lang w:val="uk-UA"/>
        </w:rPr>
        <w:t>турагенції</w:t>
      </w:r>
      <w:proofErr w:type="spellEnd"/>
      <w:r w:rsidRPr="00CD0A61">
        <w:rPr>
          <w:rStyle w:val="longtext1"/>
          <w:rFonts w:ascii="Times New Roman" w:hAnsi="Times New Roman" w:cs="Times New Roman"/>
          <w:color w:val="000000"/>
          <w:sz w:val="28"/>
          <w:szCs w:val="28"/>
          <w:shd w:val="clear" w:color="auto" w:fill="FFFFFF"/>
          <w:lang w:val="uk-UA"/>
        </w:rPr>
        <w:t xml:space="preserve"> і є складовою підвищення чи зниження попиту на послуги фірми. Тому ТК «Телемак» до вибору туроператора підходить з великою відповідальністю. Відправку туристів закордон агентство здійснює за рахунок співпраці з провідними міжнародними туристичними операторами </w:t>
      </w:r>
      <w:proofErr w:type="spellStart"/>
      <w:r w:rsidRPr="00CD0A61">
        <w:rPr>
          <w:rStyle w:val="longtext1"/>
          <w:rFonts w:ascii="Times New Roman" w:hAnsi="Times New Roman" w:cs="Times New Roman"/>
          <w:color w:val="000000"/>
          <w:sz w:val="28"/>
          <w:szCs w:val="28"/>
          <w:shd w:val="clear" w:color="auto" w:fill="FFFFFF"/>
          <w:lang w:val="uk-UA"/>
        </w:rPr>
        <w:t>Tez</w:t>
      </w:r>
      <w:proofErr w:type="spellEnd"/>
      <w:r w:rsidRPr="00CD0A61">
        <w:rPr>
          <w:rStyle w:val="longtext1"/>
          <w:rFonts w:ascii="Times New Roman" w:hAnsi="Times New Roman" w:cs="Times New Roman"/>
          <w:color w:val="000000"/>
          <w:sz w:val="28"/>
          <w:szCs w:val="28"/>
          <w:shd w:val="clear" w:color="auto" w:fill="FFFFFF"/>
          <w:lang w:val="uk-UA"/>
        </w:rPr>
        <w:t xml:space="preserve"> </w:t>
      </w:r>
      <w:proofErr w:type="spellStart"/>
      <w:r w:rsidRPr="00CD0A61">
        <w:rPr>
          <w:rStyle w:val="longtext1"/>
          <w:rFonts w:ascii="Times New Roman" w:hAnsi="Times New Roman" w:cs="Times New Roman"/>
          <w:color w:val="000000"/>
          <w:sz w:val="28"/>
          <w:szCs w:val="28"/>
          <w:shd w:val="clear" w:color="auto" w:fill="FFFFFF"/>
          <w:lang w:val="uk-UA"/>
        </w:rPr>
        <w:t>Tour</w:t>
      </w:r>
      <w:proofErr w:type="spellEnd"/>
      <w:r w:rsidRPr="00CD0A61">
        <w:rPr>
          <w:rStyle w:val="longtext1"/>
          <w:rFonts w:ascii="Times New Roman" w:hAnsi="Times New Roman" w:cs="Times New Roman"/>
          <w:color w:val="000000"/>
          <w:sz w:val="28"/>
          <w:szCs w:val="28"/>
          <w:shd w:val="clear" w:color="auto" w:fill="FFFFFF"/>
          <w:lang w:val="uk-UA"/>
        </w:rPr>
        <w:t xml:space="preserve">, </w:t>
      </w:r>
      <w:proofErr w:type="spellStart"/>
      <w:r w:rsidRPr="00CD0A61">
        <w:rPr>
          <w:rStyle w:val="longtext1"/>
          <w:rFonts w:ascii="Times New Roman" w:hAnsi="Times New Roman" w:cs="Times New Roman"/>
          <w:color w:val="000000"/>
          <w:sz w:val="28"/>
          <w:szCs w:val="28"/>
          <w:shd w:val="clear" w:color="auto" w:fill="FFFFFF"/>
          <w:lang w:val="uk-UA"/>
        </w:rPr>
        <w:t>Pegas</w:t>
      </w:r>
      <w:proofErr w:type="spellEnd"/>
      <w:r w:rsidRPr="00CD0A61">
        <w:rPr>
          <w:rStyle w:val="longtext1"/>
          <w:rFonts w:ascii="Times New Roman" w:hAnsi="Times New Roman" w:cs="Times New Roman"/>
          <w:color w:val="000000"/>
          <w:sz w:val="28"/>
          <w:szCs w:val="28"/>
          <w:shd w:val="clear" w:color="auto" w:fill="FFFFFF"/>
          <w:lang w:val="uk-UA"/>
        </w:rPr>
        <w:t xml:space="preserve"> </w:t>
      </w:r>
      <w:proofErr w:type="spellStart"/>
      <w:r w:rsidRPr="00CD0A61">
        <w:rPr>
          <w:rStyle w:val="longtext1"/>
          <w:rFonts w:ascii="Times New Roman" w:hAnsi="Times New Roman" w:cs="Times New Roman"/>
          <w:color w:val="000000"/>
          <w:sz w:val="28"/>
          <w:szCs w:val="28"/>
          <w:shd w:val="clear" w:color="auto" w:fill="FFFFFF"/>
          <w:lang w:val="uk-UA"/>
        </w:rPr>
        <w:t>Tou</w:t>
      </w:r>
      <w:r>
        <w:rPr>
          <w:rStyle w:val="longtext1"/>
          <w:rFonts w:ascii="Times New Roman" w:hAnsi="Times New Roman" w:cs="Times New Roman"/>
          <w:color w:val="000000"/>
          <w:sz w:val="28"/>
          <w:szCs w:val="28"/>
          <w:shd w:val="clear" w:color="auto" w:fill="FFFFFF"/>
          <w:lang w:val="uk-UA"/>
        </w:rPr>
        <w:t>ristik</w:t>
      </w:r>
      <w:proofErr w:type="spellEnd"/>
      <w:r>
        <w:rPr>
          <w:rStyle w:val="longtext1"/>
          <w:rFonts w:ascii="Times New Roman" w:hAnsi="Times New Roman" w:cs="Times New Roman"/>
          <w:color w:val="000000"/>
          <w:sz w:val="28"/>
          <w:szCs w:val="28"/>
          <w:shd w:val="clear" w:color="auto" w:fill="FFFFFF"/>
          <w:lang w:val="uk-UA"/>
        </w:rPr>
        <w:t xml:space="preserve">, </w:t>
      </w:r>
      <w:proofErr w:type="spellStart"/>
      <w:r>
        <w:rPr>
          <w:rStyle w:val="longtext1"/>
          <w:rFonts w:ascii="Times New Roman" w:hAnsi="Times New Roman" w:cs="Times New Roman"/>
          <w:color w:val="000000"/>
          <w:sz w:val="28"/>
          <w:szCs w:val="28"/>
          <w:shd w:val="clear" w:color="auto" w:fill="FFFFFF"/>
          <w:lang w:val="uk-UA"/>
        </w:rPr>
        <w:t>Coral</w:t>
      </w:r>
      <w:proofErr w:type="spellEnd"/>
      <w:r>
        <w:rPr>
          <w:rStyle w:val="longtext1"/>
          <w:rFonts w:ascii="Times New Roman" w:hAnsi="Times New Roman" w:cs="Times New Roman"/>
          <w:color w:val="000000"/>
          <w:sz w:val="28"/>
          <w:szCs w:val="28"/>
          <w:shd w:val="clear" w:color="auto" w:fill="FFFFFF"/>
          <w:lang w:val="uk-UA"/>
        </w:rPr>
        <w:t xml:space="preserve"> </w:t>
      </w:r>
      <w:proofErr w:type="spellStart"/>
      <w:r>
        <w:rPr>
          <w:rStyle w:val="longtext1"/>
          <w:rFonts w:ascii="Times New Roman" w:hAnsi="Times New Roman" w:cs="Times New Roman"/>
          <w:color w:val="000000"/>
          <w:sz w:val="28"/>
          <w:szCs w:val="28"/>
          <w:shd w:val="clear" w:color="auto" w:fill="FFFFFF"/>
          <w:lang w:val="uk-UA"/>
        </w:rPr>
        <w:t>Travel</w:t>
      </w:r>
      <w:proofErr w:type="spellEnd"/>
      <w:r>
        <w:rPr>
          <w:rStyle w:val="longtext1"/>
          <w:rFonts w:ascii="Times New Roman" w:hAnsi="Times New Roman" w:cs="Times New Roman"/>
          <w:color w:val="000000"/>
          <w:sz w:val="28"/>
          <w:szCs w:val="28"/>
          <w:shd w:val="clear" w:color="auto" w:fill="FFFFFF"/>
          <w:lang w:val="uk-UA"/>
        </w:rPr>
        <w:t xml:space="preserve"> та </w:t>
      </w:r>
      <w:proofErr w:type="spellStart"/>
      <w:r>
        <w:rPr>
          <w:rStyle w:val="longtext1"/>
          <w:rFonts w:ascii="Times New Roman" w:hAnsi="Times New Roman" w:cs="Times New Roman"/>
          <w:color w:val="000000"/>
          <w:sz w:val="28"/>
          <w:szCs w:val="28"/>
          <w:shd w:val="clear" w:color="auto" w:fill="FFFFFF"/>
          <w:lang w:val="uk-UA"/>
        </w:rPr>
        <w:t>JoinUp</w:t>
      </w:r>
      <w:proofErr w:type="spellEnd"/>
      <w:r>
        <w:rPr>
          <w:rStyle w:val="longtext1"/>
          <w:rFonts w:ascii="Times New Roman" w:hAnsi="Times New Roman" w:cs="Times New Roman"/>
          <w:color w:val="000000"/>
          <w:sz w:val="28"/>
          <w:szCs w:val="28"/>
          <w:shd w:val="clear" w:color="auto" w:fill="FFFFFF"/>
          <w:lang w:val="uk-UA"/>
        </w:rPr>
        <w:t xml:space="preserve">. </w:t>
      </w:r>
    </w:p>
    <w:p w:rsidR="00166CCF" w:rsidRDefault="00166CCF" w:rsidP="00746FC9">
      <w:pPr>
        <w:spacing w:after="0" w:line="360" w:lineRule="auto"/>
        <w:ind w:firstLine="709"/>
        <w:jc w:val="both"/>
        <w:rPr>
          <w:rFonts w:ascii="Times New Roman" w:hAnsi="Times New Roman" w:cs="Times New Roman"/>
          <w:color w:val="000000"/>
          <w:sz w:val="28"/>
          <w:szCs w:val="28"/>
          <w:shd w:val="clear" w:color="auto" w:fill="FFFFFF"/>
          <w:lang w:val="uk-UA"/>
        </w:rPr>
      </w:pPr>
      <w:r w:rsidRPr="00CD0A61">
        <w:rPr>
          <w:rStyle w:val="longtext1"/>
          <w:rFonts w:ascii="Times New Roman" w:hAnsi="Times New Roman" w:cs="Times New Roman"/>
          <w:color w:val="000000"/>
          <w:sz w:val="28"/>
          <w:szCs w:val="28"/>
          <w:shd w:val="clear" w:color="auto" w:fill="FFFFFF"/>
          <w:lang w:val="uk-UA"/>
        </w:rPr>
        <w:lastRenderedPageBreak/>
        <w:t xml:space="preserve">Остаточні висновки щодо стратегічних можливостей фірми можна зробити, провівши SWOT-аналіз та </w:t>
      </w:r>
      <w:proofErr w:type="spellStart"/>
      <w:r w:rsidRPr="00CD0A61">
        <w:rPr>
          <w:rStyle w:val="longtext1"/>
          <w:rFonts w:ascii="Times New Roman" w:hAnsi="Times New Roman" w:cs="Times New Roman"/>
          <w:color w:val="000000"/>
          <w:sz w:val="28"/>
          <w:szCs w:val="28"/>
          <w:shd w:val="clear" w:color="auto" w:fill="FFFFFF"/>
          <w:lang w:val="uk-UA"/>
        </w:rPr>
        <w:t>співставивши</w:t>
      </w:r>
      <w:proofErr w:type="spellEnd"/>
      <w:r w:rsidRPr="00CD0A61">
        <w:rPr>
          <w:rStyle w:val="longtext1"/>
          <w:rFonts w:ascii="Times New Roman" w:hAnsi="Times New Roman" w:cs="Times New Roman"/>
          <w:color w:val="000000"/>
          <w:sz w:val="28"/>
          <w:szCs w:val="28"/>
          <w:shd w:val="clear" w:color="auto" w:fill="FFFFFF"/>
          <w:lang w:val="uk-UA"/>
        </w:rPr>
        <w:t xml:space="preserve"> можливості та загрози у зовнішньому середовищі із сильними та слабким</w:t>
      </w:r>
      <w:r>
        <w:rPr>
          <w:rStyle w:val="longtext1"/>
          <w:rFonts w:ascii="Times New Roman" w:hAnsi="Times New Roman" w:cs="Times New Roman"/>
          <w:color w:val="000000"/>
          <w:sz w:val="28"/>
          <w:szCs w:val="28"/>
          <w:shd w:val="clear" w:color="auto" w:fill="FFFFFF"/>
          <w:lang w:val="uk-UA"/>
        </w:rPr>
        <w:t xml:space="preserve">и сторонами ТК «Телемак» (табл. </w:t>
      </w:r>
      <w:r w:rsidR="004F3625">
        <w:rPr>
          <w:rStyle w:val="longtext1"/>
          <w:rFonts w:ascii="Times New Roman" w:hAnsi="Times New Roman" w:cs="Times New Roman"/>
          <w:color w:val="000000"/>
          <w:sz w:val="28"/>
          <w:szCs w:val="28"/>
          <w:shd w:val="clear" w:color="auto" w:fill="FFFFFF"/>
          <w:lang w:val="uk-UA"/>
        </w:rPr>
        <w:t>2.9.</w:t>
      </w:r>
      <w:r>
        <w:rPr>
          <w:rStyle w:val="longtext1"/>
          <w:rFonts w:ascii="Times New Roman" w:hAnsi="Times New Roman" w:cs="Times New Roman"/>
          <w:color w:val="000000"/>
          <w:sz w:val="28"/>
          <w:szCs w:val="28"/>
          <w:shd w:val="clear" w:color="auto" w:fill="FFFFFF"/>
          <w:lang w:val="uk-UA"/>
        </w:rPr>
        <w:t>).</w:t>
      </w:r>
    </w:p>
    <w:p w:rsidR="00A064A0" w:rsidRPr="006A48CF" w:rsidRDefault="00A064A0" w:rsidP="00A064A0">
      <w:pPr>
        <w:spacing w:line="360" w:lineRule="auto"/>
        <w:ind w:firstLine="708"/>
        <w:jc w:val="right"/>
        <w:rPr>
          <w:rStyle w:val="longtext1"/>
          <w:rFonts w:ascii="Times New Roman" w:hAnsi="Times New Roman" w:cs="Times New Roman"/>
          <w:b/>
          <w:color w:val="000000"/>
          <w:sz w:val="28"/>
          <w:szCs w:val="28"/>
          <w:shd w:val="clear" w:color="auto" w:fill="FFFFFF"/>
          <w:lang w:val="uk-UA"/>
        </w:rPr>
      </w:pPr>
      <w:r w:rsidRPr="006A48CF">
        <w:rPr>
          <w:rStyle w:val="longtext1"/>
          <w:rFonts w:ascii="Times New Roman" w:hAnsi="Times New Roman" w:cs="Times New Roman"/>
          <w:b/>
          <w:color w:val="000000"/>
          <w:sz w:val="28"/>
          <w:szCs w:val="28"/>
          <w:shd w:val="clear" w:color="auto" w:fill="FFFFFF"/>
          <w:lang w:val="uk-UA"/>
        </w:rPr>
        <w:t xml:space="preserve">Таблиця </w:t>
      </w:r>
      <w:r w:rsidR="004F3625" w:rsidRPr="006A48CF">
        <w:rPr>
          <w:rStyle w:val="longtext1"/>
          <w:rFonts w:ascii="Times New Roman" w:hAnsi="Times New Roman" w:cs="Times New Roman"/>
          <w:b/>
          <w:color w:val="000000"/>
          <w:sz w:val="28"/>
          <w:szCs w:val="28"/>
          <w:shd w:val="clear" w:color="auto" w:fill="FFFFFF"/>
          <w:lang w:val="uk-UA"/>
        </w:rPr>
        <w:t>2.9</w:t>
      </w:r>
    </w:p>
    <w:p w:rsidR="00A064A0" w:rsidRDefault="00A064A0" w:rsidP="00A064A0">
      <w:pPr>
        <w:spacing w:line="360" w:lineRule="auto"/>
        <w:ind w:firstLine="708"/>
        <w:jc w:val="center"/>
        <w:rPr>
          <w:rStyle w:val="longtext1"/>
          <w:rFonts w:ascii="Times New Roman" w:hAnsi="Times New Roman" w:cs="Times New Roman"/>
          <w:color w:val="000000"/>
          <w:sz w:val="28"/>
          <w:szCs w:val="28"/>
          <w:shd w:val="clear" w:color="auto" w:fill="FFFFFF"/>
          <w:lang w:val="uk-UA"/>
        </w:rPr>
      </w:pPr>
      <w:r w:rsidRPr="006A48CF">
        <w:rPr>
          <w:rStyle w:val="longtext1"/>
          <w:rFonts w:ascii="Times New Roman" w:hAnsi="Times New Roman" w:cs="Times New Roman"/>
          <w:b/>
          <w:color w:val="000000"/>
          <w:sz w:val="28"/>
          <w:szCs w:val="28"/>
          <w:shd w:val="clear" w:color="auto" w:fill="FFFFFF"/>
          <w:lang w:val="uk-UA"/>
        </w:rPr>
        <w:t>SWOT-аналіз ТК «Телемак»</w:t>
      </w:r>
    </w:p>
    <w:tbl>
      <w:tblPr>
        <w:tblStyle w:val="a5"/>
        <w:tblW w:w="0" w:type="auto"/>
        <w:tblInd w:w="250" w:type="dxa"/>
        <w:tblLook w:val="04A0" w:firstRow="1" w:lastRow="0" w:firstColumn="1" w:lastColumn="0" w:noHBand="0" w:noVBand="1"/>
      </w:tblPr>
      <w:tblGrid>
        <w:gridCol w:w="1432"/>
        <w:gridCol w:w="2666"/>
        <w:gridCol w:w="2493"/>
        <w:gridCol w:w="2623"/>
      </w:tblGrid>
      <w:tr w:rsidR="00A064A0" w:rsidTr="00AA6000">
        <w:trPr>
          <w:trHeight w:val="348"/>
        </w:trPr>
        <w:tc>
          <w:tcPr>
            <w:tcW w:w="4098" w:type="dxa"/>
            <w:gridSpan w:val="2"/>
            <w:vMerge w:val="restart"/>
          </w:tcPr>
          <w:p w:rsidR="00A064A0" w:rsidRPr="00626489" w:rsidRDefault="00A064A0" w:rsidP="008D1FD7">
            <w:pPr>
              <w:spacing w:line="360" w:lineRule="auto"/>
              <w:rPr>
                <w:rStyle w:val="longtext1"/>
                <w:rFonts w:ascii="Times New Roman" w:hAnsi="Times New Roman" w:cs="Times New Roman"/>
                <w:color w:val="000000"/>
                <w:sz w:val="24"/>
                <w:szCs w:val="24"/>
                <w:shd w:val="clear" w:color="auto" w:fill="FFFFFF"/>
                <w:lang w:val="uk-UA"/>
              </w:rPr>
            </w:pPr>
          </w:p>
        </w:tc>
        <w:tc>
          <w:tcPr>
            <w:tcW w:w="5116" w:type="dxa"/>
            <w:gridSpan w:val="2"/>
          </w:tcPr>
          <w:p w:rsidR="00A064A0" w:rsidRPr="00367914" w:rsidRDefault="00A064A0" w:rsidP="00367914">
            <w:pPr>
              <w:jc w:val="center"/>
              <w:rPr>
                <w:rStyle w:val="longtext1"/>
                <w:rFonts w:ascii="Times New Roman" w:hAnsi="Times New Roman" w:cs="Times New Roman"/>
                <w:color w:val="000000"/>
                <w:sz w:val="22"/>
                <w:szCs w:val="22"/>
                <w:shd w:val="clear" w:color="auto" w:fill="FFFFFF"/>
                <w:lang w:val="uk-UA"/>
              </w:rPr>
            </w:pPr>
            <w:r w:rsidRPr="00367914">
              <w:rPr>
                <w:rStyle w:val="longtext1"/>
                <w:rFonts w:ascii="Times New Roman" w:hAnsi="Times New Roman" w:cs="Times New Roman"/>
                <w:color w:val="000000"/>
                <w:sz w:val="22"/>
                <w:szCs w:val="22"/>
                <w:shd w:val="clear" w:color="auto" w:fill="FFFFFF"/>
                <w:lang w:val="uk-UA"/>
              </w:rPr>
              <w:t>Зовнішнє середовище</w:t>
            </w:r>
          </w:p>
        </w:tc>
      </w:tr>
      <w:tr w:rsidR="00A064A0" w:rsidTr="00AA6000">
        <w:trPr>
          <w:trHeight w:val="393"/>
        </w:trPr>
        <w:tc>
          <w:tcPr>
            <w:tcW w:w="4098" w:type="dxa"/>
            <w:gridSpan w:val="2"/>
            <w:vMerge/>
            <w:tcBorders>
              <w:bottom w:val="nil"/>
            </w:tcBorders>
          </w:tcPr>
          <w:p w:rsidR="00A064A0" w:rsidRPr="00626489" w:rsidRDefault="00A064A0" w:rsidP="008D1FD7">
            <w:pPr>
              <w:spacing w:line="360" w:lineRule="auto"/>
              <w:rPr>
                <w:rStyle w:val="longtext1"/>
                <w:rFonts w:ascii="Times New Roman" w:hAnsi="Times New Roman" w:cs="Times New Roman"/>
                <w:color w:val="000000"/>
                <w:sz w:val="24"/>
                <w:szCs w:val="24"/>
                <w:shd w:val="clear" w:color="auto" w:fill="FFFFFF"/>
                <w:lang w:val="uk-UA"/>
              </w:rPr>
            </w:pPr>
          </w:p>
        </w:tc>
        <w:tc>
          <w:tcPr>
            <w:tcW w:w="2493" w:type="dxa"/>
            <w:tcBorders>
              <w:bottom w:val="single" w:sz="4" w:space="0" w:color="auto"/>
            </w:tcBorders>
          </w:tcPr>
          <w:p w:rsidR="00A064A0" w:rsidRPr="00CC0277" w:rsidRDefault="00CC0277" w:rsidP="00CC0277">
            <w:pPr>
              <w:ind w:hanging="40"/>
              <w:jc w:val="center"/>
              <w:rPr>
                <w:rStyle w:val="longtext1"/>
                <w:rFonts w:ascii="Times New Roman" w:hAnsi="Times New Roman" w:cs="Times New Roman"/>
                <w:color w:val="000000"/>
                <w:sz w:val="22"/>
                <w:szCs w:val="22"/>
                <w:shd w:val="clear" w:color="auto" w:fill="FFFFFF"/>
                <w:lang w:val="uk-UA"/>
              </w:rPr>
            </w:pPr>
            <w:r>
              <w:rPr>
                <w:rStyle w:val="longtext1"/>
                <w:rFonts w:ascii="Times New Roman" w:hAnsi="Times New Roman" w:cs="Times New Roman"/>
                <w:color w:val="000000"/>
                <w:sz w:val="22"/>
                <w:szCs w:val="22"/>
                <w:shd w:val="clear" w:color="auto" w:fill="FFFFFF"/>
                <w:lang w:val="uk-UA"/>
              </w:rPr>
              <w:t>Можливості:</w:t>
            </w:r>
          </w:p>
        </w:tc>
        <w:tc>
          <w:tcPr>
            <w:tcW w:w="2623" w:type="dxa"/>
            <w:tcBorders>
              <w:bottom w:val="single" w:sz="4" w:space="0" w:color="auto"/>
            </w:tcBorders>
          </w:tcPr>
          <w:p w:rsidR="00A064A0" w:rsidRPr="00367914" w:rsidRDefault="00CC0277" w:rsidP="00CC0277">
            <w:pPr>
              <w:jc w:val="center"/>
              <w:rPr>
                <w:rStyle w:val="longtext1"/>
                <w:rFonts w:ascii="Times New Roman" w:hAnsi="Times New Roman" w:cs="Times New Roman"/>
                <w:color w:val="000000"/>
                <w:sz w:val="22"/>
                <w:szCs w:val="22"/>
                <w:shd w:val="clear" w:color="auto" w:fill="FFFFFF"/>
                <w:lang w:val="uk-UA"/>
              </w:rPr>
            </w:pPr>
            <w:r>
              <w:rPr>
                <w:rStyle w:val="longtext1"/>
                <w:rFonts w:ascii="Times New Roman" w:hAnsi="Times New Roman" w:cs="Times New Roman"/>
                <w:color w:val="000000"/>
                <w:sz w:val="22"/>
                <w:szCs w:val="22"/>
                <w:shd w:val="clear" w:color="auto" w:fill="FFFFFF"/>
                <w:lang w:val="uk-UA"/>
              </w:rPr>
              <w:t xml:space="preserve">Загрози: </w:t>
            </w:r>
          </w:p>
        </w:tc>
      </w:tr>
      <w:tr w:rsidR="00A064A0" w:rsidTr="00AA6000">
        <w:trPr>
          <w:trHeight w:val="5151"/>
        </w:trPr>
        <w:tc>
          <w:tcPr>
            <w:tcW w:w="4098" w:type="dxa"/>
            <w:gridSpan w:val="2"/>
            <w:tcBorders>
              <w:top w:val="nil"/>
            </w:tcBorders>
          </w:tcPr>
          <w:p w:rsidR="00A064A0" w:rsidRPr="00626489" w:rsidRDefault="00A064A0" w:rsidP="008D1FD7">
            <w:pPr>
              <w:spacing w:line="360" w:lineRule="auto"/>
              <w:rPr>
                <w:rStyle w:val="longtext1"/>
                <w:rFonts w:ascii="Times New Roman" w:hAnsi="Times New Roman" w:cs="Times New Roman"/>
                <w:color w:val="000000"/>
                <w:sz w:val="24"/>
                <w:szCs w:val="24"/>
                <w:shd w:val="clear" w:color="auto" w:fill="FFFFFF"/>
                <w:lang w:val="uk-UA"/>
              </w:rPr>
            </w:pPr>
          </w:p>
        </w:tc>
        <w:tc>
          <w:tcPr>
            <w:tcW w:w="2493" w:type="dxa"/>
            <w:tcBorders>
              <w:top w:val="single" w:sz="4" w:space="0" w:color="auto"/>
            </w:tcBorders>
          </w:tcPr>
          <w:p w:rsidR="00A064A0" w:rsidRPr="00367914" w:rsidRDefault="00A064A0" w:rsidP="00367914">
            <w:pPr>
              <w:ind w:hanging="40"/>
              <w:rPr>
                <w:rStyle w:val="longtext1"/>
                <w:rFonts w:ascii="Times New Roman" w:hAnsi="Times New Roman" w:cs="Times New Roman"/>
                <w:color w:val="000000"/>
                <w:sz w:val="22"/>
                <w:szCs w:val="22"/>
                <w:shd w:val="clear" w:color="auto" w:fill="FFFFFF"/>
                <w:lang w:val="uk-UA"/>
              </w:rPr>
            </w:pPr>
            <w:r w:rsidRPr="00367914">
              <w:rPr>
                <w:rStyle w:val="longtext1"/>
                <w:rFonts w:ascii="Times New Roman" w:hAnsi="Times New Roman" w:cs="Times New Roman"/>
                <w:color w:val="000000"/>
                <w:sz w:val="22"/>
                <w:szCs w:val="22"/>
                <w:shd w:val="clear" w:color="auto" w:fill="FFFFFF"/>
                <w:lang w:val="uk-UA"/>
              </w:rPr>
              <w:t>1. Зростання реальної зарплати на 18,3%;</w:t>
            </w:r>
          </w:p>
          <w:p w:rsidR="00A064A0" w:rsidRPr="00367914" w:rsidRDefault="00A064A0" w:rsidP="00367914">
            <w:pPr>
              <w:ind w:hanging="40"/>
              <w:rPr>
                <w:rStyle w:val="longtext1"/>
                <w:rFonts w:ascii="Times New Roman" w:hAnsi="Times New Roman" w:cs="Times New Roman"/>
                <w:color w:val="000000"/>
                <w:sz w:val="22"/>
                <w:szCs w:val="22"/>
                <w:shd w:val="clear" w:color="auto" w:fill="FFFFFF"/>
                <w:lang w:val="uk-UA"/>
              </w:rPr>
            </w:pPr>
            <w:r w:rsidRPr="00367914">
              <w:rPr>
                <w:rStyle w:val="longtext1"/>
                <w:rFonts w:ascii="Times New Roman" w:hAnsi="Times New Roman" w:cs="Times New Roman"/>
                <w:color w:val="000000"/>
                <w:sz w:val="22"/>
                <w:szCs w:val="22"/>
                <w:shd w:val="clear" w:color="auto" w:fill="FFFFFF"/>
                <w:lang w:val="uk-UA"/>
              </w:rPr>
              <w:t>2. Збільшення потенційної кількості споживачів;</w:t>
            </w:r>
          </w:p>
          <w:p w:rsidR="00A064A0" w:rsidRPr="00367914" w:rsidRDefault="00A064A0" w:rsidP="00367914">
            <w:pPr>
              <w:ind w:hanging="40"/>
              <w:rPr>
                <w:rStyle w:val="longtext1"/>
                <w:rFonts w:ascii="Times New Roman" w:hAnsi="Times New Roman" w:cs="Times New Roman"/>
                <w:color w:val="000000"/>
                <w:sz w:val="22"/>
                <w:szCs w:val="22"/>
                <w:shd w:val="clear" w:color="auto" w:fill="FFFFFF"/>
                <w:lang w:val="uk-UA"/>
              </w:rPr>
            </w:pPr>
            <w:r w:rsidRPr="00367914">
              <w:rPr>
                <w:rStyle w:val="longtext1"/>
                <w:rFonts w:ascii="Times New Roman" w:hAnsi="Times New Roman" w:cs="Times New Roman"/>
                <w:color w:val="000000"/>
                <w:sz w:val="22"/>
                <w:szCs w:val="22"/>
                <w:shd w:val="clear" w:color="auto" w:fill="FFFFFF"/>
                <w:lang w:val="uk-UA"/>
              </w:rPr>
              <w:t>3. Недостатнє використання природно-рекреаційних ресурсів фірмами-конкурентами;</w:t>
            </w:r>
          </w:p>
          <w:p w:rsidR="00A064A0" w:rsidRPr="00367914" w:rsidRDefault="00A064A0" w:rsidP="00367914">
            <w:pPr>
              <w:ind w:hanging="40"/>
              <w:rPr>
                <w:rStyle w:val="longtext1"/>
                <w:rFonts w:ascii="Times New Roman" w:hAnsi="Times New Roman" w:cs="Times New Roman"/>
                <w:color w:val="000000"/>
                <w:sz w:val="22"/>
                <w:szCs w:val="22"/>
                <w:shd w:val="clear" w:color="auto" w:fill="FFFFFF"/>
                <w:lang w:val="uk-UA"/>
              </w:rPr>
            </w:pPr>
            <w:r w:rsidRPr="00367914">
              <w:rPr>
                <w:rStyle w:val="longtext1"/>
                <w:rFonts w:ascii="Times New Roman" w:hAnsi="Times New Roman" w:cs="Times New Roman"/>
                <w:color w:val="000000"/>
                <w:sz w:val="22"/>
                <w:szCs w:val="22"/>
                <w:shd w:val="clear" w:color="auto" w:fill="FFFFFF"/>
                <w:lang w:val="uk-UA"/>
              </w:rPr>
              <w:t>4. Високі темпи зростання галузі на сьогодні;</w:t>
            </w:r>
          </w:p>
          <w:p w:rsidR="00A064A0" w:rsidRPr="00367914" w:rsidRDefault="00A064A0" w:rsidP="00367914">
            <w:pPr>
              <w:ind w:hanging="40"/>
              <w:rPr>
                <w:rStyle w:val="longtext1"/>
                <w:rFonts w:ascii="Times New Roman" w:hAnsi="Times New Roman" w:cs="Times New Roman"/>
                <w:color w:val="000000"/>
                <w:sz w:val="22"/>
                <w:szCs w:val="22"/>
                <w:shd w:val="clear" w:color="auto" w:fill="FFFFFF"/>
                <w:lang w:val="uk-UA"/>
              </w:rPr>
            </w:pPr>
            <w:r w:rsidRPr="00367914">
              <w:rPr>
                <w:rStyle w:val="longtext1"/>
                <w:rFonts w:ascii="Times New Roman" w:hAnsi="Times New Roman" w:cs="Times New Roman"/>
                <w:color w:val="000000"/>
                <w:sz w:val="22"/>
                <w:szCs w:val="22"/>
                <w:shd w:val="clear" w:color="auto" w:fill="FFFFFF"/>
                <w:lang w:val="uk-UA"/>
              </w:rPr>
              <w:t>5. Можливе зростання галузі в майбутньому.</w:t>
            </w:r>
          </w:p>
        </w:tc>
        <w:tc>
          <w:tcPr>
            <w:tcW w:w="2623" w:type="dxa"/>
            <w:tcBorders>
              <w:top w:val="single" w:sz="4" w:space="0" w:color="auto"/>
            </w:tcBorders>
          </w:tcPr>
          <w:p w:rsidR="00A064A0" w:rsidRPr="00367914" w:rsidRDefault="00A064A0" w:rsidP="00367914">
            <w:pPr>
              <w:rPr>
                <w:rStyle w:val="longtext1"/>
                <w:rFonts w:ascii="Times New Roman" w:hAnsi="Times New Roman" w:cs="Times New Roman"/>
                <w:color w:val="000000"/>
                <w:sz w:val="22"/>
                <w:szCs w:val="22"/>
                <w:shd w:val="clear" w:color="auto" w:fill="FFFFFF"/>
                <w:lang w:val="uk-UA"/>
              </w:rPr>
            </w:pPr>
            <w:r w:rsidRPr="00367914">
              <w:rPr>
                <w:rStyle w:val="longtext1"/>
                <w:rFonts w:ascii="Times New Roman" w:hAnsi="Times New Roman" w:cs="Times New Roman"/>
                <w:color w:val="000000"/>
                <w:sz w:val="22"/>
                <w:szCs w:val="22"/>
                <w:shd w:val="clear" w:color="auto" w:fill="FFFFFF"/>
                <w:lang w:val="uk-UA"/>
              </w:rPr>
              <w:t xml:space="preserve">1. Непослідовність у прийнятті та </w:t>
            </w:r>
            <w:proofErr w:type="spellStart"/>
            <w:r w:rsidRPr="00367914">
              <w:rPr>
                <w:rStyle w:val="longtext1"/>
                <w:rFonts w:ascii="Times New Roman" w:hAnsi="Times New Roman" w:cs="Times New Roman"/>
                <w:color w:val="000000"/>
                <w:sz w:val="22"/>
                <w:szCs w:val="22"/>
                <w:shd w:val="clear" w:color="auto" w:fill="FFFFFF"/>
                <w:lang w:val="uk-UA"/>
              </w:rPr>
              <w:t>швидкозмінюваність</w:t>
            </w:r>
            <w:proofErr w:type="spellEnd"/>
            <w:r w:rsidRPr="00367914">
              <w:rPr>
                <w:rStyle w:val="longtext1"/>
                <w:rFonts w:ascii="Times New Roman" w:hAnsi="Times New Roman" w:cs="Times New Roman"/>
                <w:color w:val="000000"/>
                <w:sz w:val="22"/>
                <w:szCs w:val="22"/>
                <w:shd w:val="clear" w:color="auto" w:fill="FFFFFF"/>
                <w:lang w:val="uk-UA"/>
              </w:rPr>
              <w:t xml:space="preserve">    законів;</w:t>
            </w:r>
          </w:p>
          <w:p w:rsidR="00A064A0" w:rsidRPr="00367914" w:rsidRDefault="00A064A0" w:rsidP="00367914">
            <w:pPr>
              <w:rPr>
                <w:rStyle w:val="longtext1"/>
                <w:rFonts w:ascii="Times New Roman" w:hAnsi="Times New Roman" w:cs="Times New Roman"/>
                <w:color w:val="000000"/>
                <w:sz w:val="22"/>
                <w:szCs w:val="22"/>
                <w:shd w:val="clear" w:color="auto" w:fill="FFFFFF"/>
                <w:lang w:val="uk-UA"/>
              </w:rPr>
            </w:pPr>
            <w:r w:rsidRPr="00367914">
              <w:rPr>
                <w:rStyle w:val="longtext1"/>
                <w:rFonts w:ascii="Times New Roman" w:hAnsi="Times New Roman" w:cs="Times New Roman"/>
                <w:color w:val="000000"/>
                <w:sz w:val="22"/>
                <w:szCs w:val="22"/>
                <w:shd w:val="clear" w:color="auto" w:fill="FFFFFF"/>
                <w:lang w:val="uk-UA"/>
              </w:rPr>
              <w:t>2. В середньому податки становлять 60,3% від прибутку;</w:t>
            </w:r>
          </w:p>
          <w:p w:rsidR="00A064A0" w:rsidRPr="00367914" w:rsidRDefault="00A064A0" w:rsidP="00367914">
            <w:pPr>
              <w:rPr>
                <w:rStyle w:val="longtext1"/>
                <w:rFonts w:ascii="Times New Roman" w:hAnsi="Times New Roman" w:cs="Times New Roman"/>
                <w:color w:val="000000"/>
                <w:sz w:val="22"/>
                <w:szCs w:val="22"/>
                <w:shd w:val="clear" w:color="auto" w:fill="FFFFFF"/>
                <w:lang w:val="uk-UA"/>
              </w:rPr>
            </w:pPr>
            <w:r w:rsidRPr="00367914">
              <w:rPr>
                <w:rStyle w:val="longtext1"/>
                <w:rFonts w:ascii="Times New Roman" w:hAnsi="Times New Roman" w:cs="Times New Roman"/>
                <w:color w:val="000000"/>
                <w:sz w:val="22"/>
                <w:szCs w:val="22"/>
                <w:shd w:val="clear" w:color="auto" w:fill="FFFFFF"/>
                <w:lang w:val="uk-UA"/>
              </w:rPr>
              <w:t>3. Погіршення кваліфікації робітників;</w:t>
            </w:r>
          </w:p>
          <w:p w:rsidR="00A064A0" w:rsidRPr="00367914" w:rsidRDefault="00A064A0" w:rsidP="00367914">
            <w:pPr>
              <w:rPr>
                <w:rStyle w:val="longtext1"/>
                <w:rFonts w:ascii="Times New Roman" w:hAnsi="Times New Roman" w:cs="Times New Roman"/>
                <w:color w:val="000000"/>
                <w:sz w:val="22"/>
                <w:szCs w:val="22"/>
                <w:shd w:val="clear" w:color="auto" w:fill="FFFFFF"/>
                <w:lang w:val="uk-UA"/>
              </w:rPr>
            </w:pPr>
            <w:r w:rsidRPr="00367914">
              <w:rPr>
                <w:rStyle w:val="longtext1"/>
                <w:rFonts w:ascii="Times New Roman" w:hAnsi="Times New Roman" w:cs="Times New Roman"/>
                <w:color w:val="000000"/>
                <w:sz w:val="22"/>
                <w:szCs w:val="22"/>
                <w:shd w:val="clear" w:color="auto" w:fill="FFFFFF"/>
                <w:lang w:val="uk-UA"/>
              </w:rPr>
              <w:t>4. Висока швидкість розробки нових продуктів;</w:t>
            </w:r>
          </w:p>
          <w:p w:rsidR="00A064A0" w:rsidRPr="00367914" w:rsidRDefault="00A064A0" w:rsidP="00367914">
            <w:pPr>
              <w:rPr>
                <w:rStyle w:val="longtext1"/>
                <w:rFonts w:ascii="Times New Roman" w:hAnsi="Times New Roman" w:cs="Times New Roman"/>
                <w:color w:val="000000"/>
                <w:sz w:val="22"/>
                <w:szCs w:val="22"/>
                <w:shd w:val="clear" w:color="auto" w:fill="FFFFFF"/>
                <w:lang w:val="uk-UA"/>
              </w:rPr>
            </w:pPr>
            <w:r w:rsidRPr="00367914">
              <w:rPr>
                <w:rStyle w:val="longtext1"/>
                <w:rFonts w:ascii="Times New Roman" w:hAnsi="Times New Roman" w:cs="Times New Roman"/>
                <w:color w:val="000000"/>
                <w:sz w:val="22"/>
                <w:szCs w:val="22"/>
                <w:shd w:val="clear" w:color="auto" w:fill="FFFFFF"/>
                <w:lang w:val="uk-UA"/>
              </w:rPr>
              <w:t>5. Легкість входу нових фірм;</w:t>
            </w:r>
          </w:p>
          <w:p w:rsidR="00A064A0" w:rsidRPr="00367914" w:rsidRDefault="00A064A0" w:rsidP="00367914">
            <w:pPr>
              <w:rPr>
                <w:rStyle w:val="longtext1"/>
                <w:rFonts w:ascii="Times New Roman" w:hAnsi="Times New Roman" w:cs="Times New Roman"/>
                <w:color w:val="000000"/>
                <w:sz w:val="22"/>
                <w:szCs w:val="22"/>
                <w:shd w:val="clear" w:color="auto" w:fill="FFFFFF"/>
                <w:lang w:val="uk-UA"/>
              </w:rPr>
            </w:pPr>
            <w:r w:rsidRPr="00367914">
              <w:rPr>
                <w:rStyle w:val="longtext1"/>
                <w:rFonts w:ascii="Times New Roman" w:hAnsi="Times New Roman" w:cs="Times New Roman"/>
                <w:color w:val="000000"/>
                <w:sz w:val="22"/>
                <w:szCs w:val="22"/>
                <w:shd w:val="clear" w:color="auto" w:fill="FFFFFF"/>
                <w:lang w:val="uk-UA"/>
              </w:rPr>
              <w:t>6. Інтенсивність конкуренції серед фірм;</w:t>
            </w:r>
          </w:p>
          <w:p w:rsidR="00A064A0" w:rsidRPr="00367914" w:rsidRDefault="00A064A0" w:rsidP="00367914">
            <w:pPr>
              <w:rPr>
                <w:rStyle w:val="longtext1"/>
                <w:rFonts w:ascii="Times New Roman" w:hAnsi="Times New Roman" w:cs="Times New Roman"/>
                <w:color w:val="000000"/>
                <w:sz w:val="22"/>
                <w:szCs w:val="22"/>
                <w:shd w:val="clear" w:color="auto" w:fill="FFFFFF"/>
                <w:lang w:val="uk-UA"/>
              </w:rPr>
            </w:pPr>
            <w:r w:rsidRPr="00367914">
              <w:rPr>
                <w:rStyle w:val="longtext1"/>
                <w:rFonts w:ascii="Times New Roman" w:hAnsi="Times New Roman" w:cs="Times New Roman"/>
                <w:color w:val="000000"/>
                <w:sz w:val="22"/>
                <w:szCs w:val="22"/>
                <w:shd w:val="clear" w:color="auto" w:fill="FFFFFF"/>
                <w:lang w:val="uk-UA"/>
              </w:rPr>
              <w:t>7. Вплив постачальників;</w:t>
            </w:r>
          </w:p>
          <w:p w:rsidR="00A064A0" w:rsidRPr="00367914" w:rsidRDefault="00A064A0" w:rsidP="00367914">
            <w:pPr>
              <w:rPr>
                <w:rStyle w:val="longtext1"/>
                <w:rFonts w:ascii="Times New Roman" w:hAnsi="Times New Roman" w:cs="Times New Roman"/>
                <w:color w:val="000000"/>
                <w:sz w:val="22"/>
                <w:szCs w:val="22"/>
                <w:shd w:val="clear" w:color="auto" w:fill="FFFFFF"/>
                <w:lang w:val="uk-UA"/>
              </w:rPr>
            </w:pPr>
            <w:r w:rsidRPr="00367914">
              <w:rPr>
                <w:rStyle w:val="longtext1"/>
                <w:rFonts w:ascii="Times New Roman" w:hAnsi="Times New Roman" w:cs="Times New Roman"/>
                <w:color w:val="000000"/>
                <w:sz w:val="22"/>
                <w:szCs w:val="22"/>
                <w:shd w:val="clear" w:color="auto" w:fill="FFFFFF"/>
                <w:lang w:val="uk-UA"/>
              </w:rPr>
              <w:t>8. Вплив сезонних і циклічних факторів на діяльність п-ва.</w:t>
            </w:r>
          </w:p>
        </w:tc>
      </w:tr>
      <w:tr w:rsidR="00AA6000" w:rsidTr="00AA6000">
        <w:tc>
          <w:tcPr>
            <w:tcW w:w="1432" w:type="dxa"/>
          </w:tcPr>
          <w:p w:rsidR="00AA6000" w:rsidRPr="00367914" w:rsidRDefault="00AA6000" w:rsidP="008D1FD7">
            <w:pPr>
              <w:spacing w:line="360" w:lineRule="auto"/>
              <w:rPr>
                <w:rStyle w:val="longtext1"/>
                <w:rFonts w:ascii="Times New Roman" w:hAnsi="Times New Roman" w:cs="Times New Roman"/>
                <w:color w:val="000000"/>
                <w:sz w:val="22"/>
                <w:szCs w:val="22"/>
                <w:shd w:val="clear" w:color="auto" w:fill="FFFFFF"/>
                <w:lang w:val="uk-UA"/>
              </w:rPr>
            </w:pPr>
            <w:r w:rsidRPr="00367914">
              <w:rPr>
                <w:rStyle w:val="longtext1"/>
                <w:rFonts w:ascii="Times New Roman" w:hAnsi="Times New Roman" w:cs="Times New Roman"/>
                <w:color w:val="000000"/>
                <w:sz w:val="22"/>
                <w:szCs w:val="22"/>
                <w:shd w:val="clear" w:color="auto" w:fill="FFFFFF"/>
                <w:lang w:val="uk-UA"/>
              </w:rPr>
              <w:t>Внутрішнє середовище</w:t>
            </w:r>
          </w:p>
        </w:tc>
        <w:tc>
          <w:tcPr>
            <w:tcW w:w="2666" w:type="dxa"/>
          </w:tcPr>
          <w:p w:rsidR="00AA6000" w:rsidRPr="00367914" w:rsidRDefault="00AA6000" w:rsidP="00AA6000">
            <w:pPr>
              <w:jc w:val="center"/>
              <w:rPr>
                <w:rStyle w:val="longtext1"/>
                <w:rFonts w:ascii="Times New Roman" w:hAnsi="Times New Roman" w:cs="Times New Roman"/>
                <w:color w:val="000000"/>
                <w:sz w:val="22"/>
                <w:szCs w:val="22"/>
                <w:shd w:val="clear" w:color="auto" w:fill="FFFFFF"/>
                <w:lang w:val="uk-UA"/>
              </w:rPr>
            </w:pPr>
            <w:r w:rsidRPr="00367914">
              <w:rPr>
                <w:rStyle w:val="longtext1"/>
                <w:rFonts w:ascii="Times New Roman" w:hAnsi="Times New Roman" w:cs="Times New Roman"/>
                <w:color w:val="000000"/>
                <w:sz w:val="22"/>
                <w:szCs w:val="22"/>
                <w:shd w:val="clear" w:color="auto" w:fill="FFFFFF"/>
                <w:lang w:val="uk-UA"/>
              </w:rPr>
              <w:t>Сильні сторони:</w:t>
            </w:r>
          </w:p>
          <w:p w:rsidR="00AA6000" w:rsidRPr="00367914" w:rsidRDefault="00AA6000" w:rsidP="00AA6000">
            <w:pPr>
              <w:rPr>
                <w:rStyle w:val="longtext1"/>
                <w:rFonts w:ascii="Times New Roman" w:hAnsi="Times New Roman" w:cs="Times New Roman"/>
                <w:color w:val="000000"/>
                <w:sz w:val="22"/>
                <w:szCs w:val="22"/>
                <w:shd w:val="clear" w:color="auto" w:fill="FFFFFF"/>
                <w:lang w:val="uk-UA"/>
              </w:rPr>
            </w:pPr>
          </w:p>
          <w:p w:rsidR="00AA6000" w:rsidRPr="00367914" w:rsidRDefault="00AA6000" w:rsidP="00AA6000">
            <w:pPr>
              <w:rPr>
                <w:rStyle w:val="longtext1"/>
                <w:rFonts w:ascii="Times New Roman" w:hAnsi="Times New Roman" w:cs="Times New Roman"/>
                <w:color w:val="000000"/>
                <w:sz w:val="22"/>
                <w:szCs w:val="22"/>
                <w:shd w:val="clear" w:color="auto" w:fill="FFFFFF"/>
                <w:lang w:val="uk-UA"/>
              </w:rPr>
            </w:pPr>
            <w:r w:rsidRPr="00367914">
              <w:rPr>
                <w:rStyle w:val="longtext1"/>
                <w:rFonts w:ascii="Times New Roman" w:hAnsi="Times New Roman" w:cs="Times New Roman"/>
                <w:color w:val="000000"/>
                <w:sz w:val="22"/>
                <w:szCs w:val="22"/>
                <w:shd w:val="clear" w:color="auto" w:fill="FFFFFF"/>
                <w:lang w:val="uk-UA"/>
              </w:rPr>
              <w:t>1. Хороший імідж п-ва;</w:t>
            </w:r>
          </w:p>
          <w:p w:rsidR="00AA6000" w:rsidRPr="00367914" w:rsidRDefault="00AA6000" w:rsidP="00AA6000">
            <w:pPr>
              <w:rPr>
                <w:rStyle w:val="longtext1"/>
                <w:rFonts w:ascii="Times New Roman" w:hAnsi="Times New Roman" w:cs="Times New Roman"/>
                <w:color w:val="000000"/>
                <w:sz w:val="22"/>
                <w:szCs w:val="22"/>
                <w:shd w:val="clear" w:color="auto" w:fill="FFFFFF"/>
                <w:lang w:val="uk-UA"/>
              </w:rPr>
            </w:pPr>
            <w:r w:rsidRPr="00367914">
              <w:rPr>
                <w:rStyle w:val="longtext1"/>
                <w:rFonts w:ascii="Times New Roman" w:hAnsi="Times New Roman" w:cs="Times New Roman"/>
                <w:color w:val="000000"/>
                <w:sz w:val="22"/>
                <w:szCs w:val="22"/>
                <w:shd w:val="clear" w:color="auto" w:fill="FFFFFF"/>
                <w:lang w:val="uk-UA"/>
              </w:rPr>
              <w:t>2. Оптимальний розмір п-в;</w:t>
            </w:r>
          </w:p>
          <w:p w:rsidR="00AA6000" w:rsidRPr="00367914" w:rsidRDefault="00AA6000" w:rsidP="00AA6000">
            <w:pPr>
              <w:rPr>
                <w:rStyle w:val="longtext1"/>
                <w:rFonts w:ascii="Times New Roman" w:hAnsi="Times New Roman" w:cs="Times New Roman"/>
                <w:color w:val="000000"/>
                <w:sz w:val="22"/>
                <w:szCs w:val="22"/>
                <w:shd w:val="clear" w:color="auto" w:fill="FFFFFF"/>
                <w:lang w:val="uk-UA"/>
              </w:rPr>
            </w:pPr>
            <w:r w:rsidRPr="00367914">
              <w:rPr>
                <w:rStyle w:val="longtext1"/>
                <w:rFonts w:ascii="Times New Roman" w:hAnsi="Times New Roman" w:cs="Times New Roman"/>
                <w:color w:val="000000"/>
                <w:sz w:val="22"/>
                <w:szCs w:val="22"/>
                <w:shd w:val="clear" w:color="auto" w:fill="FFFFFF"/>
                <w:lang w:val="uk-UA"/>
              </w:rPr>
              <w:t>3. Фаза «життєвого циклу» п-ва – зростання;</w:t>
            </w:r>
          </w:p>
          <w:p w:rsidR="00AA6000" w:rsidRPr="00367914" w:rsidRDefault="00AA6000" w:rsidP="00AA6000">
            <w:pPr>
              <w:rPr>
                <w:rStyle w:val="longtext1"/>
                <w:rFonts w:ascii="Times New Roman" w:hAnsi="Times New Roman" w:cs="Times New Roman"/>
                <w:color w:val="000000"/>
                <w:sz w:val="22"/>
                <w:szCs w:val="22"/>
                <w:shd w:val="clear" w:color="auto" w:fill="FFFFFF"/>
                <w:lang w:val="uk-UA"/>
              </w:rPr>
            </w:pPr>
            <w:r w:rsidRPr="00367914">
              <w:rPr>
                <w:rStyle w:val="longtext1"/>
                <w:rFonts w:ascii="Times New Roman" w:hAnsi="Times New Roman" w:cs="Times New Roman"/>
                <w:color w:val="000000"/>
                <w:sz w:val="22"/>
                <w:szCs w:val="22"/>
                <w:shd w:val="clear" w:color="auto" w:fill="FFFFFF"/>
                <w:lang w:val="uk-UA"/>
              </w:rPr>
              <w:t xml:space="preserve">4. Компетентність керівників; </w:t>
            </w:r>
          </w:p>
          <w:p w:rsidR="00AA6000" w:rsidRPr="00367914" w:rsidRDefault="00AA6000" w:rsidP="00AA6000">
            <w:pPr>
              <w:rPr>
                <w:rStyle w:val="longtext1"/>
                <w:rFonts w:ascii="Times New Roman" w:hAnsi="Times New Roman" w:cs="Times New Roman"/>
                <w:color w:val="000000"/>
                <w:sz w:val="22"/>
                <w:szCs w:val="22"/>
                <w:shd w:val="clear" w:color="auto" w:fill="FFFFFF"/>
                <w:lang w:val="uk-UA"/>
              </w:rPr>
            </w:pPr>
            <w:r w:rsidRPr="00367914">
              <w:rPr>
                <w:rStyle w:val="longtext1"/>
                <w:rFonts w:ascii="Times New Roman" w:hAnsi="Times New Roman" w:cs="Times New Roman"/>
                <w:color w:val="000000"/>
                <w:sz w:val="22"/>
                <w:szCs w:val="22"/>
                <w:shd w:val="clear" w:color="auto" w:fill="FFFFFF"/>
                <w:lang w:val="uk-UA"/>
              </w:rPr>
              <w:t>5. Ефективні методи добору та підвищення кваліфікації;</w:t>
            </w:r>
          </w:p>
          <w:p w:rsidR="00AA6000" w:rsidRPr="00367914" w:rsidRDefault="00AA6000" w:rsidP="00AA6000">
            <w:pPr>
              <w:rPr>
                <w:rStyle w:val="longtext1"/>
                <w:rFonts w:ascii="Times New Roman" w:hAnsi="Times New Roman" w:cs="Times New Roman"/>
                <w:color w:val="000000"/>
                <w:sz w:val="22"/>
                <w:szCs w:val="22"/>
                <w:shd w:val="clear" w:color="auto" w:fill="FFFFFF"/>
                <w:lang w:val="uk-UA"/>
              </w:rPr>
            </w:pPr>
            <w:r w:rsidRPr="00367914">
              <w:rPr>
                <w:rStyle w:val="longtext1"/>
                <w:rFonts w:ascii="Times New Roman" w:hAnsi="Times New Roman" w:cs="Times New Roman"/>
                <w:color w:val="000000"/>
                <w:sz w:val="22"/>
                <w:szCs w:val="22"/>
                <w:shd w:val="clear" w:color="auto" w:fill="FFFFFF"/>
                <w:lang w:val="uk-UA"/>
              </w:rPr>
              <w:t>6. Молодий і перспективний колектив;</w:t>
            </w:r>
          </w:p>
          <w:p w:rsidR="00AA6000" w:rsidRPr="00367914" w:rsidRDefault="00AA6000" w:rsidP="008D1FD7">
            <w:pPr>
              <w:jc w:val="center"/>
              <w:rPr>
                <w:rStyle w:val="longtext1"/>
                <w:rFonts w:ascii="Times New Roman" w:hAnsi="Times New Roman" w:cs="Times New Roman"/>
                <w:color w:val="000000"/>
                <w:sz w:val="22"/>
                <w:szCs w:val="22"/>
                <w:shd w:val="clear" w:color="auto" w:fill="FFFFFF"/>
                <w:lang w:val="uk-UA"/>
              </w:rPr>
            </w:pPr>
          </w:p>
        </w:tc>
        <w:tc>
          <w:tcPr>
            <w:tcW w:w="2493" w:type="dxa"/>
          </w:tcPr>
          <w:p w:rsidR="00AA6000" w:rsidRPr="00367914" w:rsidRDefault="00AA6000" w:rsidP="00AA6000">
            <w:pPr>
              <w:jc w:val="center"/>
              <w:rPr>
                <w:rStyle w:val="longtext1"/>
                <w:rFonts w:ascii="Times New Roman" w:hAnsi="Times New Roman" w:cs="Times New Roman"/>
                <w:color w:val="000000"/>
                <w:sz w:val="22"/>
                <w:szCs w:val="22"/>
                <w:shd w:val="clear" w:color="auto" w:fill="FFFFFF"/>
                <w:lang w:val="uk-UA"/>
              </w:rPr>
            </w:pPr>
            <w:r w:rsidRPr="00367914">
              <w:rPr>
                <w:rStyle w:val="longtext1"/>
                <w:rFonts w:ascii="Times New Roman" w:hAnsi="Times New Roman" w:cs="Times New Roman"/>
                <w:color w:val="000000"/>
                <w:sz w:val="22"/>
                <w:szCs w:val="22"/>
                <w:shd w:val="clear" w:color="auto" w:fill="FFFFFF"/>
                <w:lang w:val="uk-UA"/>
              </w:rPr>
              <w:t>Заходи:</w:t>
            </w:r>
          </w:p>
          <w:p w:rsidR="00AA6000" w:rsidRPr="00367914" w:rsidRDefault="00AA6000" w:rsidP="00AA6000">
            <w:pPr>
              <w:jc w:val="center"/>
              <w:rPr>
                <w:rStyle w:val="longtext1"/>
                <w:rFonts w:ascii="Times New Roman" w:hAnsi="Times New Roman" w:cs="Times New Roman"/>
                <w:color w:val="000000"/>
                <w:sz w:val="22"/>
                <w:szCs w:val="22"/>
                <w:shd w:val="clear" w:color="auto" w:fill="FFFFFF"/>
                <w:lang w:val="uk-UA"/>
              </w:rPr>
            </w:pPr>
          </w:p>
          <w:p w:rsidR="00AA6000" w:rsidRPr="00367914" w:rsidRDefault="00AA6000" w:rsidP="00AA6000">
            <w:pPr>
              <w:rPr>
                <w:rStyle w:val="longtext1"/>
                <w:rFonts w:ascii="Times New Roman" w:hAnsi="Times New Roman" w:cs="Times New Roman"/>
                <w:color w:val="000000"/>
                <w:sz w:val="22"/>
                <w:szCs w:val="22"/>
                <w:shd w:val="clear" w:color="auto" w:fill="FFFFFF"/>
                <w:lang w:val="uk-UA"/>
              </w:rPr>
            </w:pPr>
            <w:r w:rsidRPr="00367914">
              <w:rPr>
                <w:rStyle w:val="longtext1"/>
                <w:rFonts w:ascii="Times New Roman" w:hAnsi="Times New Roman" w:cs="Times New Roman"/>
                <w:color w:val="000000"/>
                <w:sz w:val="22"/>
                <w:szCs w:val="22"/>
                <w:shd w:val="clear" w:color="auto" w:fill="FFFFFF"/>
                <w:lang w:val="uk-UA"/>
              </w:rPr>
              <w:t xml:space="preserve"> - Використати позитивний імідж фірми, заходи у сфері маркетингу, високу якість продукту для залучення якнайширшого кола споживачів;</w:t>
            </w:r>
          </w:p>
          <w:p w:rsidR="00AA6000" w:rsidRPr="00367914" w:rsidRDefault="00AA6000" w:rsidP="00AA6000">
            <w:pPr>
              <w:rPr>
                <w:rStyle w:val="longtext1"/>
                <w:rFonts w:ascii="Times New Roman" w:hAnsi="Times New Roman" w:cs="Times New Roman"/>
                <w:color w:val="000000"/>
                <w:sz w:val="22"/>
                <w:szCs w:val="22"/>
                <w:shd w:val="clear" w:color="auto" w:fill="FFFFFF"/>
                <w:lang w:val="uk-UA"/>
              </w:rPr>
            </w:pPr>
            <w:r w:rsidRPr="00367914">
              <w:rPr>
                <w:rStyle w:val="longtext1"/>
                <w:rFonts w:ascii="Times New Roman" w:hAnsi="Times New Roman" w:cs="Times New Roman"/>
                <w:color w:val="000000"/>
                <w:sz w:val="22"/>
                <w:szCs w:val="22"/>
                <w:shd w:val="clear" w:color="auto" w:fill="FFFFFF"/>
                <w:lang w:val="uk-UA"/>
              </w:rPr>
              <w:t>- Використати налагоджений процес вивчення попиту для прогнозування можливостей, що відкриваються при проведенні ЧЄ з футболу в країні;</w:t>
            </w:r>
          </w:p>
          <w:p w:rsidR="00AA6000" w:rsidRPr="00367914" w:rsidRDefault="00AA6000" w:rsidP="008D1FD7">
            <w:pPr>
              <w:jc w:val="center"/>
              <w:rPr>
                <w:rStyle w:val="longtext1"/>
                <w:rFonts w:ascii="Times New Roman" w:hAnsi="Times New Roman" w:cs="Times New Roman"/>
                <w:color w:val="000000"/>
                <w:sz w:val="22"/>
                <w:szCs w:val="22"/>
                <w:shd w:val="clear" w:color="auto" w:fill="FFFFFF"/>
                <w:lang w:val="uk-UA"/>
              </w:rPr>
            </w:pPr>
          </w:p>
        </w:tc>
        <w:tc>
          <w:tcPr>
            <w:tcW w:w="2623" w:type="dxa"/>
          </w:tcPr>
          <w:p w:rsidR="00AA6000" w:rsidRPr="00367914" w:rsidRDefault="00AA6000" w:rsidP="00AA6000">
            <w:pPr>
              <w:jc w:val="center"/>
              <w:rPr>
                <w:rStyle w:val="longtext1"/>
                <w:rFonts w:ascii="Times New Roman" w:hAnsi="Times New Roman" w:cs="Times New Roman"/>
                <w:color w:val="000000"/>
                <w:sz w:val="22"/>
                <w:szCs w:val="22"/>
                <w:shd w:val="clear" w:color="auto" w:fill="FFFFFF"/>
                <w:lang w:val="uk-UA"/>
              </w:rPr>
            </w:pPr>
            <w:r w:rsidRPr="00367914">
              <w:rPr>
                <w:rStyle w:val="longtext1"/>
                <w:rFonts w:ascii="Times New Roman" w:hAnsi="Times New Roman" w:cs="Times New Roman"/>
                <w:color w:val="000000"/>
                <w:sz w:val="22"/>
                <w:szCs w:val="22"/>
                <w:shd w:val="clear" w:color="auto" w:fill="FFFFFF"/>
                <w:lang w:val="uk-UA"/>
              </w:rPr>
              <w:t>Заходи:</w:t>
            </w:r>
          </w:p>
          <w:p w:rsidR="00AA6000" w:rsidRPr="00367914" w:rsidRDefault="00AA6000" w:rsidP="00AA6000">
            <w:pPr>
              <w:rPr>
                <w:rStyle w:val="longtext1"/>
                <w:rFonts w:ascii="Times New Roman" w:hAnsi="Times New Roman" w:cs="Times New Roman"/>
                <w:color w:val="000000"/>
                <w:sz w:val="22"/>
                <w:szCs w:val="22"/>
                <w:shd w:val="clear" w:color="auto" w:fill="FFFFFF"/>
                <w:lang w:val="uk-UA"/>
              </w:rPr>
            </w:pPr>
          </w:p>
          <w:p w:rsidR="00AA6000" w:rsidRPr="00367914" w:rsidRDefault="00AA6000" w:rsidP="00AA6000">
            <w:pPr>
              <w:rPr>
                <w:rStyle w:val="longtext1"/>
                <w:rFonts w:ascii="Times New Roman" w:hAnsi="Times New Roman" w:cs="Times New Roman"/>
                <w:color w:val="000000"/>
                <w:sz w:val="22"/>
                <w:szCs w:val="22"/>
                <w:shd w:val="clear" w:color="auto" w:fill="FFFFFF"/>
                <w:lang w:val="uk-UA"/>
              </w:rPr>
            </w:pPr>
            <w:r w:rsidRPr="00367914">
              <w:rPr>
                <w:rStyle w:val="longtext1"/>
                <w:rFonts w:ascii="Times New Roman" w:hAnsi="Times New Roman" w:cs="Times New Roman"/>
                <w:color w:val="000000"/>
                <w:sz w:val="22"/>
                <w:szCs w:val="22"/>
                <w:shd w:val="clear" w:color="auto" w:fill="FFFFFF"/>
                <w:lang w:val="uk-UA"/>
              </w:rPr>
              <w:t>- Скористатися високим рівнем компетентності керівництва та оперативність управлінських рішень для постійного моніторингу правового середовища і швидкого реагування на його зміну;</w:t>
            </w:r>
          </w:p>
          <w:p w:rsidR="00AA6000" w:rsidRPr="00367914" w:rsidRDefault="00AA6000" w:rsidP="00AA6000">
            <w:pPr>
              <w:rPr>
                <w:rStyle w:val="longtext1"/>
                <w:rFonts w:ascii="Times New Roman" w:hAnsi="Times New Roman" w:cs="Times New Roman"/>
                <w:color w:val="000000"/>
                <w:sz w:val="22"/>
                <w:szCs w:val="22"/>
                <w:shd w:val="clear" w:color="auto" w:fill="FFFFFF"/>
                <w:lang w:val="uk-UA"/>
              </w:rPr>
            </w:pPr>
            <w:r w:rsidRPr="00367914">
              <w:rPr>
                <w:rStyle w:val="longtext1"/>
                <w:rFonts w:ascii="Times New Roman" w:hAnsi="Times New Roman" w:cs="Times New Roman"/>
                <w:color w:val="000000"/>
                <w:sz w:val="22"/>
                <w:szCs w:val="22"/>
                <w:shd w:val="clear" w:color="auto" w:fill="FFFFFF"/>
                <w:lang w:val="uk-UA"/>
              </w:rPr>
              <w:t>- Скористатися ефективними методами добору персоналу та підвищення кваліфікації для послаблення фактору зниження кваліфікації фахівців;</w:t>
            </w:r>
          </w:p>
          <w:p w:rsidR="00AA6000" w:rsidRPr="00367914" w:rsidRDefault="00AA6000" w:rsidP="008D1FD7">
            <w:pPr>
              <w:jc w:val="center"/>
              <w:rPr>
                <w:rStyle w:val="longtext1"/>
                <w:rFonts w:ascii="Times New Roman" w:hAnsi="Times New Roman" w:cs="Times New Roman"/>
                <w:color w:val="000000"/>
                <w:sz w:val="22"/>
                <w:szCs w:val="22"/>
                <w:shd w:val="clear" w:color="auto" w:fill="FFFFFF"/>
                <w:lang w:val="uk-UA"/>
              </w:rPr>
            </w:pPr>
          </w:p>
        </w:tc>
      </w:tr>
    </w:tbl>
    <w:p w:rsidR="00AA6000" w:rsidRPr="00AA6000" w:rsidRDefault="00AA6000" w:rsidP="005B264E">
      <w:pPr>
        <w:jc w:val="right"/>
        <w:rPr>
          <w:rFonts w:ascii="Times New Roman" w:hAnsi="Times New Roman" w:cs="Times New Roman"/>
          <w:sz w:val="24"/>
          <w:szCs w:val="24"/>
          <w:lang w:val="uk-UA"/>
        </w:rPr>
      </w:pPr>
      <w:r>
        <w:br w:type="page"/>
      </w:r>
      <w:r>
        <w:rPr>
          <w:rFonts w:ascii="Times New Roman" w:hAnsi="Times New Roman" w:cs="Times New Roman"/>
          <w:sz w:val="24"/>
          <w:szCs w:val="24"/>
          <w:lang w:val="uk-UA"/>
        </w:rPr>
        <w:lastRenderedPageBreak/>
        <w:t>Продовження табл.. 2.9</w:t>
      </w:r>
    </w:p>
    <w:tbl>
      <w:tblPr>
        <w:tblStyle w:val="a5"/>
        <w:tblW w:w="0" w:type="auto"/>
        <w:tblInd w:w="250" w:type="dxa"/>
        <w:tblLook w:val="04A0" w:firstRow="1" w:lastRow="0" w:firstColumn="1" w:lastColumn="0" w:noHBand="0" w:noVBand="1"/>
      </w:tblPr>
      <w:tblGrid>
        <w:gridCol w:w="1432"/>
        <w:gridCol w:w="2666"/>
        <w:gridCol w:w="2493"/>
        <w:gridCol w:w="2623"/>
      </w:tblGrid>
      <w:tr w:rsidR="00A064A0" w:rsidTr="0059412E">
        <w:tc>
          <w:tcPr>
            <w:tcW w:w="1432" w:type="dxa"/>
          </w:tcPr>
          <w:p w:rsidR="00A064A0" w:rsidRPr="00367914" w:rsidRDefault="00A064A0" w:rsidP="008D1FD7">
            <w:pPr>
              <w:spacing w:line="360" w:lineRule="auto"/>
              <w:rPr>
                <w:rStyle w:val="longtext1"/>
                <w:rFonts w:ascii="Times New Roman" w:hAnsi="Times New Roman" w:cs="Times New Roman"/>
                <w:color w:val="000000"/>
                <w:sz w:val="22"/>
                <w:szCs w:val="22"/>
                <w:shd w:val="clear" w:color="auto" w:fill="FFFFFF"/>
                <w:lang w:val="uk-UA"/>
              </w:rPr>
            </w:pPr>
          </w:p>
        </w:tc>
        <w:tc>
          <w:tcPr>
            <w:tcW w:w="2666" w:type="dxa"/>
          </w:tcPr>
          <w:p w:rsidR="00A064A0" w:rsidRPr="00367914" w:rsidRDefault="00A064A0" w:rsidP="008D1FD7">
            <w:pPr>
              <w:rPr>
                <w:rStyle w:val="longtext1"/>
                <w:rFonts w:ascii="Times New Roman" w:hAnsi="Times New Roman" w:cs="Times New Roman"/>
                <w:color w:val="000000"/>
                <w:sz w:val="22"/>
                <w:szCs w:val="22"/>
                <w:shd w:val="clear" w:color="auto" w:fill="FFFFFF"/>
                <w:lang w:val="uk-UA"/>
              </w:rPr>
            </w:pPr>
            <w:r w:rsidRPr="00367914">
              <w:rPr>
                <w:rStyle w:val="longtext1"/>
                <w:rFonts w:ascii="Times New Roman" w:hAnsi="Times New Roman" w:cs="Times New Roman"/>
                <w:color w:val="000000"/>
                <w:sz w:val="22"/>
                <w:szCs w:val="22"/>
                <w:shd w:val="clear" w:color="auto" w:fill="FFFFFF"/>
                <w:lang w:val="uk-UA"/>
              </w:rPr>
              <w:t>7. Безперервний процес вивчення попиту споживачів та створення нових продуктів;</w:t>
            </w:r>
          </w:p>
          <w:p w:rsidR="00A064A0" w:rsidRPr="00367914" w:rsidRDefault="00A064A0" w:rsidP="008D1FD7">
            <w:pPr>
              <w:rPr>
                <w:rStyle w:val="longtext1"/>
                <w:rFonts w:ascii="Times New Roman" w:hAnsi="Times New Roman" w:cs="Times New Roman"/>
                <w:color w:val="000000"/>
                <w:sz w:val="22"/>
                <w:szCs w:val="22"/>
                <w:shd w:val="clear" w:color="auto" w:fill="FFFFFF"/>
                <w:lang w:val="uk-UA"/>
              </w:rPr>
            </w:pPr>
            <w:r w:rsidRPr="00367914">
              <w:rPr>
                <w:rStyle w:val="longtext1"/>
                <w:rFonts w:ascii="Times New Roman" w:hAnsi="Times New Roman" w:cs="Times New Roman"/>
                <w:color w:val="000000"/>
                <w:sz w:val="22"/>
                <w:szCs w:val="22"/>
                <w:shd w:val="clear" w:color="auto" w:fill="FFFFFF"/>
                <w:lang w:val="uk-UA"/>
              </w:rPr>
              <w:t>8. Великі інвестиції в рекламну діяльність;</w:t>
            </w:r>
          </w:p>
          <w:p w:rsidR="00A064A0" w:rsidRPr="00367914" w:rsidRDefault="00A064A0" w:rsidP="008D1FD7">
            <w:pPr>
              <w:rPr>
                <w:rStyle w:val="longtext1"/>
                <w:rFonts w:ascii="Times New Roman" w:hAnsi="Times New Roman" w:cs="Times New Roman"/>
                <w:color w:val="000000"/>
                <w:sz w:val="22"/>
                <w:szCs w:val="22"/>
                <w:shd w:val="clear" w:color="auto" w:fill="FFFFFF"/>
                <w:lang w:val="uk-UA"/>
              </w:rPr>
            </w:pPr>
            <w:r w:rsidRPr="00367914">
              <w:rPr>
                <w:rStyle w:val="longtext1"/>
                <w:rFonts w:ascii="Times New Roman" w:hAnsi="Times New Roman" w:cs="Times New Roman"/>
                <w:color w:val="000000"/>
                <w:sz w:val="22"/>
                <w:szCs w:val="22"/>
                <w:shd w:val="clear" w:color="auto" w:fill="FFFFFF"/>
                <w:lang w:val="uk-UA"/>
              </w:rPr>
              <w:t>9. Високий рівень комунікацій між співробітниками;</w:t>
            </w:r>
          </w:p>
          <w:p w:rsidR="00A064A0" w:rsidRPr="00367914" w:rsidRDefault="00A064A0" w:rsidP="008D1FD7">
            <w:pPr>
              <w:rPr>
                <w:rStyle w:val="longtext1"/>
                <w:rFonts w:ascii="Times New Roman" w:hAnsi="Times New Roman" w:cs="Times New Roman"/>
                <w:color w:val="000000"/>
                <w:sz w:val="22"/>
                <w:szCs w:val="22"/>
                <w:shd w:val="clear" w:color="auto" w:fill="FFFFFF"/>
                <w:lang w:val="uk-UA"/>
              </w:rPr>
            </w:pPr>
            <w:r w:rsidRPr="00367914">
              <w:rPr>
                <w:rStyle w:val="longtext1"/>
                <w:rFonts w:ascii="Times New Roman" w:hAnsi="Times New Roman" w:cs="Times New Roman"/>
                <w:color w:val="000000"/>
                <w:sz w:val="22"/>
                <w:szCs w:val="22"/>
                <w:shd w:val="clear" w:color="auto" w:fill="FFFFFF"/>
                <w:lang w:val="uk-UA"/>
              </w:rPr>
              <w:t>10. Оперативність управлінських рішень;</w:t>
            </w:r>
          </w:p>
          <w:p w:rsidR="00A064A0" w:rsidRPr="00367914" w:rsidRDefault="00A064A0" w:rsidP="008D1FD7">
            <w:pPr>
              <w:rPr>
                <w:rStyle w:val="longtext1"/>
                <w:rFonts w:ascii="Times New Roman" w:hAnsi="Times New Roman" w:cs="Times New Roman"/>
                <w:color w:val="000000"/>
                <w:sz w:val="22"/>
                <w:szCs w:val="22"/>
                <w:shd w:val="clear" w:color="auto" w:fill="FFFFFF"/>
                <w:lang w:val="uk-UA"/>
              </w:rPr>
            </w:pPr>
            <w:r w:rsidRPr="00367914">
              <w:rPr>
                <w:rStyle w:val="longtext1"/>
                <w:rFonts w:ascii="Times New Roman" w:hAnsi="Times New Roman" w:cs="Times New Roman"/>
                <w:color w:val="000000"/>
                <w:sz w:val="22"/>
                <w:szCs w:val="22"/>
                <w:shd w:val="clear" w:color="auto" w:fill="FFFFFF"/>
                <w:lang w:val="uk-UA"/>
              </w:rPr>
              <w:t xml:space="preserve">11. Застосування елементів неформальної системи; </w:t>
            </w:r>
          </w:p>
          <w:p w:rsidR="00A064A0" w:rsidRPr="00367914" w:rsidRDefault="00A064A0" w:rsidP="008D1FD7">
            <w:pPr>
              <w:rPr>
                <w:rStyle w:val="longtext1"/>
                <w:rFonts w:ascii="Times New Roman" w:hAnsi="Times New Roman" w:cs="Times New Roman"/>
                <w:color w:val="000000"/>
                <w:sz w:val="22"/>
                <w:szCs w:val="22"/>
                <w:shd w:val="clear" w:color="auto" w:fill="FFFFFF"/>
                <w:lang w:val="uk-UA"/>
              </w:rPr>
            </w:pPr>
            <w:r w:rsidRPr="00367914">
              <w:rPr>
                <w:rStyle w:val="longtext1"/>
                <w:rFonts w:ascii="Times New Roman" w:hAnsi="Times New Roman" w:cs="Times New Roman"/>
                <w:color w:val="000000"/>
                <w:sz w:val="22"/>
                <w:szCs w:val="22"/>
                <w:shd w:val="clear" w:color="auto" w:fill="FFFFFF"/>
                <w:lang w:val="uk-UA"/>
              </w:rPr>
              <w:t>12. Відсутність заборгованостей;</w:t>
            </w:r>
          </w:p>
          <w:p w:rsidR="00A064A0" w:rsidRPr="00367914" w:rsidRDefault="00A064A0" w:rsidP="008D1FD7">
            <w:pPr>
              <w:rPr>
                <w:rStyle w:val="longtext1"/>
                <w:rFonts w:ascii="Times New Roman" w:hAnsi="Times New Roman" w:cs="Times New Roman"/>
                <w:color w:val="000000"/>
                <w:sz w:val="22"/>
                <w:szCs w:val="22"/>
                <w:shd w:val="clear" w:color="auto" w:fill="FFFFFF"/>
                <w:lang w:val="uk-UA"/>
              </w:rPr>
            </w:pPr>
            <w:r w:rsidRPr="00367914">
              <w:rPr>
                <w:rStyle w:val="longtext1"/>
                <w:rFonts w:ascii="Times New Roman" w:hAnsi="Times New Roman" w:cs="Times New Roman"/>
                <w:color w:val="000000"/>
                <w:sz w:val="22"/>
                <w:szCs w:val="22"/>
                <w:shd w:val="clear" w:color="auto" w:fill="FFFFFF"/>
                <w:lang w:val="uk-UA"/>
              </w:rPr>
              <w:t>13. Хороший внутрішній клімат в колективі та спільність поділюваних цінностей.</w:t>
            </w:r>
          </w:p>
        </w:tc>
        <w:tc>
          <w:tcPr>
            <w:tcW w:w="2493" w:type="dxa"/>
          </w:tcPr>
          <w:p w:rsidR="00A064A0" w:rsidRPr="00367914" w:rsidRDefault="00A064A0" w:rsidP="008D1FD7">
            <w:pPr>
              <w:rPr>
                <w:rStyle w:val="longtext1"/>
                <w:rFonts w:ascii="Times New Roman" w:hAnsi="Times New Roman" w:cs="Times New Roman"/>
                <w:color w:val="000000"/>
                <w:sz w:val="22"/>
                <w:szCs w:val="22"/>
                <w:shd w:val="clear" w:color="auto" w:fill="FFFFFF"/>
                <w:lang w:val="uk-UA"/>
              </w:rPr>
            </w:pPr>
            <w:r w:rsidRPr="00367914">
              <w:rPr>
                <w:rStyle w:val="longtext1"/>
                <w:rFonts w:ascii="Times New Roman" w:hAnsi="Times New Roman" w:cs="Times New Roman"/>
                <w:color w:val="000000"/>
                <w:sz w:val="22"/>
                <w:szCs w:val="22"/>
                <w:shd w:val="clear" w:color="auto" w:fill="FFFFFF"/>
                <w:lang w:val="uk-UA"/>
              </w:rPr>
              <w:t>- Розробити концепцію реклами, акцентуючи увагу на високій якості послуг для захоплення більшої частки ринку, що можливе за умов подальшого швидкому розвитку галузі в майбутньому;</w:t>
            </w:r>
          </w:p>
          <w:p w:rsidR="00A064A0" w:rsidRPr="00367914" w:rsidRDefault="00A064A0" w:rsidP="008D1FD7">
            <w:pPr>
              <w:rPr>
                <w:rStyle w:val="longtext1"/>
                <w:rFonts w:ascii="Times New Roman" w:hAnsi="Times New Roman" w:cs="Times New Roman"/>
                <w:color w:val="000000"/>
                <w:sz w:val="22"/>
                <w:szCs w:val="22"/>
                <w:shd w:val="clear" w:color="auto" w:fill="FFFFFF"/>
                <w:lang w:val="uk-UA"/>
              </w:rPr>
            </w:pPr>
            <w:r w:rsidRPr="00367914">
              <w:rPr>
                <w:rStyle w:val="longtext1"/>
                <w:rFonts w:ascii="Times New Roman" w:hAnsi="Times New Roman" w:cs="Times New Roman"/>
                <w:color w:val="000000"/>
                <w:sz w:val="22"/>
                <w:szCs w:val="22"/>
                <w:shd w:val="clear" w:color="auto" w:fill="FFFFFF"/>
                <w:lang w:val="uk-UA"/>
              </w:rPr>
              <w:t>- Використати хороший рівень комунікацій між робітниками та організаційний клімат в компанії для активізації роботи по розробці нових турів і більш повного використання природних рекреаційних умов країни.</w:t>
            </w:r>
          </w:p>
        </w:tc>
        <w:tc>
          <w:tcPr>
            <w:tcW w:w="2623" w:type="dxa"/>
          </w:tcPr>
          <w:p w:rsidR="00A064A0" w:rsidRPr="00367914" w:rsidRDefault="00A064A0" w:rsidP="008D1FD7">
            <w:pPr>
              <w:rPr>
                <w:rStyle w:val="longtext1"/>
                <w:rFonts w:ascii="Times New Roman" w:hAnsi="Times New Roman" w:cs="Times New Roman"/>
                <w:color w:val="000000"/>
                <w:sz w:val="22"/>
                <w:szCs w:val="22"/>
                <w:shd w:val="clear" w:color="auto" w:fill="FFFFFF"/>
                <w:lang w:val="uk-UA"/>
              </w:rPr>
            </w:pPr>
            <w:r w:rsidRPr="00367914">
              <w:rPr>
                <w:rStyle w:val="longtext1"/>
                <w:rFonts w:ascii="Times New Roman" w:hAnsi="Times New Roman" w:cs="Times New Roman"/>
                <w:color w:val="000000"/>
                <w:sz w:val="22"/>
                <w:szCs w:val="22"/>
                <w:shd w:val="clear" w:color="auto" w:fill="FFFFFF"/>
                <w:lang w:val="uk-UA"/>
              </w:rPr>
              <w:t>- Стимулювати постійний моніторинг середовища і розробку нових продуктів для успішної боротьби з конкурентами;</w:t>
            </w:r>
          </w:p>
          <w:p w:rsidR="00A064A0" w:rsidRPr="00367914" w:rsidRDefault="00A064A0" w:rsidP="008D1FD7">
            <w:pPr>
              <w:rPr>
                <w:rStyle w:val="longtext1"/>
                <w:rFonts w:ascii="Times New Roman" w:hAnsi="Times New Roman" w:cs="Times New Roman"/>
                <w:color w:val="000000"/>
                <w:sz w:val="22"/>
                <w:szCs w:val="22"/>
                <w:shd w:val="clear" w:color="auto" w:fill="FFFFFF"/>
                <w:lang w:val="uk-UA"/>
              </w:rPr>
            </w:pPr>
            <w:r w:rsidRPr="00367914">
              <w:rPr>
                <w:rStyle w:val="longtext1"/>
                <w:rFonts w:ascii="Times New Roman" w:hAnsi="Times New Roman" w:cs="Times New Roman"/>
                <w:color w:val="000000"/>
                <w:sz w:val="22"/>
                <w:szCs w:val="22"/>
                <w:shd w:val="clear" w:color="auto" w:fill="FFFFFF"/>
                <w:lang w:val="uk-UA"/>
              </w:rPr>
              <w:t>- За допомогою безперервного моніторингу попиту і значних інвестицій в рекламу чітко визначити сезонні періоди спаду попиту і запровадити в цей час посилену маркетингову стратегію стимулювання збуту.</w:t>
            </w:r>
          </w:p>
        </w:tc>
      </w:tr>
      <w:tr w:rsidR="00A064A0" w:rsidTr="0059412E">
        <w:tc>
          <w:tcPr>
            <w:tcW w:w="1432" w:type="dxa"/>
          </w:tcPr>
          <w:p w:rsidR="00A064A0" w:rsidRPr="00626489" w:rsidRDefault="00A064A0" w:rsidP="008D1FD7">
            <w:pPr>
              <w:spacing w:line="360" w:lineRule="auto"/>
              <w:rPr>
                <w:rStyle w:val="longtext1"/>
                <w:rFonts w:ascii="Times New Roman" w:hAnsi="Times New Roman" w:cs="Times New Roman"/>
                <w:color w:val="000000"/>
                <w:sz w:val="24"/>
                <w:szCs w:val="24"/>
                <w:shd w:val="clear" w:color="auto" w:fill="FFFFFF"/>
                <w:lang w:val="uk-UA"/>
              </w:rPr>
            </w:pPr>
          </w:p>
        </w:tc>
        <w:tc>
          <w:tcPr>
            <w:tcW w:w="2666" w:type="dxa"/>
          </w:tcPr>
          <w:p w:rsidR="00A064A0" w:rsidRPr="00367914" w:rsidRDefault="00A064A0" w:rsidP="008D1FD7">
            <w:pPr>
              <w:jc w:val="center"/>
              <w:rPr>
                <w:rStyle w:val="longtext1"/>
                <w:rFonts w:ascii="Times New Roman" w:hAnsi="Times New Roman" w:cs="Times New Roman"/>
                <w:color w:val="000000"/>
                <w:sz w:val="22"/>
                <w:szCs w:val="22"/>
                <w:shd w:val="clear" w:color="auto" w:fill="FFFFFF"/>
                <w:lang w:val="uk-UA"/>
              </w:rPr>
            </w:pPr>
            <w:r w:rsidRPr="00367914">
              <w:rPr>
                <w:rStyle w:val="longtext1"/>
                <w:rFonts w:ascii="Times New Roman" w:hAnsi="Times New Roman" w:cs="Times New Roman"/>
                <w:color w:val="000000"/>
                <w:sz w:val="22"/>
                <w:szCs w:val="22"/>
                <w:shd w:val="clear" w:color="auto" w:fill="FFFFFF"/>
                <w:lang w:val="uk-UA"/>
              </w:rPr>
              <w:t>Слабкі сторони:</w:t>
            </w:r>
          </w:p>
          <w:p w:rsidR="00A064A0" w:rsidRPr="00367914" w:rsidRDefault="00A064A0" w:rsidP="008D1FD7">
            <w:pPr>
              <w:rPr>
                <w:rStyle w:val="longtext1"/>
                <w:rFonts w:ascii="Times New Roman" w:hAnsi="Times New Roman" w:cs="Times New Roman"/>
                <w:color w:val="000000"/>
                <w:sz w:val="22"/>
                <w:szCs w:val="22"/>
                <w:shd w:val="clear" w:color="auto" w:fill="FFFFFF"/>
                <w:lang w:val="uk-UA"/>
              </w:rPr>
            </w:pPr>
          </w:p>
          <w:p w:rsidR="00A064A0" w:rsidRPr="00367914" w:rsidRDefault="00A064A0" w:rsidP="008D1FD7">
            <w:pPr>
              <w:rPr>
                <w:rStyle w:val="longtext1"/>
                <w:rFonts w:ascii="Times New Roman" w:hAnsi="Times New Roman" w:cs="Times New Roman"/>
                <w:color w:val="000000"/>
                <w:sz w:val="22"/>
                <w:szCs w:val="22"/>
                <w:shd w:val="clear" w:color="auto" w:fill="FFFFFF"/>
                <w:lang w:val="uk-UA"/>
              </w:rPr>
            </w:pPr>
            <w:r w:rsidRPr="00367914">
              <w:rPr>
                <w:rStyle w:val="longtext1"/>
                <w:rFonts w:ascii="Times New Roman" w:hAnsi="Times New Roman" w:cs="Times New Roman"/>
                <w:color w:val="000000"/>
                <w:sz w:val="22"/>
                <w:szCs w:val="22"/>
                <w:shd w:val="clear" w:color="auto" w:fill="FFFFFF"/>
                <w:lang w:val="uk-UA"/>
              </w:rPr>
              <w:t>1. Несформована чітко визначена стратегія розвитку;</w:t>
            </w:r>
          </w:p>
          <w:p w:rsidR="00A064A0" w:rsidRPr="00367914" w:rsidRDefault="00A064A0" w:rsidP="008D1FD7">
            <w:pPr>
              <w:rPr>
                <w:rStyle w:val="longtext1"/>
                <w:rFonts w:ascii="Times New Roman" w:hAnsi="Times New Roman" w:cs="Times New Roman"/>
                <w:color w:val="000000"/>
                <w:sz w:val="22"/>
                <w:szCs w:val="22"/>
                <w:shd w:val="clear" w:color="auto" w:fill="FFFFFF"/>
                <w:lang w:val="uk-UA"/>
              </w:rPr>
            </w:pPr>
            <w:r w:rsidRPr="00367914">
              <w:rPr>
                <w:rStyle w:val="longtext1"/>
                <w:rFonts w:ascii="Times New Roman" w:hAnsi="Times New Roman" w:cs="Times New Roman"/>
                <w:color w:val="000000"/>
                <w:sz w:val="22"/>
                <w:szCs w:val="22"/>
                <w:shd w:val="clear" w:color="auto" w:fill="FFFFFF"/>
                <w:lang w:val="uk-UA"/>
              </w:rPr>
              <w:t xml:space="preserve">2. Мала гнучкість виробничої системи; </w:t>
            </w:r>
          </w:p>
          <w:p w:rsidR="00A064A0" w:rsidRPr="00367914" w:rsidRDefault="00A064A0" w:rsidP="008D1FD7">
            <w:pPr>
              <w:rPr>
                <w:rStyle w:val="longtext1"/>
                <w:rFonts w:ascii="Times New Roman" w:hAnsi="Times New Roman" w:cs="Times New Roman"/>
                <w:color w:val="000000"/>
                <w:sz w:val="22"/>
                <w:szCs w:val="22"/>
                <w:shd w:val="clear" w:color="auto" w:fill="FFFFFF"/>
                <w:lang w:val="uk-UA"/>
              </w:rPr>
            </w:pPr>
            <w:r w:rsidRPr="00367914">
              <w:rPr>
                <w:rStyle w:val="longtext1"/>
                <w:rFonts w:ascii="Times New Roman" w:hAnsi="Times New Roman" w:cs="Times New Roman"/>
                <w:color w:val="000000"/>
                <w:sz w:val="22"/>
                <w:szCs w:val="22"/>
                <w:shd w:val="clear" w:color="auto" w:fill="FFFFFF"/>
                <w:lang w:val="uk-UA"/>
              </w:rPr>
              <w:t>3. Недостатній рівень кваліфікації персоналу;</w:t>
            </w:r>
          </w:p>
          <w:p w:rsidR="00A064A0" w:rsidRPr="00367914" w:rsidRDefault="00A064A0" w:rsidP="008D1FD7">
            <w:pPr>
              <w:rPr>
                <w:rStyle w:val="longtext1"/>
                <w:rFonts w:ascii="Times New Roman" w:hAnsi="Times New Roman" w:cs="Times New Roman"/>
                <w:color w:val="000000"/>
                <w:sz w:val="22"/>
                <w:szCs w:val="22"/>
                <w:shd w:val="clear" w:color="auto" w:fill="FFFFFF"/>
                <w:lang w:val="uk-UA"/>
              </w:rPr>
            </w:pPr>
            <w:r w:rsidRPr="00367914">
              <w:rPr>
                <w:rStyle w:val="longtext1"/>
                <w:rFonts w:ascii="Times New Roman" w:hAnsi="Times New Roman" w:cs="Times New Roman"/>
                <w:color w:val="000000"/>
                <w:sz w:val="22"/>
                <w:szCs w:val="22"/>
                <w:shd w:val="clear" w:color="auto" w:fill="FFFFFF"/>
                <w:lang w:val="uk-UA"/>
              </w:rPr>
              <w:t xml:space="preserve">4. Не застосовуються методи кар’єрного просування кадрів; </w:t>
            </w:r>
          </w:p>
          <w:p w:rsidR="00A064A0" w:rsidRPr="00367914" w:rsidRDefault="00A064A0" w:rsidP="008D1FD7">
            <w:pPr>
              <w:rPr>
                <w:rStyle w:val="longtext1"/>
                <w:rFonts w:ascii="Times New Roman" w:hAnsi="Times New Roman" w:cs="Times New Roman"/>
                <w:color w:val="000000"/>
                <w:sz w:val="22"/>
                <w:szCs w:val="22"/>
                <w:shd w:val="clear" w:color="auto" w:fill="FFFFFF"/>
                <w:lang w:val="uk-UA"/>
              </w:rPr>
            </w:pPr>
            <w:r w:rsidRPr="00367914">
              <w:rPr>
                <w:rStyle w:val="longtext1"/>
                <w:rFonts w:ascii="Times New Roman" w:hAnsi="Times New Roman" w:cs="Times New Roman"/>
                <w:color w:val="000000"/>
                <w:sz w:val="22"/>
                <w:szCs w:val="22"/>
                <w:shd w:val="clear" w:color="auto" w:fill="FFFFFF"/>
                <w:lang w:val="uk-UA"/>
              </w:rPr>
              <w:t>5. Низький рівень інвестицій в НДПКР;</w:t>
            </w:r>
          </w:p>
          <w:p w:rsidR="00A064A0" w:rsidRPr="00367914" w:rsidRDefault="00A064A0" w:rsidP="008D1FD7">
            <w:pPr>
              <w:rPr>
                <w:rStyle w:val="longtext1"/>
                <w:rFonts w:ascii="Times New Roman" w:hAnsi="Times New Roman" w:cs="Times New Roman"/>
                <w:color w:val="000000"/>
                <w:sz w:val="22"/>
                <w:szCs w:val="22"/>
                <w:shd w:val="clear" w:color="auto" w:fill="FFFFFF"/>
                <w:lang w:val="uk-UA"/>
              </w:rPr>
            </w:pPr>
            <w:r w:rsidRPr="00367914">
              <w:rPr>
                <w:rStyle w:val="longtext1"/>
                <w:rFonts w:ascii="Times New Roman" w:hAnsi="Times New Roman" w:cs="Times New Roman"/>
                <w:color w:val="000000"/>
                <w:sz w:val="22"/>
                <w:szCs w:val="22"/>
                <w:shd w:val="clear" w:color="auto" w:fill="FFFFFF"/>
                <w:lang w:val="uk-UA"/>
              </w:rPr>
              <w:t>6. Відсутня чітка стратегія маркетингових заходів;</w:t>
            </w:r>
          </w:p>
          <w:p w:rsidR="00A064A0" w:rsidRPr="00367914" w:rsidRDefault="00A064A0" w:rsidP="008D1FD7">
            <w:pPr>
              <w:rPr>
                <w:rStyle w:val="longtext1"/>
                <w:rFonts w:ascii="Times New Roman" w:hAnsi="Times New Roman" w:cs="Times New Roman"/>
                <w:color w:val="000000"/>
                <w:sz w:val="22"/>
                <w:szCs w:val="22"/>
                <w:shd w:val="clear" w:color="auto" w:fill="FFFFFF"/>
                <w:lang w:val="uk-UA"/>
              </w:rPr>
            </w:pPr>
            <w:r w:rsidRPr="00367914">
              <w:rPr>
                <w:rStyle w:val="longtext1"/>
                <w:rFonts w:ascii="Times New Roman" w:hAnsi="Times New Roman" w:cs="Times New Roman"/>
                <w:color w:val="000000"/>
                <w:sz w:val="22"/>
                <w:szCs w:val="22"/>
                <w:shd w:val="clear" w:color="auto" w:fill="FFFFFF"/>
                <w:lang w:val="uk-UA"/>
              </w:rPr>
              <w:t>7. Недостатній аналіз можливостей продукту перед їх запуском у продаж;</w:t>
            </w:r>
          </w:p>
          <w:p w:rsidR="00A064A0" w:rsidRPr="00367914" w:rsidRDefault="00A064A0" w:rsidP="008D1FD7">
            <w:pPr>
              <w:rPr>
                <w:rStyle w:val="longtext1"/>
                <w:rFonts w:ascii="Times New Roman" w:hAnsi="Times New Roman" w:cs="Times New Roman"/>
                <w:color w:val="000000"/>
                <w:sz w:val="22"/>
                <w:szCs w:val="22"/>
                <w:shd w:val="clear" w:color="auto" w:fill="FFFFFF"/>
                <w:lang w:val="uk-UA"/>
              </w:rPr>
            </w:pPr>
            <w:r w:rsidRPr="00367914">
              <w:rPr>
                <w:rStyle w:val="longtext1"/>
                <w:rFonts w:ascii="Times New Roman" w:hAnsi="Times New Roman" w:cs="Times New Roman"/>
                <w:color w:val="000000"/>
                <w:sz w:val="22"/>
                <w:szCs w:val="22"/>
                <w:shd w:val="clear" w:color="auto" w:fill="FFFFFF"/>
                <w:lang w:val="uk-UA"/>
              </w:rPr>
              <w:t>8. Недостатнє використання системи стратегічного управляння;</w:t>
            </w:r>
          </w:p>
          <w:p w:rsidR="00A064A0" w:rsidRPr="00367914" w:rsidRDefault="00A064A0" w:rsidP="008D1FD7">
            <w:pPr>
              <w:rPr>
                <w:rStyle w:val="longtext1"/>
                <w:rFonts w:ascii="Times New Roman" w:hAnsi="Times New Roman" w:cs="Times New Roman"/>
                <w:color w:val="000000"/>
                <w:sz w:val="22"/>
                <w:szCs w:val="22"/>
                <w:shd w:val="clear" w:color="auto" w:fill="FFFFFF"/>
                <w:lang w:val="uk-UA"/>
              </w:rPr>
            </w:pPr>
            <w:r w:rsidRPr="00367914">
              <w:rPr>
                <w:rStyle w:val="longtext1"/>
                <w:rFonts w:ascii="Times New Roman" w:hAnsi="Times New Roman" w:cs="Times New Roman"/>
                <w:color w:val="000000"/>
                <w:sz w:val="22"/>
                <w:szCs w:val="22"/>
                <w:shd w:val="clear" w:color="auto" w:fill="FFFFFF"/>
                <w:lang w:val="uk-UA"/>
              </w:rPr>
              <w:t>9. Нечіткість в розподілі прав та обов’язків підлеглих;</w:t>
            </w:r>
          </w:p>
          <w:p w:rsidR="00A064A0" w:rsidRPr="00367914" w:rsidRDefault="00A064A0" w:rsidP="008D1FD7">
            <w:pPr>
              <w:rPr>
                <w:rStyle w:val="longtext1"/>
                <w:rFonts w:ascii="Times New Roman" w:hAnsi="Times New Roman" w:cs="Times New Roman"/>
                <w:color w:val="000000"/>
                <w:sz w:val="22"/>
                <w:szCs w:val="22"/>
                <w:shd w:val="clear" w:color="auto" w:fill="FFFFFF"/>
                <w:lang w:val="uk-UA"/>
              </w:rPr>
            </w:pPr>
            <w:r w:rsidRPr="00367914">
              <w:rPr>
                <w:rStyle w:val="longtext1"/>
                <w:rFonts w:ascii="Times New Roman" w:hAnsi="Times New Roman" w:cs="Times New Roman"/>
                <w:color w:val="000000"/>
                <w:sz w:val="22"/>
                <w:szCs w:val="22"/>
                <w:shd w:val="clear" w:color="auto" w:fill="FFFFFF"/>
                <w:lang w:val="uk-UA"/>
              </w:rPr>
              <w:t>10. Невеликі розміри власного капіталу.</w:t>
            </w:r>
          </w:p>
        </w:tc>
        <w:tc>
          <w:tcPr>
            <w:tcW w:w="2493" w:type="dxa"/>
          </w:tcPr>
          <w:p w:rsidR="00A064A0" w:rsidRPr="00367914" w:rsidRDefault="00A064A0" w:rsidP="008D1FD7">
            <w:pPr>
              <w:jc w:val="center"/>
              <w:rPr>
                <w:rStyle w:val="longtext1"/>
                <w:rFonts w:ascii="Times New Roman" w:hAnsi="Times New Roman" w:cs="Times New Roman"/>
                <w:color w:val="000000"/>
                <w:sz w:val="22"/>
                <w:szCs w:val="22"/>
                <w:shd w:val="clear" w:color="auto" w:fill="FFFFFF"/>
                <w:lang w:val="uk-UA"/>
              </w:rPr>
            </w:pPr>
            <w:r w:rsidRPr="00367914">
              <w:rPr>
                <w:rStyle w:val="longtext1"/>
                <w:rFonts w:ascii="Times New Roman" w:hAnsi="Times New Roman" w:cs="Times New Roman"/>
                <w:color w:val="000000"/>
                <w:sz w:val="22"/>
                <w:szCs w:val="22"/>
                <w:shd w:val="clear" w:color="auto" w:fill="FFFFFF"/>
                <w:lang w:val="uk-UA"/>
              </w:rPr>
              <w:t>Заходи:</w:t>
            </w:r>
          </w:p>
          <w:p w:rsidR="00A064A0" w:rsidRPr="00367914" w:rsidRDefault="00A064A0" w:rsidP="008D1FD7">
            <w:pPr>
              <w:rPr>
                <w:rStyle w:val="longtext1"/>
                <w:rFonts w:ascii="Times New Roman" w:hAnsi="Times New Roman" w:cs="Times New Roman"/>
                <w:color w:val="000000"/>
                <w:sz w:val="22"/>
                <w:szCs w:val="22"/>
                <w:shd w:val="clear" w:color="auto" w:fill="FFFFFF"/>
                <w:lang w:val="uk-UA"/>
              </w:rPr>
            </w:pPr>
          </w:p>
          <w:p w:rsidR="00A064A0" w:rsidRPr="00367914" w:rsidRDefault="00A064A0" w:rsidP="008D1FD7">
            <w:pPr>
              <w:rPr>
                <w:rStyle w:val="longtext1"/>
                <w:rFonts w:ascii="Times New Roman" w:hAnsi="Times New Roman" w:cs="Times New Roman"/>
                <w:color w:val="000000"/>
                <w:sz w:val="22"/>
                <w:szCs w:val="22"/>
                <w:shd w:val="clear" w:color="auto" w:fill="FFFFFF"/>
                <w:lang w:val="uk-UA"/>
              </w:rPr>
            </w:pPr>
            <w:r w:rsidRPr="00367914">
              <w:rPr>
                <w:rStyle w:val="longtext1"/>
                <w:rFonts w:ascii="Times New Roman" w:hAnsi="Times New Roman" w:cs="Times New Roman"/>
                <w:color w:val="000000"/>
                <w:sz w:val="22"/>
                <w:szCs w:val="22"/>
                <w:shd w:val="clear" w:color="auto" w:fill="FFFFFF"/>
                <w:lang w:val="uk-UA"/>
              </w:rPr>
              <w:t>- Розробити чітку стратегію розвитку фірми, передбачивши можливості по збільшенню галузі і залучення нових клієнтів;</w:t>
            </w:r>
          </w:p>
          <w:p w:rsidR="00A064A0" w:rsidRPr="00367914" w:rsidRDefault="00A064A0" w:rsidP="008D1FD7">
            <w:pPr>
              <w:rPr>
                <w:rStyle w:val="longtext1"/>
                <w:rFonts w:ascii="Times New Roman" w:hAnsi="Times New Roman" w:cs="Times New Roman"/>
                <w:color w:val="000000"/>
                <w:sz w:val="22"/>
                <w:szCs w:val="22"/>
                <w:shd w:val="clear" w:color="auto" w:fill="FFFFFF"/>
                <w:lang w:val="uk-UA"/>
              </w:rPr>
            </w:pPr>
            <w:r w:rsidRPr="00367914">
              <w:rPr>
                <w:rStyle w:val="longtext1"/>
                <w:rFonts w:ascii="Times New Roman" w:hAnsi="Times New Roman" w:cs="Times New Roman"/>
                <w:color w:val="000000"/>
                <w:sz w:val="22"/>
                <w:szCs w:val="22"/>
                <w:shd w:val="clear" w:color="auto" w:fill="FFFFFF"/>
                <w:lang w:val="uk-UA"/>
              </w:rPr>
              <w:t>- Виправити нечітку систему прав та обов’язків підлеглих за допомогою складання посадових інструкцій, положення про відділи та розподілом повноважень між працівниками;</w:t>
            </w:r>
          </w:p>
          <w:p w:rsidR="00A064A0" w:rsidRPr="00367914" w:rsidRDefault="00A064A0" w:rsidP="008D1FD7">
            <w:pPr>
              <w:rPr>
                <w:rStyle w:val="longtext1"/>
                <w:rFonts w:ascii="Times New Roman" w:hAnsi="Times New Roman" w:cs="Times New Roman"/>
                <w:color w:val="000000"/>
                <w:sz w:val="22"/>
                <w:szCs w:val="22"/>
                <w:shd w:val="clear" w:color="auto" w:fill="FFFFFF"/>
              </w:rPr>
            </w:pPr>
            <w:r w:rsidRPr="00367914">
              <w:rPr>
                <w:rStyle w:val="longtext1"/>
                <w:rFonts w:ascii="Times New Roman" w:hAnsi="Times New Roman" w:cs="Times New Roman"/>
                <w:color w:val="000000"/>
                <w:sz w:val="22"/>
                <w:szCs w:val="22"/>
                <w:shd w:val="clear" w:color="auto" w:fill="FFFFFF"/>
                <w:lang w:val="uk-UA"/>
              </w:rPr>
              <w:t>- При швидкому розвитку галузі збільшити інвестиції в НДПКР.</w:t>
            </w:r>
          </w:p>
        </w:tc>
        <w:tc>
          <w:tcPr>
            <w:tcW w:w="2623" w:type="dxa"/>
          </w:tcPr>
          <w:p w:rsidR="00A064A0" w:rsidRPr="00367914" w:rsidRDefault="00A064A0" w:rsidP="008D1FD7">
            <w:pPr>
              <w:jc w:val="center"/>
              <w:rPr>
                <w:rStyle w:val="longtext1"/>
                <w:rFonts w:ascii="Times New Roman" w:hAnsi="Times New Roman" w:cs="Times New Roman"/>
                <w:color w:val="000000"/>
                <w:sz w:val="22"/>
                <w:szCs w:val="22"/>
                <w:shd w:val="clear" w:color="auto" w:fill="FFFFFF"/>
                <w:lang w:val="uk-UA"/>
              </w:rPr>
            </w:pPr>
            <w:r w:rsidRPr="00367914">
              <w:rPr>
                <w:rStyle w:val="longtext1"/>
                <w:rFonts w:ascii="Times New Roman" w:hAnsi="Times New Roman" w:cs="Times New Roman"/>
                <w:color w:val="000000"/>
                <w:sz w:val="22"/>
                <w:szCs w:val="22"/>
                <w:shd w:val="clear" w:color="auto" w:fill="FFFFFF"/>
                <w:lang w:val="uk-UA"/>
              </w:rPr>
              <w:t>Заходи:</w:t>
            </w:r>
          </w:p>
          <w:p w:rsidR="00A064A0" w:rsidRPr="00367914" w:rsidRDefault="00A064A0" w:rsidP="008D1FD7">
            <w:pPr>
              <w:rPr>
                <w:rStyle w:val="longtext1"/>
                <w:rFonts w:ascii="Times New Roman" w:hAnsi="Times New Roman" w:cs="Times New Roman"/>
                <w:color w:val="000000"/>
                <w:sz w:val="22"/>
                <w:szCs w:val="22"/>
                <w:shd w:val="clear" w:color="auto" w:fill="FFFFFF"/>
                <w:lang w:val="uk-UA"/>
              </w:rPr>
            </w:pPr>
          </w:p>
          <w:p w:rsidR="00A064A0" w:rsidRPr="00367914" w:rsidRDefault="00A064A0" w:rsidP="008D1FD7">
            <w:pPr>
              <w:rPr>
                <w:rStyle w:val="longtext1"/>
                <w:rFonts w:ascii="Times New Roman" w:hAnsi="Times New Roman" w:cs="Times New Roman"/>
                <w:color w:val="000000"/>
                <w:sz w:val="22"/>
                <w:szCs w:val="22"/>
                <w:shd w:val="clear" w:color="auto" w:fill="FFFFFF"/>
                <w:lang w:val="uk-UA"/>
              </w:rPr>
            </w:pPr>
            <w:r w:rsidRPr="00367914">
              <w:rPr>
                <w:rStyle w:val="longtext1"/>
                <w:rFonts w:ascii="Times New Roman" w:hAnsi="Times New Roman" w:cs="Times New Roman"/>
                <w:color w:val="000000"/>
                <w:sz w:val="22"/>
                <w:szCs w:val="22"/>
                <w:shd w:val="clear" w:color="auto" w:fill="FFFFFF"/>
                <w:lang w:val="uk-UA"/>
              </w:rPr>
              <w:t xml:space="preserve">- Розробити програму </w:t>
            </w:r>
            <w:proofErr w:type="spellStart"/>
            <w:r w:rsidRPr="00367914">
              <w:rPr>
                <w:rStyle w:val="longtext1"/>
                <w:rFonts w:ascii="Times New Roman" w:hAnsi="Times New Roman" w:cs="Times New Roman"/>
                <w:color w:val="000000"/>
                <w:sz w:val="22"/>
                <w:szCs w:val="22"/>
                <w:shd w:val="clear" w:color="auto" w:fill="FFFFFF"/>
                <w:lang w:val="uk-UA"/>
              </w:rPr>
              <w:t>реінженірингу</w:t>
            </w:r>
            <w:proofErr w:type="spellEnd"/>
            <w:r w:rsidRPr="00367914">
              <w:rPr>
                <w:rStyle w:val="longtext1"/>
                <w:rFonts w:ascii="Times New Roman" w:hAnsi="Times New Roman" w:cs="Times New Roman"/>
                <w:color w:val="000000"/>
                <w:sz w:val="22"/>
                <w:szCs w:val="22"/>
                <w:shd w:val="clear" w:color="auto" w:fill="FFFFFF"/>
                <w:lang w:val="uk-UA"/>
              </w:rPr>
              <w:t xml:space="preserve"> підприємства із зазначенням докорінної зміни стратегічного підходу до управління.</w:t>
            </w:r>
          </w:p>
        </w:tc>
      </w:tr>
    </w:tbl>
    <w:p w:rsidR="00A064A0" w:rsidRDefault="006A48CF" w:rsidP="00166CCF">
      <w:pPr>
        <w:spacing w:after="0" w:line="360" w:lineRule="auto"/>
        <w:ind w:firstLine="709"/>
        <w:jc w:val="both"/>
        <w:rPr>
          <w:rFonts w:ascii="Times New Roman" w:hAnsi="Times New Roman" w:cs="Times New Roman"/>
          <w:color w:val="000000"/>
          <w:sz w:val="28"/>
          <w:szCs w:val="28"/>
          <w:shd w:val="clear" w:color="auto" w:fill="FFFFFF"/>
          <w:lang w:val="uk-UA"/>
        </w:rPr>
      </w:pPr>
      <w:r w:rsidRPr="006A48CF">
        <w:rPr>
          <w:rFonts w:ascii="Times New Roman" w:hAnsi="Times New Roman" w:cs="Times New Roman"/>
          <w:color w:val="000000"/>
          <w:sz w:val="28"/>
          <w:szCs w:val="28"/>
          <w:shd w:val="clear" w:color="auto" w:fill="FFFFFF"/>
          <w:lang w:val="uk-UA"/>
        </w:rPr>
        <w:t>Джерело:</w:t>
      </w:r>
      <w:r>
        <w:rPr>
          <w:rFonts w:ascii="Times New Roman" w:hAnsi="Times New Roman" w:cs="Times New Roman"/>
          <w:color w:val="000000"/>
          <w:sz w:val="28"/>
          <w:szCs w:val="28"/>
          <w:shd w:val="clear" w:color="auto" w:fill="FFFFFF"/>
          <w:lang w:val="uk-UA"/>
        </w:rPr>
        <w:t xml:space="preserve"> </w:t>
      </w:r>
      <w:r w:rsidR="00817245">
        <w:rPr>
          <w:rFonts w:ascii="Times New Roman" w:hAnsi="Times New Roman" w:cs="Times New Roman"/>
          <w:color w:val="000000"/>
          <w:sz w:val="28"/>
          <w:szCs w:val="28"/>
          <w:shd w:val="clear" w:color="auto" w:fill="FFFFFF"/>
          <w:lang w:val="uk-UA"/>
        </w:rPr>
        <w:t>складено автором</w:t>
      </w:r>
    </w:p>
    <w:p w:rsidR="00A064A0" w:rsidRDefault="00A064A0" w:rsidP="00166CCF">
      <w:pPr>
        <w:spacing w:after="0" w:line="360" w:lineRule="auto"/>
        <w:ind w:firstLine="709"/>
        <w:jc w:val="both"/>
        <w:rPr>
          <w:rFonts w:ascii="Times New Roman" w:hAnsi="Times New Roman" w:cs="Times New Roman"/>
          <w:color w:val="000000"/>
          <w:sz w:val="28"/>
          <w:szCs w:val="28"/>
          <w:shd w:val="clear" w:color="auto" w:fill="FFFFFF"/>
          <w:lang w:val="uk-UA"/>
        </w:rPr>
      </w:pPr>
    </w:p>
    <w:p w:rsidR="00A064A0" w:rsidRPr="00C4312C" w:rsidRDefault="00A064A0" w:rsidP="002B2356">
      <w:pPr>
        <w:spacing w:after="0" w:line="36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У  табл. </w:t>
      </w:r>
      <w:r w:rsidR="004F3625">
        <w:rPr>
          <w:rFonts w:ascii="Times New Roman" w:hAnsi="Times New Roman" w:cs="Times New Roman"/>
          <w:sz w:val="28"/>
          <w:szCs w:val="28"/>
          <w:lang w:val="uk-UA"/>
        </w:rPr>
        <w:t>2.9.</w:t>
      </w:r>
      <w:r w:rsidR="00CC0277">
        <w:rPr>
          <w:rFonts w:ascii="Times New Roman" w:hAnsi="Times New Roman" w:cs="Times New Roman"/>
          <w:sz w:val="28"/>
          <w:szCs w:val="28"/>
          <w:lang w:val="uk-UA"/>
        </w:rPr>
        <w:t xml:space="preserve"> представлено SWOT-аналіз </w:t>
      </w:r>
      <w:r w:rsidRPr="00C4312C">
        <w:rPr>
          <w:rFonts w:ascii="Times New Roman" w:hAnsi="Times New Roman" w:cs="Times New Roman"/>
          <w:sz w:val="28"/>
          <w:szCs w:val="28"/>
          <w:lang w:val="uk-UA"/>
        </w:rPr>
        <w:t>ТК «Телемак», який свідчить про те,  що сильних сторін у даного туристичного підприємства більше ніж слабких. Проте, це не означає, що внутрішнє середовище загалом має таку ж тенденцію, адже кількісний перерахунок показників не включає їхньої значимості для фірми, вагових коефіцієнтів впливу кожного показника на діяльність фірми. Підприємство повинно сконцентрувати свою увагу на підтримці та розвитку своїх сильних сторін та здійснити заходи щод</w:t>
      </w:r>
      <w:r>
        <w:rPr>
          <w:rFonts w:ascii="Times New Roman" w:hAnsi="Times New Roman" w:cs="Times New Roman"/>
          <w:sz w:val="28"/>
          <w:szCs w:val="28"/>
          <w:lang w:val="uk-UA"/>
        </w:rPr>
        <w:t xml:space="preserve">о зменшення </w:t>
      </w:r>
      <w:r w:rsidRPr="00C4312C">
        <w:rPr>
          <w:rFonts w:ascii="Times New Roman" w:hAnsi="Times New Roman" w:cs="Times New Roman"/>
          <w:sz w:val="28"/>
          <w:szCs w:val="28"/>
          <w:lang w:val="uk-UA"/>
        </w:rPr>
        <w:t>слабких сторін.</w:t>
      </w:r>
    </w:p>
    <w:p w:rsidR="00A064A0" w:rsidRPr="00B31F40" w:rsidRDefault="00A064A0" w:rsidP="002B2356">
      <w:pPr>
        <w:spacing w:after="0" w:line="360" w:lineRule="auto"/>
        <w:ind w:firstLine="708"/>
        <w:jc w:val="both"/>
        <w:rPr>
          <w:rFonts w:ascii="Times New Roman" w:hAnsi="Times New Roman" w:cs="Times New Roman"/>
          <w:sz w:val="28"/>
          <w:szCs w:val="28"/>
          <w:lang w:val="uk-UA"/>
        </w:rPr>
      </w:pPr>
      <w:r w:rsidRPr="00B31F40">
        <w:rPr>
          <w:rFonts w:ascii="Times New Roman" w:hAnsi="Times New Roman" w:cs="Times New Roman"/>
          <w:sz w:val="28"/>
          <w:szCs w:val="28"/>
          <w:lang w:val="uk-UA"/>
        </w:rPr>
        <w:t>З кожним роком конкуренція на ринку туристичних послуг стає все бі</w:t>
      </w:r>
      <w:r>
        <w:rPr>
          <w:rFonts w:ascii="Times New Roman" w:hAnsi="Times New Roman" w:cs="Times New Roman"/>
          <w:sz w:val="28"/>
          <w:szCs w:val="28"/>
          <w:lang w:val="uk-UA"/>
        </w:rPr>
        <w:t>льш жорсткішою, і з</w:t>
      </w:r>
      <w:r w:rsidRPr="00B31F40">
        <w:rPr>
          <w:rFonts w:ascii="Times New Roman" w:hAnsi="Times New Roman" w:cs="Times New Roman"/>
          <w:sz w:val="28"/>
          <w:szCs w:val="28"/>
          <w:lang w:val="uk-UA"/>
        </w:rPr>
        <w:t xml:space="preserve"> кожним роком на цьому ринку з’являється все більше і більше підприємств. Тому кожна фірма повинна уважно відслідковувати своїх конкурентів, слідкувати за їх діяльністю, останніми досягненнями чи невдачами. </w:t>
      </w:r>
    </w:p>
    <w:p w:rsidR="00A064A0" w:rsidRPr="00B31F40" w:rsidRDefault="00A064A0" w:rsidP="002B2356">
      <w:pPr>
        <w:spacing w:after="0" w:line="360" w:lineRule="auto"/>
        <w:ind w:firstLine="708"/>
        <w:jc w:val="both"/>
        <w:rPr>
          <w:rFonts w:ascii="Times New Roman" w:hAnsi="Times New Roman" w:cs="Times New Roman"/>
          <w:sz w:val="28"/>
          <w:szCs w:val="28"/>
          <w:lang w:val="uk-UA"/>
        </w:rPr>
      </w:pPr>
      <w:r w:rsidRPr="00B31F40">
        <w:rPr>
          <w:rFonts w:ascii="Times New Roman" w:hAnsi="Times New Roman" w:cs="Times New Roman"/>
          <w:sz w:val="28"/>
          <w:szCs w:val="28"/>
          <w:lang w:val="uk-UA"/>
        </w:rPr>
        <w:t>Постійним спостереженням за конкурентами займається і ТК «Телемак». Менеджери фірми проводять аналіз діяльності конкурентів. До основних конкурентів фірми належать туристичні фірми міста: ПП «</w:t>
      </w:r>
      <w:r w:rsidR="006A48CF">
        <w:rPr>
          <w:rFonts w:ascii="Times New Roman" w:hAnsi="Times New Roman" w:cs="Times New Roman"/>
          <w:sz w:val="28"/>
          <w:szCs w:val="28"/>
          <w:lang w:val="uk-UA"/>
        </w:rPr>
        <w:t>БАЛІ</w:t>
      </w:r>
      <w:r w:rsidRPr="00B31F40">
        <w:rPr>
          <w:rFonts w:ascii="Times New Roman" w:hAnsi="Times New Roman" w:cs="Times New Roman"/>
          <w:sz w:val="28"/>
          <w:szCs w:val="28"/>
          <w:lang w:val="uk-UA"/>
        </w:rPr>
        <w:t>», ТОВ «</w:t>
      </w:r>
      <w:r w:rsidR="006A48CF">
        <w:rPr>
          <w:rFonts w:ascii="Times New Roman" w:hAnsi="Times New Roman" w:cs="Times New Roman"/>
          <w:sz w:val="28"/>
          <w:szCs w:val="28"/>
          <w:lang w:val="uk-UA"/>
        </w:rPr>
        <w:t>Наш тур</w:t>
      </w:r>
      <w:r w:rsidRPr="00B31F40">
        <w:rPr>
          <w:rFonts w:ascii="Times New Roman" w:hAnsi="Times New Roman" w:cs="Times New Roman"/>
          <w:sz w:val="28"/>
          <w:szCs w:val="28"/>
          <w:lang w:val="uk-UA"/>
        </w:rPr>
        <w:t>», ТОВ «</w:t>
      </w:r>
      <w:proofErr w:type="spellStart"/>
      <w:r w:rsidR="006A48CF">
        <w:rPr>
          <w:rFonts w:ascii="Times New Roman" w:hAnsi="Times New Roman" w:cs="Times New Roman"/>
          <w:sz w:val="28"/>
          <w:szCs w:val="28"/>
          <w:lang w:val="uk-UA"/>
        </w:rPr>
        <w:t>Simon-tour</w:t>
      </w:r>
      <w:proofErr w:type="spellEnd"/>
      <w:r w:rsidRPr="00B31F40">
        <w:rPr>
          <w:rFonts w:ascii="Times New Roman" w:hAnsi="Times New Roman" w:cs="Times New Roman"/>
          <w:sz w:val="28"/>
          <w:szCs w:val="28"/>
          <w:lang w:val="uk-UA"/>
        </w:rPr>
        <w:t>», ТА «</w:t>
      </w:r>
      <w:proofErr w:type="spellStart"/>
      <w:r w:rsidR="00D13E0E">
        <w:rPr>
          <w:rFonts w:ascii="Times New Roman" w:hAnsi="Times New Roman" w:cs="Times New Roman"/>
          <w:sz w:val="28"/>
          <w:szCs w:val="28"/>
          <w:lang w:val="uk-UA"/>
        </w:rPr>
        <w:t>Таіс</w:t>
      </w:r>
      <w:proofErr w:type="spellEnd"/>
      <w:r w:rsidRPr="00B31F40">
        <w:rPr>
          <w:rFonts w:ascii="Times New Roman" w:hAnsi="Times New Roman" w:cs="Times New Roman"/>
          <w:sz w:val="28"/>
          <w:szCs w:val="28"/>
          <w:lang w:val="uk-UA"/>
        </w:rPr>
        <w:t>», ТОВ «</w:t>
      </w:r>
      <w:r w:rsidR="0059412E">
        <w:rPr>
          <w:rFonts w:ascii="Times New Roman" w:hAnsi="Times New Roman" w:cs="Times New Roman"/>
          <w:sz w:val="28"/>
          <w:szCs w:val="28"/>
          <w:lang w:val="uk-UA"/>
        </w:rPr>
        <w:t>Соната</w:t>
      </w:r>
      <w:r w:rsidRPr="00B31F40">
        <w:rPr>
          <w:rFonts w:ascii="Times New Roman" w:hAnsi="Times New Roman" w:cs="Times New Roman"/>
          <w:sz w:val="28"/>
          <w:szCs w:val="28"/>
          <w:lang w:val="uk-UA"/>
        </w:rPr>
        <w:t xml:space="preserve">». </w:t>
      </w:r>
    </w:p>
    <w:p w:rsidR="00A064A0" w:rsidRDefault="00A064A0" w:rsidP="002B2356">
      <w:pPr>
        <w:spacing w:after="0" w:line="360" w:lineRule="auto"/>
        <w:ind w:firstLine="708"/>
        <w:jc w:val="both"/>
        <w:rPr>
          <w:rFonts w:ascii="Times New Roman" w:hAnsi="Times New Roman" w:cs="Times New Roman"/>
          <w:sz w:val="28"/>
          <w:szCs w:val="28"/>
          <w:lang w:val="uk-UA"/>
        </w:rPr>
      </w:pPr>
      <w:r w:rsidRPr="00B31F40">
        <w:rPr>
          <w:rFonts w:ascii="Times New Roman" w:hAnsi="Times New Roman" w:cs="Times New Roman"/>
          <w:sz w:val="28"/>
          <w:szCs w:val="28"/>
          <w:lang w:val="uk-UA"/>
        </w:rPr>
        <w:t>Для визна</w:t>
      </w:r>
      <w:r>
        <w:rPr>
          <w:rFonts w:ascii="Times New Roman" w:hAnsi="Times New Roman" w:cs="Times New Roman"/>
          <w:sz w:val="28"/>
          <w:szCs w:val="28"/>
          <w:lang w:val="uk-UA"/>
        </w:rPr>
        <w:t>чення конкурентної позиції ТК «Телемак»</w:t>
      </w:r>
      <w:r w:rsidRPr="00B31F40">
        <w:rPr>
          <w:rFonts w:ascii="Times New Roman" w:hAnsi="Times New Roman" w:cs="Times New Roman"/>
          <w:sz w:val="28"/>
          <w:szCs w:val="28"/>
          <w:lang w:val="uk-UA"/>
        </w:rPr>
        <w:t xml:space="preserve"> відносно інших тур</w:t>
      </w:r>
      <w:r>
        <w:rPr>
          <w:rFonts w:ascii="Times New Roman" w:hAnsi="Times New Roman" w:cs="Times New Roman"/>
          <w:sz w:val="28"/>
          <w:szCs w:val="28"/>
          <w:lang w:val="uk-UA"/>
        </w:rPr>
        <w:t xml:space="preserve">истичних </w:t>
      </w:r>
      <w:r w:rsidRPr="00B31F40">
        <w:rPr>
          <w:rFonts w:ascii="Times New Roman" w:hAnsi="Times New Roman" w:cs="Times New Roman"/>
          <w:sz w:val="28"/>
          <w:szCs w:val="28"/>
          <w:lang w:val="uk-UA"/>
        </w:rPr>
        <w:t xml:space="preserve">підприємств проаналізуємо відносну частку ринку, яку займає підприємство. Якщо проаналізувати офіційні дані, то туристичні послуги, надані кожною із </w:t>
      </w:r>
      <w:r>
        <w:rPr>
          <w:rFonts w:ascii="Times New Roman" w:hAnsi="Times New Roman" w:cs="Times New Roman"/>
          <w:sz w:val="28"/>
          <w:szCs w:val="28"/>
          <w:lang w:val="uk-UA"/>
        </w:rPr>
        <w:t>фірм відображаються таким чином.</w:t>
      </w:r>
    </w:p>
    <w:p w:rsidR="00A064A0" w:rsidRPr="00964AA6" w:rsidRDefault="00A064A0" w:rsidP="002B2356">
      <w:pPr>
        <w:spacing w:after="0" w:line="360" w:lineRule="auto"/>
        <w:ind w:firstLine="708"/>
        <w:jc w:val="both"/>
        <w:rPr>
          <w:rFonts w:ascii="Times New Roman" w:hAnsi="Times New Roman" w:cs="Times New Roman"/>
          <w:sz w:val="28"/>
          <w:szCs w:val="28"/>
          <w:lang w:val="uk-UA"/>
        </w:rPr>
      </w:pPr>
      <w:r w:rsidRPr="00964AA6">
        <w:rPr>
          <w:rFonts w:ascii="Times New Roman" w:hAnsi="Times New Roman" w:cs="Times New Roman"/>
          <w:sz w:val="28"/>
          <w:szCs w:val="28"/>
          <w:lang w:val="uk-UA"/>
        </w:rPr>
        <w:t>Проводячи оцінку можливостей конкурентів необхідно виявити ключові фактори успіху в конкурентній боротьбі на ринку. В якості ключових факторів успіху виступають:</w:t>
      </w:r>
    </w:p>
    <w:p w:rsidR="00A064A0" w:rsidRPr="00A064A0" w:rsidRDefault="00A064A0" w:rsidP="002B2356">
      <w:pPr>
        <w:spacing w:after="0" w:line="360" w:lineRule="auto"/>
        <w:ind w:firstLine="708"/>
        <w:jc w:val="both"/>
        <w:rPr>
          <w:rFonts w:ascii="Times New Roman" w:hAnsi="Times New Roman" w:cs="Times New Roman"/>
          <w:sz w:val="28"/>
          <w:szCs w:val="28"/>
          <w:lang w:val="uk-UA"/>
        </w:rPr>
      </w:pPr>
      <w:r w:rsidRPr="00A064A0">
        <w:rPr>
          <w:rFonts w:ascii="Times New Roman" w:hAnsi="Times New Roman" w:cs="Times New Roman"/>
          <w:sz w:val="28"/>
          <w:szCs w:val="28"/>
          <w:lang w:val="uk-UA"/>
        </w:rPr>
        <w:t>асортимент турів (у даному пункті буде розглядатися кількість, а також різноманітність турів, яке має те чи інше підприємство);</w:t>
      </w:r>
    </w:p>
    <w:p w:rsidR="00A064A0" w:rsidRPr="00A064A0" w:rsidRDefault="00A064A0" w:rsidP="002B2356">
      <w:pPr>
        <w:spacing w:after="0" w:line="360" w:lineRule="auto"/>
        <w:ind w:firstLine="708"/>
        <w:jc w:val="both"/>
        <w:rPr>
          <w:rFonts w:ascii="Times New Roman" w:hAnsi="Times New Roman" w:cs="Times New Roman"/>
          <w:sz w:val="28"/>
          <w:szCs w:val="28"/>
          <w:lang w:val="uk-UA"/>
        </w:rPr>
      </w:pPr>
      <w:r w:rsidRPr="00A064A0">
        <w:rPr>
          <w:rFonts w:ascii="Times New Roman" w:hAnsi="Times New Roman" w:cs="Times New Roman"/>
          <w:sz w:val="28"/>
          <w:szCs w:val="28"/>
          <w:lang w:val="uk-UA"/>
        </w:rPr>
        <w:t>рівень обслуговування (тут буде розглядатися рівень і якість обслуговування клієнтів туристичної фірмою. Чим вище сервіс, тим вище оцінка, і навпаки);</w:t>
      </w:r>
    </w:p>
    <w:p w:rsidR="00A064A0" w:rsidRPr="00A064A0" w:rsidRDefault="00A064A0" w:rsidP="002B2356">
      <w:pPr>
        <w:spacing w:after="0" w:line="360" w:lineRule="auto"/>
        <w:ind w:firstLine="708"/>
        <w:jc w:val="both"/>
        <w:rPr>
          <w:rFonts w:ascii="Times New Roman" w:hAnsi="Times New Roman" w:cs="Times New Roman"/>
          <w:sz w:val="28"/>
          <w:szCs w:val="28"/>
          <w:lang w:val="uk-UA"/>
        </w:rPr>
      </w:pPr>
      <w:r w:rsidRPr="00A064A0">
        <w:rPr>
          <w:rFonts w:ascii="Times New Roman" w:hAnsi="Times New Roman" w:cs="Times New Roman"/>
          <w:sz w:val="28"/>
          <w:szCs w:val="28"/>
          <w:lang w:val="uk-UA"/>
        </w:rPr>
        <w:lastRenderedPageBreak/>
        <w:t>ціна продукту (у даному пункті оцінюється середня вартість на товари пропоновані певної туристичної фірмою, чим нижче ціна, тим вище оцінка);</w:t>
      </w:r>
    </w:p>
    <w:p w:rsidR="00A064A0" w:rsidRPr="00A064A0" w:rsidRDefault="00A064A0" w:rsidP="00A064A0">
      <w:pPr>
        <w:spacing w:after="0" w:line="360" w:lineRule="auto"/>
        <w:ind w:firstLine="708"/>
        <w:jc w:val="both"/>
        <w:rPr>
          <w:rFonts w:ascii="Times New Roman" w:hAnsi="Times New Roman" w:cs="Times New Roman"/>
          <w:sz w:val="28"/>
          <w:szCs w:val="28"/>
          <w:lang w:val="uk-UA"/>
        </w:rPr>
      </w:pPr>
      <w:r w:rsidRPr="00A064A0">
        <w:rPr>
          <w:rFonts w:ascii="Times New Roman" w:hAnsi="Times New Roman" w:cs="Times New Roman"/>
          <w:sz w:val="28"/>
          <w:szCs w:val="28"/>
          <w:lang w:val="uk-UA"/>
        </w:rPr>
        <w:t xml:space="preserve">тривалість роботи (за даним критерієм оцінюється тривалість перебування фірми на ринку. Чим більше часу </w:t>
      </w:r>
      <w:proofErr w:type="spellStart"/>
      <w:r w:rsidRPr="00A064A0">
        <w:rPr>
          <w:rFonts w:ascii="Times New Roman" w:hAnsi="Times New Roman" w:cs="Times New Roman"/>
          <w:sz w:val="28"/>
          <w:szCs w:val="28"/>
          <w:lang w:val="uk-UA"/>
        </w:rPr>
        <w:t>турфірма</w:t>
      </w:r>
      <w:proofErr w:type="spellEnd"/>
      <w:r w:rsidRPr="00A064A0">
        <w:rPr>
          <w:rFonts w:ascii="Times New Roman" w:hAnsi="Times New Roman" w:cs="Times New Roman"/>
          <w:sz w:val="28"/>
          <w:szCs w:val="28"/>
          <w:lang w:val="uk-UA"/>
        </w:rPr>
        <w:t xml:space="preserve"> працює на туристичному ринку, тим і вище оцінка і навпаки).</w:t>
      </w:r>
    </w:p>
    <w:p w:rsidR="00A064A0" w:rsidRPr="00964AA6" w:rsidRDefault="00A064A0" w:rsidP="00A064A0">
      <w:pPr>
        <w:spacing w:after="0" w:line="360" w:lineRule="auto"/>
        <w:ind w:firstLine="708"/>
        <w:jc w:val="both"/>
        <w:rPr>
          <w:rFonts w:ascii="Times New Roman" w:hAnsi="Times New Roman" w:cs="Times New Roman"/>
          <w:sz w:val="28"/>
          <w:szCs w:val="28"/>
          <w:lang w:val="uk-UA"/>
        </w:rPr>
      </w:pPr>
      <w:r w:rsidRPr="00964AA6">
        <w:rPr>
          <w:rFonts w:ascii="Times New Roman" w:hAnsi="Times New Roman" w:cs="Times New Roman"/>
          <w:sz w:val="28"/>
          <w:szCs w:val="28"/>
          <w:lang w:val="uk-UA"/>
        </w:rPr>
        <w:t xml:space="preserve">Якщо розглядати такий фактор, як асортимент пропонованих турів, то </w:t>
      </w:r>
      <w:proofErr w:type="spellStart"/>
      <w:r w:rsidRPr="00964AA6">
        <w:rPr>
          <w:rFonts w:ascii="Times New Roman" w:hAnsi="Times New Roman" w:cs="Times New Roman"/>
          <w:sz w:val="28"/>
          <w:szCs w:val="28"/>
          <w:lang w:val="uk-UA"/>
        </w:rPr>
        <w:t>турфірма</w:t>
      </w:r>
      <w:proofErr w:type="spellEnd"/>
      <w:r w:rsidRPr="00964AA6">
        <w:rPr>
          <w:rFonts w:ascii="Times New Roman" w:hAnsi="Times New Roman" w:cs="Times New Roman"/>
          <w:sz w:val="28"/>
          <w:szCs w:val="28"/>
          <w:lang w:val="uk-UA"/>
        </w:rPr>
        <w:t xml:space="preserve"> ПП «</w:t>
      </w:r>
      <w:r w:rsidR="006A48CF">
        <w:rPr>
          <w:rFonts w:ascii="Times New Roman" w:hAnsi="Times New Roman" w:cs="Times New Roman"/>
          <w:sz w:val="28"/>
          <w:szCs w:val="28"/>
          <w:lang w:val="uk-UA"/>
        </w:rPr>
        <w:t>БАЛІ</w:t>
      </w:r>
      <w:r w:rsidRPr="00964AA6">
        <w:rPr>
          <w:rFonts w:ascii="Times New Roman" w:hAnsi="Times New Roman" w:cs="Times New Roman"/>
          <w:sz w:val="28"/>
          <w:szCs w:val="28"/>
          <w:lang w:val="uk-UA"/>
        </w:rPr>
        <w:t xml:space="preserve">» є безумовним лідером. За іншими критеріями </w:t>
      </w:r>
      <w:proofErr w:type="spellStart"/>
      <w:r w:rsidRPr="00964AA6">
        <w:rPr>
          <w:rFonts w:ascii="Times New Roman" w:hAnsi="Times New Roman" w:cs="Times New Roman"/>
          <w:sz w:val="28"/>
          <w:szCs w:val="28"/>
          <w:lang w:val="uk-UA"/>
        </w:rPr>
        <w:t>турфірма</w:t>
      </w:r>
      <w:proofErr w:type="spellEnd"/>
      <w:r w:rsidRPr="00964AA6">
        <w:rPr>
          <w:rFonts w:ascii="Times New Roman" w:hAnsi="Times New Roman" w:cs="Times New Roman"/>
          <w:sz w:val="28"/>
          <w:szCs w:val="28"/>
          <w:lang w:val="uk-UA"/>
        </w:rPr>
        <w:t xml:space="preserve"> ТК «</w:t>
      </w:r>
      <w:proofErr w:type="spellStart"/>
      <w:r w:rsidRPr="00964AA6">
        <w:rPr>
          <w:rFonts w:ascii="Times New Roman" w:hAnsi="Times New Roman" w:cs="Times New Roman"/>
          <w:sz w:val="28"/>
          <w:szCs w:val="28"/>
          <w:lang w:val="uk-UA"/>
        </w:rPr>
        <w:t>Телемак</w:t>
      </w:r>
      <w:proofErr w:type="spellEnd"/>
      <w:r w:rsidRPr="00964AA6">
        <w:rPr>
          <w:rFonts w:ascii="Times New Roman" w:hAnsi="Times New Roman" w:cs="Times New Roman"/>
          <w:sz w:val="28"/>
          <w:szCs w:val="28"/>
          <w:lang w:val="uk-UA"/>
        </w:rPr>
        <w:t xml:space="preserve">» не сильна, за винятком оцінки ціни продукту. Даний фактор оцінений на вищий бал, тому що </w:t>
      </w:r>
      <w:proofErr w:type="spellStart"/>
      <w:r w:rsidRPr="00964AA6">
        <w:rPr>
          <w:rFonts w:ascii="Times New Roman" w:hAnsi="Times New Roman" w:cs="Times New Roman"/>
          <w:sz w:val="28"/>
          <w:szCs w:val="28"/>
          <w:lang w:val="uk-UA"/>
        </w:rPr>
        <w:t>турфірма</w:t>
      </w:r>
      <w:proofErr w:type="spellEnd"/>
      <w:r w:rsidRPr="00964AA6">
        <w:rPr>
          <w:rFonts w:ascii="Times New Roman" w:hAnsi="Times New Roman" w:cs="Times New Roman"/>
          <w:sz w:val="28"/>
          <w:szCs w:val="28"/>
          <w:lang w:val="uk-UA"/>
        </w:rPr>
        <w:t xml:space="preserve"> ТК «</w:t>
      </w:r>
      <w:proofErr w:type="spellStart"/>
      <w:r w:rsidRPr="00964AA6">
        <w:rPr>
          <w:rFonts w:ascii="Times New Roman" w:hAnsi="Times New Roman" w:cs="Times New Roman"/>
          <w:sz w:val="28"/>
          <w:szCs w:val="28"/>
          <w:lang w:val="uk-UA"/>
        </w:rPr>
        <w:t>Телемак</w:t>
      </w:r>
      <w:proofErr w:type="spellEnd"/>
      <w:r w:rsidRPr="00964AA6">
        <w:rPr>
          <w:rFonts w:ascii="Times New Roman" w:hAnsi="Times New Roman" w:cs="Times New Roman"/>
          <w:sz w:val="28"/>
          <w:szCs w:val="28"/>
          <w:lang w:val="uk-UA"/>
        </w:rPr>
        <w:t>» має найнижчі ціни на послуги, продукти ніж її конкуренти.</w:t>
      </w:r>
    </w:p>
    <w:p w:rsidR="00A064A0" w:rsidRPr="00964AA6" w:rsidRDefault="00A064A0" w:rsidP="00A064A0">
      <w:pPr>
        <w:spacing w:after="0" w:line="360" w:lineRule="auto"/>
        <w:ind w:firstLine="708"/>
        <w:jc w:val="both"/>
        <w:rPr>
          <w:rFonts w:ascii="Times New Roman" w:hAnsi="Times New Roman" w:cs="Times New Roman"/>
          <w:sz w:val="28"/>
          <w:szCs w:val="28"/>
          <w:lang w:val="uk-UA"/>
        </w:rPr>
      </w:pPr>
      <w:r w:rsidRPr="00964AA6">
        <w:rPr>
          <w:rFonts w:ascii="Times New Roman" w:hAnsi="Times New Roman" w:cs="Times New Roman"/>
          <w:sz w:val="28"/>
          <w:szCs w:val="28"/>
          <w:lang w:val="uk-UA"/>
        </w:rPr>
        <w:t>З приводу розташування слід зазначити, що ТК «Телемак» знаходиться на одному з центральних проспектів Сєвєродонецька і має всі можливості,щоб мати багато клієнтів.  Основні конкуренти  мають менш вигідне географічне розташування (віддаленість від центру або навіть окраїни міста). Даний фактор  менше сприяє залученню клієнтів.</w:t>
      </w:r>
    </w:p>
    <w:p w:rsidR="00A064A0" w:rsidRDefault="00A064A0" w:rsidP="00A064A0">
      <w:pPr>
        <w:spacing w:after="0" w:line="360" w:lineRule="auto"/>
        <w:ind w:firstLine="708"/>
        <w:jc w:val="both"/>
        <w:rPr>
          <w:rFonts w:ascii="Times New Roman" w:hAnsi="Times New Roman" w:cs="Times New Roman"/>
          <w:sz w:val="28"/>
          <w:szCs w:val="28"/>
          <w:lang w:val="uk-UA"/>
        </w:rPr>
      </w:pPr>
      <w:r w:rsidRPr="00964AA6">
        <w:rPr>
          <w:rFonts w:ascii="Times New Roman" w:hAnsi="Times New Roman" w:cs="Times New Roman"/>
          <w:sz w:val="28"/>
          <w:szCs w:val="28"/>
          <w:lang w:val="uk-UA"/>
        </w:rPr>
        <w:t>Найбільш важливі оцінки конкурентів - це асортимент турів і ціна продукту (по 0,4), а менш важливі критерії - це рівень обслуговування і тривалість роботи (по 0,1).</w:t>
      </w:r>
    </w:p>
    <w:p w:rsidR="00A064A0" w:rsidRDefault="00A064A0" w:rsidP="00A064A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Оцінку позиції підприємств-конкурентів представлено у табл. </w:t>
      </w:r>
      <w:r w:rsidR="004F3625">
        <w:rPr>
          <w:rFonts w:ascii="Times New Roman" w:hAnsi="Times New Roman" w:cs="Times New Roman"/>
          <w:sz w:val="28"/>
          <w:szCs w:val="28"/>
          <w:lang w:val="uk-UA"/>
        </w:rPr>
        <w:t>2.10</w:t>
      </w:r>
    </w:p>
    <w:p w:rsidR="00A064A0" w:rsidRPr="006A48CF" w:rsidRDefault="00A064A0" w:rsidP="00A064A0">
      <w:pPr>
        <w:spacing w:after="0" w:line="360" w:lineRule="auto"/>
        <w:jc w:val="right"/>
        <w:rPr>
          <w:rFonts w:ascii="Times New Roman" w:hAnsi="Times New Roman" w:cs="Times New Roman"/>
          <w:b/>
          <w:sz w:val="28"/>
          <w:szCs w:val="28"/>
          <w:lang w:val="uk-UA"/>
        </w:rPr>
      </w:pPr>
      <w:r w:rsidRPr="006A48CF">
        <w:rPr>
          <w:rFonts w:ascii="Times New Roman" w:hAnsi="Times New Roman" w:cs="Times New Roman"/>
          <w:b/>
          <w:sz w:val="28"/>
          <w:szCs w:val="28"/>
          <w:lang w:val="uk-UA"/>
        </w:rPr>
        <w:t xml:space="preserve">Таблиця </w:t>
      </w:r>
      <w:r w:rsidR="004F3625" w:rsidRPr="006A48CF">
        <w:rPr>
          <w:rFonts w:ascii="Times New Roman" w:hAnsi="Times New Roman" w:cs="Times New Roman"/>
          <w:b/>
          <w:sz w:val="28"/>
          <w:szCs w:val="28"/>
          <w:lang w:val="uk-UA"/>
        </w:rPr>
        <w:t>2.10</w:t>
      </w:r>
    </w:p>
    <w:p w:rsidR="00A064A0" w:rsidRPr="006A48CF" w:rsidRDefault="00A064A0" w:rsidP="00A064A0">
      <w:pPr>
        <w:spacing w:after="0" w:line="360" w:lineRule="auto"/>
        <w:jc w:val="center"/>
        <w:rPr>
          <w:rFonts w:ascii="Times New Roman" w:hAnsi="Times New Roman" w:cs="Times New Roman"/>
          <w:b/>
          <w:sz w:val="28"/>
          <w:szCs w:val="28"/>
          <w:lang w:val="uk-UA"/>
        </w:rPr>
      </w:pPr>
      <w:r w:rsidRPr="006A48CF">
        <w:rPr>
          <w:rFonts w:ascii="Times New Roman" w:hAnsi="Times New Roman" w:cs="Times New Roman"/>
          <w:b/>
          <w:sz w:val="28"/>
          <w:szCs w:val="28"/>
          <w:lang w:val="uk-UA"/>
        </w:rPr>
        <w:t>Оцінка позицій конкурентів</w:t>
      </w:r>
    </w:p>
    <w:tbl>
      <w:tblPr>
        <w:tblStyle w:val="a5"/>
        <w:tblW w:w="0" w:type="auto"/>
        <w:tblInd w:w="250" w:type="dxa"/>
        <w:tblLook w:val="04A0" w:firstRow="1" w:lastRow="0" w:firstColumn="1" w:lastColumn="0" w:noHBand="0" w:noVBand="1"/>
      </w:tblPr>
      <w:tblGrid>
        <w:gridCol w:w="3074"/>
        <w:gridCol w:w="688"/>
        <w:gridCol w:w="1311"/>
        <w:gridCol w:w="1510"/>
        <w:gridCol w:w="1270"/>
        <w:gridCol w:w="1361"/>
      </w:tblGrid>
      <w:tr w:rsidR="00A064A0" w:rsidTr="00A064A0">
        <w:trPr>
          <w:trHeight w:val="977"/>
        </w:trPr>
        <w:tc>
          <w:tcPr>
            <w:tcW w:w="3074" w:type="dxa"/>
            <w:vAlign w:val="center"/>
          </w:tcPr>
          <w:p w:rsidR="00A064A0" w:rsidRPr="008858A5" w:rsidRDefault="00A064A0" w:rsidP="008D1FD7">
            <w:pPr>
              <w:jc w:val="center"/>
              <w:rPr>
                <w:rFonts w:ascii="Times New Roman" w:hAnsi="Times New Roman" w:cs="Times New Roman"/>
                <w:sz w:val="24"/>
                <w:szCs w:val="24"/>
                <w:lang w:val="uk-UA"/>
              </w:rPr>
            </w:pPr>
            <w:r w:rsidRPr="008858A5">
              <w:rPr>
                <w:rFonts w:ascii="Times New Roman" w:hAnsi="Times New Roman" w:cs="Times New Roman"/>
                <w:sz w:val="24"/>
                <w:szCs w:val="24"/>
                <w:lang w:val="uk-UA"/>
              </w:rPr>
              <w:t>Оцінка позицій конкурентів</w:t>
            </w:r>
          </w:p>
        </w:tc>
        <w:tc>
          <w:tcPr>
            <w:tcW w:w="688" w:type="dxa"/>
            <w:vAlign w:val="center"/>
          </w:tcPr>
          <w:p w:rsidR="00A064A0" w:rsidRPr="008858A5" w:rsidRDefault="00A064A0" w:rsidP="008D1FD7">
            <w:pPr>
              <w:jc w:val="center"/>
              <w:rPr>
                <w:rFonts w:ascii="Times New Roman" w:hAnsi="Times New Roman" w:cs="Times New Roman"/>
                <w:sz w:val="24"/>
                <w:szCs w:val="24"/>
                <w:lang w:val="uk-UA"/>
              </w:rPr>
            </w:pPr>
            <w:r w:rsidRPr="008858A5">
              <w:rPr>
                <w:rFonts w:ascii="Times New Roman" w:hAnsi="Times New Roman" w:cs="Times New Roman"/>
                <w:sz w:val="24"/>
                <w:szCs w:val="24"/>
                <w:lang w:val="uk-UA"/>
              </w:rPr>
              <w:t>Вага</w:t>
            </w:r>
          </w:p>
        </w:tc>
        <w:tc>
          <w:tcPr>
            <w:tcW w:w="1311" w:type="dxa"/>
            <w:vAlign w:val="center"/>
          </w:tcPr>
          <w:p w:rsidR="00A064A0" w:rsidRPr="008858A5" w:rsidRDefault="00A064A0" w:rsidP="008D1FD7">
            <w:pPr>
              <w:jc w:val="center"/>
              <w:rPr>
                <w:rFonts w:ascii="Times New Roman" w:hAnsi="Times New Roman" w:cs="Times New Roman"/>
                <w:sz w:val="24"/>
                <w:szCs w:val="24"/>
                <w:lang w:val="uk-UA"/>
              </w:rPr>
            </w:pPr>
            <w:r w:rsidRPr="008858A5">
              <w:rPr>
                <w:rFonts w:ascii="Times New Roman" w:hAnsi="Times New Roman" w:cs="Times New Roman"/>
                <w:sz w:val="24"/>
                <w:szCs w:val="24"/>
                <w:lang w:val="uk-UA"/>
              </w:rPr>
              <w:t>ТК «Телемак»</w:t>
            </w:r>
          </w:p>
        </w:tc>
        <w:tc>
          <w:tcPr>
            <w:tcW w:w="1510" w:type="dxa"/>
            <w:vAlign w:val="center"/>
          </w:tcPr>
          <w:p w:rsidR="00A064A0" w:rsidRPr="008858A5" w:rsidRDefault="00A064A0" w:rsidP="006A48CF">
            <w:pPr>
              <w:jc w:val="center"/>
              <w:rPr>
                <w:rFonts w:ascii="Times New Roman" w:hAnsi="Times New Roman" w:cs="Times New Roman"/>
                <w:sz w:val="24"/>
                <w:szCs w:val="24"/>
                <w:lang w:val="uk-UA"/>
              </w:rPr>
            </w:pPr>
            <w:r w:rsidRPr="008858A5">
              <w:rPr>
                <w:rFonts w:ascii="Times New Roman" w:hAnsi="Times New Roman" w:cs="Times New Roman"/>
                <w:sz w:val="24"/>
                <w:szCs w:val="24"/>
                <w:lang w:val="uk-UA"/>
              </w:rPr>
              <w:t>ПП «</w:t>
            </w:r>
            <w:r w:rsidR="006A48CF">
              <w:rPr>
                <w:rFonts w:ascii="Times New Roman" w:hAnsi="Times New Roman" w:cs="Times New Roman"/>
                <w:sz w:val="24"/>
                <w:szCs w:val="24"/>
                <w:lang w:val="uk-UA"/>
              </w:rPr>
              <w:t>БАЛІ</w:t>
            </w:r>
            <w:r w:rsidRPr="008858A5">
              <w:rPr>
                <w:rFonts w:ascii="Times New Roman" w:hAnsi="Times New Roman" w:cs="Times New Roman"/>
                <w:sz w:val="24"/>
                <w:szCs w:val="24"/>
                <w:lang w:val="uk-UA"/>
              </w:rPr>
              <w:t>»</w:t>
            </w:r>
          </w:p>
        </w:tc>
        <w:tc>
          <w:tcPr>
            <w:tcW w:w="1270" w:type="dxa"/>
            <w:vAlign w:val="center"/>
          </w:tcPr>
          <w:p w:rsidR="00A064A0" w:rsidRPr="008858A5" w:rsidRDefault="00A064A0" w:rsidP="006A48CF">
            <w:pPr>
              <w:jc w:val="center"/>
              <w:rPr>
                <w:rFonts w:ascii="Times New Roman" w:hAnsi="Times New Roman" w:cs="Times New Roman"/>
                <w:sz w:val="24"/>
                <w:szCs w:val="24"/>
                <w:lang w:val="uk-UA"/>
              </w:rPr>
            </w:pPr>
            <w:r w:rsidRPr="008858A5">
              <w:rPr>
                <w:rFonts w:ascii="Times New Roman" w:hAnsi="Times New Roman" w:cs="Times New Roman"/>
                <w:sz w:val="24"/>
                <w:szCs w:val="24"/>
                <w:lang w:val="uk-UA"/>
              </w:rPr>
              <w:t>ТОВ «</w:t>
            </w:r>
            <w:r w:rsidR="006A48CF">
              <w:rPr>
                <w:rFonts w:ascii="Times New Roman" w:hAnsi="Times New Roman" w:cs="Times New Roman"/>
                <w:sz w:val="24"/>
                <w:szCs w:val="24"/>
                <w:lang w:val="uk-UA"/>
              </w:rPr>
              <w:t>Наш тур</w:t>
            </w:r>
            <w:r w:rsidRPr="008858A5">
              <w:rPr>
                <w:rFonts w:ascii="Times New Roman" w:hAnsi="Times New Roman" w:cs="Times New Roman"/>
                <w:sz w:val="24"/>
                <w:szCs w:val="24"/>
                <w:lang w:val="uk-UA"/>
              </w:rPr>
              <w:t>»</w:t>
            </w:r>
          </w:p>
        </w:tc>
        <w:tc>
          <w:tcPr>
            <w:tcW w:w="1361" w:type="dxa"/>
            <w:vAlign w:val="center"/>
          </w:tcPr>
          <w:p w:rsidR="00A064A0" w:rsidRPr="008858A5" w:rsidRDefault="00A064A0" w:rsidP="006A48CF">
            <w:pPr>
              <w:jc w:val="center"/>
              <w:rPr>
                <w:rFonts w:ascii="Times New Roman" w:hAnsi="Times New Roman" w:cs="Times New Roman"/>
                <w:sz w:val="24"/>
                <w:szCs w:val="24"/>
                <w:lang w:val="uk-UA"/>
              </w:rPr>
            </w:pPr>
            <w:r w:rsidRPr="008858A5">
              <w:rPr>
                <w:rFonts w:ascii="Times New Roman" w:hAnsi="Times New Roman" w:cs="Times New Roman"/>
                <w:sz w:val="24"/>
                <w:szCs w:val="24"/>
                <w:lang w:val="uk-UA"/>
              </w:rPr>
              <w:t>ТОВ «</w:t>
            </w:r>
            <w:r w:rsidR="006A48CF">
              <w:rPr>
                <w:rFonts w:ascii="Times New Roman" w:hAnsi="Times New Roman" w:cs="Times New Roman"/>
                <w:sz w:val="24"/>
                <w:szCs w:val="24"/>
                <w:lang w:val="en-US"/>
              </w:rPr>
              <w:t>Simon-tour</w:t>
            </w:r>
            <w:r w:rsidRPr="008858A5">
              <w:rPr>
                <w:rFonts w:ascii="Times New Roman" w:hAnsi="Times New Roman" w:cs="Times New Roman"/>
                <w:sz w:val="24"/>
                <w:szCs w:val="24"/>
                <w:lang w:val="uk-UA"/>
              </w:rPr>
              <w:t>»</w:t>
            </w:r>
          </w:p>
        </w:tc>
      </w:tr>
      <w:tr w:rsidR="00A064A0" w:rsidTr="00A064A0">
        <w:tc>
          <w:tcPr>
            <w:tcW w:w="3074" w:type="dxa"/>
            <w:vAlign w:val="center"/>
          </w:tcPr>
          <w:p w:rsidR="00A064A0" w:rsidRPr="008858A5" w:rsidRDefault="00A064A0" w:rsidP="008D1FD7">
            <w:pPr>
              <w:jc w:val="center"/>
              <w:rPr>
                <w:rFonts w:ascii="Times New Roman" w:hAnsi="Times New Roman" w:cs="Times New Roman"/>
                <w:sz w:val="24"/>
                <w:szCs w:val="24"/>
                <w:lang w:val="uk-UA"/>
              </w:rPr>
            </w:pPr>
            <w:r w:rsidRPr="008858A5">
              <w:rPr>
                <w:rFonts w:ascii="Times New Roman" w:hAnsi="Times New Roman" w:cs="Times New Roman"/>
                <w:sz w:val="24"/>
                <w:szCs w:val="24"/>
                <w:lang w:val="uk-UA"/>
              </w:rPr>
              <w:t>Асортимент турів</w:t>
            </w:r>
          </w:p>
        </w:tc>
        <w:tc>
          <w:tcPr>
            <w:tcW w:w="688" w:type="dxa"/>
            <w:vAlign w:val="center"/>
          </w:tcPr>
          <w:p w:rsidR="00A064A0" w:rsidRPr="008858A5" w:rsidRDefault="00A064A0" w:rsidP="008D1FD7">
            <w:pPr>
              <w:jc w:val="center"/>
              <w:rPr>
                <w:rFonts w:ascii="Times New Roman" w:hAnsi="Times New Roman" w:cs="Times New Roman"/>
                <w:sz w:val="24"/>
                <w:szCs w:val="24"/>
                <w:lang w:val="uk-UA"/>
              </w:rPr>
            </w:pPr>
            <w:r w:rsidRPr="008858A5">
              <w:rPr>
                <w:rFonts w:ascii="Times New Roman" w:hAnsi="Times New Roman" w:cs="Times New Roman"/>
                <w:sz w:val="24"/>
                <w:szCs w:val="24"/>
                <w:lang w:val="uk-UA"/>
              </w:rPr>
              <w:t>0,4</w:t>
            </w:r>
          </w:p>
        </w:tc>
        <w:tc>
          <w:tcPr>
            <w:tcW w:w="1311" w:type="dxa"/>
            <w:vAlign w:val="center"/>
          </w:tcPr>
          <w:p w:rsidR="00A064A0" w:rsidRPr="008858A5" w:rsidRDefault="00A064A0" w:rsidP="008D1FD7">
            <w:pPr>
              <w:jc w:val="center"/>
              <w:rPr>
                <w:rFonts w:ascii="Times New Roman" w:hAnsi="Times New Roman" w:cs="Times New Roman"/>
                <w:sz w:val="24"/>
                <w:szCs w:val="24"/>
                <w:lang w:val="uk-UA"/>
              </w:rPr>
            </w:pPr>
            <w:r w:rsidRPr="008858A5">
              <w:rPr>
                <w:rFonts w:ascii="Times New Roman" w:hAnsi="Times New Roman" w:cs="Times New Roman"/>
                <w:sz w:val="24"/>
                <w:szCs w:val="24"/>
                <w:lang w:val="uk-UA"/>
              </w:rPr>
              <w:t>3/1,2</w:t>
            </w:r>
          </w:p>
        </w:tc>
        <w:tc>
          <w:tcPr>
            <w:tcW w:w="1510" w:type="dxa"/>
            <w:vAlign w:val="center"/>
          </w:tcPr>
          <w:p w:rsidR="00A064A0" w:rsidRPr="008858A5" w:rsidRDefault="00A064A0" w:rsidP="008D1FD7">
            <w:pPr>
              <w:jc w:val="center"/>
              <w:rPr>
                <w:rFonts w:ascii="Times New Roman" w:hAnsi="Times New Roman" w:cs="Times New Roman"/>
                <w:sz w:val="24"/>
                <w:szCs w:val="24"/>
                <w:lang w:val="uk-UA"/>
              </w:rPr>
            </w:pPr>
            <w:r w:rsidRPr="008858A5">
              <w:rPr>
                <w:rFonts w:ascii="Times New Roman" w:hAnsi="Times New Roman" w:cs="Times New Roman"/>
                <w:sz w:val="24"/>
                <w:szCs w:val="24"/>
                <w:lang w:val="uk-UA"/>
              </w:rPr>
              <w:t>5/2</w:t>
            </w:r>
          </w:p>
        </w:tc>
        <w:tc>
          <w:tcPr>
            <w:tcW w:w="1270" w:type="dxa"/>
            <w:vAlign w:val="center"/>
          </w:tcPr>
          <w:p w:rsidR="00A064A0" w:rsidRPr="008858A5" w:rsidRDefault="00A064A0" w:rsidP="008D1FD7">
            <w:pPr>
              <w:jc w:val="center"/>
              <w:rPr>
                <w:rFonts w:ascii="Times New Roman" w:hAnsi="Times New Roman" w:cs="Times New Roman"/>
                <w:sz w:val="24"/>
                <w:szCs w:val="24"/>
                <w:lang w:val="uk-UA"/>
              </w:rPr>
            </w:pPr>
            <w:r w:rsidRPr="008858A5">
              <w:rPr>
                <w:rFonts w:ascii="Times New Roman" w:hAnsi="Times New Roman" w:cs="Times New Roman"/>
                <w:sz w:val="24"/>
                <w:szCs w:val="24"/>
                <w:lang w:val="uk-UA"/>
              </w:rPr>
              <w:t>4/1,6</w:t>
            </w:r>
          </w:p>
        </w:tc>
        <w:tc>
          <w:tcPr>
            <w:tcW w:w="1361" w:type="dxa"/>
            <w:vAlign w:val="center"/>
          </w:tcPr>
          <w:p w:rsidR="00A064A0" w:rsidRPr="008858A5" w:rsidRDefault="00A064A0" w:rsidP="008D1FD7">
            <w:pPr>
              <w:jc w:val="center"/>
              <w:rPr>
                <w:rFonts w:ascii="Times New Roman" w:hAnsi="Times New Roman" w:cs="Times New Roman"/>
                <w:sz w:val="24"/>
                <w:szCs w:val="24"/>
                <w:lang w:val="uk-UA"/>
              </w:rPr>
            </w:pPr>
            <w:r w:rsidRPr="008858A5">
              <w:rPr>
                <w:rFonts w:ascii="Times New Roman" w:hAnsi="Times New Roman" w:cs="Times New Roman"/>
                <w:sz w:val="24"/>
                <w:szCs w:val="24"/>
                <w:lang w:val="uk-UA"/>
              </w:rPr>
              <w:t>2/0,8</w:t>
            </w:r>
          </w:p>
        </w:tc>
      </w:tr>
      <w:tr w:rsidR="00A064A0" w:rsidTr="00A064A0">
        <w:tc>
          <w:tcPr>
            <w:tcW w:w="3074" w:type="dxa"/>
            <w:vAlign w:val="center"/>
          </w:tcPr>
          <w:p w:rsidR="00A064A0" w:rsidRPr="008858A5" w:rsidRDefault="00A064A0" w:rsidP="008D1FD7">
            <w:pPr>
              <w:jc w:val="center"/>
              <w:rPr>
                <w:rFonts w:ascii="Times New Roman" w:hAnsi="Times New Roman" w:cs="Times New Roman"/>
                <w:sz w:val="24"/>
                <w:szCs w:val="24"/>
                <w:lang w:val="uk-UA"/>
              </w:rPr>
            </w:pPr>
            <w:r w:rsidRPr="008858A5">
              <w:rPr>
                <w:rFonts w:ascii="Times New Roman" w:hAnsi="Times New Roman" w:cs="Times New Roman"/>
                <w:sz w:val="24"/>
                <w:szCs w:val="24"/>
                <w:lang w:val="uk-UA"/>
              </w:rPr>
              <w:t>Рівень обслуговування</w:t>
            </w:r>
          </w:p>
        </w:tc>
        <w:tc>
          <w:tcPr>
            <w:tcW w:w="688" w:type="dxa"/>
            <w:vAlign w:val="center"/>
          </w:tcPr>
          <w:p w:rsidR="00A064A0" w:rsidRPr="008858A5" w:rsidRDefault="00A064A0" w:rsidP="008D1FD7">
            <w:pPr>
              <w:jc w:val="center"/>
              <w:rPr>
                <w:rFonts w:ascii="Times New Roman" w:hAnsi="Times New Roman" w:cs="Times New Roman"/>
                <w:sz w:val="24"/>
                <w:szCs w:val="24"/>
                <w:lang w:val="uk-UA"/>
              </w:rPr>
            </w:pPr>
            <w:r w:rsidRPr="008858A5">
              <w:rPr>
                <w:rFonts w:ascii="Times New Roman" w:hAnsi="Times New Roman" w:cs="Times New Roman"/>
                <w:sz w:val="24"/>
                <w:szCs w:val="24"/>
                <w:lang w:val="uk-UA"/>
              </w:rPr>
              <w:t>0,1</w:t>
            </w:r>
          </w:p>
        </w:tc>
        <w:tc>
          <w:tcPr>
            <w:tcW w:w="1311" w:type="dxa"/>
            <w:vAlign w:val="center"/>
          </w:tcPr>
          <w:p w:rsidR="00A064A0" w:rsidRPr="008858A5" w:rsidRDefault="00A064A0" w:rsidP="008D1FD7">
            <w:pPr>
              <w:jc w:val="center"/>
              <w:rPr>
                <w:rFonts w:ascii="Times New Roman" w:hAnsi="Times New Roman" w:cs="Times New Roman"/>
                <w:sz w:val="24"/>
                <w:szCs w:val="24"/>
                <w:lang w:val="uk-UA"/>
              </w:rPr>
            </w:pPr>
            <w:r w:rsidRPr="008858A5">
              <w:rPr>
                <w:rFonts w:ascii="Times New Roman" w:hAnsi="Times New Roman" w:cs="Times New Roman"/>
                <w:sz w:val="24"/>
                <w:szCs w:val="24"/>
                <w:lang w:val="uk-UA"/>
              </w:rPr>
              <w:t>3/0,3</w:t>
            </w:r>
          </w:p>
        </w:tc>
        <w:tc>
          <w:tcPr>
            <w:tcW w:w="1510" w:type="dxa"/>
            <w:vAlign w:val="center"/>
          </w:tcPr>
          <w:p w:rsidR="00A064A0" w:rsidRPr="008858A5" w:rsidRDefault="00A064A0" w:rsidP="008D1FD7">
            <w:pPr>
              <w:jc w:val="center"/>
              <w:rPr>
                <w:rFonts w:ascii="Times New Roman" w:hAnsi="Times New Roman" w:cs="Times New Roman"/>
                <w:sz w:val="24"/>
                <w:szCs w:val="24"/>
                <w:lang w:val="uk-UA"/>
              </w:rPr>
            </w:pPr>
            <w:r w:rsidRPr="008858A5">
              <w:rPr>
                <w:rFonts w:ascii="Times New Roman" w:hAnsi="Times New Roman" w:cs="Times New Roman"/>
                <w:sz w:val="24"/>
                <w:szCs w:val="24"/>
                <w:lang w:val="uk-UA"/>
              </w:rPr>
              <w:t>4/0,4</w:t>
            </w:r>
          </w:p>
        </w:tc>
        <w:tc>
          <w:tcPr>
            <w:tcW w:w="1270" w:type="dxa"/>
            <w:vAlign w:val="center"/>
          </w:tcPr>
          <w:p w:rsidR="00A064A0" w:rsidRPr="008858A5" w:rsidRDefault="00A064A0" w:rsidP="008D1FD7">
            <w:pPr>
              <w:jc w:val="center"/>
              <w:rPr>
                <w:rFonts w:ascii="Times New Roman" w:hAnsi="Times New Roman" w:cs="Times New Roman"/>
                <w:sz w:val="24"/>
                <w:szCs w:val="24"/>
                <w:lang w:val="uk-UA"/>
              </w:rPr>
            </w:pPr>
            <w:r w:rsidRPr="008858A5">
              <w:rPr>
                <w:rFonts w:ascii="Times New Roman" w:hAnsi="Times New Roman" w:cs="Times New Roman"/>
                <w:sz w:val="24"/>
                <w:szCs w:val="24"/>
                <w:lang w:val="uk-UA"/>
              </w:rPr>
              <w:t>5/0,5</w:t>
            </w:r>
          </w:p>
        </w:tc>
        <w:tc>
          <w:tcPr>
            <w:tcW w:w="1361" w:type="dxa"/>
            <w:vAlign w:val="center"/>
          </w:tcPr>
          <w:p w:rsidR="00A064A0" w:rsidRPr="008858A5" w:rsidRDefault="00A064A0" w:rsidP="008D1FD7">
            <w:pPr>
              <w:jc w:val="center"/>
              <w:rPr>
                <w:rFonts w:ascii="Times New Roman" w:hAnsi="Times New Roman" w:cs="Times New Roman"/>
                <w:sz w:val="24"/>
                <w:szCs w:val="24"/>
                <w:lang w:val="uk-UA"/>
              </w:rPr>
            </w:pPr>
            <w:r w:rsidRPr="008858A5">
              <w:rPr>
                <w:rFonts w:ascii="Times New Roman" w:hAnsi="Times New Roman" w:cs="Times New Roman"/>
                <w:sz w:val="24"/>
                <w:szCs w:val="24"/>
                <w:lang w:val="uk-UA"/>
              </w:rPr>
              <w:t>2/0,2</w:t>
            </w:r>
          </w:p>
        </w:tc>
      </w:tr>
      <w:tr w:rsidR="00A064A0" w:rsidTr="00A064A0">
        <w:tc>
          <w:tcPr>
            <w:tcW w:w="3074" w:type="dxa"/>
            <w:vAlign w:val="center"/>
          </w:tcPr>
          <w:p w:rsidR="00A064A0" w:rsidRPr="008858A5" w:rsidRDefault="00A064A0" w:rsidP="008D1FD7">
            <w:pPr>
              <w:jc w:val="center"/>
              <w:rPr>
                <w:rFonts w:ascii="Times New Roman" w:hAnsi="Times New Roman" w:cs="Times New Roman"/>
                <w:sz w:val="24"/>
                <w:szCs w:val="24"/>
                <w:lang w:val="uk-UA"/>
              </w:rPr>
            </w:pPr>
            <w:r w:rsidRPr="008858A5">
              <w:rPr>
                <w:rFonts w:ascii="Times New Roman" w:hAnsi="Times New Roman" w:cs="Times New Roman"/>
                <w:sz w:val="24"/>
                <w:szCs w:val="24"/>
                <w:lang w:val="uk-UA"/>
              </w:rPr>
              <w:t>Ціна продукту</w:t>
            </w:r>
          </w:p>
        </w:tc>
        <w:tc>
          <w:tcPr>
            <w:tcW w:w="688" w:type="dxa"/>
            <w:vAlign w:val="center"/>
          </w:tcPr>
          <w:p w:rsidR="00A064A0" w:rsidRPr="008858A5" w:rsidRDefault="00A064A0" w:rsidP="008D1FD7">
            <w:pPr>
              <w:jc w:val="center"/>
              <w:rPr>
                <w:rFonts w:ascii="Times New Roman" w:hAnsi="Times New Roman" w:cs="Times New Roman"/>
                <w:sz w:val="24"/>
                <w:szCs w:val="24"/>
                <w:lang w:val="uk-UA"/>
              </w:rPr>
            </w:pPr>
            <w:r w:rsidRPr="008858A5">
              <w:rPr>
                <w:rFonts w:ascii="Times New Roman" w:hAnsi="Times New Roman" w:cs="Times New Roman"/>
                <w:sz w:val="24"/>
                <w:szCs w:val="24"/>
                <w:lang w:val="uk-UA"/>
              </w:rPr>
              <w:t>0,4</w:t>
            </w:r>
          </w:p>
        </w:tc>
        <w:tc>
          <w:tcPr>
            <w:tcW w:w="1311" w:type="dxa"/>
            <w:vAlign w:val="center"/>
          </w:tcPr>
          <w:p w:rsidR="00A064A0" w:rsidRPr="008858A5" w:rsidRDefault="00A064A0" w:rsidP="008D1FD7">
            <w:pPr>
              <w:jc w:val="center"/>
              <w:rPr>
                <w:rFonts w:ascii="Times New Roman" w:hAnsi="Times New Roman" w:cs="Times New Roman"/>
                <w:sz w:val="24"/>
                <w:szCs w:val="24"/>
                <w:lang w:val="uk-UA"/>
              </w:rPr>
            </w:pPr>
            <w:r w:rsidRPr="008858A5">
              <w:rPr>
                <w:rFonts w:ascii="Times New Roman" w:hAnsi="Times New Roman" w:cs="Times New Roman"/>
                <w:sz w:val="24"/>
                <w:szCs w:val="24"/>
                <w:lang w:val="uk-UA"/>
              </w:rPr>
              <w:t>5/2</w:t>
            </w:r>
          </w:p>
        </w:tc>
        <w:tc>
          <w:tcPr>
            <w:tcW w:w="1510" w:type="dxa"/>
            <w:vAlign w:val="center"/>
          </w:tcPr>
          <w:p w:rsidR="00A064A0" w:rsidRPr="008858A5" w:rsidRDefault="00A064A0" w:rsidP="008D1FD7">
            <w:pPr>
              <w:jc w:val="center"/>
              <w:rPr>
                <w:rFonts w:ascii="Times New Roman" w:hAnsi="Times New Roman" w:cs="Times New Roman"/>
                <w:sz w:val="24"/>
                <w:szCs w:val="24"/>
                <w:lang w:val="uk-UA"/>
              </w:rPr>
            </w:pPr>
            <w:r w:rsidRPr="008858A5">
              <w:rPr>
                <w:rFonts w:ascii="Times New Roman" w:hAnsi="Times New Roman" w:cs="Times New Roman"/>
                <w:sz w:val="24"/>
                <w:szCs w:val="24"/>
                <w:lang w:val="uk-UA"/>
              </w:rPr>
              <w:t>3/1,2</w:t>
            </w:r>
          </w:p>
        </w:tc>
        <w:tc>
          <w:tcPr>
            <w:tcW w:w="1270" w:type="dxa"/>
            <w:vAlign w:val="center"/>
          </w:tcPr>
          <w:p w:rsidR="00A064A0" w:rsidRPr="008858A5" w:rsidRDefault="00A064A0" w:rsidP="008D1FD7">
            <w:pPr>
              <w:jc w:val="center"/>
              <w:rPr>
                <w:rFonts w:ascii="Times New Roman" w:hAnsi="Times New Roman" w:cs="Times New Roman"/>
                <w:sz w:val="24"/>
                <w:szCs w:val="24"/>
                <w:lang w:val="uk-UA"/>
              </w:rPr>
            </w:pPr>
            <w:r w:rsidRPr="008858A5">
              <w:rPr>
                <w:rFonts w:ascii="Times New Roman" w:hAnsi="Times New Roman" w:cs="Times New Roman"/>
                <w:sz w:val="24"/>
                <w:szCs w:val="24"/>
                <w:lang w:val="uk-UA"/>
              </w:rPr>
              <w:t>2/0,8</w:t>
            </w:r>
          </w:p>
        </w:tc>
        <w:tc>
          <w:tcPr>
            <w:tcW w:w="1361" w:type="dxa"/>
            <w:vAlign w:val="center"/>
          </w:tcPr>
          <w:p w:rsidR="00A064A0" w:rsidRPr="008858A5" w:rsidRDefault="00A064A0" w:rsidP="008D1FD7">
            <w:pPr>
              <w:jc w:val="center"/>
              <w:rPr>
                <w:rFonts w:ascii="Times New Roman" w:hAnsi="Times New Roman" w:cs="Times New Roman"/>
                <w:sz w:val="24"/>
                <w:szCs w:val="24"/>
                <w:lang w:val="uk-UA"/>
              </w:rPr>
            </w:pPr>
            <w:r w:rsidRPr="008858A5">
              <w:rPr>
                <w:rFonts w:ascii="Times New Roman" w:hAnsi="Times New Roman" w:cs="Times New Roman"/>
                <w:sz w:val="24"/>
                <w:szCs w:val="24"/>
                <w:lang w:val="uk-UA"/>
              </w:rPr>
              <w:t>4/1,6</w:t>
            </w:r>
          </w:p>
        </w:tc>
      </w:tr>
      <w:tr w:rsidR="00A064A0" w:rsidTr="00A064A0">
        <w:tc>
          <w:tcPr>
            <w:tcW w:w="3074" w:type="dxa"/>
            <w:vAlign w:val="center"/>
          </w:tcPr>
          <w:p w:rsidR="00A064A0" w:rsidRPr="008858A5" w:rsidRDefault="00A064A0" w:rsidP="008D1FD7">
            <w:pPr>
              <w:jc w:val="center"/>
              <w:rPr>
                <w:rFonts w:ascii="Times New Roman" w:hAnsi="Times New Roman" w:cs="Times New Roman"/>
                <w:sz w:val="24"/>
                <w:szCs w:val="24"/>
                <w:lang w:val="uk-UA"/>
              </w:rPr>
            </w:pPr>
            <w:r w:rsidRPr="008858A5">
              <w:rPr>
                <w:rFonts w:ascii="Times New Roman" w:hAnsi="Times New Roman" w:cs="Times New Roman"/>
                <w:sz w:val="24"/>
                <w:szCs w:val="24"/>
                <w:lang w:val="uk-UA"/>
              </w:rPr>
              <w:t>Тривалість роботи</w:t>
            </w:r>
          </w:p>
        </w:tc>
        <w:tc>
          <w:tcPr>
            <w:tcW w:w="688" w:type="dxa"/>
            <w:vAlign w:val="center"/>
          </w:tcPr>
          <w:p w:rsidR="00A064A0" w:rsidRPr="008858A5" w:rsidRDefault="00A064A0" w:rsidP="008D1FD7">
            <w:pPr>
              <w:jc w:val="center"/>
              <w:rPr>
                <w:rFonts w:ascii="Times New Roman" w:hAnsi="Times New Roman" w:cs="Times New Roman"/>
                <w:sz w:val="24"/>
                <w:szCs w:val="24"/>
                <w:lang w:val="uk-UA"/>
              </w:rPr>
            </w:pPr>
            <w:r w:rsidRPr="008858A5">
              <w:rPr>
                <w:rFonts w:ascii="Times New Roman" w:hAnsi="Times New Roman" w:cs="Times New Roman"/>
                <w:sz w:val="24"/>
                <w:szCs w:val="24"/>
                <w:lang w:val="uk-UA"/>
              </w:rPr>
              <w:t>0,1</w:t>
            </w:r>
          </w:p>
        </w:tc>
        <w:tc>
          <w:tcPr>
            <w:tcW w:w="1311" w:type="dxa"/>
            <w:vAlign w:val="center"/>
          </w:tcPr>
          <w:p w:rsidR="00A064A0" w:rsidRPr="008858A5" w:rsidRDefault="00A064A0" w:rsidP="008D1FD7">
            <w:pPr>
              <w:jc w:val="center"/>
              <w:rPr>
                <w:rFonts w:ascii="Times New Roman" w:hAnsi="Times New Roman" w:cs="Times New Roman"/>
                <w:sz w:val="24"/>
                <w:szCs w:val="24"/>
                <w:lang w:val="uk-UA"/>
              </w:rPr>
            </w:pPr>
            <w:r w:rsidRPr="008858A5">
              <w:rPr>
                <w:rFonts w:ascii="Times New Roman" w:hAnsi="Times New Roman" w:cs="Times New Roman"/>
                <w:sz w:val="24"/>
                <w:szCs w:val="24"/>
                <w:lang w:val="uk-UA"/>
              </w:rPr>
              <w:t>4/0,4</w:t>
            </w:r>
          </w:p>
        </w:tc>
        <w:tc>
          <w:tcPr>
            <w:tcW w:w="1510" w:type="dxa"/>
            <w:vAlign w:val="center"/>
          </w:tcPr>
          <w:p w:rsidR="00A064A0" w:rsidRPr="008858A5" w:rsidRDefault="00A064A0" w:rsidP="008D1FD7">
            <w:pPr>
              <w:jc w:val="center"/>
              <w:rPr>
                <w:rFonts w:ascii="Times New Roman" w:hAnsi="Times New Roman" w:cs="Times New Roman"/>
                <w:sz w:val="24"/>
                <w:szCs w:val="24"/>
                <w:lang w:val="uk-UA"/>
              </w:rPr>
            </w:pPr>
            <w:r w:rsidRPr="008858A5">
              <w:rPr>
                <w:rFonts w:ascii="Times New Roman" w:hAnsi="Times New Roman" w:cs="Times New Roman"/>
                <w:sz w:val="24"/>
                <w:szCs w:val="24"/>
                <w:lang w:val="uk-UA"/>
              </w:rPr>
              <w:t>3/0,3</w:t>
            </w:r>
          </w:p>
        </w:tc>
        <w:tc>
          <w:tcPr>
            <w:tcW w:w="1270" w:type="dxa"/>
            <w:vAlign w:val="center"/>
          </w:tcPr>
          <w:p w:rsidR="00A064A0" w:rsidRPr="008858A5" w:rsidRDefault="00A064A0" w:rsidP="008D1FD7">
            <w:pPr>
              <w:jc w:val="center"/>
              <w:rPr>
                <w:rFonts w:ascii="Times New Roman" w:hAnsi="Times New Roman" w:cs="Times New Roman"/>
                <w:sz w:val="24"/>
                <w:szCs w:val="24"/>
                <w:lang w:val="uk-UA"/>
              </w:rPr>
            </w:pPr>
            <w:r w:rsidRPr="008858A5">
              <w:rPr>
                <w:rFonts w:ascii="Times New Roman" w:hAnsi="Times New Roman" w:cs="Times New Roman"/>
                <w:sz w:val="24"/>
                <w:szCs w:val="24"/>
                <w:lang w:val="uk-UA"/>
              </w:rPr>
              <w:t>2/0,2</w:t>
            </w:r>
          </w:p>
        </w:tc>
        <w:tc>
          <w:tcPr>
            <w:tcW w:w="1361" w:type="dxa"/>
            <w:vAlign w:val="center"/>
          </w:tcPr>
          <w:p w:rsidR="00A064A0" w:rsidRPr="008858A5" w:rsidRDefault="00A064A0" w:rsidP="008D1FD7">
            <w:pPr>
              <w:jc w:val="center"/>
              <w:rPr>
                <w:rFonts w:ascii="Times New Roman" w:hAnsi="Times New Roman" w:cs="Times New Roman"/>
                <w:sz w:val="24"/>
                <w:szCs w:val="24"/>
                <w:lang w:val="uk-UA"/>
              </w:rPr>
            </w:pPr>
            <w:r w:rsidRPr="008858A5">
              <w:rPr>
                <w:rFonts w:ascii="Times New Roman" w:hAnsi="Times New Roman" w:cs="Times New Roman"/>
                <w:sz w:val="24"/>
                <w:szCs w:val="24"/>
                <w:lang w:val="uk-UA"/>
              </w:rPr>
              <w:t>5/0,5</w:t>
            </w:r>
          </w:p>
        </w:tc>
      </w:tr>
      <w:tr w:rsidR="00A064A0" w:rsidTr="00A064A0">
        <w:tc>
          <w:tcPr>
            <w:tcW w:w="3074" w:type="dxa"/>
            <w:vAlign w:val="center"/>
          </w:tcPr>
          <w:p w:rsidR="00A064A0" w:rsidRPr="008858A5" w:rsidRDefault="00A064A0" w:rsidP="008D1FD7">
            <w:pPr>
              <w:jc w:val="center"/>
              <w:rPr>
                <w:rFonts w:ascii="Times New Roman" w:hAnsi="Times New Roman" w:cs="Times New Roman"/>
                <w:b/>
                <w:sz w:val="24"/>
                <w:szCs w:val="24"/>
                <w:lang w:val="uk-UA"/>
              </w:rPr>
            </w:pPr>
            <w:r w:rsidRPr="008858A5">
              <w:rPr>
                <w:rFonts w:ascii="Times New Roman" w:hAnsi="Times New Roman" w:cs="Times New Roman"/>
                <w:b/>
                <w:sz w:val="24"/>
                <w:szCs w:val="24"/>
                <w:lang w:val="uk-UA"/>
              </w:rPr>
              <w:t>Разом</w:t>
            </w:r>
          </w:p>
        </w:tc>
        <w:tc>
          <w:tcPr>
            <w:tcW w:w="688" w:type="dxa"/>
            <w:vAlign w:val="center"/>
          </w:tcPr>
          <w:p w:rsidR="00A064A0" w:rsidRPr="008858A5" w:rsidRDefault="00A064A0" w:rsidP="008D1FD7">
            <w:pPr>
              <w:jc w:val="center"/>
              <w:rPr>
                <w:rFonts w:ascii="Times New Roman" w:hAnsi="Times New Roman" w:cs="Times New Roman"/>
                <w:b/>
                <w:sz w:val="24"/>
                <w:szCs w:val="24"/>
                <w:lang w:val="uk-UA"/>
              </w:rPr>
            </w:pPr>
            <w:r w:rsidRPr="008858A5">
              <w:rPr>
                <w:rFonts w:ascii="Times New Roman" w:hAnsi="Times New Roman" w:cs="Times New Roman"/>
                <w:b/>
                <w:sz w:val="24"/>
                <w:szCs w:val="24"/>
                <w:lang w:val="uk-UA"/>
              </w:rPr>
              <w:t>1</w:t>
            </w:r>
          </w:p>
        </w:tc>
        <w:tc>
          <w:tcPr>
            <w:tcW w:w="1311" w:type="dxa"/>
            <w:vAlign w:val="center"/>
          </w:tcPr>
          <w:p w:rsidR="00A064A0" w:rsidRPr="008858A5" w:rsidRDefault="00A064A0" w:rsidP="008D1FD7">
            <w:pPr>
              <w:jc w:val="center"/>
              <w:rPr>
                <w:rFonts w:ascii="Times New Roman" w:hAnsi="Times New Roman" w:cs="Times New Roman"/>
                <w:b/>
                <w:sz w:val="24"/>
                <w:szCs w:val="24"/>
                <w:lang w:val="uk-UA"/>
              </w:rPr>
            </w:pPr>
            <w:r w:rsidRPr="008858A5">
              <w:rPr>
                <w:rFonts w:ascii="Times New Roman" w:hAnsi="Times New Roman" w:cs="Times New Roman"/>
                <w:b/>
                <w:sz w:val="24"/>
                <w:szCs w:val="24"/>
                <w:lang w:val="uk-UA"/>
              </w:rPr>
              <w:t>3,9</w:t>
            </w:r>
          </w:p>
        </w:tc>
        <w:tc>
          <w:tcPr>
            <w:tcW w:w="1510" w:type="dxa"/>
            <w:vAlign w:val="center"/>
          </w:tcPr>
          <w:p w:rsidR="00A064A0" w:rsidRPr="008858A5" w:rsidRDefault="00A064A0" w:rsidP="008D1FD7">
            <w:pPr>
              <w:jc w:val="center"/>
              <w:rPr>
                <w:rFonts w:ascii="Times New Roman" w:hAnsi="Times New Roman" w:cs="Times New Roman"/>
                <w:b/>
                <w:sz w:val="24"/>
                <w:szCs w:val="24"/>
                <w:lang w:val="uk-UA"/>
              </w:rPr>
            </w:pPr>
            <w:r w:rsidRPr="008858A5">
              <w:rPr>
                <w:rFonts w:ascii="Times New Roman" w:hAnsi="Times New Roman" w:cs="Times New Roman"/>
                <w:b/>
                <w:sz w:val="24"/>
                <w:szCs w:val="24"/>
                <w:lang w:val="uk-UA"/>
              </w:rPr>
              <w:t>3,9</w:t>
            </w:r>
          </w:p>
        </w:tc>
        <w:tc>
          <w:tcPr>
            <w:tcW w:w="1270" w:type="dxa"/>
            <w:vAlign w:val="center"/>
          </w:tcPr>
          <w:p w:rsidR="00A064A0" w:rsidRPr="008858A5" w:rsidRDefault="00A064A0" w:rsidP="008D1FD7">
            <w:pPr>
              <w:jc w:val="center"/>
              <w:rPr>
                <w:rFonts w:ascii="Times New Roman" w:hAnsi="Times New Roman" w:cs="Times New Roman"/>
                <w:b/>
                <w:sz w:val="24"/>
                <w:szCs w:val="24"/>
                <w:lang w:val="uk-UA"/>
              </w:rPr>
            </w:pPr>
            <w:r w:rsidRPr="008858A5">
              <w:rPr>
                <w:rFonts w:ascii="Times New Roman" w:hAnsi="Times New Roman" w:cs="Times New Roman"/>
                <w:b/>
                <w:sz w:val="24"/>
                <w:szCs w:val="24"/>
                <w:lang w:val="uk-UA"/>
              </w:rPr>
              <w:t>3,1</w:t>
            </w:r>
          </w:p>
        </w:tc>
        <w:tc>
          <w:tcPr>
            <w:tcW w:w="1361" w:type="dxa"/>
            <w:vAlign w:val="center"/>
          </w:tcPr>
          <w:p w:rsidR="00A064A0" w:rsidRPr="008858A5" w:rsidRDefault="00A064A0" w:rsidP="008D1FD7">
            <w:pPr>
              <w:jc w:val="center"/>
              <w:rPr>
                <w:rFonts w:ascii="Times New Roman" w:hAnsi="Times New Roman" w:cs="Times New Roman"/>
                <w:b/>
                <w:sz w:val="24"/>
                <w:szCs w:val="24"/>
                <w:lang w:val="uk-UA"/>
              </w:rPr>
            </w:pPr>
            <w:r w:rsidRPr="008858A5">
              <w:rPr>
                <w:rFonts w:ascii="Times New Roman" w:hAnsi="Times New Roman" w:cs="Times New Roman"/>
                <w:b/>
                <w:sz w:val="24"/>
                <w:szCs w:val="24"/>
                <w:lang w:val="uk-UA"/>
              </w:rPr>
              <w:t>3,1</w:t>
            </w:r>
          </w:p>
        </w:tc>
      </w:tr>
    </w:tbl>
    <w:p w:rsidR="00A064A0" w:rsidRDefault="0059412E" w:rsidP="008B7C94">
      <w:pPr>
        <w:spacing w:after="0" w:line="360" w:lineRule="auto"/>
        <w:ind w:firstLine="708"/>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Джерело:</w:t>
      </w:r>
      <w:r w:rsidR="008B7C94" w:rsidRPr="008B7C94">
        <w:rPr>
          <w:rFonts w:ascii="Times New Roman" w:hAnsi="Times New Roman" w:cs="Times New Roman"/>
          <w:sz w:val="28"/>
          <w:szCs w:val="28"/>
          <w:lang w:val="uk-UA"/>
        </w:rPr>
        <w:t xml:space="preserve"> </w:t>
      </w:r>
      <w:r w:rsidR="008B7C94">
        <w:rPr>
          <w:rFonts w:ascii="Times New Roman" w:hAnsi="Times New Roman" w:cs="Times New Roman"/>
          <w:sz w:val="28"/>
          <w:szCs w:val="28"/>
          <w:lang w:val="en-US"/>
        </w:rPr>
        <w:t>[</w:t>
      </w:r>
      <w:r w:rsidR="008B7C94">
        <w:rPr>
          <w:rFonts w:ascii="Times New Roman" w:hAnsi="Times New Roman" w:cs="Times New Roman"/>
          <w:sz w:val="28"/>
          <w:szCs w:val="28"/>
          <w:lang w:val="uk-UA"/>
        </w:rPr>
        <w:t>78</w:t>
      </w:r>
      <w:r w:rsidR="008B7C94">
        <w:rPr>
          <w:rFonts w:ascii="Times New Roman" w:hAnsi="Times New Roman" w:cs="Times New Roman"/>
          <w:sz w:val="28"/>
          <w:szCs w:val="28"/>
          <w:lang w:val="en-US"/>
        </w:rPr>
        <w:t>]</w:t>
      </w:r>
    </w:p>
    <w:p w:rsidR="00A064A0" w:rsidRPr="008858A5" w:rsidRDefault="00A064A0" w:rsidP="00A064A0">
      <w:pPr>
        <w:spacing w:after="0" w:line="360" w:lineRule="auto"/>
        <w:ind w:firstLine="708"/>
        <w:jc w:val="both"/>
        <w:rPr>
          <w:rFonts w:ascii="Times New Roman" w:hAnsi="Times New Roman" w:cs="Times New Roman"/>
          <w:sz w:val="28"/>
          <w:szCs w:val="28"/>
          <w:lang w:val="uk-UA"/>
        </w:rPr>
      </w:pPr>
      <w:r w:rsidRPr="008858A5">
        <w:rPr>
          <w:rFonts w:ascii="Times New Roman" w:hAnsi="Times New Roman" w:cs="Times New Roman"/>
          <w:sz w:val="28"/>
          <w:szCs w:val="28"/>
          <w:lang w:val="uk-UA"/>
        </w:rPr>
        <w:t>З даної таблиці можна зробити висновок, що показник конкурентоспроможності у оцінюваної фірми ТК «Телемак» можна порівняти з показником туристичної фірми ПП «</w:t>
      </w:r>
      <w:r w:rsidR="006A48CF">
        <w:rPr>
          <w:rFonts w:ascii="Times New Roman" w:hAnsi="Times New Roman" w:cs="Times New Roman"/>
          <w:sz w:val="28"/>
          <w:szCs w:val="28"/>
          <w:lang w:val="uk-UA"/>
        </w:rPr>
        <w:t>БАЛІ</w:t>
      </w:r>
      <w:r w:rsidRPr="008858A5">
        <w:rPr>
          <w:rFonts w:ascii="Times New Roman" w:hAnsi="Times New Roman" w:cs="Times New Roman"/>
          <w:sz w:val="28"/>
          <w:szCs w:val="28"/>
          <w:lang w:val="uk-UA"/>
        </w:rPr>
        <w:t>».</w:t>
      </w:r>
    </w:p>
    <w:p w:rsidR="00A064A0" w:rsidRPr="008858A5" w:rsidRDefault="00A064A0" w:rsidP="00A064A0">
      <w:pPr>
        <w:spacing w:after="0" w:line="360" w:lineRule="auto"/>
        <w:ind w:firstLine="708"/>
        <w:jc w:val="both"/>
        <w:rPr>
          <w:rFonts w:ascii="Times New Roman" w:hAnsi="Times New Roman" w:cs="Times New Roman"/>
          <w:sz w:val="28"/>
          <w:szCs w:val="28"/>
          <w:lang w:val="uk-UA"/>
        </w:rPr>
      </w:pPr>
      <w:r w:rsidRPr="008858A5">
        <w:rPr>
          <w:rFonts w:ascii="Times New Roman" w:hAnsi="Times New Roman" w:cs="Times New Roman"/>
          <w:sz w:val="28"/>
          <w:szCs w:val="28"/>
          <w:lang w:val="uk-UA"/>
        </w:rPr>
        <w:lastRenderedPageBreak/>
        <w:t>Як можна побачити із наведених таблиць у фірми ТК «Телемак» досить хороші умови розвитку відповідно до частки ринку, яку вона планує зайняти. З інших фірм, що заслуговують на особливу увагу із боку керівництва ТК «Телемак» слід виділити ПП «</w:t>
      </w:r>
      <w:r w:rsidR="006A48CF">
        <w:rPr>
          <w:rFonts w:ascii="Times New Roman" w:hAnsi="Times New Roman" w:cs="Times New Roman"/>
          <w:sz w:val="28"/>
          <w:szCs w:val="28"/>
          <w:lang w:val="uk-UA"/>
        </w:rPr>
        <w:t>БАЛІ</w:t>
      </w:r>
      <w:r w:rsidRPr="008858A5">
        <w:rPr>
          <w:rFonts w:ascii="Times New Roman" w:hAnsi="Times New Roman" w:cs="Times New Roman"/>
          <w:sz w:val="28"/>
          <w:szCs w:val="28"/>
          <w:lang w:val="uk-UA"/>
        </w:rPr>
        <w:t>» і ТОВ «</w:t>
      </w:r>
      <w:r w:rsidR="006A48CF">
        <w:rPr>
          <w:rFonts w:ascii="Times New Roman" w:hAnsi="Times New Roman" w:cs="Times New Roman"/>
          <w:sz w:val="28"/>
          <w:szCs w:val="28"/>
          <w:lang w:val="uk-UA"/>
        </w:rPr>
        <w:t>Наш тур</w:t>
      </w:r>
      <w:r w:rsidRPr="008858A5">
        <w:rPr>
          <w:rFonts w:ascii="Times New Roman" w:hAnsi="Times New Roman" w:cs="Times New Roman"/>
          <w:sz w:val="28"/>
          <w:szCs w:val="28"/>
          <w:lang w:val="uk-UA"/>
        </w:rPr>
        <w:t>» та ТОВ «</w:t>
      </w:r>
      <w:r w:rsidR="006A48CF">
        <w:rPr>
          <w:rFonts w:ascii="Times New Roman" w:hAnsi="Times New Roman" w:cs="Times New Roman"/>
          <w:sz w:val="28"/>
          <w:szCs w:val="28"/>
          <w:lang w:val="uk-UA"/>
        </w:rPr>
        <w:t>Simon-tour</w:t>
      </w:r>
      <w:r w:rsidRPr="008858A5">
        <w:rPr>
          <w:rFonts w:ascii="Times New Roman" w:hAnsi="Times New Roman" w:cs="Times New Roman"/>
          <w:sz w:val="28"/>
          <w:szCs w:val="28"/>
          <w:lang w:val="uk-UA"/>
        </w:rPr>
        <w:t>», які на даний момент займають дещо більшу частку на ринку.</w:t>
      </w:r>
    </w:p>
    <w:p w:rsidR="00A064A0" w:rsidRPr="008858A5" w:rsidRDefault="00A064A0" w:rsidP="00A064A0">
      <w:pPr>
        <w:spacing w:after="0" w:line="360" w:lineRule="auto"/>
        <w:ind w:firstLine="708"/>
        <w:jc w:val="both"/>
        <w:rPr>
          <w:rFonts w:ascii="Times New Roman" w:hAnsi="Times New Roman" w:cs="Times New Roman"/>
          <w:sz w:val="28"/>
          <w:szCs w:val="28"/>
          <w:lang w:val="uk-UA"/>
        </w:rPr>
      </w:pPr>
      <w:r w:rsidRPr="008858A5">
        <w:rPr>
          <w:rFonts w:ascii="Times New Roman" w:hAnsi="Times New Roman" w:cs="Times New Roman"/>
          <w:sz w:val="28"/>
          <w:szCs w:val="28"/>
          <w:lang w:val="uk-UA"/>
        </w:rPr>
        <w:t>Для подальшого розвитку та зростання фірма повинна володіти конкурентними перевагами відносно своїх конкурентів. Конкурентні переваги – це те, на досягнення чого повинні спрямовуватись всі стратегії у бізнесі. Вони формуються під впливом різноманітних факторів кращого використання ресурсів, капіталу, високої якості роботи, переваг у менеджменті, маркетингу та в інших сторонах діяльності організації. Для досягнення цих конкурентних переваг менеджерам ТК «Телемак»  потрібно постійно удосконалюють всі сторони діяльності підприємства. При цьому особливу увагу слід звернути на підвищення кваліфікації персоналу, його постійне стажування та навчання, урізноманітненню послуг, що надаються, інноваційній, маркетинговій та стратегічній діяльності підприємства.</w:t>
      </w:r>
    </w:p>
    <w:p w:rsidR="00A064A0" w:rsidRDefault="00A064A0" w:rsidP="00A064A0">
      <w:pPr>
        <w:spacing w:after="0" w:line="360" w:lineRule="auto"/>
        <w:ind w:firstLine="708"/>
        <w:jc w:val="both"/>
        <w:rPr>
          <w:rFonts w:ascii="Times New Roman" w:hAnsi="Times New Roman" w:cs="Times New Roman"/>
          <w:sz w:val="28"/>
          <w:szCs w:val="28"/>
          <w:lang w:val="uk-UA"/>
        </w:rPr>
      </w:pPr>
      <w:r w:rsidRPr="008858A5">
        <w:rPr>
          <w:rFonts w:ascii="Times New Roman" w:hAnsi="Times New Roman" w:cs="Times New Roman"/>
          <w:sz w:val="28"/>
          <w:szCs w:val="28"/>
          <w:lang w:val="uk-UA"/>
        </w:rPr>
        <w:t xml:space="preserve">Для більш ефективного аналізу конкурентоспроможності фірми </w:t>
      </w:r>
      <w:r>
        <w:rPr>
          <w:rFonts w:ascii="Times New Roman" w:hAnsi="Times New Roman" w:cs="Times New Roman"/>
          <w:sz w:val="28"/>
          <w:szCs w:val="28"/>
          <w:lang w:val="uk-UA"/>
        </w:rPr>
        <w:t>розглянемо</w:t>
      </w:r>
      <w:r w:rsidRPr="008858A5">
        <w:rPr>
          <w:rFonts w:ascii="Times New Roman" w:hAnsi="Times New Roman" w:cs="Times New Roman"/>
          <w:sz w:val="28"/>
          <w:szCs w:val="28"/>
          <w:lang w:val="uk-UA"/>
        </w:rPr>
        <w:t xml:space="preserve"> карту стратегічних гру</w:t>
      </w:r>
      <w:r w:rsidR="004F3625">
        <w:rPr>
          <w:rFonts w:ascii="Times New Roman" w:hAnsi="Times New Roman" w:cs="Times New Roman"/>
          <w:sz w:val="28"/>
          <w:szCs w:val="28"/>
          <w:lang w:val="uk-UA"/>
        </w:rPr>
        <w:t>п</w:t>
      </w:r>
      <w:r w:rsidRPr="008858A5">
        <w:rPr>
          <w:rFonts w:ascii="Times New Roman" w:hAnsi="Times New Roman" w:cs="Times New Roman"/>
          <w:sz w:val="28"/>
          <w:szCs w:val="28"/>
          <w:lang w:val="uk-UA"/>
        </w:rPr>
        <w:t xml:space="preserve"> її конкурентів</w:t>
      </w:r>
      <w:r>
        <w:rPr>
          <w:rFonts w:ascii="Times New Roman" w:hAnsi="Times New Roman" w:cs="Times New Roman"/>
          <w:sz w:val="28"/>
          <w:szCs w:val="28"/>
          <w:lang w:val="uk-UA"/>
        </w:rPr>
        <w:t xml:space="preserve"> (рис.</w:t>
      </w:r>
      <w:r w:rsidR="00817245">
        <w:rPr>
          <w:rFonts w:ascii="Times New Roman" w:hAnsi="Times New Roman" w:cs="Times New Roman"/>
          <w:sz w:val="28"/>
          <w:szCs w:val="28"/>
          <w:lang w:val="uk-UA"/>
        </w:rPr>
        <w:t xml:space="preserve"> 2.3</w:t>
      </w:r>
      <w:r>
        <w:rPr>
          <w:rFonts w:ascii="Times New Roman" w:hAnsi="Times New Roman" w:cs="Times New Roman"/>
          <w:sz w:val="28"/>
          <w:szCs w:val="28"/>
          <w:lang w:val="uk-UA"/>
        </w:rPr>
        <w:t>)</w:t>
      </w:r>
      <w:r w:rsidRPr="008858A5">
        <w:rPr>
          <w:rFonts w:ascii="Times New Roman" w:hAnsi="Times New Roman" w:cs="Times New Roman"/>
          <w:sz w:val="28"/>
          <w:szCs w:val="28"/>
          <w:lang w:val="uk-UA"/>
        </w:rPr>
        <w:t>.</w:t>
      </w:r>
    </w:p>
    <w:p w:rsidR="00BB3C0F" w:rsidRPr="008858A5" w:rsidRDefault="00BB3C0F" w:rsidP="00A064A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63BA147D" wp14:editId="74B0FBDD">
            <wp:extent cx="5186150" cy="2442949"/>
            <wp:effectExtent l="0" t="0" r="0" b="0"/>
            <wp:docPr id="133" name="Рисунок 133" descr="D:\тур Фоменко\Новый рисунок (лдол.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тур Фоменко\Новый рисунок (лдол.b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76886" cy="2438585"/>
                    </a:xfrm>
                    <a:prstGeom prst="rect">
                      <a:avLst/>
                    </a:prstGeom>
                    <a:noFill/>
                    <a:ln>
                      <a:noFill/>
                    </a:ln>
                  </pic:spPr>
                </pic:pic>
              </a:graphicData>
            </a:graphic>
          </wp:inline>
        </w:drawing>
      </w:r>
    </w:p>
    <w:p w:rsidR="00A064A0" w:rsidRDefault="00A064A0" w:rsidP="00A064A0">
      <w:pPr>
        <w:spacing w:after="0" w:line="360" w:lineRule="auto"/>
        <w:ind w:firstLine="709"/>
        <w:rPr>
          <w:rFonts w:ascii="Times New Roman" w:hAnsi="Times New Roman" w:cs="Times New Roman"/>
          <w:b/>
          <w:sz w:val="28"/>
          <w:szCs w:val="28"/>
          <w:lang w:val="uk-UA"/>
        </w:rPr>
      </w:pPr>
      <w:r w:rsidRPr="006A48CF">
        <w:rPr>
          <w:rFonts w:ascii="Times New Roman" w:hAnsi="Times New Roman" w:cs="Times New Roman"/>
          <w:b/>
          <w:sz w:val="28"/>
          <w:szCs w:val="28"/>
          <w:lang w:val="uk-UA"/>
        </w:rPr>
        <w:t xml:space="preserve">Рис. </w:t>
      </w:r>
      <w:r w:rsidR="004F3625" w:rsidRPr="006A48CF">
        <w:rPr>
          <w:rFonts w:ascii="Times New Roman" w:hAnsi="Times New Roman" w:cs="Times New Roman"/>
          <w:b/>
          <w:sz w:val="28"/>
          <w:szCs w:val="28"/>
          <w:lang w:val="uk-UA"/>
        </w:rPr>
        <w:t>2.</w:t>
      </w:r>
      <w:r w:rsidR="00817245">
        <w:rPr>
          <w:rFonts w:ascii="Times New Roman" w:hAnsi="Times New Roman" w:cs="Times New Roman"/>
          <w:b/>
          <w:sz w:val="28"/>
          <w:szCs w:val="28"/>
          <w:lang w:val="uk-UA"/>
        </w:rPr>
        <w:t>3</w:t>
      </w:r>
      <w:r w:rsidRPr="006A48CF">
        <w:rPr>
          <w:rFonts w:ascii="Times New Roman" w:hAnsi="Times New Roman" w:cs="Times New Roman"/>
          <w:b/>
          <w:sz w:val="28"/>
          <w:szCs w:val="28"/>
          <w:lang w:val="uk-UA"/>
        </w:rPr>
        <w:t>. Карта стратегічних груп конкурентів</w:t>
      </w:r>
    </w:p>
    <w:p w:rsidR="006A48CF" w:rsidRPr="006A48CF" w:rsidRDefault="006A48CF" w:rsidP="00A064A0">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Джерело: складено автором</w:t>
      </w:r>
    </w:p>
    <w:p w:rsidR="00A064A0" w:rsidRDefault="00CC0277" w:rsidP="00166CCF">
      <w:pPr>
        <w:spacing w:after="0" w:line="360" w:lineRule="auto"/>
        <w:ind w:firstLine="709"/>
        <w:jc w:val="both"/>
        <w:rPr>
          <w:rFonts w:ascii="Times New Roman" w:hAnsi="Times New Roman" w:cs="Times New Roman"/>
          <w:color w:val="000000"/>
          <w:sz w:val="28"/>
          <w:szCs w:val="28"/>
          <w:shd w:val="clear" w:color="auto" w:fill="FFFFFF"/>
          <w:lang w:val="uk-UA"/>
        </w:rPr>
      </w:pPr>
      <w:r w:rsidRPr="00CC0277">
        <w:rPr>
          <w:rFonts w:ascii="Times New Roman" w:hAnsi="Times New Roman" w:cs="Times New Roman"/>
          <w:color w:val="000000"/>
          <w:sz w:val="28"/>
          <w:szCs w:val="28"/>
          <w:shd w:val="clear" w:color="auto" w:fill="FFFFFF"/>
          <w:lang w:val="uk-UA"/>
        </w:rPr>
        <w:lastRenderedPageBreak/>
        <w:t>Порівняємо співвідношення ціни та якості продуктів фірм і економічної потужності підприємства, а радіус кола є відповідно частки, яку займає підприємство на ринку.</w:t>
      </w:r>
    </w:p>
    <w:p w:rsidR="00A064A0" w:rsidRPr="008858A5" w:rsidRDefault="00A064A0" w:rsidP="00A064A0">
      <w:pPr>
        <w:spacing w:after="0" w:line="360" w:lineRule="auto"/>
        <w:ind w:firstLine="708"/>
        <w:jc w:val="both"/>
        <w:rPr>
          <w:rFonts w:ascii="Times New Roman" w:hAnsi="Times New Roman" w:cs="Times New Roman"/>
          <w:sz w:val="28"/>
          <w:szCs w:val="28"/>
          <w:lang w:val="uk-UA"/>
        </w:rPr>
      </w:pPr>
      <w:r w:rsidRPr="008858A5">
        <w:rPr>
          <w:rFonts w:ascii="Times New Roman" w:hAnsi="Times New Roman" w:cs="Times New Roman"/>
          <w:sz w:val="28"/>
          <w:szCs w:val="28"/>
          <w:lang w:val="uk-UA"/>
        </w:rPr>
        <w:t>Як можна побачити із карти стратегічних груп конкурентів, основними конкурентами ТК «Телемак» є компанії ТОВ «</w:t>
      </w:r>
      <w:proofErr w:type="spellStart"/>
      <w:r w:rsidR="006A48CF">
        <w:rPr>
          <w:rFonts w:ascii="Times New Roman" w:hAnsi="Times New Roman" w:cs="Times New Roman"/>
          <w:sz w:val="28"/>
          <w:szCs w:val="28"/>
          <w:lang w:val="uk-UA"/>
        </w:rPr>
        <w:t>Simon-tour</w:t>
      </w:r>
      <w:proofErr w:type="spellEnd"/>
      <w:r w:rsidRPr="008858A5">
        <w:rPr>
          <w:rFonts w:ascii="Times New Roman" w:hAnsi="Times New Roman" w:cs="Times New Roman"/>
          <w:sz w:val="28"/>
          <w:szCs w:val="28"/>
          <w:lang w:val="uk-UA"/>
        </w:rPr>
        <w:t>», ТА «</w:t>
      </w:r>
      <w:proofErr w:type="spellStart"/>
      <w:r w:rsidR="00D13E0E">
        <w:rPr>
          <w:rFonts w:ascii="Times New Roman" w:hAnsi="Times New Roman" w:cs="Times New Roman"/>
          <w:sz w:val="28"/>
          <w:szCs w:val="28"/>
          <w:lang w:val="uk-UA"/>
        </w:rPr>
        <w:t>Таіс</w:t>
      </w:r>
      <w:proofErr w:type="spellEnd"/>
      <w:r w:rsidRPr="008858A5">
        <w:rPr>
          <w:rFonts w:ascii="Times New Roman" w:hAnsi="Times New Roman" w:cs="Times New Roman"/>
          <w:sz w:val="28"/>
          <w:szCs w:val="28"/>
          <w:lang w:val="uk-UA"/>
        </w:rPr>
        <w:t>», які займають майже однакові позиції по показниках відношення ціна/якість та економічної потужності підприємства. Тому досліджуваній фірмі зокрема свою увагу слід зосередити на них. Також потрібно здобувати та використовувати конкурентні переваги для того, щоб наздогнати фірми ТОВ «</w:t>
      </w:r>
      <w:r w:rsidR="006A48CF">
        <w:rPr>
          <w:rFonts w:ascii="Times New Roman" w:hAnsi="Times New Roman" w:cs="Times New Roman"/>
          <w:sz w:val="28"/>
          <w:szCs w:val="28"/>
          <w:lang w:val="uk-UA"/>
        </w:rPr>
        <w:t>Наш тур</w:t>
      </w:r>
      <w:r w:rsidRPr="008858A5">
        <w:rPr>
          <w:rFonts w:ascii="Times New Roman" w:hAnsi="Times New Roman" w:cs="Times New Roman"/>
          <w:sz w:val="28"/>
          <w:szCs w:val="28"/>
          <w:lang w:val="uk-UA"/>
        </w:rPr>
        <w:t>» та ПП «</w:t>
      </w:r>
      <w:r w:rsidR="006A48CF">
        <w:rPr>
          <w:rFonts w:ascii="Times New Roman" w:hAnsi="Times New Roman" w:cs="Times New Roman"/>
          <w:sz w:val="28"/>
          <w:szCs w:val="28"/>
          <w:lang w:val="uk-UA"/>
        </w:rPr>
        <w:t>БАЛІ</w:t>
      </w:r>
      <w:r w:rsidRPr="008858A5">
        <w:rPr>
          <w:rFonts w:ascii="Times New Roman" w:hAnsi="Times New Roman" w:cs="Times New Roman"/>
          <w:sz w:val="28"/>
          <w:szCs w:val="28"/>
          <w:lang w:val="uk-UA"/>
        </w:rPr>
        <w:t>».</w:t>
      </w:r>
    </w:p>
    <w:p w:rsidR="00CC0277" w:rsidRPr="00BD2F19" w:rsidRDefault="00A064A0" w:rsidP="00BD2F19">
      <w:pPr>
        <w:spacing w:after="0" w:line="360" w:lineRule="auto"/>
        <w:ind w:firstLine="709"/>
        <w:jc w:val="both"/>
        <w:rPr>
          <w:rFonts w:ascii="Times New Roman" w:hAnsi="Times New Roman" w:cs="Times New Roman"/>
          <w:sz w:val="28"/>
          <w:szCs w:val="28"/>
        </w:rPr>
      </w:pPr>
      <w:r w:rsidRPr="008858A5">
        <w:rPr>
          <w:rFonts w:ascii="Times New Roman" w:hAnsi="Times New Roman" w:cs="Times New Roman"/>
          <w:sz w:val="28"/>
          <w:szCs w:val="28"/>
          <w:lang w:val="uk-UA"/>
        </w:rPr>
        <w:t>Отже, на сьогодні ТК «Телемак» – це одна з провідних туристичних фірм м. Сєверодонецька, яка, добре витримує конкуренцію на ринку туристичних послуг,</w:t>
      </w:r>
      <w:r>
        <w:rPr>
          <w:rFonts w:ascii="Times New Roman" w:hAnsi="Times New Roman" w:cs="Times New Roman"/>
          <w:sz w:val="28"/>
          <w:szCs w:val="28"/>
          <w:lang w:val="uk-UA"/>
        </w:rPr>
        <w:t xml:space="preserve"> та</w:t>
      </w:r>
      <w:r w:rsidRPr="008858A5">
        <w:rPr>
          <w:rFonts w:ascii="Times New Roman" w:hAnsi="Times New Roman" w:cs="Times New Roman"/>
          <w:sz w:val="28"/>
          <w:szCs w:val="28"/>
          <w:lang w:val="uk-UA"/>
        </w:rPr>
        <w:t xml:space="preserve"> пропонує широкий асортимент туристичного продукту і залучає щораз більше нових його видів.</w:t>
      </w:r>
    </w:p>
    <w:p w:rsidR="00CC0277" w:rsidRDefault="00CC0277" w:rsidP="00BD2F19">
      <w:pPr>
        <w:spacing w:after="0"/>
        <w:ind w:firstLine="708"/>
        <w:rPr>
          <w:rFonts w:ascii="Times New Roman" w:hAnsi="Times New Roman" w:cs="Times New Roman"/>
          <w:b/>
          <w:sz w:val="28"/>
          <w:szCs w:val="28"/>
          <w:lang w:val="uk-UA"/>
        </w:rPr>
      </w:pPr>
    </w:p>
    <w:p w:rsidR="007D491C" w:rsidRPr="000F3685" w:rsidRDefault="007D491C" w:rsidP="00BD2F19">
      <w:pPr>
        <w:spacing w:after="0"/>
        <w:ind w:firstLine="708"/>
        <w:rPr>
          <w:rFonts w:ascii="Times New Roman" w:hAnsi="Times New Roman" w:cs="Times New Roman"/>
          <w:color w:val="000000"/>
          <w:sz w:val="28"/>
          <w:szCs w:val="28"/>
          <w:shd w:val="clear" w:color="auto" w:fill="FFFFFF"/>
          <w:lang w:val="uk-UA"/>
        </w:rPr>
      </w:pPr>
      <w:r w:rsidRPr="007D491C">
        <w:rPr>
          <w:rFonts w:ascii="Times New Roman" w:hAnsi="Times New Roman" w:cs="Times New Roman"/>
          <w:b/>
          <w:sz w:val="28"/>
          <w:szCs w:val="28"/>
          <w:lang w:val="uk-UA"/>
        </w:rPr>
        <w:t>Висновки до розділу 2.</w:t>
      </w:r>
    </w:p>
    <w:p w:rsidR="00B158DA" w:rsidRDefault="00B158DA" w:rsidP="00BD2F19">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CC0277" w:rsidRDefault="00CC0277" w:rsidP="00BD2F19">
      <w:pPr>
        <w:autoSpaceDE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Аналіз конкурентоспроможності підприємств туристичної галузі не можливий без дослідження ситуації на національному та регіональному рівні.</w:t>
      </w:r>
    </w:p>
    <w:p w:rsidR="00F448AE" w:rsidRDefault="00F448AE" w:rsidP="00F448AE">
      <w:pPr>
        <w:autoSpaceDE w:val="0"/>
        <w:spacing w:after="0" w:line="360" w:lineRule="auto"/>
        <w:ind w:firstLine="709"/>
        <w:jc w:val="both"/>
        <w:rPr>
          <w:rFonts w:ascii="Times New Roman" w:hAnsi="Times New Roman" w:cs="Times New Roman"/>
          <w:sz w:val="28"/>
          <w:szCs w:val="28"/>
          <w:lang w:val="uk-UA"/>
        </w:rPr>
      </w:pPr>
      <w:r w:rsidRPr="00333E7F">
        <w:rPr>
          <w:rFonts w:ascii="Times New Roman" w:hAnsi="Times New Roman" w:cs="Times New Roman"/>
          <w:sz w:val="28"/>
          <w:szCs w:val="28"/>
          <w:lang w:val="uk-UA"/>
        </w:rPr>
        <w:t>Аналіз поточного стану туристичної сфери в Україні дозволяє не тільки оцінити в реальному часі її конкурентоспроможність на міжнародному рівні, але й виявити ключові проблеми, що заважають реалізації наявного туристичного потенціалу у повній мірі.</w:t>
      </w:r>
    </w:p>
    <w:p w:rsidR="002D2B66" w:rsidRPr="00333E7F" w:rsidRDefault="002D2B66" w:rsidP="00F448AE">
      <w:pPr>
        <w:autoSpaceDE w:val="0"/>
        <w:spacing w:after="0" w:line="360" w:lineRule="auto"/>
        <w:ind w:firstLine="709"/>
        <w:jc w:val="both"/>
        <w:rPr>
          <w:rFonts w:ascii="Times New Roman" w:hAnsi="Times New Roman" w:cs="Times New Roman"/>
          <w:sz w:val="28"/>
          <w:szCs w:val="28"/>
          <w:lang w:val="uk-UA"/>
        </w:rPr>
      </w:pPr>
      <w:r w:rsidRPr="00522B7B">
        <w:rPr>
          <w:rFonts w:ascii="Times New Roman" w:hAnsi="Times New Roman" w:cs="Times New Roman"/>
          <w:sz w:val="28"/>
          <w:szCs w:val="28"/>
          <w:lang w:val="uk-UA"/>
        </w:rPr>
        <w:t>По показнику державної політики і регулюва</w:t>
      </w:r>
      <w:r>
        <w:rPr>
          <w:rFonts w:ascii="Times New Roman" w:hAnsi="Times New Roman" w:cs="Times New Roman"/>
          <w:sz w:val="28"/>
          <w:szCs w:val="28"/>
          <w:lang w:val="uk-UA"/>
        </w:rPr>
        <w:t>ння сфері туризму Україна у 2016</w:t>
      </w:r>
      <w:r w:rsidRPr="00522B7B">
        <w:rPr>
          <w:rFonts w:ascii="Times New Roman" w:hAnsi="Times New Roman" w:cs="Times New Roman"/>
          <w:sz w:val="28"/>
          <w:szCs w:val="28"/>
          <w:lang w:val="uk-UA"/>
        </w:rPr>
        <w:t xml:space="preserve"> р. займала 104 місце. Це викликано низькими позиціями у наданні переваг зарубіжним власникам (122 місце); застереженні майнових прав (123 місце); заохоченні прямих іноземних інвестицій (120 місце). Негативна оцінка загального відношення до іноземних інвесторів впливає на залучення інвестицій в розвиток сектору туризму</w:t>
      </w:r>
      <w:r>
        <w:rPr>
          <w:rFonts w:ascii="Times New Roman" w:hAnsi="Times New Roman" w:cs="Times New Roman"/>
          <w:sz w:val="28"/>
          <w:szCs w:val="28"/>
          <w:lang w:val="uk-UA"/>
        </w:rPr>
        <w:t>.</w:t>
      </w:r>
    </w:p>
    <w:p w:rsidR="00F448AE" w:rsidRDefault="00F448AE" w:rsidP="00F448AE">
      <w:pPr>
        <w:spacing w:after="0" w:line="360" w:lineRule="auto"/>
        <w:ind w:firstLine="709"/>
        <w:jc w:val="both"/>
        <w:rPr>
          <w:rFonts w:ascii="Times New Roman" w:hAnsi="Times New Roman" w:cs="Times New Roman"/>
          <w:sz w:val="28"/>
          <w:szCs w:val="28"/>
          <w:lang w:val="uk-UA"/>
        </w:rPr>
      </w:pPr>
      <w:r w:rsidRPr="00A23C23">
        <w:rPr>
          <w:rFonts w:ascii="Times New Roman" w:hAnsi="Times New Roman" w:cs="Times New Roman"/>
          <w:sz w:val="28"/>
          <w:szCs w:val="28"/>
          <w:lang w:val="uk-UA"/>
        </w:rPr>
        <w:lastRenderedPageBreak/>
        <w:t>Аналіз динаміки обсягів в’їзду іноземних туристів в Україну впродовж за останні роки наочно демонструє залежність обсягів їх потоків від певних чинників: найчастіше політичної ситуації в Україні та ставлення до цих подій у світі.</w:t>
      </w:r>
    </w:p>
    <w:p w:rsidR="00F448AE" w:rsidRPr="00522B7B" w:rsidRDefault="00F448AE" w:rsidP="00F448AE">
      <w:pPr>
        <w:autoSpaceDE w:val="0"/>
        <w:spacing w:after="0" w:line="360" w:lineRule="auto"/>
        <w:ind w:firstLine="709"/>
        <w:jc w:val="both"/>
        <w:rPr>
          <w:rFonts w:ascii="Times New Roman" w:hAnsi="Times New Roman" w:cs="Times New Roman"/>
          <w:sz w:val="28"/>
          <w:szCs w:val="28"/>
          <w:lang w:val="uk-UA"/>
        </w:rPr>
      </w:pPr>
      <w:r w:rsidRPr="00522B7B">
        <w:rPr>
          <w:rFonts w:ascii="Times New Roman" w:hAnsi="Times New Roman" w:cs="Times New Roman"/>
          <w:sz w:val="28"/>
          <w:szCs w:val="28"/>
          <w:lang w:val="uk-UA"/>
        </w:rPr>
        <w:t xml:space="preserve">Основними </w:t>
      </w:r>
      <w:r w:rsidR="00FA04AA">
        <w:rPr>
          <w:rFonts w:ascii="Times New Roman" w:hAnsi="Times New Roman" w:cs="Times New Roman"/>
          <w:sz w:val="28"/>
          <w:szCs w:val="28"/>
          <w:lang w:val="uk-UA"/>
        </w:rPr>
        <w:t>завданнями для покращення стану туристичної галузі в країні</w:t>
      </w:r>
      <w:r w:rsidRPr="00522B7B">
        <w:rPr>
          <w:rFonts w:ascii="Times New Roman" w:hAnsi="Times New Roman" w:cs="Times New Roman"/>
          <w:sz w:val="28"/>
          <w:szCs w:val="28"/>
          <w:lang w:val="uk-UA"/>
        </w:rPr>
        <w:t xml:space="preserve"> є: реальне визнання туризму одним із основних пріоритетів держави, створення сильного органу влади по управлінню розвитком туризму, впровадження апробованих у світі економічних механізмів успішного ведення туристичного бізнесу і заохочення інвесторів.</w:t>
      </w:r>
    </w:p>
    <w:p w:rsidR="00F448AE" w:rsidRPr="00FA04AA" w:rsidRDefault="00FA04AA" w:rsidP="00FA04AA">
      <w:pPr>
        <w:autoSpaceDE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F448AE" w:rsidRPr="00522B7B">
        <w:rPr>
          <w:rFonts w:ascii="Times New Roman" w:hAnsi="Times New Roman" w:cs="Times New Roman"/>
          <w:sz w:val="28"/>
          <w:szCs w:val="28"/>
          <w:lang w:val="uk-UA"/>
        </w:rPr>
        <w:t>а сьогодні є актуальною задача розроблення і впровадження Національної програми створення та просування позитивного образу України та територіальних брендів її регіонів як за кордоном, так і в середині країни, сприяння підвищенню рівня соціального самопочуття в українському суспільстві, від чого залежить і позитивне світовідчування громадян, а в остаточному підсумку, і позитивний образ нашої країни у світі.</w:t>
      </w:r>
    </w:p>
    <w:p w:rsidR="002D2B66" w:rsidRDefault="002D2B66" w:rsidP="002D2B66">
      <w:pPr>
        <w:spacing w:after="0" w:line="360" w:lineRule="auto"/>
        <w:ind w:firstLine="709"/>
        <w:jc w:val="both"/>
        <w:rPr>
          <w:rFonts w:ascii="Times New Roman" w:hAnsi="Times New Roman" w:cs="Times New Roman"/>
          <w:sz w:val="28"/>
          <w:szCs w:val="28"/>
          <w:lang w:val="uk-UA"/>
        </w:rPr>
      </w:pPr>
      <w:r w:rsidRPr="00333E7F">
        <w:rPr>
          <w:rFonts w:ascii="Times New Roman" w:hAnsi="Times New Roman" w:cs="Times New Roman"/>
          <w:sz w:val="28"/>
          <w:szCs w:val="28"/>
          <w:lang w:val="uk-UA"/>
        </w:rPr>
        <w:t>Конкурентне суперництво є невід’ємною складовою функціонування ринкового механізму, важливою умовою неухильного підвищення ефективності підприємницької діяльності. Конкуренція для виробників товарів та послуг виступає зовнішньою силою примушення для неухильного підвищення продуктивності діяльності.</w:t>
      </w:r>
    </w:p>
    <w:p w:rsidR="00C646B6" w:rsidRDefault="00CC0277" w:rsidP="002D2B6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Аналіз поточної ситуації на рівні регіону був представлений на прикладі Луганської області</w:t>
      </w:r>
      <w:r w:rsidR="00EC709F">
        <w:rPr>
          <w:rFonts w:ascii="Times New Roman" w:hAnsi="Times New Roman" w:cs="Times New Roman"/>
          <w:sz w:val="28"/>
          <w:szCs w:val="28"/>
          <w:lang w:val="uk-UA"/>
        </w:rPr>
        <w:t>. Його результати показали, що п</w:t>
      </w:r>
      <w:r w:rsidR="00EC709F" w:rsidRPr="00EC709F">
        <w:rPr>
          <w:rFonts w:ascii="Times New Roman" w:hAnsi="Times New Roman" w:cs="Times New Roman"/>
          <w:sz w:val="28"/>
          <w:szCs w:val="28"/>
          <w:lang w:val="uk-UA"/>
        </w:rPr>
        <w:t xml:space="preserve">роблема розвитку туризму Луганщині не є першочерговою. Нажаль зараз область потерпає від наявного воєнного конфлікту, від соціально-гуманітарних проблем мешканців та переселенців з зони АТО. Тому прислів’я «спасіння втопаючих – справа рук самих втопаючих» як найкраще пасує ситуації, яка склалася навколо туристичної галузі регіону. Тільки спільними зусиллями провайдерів туристичних послуг та всіх зацікавлених сторін в найближчі роки буде можливим налагодження внутрішнього туризму, а висвітлення позитивного досвіду та нових туристичних маршруті сприятиме формування </w:t>
      </w:r>
      <w:r w:rsidR="00EC709F" w:rsidRPr="00EC709F">
        <w:rPr>
          <w:rFonts w:ascii="Times New Roman" w:hAnsi="Times New Roman" w:cs="Times New Roman"/>
          <w:sz w:val="28"/>
          <w:szCs w:val="28"/>
          <w:lang w:val="uk-UA"/>
        </w:rPr>
        <w:lastRenderedPageBreak/>
        <w:t>позитивного іміджу області як безпечної для подорожей території</w:t>
      </w:r>
      <w:r w:rsidR="00EC709F">
        <w:rPr>
          <w:rFonts w:ascii="Times New Roman" w:hAnsi="Times New Roman" w:cs="Times New Roman"/>
          <w:sz w:val="28"/>
          <w:szCs w:val="28"/>
          <w:lang w:val="uk-UA"/>
        </w:rPr>
        <w:t>, яка зможе конкурувати на національному туристичному ринку з іншими регіонами України.</w:t>
      </w:r>
      <w:r w:rsidR="00C646B6" w:rsidRPr="00C646B6">
        <w:rPr>
          <w:rFonts w:ascii="Times New Roman" w:hAnsi="Times New Roman" w:cs="Times New Roman"/>
          <w:sz w:val="28"/>
          <w:szCs w:val="28"/>
          <w:lang w:val="uk-UA"/>
        </w:rPr>
        <w:t xml:space="preserve"> </w:t>
      </w:r>
    </w:p>
    <w:p w:rsidR="00957E30" w:rsidRDefault="00C646B6" w:rsidP="002D2B6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Аналіз конкурентоспроможності туристичного підприємства на прикладі ПП «Телемак» засвідчив, що на сьогодні - ц</w:t>
      </w:r>
      <w:r w:rsidRPr="008858A5">
        <w:rPr>
          <w:rFonts w:ascii="Times New Roman" w:hAnsi="Times New Roman" w:cs="Times New Roman"/>
          <w:sz w:val="28"/>
          <w:szCs w:val="28"/>
          <w:lang w:val="uk-UA"/>
        </w:rPr>
        <w:t xml:space="preserve"> одна з провідних туристичних фірм м. Сєверодонецька, яка, добре витримує конкуренцію на ринку туристичних послуг,</w:t>
      </w:r>
      <w:r>
        <w:rPr>
          <w:rFonts w:ascii="Times New Roman" w:hAnsi="Times New Roman" w:cs="Times New Roman"/>
          <w:sz w:val="28"/>
          <w:szCs w:val="28"/>
          <w:lang w:val="uk-UA"/>
        </w:rPr>
        <w:t xml:space="preserve"> та</w:t>
      </w:r>
      <w:r w:rsidRPr="008858A5">
        <w:rPr>
          <w:rFonts w:ascii="Times New Roman" w:hAnsi="Times New Roman" w:cs="Times New Roman"/>
          <w:sz w:val="28"/>
          <w:szCs w:val="28"/>
          <w:lang w:val="uk-UA"/>
        </w:rPr>
        <w:t xml:space="preserve"> пропонує широкий асортимент туристичного продукту і залучає щораз</w:t>
      </w:r>
      <w:r>
        <w:rPr>
          <w:rFonts w:ascii="Times New Roman" w:hAnsi="Times New Roman" w:cs="Times New Roman"/>
          <w:sz w:val="28"/>
          <w:szCs w:val="28"/>
          <w:lang w:val="uk-UA"/>
        </w:rPr>
        <w:t>у</w:t>
      </w:r>
      <w:r w:rsidRPr="008858A5">
        <w:rPr>
          <w:rFonts w:ascii="Times New Roman" w:hAnsi="Times New Roman" w:cs="Times New Roman"/>
          <w:sz w:val="28"/>
          <w:szCs w:val="28"/>
          <w:lang w:val="uk-UA"/>
        </w:rPr>
        <w:t xml:space="preserve"> більше нових його видів</w:t>
      </w:r>
      <w:r>
        <w:rPr>
          <w:rFonts w:ascii="Times New Roman" w:hAnsi="Times New Roman" w:cs="Times New Roman"/>
          <w:sz w:val="28"/>
          <w:szCs w:val="28"/>
          <w:lang w:val="uk-UA"/>
        </w:rPr>
        <w:t xml:space="preserve"> туристичних послуг, але підприємство працює тільки на виїзний туризм, відправляючи мешканців регіону за його межі. </w:t>
      </w:r>
    </w:p>
    <w:p w:rsidR="002D2B66" w:rsidRDefault="002D2B66" w:rsidP="002D2B66">
      <w:pPr>
        <w:spacing w:after="0" w:line="360" w:lineRule="auto"/>
        <w:ind w:firstLine="709"/>
        <w:jc w:val="both"/>
        <w:rPr>
          <w:rFonts w:ascii="Times New Roman" w:hAnsi="Times New Roman" w:cs="Times New Roman"/>
          <w:sz w:val="28"/>
          <w:szCs w:val="28"/>
          <w:lang w:val="uk-UA"/>
        </w:rPr>
      </w:pPr>
    </w:p>
    <w:p w:rsidR="002D2B66" w:rsidRDefault="002D2B66" w:rsidP="00F448AE">
      <w:pPr>
        <w:spacing w:after="0" w:line="360" w:lineRule="auto"/>
        <w:ind w:firstLine="709"/>
        <w:jc w:val="both"/>
        <w:rPr>
          <w:rFonts w:ascii="Times New Roman" w:hAnsi="Times New Roman" w:cs="Times New Roman"/>
          <w:sz w:val="28"/>
          <w:szCs w:val="28"/>
          <w:lang w:val="uk-UA"/>
        </w:rPr>
      </w:pPr>
    </w:p>
    <w:p w:rsidR="007D491C" w:rsidRPr="007D491C" w:rsidRDefault="007D491C">
      <w:pPr>
        <w:rPr>
          <w:rFonts w:ascii="Times New Roman" w:hAnsi="Times New Roman" w:cs="Times New Roman"/>
          <w:b/>
          <w:sz w:val="28"/>
          <w:szCs w:val="28"/>
          <w:lang w:val="uk-UA"/>
        </w:rPr>
      </w:pPr>
      <w:r w:rsidRPr="007D491C">
        <w:rPr>
          <w:rFonts w:ascii="Times New Roman" w:hAnsi="Times New Roman" w:cs="Times New Roman"/>
          <w:b/>
          <w:sz w:val="28"/>
          <w:szCs w:val="28"/>
          <w:lang w:val="uk-UA"/>
        </w:rPr>
        <w:br w:type="page"/>
      </w:r>
    </w:p>
    <w:p w:rsidR="007D58A9" w:rsidRPr="00993E7F" w:rsidRDefault="007D58A9" w:rsidP="00993E7F">
      <w:pPr>
        <w:spacing w:after="0" w:line="360" w:lineRule="auto"/>
        <w:ind w:firstLine="851"/>
        <w:jc w:val="both"/>
        <w:rPr>
          <w:rFonts w:ascii="Times New Roman" w:hAnsi="Times New Roman" w:cs="Times New Roman"/>
          <w:b/>
          <w:sz w:val="28"/>
          <w:szCs w:val="28"/>
          <w:lang w:val="uk-UA"/>
        </w:rPr>
      </w:pPr>
      <w:r w:rsidRPr="00993E7F">
        <w:rPr>
          <w:rFonts w:ascii="Times New Roman" w:hAnsi="Times New Roman" w:cs="Times New Roman"/>
          <w:b/>
          <w:sz w:val="28"/>
          <w:szCs w:val="28"/>
          <w:lang w:val="uk-UA"/>
        </w:rPr>
        <w:lastRenderedPageBreak/>
        <w:t xml:space="preserve">РОЗДІЛ 3. </w:t>
      </w:r>
      <w:r w:rsidR="00993E7F" w:rsidRPr="00993E7F">
        <w:rPr>
          <w:rFonts w:ascii="Times New Roman" w:hAnsi="Times New Roman" w:cs="Times New Roman"/>
          <w:b/>
          <w:sz w:val="28"/>
          <w:szCs w:val="28"/>
          <w:lang w:val="uk-UA"/>
        </w:rPr>
        <w:t xml:space="preserve">ШЛЯХИ ПІДВИЩЕННЯ </w:t>
      </w:r>
      <w:r w:rsidR="002459AD" w:rsidRPr="00993E7F">
        <w:rPr>
          <w:rFonts w:ascii="Times New Roman" w:hAnsi="Times New Roman" w:cs="Times New Roman"/>
          <w:b/>
          <w:sz w:val="28"/>
          <w:szCs w:val="28"/>
          <w:lang w:val="uk-UA"/>
        </w:rPr>
        <w:t>КОНКУРЕНТОСПРОМОЖНОСТІ ТУРИСТИЧНОГО ПІДПРИЄМСТВА</w:t>
      </w:r>
    </w:p>
    <w:p w:rsidR="00D55EF8" w:rsidRDefault="00D55EF8" w:rsidP="00367914">
      <w:pPr>
        <w:spacing w:after="0" w:line="360" w:lineRule="auto"/>
        <w:jc w:val="both"/>
        <w:rPr>
          <w:rFonts w:ascii="Times New Roman" w:hAnsi="Times New Roman" w:cs="Times New Roman"/>
          <w:sz w:val="28"/>
          <w:szCs w:val="28"/>
          <w:lang w:val="uk-UA"/>
        </w:rPr>
      </w:pPr>
    </w:p>
    <w:p w:rsidR="00B9456E" w:rsidRDefault="00904D44" w:rsidP="00B9456E">
      <w:pPr>
        <w:pStyle w:val="a3"/>
        <w:numPr>
          <w:ilvl w:val="1"/>
          <w:numId w:val="35"/>
        </w:numPr>
        <w:spacing w:after="0" w:line="360" w:lineRule="auto"/>
        <w:ind w:left="0" w:firstLine="709"/>
        <w:jc w:val="both"/>
        <w:rPr>
          <w:rFonts w:ascii="Times New Roman" w:hAnsi="Times New Roman" w:cs="Times New Roman"/>
          <w:b/>
          <w:sz w:val="28"/>
          <w:szCs w:val="28"/>
          <w:lang w:val="uk-UA"/>
        </w:rPr>
      </w:pPr>
      <w:r w:rsidRPr="00904D44">
        <w:rPr>
          <w:rFonts w:ascii="Times New Roman" w:hAnsi="Times New Roman" w:cs="Times New Roman"/>
          <w:b/>
          <w:sz w:val="28"/>
          <w:szCs w:val="28"/>
          <w:lang w:val="uk-UA"/>
        </w:rPr>
        <w:t>Формування системи партнерських взаємовідносин для підвищення конкурентоспроможності туристичного підприємства</w:t>
      </w:r>
    </w:p>
    <w:p w:rsidR="00614771" w:rsidRDefault="00614771" w:rsidP="00614771">
      <w:pPr>
        <w:pStyle w:val="a3"/>
        <w:spacing w:after="0" w:line="360" w:lineRule="auto"/>
        <w:ind w:left="709"/>
        <w:jc w:val="both"/>
        <w:rPr>
          <w:rFonts w:ascii="Times New Roman" w:hAnsi="Times New Roman" w:cs="Times New Roman"/>
          <w:b/>
          <w:sz w:val="28"/>
          <w:szCs w:val="28"/>
          <w:lang w:val="uk-UA"/>
        </w:rPr>
      </w:pPr>
    </w:p>
    <w:p w:rsidR="00614771" w:rsidRDefault="00614771" w:rsidP="005A472F">
      <w:pPr>
        <w:pStyle w:val="a3"/>
        <w:spacing w:after="0" w:line="360" w:lineRule="auto"/>
        <w:ind w:left="0" w:firstLine="709"/>
        <w:jc w:val="both"/>
        <w:rPr>
          <w:rFonts w:ascii="Times New Roman" w:hAnsi="Times New Roman" w:cs="Times New Roman"/>
          <w:sz w:val="28"/>
          <w:szCs w:val="28"/>
          <w:lang w:val="uk-UA"/>
        </w:rPr>
      </w:pPr>
      <w:r w:rsidRPr="00614771">
        <w:rPr>
          <w:rFonts w:ascii="Times New Roman" w:hAnsi="Times New Roman" w:cs="Times New Roman"/>
          <w:sz w:val="28"/>
          <w:szCs w:val="28"/>
          <w:lang w:val="uk-UA"/>
        </w:rPr>
        <w:t>Підвищення результативності та ефективності туристичного підприємства, його розвиток, вдосконалення всіх ключових аспектів діяльності, є можливим</w:t>
      </w:r>
      <w:r>
        <w:rPr>
          <w:rFonts w:ascii="Times New Roman" w:hAnsi="Times New Roman" w:cs="Times New Roman"/>
          <w:sz w:val="28"/>
          <w:szCs w:val="28"/>
          <w:lang w:val="uk-UA"/>
        </w:rPr>
        <w:t xml:space="preserve"> за умов активної роботи підпри</w:t>
      </w:r>
      <w:r w:rsidRPr="00614771">
        <w:rPr>
          <w:rFonts w:ascii="Times New Roman" w:hAnsi="Times New Roman" w:cs="Times New Roman"/>
          <w:sz w:val="28"/>
          <w:szCs w:val="28"/>
          <w:lang w:val="uk-UA"/>
        </w:rPr>
        <w:t>ємства на р</w:t>
      </w:r>
      <w:r>
        <w:rPr>
          <w:rFonts w:ascii="Times New Roman" w:hAnsi="Times New Roman" w:cs="Times New Roman"/>
          <w:sz w:val="28"/>
          <w:szCs w:val="28"/>
          <w:lang w:val="uk-UA"/>
        </w:rPr>
        <w:t>инку у тісній взаємодії з основ</w:t>
      </w:r>
      <w:r w:rsidRPr="00614771">
        <w:rPr>
          <w:rFonts w:ascii="Times New Roman" w:hAnsi="Times New Roman" w:cs="Times New Roman"/>
          <w:sz w:val="28"/>
          <w:szCs w:val="28"/>
          <w:lang w:val="uk-UA"/>
        </w:rPr>
        <w:t>ними йо</w:t>
      </w:r>
      <w:r>
        <w:rPr>
          <w:rFonts w:ascii="Times New Roman" w:hAnsi="Times New Roman" w:cs="Times New Roman"/>
          <w:sz w:val="28"/>
          <w:szCs w:val="28"/>
          <w:lang w:val="uk-UA"/>
        </w:rPr>
        <w:t>го суб’єктами. Враховуючи специ</w:t>
      </w:r>
      <w:r w:rsidRPr="00614771">
        <w:rPr>
          <w:rFonts w:ascii="Times New Roman" w:hAnsi="Times New Roman" w:cs="Times New Roman"/>
          <w:sz w:val="28"/>
          <w:szCs w:val="28"/>
          <w:lang w:val="uk-UA"/>
        </w:rPr>
        <w:t>фіку турист</w:t>
      </w:r>
      <w:r>
        <w:rPr>
          <w:rFonts w:ascii="Times New Roman" w:hAnsi="Times New Roman" w:cs="Times New Roman"/>
          <w:sz w:val="28"/>
          <w:szCs w:val="28"/>
          <w:lang w:val="uk-UA"/>
        </w:rPr>
        <w:t>ичного ринку, а саме: різномані</w:t>
      </w:r>
      <w:r w:rsidRPr="00614771">
        <w:rPr>
          <w:rFonts w:ascii="Times New Roman" w:hAnsi="Times New Roman" w:cs="Times New Roman"/>
          <w:sz w:val="28"/>
          <w:szCs w:val="28"/>
          <w:lang w:val="uk-UA"/>
        </w:rPr>
        <w:t>тність та специфічність учасників, наявність досить суттєвої залежності та взаємозв’язку між ними, важливим акцентом в діяльності туристичних підприємства є не досягнення автономності та незалежності, а взаємодія один з одним.</w:t>
      </w:r>
    </w:p>
    <w:p w:rsidR="005A70A1" w:rsidRDefault="00614771" w:rsidP="005A472F">
      <w:pPr>
        <w:pStyle w:val="a3"/>
        <w:spacing w:after="0" w:line="360" w:lineRule="auto"/>
        <w:ind w:left="0" w:firstLine="709"/>
        <w:jc w:val="both"/>
        <w:rPr>
          <w:rFonts w:ascii="Times New Roman" w:hAnsi="Times New Roman" w:cs="Times New Roman"/>
          <w:sz w:val="28"/>
          <w:szCs w:val="28"/>
          <w:lang w:val="uk-UA"/>
        </w:rPr>
      </w:pPr>
      <w:r w:rsidRPr="00614771">
        <w:rPr>
          <w:rFonts w:ascii="Times New Roman" w:hAnsi="Times New Roman" w:cs="Times New Roman"/>
          <w:sz w:val="28"/>
          <w:szCs w:val="28"/>
          <w:lang w:val="uk-UA"/>
        </w:rPr>
        <w:t>Залежно від тісноти зв’язків між суб’єктами туристичного ринку, базовими серед яких є виробники туристичних послуг (основних, додаткових, супутніх) та туристичні підприємства-посередники (туристичні операто</w:t>
      </w:r>
      <w:r>
        <w:rPr>
          <w:rFonts w:ascii="Times New Roman" w:hAnsi="Times New Roman" w:cs="Times New Roman"/>
          <w:sz w:val="28"/>
          <w:szCs w:val="28"/>
          <w:lang w:val="uk-UA"/>
        </w:rPr>
        <w:t>ри та туристичні агенти), різно</w:t>
      </w:r>
      <w:r w:rsidRPr="00614771">
        <w:rPr>
          <w:rFonts w:ascii="Times New Roman" w:hAnsi="Times New Roman" w:cs="Times New Roman"/>
          <w:sz w:val="28"/>
          <w:szCs w:val="28"/>
          <w:lang w:val="uk-UA"/>
        </w:rPr>
        <w:t>манітності</w:t>
      </w:r>
      <w:r>
        <w:rPr>
          <w:rFonts w:ascii="Times New Roman" w:hAnsi="Times New Roman" w:cs="Times New Roman"/>
          <w:sz w:val="28"/>
          <w:szCs w:val="28"/>
          <w:lang w:val="uk-UA"/>
        </w:rPr>
        <w:t xml:space="preserve"> даних зв’язків залежить сам ха</w:t>
      </w:r>
      <w:r w:rsidRPr="00614771">
        <w:rPr>
          <w:rFonts w:ascii="Times New Roman" w:hAnsi="Times New Roman" w:cs="Times New Roman"/>
          <w:sz w:val="28"/>
          <w:szCs w:val="28"/>
          <w:lang w:val="uk-UA"/>
        </w:rPr>
        <w:t>рактер діяльності туристичного пі</w:t>
      </w:r>
      <w:r>
        <w:rPr>
          <w:rFonts w:ascii="Times New Roman" w:hAnsi="Times New Roman" w:cs="Times New Roman"/>
          <w:sz w:val="28"/>
          <w:szCs w:val="28"/>
          <w:lang w:val="uk-UA"/>
        </w:rPr>
        <w:t>дприємст</w:t>
      </w:r>
      <w:r w:rsidRPr="00614771">
        <w:rPr>
          <w:rFonts w:ascii="Times New Roman" w:hAnsi="Times New Roman" w:cs="Times New Roman"/>
          <w:sz w:val="28"/>
          <w:szCs w:val="28"/>
          <w:lang w:val="uk-UA"/>
        </w:rPr>
        <w:t>ва, яке може пропонувати своїм клієнтам або спеціал</w:t>
      </w:r>
      <w:r>
        <w:rPr>
          <w:rFonts w:ascii="Times New Roman" w:hAnsi="Times New Roman" w:cs="Times New Roman"/>
          <w:sz w:val="28"/>
          <w:szCs w:val="28"/>
          <w:lang w:val="uk-UA"/>
        </w:rPr>
        <w:t>ізовані туристичні послуги в на</w:t>
      </w:r>
      <w:r w:rsidRPr="00614771">
        <w:rPr>
          <w:rFonts w:ascii="Times New Roman" w:hAnsi="Times New Roman" w:cs="Times New Roman"/>
          <w:sz w:val="28"/>
          <w:szCs w:val="28"/>
          <w:lang w:val="uk-UA"/>
        </w:rPr>
        <w:t>прямку в</w:t>
      </w:r>
      <w:r>
        <w:rPr>
          <w:rFonts w:ascii="Times New Roman" w:hAnsi="Times New Roman" w:cs="Times New Roman"/>
          <w:sz w:val="28"/>
          <w:szCs w:val="28"/>
          <w:lang w:val="uk-UA"/>
        </w:rPr>
        <w:t>нутрішнього чи зовнішнього тури</w:t>
      </w:r>
      <w:r w:rsidRPr="00614771">
        <w:rPr>
          <w:rFonts w:ascii="Times New Roman" w:hAnsi="Times New Roman" w:cs="Times New Roman"/>
          <w:sz w:val="28"/>
          <w:szCs w:val="28"/>
          <w:lang w:val="uk-UA"/>
        </w:rPr>
        <w:t>зму, або універсальн</w:t>
      </w:r>
      <w:r w:rsidR="009B4EF8">
        <w:rPr>
          <w:rFonts w:ascii="Times New Roman" w:hAnsi="Times New Roman" w:cs="Times New Roman"/>
          <w:sz w:val="28"/>
          <w:szCs w:val="28"/>
          <w:lang w:val="uk-UA"/>
        </w:rPr>
        <w:t>і послуги в будь-яких напрямках</w:t>
      </w:r>
      <w:r w:rsidR="00957E30">
        <w:rPr>
          <w:rFonts w:ascii="Times New Roman" w:hAnsi="Times New Roman" w:cs="Times New Roman"/>
          <w:sz w:val="28"/>
          <w:szCs w:val="28"/>
          <w:lang w:val="uk-UA"/>
        </w:rPr>
        <w:t xml:space="preserve"> (рис.</w:t>
      </w:r>
      <w:r w:rsidR="00BF2BD1">
        <w:rPr>
          <w:rFonts w:ascii="Times New Roman" w:hAnsi="Times New Roman" w:cs="Times New Roman"/>
          <w:sz w:val="28"/>
          <w:szCs w:val="28"/>
          <w:lang w:val="uk-UA"/>
        </w:rPr>
        <w:t xml:space="preserve"> 3.1</w:t>
      </w:r>
      <w:r w:rsidR="00957E30">
        <w:rPr>
          <w:rFonts w:ascii="Times New Roman" w:hAnsi="Times New Roman" w:cs="Times New Roman"/>
          <w:sz w:val="28"/>
          <w:szCs w:val="28"/>
          <w:lang w:val="uk-UA"/>
        </w:rPr>
        <w:t>)</w:t>
      </w:r>
      <w:r w:rsidR="009B4EF8">
        <w:rPr>
          <w:rFonts w:ascii="Times New Roman" w:hAnsi="Times New Roman" w:cs="Times New Roman"/>
          <w:sz w:val="28"/>
          <w:szCs w:val="28"/>
          <w:lang w:val="uk-UA"/>
        </w:rPr>
        <w:t>.</w:t>
      </w:r>
    </w:p>
    <w:p w:rsidR="009D5DD0" w:rsidRDefault="009D5DD0" w:rsidP="005A472F">
      <w:pPr>
        <w:pStyle w:val="a3"/>
        <w:spacing w:after="0" w:line="360" w:lineRule="auto"/>
        <w:ind w:left="0" w:firstLine="709"/>
        <w:jc w:val="both"/>
        <w:rPr>
          <w:rFonts w:ascii="Times New Roman" w:hAnsi="Times New Roman" w:cs="Times New Roman"/>
          <w:sz w:val="28"/>
          <w:szCs w:val="28"/>
          <w:lang w:val="uk-UA"/>
        </w:rPr>
      </w:pPr>
      <w:r w:rsidRPr="00614771">
        <w:rPr>
          <w:rFonts w:ascii="Times New Roman" w:hAnsi="Times New Roman" w:cs="Times New Roman"/>
          <w:sz w:val="28"/>
          <w:szCs w:val="28"/>
          <w:lang w:val="uk-UA"/>
        </w:rPr>
        <w:t>Специфікою туристичних підприємств,</w:t>
      </w:r>
      <w:r>
        <w:rPr>
          <w:rFonts w:ascii="Times New Roman" w:hAnsi="Times New Roman" w:cs="Times New Roman"/>
          <w:sz w:val="28"/>
          <w:szCs w:val="28"/>
          <w:lang w:val="uk-UA"/>
        </w:rPr>
        <w:t xml:space="preserve"> </w:t>
      </w:r>
      <w:r w:rsidRPr="00614771">
        <w:rPr>
          <w:rFonts w:ascii="Times New Roman" w:hAnsi="Times New Roman" w:cs="Times New Roman"/>
          <w:sz w:val="28"/>
          <w:szCs w:val="28"/>
          <w:lang w:val="uk-UA"/>
        </w:rPr>
        <w:t>а саме туристичних операторів та агентів, є те,</w:t>
      </w:r>
      <w:r>
        <w:rPr>
          <w:rFonts w:ascii="Times New Roman" w:hAnsi="Times New Roman" w:cs="Times New Roman"/>
          <w:sz w:val="28"/>
          <w:szCs w:val="28"/>
          <w:lang w:val="uk-UA"/>
        </w:rPr>
        <w:t xml:space="preserve"> </w:t>
      </w:r>
      <w:r w:rsidRPr="00614771">
        <w:rPr>
          <w:rFonts w:ascii="Times New Roman" w:hAnsi="Times New Roman" w:cs="Times New Roman"/>
          <w:sz w:val="28"/>
          <w:szCs w:val="28"/>
          <w:lang w:val="uk-UA"/>
        </w:rPr>
        <w:t>що вони за сутністю своєї діяльності не надають жод</w:t>
      </w:r>
      <w:r>
        <w:rPr>
          <w:rFonts w:ascii="Times New Roman" w:hAnsi="Times New Roman" w:cs="Times New Roman"/>
          <w:sz w:val="28"/>
          <w:szCs w:val="28"/>
          <w:lang w:val="uk-UA"/>
        </w:rPr>
        <w:t>них туристичних послуг, а висту</w:t>
      </w:r>
      <w:r w:rsidRPr="00614771">
        <w:rPr>
          <w:rFonts w:ascii="Times New Roman" w:hAnsi="Times New Roman" w:cs="Times New Roman"/>
          <w:sz w:val="28"/>
          <w:szCs w:val="28"/>
          <w:lang w:val="uk-UA"/>
        </w:rPr>
        <w:t>пають, гол</w:t>
      </w:r>
      <w:r>
        <w:rPr>
          <w:rFonts w:ascii="Times New Roman" w:hAnsi="Times New Roman" w:cs="Times New Roman"/>
          <w:sz w:val="28"/>
          <w:szCs w:val="28"/>
          <w:lang w:val="uk-UA"/>
        </w:rPr>
        <w:t>овним чином, в якості посередни</w:t>
      </w:r>
      <w:r w:rsidRPr="00614771">
        <w:rPr>
          <w:rFonts w:ascii="Times New Roman" w:hAnsi="Times New Roman" w:cs="Times New Roman"/>
          <w:sz w:val="28"/>
          <w:szCs w:val="28"/>
          <w:lang w:val="uk-UA"/>
        </w:rPr>
        <w:t>ків, які по</w:t>
      </w:r>
      <w:r>
        <w:rPr>
          <w:rFonts w:ascii="Times New Roman" w:hAnsi="Times New Roman" w:cs="Times New Roman"/>
          <w:sz w:val="28"/>
          <w:szCs w:val="28"/>
          <w:lang w:val="uk-UA"/>
        </w:rPr>
        <w:t>легшують доступ туристів до оди</w:t>
      </w:r>
      <w:r w:rsidRPr="00614771">
        <w:rPr>
          <w:rFonts w:ascii="Times New Roman" w:hAnsi="Times New Roman" w:cs="Times New Roman"/>
          <w:sz w:val="28"/>
          <w:szCs w:val="28"/>
          <w:lang w:val="uk-UA"/>
        </w:rPr>
        <w:t>ничних послуг чи їх об’єднання у вигляді туристичного пакету. Враховуючи даний факт, м</w:t>
      </w:r>
      <w:r>
        <w:rPr>
          <w:rFonts w:ascii="Times New Roman" w:hAnsi="Times New Roman" w:cs="Times New Roman"/>
          <w:sz w:val="28"/>
          <w:szCs w:val="28"/>
          <w:lang w:val="uk-UA"/>
        </w:rPr>
        <w:t xml:space="preserve">ожна стверджувати, що функціонування туристичних </w:t>
      </w:r>
      <w:r w:rsidRPr="00614771">
        <w:rPr>
          <w:rFonts w:ascii="Times New Roman" w:hAnsi="Times New Roman" w:cs="Times New Roman"/>
          <w:sz w:val="28"/>
          <w:szCs w:val="28"/>
          <w:lang w:val="uk-UA"/>
        </w:rPr>
        <w:t>підприємств-посередників відокремлено від виробників туристичних послуг є неможливою. За умов відсутн</w:t>
      </w:r>
      <w:r>
        <w:rPr>
          <w:rFonts w:ascii="Times New Roman" w:hAnsi="Times New Roman" w:cs="Times New Roman"/>
          <w:sz w:val="28"/>
          <w:szCs w:val="28"/>
          <w:lang w:val="uk-UA"/>
        </w:rPr>
        <w:t xml:space="preserve">ості </w:t>
      </w:r>
      <w:r>
        <w:rPr>
          <w:rFonts w:ascii="Times New Roman" w:hAnsi="Times New Roman" w:cs="Times New Roman"/>
          <w:sz w:val="28"/>
          <w:szCs w:val="28"/>
          <w:lang w:val="uk-UA"/>
        </w:rPr>
        <w:lastRenderedPageBreak/>
        <w:t>налагоджених відносин парт</w:t>
      </w:r>
      <w:r w:rsidRPr="00614771">
        <w:rPr>
          <w:rFonts w:ascii="Times New Roman" w:hAnsi="Times New Roman" w:cs="Times New Roman"/>
          <w:sz w:val="28"/>
          <w:szCs w:val="28"/>
          <w:lang w:val="uk-UA"/>
        </w:rPr>
        <w:t>нерства туристичний агент чи оператор не має доходів і відповідно прибутків, хоча може мати збитки, пов’язані з виникненням витрат на здійснення пошуку потенційних партнерів, спроб налагодження відносин з ними тощо.</w:t>
      </w:r>
    </w:p>
    <w:p w:rsidR="00957E30" w:rsidRDefault="00957E30" w:rsidP="00957E30">
      <w:pPr>
        <w:pStyle w:val="a3"/>
        <w:spacing w:after="0" w:line="360" w:lineRule="auto"/>
        <w:ind w:left="0"/>
        <w:jc w:val="both"/>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c">
            <w:drawing>
              <wp:inline distT="0" distB="0" distL="0" distR="0" wp14:anchorId="44BB422C" wp14:editId="5EE6799C">
                <wp:extent cx="5838825" cy="6267450"/>
                <wp:effectExtent l="0" t="0" r="0" b="0"/>
                <wp:docPr id="146" name="Полотно 14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47" name="Прямоугольник 147"/>
                        <wps:cNvSpPr/>
                        <wps:spPr>
                          <a:xfrm>
                            <a:off x="121011" y="76200"/>
                            <a:ext cx="1641113" cy="120015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2C1A2D" w:rsidRPr="00E52243" w:rsidRDefault="002C1A2D" w:rsidP="00E52243">
                              <w:pPr>
                                <w:spacing w:after="0" w:line="240" w:lineRule="auto"/>
                                <w:rPr>
                                  <w:rFonts w:ascii="Times New Roman" w:hAnsi="Times New Roman" w:cs="Times New Roman"/>
                                  <w:lang w:val="uk-UA"/>
                                </w:rPr>
                              </w:pPr>
                              <w:r w:rsidRPr="00E52243">
                                <w:rPr>
                                  <w:rFonts w:ascii="Times New Roman" w:hAnsi="Times New Roman" w:cs="Times New Roman"/>
                                  <w:lang w:val="uk-UA"/>
                                </w:rPr>
                                <w:t>- заклади розміщення;</w:t>
                              </w:r>
                            </w:p>
                            <w:p w:rsidR="002C1A2D" w:rsidRPr="00E52243" w:rsidRDefault="002C1A2D" w:rsidP="00E52243">
                              <w:pPr>
                                <w:spacing w:after="0" w:line="240" w:lineRule="auto"/>
                                <w:rPr>
                                  <w:rFonts w:ascii="Times New Roman" w:hAnsi="Times New Roman" w:cs="Times New Roman"/>
                                  <w:lang w:val="uk-UA"/>
                                </w:rPr>
                              </w:pPr>
                              <w:r w:rsidRPr="00E52243">
                                <w:rPr>
                                  <w:rFonts w:ascii="Times New Roman" w:hAnsi="Times New Roman" w:cs="Times New Roman"/>
                                  <w:lang w:val="uk-UA"/>
                                </w:rPr>
                                <w:t>- транспортні підприємства;</w:t>
                              </w:r>
                            </w:p>
                            <w:p w:rsidR="002C1A2D" w:rsidRPr="00E52243" w:rsidRDefault="002C1A2D" w:rsidP="00E52243">
                              <w:pPr>
                                <w:spacing w:after="0" w:line="240" w:lineRule="auto"/>
                                <w:rPr>
                                  <w:rFonts w:ascii="Times New Roman" w:hAnsi="Times New Roman" w:cs="Times New Roman"/>
                                  <w:lang w:val="uk-UA"/>
                                </w:rPr>
                              </w:pPr>
                              <w:r w:rsidRPr="00E52243">
                                <w:rPr>
                                  <w:rFonts w:ascii="Times New Roman" w:hAnsi="Times New Roman" w:cs="Times New Roman"/>
                                  <w:lang w:val="uk-UA"/>
                                </w:rPr>
                                <w:t>- заклади  харчування</w:t>
                              </w:r>
                              <w:r>
                                <w:rPr>
                                  <w:rFonts w:ascii="Times New Roman" w:hAnsi="Times New Roman" w:cs="Times New Roman"/>
                                  <w:lang w:val="uk-UA"/>
                                </w:rPr>
                                <w:t>;</w:t>
                              </w:r>
                            </w:p>
                            <w:p w:rsidR="002C1A2D" w:rsidRDefault="002C1A2D" w:rsidP="00E52243">
                              <w:pPr>
                                <w:spacing w:after="0" w:line="240" w:lineRule="auto"/>
                                <w:rPr>
                                  <w:rFonts w:ascii="Times New Roman" w:hAnsi="Times New Roman" w:cs="Times New Roman"/>
                                  <w:lang w:val="uk-UA"/>
                                </w:rPr>
                              </w:pPr>
                              <w:r w:rsidRPr="00E52243">
                                <w:rPr>
                                  <w:rFonts w:ascii="Times New Roman" w:hAnsi="Times New Roman" w:cs="Times New Roman"/>
                                  <w:lang w:val="uk-UA"/>
                                </w:rPr>
                                <w:t>- екскурсійні бюро;</w:t>
                              </w:r>
                            </w:p>
                            <w:p w:rsidR="002C1A2D" w:rsidRPr="00E52243" w:rsidRDefault="002C1A2D" w:rsidP="00E52243">
                              <w:pPr>
                                <w:spacing w:after="0" w:line="240" w:lineRule="auto"/>
                                <w:rPr>
                                  <w:rFonts w:ascii="Times New Roman" w:hAnsi="Times New Roman" w:cs="Times New Roman"/>
                                  <w:lang w:val="uk-UA"/>
                                </w:rPr>
                              </w:pPr>
                              <w:r>
                                <w:rPr>
                                  <w:rFonts w:ascii="Times New Roman" w:hAnsi="Times New Roman" w:cs="Times New Roman"/>
                                  <w:lang w:val="uk-UA"/>
                                </w:rPr>
                                <w:t>- заклади оздоровлення та лікування.</w:t>
                              </w:r>
                            </w:p>
                            <w:p w:rsidR="002C1A2D" w:rsidRDefault="002C1A2D" w:rsidP="00E52243">
                              <w:pPr>
                                <w:spacing w:after="0" w:line="240" w:lineRule="auto"/>
                                <w:rPr>
                                  <w:lang w:val="uk-UA"/>
                                </w:rPr>
                              </w:pPr>
                            </w:p>
                            <w:p w:rsidR="002C1A2D" w:rsidRPr="00E52243" w:rsidRDefault="002C1A2D" w:rsidP="00E52243">
                              <w:pPr>
                                <w:spacing w:after="0" w:line="240" w:lineRule="auto"/>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Прямоугольник 183"/>
                        <wps:cNvSpPr/>
                        <wps:spPr>
                          <a:xfrm>
                            <a:off x="1924050" y="76200"/>
                            <a:ext cx="1743075" cy="111442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2C1A2D" w:rsidRPr="00E52243" w:rsidRDefault="002C1A2D" w:rsidP="00E52243">
                              <w:pPr>
                                <w:spacing w:after="0" w:line="240" w:lineRule="auto"/>
                                <w:rPr>
                                  <w:rFonts w:ascii="Times New Roman" w:hAnsi="Times New Roman" w:cs="Times New Roman"/>
                                  <w:lang w:val="uk-UA"/>
                                </w:rPr>
                              </w:pPr>
                              <w:r>
                                <w:rPr>
                                  <w:rFonts w:ascii="Times New Roman" w:hAnsi="Times New Roman" w:cs="Times New Roman"/>
                                  <w:lang w:val="uk-UA"/>
                                </w:rPr>
                                <w:t xml:space="preserve">- </w:t>
                              </w:r>
                              <w:r w:rsidRPr="00E52243">
                                <w:rPr>
                                  <w:rFonts w:ascii="Times New Roman" w:hAnsi="Times New Roman" w:cs="Times New Roman"/>
                                  <w:lang w:val="uk-UA"/>
                                </w:rPr>
                                <w:t>культурно-розважальні заклади;</w:t>
                              </w:r>
                            </w:p>
                            <w:p w:rsidR="002C1A2D" w:rsidRPr="00E52243" w:rsidRDefault="002C1A2D" w:rsidP="00E52243">
                              <w:pPr>
                                <w:spacing w:after="0" w:line="240" w:lineRule="auto"/>
                                <w:rPr>
                                  <w:rFonts w:ascii="Times New Roman" w:hAnsi="Times New Roman" w:cs="Times New Roman"/>
                                  <w:lang w:val="uk-UA"/>
                                </w:rPr>
                              </w:pPr>
                              <w:r>
                                <w:rPr>
                                  <w:rFonts w:ascii="Times New Roman" w:hAnsi="Times New Roman" w:cs="Times New Roman"/>
                                  <w:lang w:val="uk-UA"/>
                                </w:rPr>
                                <w:t>- і</w:t>
                              </w:r>
                              <w:r w:rsidRPr="00E52243">
                                <w:rPr>
                                  <w:rFonts w:ascii="Times New Roman" w:hAnsi="Times New Roman" w:cs="Times New Roman"/>
                                  <w:lang w:val="uk-UA"/>
                                </w:rPr>
                                <w:t>нформаційні підприємства;</w:t>
                              </w:r>
                            </w:p>
                            <w:p w:rsidR="002C1A2D" w:rsidRDefault="002C1A2D" w:rsidP="00E52243">
                              <w:pPr>
                                <w:spacing w:after="0" w:line="240" w:lineRule="auto"/>
                                <w:rPr>
                                  <w:rFonts w:ascii="Times New Roman" w:hAnsi="Times New Roman" w:cs="Times New Roman"/>
                                  <w:lang w:val="uk-UA"/>
                                </w:rPr>
                              </w:pPr>
                              <w:r>
                                <w:rPr>
                                  <w:rFonts w:ascii="Times New Roman" w:hAnsi="Times New Roman" w:cs="Times New Roman"/>
                                  <w:lang w:val="uk-UA"/>
                                </w:rPr>
                                <w:t>- фінансові установи;</w:t>
                              </w:r>
                            </w:p>
                            <w:p w:rsidR="002C1A2D" w:rsidRPr="00E52243" w:rsidRDefault="002C1A2D" w:rsidP="00E52243">
                              <w:pPr>
                                <w:spacing w:after="0" w:line="240" w:lineRule="auto"/>
                                <w:rPr>
                                  <w:rFonts w:ascii="Times New Roman" w:hAnsi="Times New Roman" w:cs="Times New Roman"/>
                                  <w:lang w:val="uk-UA"/>
                                </w:rPr>
                              </w:pPr>
                              <w:r>
                                <w:rPr>
                                  <w:rFonts w:ascii="Times New Roman" w:hAnsi="Times New Roman" w:cs="Times New Roman"/>
                                  <w:lang w:val="uk-UA"/>
                                </w:rPr>
                                <w:t>- побутові заклади.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Прямоугольник 184"/>
                        <wps:cNvSpPr/>
                        <wps:spPr>
                          <a:xfrm>
                            <a:off x="3838575" y="76200"/>
                            <a:ext cx="1885950" cy="120015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2C1A2D" w:rsidRPr="00E52243" w:rsidRDefault="002C1A2D" w:rsidP="00E52243">
                              <w:pPr>
                                <w:spacing w:after="0" w:line="240" w:lineRule="auto"/>
                                <w:rPr>
                                  <w:rFonts w:ascii="Times New Roman" w:hAnsi="Times New Roman" w:cs="Times New Roman"/>
                                  <w:lang w:val="uk-UA"/>
                                </w:rPr>
                              </w:pPr>
                              <w:r w:rsidRPr="00E52243">
                                <w:rPr>
                                  <w:rFonts w:ascii="Times New Roman" w:hAnsi="Times New Roman" w:cs="Times New Roman"/>
                                  <w:lang w:val="uk-UA"/>
                                </w:rPr>
                                <w:t>-</w:t>
                              </w:r>
                              <w:r>
                                <w:rPr>
                                  <w:rFonts w:ascii="Times New Roman" w:hAnsi="Times New Roman" w:cs="Times New Roman"/>
                                  <w:lang w:val="uk-UA"/>
                                </w:rPr>
                                <w:t xml:space="preserve"> </w:t>
                              </w:r>
                              <w:r w:rsidRPr="00E52243">
                                <w:rPr>
                                  <w:rFonts w:ascii="Times New Roman" w:hAnsi="Times New Roman" w:cs="Times New Roman"/>
                                  <w:lang w:val="uk-UA"/>
                                </w:rPr>
                                <w:t>виробники сувенірної продукції;</w:t>
                              </w:r>
                            </w:p>
                            <w:p w:rsidR="002C1A2D" w:rsidRDefault="002C1A2D" w:rsidP="00E52243">
                              <w:pPr>
                                <w:spacing w:after="0" w:line="240" w:lineRule="auto"/>
                                <w:rPr>
                                  <w:rFonts w:ascii="Times New Roman" w:hAnsi="Times New Roman" w:cs="Times New Roman"/>
                                  <w:lang w:val="uk-UA"/>
                                </w:rPr>
                              </w:pPr>
                              <w:r w:rsidRPr="00E52243">
                                <w:rPr>
                                  <w:rFonts w:ascii="Times New Roman" w:hAnsi="Times New Roman" w:cs="Times New Roman"/>
                                  <w:lang w:val="uk-UA"/>
                                </w:rPr>
                                <w:t>-</w:t>
                              </w:r>
                              <w:r>
                                <w:rPr>
                                  <w:rFonts w:ascii="Times New Roman" w:hAnsi="Times New Roman" w:cs="Times New Roman"/>
                                  <w:lang w:val="uk-UA"/>
                                </w:rPr>
                                <w:t xml:space="preserve"> </w:t>
                              </w:r>
                              <w:r w:rsidRPr="00E52243">
                                <w:rPr>
                                  <w:rFonts w:ascii="Times New Roman" w:hAnsi="Times New Roman" w:cs="Times New Roman"/>
                                  <w:lang w:val="uk-UA"/>
                                </w:rPr>
                                <w:t>реалізатори туристичного спорядження</w:t>
                              </w:r>
                              <w:r>
                                <w:rPr>
                                  <w:rFonts w:ascii="Times New Roman" w:hAnsi="Times New Roman" w:cs="Times New Roman"/>
                                  <w:lang w:val="uk-UA"/>
                                </w:rPr>
                                <w:t>;</w:t>
                              </w:r>
                            </w:p>
                            <w:p w:rsidR="002C1A2D" w:rsidRPr="00E52243" w:rsidRDefault="002C1A2D" w:rsidP="00E52243">
                              <w:pPr>
                                <w:spacing w:after="0" w:line="240" w:lineRule="auto"/>
                                <w:rPr>
                                  <w:rFonts w:ascii="Times New Roman" w:hAnsi="Times New Roman" w:cs="Times New Roman"/>
                                  <w:lang w:val="uk-UA"/>
                                </w:rPr>
                              </w:pPr>
                              <w:r>
                                <w:rPr>
                                  <w:rFonts w:ascii="Times New Roman" w:hAnsi="Times New Roman" w:cs="Times New Roman"/>
                                  <w:lang w:val="uk-UA"/>
                                </w:rPr>
                                <w:t>- організації з облаштування туристичних територій.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5" name="Прямоугольник 185"/>
                        <wps:cNvSpPr/>
                        <wps:spPr>
                          <a:xfrm>
                            <a:off x="121011" y="1485896"/>
                            <a:ext cx="1666875" cy="561977"/>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2C1A2D" w:rsidRPr="001E44B2" w:rsidRDefault="002C1A2D" w:rsidP="001E44B2">
                              <w:pPr>
                                <w:spacing w:after="0" w:line="240" w:lineRule="auto"/>
                                <w:jc w:val="center"/>
                                <w:rPr>
                                  <w:rFonts w:ascii="Times New Roman" w:hAnsi="Times New Roman" w:cs="Times New Roman"/>
                                  <w:lang w:val="uk-UA"/>
                                </w:rPr>
                              </w:pPr>
                              <w:r w:rsidRPr="001E44B2">
                                <w:rPr>
                                  <w:rFonts w:ascii="Times New Roman" w:hAnsi="Times New Roman" w:cs="Times New Roman"/>
                                  <w:lang w:val="uk-UA"/>
                                </w:rPr>
                                <w:t>Підприємства, що надають основні послуги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 name="Прямоугольник 186"/>
                        <wps:cNvSpPr/>
                        <wps:spPr>
                          <a:xfrm>
                            <a:off x="1971675" y="1400173"/>
                            <a:ext cx="1743075" cy="64770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2C1A2D" w:rsidRPr="001E44B2" w:rsidRDefault="002C1A2D" w:rsidP="001E44B2">
                              <w:pPr>
                                <w:spacing w:after="0" w:line="240" w:lineRule="auto"/>
                                <w:jc w:val="center"/>
                                <w:rPr>
                                  <w:rFonts w:ascii="Times New Roman" w:hAnsi="Times New Roman" w:cs="Times New Roman"/>
                                  <w:lang w:val="uk-UA"/>
                                </w:rPr>
                              </w:pPr>
                              <w:r w:rsidRPr="001E44B2">
                                <w:rPr>
                                  <w:rFonts w:ascii="Times New Roman" w:hAnsi="Times New Roman" w:cs="Times New Roman"/>
                                  <w:lang w:val="uk-UA"/>
                                </w:rPr>
                                <w:t>Підприємства, що надають додаткові послуги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7" name="Прямоугольник 187"/>
                        <wps:cNvSpPr/>
                        <wps:spPr>
                          <a:xfrm>
                            <a:off x="3952877" y="1466842"/>
                            <a:ext cx="1628775" cy="60007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2C1A2D" w:rsidRPr="001E44B2" w:rsidRDefault="002C1A2D" w:rsidP="001E44B2">
                              <w:pPr>
                                <w:spacing w:after="0" w:line="240" w:lineRule="auto"/>
                                <w:jc w:val="center"/>
                                <w:rPr>
                                  <w:rFonts w:ascii="Times New Roman" w:hAnsi="Times New Roman" w:cs="Times New Roman"/>
                                  <w:lang w:val="uk-UA"/>
                                </w:rPr>
                              </w:pPr>
                              <w:r w:rsidRPr="001E44B2">
                                <w:rPr>
                                  <w:rFonts w:ascii="Times New Roman" w:hAnsi="Times New Roman" w:cs="Times New Roman"/>
                                  <w:lang w:val="uk-UA"/>
                                </w:rPr>
                                <w:t>Підприємства, що надають супутні послуги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 name="Прямоугольник 188"/>
                        <wps:cNvSpPr/>
                        <wps:spPr>
                          <a:xfrm>
                            <a:off x="733425" y="2274483"/>
                            <a:ext cx="4210050" cy="286749"/>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2C1A2D" w:rsidRPr="001E44B2" w:rsidRDefault="002C1A2D" w:rsidP="001E44B2">
                              <w:pPr>
                                <w:spacing w:after="0" w:line="240" w:lineRule="auto"/>
                                <w:jc w:val="center"/>
                                <w:rPr>
                                  <w:rFonts w:ascii="Times New Roman" w:hAnsi="Times New Roman" w:cs="Times New Roman"/>
                                  <w:lang w:val="uk-UA"/>
                                </w:rPr>
                              </w:pPr>
                              <w:r w:rsidRPr="001E44B2">
                                <w:rPr>
                                  <w:rFonts w:ascii="Times New Roman" w:hAnsi="Times New Roman" w:cs="Times New Roman"/>
                                  <w:lang w:val="uk-UA"/>
                                </w:rPr>
                                <w:t>Туристичні підприємства – виробники туристичних послуг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9" name="Прямоугольник 189"/>
                        <wps:cNvSpPr/>
                        <wps:spPr>
                          <a:xfrm>
                            <a:off x="733425" y="2876550"/>
                            <a:ext cx="4210050" cy="29527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2C1A2D" w:rsidRPr="001E44B2" w:rsidRDefault="002C1A2D" w:rsidP="001E44B2">
                              <w:pPr>
                                <w:spacing w:after="0" w:line="240" w:lineRule="auto"/>
                                <w:jc w:val="center"/>
                                <w:rPr>
                                  <w:rFonts w:ascii="Times New Roman" w:hAnsi="Times New Roman" w:cs="Times New Roman"/>
                                  <w:lang w:val="uk-UA"/>
                                </w:rPr>
                              </w:pPr>
                              <w:r w:rsidRPr="001E44B2">
                                <w:rPr>
                                  <w:rFonts w:ascii="Times New Roman" w:hAnsi="Times New Roman" w:cs="Times New Roman"/>
                                  <w:lang w:val="uk-UA"/>
                                </w:rPr>
                                <w:t>Туристичні підприємства – посередники туристичних послуг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 name="Прямоугольник 190"/>
                        <wps:cNvSpPr/>
                        <wps:spPr>
                          <a:xfrm>
                            <a:off x="733425" y="3324745"/>
                            <a:ext cx="1943100" cy="26670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2C1A2D" w:rsidRPr="001E44B2" w:rsidRDefault="002C1A2D" w:rsidP="001E44B2">
                              <w:pPr>
                                <w:spacing w:after="0" w:line="240" w:lineRule="auto"/>
                                <w:jc w:val="center"/>
                                <w:rPr>
                                  <w:rFonts w:ascii="Times New Roman" w:hAnsi="Times New Roman" w:cs="Times New Roman"/>
                                  <w:lang w:val="uk-UA"/>
                                </w:rPr>
                              </w:pPr>
                              <w:r w:rsidRPr="001E44B2">
                                <w:rPr>
                                  <w:rFonts w:ascii="Times New Roman" w:hAnsi="Times New Roman" w:cs="Times New Roman"/>
                                  <w:lang w:val="uk-UA"/>
                                </w:rPr>
                                <w:t>Туристичні оператори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1" name="Прямоугольник 191"/>
                        <wps:cNvSpPr/>
                        <wps:spPr>
                          <a:xfrm>
                            <a:off x="2943225" y="3334230"/>
                            <a:ext cx="1895475" cy="26666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2C1A2D" w:rsidRPr="001E44B2" w:rsidRDefault="002C1A2D" w:rsidP="001E44B2">
                              <w:pPr>
                                <w:spacing w:after="0" w:line="240" w:lineRule="auto"/>
                                <w:jc w:val="center"/>
                                <w:rPr>
                                  <w:rFonts w:ascii="Times New Roman" w:hAnsi="Times New Roman" w:cs="Times New Roman"/>
                                  <w:lang w:val="uk-UA"/>
                                </w:rPr>
                              </w:pPr>
                              <w:r w:rsidRPr="001E44B2">
                                <w:rPr>
                                  <w:rFonts w:ascii="Times New Roman" w:hAnsi="Times New Roman" w:cs="Times New Roman"/>
                                  <w:lang w:val="uk-UA"/>
                                </w:rPr>
                                <w:t>Туристичні агенти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Прямоугольник 192"/>
                        <wps:cNvSpPr/>
                        <wps:spPr>
                          <a:xfrm>
                            <a:off x="178164" y="4049393"/>
                            <a:ext cx="1990725" cy="619124"/>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2C1A2D" w:rsidRPr="00BF2BD1" w:rsidRDefault="002C1A2D" w:rsidP="00BF2BD1">
                              <w:pPr>
                                <w:spacing w:after="0" w:line="240" w:lineRule="auto"/>
                                <w:jc w:val="center"/>
                                <w:rPr>
                                  <w:rFonts w:ascii="Times New Roman" w:hAnsi="Times New Roman" w:cs="Times New Roman"/>
                                  <w:lang w:val="uk-UA"/>
                                </w:rPr>
                              </w:pPr>
                              <w:r w:rsidRPr="00BF2BD1">
                                <w:rPr>
                                  <w:rFonts w:ascii="Times New Roman" w:hAnsi="Times New Roman" w:cs="Times New Roman"/>
                                  <w:lang w:val="uk-UA"/>
                                </w:rPr>
                                <w:t>Спеціалізовані підприємства, що працюють в напрямку внутрішнього туризму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Прямоугольник 193"/>
                        <wps:cNvSpPr/>
                        <wps:spPr>
                          <a:xfrm>
                            <a:off x="2438401" y="4038602"/>
                            <a:ext cx="1209674" cy="93345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2C1A2D" w:rsidRPr="00BF2BD1" w:rsidRDefault="002C1A2D" w:rsidP="00BF2BD1">
                              <w:pPr>
                                <w:spacing w:after="0" w:line="240" w:lineRule="auto"/>
                                <w:jc w:val="center"/>
                                <w:rPr>
                                  <w:rFonts w:ascii="Times New Roman" w:hAnsi="Times New Roman" w:cs="Times New Roman"/>
                                  <w:lang w:val="uk-UA"/>
                                </w:rPr>
                              </w:pPr>
                              <w:r w:rsidRPr="00BF2BD1">
                                <w:rPr>
                                  <w:rFonts w:ascii="Times New Roman" w:hAnsi="Times New Roman" w:cs="Times New Roman"/>
                                  <w:lang w:val="uk-UA"/>
                                </w:rPr>
                                <w:t>Універсальні підприємства з внутрішнього та зовнішнього туризму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Прямоугольник 194"/>
                        <wps:cNvSpPr/>
                        <wps:spPr>
                          <a:xfrm>
                            <a:off x="3952877" y="4011291"/>
                            <a:ext cx="1590675" cy="828674"/>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2C1A2D" w:rsidRPr="00BF2BD1" w:rsidRDefault="002C1A2D" w:rsidP="00BF2BD1">
                              <w:pPr>
                                <w:spacing w:after="0" w:line="240" w:lineRule="auto"/>
                                <w:jc w:val="center"/>
                                <w:rPr>
                                  <w:rFonts w:ascii="Times New Roman" w:hAnsi="Times New Roman" w:cs="Times New Roman"/>
                                  <w:lang w:val="uk-UA"/>
                                </w:rPr>
                              </w:pPr>
                              <w:r w:rsidRPr="00BF2BD1">
                                <w:rPr>
                                  <w:rFonts w:ascii="Times New Roman" w:hAnsi="Times New Roman" w:cs="Times New Roman"/>
                                  <w:lang w:val="uk-UA"/>
                                </w:rPr>
                                <w:t>Спеціалізовані підприємства, що працюють в напрямку зовнішнього туризму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Прямоугольник 195"/>
                        <wps:cNvSpPr/>
                        <wps:spPr>
                          <a:xfrm>
                            <a:off x="1949" y="4962530"/>
                            <a:ext cx="952500" cy="60960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2C1A2D" w:rsidRPr="00BF2BD1" w:rsidRDefault="002C1A2D" w:rsidP="00BF2BD1">
                              <w:pPr>
                                <w:spacing w:after="0" w:line="240" w:lineRule="auto"/>
                                <w:jc w:val="center"/>
                                <w:rPr>
                                  <w:rFonts w:ascii="Times New Roman" w:hAnsi="Times New Roman" w:cs="Times New Roman"/>
                                  <w:lang w:val="uk-UA"/>
                                </w:rPr>
                              </w:pPr>
                              <w:r w:rsidRPr="00BF2BD1">
                                <w:rPr>
                                  <w:rFonts w:ascii="Times New Roman" w:hAnsi="Times New Roman" w:cs="Times New Roman"/>
                                  <w:lang w:val="uk-UA"/>
                                </w:rPr>
                                <w:t>Внутрішньодержавний туризм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Прямоугольник 196"/>
                        <wps:cNvSpPr/>
                        <wps:spPr>
                          <a:xfrm>
                            <a:off x="1543051" y="4981579"/>
                            <a:ext cx="1000125" cy="60960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2C1A2D" w:rsidRPr="00BF2BD1" w:rsidRDefault="002C1A2D" w:rsidP="00BF2BD1">
                              <w:pPr>
                                <w:spacing w:after="0" w:line="240" w:lineRule="auto"/>
                                <w:jc w:val="center"/>
                                <w:rPr>
                                  <w:rFonts w:ascii="Times New Roman" w:hAnsi="Times New Roman" w:cs="Times New Roman"/>
                                  <w:lang w:val="uk-UA"/>
                                </w:rPr>
                              </w:pPr>
                              <w:r w:rsidRPr="00BF2BD1">
                                <w:rPr>
                                  <w:rFonts w:ascii="Times New Roman" w:hAnsi="Times New Roman" w:cs="Times New Roman"/>
                                  <w:lang w:val="uk-UA"/>
                                </w:rPr>
                                <w:t>Внутрішньо-регіональний туризм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Прямоугольник 197"/>
                        <wps:cNvSpPr/>
                        <wps:spPr>
                          <a:xfrm>
                            <a:off x="685801" y="5638801"/>
                            <a:ext cx="971550" cy="53340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2C1A2D" w:rsidRPr="00BF2BD1" w:rsidRDefault="002C1A2D" w:rsidP="00BF2BD1">
                              <w:pPr>
                                <w:spacing w:after="0" w:line="240" w:lineRule="auto"/>
                                <w:jc w:val="center"/>
                                <w:rPr>
                                  <w:rFonts w:ascii="Times New Roman" w:hAnsi="Times New Roman" w:cs="Times New Roman"/>
                                  <w:lang w:val="uk-UA"/>
                                </w:rPr>
                              </w:pPr>
                              <w:r w:rsidRPr="00BF2BD1">
                                <w:rPr>
                                  <w:rFonts w:ascii="Times New Roman" w:hAnsi="Times New Roman" w:cs="Times New Roman"/>
                                  <w:lang w:val="uk-UA"/>
                                </w:rPr>
                                <w:t>Приміський туризм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Прямоугольник 198"/>
                        <wps:cNvSpPr/>
                        <wps:spPr>
                          <a:xfrm>
                            <a:off x="3648075" y="5257792"/>
                            <a:ext cx="923925" cy="61912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2C1A2D" w:rsidRPr="00BF2BD1" w:rsidRDefault="002C1A2D" w:rsidP="00BF2BD1">
                              <w:pPr>
                                <w:spacing w:after="0" w:line="240" w:lineRule="auto"/>
                                <w:jc w:val="center"/>
                                <w:rPr>
                                  <w:rFonts w:ascii="Times New Roman" w:hAnsi="Times New Roman" w:cs="Times New Roman"/>
                                  <w:lang w:val="uk-UA"/>
                                </w:rPr>
                              </w:pPr>
                              <w:r w:rsidRPr="00BF2BD1">
                                <w:rPr>
                                  <w:rFonts w:ascii="Times New Roman" w:hAnsi="Times New Roman" w:cs="Times New Roman"/>
                                  <w:lang w:val="uk-UA"/>
                                </w:rPr>
                                <w:t>В’їзний туризм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Прямоугольник 199"/>
                        <wps:cNvSpPr/>
                        <wps:spPr>
                          <a:xfrm>
                            <a:off x="4848225" y="5248271"/>
                            <a:ext cx="876300" cy="60960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2C1A2D" w:rsidRPr="00BF2BD1" w:rsidRDefault="002C1A2D" w:rsidP="00BF2BD1">
                              <w:pPr>
                                <w:spacing w:after="0" w:line="240" w:lineRule="auto"/>
                                <w:jc w:val="center"/>
                                <w:rPr>
                                  <w:rFonts w:ascii="Times New Roman" w:hAnsi="Times New Roman" w:cs="Times New Roman"/>
                                  <w:lang w:val="uk-UA"/>
                                </w:rPr>
                              </w:pPr>
                              <w:r w:rsidRPr="00BF2BD1">
                                <w:rPr>
                                  <w:rFonts w:ascii="Times New Roman" w:hAnsi="Times New Roman" w:cs="Times New Roman"/>
                                  <w:lang w:val="uk-UA"/>
                                </w:rPr>
                                <w:t>Виїзний туризм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Правая фигурная скобка 200"/>
                        <wps:cNvSpPr/>
                        <wps:spPr>
                          <a:xfrm rot="16200000">
                            <a:off x="2693559" y="1180348"/>
                            <a:ext cx="315550" cy="5460636"/>
                          </a:xfrm>
                          <a:prstGeom prst="rightBrace">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Правая фигурная скобка 201"/>
                        <wps:cNvSpPr/>
                        <wps:spPr>
                          <a:xfrm rot="5400000">
                            <a:off x="2662239" y="-662983"/>
                            <a:ext cx="342897" cy="5591175"/>
                          </a:xfrm>
                          <a:prstGeom prst="rightBrace">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Прямая со стрелкой 202"/>
                        <wps:cNvCnPr>
                          <a:stCxn id="185" idx="0"/>
                          <a:endCxn id="147" idx="2"/>
                        </wps:cNvCnPr>
                        <wps:spPr>
                          <a:xfrm flipH="1" flipV="1">
                            <a:off x="941568" y="1276350"/>
                            <a:ext cx="12881" cy="209546"/>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203" name="Прямая со стрелкой 203"/>
                        <wps:cNvCnPr>
                          <a:stCxn id="186" idx="0"/>
                        </wps:cNvCnPr>
                        <wps:spPr>
                          <a:xfrm flipH="1" flipV="1">
                            <a:off x="2838450" y="1190625"/>
                            <a:ext cx="4763" cy="209548"/>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204" name="Прямая со стрелкой 204"/>
                        <wps:cNvCnPr>
                          <a:stCxn id="187" idx="0"/>
                          <a:endCxn id="184" idx="2"/>
                        </wps:cNvCnPr>
                        <wps:spPr>
                          <a:xfrm flipV="1">
                            <a:off x="4767265" y="1276350"/>
                            <a:ext cx="14285" cy="190492"/>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205" name="Прямая со стрелкой 205"/>
                        <wps:cNvCnPr>
                          <a:stCxn id="188" idx="2"/>
                          <a:endCxn id="189" idx="0"/>
                        </wps:cNvCnPr>
                        <wps:spPr>
                          <a:xfrm>
                            <a:off x="2838450" y="2561232"/>
                            <a:ext cx="0" cy="315318"/>
                          </a:xfrm>
                          <a:prstGeom prst="straightConnector1">
                            <a:avLst/>
                          </a:prstGeom>
                          <a:ln w="19050">
                            <a:headEnd type="arrow"/>
                            <a:tailEnd type="arrow"/>
                          </a:ln>
                        </wps:spPr>
                        <wps:style>
                          <a:lnRef idx="1">
                            <a:schemeClr val="dk1"/>
                          </a:lnRef>
                          <a:fillRef idx="0">
                            <a:schemeClr val="dk1"/>
                          </a:fillRef>
                          <a:effectRef idx="0">
                            <a:schemeClr val="dk1"/>
                          </a:effectRef>
                          <a:fontRef idx="minor">
                            <a:schemeClr val="tx1"/>
                          </a:fontRef>
                        </wps:style>
                        <wps:bodyPr/>
                      </wps:wsp>
                      <wps:wsp>
                        <wps:cNvPr id="206" name="Прямая со стрелкой 206"/>
                        <wps:cNvCnPr>
                          <a:stCxn id="190" idx="2"/>
                          <a:endCxn id="200" idx="1"/>
                        </wps:cNvCnPr>
                        <wps:spPr>
                          <a:xfrm>
                            <a:off x="1704975" y="3591445"/>
                            <a:ext cx="1146359" cy="161446"/>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207" name="Прямая со стрелкой 207"/>
                        <wps:cNvCnPr>
                          <a:stCxn id="191" idx="2"/>
                          <a:endCxn id="200" idx="1"/>
                        </wps:cNvCnPr>
                        <wps:spPr>
                          <a:xfrm flipH="1">
                            <a:off x="2851334" y="3600890"/>
                            <a:ext cx="1039629" cy="152001"/>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208" name="Прямая со стрелкой 208"/>
                        <wps:cNvCnPr/>
                        <wps:spPr>
                          <a:xfrm>
                            <a:off x="1704975" y="3171825"/>
                            <a:ext cx="0" cy="15292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209" name="Прямая со стрелкой 209"/>
                        <wps:cNvCnPr>
                          <a:endCxn id="191" idx="0"/>
                        </wps:cNvCnPr>
                        <wps:spPr>
                          <a:xfrm>
                            <a:off x="3890963" y="3171825"/>
                            <a:ext cx="0" cy="16240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210" name="Прямая со стрелкой 210"/>
                        <wps:cNvCnPr>
                          <a:stCxn id="194" idx="2"/>
                          <a:endCxn id="199" idx="0"/>
                        </wps:cNvCnPr>
                        <wps:spPr>
                          <a:xfrm>
                            <a:off x="4748215" y="4839965"/>
                            <a:ext cx="538160" cy="408306"/>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211" name="Прямая со стрелкой 211"/>
                        <wps:cNvCnPr>
                          <a:stCxn id="194" idx="2"/>
                          <a:endCxn id="198" idx="0"/>
                        </wps:cNvCnPr>
                        <wps:spPr>
                          <a:xfrm flipH="1">
                            <a:off x="4110038" y="4839965"/>
                            <a:ext cx="638177" cy="417827"/>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212" name="Прямая со стрелкой 212"/>
                        <wps:cNvCnPr>
                          <a:stCxn id="192" idx="2"/>
                          <a:endCxn id="196" idx="0"/>
                        </wps:cNvCnPr>
                        <wps:spPr>
                          <a:xfrm>
                            <a:off x="1173527" y="4668517"/>
                            <a:ext cx="869587" cy="313062"/>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213" name="Прямая со стрелкой 213"/>
                        <wps:cNvCnPr>
                          <a:stCxn id="192" idx="2"/>
                          <a:endCxn id="195" idx="0"/>
                        </wps:cNvCnPr>
                        <wps:spPr>
                          <a:xfrm flipH="1">
                            <a:off x="478199" y="4668517"/>
                            <a:ext cx="695328" cy="294013"/>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214" name="Прямая со стрелкой 214"/>
                        <wps:cNvCnPr>
                          <a:stCxn id="192" idx="2"/>
                          <a:endCxn id="197" idx="0"/>
                        </wps:cNvCnPr>
                        <wps:spPr>
                          <a:xfrm flipH="1">
                            <a:off x="1171576" y="4668517"/>
                            <a:ext cx="1951" cy="970284"/>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Полотно 146" o:spid="_x0000_s1132" editas="canvas" style="width:459.75pt;height:493.5pt;mso-position-horizontal-relative:char;mso-position-vertical-relative:line" coordsize="58388,62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">
                <v:shape id="_x0000_s1133" type="#_x0000_t75" style="position:absolute;width:58388;height:62674;visibility:visible;mso-wrap-style:square">
                  <v:fill o:detectmouseclick="t"/>
                  <v:path o:connecttype="none"/>
                </v:shape>
                <v:rect id="Прямоугольник 147" o:spid="_x0000_s1134" style="position:absolute;left:1210;top:762;width:16411;height:12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kHvsQA&#10;AADcAAAADwAAAGRycy9kb3ducmV2LnhtbERPTWvCQBC9C/6HZYTedGMpNaSuIi2FUouoFYu3ITsm&#10;0exsml2T+O+7gtDbPN7nTOedKUVDtSssKxiPIhDEqdUFZwp23+/DGITzyBpLy6TgSg7ms35viom2&#10;LW+o2fpMhBB2CSrIva8SKV2ak0E3shVx4I62NugDrDOpa2xDuCnlYxQ9S4MFh4YcK3rNKT1vL0bB&#10;3r0t48lPdfhsy+a0jtt4s/r9Uuph0C1eQHjq/L/47v7QYf7TBG7PhAv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JB77EAAAA3AAAAA8AAAAAAAAAAAAAAAAAmAIAAGRycy9k&#10;b3ducmV2LnhtbFBLBQYAAAAABAAEAPUAAACJAwAAAAA=&#10;" fillcolor="white [3201]" strokecolor="black [3200]" strokeweight="1.5pt">
                  <v:textbox>
                    <w:txbxContent>
                      <w:p w:rsidR="004C45E1" w:rsidRPr="00E52243" w:rsidRDefault="004C45E1" w:rsidP="00E52243">
                        <w:pPr>
                          <w:spacing w:after="0" w:line="240" w:lineRule="auto"/>
                          <w:rPr>
                            <w:rFonts w:ascii="Times New Roman" w:hAnsi="Times New Roman" w:cs="Times New Roman"/>
                            <w:lang w:val="uk-UA"/>
                          </w:rPr>
                        </w:pPr>
                        <w:r w:rsidRPr="00E52243">
                          <w:rPr>
                            <w:rFonts w:ascii="Times New Roman" w:hAnsi="Times New Roman" w:cs="Times New Roman"/>
                            <w:lang w:val="uk-UA"/>
                          </w:rPr>
                          <w:t>- заклади розміщення;</w:t>
                        </w:r>
                      </w:p>
                      <w:p w:rsidR="004C45E1" w:rsidRPr="00E52243" w:rsidRDefault="004C45E1" w:rsidP="00E52243">
                        <w:pPr>
                          <w:spacing w:after="0" w:line="240" w:lineRule="auto"/>
                          <w:rPr>
                            <w:rFonts w:ascii="Times New Roman" w:hAnsi="Times New Roman" w:cs="Times New Roman"/>
                            <w:lang w:val="uk-UA"/>
                          </w:rPr>
                        </w:pPr>
                        <w:r w:rsidRPr="00E52243">
                          <w:rPr>
                            <w:rFonts w:ascii="Times New Roman" w:hAnsi="Times New Roman" w:cs="Times New Roman"/>
                            <w:lang w:val="uk-UA"/>
                          </w:rPr>
                          <w:t>- транспортні підприємства;</w:t>
                        </w:r>
                      </w:p>
                      <w:p w:rsidR="004C45E1" w:rsidRPr="00E52243" w:rsidRDefault="004C45E1" w:rsidP="00E52243">
                        <w:pPr>
                          <w:spacing w:after="0" w:line="240" w:lineRule="auto"/>
                          <w:rPr>
                            <w:rFonts w:ascii="Times New Roman" w:hAnsi="Times New Roman" w:cs="Times New Roman"/>
                            <w:lang w:val="uk-UA"/>
                          </w:rPr>
                        </w:pPr>
                        <w:r w:rsidRPr="00E52243">
                          <w:rPr>
                            <w:rFonts w:ascii="Times New Roman" w:hAnsi="Times New Roman" w:cs="Times New Roman"/>
                            <w:lang w:val="uk-UA"/>
                          </w:rPr>
                          <w:t>- заклади  харчування</w:t>
                        </w:r>
                        <w:r>
                          <w:rPr>
                            <w:rFonts w:ascii="Times New Roman" w:hAnsi="Times New Roman" w:cs="Times New Roman"/>
                            <w:lang w:val="uk-UA"/>
                          </w:rPr>
                          <w:t>;</w:t>
                        </w:r>
                      </w:p>
                      <w:p w:rsidR="004C45E1" w:rsidRDefault="004C45E1" w:rsidP="00E52243">
                        <w:pPr>
                          <w:spacing w:after="0" w:line="240" w:lineRule="auto"/>
                          <w:rPr>
                            <w:rFonts w:ascii="Times New Roman" w:hAnsi="Times New Roman" w:cs="Times New Roman"/>
                            <w:lang w:val="uk-UA"/>
                          </w:rPr>
                        </w:pPr>
                        <w:r w:rsidRPr="00E52243">
                          <w:rPr>
                            <w:rFonts w:ascii="Times New Roman" w:hAnsi="Times New Roman" w:cs="Times New Roman"/>
                            <w:lang w:val="uk-UA"/>
                          </w:rPr>
                          <w:t>- екскурсійні бюро;</w:t>
                        </w:r>
                      </w:p>
                      <w:p w:rsidR="004C45E1" w:rsidRPr="00E52243" w:rsidRDefault="004C45E1" w:rsidP="00E52243">
                        <w:pPr>
                          <w:spacing w:after="0" w:line="240" w:lineRule="auto"/>
                          <w:rPr>
                            <w:rFonts w:ascii="Times New Roman" w:hAnsi="Times New Roman" w:cs="Times New Roman"/>
                            <w:lang w:val="uk-UA"/>
                          </w:rPr>
                        </w:pPr>
                        <w:r>
                          <w:rPr>
                            <w:rFonts w:ascii="Times New Roman" w:hAnsi="Times New Roman" w:cs="Times New Roman"/>
                            <w:lang w:val="uk-UA"/>
                          </w:rPr>
                          <w:t>- заклади оздоровлення та лікування.</w:t>
                        </w:r>
                      </w:p>
                      <w:p w:rsidR="004C45E1" w:rsidRDefault="004C45E1" w:rsidP="00E52243">
                        <w:pPr>
                          <w:spacing w:after="0" w:line="240" w:lineRule="auto"/>
                          <w:rPr>
                            <w:lang w:val="uk-UA"/>
                          </w:rPr>
                        </w:pPr>
                      </w:p>
                      <w:p w:rsidR="004C45E1" w:rsidRPr="00E52243" w:rsidRDefault="004C45E1" w:rsidP="00E52243">
                        <w:pPr>
                          <w:spacing w:after="0" w:line="240" w:lineRule="auto"/>
                          <w:rPr>
                            <w:lang w:val="uk-UA"/>
                          </w:rPr>
                        </w:pPr>
                      </w:p>
                    </w:txbxContent>
                  </v:textbox>
                </v:rect>
                <v:rect id="Прямоугольник 183" o:spid="_x0000_s1135" style="position:absolute;left:19240;top:762;width:17431;height:11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u7J8UA&#10;AADcAAAADwAAAGRycy9kb3ducmV2LnhtbERP20rDQBB9F/oPywi+2Y0KuqTdllIRREV6o6VvQ3aa&#10;pM3OxuyaxL93C4W+zeFcZzztbSVaanzpWMPDMAFBnDlTcq5hs367VyB8QDZYOSYNf+RhOhncjDE1&#10;ruMltauQixjCPkUNRQh1KqXPCrLoh64mjtzBNRZDhE0uTYNdDLeVfEySZ2mx5NhQYE3zgrLT6tdq&#10;2PrXT/Wyq/cfXdUeF6pTy++fL63vbvvZCESgPlzFF/e7ifPVE5yfiRfIy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C7snxQAAANwAAAAPAAAAAAAAAAAAAAAAAJgCAABkcnMv&#10;ZG93bnJldi54bWxQSwUGAAAAAAQABAD1AAAAigMAAAAA&#10;" fillcolor="white [3201]" strokecolor="black [3200]" strokeweight="1.5pt">
                  <v:textbox>
                    <w:txbxContent>
                      <w:p w:rsidR="004C45E1" w:rsidRPr="00E52243" w:rsidRDefault="004C45E1" w:rsidP="00E52243">
                        <w:pPr>
                          <w:spacing w:after="0" w:line="240" w:lineRule="auto"/>
                          <w:rPr>
                            <w:rFonts w:ascii="Times New Roman" w:hAnsi="Times New Roman" w:cs="Times New Roman"/>
                            <w:lang w:val="uk-UA"/>
                          </w:rPr>
                        </w:pPr>
                        <w:r>
                          <w:rPr>
                            <w:rFonts w:ascii="Times New Roman" w:hAnsi="Times New Roman" w:cs="Times New Roman"/>
                            <w:lang w:val="uk-UA"/>
                          </w:rPr>
                          <w:t xml:space="preserve">- </w:t>
                        </w:r>
                        <w:r w:rsidRPr="00E52243">
                          <w:rPr>
                            <w:rFonts w:ascii="Times New Roman" w:hAnsi="Times New Roman" w:cs="Times New Roman"/>
                            <w:lang w:val="uk-UA"/>
                          </w:rPr>
                          <w:t>культурно-розважальні заклади;</w:t>
                        </w:r>
                      </w:p>
                      <w:p w:rsidR="004C45E1" w:rsidRPr="00E52243" w:rsidRDefault="004C45E1" w:rsidP="00E52243">
                        <w:pPr>
                          <w:spacing w:after="0" w:line="240" w:lineRule="auto"/>
                          <w:rPr>
                            <w:rFonts w:ascii="Times New Roman" w:hAnsi="Times New Roman" w:cs="Times New Roman"/>
                            <w:lang w:val="uk-UA"/>
                          </w:rPr>
                        </w:pPr>
                        <w:r>
                          <w:rPr>
                            <w:rFonts w:ascii="Times New Roman" w:hAnsi="Times New Roman" w:cs="Times New Roman"/>
                            <w:lang w:val="uk-UA"/>
                          </w:rPr>
                          <w:t>- і</w:t>
                        </w:r>
                        <w:r w:rsidRPr="00E52243">
                          <w:rPr>
                            <w:rFonts w:ascii="Times New Roman" w:hAnsi="Times New Roman" w:cs="Times New Roman"/>
                            <w:lang w:val="uk-UA"/>
                          </w:rPr>
                          <w:t>нформаційні підприємства;</w:t>
                        </w:r>
                      </w:p>
                      <w:p w:rsidR="004C45E1" w:rsidRDefault="004C45E1" w:rsidP="00E52243">
                        <w:pPr>
                          <w:spacing w:after="0" w:line="240" w:lineRule="auto"/>
                          <w:rPr>
                            <w:rFonts w:ascii="Times New Roman" w:hAnsi="Times New Roman" w:cs="Times New Roman"/>
                            <w:lang w:val="uk-UA"/>
                          </w:rPr>
                        </w:pPr>
                        <w:r>
                          <w:rPr>
                            <w:rFonts w:ascii="Times New Roman" w:hAnsi="Times New Roman" w:cs="Times New Roman"/>
                            <w:lang w:val="uk-UA"/>
                          </w:rPr>
                          <w:t>- фінансові установи;</w:t>
                        </w:r>
                      </w:p>
                      <w:p w:rsidR="004C45E1" w:rsidRPr="00E52243" w:rsidRDefault="004C45E1" w:rsidP="00E52243">
                        <w:pPr>
                          <w:spacing w:after="0" w:line="240" w:lineRule="auto"/>
                          <w:rPr>
                            <w:rFonts w:ascii="Times New Roman" w:hAnsi="Times New Roman" w:cs="Times New Roman"/>
                            <w:lang w:val="uk-UA"/>
                          </w:rPr>
                        </w:pPr>
                        <w:r>
                          <w:rPr>
                            <w:rFonts w:ascii="Times New Roman" w:hAnsi="Times New Roman" w:cs="Times New Roman"/>
                            <w:lang w:val="uk-UA"/>
                          </w:rPr>
                          <w:t>- побутові заклади.</w:t>
                        </w:r>
                      </w:p>
                    </w:txbxContent>
                  </v:textbox>
                </v:rect>
                <v:rect id="Прямоугольник 184" o:spid="_x0000_s1136" style="position:absolute;left:38385;top:762;width:18860;height:12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IjU8UA&#10;AADcAAAADwAAAGRycy9kb3ducmV2LnhtbERP20rDQBB9F/oPywi+2Y0iuqTdllIRREV6o6VvQ3aa&#10;pM3OxuyaxL93C4W+zeFcZzztbSVaanzpWMPDMAFBnDlTcq5hs367VyB8QDZYOSYNf+RhOhncjDE1&#10;ruMltauQixjCPkUNRQh1KqXPCrLoh64mjtzBNRZDhE0uTYNdDLeVfEySZ2mx5NhQYE3zgrLT6tdq&#10;2PrXT/Wyq/cfXdUeF6pTy++fL63vbvvZCESgPlzFF/e7ifPVE5yfiRfIy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4iNTxQAAANwAAAAPAAAAAAAAAAAAAAAAAJgCAABkcnMv&#10;ZG93bnJldi54bWxQSwUGAAAAAAQABAD1AAAAigMAAAAA&#10;" fillcolor="white [3201]" strokecolor="black [3200]" strokeweight="1.5pt">
                  <v:textbox>
                    <w:txbxContent>
                      <w:p w:rsidR="004C45E1" w:rsidRPr="00E52243" w:rsidRDefault="004C45E1" w:rsidP="00E52243">
                        <w:pPr>
                          <w:spacing w:after="0" w:line="240" w:lineRule="auto"/>
                          <w:rPr>
                            <w:rFonts w:ascii="Times New Roman" w:hAnsi="Times New Roman" w:cs="Times New Roman"/>
                            <w:lang w:val="uk-UA"/>
                          </w:rPr>
                        </w:pPr>
                        <w:r w:rsidRPr="00E52243">
                          <w:rPr>
                            <w:rFonts w:ascii="Times New Roman" w:hAnsi="Times New Roman" w:cs="Times New Roman"/>
                            <w:lang w:val="uk-UA"/>
                          </w:rPr>
                          <w:t>-</w:t>
                        </w:r>
                        <w:r>
                          <w:rPr>
                            <w:rFonts w:ascii="Times New Roman" w:hAnsi="Times New Roman" w:cs="Times New Roman"/>
                            <w:lang w:val="uk-UA"/>
                          </w:rPr>
                          <w:t xml:space="preserve"> </w:t>
                        </w:r>
                        <w:r w:rsidRPr="00E52243">
                          <w:rPr>
                            <w:rFonts w:ascii="Times New Roman" w:hAnsi="Times New Roman" w:cs="Times New Roman"/>
                            <w:lang w:val="uk-UA"/>
                          </w:rPr>
                          <w:t>виробники сувенірної продукції;</w:t>
                        </w:r>
                      </w:p>
                      <w:p w:rsidR="004C45E1" w:rsidRDefault="004C45E1" w:rsidP="00E52243">
                        <w:pPr>
                          <w:spacing w:after="0" w:line="240" w:lineRule="auto"/>
                          <w:rPr>
                            <w:rFonts w:ascii="Times New Roman" w:hAnsi="Times New Roman" w:cs="Times New Roman"/>
                            <w:lang w:val="uk-UA"/>
                          </w:rPr>
                        </w:pPr>
                        <w:r w:rsidRPr="00E52243">
                          <w:rPr>
                            <w:rFonts w:ascii="Times New Roman" w:hAnsi="Times New Roman" w:cs="Times New Roman"/>
                            <w:lang w:val="uk-UA"/>
                          </w:rPr>
                          <w:t>-</w:t>
                        </w:r>
                        <w:r>
                          <w:rPr>
                            <w:rFonts w:ascii="Times New Roman" w:hAnsi="Times New Roman" w:cs="Times New Roman"/>
                            <w:lang w:val="uk-UA"/>
                          </w:rPr>
                          <w:t xml:space="preserve"> </w:t>
                        </w:r>
                        <w:r w:rsidRPr="00E52243">
                          <w:rPr>
                            <w:rFonts w:ascii="Times New Roman" w:hAnsi="Times New Roman" w:cs="Times New Roman"/>
                            <w:lang w:val="uk-UA"/>
                          </w:rPr>
                          <w:t>реалізатори туристичного спорядження</w:t>
                        </w:r>
                        <w:r>
                          <w:rPr>
                            <w:rFonts w:ascii="Times New Roman" w:hAnsi="Times New Roman" w:cs="Times New Roman"/>
                            <w:lang w:val="uk-UA"/>
                          </w:rPr>
                          <w:t>;</w:t>
                        </w:r>
                      </w:p>
                      <w:p w:rsidR="004C45E1" w:rsidRPr="00E52243" w:rsidRDefault="004C45E1" w:rsidP="00E52243">
                        <w:pPr>
                          <w:spacing w:after="0" w:line="240" w:lineRule="auto"/>
                          <w:rPr>
                            <w:rFonts w:ascii="Times New Roman" w:hAnsi="Times New Roman" w:cs="Times New Roman"/>
                            <w:lang w:val="uk-UA"/>
                          </w:rPr>
                        </w:pPr>
                        <w:r>
                          <w:rPr>
                            <w:rFonts w:ascii="Times New Roman" w:hAnsi="Times New Roman" w:cs="Times New Roman"/>
                            <w:lang w:val="uk-UA"/>
                          </w:rPr>
                          <w:t>- організації з облаштування туристичних територій.</w:t>
                        </w:r>
                      </w:p>
                    </w:txbxContent>
                  </v:textbox>
                </v:rect>
                <v:rect id="Прямоугольник 185" o:spid="_x0000_s1137" style="position:absolute;left:1210;top:14858;width:16668;height:5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6GyMUA&#10;AADcAAAADwAAAGRycy9kb3ducmV2LnhtbERP20rDQBB9F/oPywi+2Y2CuqTdllIRREV6o6VvQ3aa&#10;pM3OxuyaxL93C4W+zeFcZzztbSVaanzpWMPDMAFBnDlTcq5hs367VyB8QDZYOSYNf+RhOhncjDE1&#10;ruMltauQixjCPkUNRQh1KqXPCrLoh64mjtzBNRZDhE0uTYNdDLeVfEySZ2mx5NhQYE3zgrLT6tdq&#10;2PrXT/Wyq/cfXdUeF6pTy++fL63vbvvZCESgPlzFF/e7ifPVE5yfiRfIy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robIxQAAANwAAAAPAAAAAAAAAAAAAAAAAJgCAABkcnMv&#10;ZG93bnJldi54bWxQSwUGAAAAAAQABAD1AAAAigMAAAAA&#10;" fillcolor="white [3201]" strokecolor="black [3200]" strokeweight="1.5pt">
                  <v:textbox>
                    <w:txbxContent>
                      <w:p w:rsidR="004C45E1" w:rsidRPr="001E44B2" w:rsidRDefault="004C45E1" w:rsidP="001E44B2">
                        <w:pPr>
                          <w:spacing w:after="0" w:line="240" w:lineRule="auto"/>
                          <w:jc w:val="center"/>
                          <w:rPr>
                            <w:rFonts w:ascii="Times New Roman" w:hAnsi="Times New Roman" w:cs="Times New Roman"/>
                            <w:lang w:val="uk-UA"/>
                          </w:rPr>
                        </w:pPr>
                        <w:r w:rsidRPr="001E44B2">
                          <w:rPr>
                            <w:rFonts w:ascii="Times New Roman" w:hAnsi="Times New Roman" w:cs="Times New Roman"/>
                            <w:lang w:val="uk-UA"/>
                          </w:rPr>
                          <w:t>Підприємства, що надають основні послуги</w:t>
                        </w:r>
                      </w:p>
                    </w:txbxContent>
                  </v:textbox>
                </v:rect>
                <v:rect id="Прямоугольник 186" o:spid="_x0000_s1138" style="position:absolute;left:19716;top:14001;width:17431;height:6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wYv8UA&#10;AADcAAAADwAAAGRycy9kb3ducmV2LnhtbERPTWvCQBC9C/0PyxR6M5t60CV1ldIilCqitrT0NmSn&#10;SdrsbJpdk/jvXUHobR7vc+bLwdaio9ZXjjXcJykI4tyZigsN72+rsQLhA7LB2jFpOJGH5eJmNMfM&#10;uJ731B1CIWII+ww1lCE0mZQ+L8miT1xDHLlv11oMEbaFNC32MdzWcpKmU2mx4thQYkNPJeW/h6PV&#10;8OGf12r22Xy99nX3s1O92m//Nlrf3Q6PDyACDeFffHW/mDhfTeHyTLxALs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fBi/xQAAANwAAAAPAAAAAAAAAAAAAAAAAJgCAABkcnMv&#10;ZG93bnJldi54bWxQSwUGAAAAAAQABAD1AAAAigMAAAAA&#10;" fillcolor="white [3201]" strokecolor="black [3200]" strokeweight="1.5pt">
                  <v:textbox>
                    <w:txbxContent>
                      <w:p w:rsidR="004C45E1" w:rsidRPr="001E44B2" w:rsidRDefault="004C45E1" w:rsidP="001E44B2">
                        <w:pPr>
                          <w:spacing w:after="0" w:line="240" w:lineRule="auto"/>
                          <w:jc w:val="center"/>
                          <w:rPr>
                            <w:rFonts w:ascii="Times New Roman" w:hAnsi="Times New Roman" w:cs="Times New Roman"/>
                            <w:lang w:val="uk-UA"/>
                          </w:rPr>
                        </w:pPr>
                        <w:r w:rsidRPr="001E44B2">
                          <w:rPr>
                            <w:rFonts w:ascii="Times New Roman" w:hAnsi="Times New Roman" w:cs="Times New Roman"/>
                            <w:lang w:val="uk-UA"/>
                          </w:rPr>
                          <w:t>Підприємства, що надають додаткові послуги</w:t>
                        </w:r>
                      </w:p>
                    </w:txbxContent>
                  </v:textbox>
                </v:rect>
                <v:rect id="Прямоугольник 187" o:spid="_x0000_s1139" style="position:absolute;left:39528;top:14668;width:16288;height:6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C9JMUA&#10;AADcAAAADwAAAGRycy9kb3ducmV2LnhtbERPTWvCQBC9C/6HZYTezKY91CW6SqkUpC1FrSi9Ddlp&#10;kpqdjdltkv57t1DobR7vcxarwdaio9ZXjjXcJikI4tyZigsNh/enqQLhA7LB2jFp+CEPq+V4tMDM&#10;uJ531O1DIWII+ww1lCE0mZQ+L8miT1xDHLlP11oMEbaFNC32MdzW8i5N76XFimNDiQ09lpSf999W&#10;w9GvX9Ts1Hw893X3tVW92r1dXrW+mQwPcxCBhvAv/nNvTJyvZvD7TLx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ML0kxQAAANwAAAAPAAAAAAAAAAAAAAAAAJgCAABkcnMv&#10;ZG93bnJldi54bWxQSwUGAAAAAAQABAD1AAAAigMAAAAA&#10;" fillcolor="white [3201]" strokecolor="black [3200]" strokeweight="1.5pt">
                  <v:textbox>
                    <w:txbxContent>
                      <w:p w:rsidR="004C45E1" w:rsidRPr="001E44B2" w:rsidRDefault="004C45E1" w:rsidP="001E44B2">
                        <w:pPr>
                          <w:spacing w:after="0" w:line="240" w:lineRule="auto"/>
                          <w:jc w:val="center"/>
                          <w:rPr>
                            <w:rFonts w:ascii="Times New Roman" w:hAnsi="Times New Roman" w:cs="Times New Roman"/>
                            <w:lang w:val="uk-UA"/>
                          </w:rPr>
                        </w:pPr>
                        <w:r w:rsidRPr="001E44B2">
                          <w:rPr>
                            <w:rFonts w:ascii="Times New Roman" w:hAnsi="Times New Roman" w:cs="Times New Roman"/>
                            <w:lang w:val="uk-UA"/>
                          </w:rPr>
                          <w:t>Підприємства, що надають супутні послуги</w:t>
                        </w:r>
                      </w:p>
                    </w:txbxContent>
                  </v:textbox>
                </v:rect>
                <v:rect id="Прямоугольник 188" o:spid="_x0000_s1140" style="position:absolute;left:7334;top:22744;width:42100;height:28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8pVscA&#10;AADcAAAADwAAAGRycy9kb3ducmV2LnhtbESPT0vDQBDF70K/wzIFb3ZTD7qk3RapCKIi9g8Vb0N2&#10;TNJmZ2N2TeK3dw6Ctxnem/d+s1yPvlE9dbEObGE+y0ARF8HVXFo47B+uDKiYkB02gcnCD0VYryYX&#10;S8xdGHhL/S6VSkI45mihSqnNtY5FRR7jLLTEon2GzmOStSu163CQcN/o6yy70R5rloYKW9pUVJx3&#10;397CMd4/m9v39uNpaPrTmxnM9vXrxdrL6Xi3AJVoTP/mv+tHJ/hGaOUZmUC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vKVbHAAAA3AAAAA8AAAAAAAAAAAAAAAAAmAIAAGRy&#10;cy9kb3ducmV2LnhtbFBLBQYAAAAABAAEAPUAAACMAwAAAAA=&#10;" fillcolor="white [3201]" strokecolor="black [3200]" strokeweight="1.5pt">
                  <v:textbox>
                    <w:txbxContent>
                      <w:p w:rsidR="004C45E1" w:rsidRPr="001E44B2" w:rsidRDefault="004C45E1" w:rsidP="001E44B2">
                        <w:pPr>
                          <w:spacing w:after="0" w:line="240" w:lineRule="auto"/>
                          <w:jc w:val="center"/>
                          <w:rPr>
                            <w:rFonts w:ascii="Times New Roman" w:hAnsi="Times New Roman" w:cs="Times New Roman"/>
                            <w:lang w:val="uk-UA"/>
                          </w:rPr>
                        </w:pPr>
                        <w:r w:rsidRPr="001E44B2">
                          <w:rPr>
                            <w:rFonts w:ascii="Times New Roman" w:hAnsi="Times New Roman" w:cs="Times New Roman"/>
                            <w:lang w:val="uk-UA"/>
                          </w:rPr>
                          <w:t>Туристичні підприємства – виробники туристичних послуг</w:t>
                        </w:r>
                      </w:p>
                    </w:txbxContent>
                  </v:textbox>
                </v:rect>
                <v:rect id="Прямоугольник 189" o:spid="_x0000_s1141" style="position:absolute;left:7334;top:28765;width:42100;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OMzcUA&#10;AADcAAAADwAAAGRycy9kb3ducmV2LnhtbERPS0vDQBC+F/wPyxS8tZt60DXttkilIFqKfVDxNmTH&#10;JDY7m2bXJP33bkHwNh/fc2aL3laipcaXjjVMxgkI4syZknMNh/1qpED4gGywckwaLuRhMb8ZzDA1&#10;ruMttbuQixjCPkUNRQh1KqXPCrLox64mjtyXayyGCJtcmga7GG4reZck99JiybGhwJqWBWWn3Y/V&#10;cPTPb+rho/587ar2+111ars5r7W+HfZPUxCB+vAv/nO/mDhfPcL1mXiB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44zNxQAAANwAAAAPAAAAAAAAAAAAAAAAAJgCAABkcnMv&#10;ZG93bnJldi54bWxQSwUGAAAAAAQABAD1AAAAigMAAAAA&#10;" fillcolor="white [3201]" strokecolor="black [3200]" strokeweight="1.5pt">
                  <v:textbox>
                    <w:txbxContent>
                      <w:p w:rsidR="004C45E1" w:rsidRPr="001E44B2" w:rsidRDefault="004C45E1" w:rsidP="001E44B2">
                        <w:pPr>
                          <w:spacing w:after="0" w:line="240" w:lineRule="auto"/>
                          <w:jc w:val="center"/>
                          <w:rPr>
                            <w:rFonts w:ascii="Times New Roman" w:hAnsi="Times New Roman" w:cs="Times New Roman"/>
                            <w:lang w:val="uk-UA"/>
                          </w:rPr>
                        </w:pPr>
                        <w:r w:rsidRPr="001E44B2">
                          <w:rPr>
                            <w:rFonts w:ascii="Times New Roman" w:hAnsi="Times New Roman" w:cs="Times New Roman"/>
                            <w:lang w:val="uk-UA"/>
                          </w:rPr>
                          <w:t>Туристичні підприємства – посередники туристичних послуг</w:t>
                        </w:r>
                      </w:p>
                    </w:txbxContent>
                  </v:textbox>
                </v:rect>
                <v:rect id="Прямоугольник 190" o:spid="_x0000_s1142" style="position:absolute;left:7334;top:33247;width:19431;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CzjccA&#10;AADcAAAADwAAAGRycy9kb3ducmV2LnhtbESPT0vDQBDF70K/wzKCN7uxh5qm3RaxCEVF+o+KtyE7&#10;JqnZ2Zhdk/jtnYPQ2wzvzXu/WawGV6uO2lB5NnA3TkAR595WXBg4Hp5uU1AhIlusPZOBXwqwWo6u&#10;FphZ3/OOun0slIRwyNBAGWOTaR3ykhyGsW+IRfv0rcMoa1to22Iv4a7WkySZaocVS0OJDT2WlH/t&#10;f5yBU1i/pPfvzcdzX3fnbdqnu7fvV2NuroeHOahIQ7yY/683VvBngi/PyAR6+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As43HAAAA3AAAAA8AAAAAAAAAAAAAAAAAmAIAAGRy&#10;cy9kb3ducmV2LnhtbFBLBQYAAAAABAAEAPUAAACMAwAAAAA=&#10;" fillcolor="white [3201]" strokecolor="black [3200]" strokeweight="1.5pt">
                  <v:textbox>
                    <w:txbxContent>
                      <w:p w:rsidR="004C45E1" w:rsidRPr="001E44B2" w:rsidRDefault="004C45E1" w:rsidP="001E44B2">
                        <w:pPr>
                          <w:spacing w:after="0" w:line="240" w:lineRule="auto"/>
                          <w:jc w:val="center"/>
                          <w:rPr>
                            <w:rFonts w:ascii="Times New Roman" w:hAnsi="Times New Roman" w:cs="Times New Roman"/>
                            <w:lang w:val="uk-UA"/>
                          </w:rPr>
                        </w:pPr>
                        <w:r w:rsidRPr="001E44B2">
                          <w:rPr>
                            <w:rFonts w:ascii="Times New Roman" w:hAnsi="Times New Roman" w:cs="Times New Roman"/>
                            <w:lang w:val="uk-UA"/>
                          </w:rPr>
                          <w:t>Туристичні оператори</w:t>
                        </w:r>
                      </w:p>
                    </w:txbxContent>
                  </v:textbox>
                </v:rect>
                <v:rect id="Прямоугольник 191" o:spid="_x0000_s1143" style="position:absolute;left:29432;top:33342;width:18955;height:26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wWFsUA&#10;AADcAAAADwAAAGRycy9kb3ducmV2LnhtbERPTWvCQBC9C/0PyxS86UYPNU1dpSiFoiJqxdLbkJ0m&#10;qdnZNLsm8d+7QqG3ebzPmc47U4qGaldYVjAaRiCIU6sLzhQcP94GMQjnkTWWlknBlRzMZw+9KSba&#10;tryn5uAzEULYJagg975KpHRpTgbd0FbEgfu2tUEfYJ1JXWMbwk0px1H0JA0WHBpyrGiRU3o+XIyC&#10;k1uu48ln9bVqy+ZnF7fxfvu7Uar/2L2+gPDU+X/xn/tdh/nPI7g/Ey6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TBYWxQAAANwAAAAPAAAAAAAAAAAAAAAAAJgCAABkcnMv&#10;ZG93bnJldi54bWxQSwUGAAAAAAQABAD1AAAAigMAAAAA&#10;" fillcolor="white [3201]" strokecolor="black [3200]" strokeweight="1.5pt">
                  <v:textbox>
                    <w:txbxContent>
                      <w:p w:rsidR="004C45E1" w:rsidRPr="001E44B2" w:rsidRDefault="004C45E1" w:rsidP="001E44B2">
                        <w:pPr>
                          <w:spacing w:after="0" w:line="240" w:lineRule="auto"/>
                          <w:jc w:val="center"/>
                          <w:rPr>
                            <w:rFonts w:ascii="Times New Roman" w:hAnsi="Times New Roman" w:cs="Times New Roman"/>
                            <w:lang w:val="uk-UA"/>
                          </w:rPr>
                        </w:pPr>
                        <w:r w:rsidRPr="001E44B2">
                          <w:rPr>
                            <w:rFonts w:ascii="Times New Roman" w:hAnsi="Times New Roman" w:cs="Times New Roman"/>
                            <w:lang w:val="uk-UA"/>
                          </w:rPr>
                          <w:t>Туристичні агенти</w:t>
                        </w:r>
                      </w:p>
                    </w:txbxContent>
                  </v:textbox>
                </v:rect>
                <v:rect id="Прямоугольник 192" o:spid="_x0000_s1144" style="position:absolute;left:1781;top:40493;width:19907;height:6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6IYcUA&#10;AADcAAAADwAAAGRycy9kb3ducmV2LnhtbERPS2vCQBC+F/oflil4q5t6aNPoKkURihXxhdLbkJ0m&#10;abOzMbsm8d+7QsHbfHzPGU06U4qGaldYVvDSj0AQp1YXnCnY7+bPMQjnkTWWlknBhRxMxo8PI0y0&#10;bXlDzdZnIoSwS1BB7n2VSOnSnAy6vq2IA/dja4M+wDqTusY2hJtSDqLoVRosODTkWNE0p/RvezYK&#10;Dm72Fb8dq+9FWza/67iNN6vTUqneU/cxBOGp83fxv/tTh/nvA7g9Ey6Q4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nohhxQAAANwAAAAPAAAAAAAAAAAAAAAAAJgCAABkcnMv&#10;ZG93bnJldi54bWxQSwUGAAAAAAQABAD1AAAAigMAAAAA&#10;" fillcolor="white [3201]" strokecolor="black [3200]" strokeweight="1.5pt">
                  <v:textbox>
                    <w:txbxContent>
                      <w:p w:rsidR="004C45E1" w:rsidRPr="00BF2BD1" w:rsidRDefault="004C45E1" w:rsidP="00BF2BD1">
                        <w:pPr>
                          <w:spacing w:after="0" w:line="240" w:lineRule="auto"/>
                          <w:jc w:val="center"/>
                          <w:rPr>
                            <w:rFonts w:ascii="Times New Roman" w:hAnsi="Times New Roman" w:cs="Times New Roman"/>
                            <w:lang w:val="uk-UA"/>
                          </w:rPr>
                        </w:pPr>
                        <w:r w:rsidRPr="00BF2BD1">
                          <w:rPr>
                            <w:rFonts w:ascii="Times New Roman" w:hAnsi="Times New Roman" w:cs="Times New Roman"/>
                            <w:lang w:val="uk-UA"/>
                          </w:rPr>
                          <w:t>Спеціалізовані підприємства, що працюють в напрямку внутрішнього туризму</w:t>
                        </w:r>
                      </w:p>
                    </w:txbxContent>
                  </v:textbox>
                </v:rect>
                <v:rect id="Прямоугольник 193" o:spid="_x0000_s1145" style="position:absolute;left:24384;top:40386;width:12096;height:9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It+sUA&#10;AADcAAAADwAAAGRycy9kb3ducmV2LnhtbERPTWvCQBC9C/6HZYTedGMLbYyuUloKUotULRVvQ3ZM&#10;YrOzMbsm8d+7hUJv83ifM1t0phQN1a6wrGA8ikAQp1YXnCn42r0NYxDOI2ssLZOCKzlYzPu9GSba&#10;tryhZuszEULYJagg975KpHRpTgbdyFbEgTva2qAPsM6krrEN4aaU91H0KA0WHBpyrOglp/RnezEK&#10;vt3rKn7aV4f3tmxOn3Ebb9bnD6XuBt3zFISnzv+L/9xLHeZPHuD3mXCB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0i36xQAAANwAAAAPAAAAAAAAAAAAAAAAAJgCAABkcnMv&#10;ZG93bnJldi54bWxQSwUGAAAAAAQABAD1AAAAigMAAAAA&#10;" fillcolor="white [3201]" strokecolor="black [3200]" strokeweight="1.5pt">
                  <v:textbox>
                    <w:txbxContent>
                      <w:p w:rsidR="004C45E1" w:rsidRPr="00BF2BD1" w:rsidRDefault="004C45E1" w:rsidP="00BF2BD1">
                        <w:pPr>
                          <w:spacing w:after="0" w:line="240" w:lineRule="auto"/>
                          <w:jc w:val="center"/>
                          <w:rPr>
                            <w:rFonts w:ascii="Times New Roman" w:hAnsi="Times New Roman" w:cs="Times New Roman"/>
                            <w:lang w:val="uk-UA"/>
                          </w:rPr>
                        </w:pPr>
                        <w:r w:rsidRPr="00BF2BD1">
                          <w:rPr>
                            <w:rFonts w:ascii="Times New Roman" w:hAnsi="Times New Roman" w:cs="Times New Roman"/>
                            <w:lang w:val="uk-UA"/>
                          </w:rPr>
                          <w:t>Універсальні підприємства з внутрішнього та зовнішнього туризму</w:t>
                        </w:r>
                      </w:p>
                    </w:txbxContent>
                  </v:textbox>
                </v:rect>
                <v:rect id="Прямоугольник 194" o:spid="_x0000_s1146" style="position:absolute;left:39528;top:40112;width:15907;height:8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1jsUA&#10;AADcAAAADwAAAGRycy9kb3ducmV2LnhtbERPTWvCQBC9C/6HZYTedGMpbYyuUloKUotULRVvQ3ZM&#10;YrOzMbsm8d+7hUJv83ifM1t0phQN1a6wrGA8ikAQp1YXnCn42r0NYxDOI2ssLZOCKzlYzPu9GSba&#10;tryhZuszEULYJagg975KpHRpTgbdyFbEgTva2qAPsM6krrEN4aaU91H0KA0WHBpyrOglp/RnezEK&#10;vt3rKn7aV4f3tmxOn3Ebb9bnD6XuBt3zFISnzv+L/9xLHeZPHuD3mXCB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O7WOxQAAANwAAAAPAAAAAAAAAAAAAAAAAJgCAABkcnMv&#10;ZG93bnJldi54bWxQSwUGAAAAAAQABAD1AAAAigMAAAAA&#10;" fillcolor="white [3201]" strokecolor="black [3200]" strokeweight="1.5pt">
                  <v:textbox>
                    <w:txbxContent>
                      <w:p w:rsidR="004C45E1" w:rsidRPr="00BF2BD1" w:rsidRDefault="004C45E1" w:rsidP="00BF2BD1">
                        <w:pPr>
                          <w:spacing w:after="0" w:line="240" w:lineRule="auto"/>
                          <w:jc w:val="center"/>
                          <w:rPr>
                            <w:rFonts w:ascii="Times New Roman" w:hAnsi="Times New Roman" w:cs="Times New Roman"/>
                            <w:lang w:val="uk-UA"/>
                          </w:rPr>
                        </w:pPr>
                        <w:r w:rsidRPr="00BF2BD1">
                          <w:rPr>
                            <w:rFonts w:ascii="Times New Roman" w:hAnsi="Times New Roman" w:cs="Times New Roman"/>
                            <w:lang w:val="uk-UA"/>
                          </w:rPr>
                          <w:t>Спеціалізовані підприємства, що працюють в напрямку зовнішнього туризму</w:t>
                        </w:r>
                      </w:p>
                    </w:txbxContent>
                  </v:textbox>
                </v:rect>
                <v:rect id="Прямоугольник 195" o:spid="_x0000_s1147" style="position:absolute;left:19;top:49625;width:9525;height:6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cQFcUA&#10;AADcAAAADwAAAGRycy9kb3ducmV2LnhtbERPTWvCQBC9C/6HZYTedGOhbYyuUloKUotULRVvQ3ZM&#10;YrOzMbsm8d+7hUJv83ifM1t0phQN1a6wrGA8ikAQp1YXnCn42r0NYxDOI2ssLZOCKzlYzPu9GSba&#10;tryhZuszEULYJagg975KpHRpTgbdyFbEgTva2qAPsM6krrEN4aaU91H0KA0WHBpyrOglp/RnezEK&#10;vt3rKn7aV4f3tmxOn3Ebb9bnD6XuBt3zFISnzv+L/9xLHeZPHuD3mXCB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dxAVxQAAANwAAAAPAAAAAAAAAAAAAAAAAJgCAABkcnMv&#10;ZG93bnJldi54bWxQSwUGAAAAAAQABAD1AAAAigMAAAAA&#10;" fillcolor="white [3201]" strokecolor="black [3200]" strokeweight="1.5pt">
                  <v:textbox>
                    <w:txbxContent>
                      <w:p w:rsidR="004C45E1" w:rsidRPr="00BF2BD1" w:rsidRDefault="004C45E1" w:rsidP="00BF2BD1">
                        <w:pPr>
                          <w:spacing w:after="0" w:line="240" w:lineRule="auto"/>
                          <w:jc w:val="center"/>
                          <w:rPr>
                            <w:rFonts w:ascii="Times New Roman" w:hAnsi="Times New Roman" w:cs="Times New Roman"/>
                            <w:lang w:val="uk-UA"/>
                          </w:rPr>
                        </w:pPr>
                        <w:r w:rsidRPr="00BF2BD1">
                          <w:rPr>
                            <w:rFonts w:ascii="Times New Roman" w:hAnsi="Times New Roman" w:cs="Times New Roman"/>
                            <w:lang w:val="uk-UA"/>
                          </w:rPr>
                          <w:t>Внутрішньодержавний туризм</w:t>
                        </w:r>
                      </w:p>
                    </w:txbxContent>
                  </v:textbox>
                </v:rect>
                <v:rect id="Прямоугольник 196" o:spid="_x0000_s1148" style="position:absolute;left:15430;top:49815;width:10001;height:6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WOYsUA&#10;AADcAAAADwAAAGRycy9kb3ducmV2LnhtbERPTWvCQBC9F/wPywje6qY92Ji6SlEKxYqoFUtvQ3aa&#10;RLOzaXZN4r93BaG3ebzPmcw6U4qGaldYVvA0jEAQp1YXnCnYf70/xiCcR9ZYWiYFF3Iwm/YeJpho&#10;2/KWmp3PRAhhl6CC3PsqkdKlORl0Q1sRB+7X1gZ9gHUmdY1tCDelfI6ikTRYcGjIsaJ5TulpdzYK&#10;Dm7xGb98Vz/LtmyOm7iNt+u/lVKDfvf2CsJT5//Fd/eHDvPHI7g9Ey6Q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pY5ixQAAANwAAAAPAAAAAAAAAAAAAAAAAJgCAABkcnMv&#10;ZG93bnJldi54bWxQSwUGAAAAAAQABAD1AAAAigMAAAAA&#10;" fillcolor="white [3201]" strokecolor="black [3200]" strokeweight="1.5pt">
                  <v:textbox>
                    <w:txbxContent>
                      <w:p w:rsidR="004C45E1" w:rsidRPr="00BF2BD1" w:rsidRDefault="004C45E1" w:rsidP="00BF2BD1">
                        <w:pPr>
                          <w:spacing w:after="0" w:line="240" w:lineRule="auto"/>
                          <w:jc w:val="center"/>
                          <w:rPr>
                            <w:rFonts w:ascii="Times New Roman" w:hAnsi="Times New Roman" w:cs="Times New Roman"/>
                            <w:lang w:val="uk-UA"/>
                          </w:rPr>
                        </w:pPr>
                        <w:r w:rsidRPr="00BF2BD1">
                          <w:rPr>
                            <w:rFonts w:ascii="Times New Roman" w:hAnsi="Times New Roman" w:cs="Times New Roman"/>
                            <w:lang w:val="uk-UA"/>
                          </w:rPr>
                          <w:t>Внутрішньо-регіональний туризм</w:t>
                        </w:r>
                      </w:p>
                    </w:txbxContent>
                  </v:textbox>
                </v:rect>
                <v:rect id="Прямоугольник 197" o:spid="_x0000_s1149" style="position:absolute;left:6858;top:56388;width:9715;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r+cUA&#10;AADcAAAADwAAAGRycy9kb3ducmV2LnhtbERPTWvCQBC9C/6HZQRvurEHTVNXkZZCsVLUisXbkB2T&#10;aHY2zW6T9N+7QqG3ebzPmS87U4qGaldYVjAZRyCIU6sLzhQcPl9HMQjnkTWWlknBLzlYLvq9OSba&#10;tryjZu8zEULYJagg975KpHRpTgbd2FbEgTvb2qAPsM6krrEN4aaUD1E0lQYLDg05VvScU3rd/xgF&#10;R/fyHs++qtO6LZvLNm7j3cf3RqnhoFs9gfDU+X/xn/tNh/mPM7g/Ey6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6Sv5xQAAANwAAAAPAAAAAAAAAAAAAAAAAJgCAABkcnMv&#10;ZG93bnJldi54bWxQSwUGAAAAAAQABAD1AAAAigMAAAAA&#10;" fillcolor="white [3201]" strokecolor="black [3200]" strokeweight="1.5pt">
                  <v:textbox>
                    <w:txbxContent>
                      <w:p w:rsidR="004C45E1" w:rsidRPr="00BF2BD1" w:rsidRDefault="004C45E1" w:rsidP="00BF2BD1">
                        <w:pPr>
                          <w:spacing w:after="0" w:line="240" w:lineRule="auto"/>
                          <w:jc w:val="center"/>
                          <w:rPr>
                            <w:rFonts w:ascii="Times New Roman" w:hAnsi="Times New Roman" w:cs="Times New Roman"/>
                            <w:lang w:val="uk-UA"/>
                          </w:rPr>
                        </w:pPr>
                        <w:r w:rsidRPr="00BF2BD1">
                          <w:rPr>
                            <w:rFonts w:ascii="Times New Roman" w:hAnsi="Times New Roman" w:cs="Times New Roman"/>
                            <w:lang w:val="uk-UA"/>
                          </w:rPr>
                          <w:t>Приміський туризм</w:t>
                        </w:r>
                      </w:p>
                    </w:txbxContent>
                  </v:textbox>
                </v:rect>
                <v:rect id="Прямоугольник 198" o:spid="_x0000_s1150" style="position:absolute;left:36480;top:52577;width:9240;height:6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a/i8cA&#10;AADcAAAADwAAAGRycy9kb3ducmV2LnhtbESPT0vDQBDF70K/wzKCN7uxh5qm3RaxCEVF+o+KtyE7&#10;JqnZ2Zhdk/jtnYPQ2wzvzXu/WawGV6uO2lB5NnA3TkAR595WXBg4Hp5uU1AhIlusPZOBXwqwWo6u&#10;FphZ3/OOun0slIRwyNBAGWOTaR3ykhyGsW+IRfv0rcMoa1to22Iv4a7WkySZaocVS0OJDT2WlH/t&#10;f5yBU1i/pPfvzcdzX3fnbdqnu7fvV2NuroeHOahIQ7yY/683VvBnQivPyAR6+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Z2v4vHAAAA3AAAAA8AAAAAAAAAAAAAAAAAmAIAAGRy&#10;cy9kb3ducmV2LnhtbFBLBQYAAAAABAAEAPUAAACMAwAAAAA=&#10;" fillcolor="white [3201]" strokecolor="black [3200]" strokeweight="1.5pt">
                  <v:textbox>
                    <w:txbxContent>
                      <w:p w:rsidR="004C45E1" w:rsidRPr="00BF2BD1" w:rsidRDefault="004C45E1" w:rsidP="00BF2BD1">
                        <w:pPr>
                          <w:spacing w:after="0" w:line="240" w:lineRule="auto"/>
                          <w:jc w:val="center"/>
                          <w:rPr>
                            <w:rFonts w:ascii="Times New Roman" w:hAnsi="Times New Roman" w:cs="Times New Roman"/>
                            <w:lang w:val="uk-UA"/>
                          </w:rPr>
                        </w:pPr>
                        <w:r w:rsidRPr="00BF2BD1">
                          <w:rPr>
                            <w:rFonts w:ascii="Times New Roman" w:hAnsi="Times New Roman" w:cs="Times New Roman"/>
                            <w:lang w:val="uk-UA"/>
                          </w:rPr>
                          <w:t>В’їзний туризм</w:t>
                        </w:r>
                      </w:p>
                    </w:txbxContent>
                  </v:textbox>
                </v:rect>
                <v:rect id="Прямоугольник 199" o:spid="_x0000_s1151" style="position:absolute;left:48482;top:52482;width:8763;height:6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aEMUA&#10;AADcAAAADwAAAGRycy9kb3ducmV2LnhtbERPTWvCQBC9C/6HZQRvurEHjamrSEuhWClqxeJtyI5J&#10;NDubZrdJ+u/dQqG3ebzPWaw6U4qGaldYVjAZRyCIU6sLzhQcP15GMQjnkTWWlknBDzlYLfu9BSba&#10;tryn5uAzEULYJagg975KpHRpTgbd2FbEgbvY2qAPsM6krrEN4aaUD1E0lQYLDg05VvSUU3o7fBsF&#10;J/f8Fs8+q/OmLZvrLm7j/fvXVqnhoFs/gvDU+X/xn/tVh/nzOfw+Ey6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OhoQxQAAANwAAAAPAAAAAAAAAAAAAAAAAJgCAABkcnMv&#10;ZG93bnJldi54bWxQSwUGAAAAAAQABAD1AAAAigMAAAAA&#10;" fillcolor="white [3201]" strokecolor="black [3200]" strokeweight="1.5pt">
                  <v:textbox>
                    <w:txbxContent>
                      <w:p w:rsidR="004C45E1" w:rsidRPr="00BF2BD1" w:rsidRDefault="004C45E1" w:rsidP="00BF2BD1">
                        <w:pPr>
                          <w:spacing w:after="0" w:line="240" w:lineRule="auto"/>
                          <w:jc w:val="center"/>
                          <w:rPr>
                            <w:rFonts w:ascii="Times New Roman" w:hAnsi="Times New Roman" w:cs="Times New Roman"/>
                            <w:lang w:val="uk-UA"/>
                          </w:rPr>
                        </w:pPr>
                        <w:r w:rsidRPr="00BF2BD1">
                          <w:rPr>
                            <w:rFonts w:ascii="Times New Roman" w:hAnsi="Times New Roman" w:cs="Times New Roman"/>
                            <w:lang w:val="uk-UA"/>
                          </w:rPr>
                          <w:t>Виїзний туризм</w:t>
                        </w:r>
                      </w:p>
                    </w:txbxContent>
                  </v:textbox>
                </v: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200" o:spid="_x0000_s1152" type="#_x0000_t88" style="position:absolute;left:26935;top:11803;width:3156;height:5460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7frcQA&#10;AADcAAAADwAAAGRycy9kb3ducmV2LnhtbESPQWvCQBSE7wX/w/KE3pqNHqqmrhJTWrxZo9DrI/vM&#10;RrNvQ3bV9N93CwWPw8x8wyzXg23FjXrfOFYwSVIQxJXTDdcKjoePlzkIH5A1to5JwQ95WK9GT0vM&#10;tLvznm5lqEWEsM9QgQmhy6T0lSGLPnEdcfROrrcYouxrqXu8R7ht5TRNX6XFhuOCwY4KQ9WlvFoF&#10;xffX/HO23yzOV7Pd+fdZMPluodTzeMjfQAQawiP8395qBZEIf2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e363EAAAA3AAAAA8AAAAAAAAAAAAAAAAAmAIAAGRycy9k&#10;b3ducmV2LnhtbFBLBQYAAAAABAAEAPUAAACJAwAAAAA=&#10;" adj="104" strokecolor="black [3040]" strokeweight="1.5pt"/>
                <v:shape id="Правая фигурная скобка 201" o:spid="_x0000_s1153" type="#_x0000_t88" style="position:absolute;left:26622;top:-6630;width:3429;height:5591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cK6sMA&#10;AADcAAAADwAAAGRycy9kb3ducmV2LnhtbESPQWvCQBSE70L/w/KEXkR3Y1EkukoRS9qjpr0/s88k&#10;mH0bs1tN/31XEDwOM/MNs9r0thFX6nztWEMyUSCIC2dqLjV85x/jBQgfkA02jknDH3nYrF8GK0yN&#10;u/GerodQighhn6KGKoQ2ldIXFVn0E9cSR+/kOoshyq6UpsNbhNtGTpWaS4s1x4UKW9pWVJwPv1ZD&#10;8zaSux+65H022x3lV3a2WaK0fh3270sQgfrwDD/an0bDVCVwPxOP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cK6sMAAADcAAAADwAAAAAAAAAAAAAAAACYAgAAZHJzL2Rv&#10;d25yZXYueG1sUEsFBgAAAAAEAAQA9QAAAIgDAAAAAA==&#10;" adj="110" strokecolor="black [3040]" strokeweight="1.5pt"/>
                <v:shape id="Прямая со стрелкой 202" o:spid="_x0000_s1154" type="#_x0000_t32" style="position:absolute;left:9415;top:12763;width:129;height:209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3DQ8UAAADcAAAADwAAAGRycy9kb3ducmV2LnhtbESPQWvCQBSE74L/YXlCb2bTFLVNs0ob&#10;aPEkGEPp8ZF9TUKzb0N2NfHfu4WCx2FmvmGy3WQ6caHBtZYVPEYxCOLK6pZrBeXpY/kMwnlkjZ1l&#10;UnAlB7vtfJZhqu3IR7oUvhYBwi5FBY33fSqlqxoy6CLbEwfvxw4GfZBDLfWAY4CbTiZxvJYGWw4L&#10;DfaUN1T9FmejIPer6zc9lS94Lj9pc1h9vR91otTDYnp7BeFp8vfwf3uvFSRxAn9nwhGQ2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23DQ8UAAADcAAAADwAAAAAAAAAA&#10;AAAAAAChAgAAZHJzL2Rvd25yZXYueG1sUEsFBgAAAAAEAAQA+QAAAJMDAAAAAA==&#10;" strokecolor="black [3040]" strokeweight="1.5pt">
                  <v:stroke endarrow="open"/>
                </v:shape>
                <v:shape id="Прямая со стрелкой 203" o:spid="_x0000_s1155" type="#_x0000_t32" style="position:absolute;left:28384;top:11906;width:48;height:209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Fm2MMAAADcAAAADwAAAGRycy9kb3ducmV2LnhtbESPQYvCMBSE7wv+h/CEva2pFXe1GsUV&#10;FE8L1iIeH82zLTYvpYla/70RhD0OM/MNM192phY3al1lWcFwEIEgzq2uuFCQHTZfExDOI2usLZOC&#10;BzlYLnofc0y0vfOebqkvRICwS1BB6X2TSOnykgy6gW2Ig3e2rUEfZFtI3eI9wE0t4yj6lgYrDgsl&#10;NrQuKb+kV6Ng7cePE42yKV6zLf38jY+/ex0r9dnvVjMQnjr/H363d1pBHI3gdSYcAbl4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hZtjDAAAA3AAAAA8AAAAAAAAAAAAA&#10;AAAAoQIAAGRycy9kb3ducmV2LnhtbFBLBQYAAAAABAAEAPkAAACRAwAAAAA=&#10;" strokecolor="black [3040]" strokeweight="1.5pt">
                  <v:stroke endarrow="open"/>
                </v:shape>
                <v:shape id="Прямая со стрелкой 204" o:spid="_x0000_s1156" type="#_x0000_t32" style="position:absolute;left:47672;top:12763;width:143;height:19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FHycQAAADcAAAADwAAAGRycy9kb3ducmV2LnhtbESPQWsCMRSE7wX/Q3gFbzWrSClbo1RB&#10;8ai2oMfn5nWzdPOyJtHd/femIHgcZuYbZrbobC1u5EPlWMF4lIEgLpyuuFTw871++wARIrLG2jEp&#10;6CnAYj54mWGuXct7uh1iKRKEQ44KTIxNLmUoDFkMI9cQJ+/XeYsxSV9K7bFNcFvLSZa9S4sVpwWD&#10;Da0MFX+Hq1Vw6cfn5bnfNLu23xzN0p+O7f6k1PC1+/oEEamLz/CjvdUKJtkU/s+k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gUfJxAAAANwAAAAPAAAAAAAAAAAA&#10;AAAAAKECAABkcnMvZG93bnJldi54bWxQSwUGAAAAAAQABAD5AAAAkgMAAAAA&#10;" strokecolor="black [3040]" strokeweight="1.5pt">
                  <v:stroke endarrow="open"/>
                </v:shape>
                <v:shape id="Прямая со стрелкой 205" o:spid="_x0000_s1157" type="#_x0000_t32" style="position:absolute;left:28384;top:25612;width:0;height:31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Wnm8MAAADcAAAADwAAAGRycy9kb3ducmV2LnhtbESPQWsCMRSE7wX/Q3hCbzVRUMpqlFLa&#10;6qGXrnp/bF43Szcva5Jd13/fCIUeh5n5htnsRteKgUJsPGuYzxQI4sqbhmsNp+P70zOImJANtp5J&#10;w40i7LaThw0Wxl/5i4Yy1SJDOBaowabUFVLGypLDOPMdcfa+fXCYsgy1NAGvGe5auVBqJR02nBcs&#10;dvRqqfope6fhc7lXNvRn+2Gx38f+rXSXodT6cTq+rEEkGtN/+K99MBoWagn3M/kIyO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Vp5vDAAAA3AAAAA8AAAAAAAAAAAAA&#10;AAAAoQIAAGRycy9kb3ducmV2LnhtbFBLBQYAAAAABAAEAPkAAACRAwAAAAA=&#10;" strokecolor="black [3040]" strokeweight="1.5pt">
                  <v:stroke startarrow="open" endarrow="open"/>
                </v:shape>
                <v:shape id="Прямая со стрелкой 206" o:spid="_x0000_s1158" type="#_x0000_t32" style="position:absolute;left:17049;top:35914;width:11464;height:16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rwCsEAAADcAAAADwAAAGRycy9kb3ducmV2LnhtbESPzarCMBSE94LvEI7gRjTVhWg1isoV&#10;Xfr3AIfm2Fabk5Lkan17Iwguh5n5hpkvG1OJBzlfWlYwHCQgiDOrS84VXM7b/gSED8gaK8uk4EUe&#10;lot2a46ptk8+0uMUchEh7FNUUIRQp1L6rCCDfmBr4uhdrTMYonS51A6fEW4qOUqSsTRYclwosKZN&#10;Qdn99G8U0P6l7e6v3tx6eekOh+O6uU7XSnU7zWoGIlATfuFve68VjJIxfM7EIyA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OvAKwQAAANwAAAAPAAAAAAAAAAAAAAAA&#10;AKECAABkcnMvZG93bnJldi54bWxQSwUGAAAAAAQABAD5AAAAjwMAAAAA&#10;" strokecolor="black [3040]" strokeweight="1.5pt">
                  <v:stroke endarrow="open"/>
                </v:shape>
                <v:shape id="Прямая со стрелкой 207" o:spid="_x0000_s1159" type="#_x0000_t32" style="position:absolute;left:28513;top:36008;width:10396;height:15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PZvsQAAADcAAAADwAAAGRycy9kb3ducmV2LnhtbESPQWsCMRSE7wX/Q3gFbzWrB1u2RqmC&#10;4lFtQY/Pzetm6eZlTaK7++9NQfA4zMw3zGzR2VrcyIfKsYLxKANBXDhdcang53v99gEiRGSNtWNS&#10;0FOAxXzwMsNcu5b3dDvEUiQIhxwVmBibXMpQGLIYRq4hTt6v8xZjkr6U2mOb4LaWkyybSosVpwWD&#10;Da0MFX+Hq1Vw6cfn5bnfNLu23xzN0p+O7f6k1PC1+/oEEamLz/CjvdUKJtk7/J9JR0D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U9m+xAAAANwAAAAPAAAAAAAAAAAA&#10;AAAAAKECAABkcnMvZG93bnJldi54bWxQSwUGAAAAAAQABAD5AAAAkgMAAAAA&#10;" strokecolor="black [3040]" strokeweight="1.5pt">
                  <v:stroke endarrow="open"/>
                </v:shape>
                <v:shape id="Прямая со стрелкой 208" o:spid="_x0000_s1160" type="#_x0000_t32" style="position:absolute;left:17049;top:31718;width:0;height:15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nB47wAAADcAAAADwAAAGRycy9kb3ducmV2LnhtbERPyw4BMRTdS/xDcyU2QoeFMJQghKXX&#10;B9xMr5lhejtpi/H3upBYnpz3fNmYSrzI+dKyguEgAUGcWV1yruB62fUnIHxA1lhZJgUf8rBctFtz&#10;TLV984le55CLGMI+RQVFCHUqpc8KMugHtiaO3M06gyFCl0vt8B3DTSVHSTKWBkuODQXWtCkoe5yf&#10;RgEdPtrut/Xm3stLdzye1s1tulaq22lWMxCBmvAX/9wHrWCUxLXxTDwCcvE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TenB47wAAADcAAAADwAAAAAAAAAAAAAAAAChAgAA&#10;ZHJzL2Rvd25yZXYueG1sUEsFBgAAAAAEAAQA+QAAAIoDAAAAAA==&#10;" strokecolor="black [3040]" strokeweight="1.5pt">
                  <v:stroke endarrow="open"/>
                </v:shape>
                <v:shape id="Прямая со стрелкой 209" o:spid="_x0000_s1161" type="#_x0000_t32" style="position:absolute;left:38909;top:31718;width:0;height:16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VkeMQAAADcAAAADwAAAGRycy9kb3ducmV2LnhtbESPzW7CMBCE75V4B2uRuFSN0xxQEzAI&#10;EAiO/PQBVvGSBOJ1ZLuQvD2uVKnH0cx8o5kve9OKBznfWFbwmaQgiEurG64UfF92H18gfEDW2Fom&#10;BQN5WC5Gb3MstH3yiR7nUIkIYV+ggjqErpDSlzUZ9IntiKN3tc5giNJVUjt8RrhpZZamU2mw4bhQ&#10;Y0ebmsr7+ccooMOg7X7bbW7vVeOOx9O6v+ZrpSbjfjUDEagP/+G/9kEryNIcfs/EIyA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pWR4xAAAANwAAAAPAAAAAAAAAAAA&#10;AAAAAKECAABkcnMvZG93bnJldi54bWxQSwUGAAAAAAQABAD5AAAAkgMAAAAA&#10;" strokecolor="black [3040]" strokeweight="1.5pt">
                  <v:stroke endarrow="open"/>
                </v:shape>
                <v:shape id="Прямая со стрелкой 210" o:spid="_x0000_s1162" type="#_x0000_t32" style="position:absolute;left:47482;top:48399;width:5381;height:40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ZbOLwAAADcAAAADwAAAGRycy9kb3ducmV2LnhtbERPyw4BMRTdS/xDcyU2QoeFMJQghKXX&#10;B9xMr5lhejtpi/H3upBYnpz3fNmYSrzI+dKyguEgAUGcWV1yruB62fUnIHxA1lhZJgUf8rBctFtz&#10;TLV984le55CLGMI+RQVFCHUqpc8KMugHtiaO3M06gyFCl0vt8B3DTSVHSTKWBkuODQXWtCkoe5yf&#10;RgEdPtrut/Xm3stLdzye1s1tulaq22lWMxCBmvAX/9wHrWA0jPPjmXgE5OIL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NkZbOLwAAADcAAAADwAAAAAAAAAAAAAAAAChAgAA&#10;ZHJzL2Rvd25yZXYueG1sUEsFBgAAAAAEAAQA+QAAAIoDAAAAAA==&#10;" strokecolor="black [3040]" strokeweight="1.5pt">
                  <v:stroke endarrow="open"/>
                </v:shape>
                <v:shape id="Прямая со стрелкой 211" o:spid="_x0000_s1163" type="#_x0000_t32" style="position:absolute;left:41100;top:48399;width:6382;height:417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9yjMQAAADcAAAADwAAAGRycy9kb3ducmV2LnhtbESPT2sCMRTE70K/Q3iF3jS7HkpZjaJC&#10;xWP9A3p8bl43Szcv2yS6u9++KQgeh5n5DTNf9rYRd/Khdqwgn2QgiEuna64UnI6f4w8QISJrbByT&#10;goECLBcvozkW2nW8p/shViJBOBSowMTYFlKG0pDFMHEtcfK+nbcYk/SV1B67BLeNnGbZu7RYc1ow&#10;2NLGUPlzuFkFv0N+XV+HbfvVDduzWfvLudtflHp77VczEJH6+Aw/2jutYJrn8H8mHQG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L3KMxAAAANwAAAAPAAAAAAAAAAAA&#10;AAAAAKECAABkcnMvZG93bnJldi54bWxQSwUGAAAAAAQABAD5AAAAkgMAAAAA&#10;" strokecolor="black [3040]" strokeweight="1.5pt">
                  <v:stroke endarrow="open"/>
                </v:shape>
                <v:shape id="Прямая со стрелкой 212" o:spid="_x0000_s1164" type="#_x0000_t32" style="position:absolute;left:11735;top:46685;width:8696;height:31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hg1MIAAADcAAAADwAAAGRycy9kb3ducmV2LnhtbESPzarCMBSE94LvEI5wN6KpXYhWo6go&#10;16V/D3Bojm21OSlJ1Pr25sIFl8PMfMPMl62pxZOcrywrGA0TEMS51RUXCi7n3WACwgdkjbVlUvAm&#10;D8tFtzPHTNsXH+l5CoWIEPYZKihDaDIpfV6SQT+0DXH0rtYZDFG6QmqHrwg3tUyTZCwNVhwXSmxo&#10;U1J+Pz2MAtq/tf3dNptbv6jc4XBct9fpWqmfXruagQjUhm/4v73XCtJRCn9n4hGQi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dhg1MIAAADcAAAADwAAAAAAAAAAAAAA&#10;AAChAgAAZHJzL2Rvd25yZXYueG1sUEsFBgAAAAAEAAQA+QAAAJADAAAAAA==&#10;" strokecolor="black [3040]" strokeweight="1.5pt">
                  <v:stroke endarrow="open"/>
                </v:shape>
                <v:shape id="Прямая со стрелкой 213" o:spid="_x0000_s1165" type="#_x0000_t32" style="position:absolute;left:4781;top:46685;width:6954;height:29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7FJYMUAAADcAAAADwAAAGRycy9kb3ducmV2LnhtbESPT2sCMRTE74V+h/AKvdXsWiiyNUot&#10;KD36p6DH5+a5Wdy8rEnq7n57UxA8DjPzG2Y6720jruRD7VhBPspAEJdO11wp+N0t3yYgQkTW2Dgm&#10;BQMFmM+en6ZYaNfxhq7bWIkE4VCgAhNjW0gZSkMWw8i1xMk7OW8xJukrqT12CW4bOc6yD2mx5rRg&#10;sKVvQ+V5+2cVXIb8uDgOq3bdDau9WfjDvtsclHp96b8+QUTq4yN8b/9oBeP8Hf7PpCM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7FJYMUAAADcAAAADwAAAAAAAAAA&#10;AAAAAAChAgAAZHJzL2Rvd25yZXYueG1sUEsFBgAAAAAEAAQA+QAAAJMDAAAAAA==&#10;" strokecolor="black [3040]" strokeweight="1.5pt">
                  <v:stroke endarrow="open"/>
                </v:shape>
                <v:shape id="Прямая со стрелкой 214" o:spid="_x0000_s1166" type="#_x0000_t32" style="position:absolute;left:11715;top:46685;width:20;height:970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jRFMUAAADcAAAADwAAAGRycy9kb3ducmV2LnhtbESPT2sCMRTE74V+h/AKvdXsSimyNUot&#10;KD36p6DH5+a5Wdy8rEnq7n57UxA8DjPzG2Y6720jruRD7VhBPspAEJdO11wp+N0t3yYgQkTW2Dgm&#10;BQMFmM+en6ZYaNfxhq7bWIkE4VCgAhNjW0gZSkMWw8i1xMk7OW8xJukrqT12CW4bOc6yD2mx5rRg&#10;sKVvQ+V5+2cVXIb8uDgOq3bdDau9WfjDvtsclHp96b8+QUTq4yN8b/9oBeP8Hf7PpCM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FjRFMUAAADcAAAADwAAAAAAAAAA&#10;AAAAAAChAgAAZHJzL2Rvd25yZXYueG1sUEsFBgAAAAAEAAQA+QAAAJMDAAAAAA==&#10;" strokecolor="black [3040]" strokeweight="1.5pt">
                  <v:stroke endarrow="open"/>
                </v:shape>
                <w10:anchorlock/>
              </v:group>
            </w:pict>
          </mc:Fallback>
        </mc:AlternateContent>
      </w:r>
    </w:p>
    <w:p w:rsidR="00957E30" w:rsidRDefault="00BF2BD1" w:rsidP="005A472F">
      <w:pPr>
        <w:pStyle w:val="a3"/>
        <w:spacing w:after="0" w:line="360" w:lineRule="auto"/>
        <w:ind w:left="0" w:firstLine="709"/>
        <w:jc w:val="both"/>
        <w:rPr>
          <w:rFonts w:ascii="Times New Roman" w:hAnsi="Times New Roman" w:cs="Times New Roman"/>
          <w:b/>
          <w:sz w:val="28"/>
          <w:szCs w:val="28"/>
          <w:lang w:val="uk-UA"/>
        </w:rPr>
      </w:pPr>
      <w:r w:rsidRPr="00BF2BD1">
        <w:rPr>
          <w:rFonts w:ascii="Times New Roman" w:hAnsi="Times New Roman" w:cs="Times New Roman"/>
          <w:b/>
          <w:sz w:val="28"/>
          <w:szCs w:val="28"/>
          <w:lang w:val="uk-UA"/>
        </w:rPr>
        <w:t>Рис. 3.1. Основні учасники туристичного ринку</w:t>
      </w:r>
    </w:p>
    <w:p w:rsidR="008B7C94" w:rsidRPr="008B7C94" w:rsidRDefault="008B7C94" w:rsidP="008B7C9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Джерело: </w:t>
      </w:r>
      <w:r w:rsidRPr="008B7C94">
        <w:rPr>
          <w:rFonts w:ascii="Times New Roman" w:hAnsi="Times New Roman" w:cs="Times New Roman"/>
          <w:sz w:val="28"/>
          <w:szCs w:val="28"/>
          <w:lang w:val="uk-UA"/>
        </w:rPr>
        <w:t>[</w:t>
      </w:r>
      <w:r>
        <w:rPr>
          <w:rFonts w:ascii="Times New Roman" w:hAnsi="Times New Roman" w:cs="Times New Roman"/>
          <w:sz w:val="28"/>
          <w:szCs w:val="28"/>
          <w:lang w:val="uk-UA"/>
        </w:rPr>
        <w:t>65,с.42</w:t>
      </w:r>
      <w:r w:rsidRPr="008B7C94">
        <w:rPr>
          <w:rFonts w:ascii="Times New Roman" w:hAnsi="Times New Roman" w:cs="Times New Roman"/>
          <w:sz w:val="28"/>
          <w:szCs w:val="28"/>
          <w:lang w:val="uk-UA"/>
        </w:rPr>
        <w:t>]</w:t>
      </w:r>
    </w:p>
    <w:p w:rsidR="00EC709F" w:rsidRDefault="00EC709F" w:rsidP="005A472F">
      <w:pPr>
        <w:pStyle w:val="a3"/>
        <w:spacing w:after="0" w:line="360" w:lineRule="auto"/>
        <w:ind w:left="0" w:firstLine="709"/>
        <w:jc w:val="both"/>
        <w:rPr>
          <w:rFonts w:ascii="Times New Roman" w:hAnsi="Times New Roman" w:cs="Times New Roman"/>
          <w:sz w:val="28"/>
          <w:szCs w:val="28"/>
          <w:lang w:val="uk-UA"/>
        </w:rPr>
      </w:pPr>
    </w:p>
    <w:p w:rsidR="00614771" w:rsidRPr="00614771" w:rsidRDefault="00614771" w:rsidP="005A472F">
      <w:pPr>
        <w:pStyle w:val="a3"/>
        <w:spacing w:after="0" w:line="360" w:lineRule="auto"/>
        <w:ind w:left="0" w:firstLine="709"/>
        <w:jc w:val="both"/>
        <w:rPr>
          <w:rFonts w:ascii="Times New Roman" w:hAnsi="Times New Roman" w:cs="Times New Roman"/>
          <w:sz w:val="28"/>
          <w:szCs w:val="28"/>
          <w:lang w:val="uk-UA"/>
        </w:rPr>
      </w:pPr>
      <w:r w:rsidRPr="00614771">
        <w:rPr>
          <w:rFonts w:ascii="Times New Roman" w:hAnsi="Times New Roman" w:cs="Times New Roman"/>
          <w:sz w:val="28"/>
          <w:szCs w:val="28"/>
          <w:lang w:val="uk-UA"/>
        </w:rPr>
        <w:t>Отже, між різними типами туристичних підприємств (виробниками та по</w:t>
      </w:r>
      <w:r w:rsidR="005A472F">
        <w:rPr>
          <w:rFonts w:ascii="Times New Roman" w:hAnsi="Times New Roman" w:cs="Times New Roman"/>
          <w:sz w:val="28"/>
          <w:szCs w:val="28"/>
          <w:lang w:val="uk-UA"/>
        </w:rPr>
        <w:t>середника</w:t>
      </w:r>
      <w:r w:rsidRPr="00614771">
        <w:rPr>
          <w:rFonts w:ascii="Times New Roman" w:hAnsi="Times New Roman" w:cs="Times New Roman"/>
          <w:sz w:val="28"/>
          <w:szCs w:val="28"/>
          <w:lang w:val="uk-UA"/>
        </w:rPr>
        <w:t>ми) в процесі обслуговування споживачів, задоволе</w:t>
      </w:r>
      <w:r w:rsidR="005A472F">
        <w:rPr>
          <w:rFonts w:ascii="Times New Roman" w:hAnsi="Times New Roman" w:cs="Times New Roman"/>
          <w:sz w:val="28"/>
          <w:szCs w:val="28"/>
          <w:lang w:val="uk-UA"/>
        </w:rPr>
        <w:t xml:space="preserve">ння їх потреб </w:t>
      </w:r>
      <w:r w:rsidR="005A472F">
        <w:rPr>
          <w:rFonts w:ascii="Times New Roman" w:hAnsi="Times New Roman" w:cs="Times New Roman"/>
          <w:sz w:val="28"/>
          <w:szCs w:val="28"/>
          <w:lang w:val="uk-UA"/>
        </w:rPr>
        <w:lastRenderedPageBreak/>
        <w:t>існує тісний взає</w:t>
      </w:r>
      <w:r w:rsidRPr="00614771">
        <w:rPr>
          <w:rFonts w:ascii="Times New Roman" w:hAnsi="Times New Roman" w:cs="Times New Roman"/>
          <w:sz w:val="28"/>
          <w:szCs w:val="28"/>
          <w:lang w:val="uk-UA"/>
        </w:rPr>
        <w:t>мозв’язок. Відповідно до сучасних вимог до організації та здійснення підприємницької діяльності</w:t>
      </w:r>
      <w:r w:rsidRPr="00614771">
        <w:rPr>
          <w:rFonts w:ascii="Times New Roman" w:hAnsi="Times New Roman" w:cs="Times New Roman"/>
          <w:sz w:val="28"/>
          <w:szCs w:val="28"/>
          <w:lang w:val="uk-UA"/>
        </w:rPr>
        <w:tab/>
        <w:t>взаємодія</w:t>
      </w:r>
      <w:r w:rsidRPr="00614771">
        <w:rPr>
          <w:rFonts w:ascii="Times New Roman" w:hAnsi="Times New Roman" w:cs="Times New Roman"/>
          <w:sz w:val="28"/>
          <w:szCs w:val="28"/>
          <w:lang w:val="uk-UA"/>
        </w:rPr>
        <w:tab/>
        <w:t>між</w:t>
      </w:r>
      <w:r w:rsidRPr="00614771">
        <w:rPr>
          <w:rFonts w:ascii="Times New Roman" w:hAnsi="Times New Roman" w:cs="Times New Roman"/>
          <w:sz w:val="28"/>
          <w:szCs w:val="28"/>
          <w:lang w:val="uk-UA"/>
        </w:rPr>
        <w:tab/>
        <w:t>зазначеними суб’єктами ринку повинна бути заснована на принципах партнерства.</w:t>
      </w:r>
    </w:p>
    <w:p w:rsidR="00614771" w:rsidRDefault="00614771" w:rsidP="005A472F">
      <w:pPr>
        <w:pStyle w:val="a3"/>
        <w:spacing w:after="0" w:line="360" w:lineRule="auto"/>
        <w:ind w:left="0" w:firstLine="709"/>
        <w:jc w:val="both"/>
        <w:rPr>
          <w:rFonts w:ascii="Times New Roman" w:hAnsi="Times New Roman" w:cs="Times New Roman"/>
          <w:sz w:val="28"/>
          <w:szCs w:val="28"/>
          <w:lang w:val="uk-UA"/>
        </w:rPr>
      </w:pPr>
      <w:r w:rsidRPr="00614771">
        <w:rPr>
          <w:rFonts w:ascii="Times New Roman" w:hAnsi="Times New Roman" w:cs="Times New Roman"/>
          <w:sz w:val="28"/>
          <w:szCs w:val="28"/>
          <w:lang w:val="uk-UA"/>
        </w:rPr>
        <w:t>Партнерство є новітнім підходом до управлінн</w:t>
      </w:r>
      <w:r w:rsidR="005A472F">
        <w:rPr>
          <w:rFonts w:ascii="Times New Roman" w:hAnsi="Times New Roman" w:cs="Times New Roman"/>
          <w:sz w:val="28"/>
          <w:szCs w:val="28"/>
          <w:lang w:val="uk-UA"/>
        </w:rPr>
        <w:t>я господарською діяльністю підп</w:t>
      </w:r>
      <w:r w:rsidRPr="00614771">
        <w:rPr>
          <w:rFonts w:ascii="Times New Roman" w:hAnsi="Times New Roman" w:cs="Times New Roman"/>
          <w:sz w:val="28"/>
          <w:szCs w:val="28"/>
          <w:lang w:val="uk-UA"/>
        </w:rPr>
        <w:t>риємства</w:t>
      </w:r>
      <w:r w:rsidR="005A472F">
        <w:rPr>
          <w:rFonts w:ascii="Times New Roman" w:hAnsi="Times New Roman" w:cs="Times New Roman"/>
          <w:sz w:val="28"/>
          <w:szCs w:val="28"/>
          <w:lang w:val="uk-UA"/>
        </w:rPr>
        <w:t>-учасника. Партнери завжди праг</w:t>
      </w:r>
      <w:r w:rsidRPr="00614771">
        <w:rPr>
          <w:rFonts w:ascii="Times New Roman" w:hAnsi="Times New Roman" w:cs="Times New Roman"/>
          <w:sz w:val="28"/>
          <w:szCs w:val="28"/>
          <w:lang w:val="uk-UA"/>
        </w:rPr>
        <w:t>нуть максимально ефективно використовувати потенціал процесу створення цінності, поєднуючи ресурси і активи, що дозволяє, підвищити їх результативність, стійкість до непередбачуваних змін, що постійно відбуваються на ринку. Партнерство, як сучасний підхід до</w:t>
      </w:r>
      <w:r w:rsidR="005A472F">
        <w:rPr>
          <w:rFonts w:ascii="Times New Roman" w:hAnsi="Times New Roman" w:cs="Times New Roman"/>
          <w:sz w:val="28"/>
          <w:szCs w:val="28"/>
          <w:lang w:val="uk-UA"/>
        </w:rPr>
        <w:t xml:space="preserve"> управління в туризмі надає мож</w:t>
      </w:r>
      <w:r w:rsidRPr="00614771">
        <w:rPr>
          <w:rFonts w:ascii="Times New Roman" w:hAnsi="Times New Roman" w:cs="Times New Roman"/>
          <w:sz w:val="28"/>
          <w:szCs w:val="28"/>
          <w:lang w:val="uk-UA"/>
        </w:rPr>
        <w:t>ливості ефективно поєднувати специфічні функції і дії окремих суб’єктів в процесі створення комплексних туристичних продуктів, що можуть максимально задовольняти потреби сп</w:t>
      </w:r>
      <w:r w:rsidR="005A472F">
        <w:rPr>
          <w:rFonts w:ascii="Times New Roman" w:hAnsi="Times New Roman" w:cs="Times New Roman"/>
          <w:sz w:val="28"/>
          <w:szCs w:val="28"/>
          <w:lang w:val="uk-UA"/>
        </w:rPr>
        <w:t>оживачів і, тим самим, створюва</w:t>
      </w:r>
      <w:r w:rsidRPr="00614771">
        <w:rPr>
          <w:rFonts w:ascii="Times New Roman" w:hAnsi="Times New Roman" w:cs="Times New Roman"/>
          <w:sz w:val="28"/>
          <w:szCs w:val="28"/>
          <w:lang w:val="uk-UA"/>
        </w:rPr>
        <w:t xml:space="preserve">ти умови </w:t>
      </w:r>
      <w:r w:rsidR="005A472F">
        <w:rPr>
          <w:rFonts w:ascii="Times New Roman" w:hAnsi="Times New Roman" w:cs="Times New Roman"/>
          <w:sz w:val="28"/>
          <w:szCs w:val="28"/>
          <w:lang w:val="uk-UA"/>
        </w:rPr>
        <w:t>для підвищення рівня ефективнос</w:t>
      </w:r>
      <w:r w:rsidRPr="00614771">
        <w:rPr>
          <w:rFonts w:ascii="Times New Roman" w:hAnsi="Times New Roman" w:cs="Times New Roman"/>
          <w:sz w:val="28"/>
          <w:szCs w:val="28"/>
          <w:lang w:val="uk-UA"/>
        </w:rPr>
        <w:t>ті туристичної діяльності</w:t>
      </w:r>
      <w:r>
        <w:rPr>
          <w:rFonts w:ascii="Times New Roman" w:hAnsi="Times New Roman" w:cs="Times New Roman"/>
          <w:sz w:val="28"/>
          <w:szCs w:val="28"/>
          <w:lang w:val="uk-UA"/>
        </w:rPr>
        <w:t>.</w:t>
      </w:r>
    </w:p>
    <w:p w:rsidR="005A472F" w:rsidRPr="005A472F" w:rsidRDefault="005A472F" w:rsidP="005A472F">
      <w:pPr>
        <w:pStyle w:val="a3"/>
        <w:spacing w:after="0" w:line="360" w:lineRule="auto"/>
        <w:ind w:left="0" w:firstLine="709"/>
        <w:jc w:val="both"/>
        <w:rPr>
          <w:rFonts w:ascii="Times New Roman" w:hAnsi="Times New Roman" w:cs="Times New Roman"/>
          <w:sz w:val="28"/>
          <w:szCs w:val="28"/>
          <w:lang w:val="uk-UA"/>
        </w:rPr>
      </w:pPr>
      <w:r w:rsidRPr="005A472F">
        <w:rPr>
          <w:rFonts w:ascii="Times New Roman" w:hAnsi="Times New Roman" w:cs="Times New Roman"/>
          <w:sz w:val="28"/>
          <w:szCs w:val="28"/>
          <w:lang w:val="uk-UA"/>
        </w:rPr>
        <w:t>Таким чином, партнерство в туризмі це складна форма взаємодії уча</w:t>
      </w:r>
      <w:r>
        <w:rPr>
          <w:rFonts w:ascii="Times New Roman" w:hAnsi="Times New Roman" w:cs="Times New Roman"/>
          <w:sz w:val="28"/>
          <w:szCs w:val="28"/>
          <w:lang w:val="uk-UA"/>
        </w:rPr>
        <w:t>сників туристи</w:t>
      </w:r>
      <w:r w:rsidRPr="005A472F">
        <w:rPr>
          <w:rFonts w:ascii="Times New Roman" w:hAnsi="Times New Roman" w:cs="Times New Roman"/>
          <w:sz w:val="28"/>
          <w:szCs w:val="28"/>
          <w:lang w:val="uk-UA"/>
        </w:rPr>
        <w:t>чного рин</w:t>
      </w:r>
      <w:r>
        <w:rPr>
          <w:rFonts w:ascii="Times New Roman" w:hAnsi="Times New Roman" w:cs="Times New Roman"/>
          <w:sz w:val="28"/>
          <w:szCs w:val="28"/>
          <w:lang w:val="uk-UA"/>
        </w:rPr>
        <w:t>ку в процесі створення комплекс</w:t>
      </w:r>
      <w:r w:rsidRPr="005A472F">
        <w:rPr>
          <w:rFonts w:ascii="Times New Roman" w:hAnsi="Times New Roman" w:cs="Times New Roman"/>
          <w:sz w:val="28"/>
          <w:szCs w:val="28"/>
          <w:lang w:val="uk-UA"/>
        </w:rPr>
        <w:t>них тури</w:t>
      </w:r>
      <w:r>
        <w:rPr>
          <w:rFonts w:ascii="Times New Roman" w:hAnsi="Times New Roman" w:cs="Times New Roman"/>
          <w:sz w:val="28"/>
          <w:szCs w:val="28"/>
          <w:lang w:val="uk-UA"/>
        </w:rPr>
        <w:t>стичних продуктів, що максималь</w:t>
      </w:r>
      <w:r w:rsidRPr="005A472F">
        <w:rPr>
          <w:rFonts w:ascii="Times New Roman" w:hAnsi="Times New Roman" w:cs="Times New Roman"/>
          <w:sz w:val="28"/>
          <w:szCs w:val="28"/>
          <w:lang w:val="uk-UA"/>
        </w:rPr>
        <w:t>но задовольняють потреби споживачів.</w:t>
      </w:r>
    </w:p>
    <w:p w:rsidR="005A472F" w:rsidRPr="005A472F" w:rsidRDefault="005A472F" w:rsidP="005A472F">
      <w:pPr>
        <w:pStyle w:val="a3"/>
        <w:spacing w:after="0" w:line="360" w:lineRule="auto"/>
        <w:ind w:left="0" w:firstLine="709"/>
        <w:jc w:val="both"/>
        <w:rPr>
          <w:rFonts w:ascii="Times New Roman" w:hAnsi="Times New Roman" w:cs="Times New Roman"/>
          <w:sz w:val="28"/>
          <w:szCs w:val="28"/>
          <w:lang w:val="uk-UA"/>
        </w:rPr>
      </w:pPr>
      <w:r w:rsidRPr="005A472F">
        <w:rPr>
          <w:rFonts w:ascii="Times New Roman" w:hAnsi="Times New Roman" w:cs="Times New Roman"/>
          <w:sz w:val="28"/>
          <w:szCs w:val="28"/>
          <w:lang w:val="uk-UA"/>
        </w:rPr>
        <w:t>В ціл</w:t>
      </w:r>
      <w:r>
        <w:rPr>
          <w:rFonts w:ascii="Times New Roman" w:hAnsi="Times New Roman" w:cs="Times New Roman"/>
          <w:sz w:val="28"/>
          <w:szCs w:val="28"/>
          <w:lang w:val="uk-UA"/>
        </w:rPr>
        <w:t>ому можна визначити наступні ос</w:t>
      </w:r>
      <w:r w:rsidRPr="005A472F">
        <w:rPr>
          <w:rFonts w:ascii="Times New Roman" w:hAnsi="Times New Roman" w:cs="Times New Roman"/>
          <w:sz w:val="28"/>
          <w:szCs w:val="28"/>
          <w:lang w:val="uk-UA"/>
        </w:rPr>
        <w:t>новні хар</w:t>
      </w:r>
      <w:r>
        <w:rPr>
          <w:rFonts w:ascii="Times New Roman" w:hAnsi="Times New Roman" w:cs="Times New Roman"/>
          <w:sz w:val="28"/>
          <w:szCs w:val="28"/>
          <w:lang w:val="uk-UA"/>
        </w:rPr>
        <w:t>актеристики та ознаки партнерст</w:t>
      </w:r>
      <w:r w:rsidRPr="005A472F">
        <w:rPr>
          <w:rFonts w:ascii="Times New Roman" w:hAnsi="Times New Roman" w:cs="Times New Roman"/>
          <w:sz w:val="28"/>
          <w:szCs w:val="28"/>
          <w:lang w:val="uk-UA"/>
        </w:rPr>
        <w:t>ва:</w:t>
      </w:r>
    </w:p>
    <w:p w:rsidR="005A472F" w:rsidRPr="005A472F" w:rsidRDefault="005A472F" w:rsidP="005A472F">
      <w:pPr>
        <w:pStyle w:val="a3"/>
        <w:spacing w:after="0" w:line="360" w:lineRule="auto"/>
        <w:ind w:left="0" w:firstLine="709"/>
        <w:jc w:val="both"/>
        <w:rPr>
          <w:rFonts w:ascii="Times New Roman" w:hAnsi="Times New Roman" w:cs="Times New Roman"/>
          <w:sz w:val="28"/>
          <w:szCs w:val="28"/>
          <w:lang w:val="uk-UA"/>
        </w:rPr>
      </w:pPr>
      <w:r w:rsidRPr="005A472F">
        <w:rPr>
          <w:rFonts w:ascii="Times New Roman" w:hAnsi="Times New Roman" w:cs="Times New Roman"/>
          <w:sz w:val="28"/>
          <w:szCs w:val="28"/>
          <w:lang w:val="uk-UA"/>
        </w:rPr>
        <w:t>авто</w:t>
      </w:r>
      <w:r>
        <w:rPr>
          <w:rFonts w:ascii="Times New Roman" w:hAnsi="Times New Roman" w:cs="Times New Roman"/>
          <w:sz w:val="28"/>
          <w:szCs w:val="28"/>
          <w:lang w:val="uk-UA"/>
        </w:rPr>
        <w:t>номність, незалежність та самос</w:t>
      </w:r>
      <w:r w:rsidRPr="005A472F">
        <w:rPr>
          <w:rFonts w:ascii="Times New Roman" w:hAnsi="Times New Roman" w:cs="Times New Roman"/>
          <w:sz w:val="28"/>
          <w:szCs w:val="28"/>
          <w:lang w:val="uk-UA"/>
        </w:rPr>
        <w:t>тійність учасників взаємодії;</w:t>
      </w:r>
    </w:p>
    <w:p w:rsidR="005A472F" w:rsidRPr="005A472F" w:rsidRDefault="005A472F" w:rsidP="005A472F">
      <w:pPr>
        <w:pStyle w:val="a3"/>
        <w:spacing w:after="0" w:line="360" w:lineRule="auto"/>
        <w:ind w:left="0" w:firstLine="709"/>
        <w:jc w:val="both"/>
        <w:rPr>
          <w:rFonts w:ascii="Times New Roman" w:hAnsi="Times New Roman" w:cs="Times New Roman"/>
          <w:sz w:val="28"/>
          <w:szCs w:val="28"/>
          <w:lang w:val="uk-UA"/>
        </w:rPr>
      </w:pPr>
      <w:r w:rsidRPr="005A472F">
        <w:rPr>
          <w:rFonts w:ascii="Times New Roman" w:hAnsi="Times New Roman" w:cs="Times New Roman"/>
          <w:sz w:val="28"/>
          <w:szCs w:val="28"/>
          <w:lang w:val="uk-UA"/>
        </w:rPr>
        <w:t xml:space="preserve">рівність </w:t>
      </w:r>
      <w:r>
        <w:rPr>
          <w:rFonts w:ascii="Times New Roman" w:hAnsi="Times New Roman" w:cs="Times New Roman"/>
          <w:sz w:val="28"/>
          <w:szCs w:val="28"/>
          <w:lang w:val="uk-UA"/>
        </w:rPr>
        <w:t>суб’єктів та узгодженість їх ін</w:t>
      </w:r>
      <w:r w:rsidRPr="005A472F">
        <w:rPr>
          <w:rFonts w:ascii="Times New Roman" w:hAnsi="Times New Roman" w:cs="Times New Roman"/>
          <w:sz w:val="28"/>
          <w:szCs w:val="28"/>
          <w:lang w:val="uk-UA"/>
        </w:rPr>
        <w:t>тересів;</w:t>
      </w:r>
    </w:p>
    <w:p w:rsidR="005A472F" w:rsidRPr="005A472F" w:rsidRDefault="005A472F" w:rsidP="005A472F">
      <w:pPr>
        <w:pStyle w:val="a3"/>
        <w:spacing w:after="0" w:line="360" w:lineRule="auto"/>
        <w:ind w:left="0" w:firstLine="709"/>
        <w:jc w:val="both"/>
        <w:rPr>
          <w:rFonts w:ascii="Times New Roman" w:hAnsi="Times New Roman" w:cs="Times New Roman"/>
          <w:sz w:val="28"/>
          <w:szCs w:val="28"/>
          <w:lang w:val="uk-UA"/>
        </w:rPr>
      </w:pPr>
      <w:r w:rsidRPr="005A472F">
        <w:rPr>
          <w:rFonts w:ascii="Times New Roman" w:hAnsi="Times New Roman" w:cs="Times New Roman"/>
          <w:sz w:val="28"/>
          <w:szCs w:val="28"/>
          <w:lang w:val="uk-UA"/>
        </w:rPr>
        <w:t>постій</w:t>
      </w:r>
      <w:r>
        <w:rPr>
          <w:rFonts w:ascii="Times New Roman" w:hAnsi="Times New Roman" w:cs="Times New Roman"/>
          <w:sz w:val="28"/>
          <w:szCs w:val="28"/>
          <w:lang w:val="uk-UA"/>
        </w:rPr>
        <w:t>ність, систематичність та безпе</w:t>
      </w:r>
      <w:r w:rsidRPr="005A472F">
        <w:rPr>
          <w:rFonts w:ascii="Times New Roman" w:hAnsi="Times New Roman" w:cs="Times New Roman"/>
          <w:sz w:val="28"/>
          <w:szCs w:val="28"/>
          <w:lang w:val="uk-UA"/>
        </w:rPr>
        <w:t>рервність взаємодії;</w:t>
      </w:r>
    </w:p>
    <w:p w:rsidR="005A472F" w:rsidRDefault="005A472F" w:rsidP="005A472F">
      <w:pPr>
        <w:pStyle w:val="a3"/>
        <w:spacing w:after="0" w:line="360" w:lineRule="auto"/>
        <w:ind w:left="0" w:firstLine="709"/>
        <w:jc w:val="both"/>
        <w:rPr>
          <w:rFonts w:ascii="Times New Roman" w:hAnsi="Times New Roman" w:cs="Times New Roman"/>
          <w:sz w:val="28"/>
          <w:szCs w:val="28"/>
          <w:lang w:val="uk-UA"/>
        </w:rPr>
      </w:pPr>
      <w:r w:rsidRPr="005A472F">
        <w:rPr>
          <w:rFonts w:ascii="Times New Roman" w:hAnsi="Times New Roman" w:cs="Times New Roman"/>
          <w:sz w:val="28"/>
          <w:szCs w:val="28"/>
          <w:lang w:val="uk-UA"/>
        </w:rPr>
        <w:t>свобода вибору учасника взаємодії;</w:t>
      </w:r>
    </w:p>
    <w:p w:rsidR="005A472F" w:rsidRPr="005A472F" w:rsidRDefault="005A472F" w:rsidP="005A472F">
      <w:pPr>
        <w:pStyle w:val="a3"/>
        <w:spacing w:after="0" w:line="360" w:lineRule="auto"/>
        <w:ind w:left="0" w:firstLine="709"/>
        <w:jc w:val="both"/>
        <w:rPr>
          <w:rFonts w:ascii="Times New Roman" w:hAnsi="Times New Roman" w:cs="Times New Roman"/>
          <w:sz w:val="28"/>
          <w:szCs w:val="28"/>
          <w:lang w:val="uk-UA"/>
        </w:rPr>
      </w:pPr>
      <w:r w:rsidRPr="005A472F">
        <w:rPr>
          <w:rFonts w:ascii="Times New Roman" w:hAnsi="Times New Roman" w:cs="Times New Roman"/>
          <w:sz w:val="28"/>
          <w:szCs w:val="28"/>
          <w:lang w:val="uk-UA"/>
        </w:rPr>
        <w:t>взаємна довіра між партнерами та відповідальність один перед одним;</w:t>
      </w:r>
    </w:p>
    <w:p w:rsidR="005A472F" w:rsidRPr="005A472F" w:rsidRDefault="005A472F" w:rsidP="005A472F">
      <w:pPr>
        <w:pStyle w:val="a3"/>
        <w:spacing w:after="0" w:line="360" w:lineRule="auto"/>
        <w:ind w:left="0" w:firstLine="709"/>
        <w:jc w:val="both"/>
        <w:rPr>
          <w:rFonts w:ascii="Times New Roman" w:hAnsi="Times New Roman" w:cs="Times New Roman"/>
          <w:sz w:val="28"/>
          <w:szCs w:val="28"/>
          <w:lang w:val="uk-UA"/>
        </w:rPr>
      </w:pPr>
      <w:r w:rsidRPr="005A472F">
        <w:rPr>
          <w:rFonts w:ascii="Times New Roman" w:hAnsi="Times New Roman" w:cs="Times New Roman"/>
          <w:sz w:val="28"/>
          <w:szCs w:val="28"/>
          <w:lang w:val="uk-UA"/>
        </w:rPr>
        <w:t>узгодженість, структурованість та плановість дій;</w:t>
      </w:r>
    </w:p>
    <w:p w:rsidR="005A472F" w:rsidRPr="005A472F" w:rsidRDefault="005A472F" w:rsidP="005A472F">
      <w:pPr>
        <w:pStyle w:val="a3"/>
        <w:spacing w:after="0" w:line="360" w:lineRule="auto"/>
        <w:ind w:left="0" w:firstLine="709"/>
        <w:jc w:val="both"/>
        <w:rPr>
          <w:rFonts w:ascii="Times New Roman" w:hAnsi="Times New Roman" w:cs="Times New Roman"/>
          <w:sz w:val="28"/>
          <w:szCs w:val="28"/>
          <w:lang w:val="uk-UA"/>
        </w:rPr>
      </w:pPr>
      <w:r w:rsidRPr="005A472F">
        <w:rPr>
          <w:rFonts w:ascii="Times New Roman" w:hAnsi="Times New Roman" w:cs="Times New Roman"/>
          <w:sz w:val="28"/>
          <w:szCs w:val="28"/>
          <w:lang w:val="uk-UA"/>
        </w:rPr>
        <w:t>наявність рівноправності та відмова від здійснення примусу;</w:t>
      </w:r>
    </w:p>
    <w:p w:rsidR="005A472F" w:rsidRPr="005A472F" w:rsidRDefault="005A472F" w:rsidP="005A472F">
      <w:pPr>
        <w:pStyle w:val="a3"/>
        <w:spacing w:after="0" w:line="360" w:lineRule="auto"/>
        <w:ind w:left="0" w:firstLine="709"/>
        <w:jc w:val="both"/>
        <w:rPr>
          <w:rFonts w:ascii="Times New Roman" w:hAnsi="Times New Roman" w:cs="Times New Roman"/>
          <w:sz w:val="28"/>
          <w:szCs w:val="28"/>
          <w:lang w:val="uk-UA"/>
        </w:rPr>
      </w:pPr>
      <w:r w:rsidRPr="005A472F">
        <w:rPr>
          <w:rFonts w:ascii="Times New Roman" w:hAnsi="Times New Roman" w:cs="Times New Roman"/>
          <w:sz w:val="28"/>
          <w:szCs w:val="28"/>
          <w:lang w:val="uk-UA"/>
        </w:rPr>
        <w:t>свідоме сприйняття рівності один одного, привілейоване відношення до партнера в порівнянні із роботою з іншими учасниками ринку.</w:t>
      </w:r>
    </w:p>
    <w:p w:rsidR="005A472F" w:rsidRDefault="005A472F" w:rsidP="005A472F">
      <w:pPr>
        <w:pStyle w:val="a3"/>
        <w:spacing w:after="0" w:line="360" w:lineRule="auto"/>
        <w:ind w:left="0" w:firstLine="709"/>
        <w:jc w:val="both"/>
        <w:rPr>
          <w:rFonts w:ascii="Times New Roman" w:hAnsi="Times New Roman" w:cs="Times New Roman"/>
          <w:sz w:val="28"/>
          <w:szCs w:val="28"/>
          <w:lang w:val="uk-UA"/>
        </w:rPr>
      </w:pPr>
      <w:r w:rsidRPr="005A472F">
        <w:rPr>
          <w:rFonts w:ascii="Times New Roman" w:hAnsi="Times New Roman" w:cs="Times New Roman"/>
          <w:sz w:val="28"/>
          <w:szCs w:val="28"/>
          <w:lang w:val="uk-UA"/>
        </w:rPr>
        <w:t>Досліджуючи</w:t>
      </w:r>
      <w:r>
        <w:rPr>
          <w:rFonts w:ascii="Times New Roman" w:hAnsi="Times New Roman" w:cs="Times New Roman"/>
          <w:sz w:val="28"/>
          <w:szCs w:val="28"/>
          <w:lang w:val="uk-UA"/>
        </w:rPr>
        <w:t xml:space="preserve"> </w:t>
      </w:r>
      <w:r w:rsidRPr="005A472F">
        <w:rPr>
          <w:rFonts w:ascii="Times New Roman" w:hAnsi="Times New Roman" w:cs="Times New Roman"/>
          <w:sz w:val="28"/>
          <w:szCs w:val="28"/>
          <w:lang w:val="uk-UA"/>
        </w:rPr>
        <w:t>можли</w:t>
      </w:r>
      <w:r>
        <w:rPr>
          <w:rFonts w:ascii="Times New Roman" w:hAnsi="Times New Roman" w:cs="Times New Roman"/>
          <w:sz w:val="28"/>
          <w:szCs w:val="28"/>
          <w:lang w:val="uk-UA"/>
        </w:rPr>
        <w:t xml:space="preserve">вості </w:t>
      </w:r>
      <w:r w:rsidRPr="005A472F">
        <w:rPr>
          <w:rFonts w:ascii="Times New Roman" w:hAnsi="Times New Roman" w:cs="Times New Roman"/>
          <w:sz w:val="28"/>
          <w:szCs w:val="28"/>
          <w:lang w:val="uk-UA"/>
        </w:rPr>
        <w:t>подальшого</w:t>
      </w:r>
      <w:r>
        <w:rPr>
          <w:rFonts w:ascii="Times New Roman" w:hAnsi="Times New Roman" w:cs="Times New Roman"/>
          <w:sz w:val="28"/>
          <w:szCs w:val="28"/>
          <w:lang w:val="uk-UA"/>
        </w:rPr>
        <w:t xml:space="preserve"> </w:t>
      </w:r>
      <w:r w:rsidRPr="005A472F">
        <w:rPr>
          <w:rFonts w:ascii="Times New Roman" w:hAnsi="Times New Roman" w:cs="Times New Roman"/>
          <w:sz w:val="28"/>
          <w:szCs w:val="28"/>
          <w:lang w:val="uk-UA"/>
        </w:rPr>
        <w:t>розвитку</w:t>
      </w:r>
      <w:r>
        <w:rPr>
          <w:rFonts w:ascii="Times New Roman" w:hAnsi="Times New Roman" w:cs="Times New Roman"/>
          <w:sz w:val="28"/>
          <w:szCs w:val="28"/>
          <w:lang w:val="uk-UA"/>
        </w:rPr>
        <w:t xml:space="preserve"> туристичних підприємств за раху</w:t>
      </w:r>
      <w:r w:rsidRPr="005A472F">
        <w:rPr>
          <w:rFonts w:ascii="Times New Roman" w:hAnsi="Times New Roman" w:cs="Times New Roman"/>
          <w:sz w:val="28"/>
          <w:szCs w:val="28"/>
          <w:lang w:val="uk-UA"/>
        </w:rPr>
        <w:t xml:space="preserve">нок удосконалення відносин з партнерами, важливим є </w:t>
      </w:r>
      <w:r w:rsidRPr="005A472F">
        <w:rPr>
          <w:rFonts w:ascii="Times New Roman" w:hAnsi="Times New Roman" w:cs="Times New Roman"/>
          <w:sz w:val="28"/>
          <w:szCs w:val="28"/>
          <w:lang w:val="uk-UA"/>
        </w:rPr>
        <w:lastRenderedPageBreak/>
        <w:t>визначення головних напрямків партнерської взаємодії, а саме: горизонтальне та вертикальне партнерство.</w:t>
      </w:r>
    </w:p>
    <w:p w:rsidR="005A472F" w:rsidRPr="005A472F" w:rsidRDefault="005A472F" w:rsidP="005A472F">
      <w:pPr>
        <w:pStyle w:val="a3"/>
        <w:spacing w:after="0" w:line="360" w:lineRule="auto"/>
        <w:ind w:left="0" w:firstLine="709"/>
        <w:jc w:val="both"/>
        <w:rPr>
          <w:rFonts w:ascii="Times New Roman" w:hAnsi="Times New Roman" w:cs="Times New Roman"/>
          <w:sz w:val="28"/>
          <w:szCs w:val="28"/>
          <w:lang w:val="uk-UA"/>
        </w:rPr>
      </w:pPr>
      <w:r w:rsidRPr="005A472F">
        <w:rPr>
          <w:rFonts w:ascii="Times New Roman" w:hAnsi="Times New Roman" w:cs="Times New Roman"/>
          <w:sz w:val="28"/>
          <w:szCs w:val="28"/>
          <w:lang w:val="uk-UA"/>
        </w:rPr>
        <w:t>Під «</w:t>
      </w:r>
      <w:r>
        <w:rPr>
          <w:rFonts w:ascii="Times New Roman" w:hAnsi="Times New Roman" w:cs="Times New Roman"/>
          <w:sz w:val="28"/>
          <w:szCs w:val="28"/>
          <w:lang w:val="uk-UA"/>
        </w:rPr>
        <w:t>горизонтальним партнерством»</w:t>
      </w:r>
      <w:r w:rsidRPr="005A472F">
        <w:rPr>
          <w:rFonts w:ascii="Times New Roman" w:hAnsi="Times New Roman" w:cs="Times New Roman"/>
          <w:sz w:val="28"/>
          <w:szCs w:val="28"/>
          <w:lang w:val="uk-UA"/>
        </w:rPr>
        <w:t xml:space="preserve"> вбачається налагодження взаємодії між основним</w:t>
      </w:r>
      <w:r>
        <w:rPr>
          <w:rFonts w:ascii="Times New Roman" w:hAnsi="Times New Roman" w:cs="Times New Roman"/>
          <w:sz w:val="28"/>
          <w:szCs w:val="28"/>
          <w:lang w:val="uk-UA"/>
        </w:rPr>
        <w:t>и конкурентами, що діють на рин</w:t>
      </w:r>
      <w:r w:rsidRPr="005A472F">
        <w:rPr>
          <w:rFonts w:ascii="Times New Roman" w:hAnsi="Times New Roman" w:cs="Times New Roman"/>
          <w:sz w:val="28"/>
          <w:szCs w:val="28"/>
          <w:lang w:val="uk-UA"/>
        </w:rPr>
        <w:t>ку, а саме туристичними підприємствами-посередниками (туристичними агентами та операторами). Даний напрямок партнерської взаємодії спрямований на універсалізацію та розширення сфери діяльності підприємства, асортименту пропонованих послуг шляхом отримання доступ до додаткових специфічних та ун</w:t>
      </w:r>
      <w:r>
        <w:rPr>
          <w:rFonts w:ascii="Times New Roman" w:hAnsi="Times New Roman" w:cs="Times New Roman"/>
          <w:sz w:val="28"/>
          <w:szCs w:val="28"/>
          <w:lang w:val="uk-UA"/>
        </w:rPr>
        <w:t>ікальних ресурсів, якими володі</w:t>
      </w:r>
      <w:r w:rsidRPr="005A472F">
        <w:rPr>
          <w:rFonts w:ascii="Times New Roman" w:hAnsi="Times New Roman" w:cs="Times New Roman"/>
          <w:sz w:val="28"/>
          <w:szCs w:val="28"/>
          <w:lang w:val="uk-UA"/>
        </w:rPr>
        <w:t xml:space="preserve">ють конкуренти, більш чітку сегментацію ринку та </w:t>
      </w:r>
      <w:r>
        <w:rPr>
          <w:rFonts w:ascii="Times New Roman" w:hAnsi="Times New Roman" w:cs="Times New Roman"/>
          <w:sz w:val="28"/>
          <w:szCs w:val="28"/>
          <w:lang w:val="uk-UA"/>
        </w:rPr>
        <w:t>його розподіл між основними дія</w:t>
      </w:r>
      <w:r w:rsidRPr="005A472F">
        <w:rPr>
          <w:rFonts w:ascii="Times New Roman" w:hAnsi="Times New Roman" w:cs="Times New Roman"/>
          <w:sz w:val="28"/>
          <w:szCs w:val="28"/>
          <w:lang w:val="uk-UA"/>
        </w:rPr>
        <w:t>чами відповідно до потреб споживачів, типу пропонованих послуг тощо.</w:t>
      </w:r>
    </w:p>
    <w:p w:rsidR="005A472F" w:rsidRPr="005A472F" w:rsidRDefault="005A472F" w:rsidP="005A472F">
      <w:pPr>
        <w:pStyle w:val="a3"/>
        <w:spacing w:after="0" w:line="360" w:lineRule="auto"/>
        <w:ind w:left="0" w:firstLine="709"/>
        <w:jc w:val="both"/>
        <w:rPr>
          <w:rFonts w:ascii="Times New Roman" w:hAnsi="Times New Roman" w:cs="Times New Roman"/>
          <w:sz w:val="28"/>
          <w:szCs w:val="28"/>
          <w:lang w:val="uk-UA"/>
        </w:rPr>
      </w:pPr>
      <w:r w:rsidRPr="005A472F">
        <w:rPr>
          <w:rFonts w:ascii="Times New Roman" w:hAnsi="Times New Roman" w:cs="Times New Roman"/>
          <w:sz w:val="28"/>
          <w:szCs w:val="28"/>
          <w:lang w:val="uk-UA"/>
        </w:rPr>
        <w:t>«Вертикальне партнерство» в діяльності туристичн</w:t>
      </w:r>
      <w:r>
        <w:rPr>
          <w:rFonts w:ascii="Times New Roman" w:hAnsi="Times New Roman" w:cs="Times New Roman"/>
          <w:sz w:val="28"/>
          <w:szCs w:val="28"/>
          <w:lang w:val="uk-UA"/>
        </w:rPr>
        <w:t>ого підприємства може бути здій</w:t>
      </w:r>
      <w:r w:rsidRPr="005A472F">
        <w:rPr>
          <w:rFonts w:ascii="Times New Roman" w:hAnsi="Times New Roman" w:cs="Times New Roman"/>
          <w:sz w:val="28"/>
          <w:szCs w:val="28"/>
          <w:lang w:val="uk-UA"/>
        </w:rPr>
        <w:t xml:space="preserve">снено за </w:t>
      </w:r>
      <w:r>
        <w:rPr>
          <w:rFonts w:ascii="Times New Roman" w:hAnsi="Times New Roman" w:cs="Times New Roman"/>
          <w:sz w:val="28"/>
          <w:szCs w:val="28"/>
          <w:lang w:val="uk-UA"/>
        </w:rPr>
        <w:t>двома основними напрямками: впе</w:t>
      </w:r>
      <w:r w:rsidRPr="005A472F">
        <w:rPr>
          <w:rFonts w:ascii="Times New Roman" w:hAnsi="Times New Roman" w:cs="Times New Roman"/>
          <w:sz w:val="28"/>
          <w:szCs w:val="28"/>
          <w:lang w:val="uk-UA"/>
        </w:rPr>
        <w:t>ред та наз</w:t>
      </w:r>
      <w:r>
        <w:rPr>
          <w:rFonts w:ascii="Times New Roman" w:hAnsi="Times New Roman" w:cs="Times New Roman"/>
          <w:sz w:val="28"/>
          <w:szCs w:val="28"/>
          <w:lang w:val="uk-UA"/>
        </w:rPr>
        <w:t>ад. «Партнерство назад» передба</w:t>
      </w:r>
      <w:r w:rsidRPr="005A472F">
        <w:rPr>
          <w:rFonts w:ascii="Times New Roman" w:hAnsi="Times New Roman" w:cs="Times New Roman"/>
          <w:sz w:val="28"/>
          <w:szCs w:val="28"/>
          <w:lang w:val="uk-UA"/>
        </w:rPr>
        <w:t>чає налаго</w:t>
      </w:r>
      <w:r w:rsidR="006E5164">
        <w:rPr>
          <w:rFonts w:ascii="Times New Roman" w:hAnsi="Times New Roman" w:cs="Times New Roman"/>
          <w:sz w:val="28"/>
          <w:szCs w:val="28"/>
          <w:lang w:val="uk-UA"/>
        </w:rPr>
        <w:t>дження взаємодії з підприємства</w:t>
      </w:r>
      <w:r w:rsidRPr="005A472F">
        <w:rPr>
          <w:rFonts w:ascii="Times New Roman" w:hAnsi="Times New Roman" w:cs="Times New Roman"/>
          <w:sz w:val="28"/>
          <w:szCs w:val="28"/>
          <w:lang w:val="uk-UA"/>
        </w:rPr>
        <w:t>ми-виробниками туристичних продуктів та послуг, що орієнтована на отримання більш вигідног</w:t>
      </w:r>
      <w:r>
        <w:rPr>
          <w:rFonts w:ascii="Times New Roman" w:hAnsi="Times New Roman" w:cs="Times New Roman"/>
          <w:sz w:val="28"/>
          <w:szCs w:val="28"/>
          <w:lang w:val="uk-UA"/>
        </w:rPr>
        <w:t>о доступу до туристичних продук</w:t>
      </w:r>
      <w:r w:rsidRPr="005A472F">
        <w:rPr>
          <w:rFonts w:ascii="Times New Roman" w:hAnsi="Times New Roman" w:cs="Times New Roman"/>
          <w:sz w:val="28"/>
          <w:szCs w:val="28"/>
          <w:lang w:val="uk-UA"/>
        </w:rPr>
        <w:t>тів та послу</w:t>
      </w:r>
      <w:r>
        <w:rPr>
          <w:rFonts w:ascii="Times New Roman" w:hAnsi="Times New Roman" w:cs="Times New Roman"/>
          <w:sz w:val="28"/>
          <w:szCs w:val="28"/>
          <w:lang w:val="uk-UA"/>
        </w:rPr>
        <w:t>г, які забезпечать створення ви</w:t>
      </w:r>
      <w:r w:rsidRPr="005A472F">
        <w:rPr>
          <w:rFonts w:ascii="Times New Roman" w:hAnsi="Times New Roman" w:cs="Times New Roman"/>
          <w:sz w:val="28"/>
          <w:szCs w:val="28"/>
          <w:lang w:val="uk-UA"/>
        </w:rPr>
        <w:t>сокоякі</w:t>
      </w:r>
      <w:r>
        <w:rPr>
          <w:rFonts w:ascii="Times New Roman" w:hAnsi="Times New Roman" w:cs="Times New Roman"/>
          <w:sz w:val="28"/>
          <w:szCs w:val="28"/>
          <w:lang w:val="uk-UA"/>
        </w:rPr>
        <w:t>сних та конкурентоспроможних ту</w:t>
      </w:r>
      <w:r w:rsidRPr="005A472F">
        <w:rPr>
          <w:rFonts w:ascii="Times New Roman" w:hAnsi="Times New Roman" w:cs="Times New Roman"/>
          <w:sz w:val="28"/>
          <w:szCs w:val="28"/>
          <w:lang w:val="uk-UA"/>
        </w:rPr>
        <w:t xml:space="preserve">ристичних пропозицій (пакетів туристичних послуг) для кінцевих споживачів на ринку. Важливим орієнтиром при вдосконаленні діяльності з партнерами даного типу є, в першу чергу, оптимізація цінової </w:t>
      </w:r>
      <w:r w:rsidR="001705C8">
        <w:rPr>
          <w:rFonts w:ascii="Times New Roman" w:hAnsi="Times New Roman" w:cs="Times New Roman"/>
          <w:sz w:val="28"/>
          <w:szCs w:val="28"/>
          <w:lang w:val="uk-UA"/>
        </w:rPr>
        <w:t xml:space="preserve">політики підприємств, створення можливостей </w:t>
      </w:r>
      <w:r w:rsidRPr="005A472F">
        <w:rPr>
          <w:rFonts w:ascii="Times New Roman" w:hAnsi="Times New Roman" w:cs="Times New Roman"/>
          <w:sz w:val="28"/>
          <w:szCs w:val="28"/>
          <w:lang w:val="uk-UA"/>
        </w:rPr>
        <w:t xml:space="preserve">для зниження </w:t>
      </w:r>
      <w:r>
        <w:rPr>
          <w:rFonts w:ascii="Times New Roman" w:hAnsi="Times New Roman" w:cs="Times New Roman"/>
          <w:sz w:val="28"/>
          <w:szCs w:val="28"/>
          <w:lang w:val="uk-UA"/>
        </w:rPr>
        <w:t>вартості пропонованих послуг ту</w:t>
      </w:r>
      <w:r w:rsidR="006E5164">
        <w:rPr>
          <w:rFonts w:ascii="Times New Roman" w:hAnsi="Times New Roman" w:cs="Times New Roman"/>
          <w:sz w:val="28"/>
          <w:szCs w:val="28"/>
          <w:lang w:val="uk-UA"/>
        </w:rPr>
        <w:t>ристичними п</w:t>
      </w:r>
      <w:r w:rsidRPr="005A472F">
        <w:rPr>
          <w:rFonts w:ascii="Times New Roman" w:hAnsi="Times New Roman" w:cs="Times New Roman"/>
          <w:sz w:val="28"/>
          <w:szCs w:val="28"/>
          <w:lang w:val="uk-UA"/>
        </w:rPr>
        <w:t>ідприємст</w:t>
      </w:r>
      <w:r>
        <w:rPr>
          <w:rFonts w:ascii="Times New Roman" w:hAnsi="Times New Roman" w:cs="Times New Roman"/>
          <w:sz w:val="28"/>
          <w:szCs w:val="28"/>
          <w:lang w:val="uk-UA"/>
        </w:rPr>
        <w:t>вами-посередни</w:t>
      </w:r>
      <w:r w:rsidRPr="005A472F">
        <w:rPr>
          <w:rFonts w:ascii="Times New Roman" w:hAnsi="Times New Roman" w:cs="Times New Roman"/>
          <w:sz w:val="28"/>
          <w:szCs w:val="28"/>
          <w:lang w:val="uk-UA"/>
        </w:rPr>
        <w:t>ками, наприклад, за рахунок надання знижок підприємствами-виробниками,</w:t>
      </w:r>
      <w:r w:rsidRPr="005A472F">
        <w:rPr>
          <w:rFonts w:ascii="Times New Roman" w:hAnsi="Times New Roman" w:cs="Times New Roman"/>
          <w:sz w:val="28"/>
          <w:szCs w:val="28"/>
          <w:lang w:val="uk-UA"/>
        </w:rPr>
        <w:tab/>
        <w:t>існування більш високих ставок комісійної винагороди.</w:t>
      </w:r>
    </w:p>
    <w:p w:rsidR="005A472F" w:rsidRPr="005A472F" w:rsidRDefault="005A472F" w:rsidP="005A472F">
      <w:pPr>
        <w:pStyle w:val="a3"/>
        <w:spacing w:after="0" w:line="360" w:lineRule="auto"/>
        <w:ind w:left="0" w:firstLine="709"/>
        <w:jc w:val="both"/>
        <w:rPr>
          <w:rFonts w:ascii="Times New Roman" w:hAnsi="Times New Roman" w:cs="Times New Roman"/>
          <w:sz w:val="28"/>
          <w:szCs w:val="28"/>
          <w:lang w:val="uk-UA"/>
        </w:rPr>
      </w:pPr>
      <w:r w:rsidRPr="005A472F">
        <w:rPr>
          <w:rFonts w:ascii="Times New Roman" w:hAnsi="Times New Roman" w:cs="Times New Roman"/>
          <w:sz w:val="28"/>
          <w:szCs w:val="28"/>
          <w:lang w:val="uk-UA"/>
        </w:rPr>
        <w:t>«Вертикальне партнерство вперед» передбачає налагодження тісної взаємодії зі споживачами. В умовах сучасної маркет</w:t>
      </w:r>
      <w:r>
        <w:rPr>
          <w:rFonts w:ascii="Times New Roman" w:hAnsi="Times New Roman" w:cs="Times New Roman"/>
          <w:sz w:val="28"/>
          <w:szCs w:val="28"/>
          <w:lang w:val="uk-UA"/>
        </w:rPr>
        <w:t>ин</w:t>
      </w:r>
      <w:r w:rsidRPr="005A472F">
        <w:rPr>
          <w:rFonts w:ascii="Times New Roman" w:hAnsi="Times New Roman" w:cs="Times New Roman"/>
          <w:sz w:val="28"/>
          <w:szCs w:val="28"/>
          <w:lang w:val="uk-UA"/>
        </w:rPr>
        <w:t xml:space="preserve">гової концепції управління підприємствами та досліджуваної сучасної парадигми менеджменту, як зазначалося вище, головним орієнтиром </w:t>
      </w:r>
      <w:r>
        <w:rPr>
          <w:rFonts w:ascii="Times New Roman" w:hAnsi="Times New Roman" w:cs="Times New Roman"/>
          <w:sz w:val="28"/>
          <w:szCs w:val="28"/>
          <w:lang w:val="uk-UA"/>
        </w:rPr>
        <w:t>в діяльності підприємств є задо</w:t>
      </w:r>
      <w:r w:rsidRPr="005A472F">
        <w:rPr>
          <w:rFonts w:ascii="Times New Roman" w:hAnsi="Times New Roman" w:cs="Times New Roman"/>
          <w:sz w:val="28"/>
          <w:szCs w:val="28"/>
          <w:lang w:val="uk-UA"/>
        </w:rPr>
        <w:t>волення потреб спожива</w:t>
      </w:r>
      <w:r w:rsidR="00276B73">
        <w:rPr>
          <w:rFonts w:ascii="Times New Roman" w:hAnsi="Times New Roman" w:cs="Times New Roman"/>
          <w:sz w:val="28"/>
          <w:szCs w:val="28"/>
          <w:lang w:val="uk-UA"/>
        </w:rPr>
        <w:t xml:space="preserve">чів, які купуючи пропоновані на </w:t>
      </w:r>
      <w:r w:rsidRPr="005A472F">
        <w:rPr>
          <w:rFonts w:ascii="Times New Roman" w:hAnsi="Times New Roman" w:cs="Times New Roman"/>
          <w:sz w:val="28"/>
          <w:szCs w:val="28"/>
          <w:lang w:val="uk-UA"/>
        </w:rPr>
        <w:t>ринку продукти та послуги, корис</w:t>
      </w:r>
      <w:r w:rsidR="00276B73">
        <w:rPr>
          <w:rFonts w:ascii="Times New Roman" w:hAnsi="Times New Roman" w:cs="Times New Roman"/>
          <w:sz w:val="28"/>
          <w:szCs w:val="28"/>
          <w:lang w:val="uk-UA"/>
        </w:rPr>
        <w:t xml:space="preserve">туючись ними, забезпечуватимуть </w:t>
      </w:r>
      <w:r w:rsidRPr="005A472F">
        <w:rPr>
          <w:rFonts w:ascii="Times New Roman" w:hAnsi="Times New Roman" w:cs="Times New Roman"/>
          <w:sz w:val="28"/>
          <w:szCs w:val="28"/>
          <w:lang w:val="uk-UA"/>
        </w:rPr>
        <w:lastRenderedPageBreak/>
        <w:t xml:space="preserve">отримання </w:t>
      </w:r>
      <w:r>
        <w:rPr>
          <w:rFonts w:ascii="Times New Roman" w:hAnsi="Times New Roman" w:cs="Times New Roman"/>
          <w:sz w:val="28"/>
          <w:szCs w:val="28"/>
          <w:lang w:val="uk-UA"/>
        </w:rPr>
        <w:t>доходів суб’єктами, що їх реалі</w:t>
      </w:r>
      <w:r w:rsidRPr="005A472F">
        <w:rPr>
          <w:rFonts w:ascii="Times New Roman" w:hAnsi="Times New Roman" w:cs="Times New Roman"/>
          <w:sz w:val="28"/>
          <w:szCs w:val="28"/>
          <w:lang w:val="uk-UA"/>
        </w:rPr>
        <w:t>зують. Крі</w:t>
      </w:r>
      <w:r w:rsidR="00276B73">
        <w:rPr>
          <w:rFonts w:ascii="Times New Roman" w:hAnsi="Times New Roman" w:cs="Times New Roman"/>
          <w:sz w:val="28"/>
          <w:szCs w:val="28"/>
          <w:lang w:val="uk-UA"/>
        </w:rPr>
        <w:t xml:space="preserve">м того, специфіка </w:t>
      </w:r>
      <w:r>
        <w:rPr>
          <w:rFonts w:ascii="Times New Roman" w:hAnsi="Times New Roman" w:cs="Times New Roman"/>
          <w:sz w:val="28"/>
          <w:szCs w:val="28"/>
          <w:lang w:val="uk-UA"/>
        </w:rPr>
        <w:t>діяльності ту</w:t>
      </w:r>
      <w:r w:rsidRPr="005A472F">
        <w:rPr>
          <w:rFonts w:ascii="Times New Roman" w:hAnsi="Times New Roman" w:cs="Times New Roman"/>
          <w:sz w:val="28"/>
          <w:szCs w:val="28"/>
          <w:lang w:val="uk-UA"/>
        </w:rPr>
        <w:t xml:space="preserve">ристичних </w:t>
      </w:r>
      <w:r>
        <w:rPr>
          <w:rFonts w:ascii="Times New Roman" w:hAnsi="Times New Roman" w:cs="Times New Roman"/>
          <w:sz w:val="28"/>
          <w:szCs w:val="28"/>
          <w:lang w:val="uk-UA"/>
        </w:rPr>
        <w:t>підприємств вказує на невідділь</w:t>
      </w:r>
      <w:r w:rsidRPr="005A472F">
        <w:rPr>
          <w:rFonts w:ascii="Times New Roman" w:hAnsi="Times New Roman" w:cs="Times New Roman"/>
          <w:sz w:val="28"/>
          <w:szCs w:val="28"/>
          <w:lang w:val="uk-UA"/>
        </w:rPr>
        <w:t>ність їх від споживачів. Саме взаємодіючи разом зі споживачем, туристичне підприємство має можливість створити унікальний туристичний продукт, який максимально враховує побажання та прагнення споживачів. Високий рівень задоволення потреб туристів є передумовою активізації їх в напрямку споживання туристичних послуг, збільшення витрат на туризм.</w:t>
      </w:r>
    </w:p>
    <w:p w:rsidR="005A472F" w:rsidRPr="00746FC9" w:rsidRDefault="005A472F" w:rsidP="0082169A">
      <w:pPr>
        <w:pStyle w:val="a3"/>
        <w:spacing w:after="0" w:line="360" w:lineRule="auto"/>
        <w:ind w:left="0" w:firstLine="709"/>
        <w:jc w:val="both"/>
        <w:rPr>
          <w:rFonts w:ascii="Times New Roman" w:hAnsi="Times New Roman" w:cs="Times New Roman"/>
          <w:sz w:val="28"/>
          <w:szCs w:val="28"/>
          <w:lang w:val="uk-UA"/>
        </w:rPr>
      </w:pPr>
      <w:r w:rsidRPr="00746FC9">
        <w:rPr>
          <w:rFonts w:ascii="Times New Roman" w:hAnsi="Times New Roman" w:cs="Times New Roman"/>
          <w:sz w:val="28"/>
          <w:szCs w:val="28"/>
          <w:lang w:val="uk-UA"/>
        </w:rPr>
        <w:t>Узагальнюючи визначені напрямки взаємодії туристичного підприємства з партнерами, можна виокремити три основні напрямки, які є базовими, а саме:</w:t>
      </w:r>
    </w:p>
    <w:p w:rsidR="0082169A" w:rsidRPr="00746FC9" w:rsidRDefault="0082169A" w:rsidP="0082169A">
      <w:pPr>
        <w:pStyle w:val="a3"/>
        <w:spacing w:after="0" w:line="360" w:lineRule="auto"/>
        <w:ind w:left="0" w:firstLine="709"/>
        <w:jc w:val="both"/>
        <w:rPr>
          <w:rFonts w:ascii="Times New Roman" w:hAnsi="Times New Roman" w:cs="Times New Roman"/>
          <w:sz w:val="28"/>
          <w:szCs w:val="28"/>
          <w:lang w:val="uk-UA"/>
        </w:rPr>
      </w:pPr>
      <w:r w:rsidRPr="00746FC9">
        <w:rPr>
          <w:rFonts w:ascii="Times New Roman" w:hAnsi="Times New Roman" w:cs="Times New Roman"/>
          <w:sz w:val="28"/>
          <w:szCs w:val="28"/>
          <w:lang w:val="uk-UA"/>
        </w:rPr>
        <w:t>В2В (business-to-business</w:t>
      </w:r>
      <w:r w:rsidR="00232DFE" w:rsidRPr="00746FC9">
        <w:rPr>
          <w:rFonts w:ascii="Times New Roman" w:hAnsi="Times New Roman" w:cs="Times New Roman"/>
          <w:sz w:val="28"/>
          <w:szCs w:val="28"/>
          <w:lang w:val="uk-UA"/>
        </w:rPr>
        <w:t xml:space="preserve"> </w:t>
      </w:r>
      <w:r w:rsidRPr="00746FC9">
        <w:rPr>
          <w:rFonts w:ascii="Times New Roman" w:hAnsi="Times New Roman" w:cs="Times New Roman"/>
          <w:sz w:val="28"/>
          <w:szCs w:val="28"/>
          <w:lang w:val="uk-UA"/>
        </w:rPr>
        <w:t xml:space="preserve">) – партнерська взаємодія між суб’єктами туристичному </w:t>
      </w:r>
      <w:r w:rsidR="00AA2147" w:rsidRPr="00746FC9">
        <w:rPr>
          <w:rFonts w:ascii="Times New Roman" w:hAnsi="Times New Roman" w:cs="Times New Roman"/>
          <w:sz w:val="28"/>
          <w:szCs w:val="28"/>
          <w:lang w:val="uk-UA"/>
        </w:rPr>
        <w:t>ринку</w:t>
      </w:r>
      <w:r w:rsidRPr="00746FC9">
        <w:rPr>
          <w:rFonts w:ascii="Times New Roman" w:hAnsi="Times New Roman" w:cs="Times New Roman"/>
          <w:sz w:val="28"/>
          <w:szCs w:val="28"/>
          <w:lang w:val="uk-UA"/>
        </w:rPr>
        <w:t xml:space="preserve">, виготовляючи, пропонуючи та </w:t>
      </w:r>
      <w:r w:rsidR="00AA2147" w:rsidRPr="00746FC9">
        <w:rPr>
          <w:rFonts w:ascii="Times New Roman" w:hAnsi="Times New Roman" w:cs="Times New Roman"/>
          <w:sz w:val="28"/>
          <w:szCs w:val="28"/>
          <w:lang w:val="uk-UA"/>
        </w:rPr>
        <w:t>реалізуючи</w:t>
      </w:r>
      <w:r w:rsidRPr="00746FC9">
        <w:rPr>
          <w:rFonts w:ascii="Times New Roman" w:hAnsi="Times New Roman" w:cs="Times New Roman"/>
          <w:sz w:val="28"/>
          <w:szCs w:val="28"/>
          <w:lang w:val="uk-UA"/>
        </w:rPr>
        <w:t xml:space="preserve"> свої продукти та послуги;</w:t>
      </w:r>
    </w:p>
    <w:p w:rsidR="0082169A" w:rsidRPr="00746FC9" w:rsidRDefault="0082169A" w:rsidP="0082169A">
      <w:pPr>
        <w:pStyle w:val="a3"/>
        <w:spacing w:after="0" w:line="360" w:lineRule="auto"/>
        <w:ind w:left="0" w:firstLine="709"/>
        <w:jc w:val="both"/>
        <w:rPr>
          <w:rFonts w:ascii="Times New Roman" w:hAnsi="Times New Roman" w:cs="Times New Roman"/>
          <w:sz w:val="28"/>
          <w:szCs w:val="28"/>
          <w:lang w:val="uk-UA"/>
        </w:rPr>
      </w:pPr>
      <w:r w:rsidRPr="00746FC9">
        <w:rPr>
          <w:rFonts w:ascii="Times New Roman" w:hAnsi="Times New Roman" w:cs="Times New Roman"/>
          <w:sz w:val="28"/>
          <w:szCs w:val="28"/>
          <w:lang w:val="uk-UA"/>
        </w:rPr>
        <w:t xml:space="preserve">В2С (business-to-consumers) – </w:t>
      </w:r>
      <w:r w:rsidR="00AA2147" w:rsidRPr="00746FC9">
        <w:rPr>
          <w:rFonts w:ascii="Times New Roman" w:hAnsi="Times New Roman" w:cs="Times New Roman"/>
          <w:sz w:val="28"/>
          <w:szCs w:val="28"/>
          <w:lang w:val="uk-UA"/>
        </w:rPr>
        <w:t>партнерська</w:t>
      </w:r>
      <w:r w:rsidRPr="00746FC9">
        <w:rPr>
          <w:rFonts w:ascii="Times New Roman" w:hAnsi="Times New Roman" w:cs="Times New Roman"/>
          <w:sz w:val="28"/>
          <w:szCs w:val="28"/>
          <w:lang w:val="uk-UA"/>
        </w:rPr>
        <w:t xml:space="preserve"> взаємодія зі споживачами шляхом </w:t>
      </w:r>
      <w:r w:rsidR="00AA2147" w:rsidRPr="00746FC9">
        <w:rPr>
          <w:rFonts w:ascii="Times New Roman" w:hAnsi="Times New Roman" w:cs="Times New Roman"/>
          <w:sz w:val="28"/>
          <w:szCs w:val="28"/>
          <w:lang w:val="uk-UA"/>
        </w:rPr>
        <w:t>формування</w:t>
      </w:r>
      <w:r w:rsidRPr="00746FC9">
        <w:rPr>
          <w:rFonts w:ascii="Times New Roman" w:hAnsi="Times New Roman" w:cs="Times New Roman"/>
          <w:sz w:val="28"/>
          <w:szCs w:val="28"/>
          <w:lang w:val="uk-UA"/>
        </w:rPr>
        <w:t xml:space="preserve"> та розвитку їх лояльності, </w:t>
      </w:r>
      <w:r w:rsidR="00AA2147" w:rsidRPr="00746FC9">
        <w:rPr>
          <w:rFonts w:ascii="Times New Roman" w:hAnsi="Times New Roman" w:cs="Times New Roman"/>
          <w:sz w:val="28"/>
          <w:szCs w:val="28"/>
          <w:lang w:val="uk-UA"/>
        </w:rPr>
        <w:t>залучення</w:t>
      </w:r>
      <w:r w:rsidRPr="00746FC9">
        <w:rPr>
          <w:rFonts w:ascii="Times New Roman" w:hAnsi="Times New Roman" w:cs="Times New Roman"/>
          <w:sz w:val="28"/>
          <w:szCs w:val="28"/>
          <w:lang w:val="uk-UA"/>
        </w:rPr>
        <w:t xml:space="preserve"> до процесу створення та реалізації </w:t>
      </w:r>
      <w:r w:rsidR="00AA2147" w:rsidRPr="00746FC9">
        <w:rPr>
          <w:rFonts w:ascii="Times New Roman" w:hAnsi="Times New Roman" w:cs="Times New Roman"/>
          <w:sz w:val="28"/>
          <w:szCs w:val="28"/>
          <w:lang w:val="uk-UA"/>
        </w:rPr>
        <w:t>туристичних</w:t>
      </w:r>
      <w:r w:rsidRPr="00746FC9">
        <w:rPr>
          <w:rFonts w:ascii="Times New Roman" w:hAnsi="Times New Roman" w:cs="Times New Roman"/>
          <w:sz w:val="28"/>
          <w:szCs w:val="28"/>
          <w:lang w:val="uk-UA"/>
        </w:rPr>
        <w:t xml:space="preserve"> послуг;</w:t>
      </w:r>
    </w:p>
    <w:p w:rsidR="0082169A" w:rsidRDefault="0082169A" w:rsidP="0082169A">
      <w:pPr>
        <w:pStyle w:val="a3"/>
        <w:spacing w:after="0" w:line="360" w:lineRule="auto"/>
        <w:ind w:left="0" w:firstLine="709"/>
        <w:jc w:val="both"/>
        <w:rPr>
          <w:rFonts w:ascii="Times New Roman" w:hAnsi="Times New Roman" w:cs="Times New Roman"/>
          <w:sz w:val="28"/>
          <w:szCs w:val="28"/>
          <w:lang w:val="uk-UA"/>
        </w:rPr>
      </w:pPr>
      <w:r w:rsidRPr="00746FC9">
        <w:rPr>
          <w:rFonts w:ascii="Times New Roman" w:hAnsi="Times New Roman" w:cs="Times New Roman"/>
          <w:sz w:val="28"/>
          <w:szCs w:val="28"/>
          <w:lang w:val="uk-UA"/>
        </w:rPr>
        <w:t>В2G (business-to-government</w:t>
      </w:r>
      <w:r w:rsidR="00232DFE" w:rsidRPr="00746FC9">
        <w:rPr>
          <w:rFonts w:ascii="Times New Roman" w:hAnsi="Times New Roman" w:cs="Times New Roman"/>
          <w:sz w:val="28"/>
          <w:szCs w:val="28"/>
          <w:lang w:val="uk-UA"/>
        </w:rPr>
        <w:t xml:space="preserve"> органи влади</w:t>
      </w:r>
      <w:r w:rsidRPr="00746FC9">
        <w:rPr>
          <w:rFonts w:ascii="Times New Roman" w:hAnsi="Times New Roman" w:cs="Times New Roman"/>
          <w:sz w:val="28"/>
          <w:szCs w:val="28"/>
          <w:lang w:val="uk-UA"/>
        </w:rPr>
        <w:t xml:space="preserve">) – </w:t>
      </w:r>
      <w:r w:rsidR="00AA2147" w:rsidRPr="00746FC9">
        <w:rPr>
          <w:rFonts w:ascii="Times New Roman" w:hAnsi="Times New Roman" w:cs="Times New Roman"/>
          <w:sz w:val="28"/>
          <w:szCs w:val="28"/>
          <w:lang w:val="uk-UA"/>
        </w:rPr>
        <w:t>партнерська</w:t>
      </w:r>
      <w:r w:rsidRPr="00746FC9">
        <w:rPr>
          <w:rFonts w:ascii="Times New Roman" w:hAnsi="Times New Roman" w:cs="Times New Roman"/>
          <w:sz w:val="28"/>
          <w:szCs w:val="28"/>
          <w:lang w:val="uk-UA"/>
        </w:rPr>
        <w:t xml:space="preserve"> взаємодія з державними органами </w:t>
      </w:r>
      <w:r w:rsidR="00AA2147" w:rsidRPr="00746FC9">
        <w:rPr>
          <w:rFonts w:ascii="Times New Roman" w:hAnsi="Times New Roman" w:cs="Times New Roman"/>
          <w:sz w:val="28"/>
          <w:szCs w:val="28"/>
          <w:lang w:val="uk-UA"/>
        </w:rPr>
        <w:t>влади</w:t>
      </w:r>
      <w:r w:rsidRPr="00746FC9">
        <w:rPr>
          <w:rFonts w:ascii="Times New Roman" w:hAnsi="Times New Roman" w:cs="Times New Roman"/>
          <w:sz w:val="28"/>
          <w:szCs w:val="28"/>
          <w:lang w:val="uk-UA"/>
        </w:rPr>
        <w:t xml:space="preserve"> з метою лобіювання заходів щодо </w:t>
      </w:r>
      <w:r w:rsidR="00AA2147" w:rsidRPr="00746FC9">
        <w:rPr>
          <w:rFonts w:ascii="Times New Roman" w:hAnsi="Times New Roman" w:cs="Times New Roman"/>
          <w:sz w:val="28"/>
          <w:szCs w:val="28"/>
          <w:lang w:val="uk-UA"/>
        </w:rPr>
        <w:t>розвитку</w:t>
      </w:r>
      <w:r w:rsidRPr="00746FC9">
        <w:rPr>
          <w:rFonts w:ascii="Times New Roman" w:hAnsi="Times New Roman" w:cs="Times New Roman"/>
          <w:sz w:val="28"/>
          <w:szCs w:val="28"/>
          <w:lang w:val="uk-UA"/>
        </w:rPr>
        <w:t xml:space="preserve"> туристичної інфраструктури, окремих регіонів, територій, туристичного ринку в цілому.</w:t>
      </w:r>
    </w:p>
    <w:p w:rsidR="00276B73" w:rsidRDefault="000A2605" w:rsidP="00626FD2">
      <w:pPr>
        <w:pStyle w:val="a3"/>
        <w:spacing w:after="0" w:line="360" w:lineRule="auto"/>
        <w:ind w:left="0" w:firstLine="709"/>
        <w:jc w:val="both"/>
        <w:rPr>
          <w:rFonts w:ascii="Times New Roman" w:hAnsi="Times New Roman" w:cs="Times New Roman"/>
          <w:sz w:val="28"/>
          <w:szCs w:val="28"/>
          <w:lang w:val="uk-UA"/>
        </w:rPr>
      </w:pPr>
      <w:r w:rsidRPr="000A2605">
        <w:rPr>
          <w:rFonts w:ascii="Times New Roman" w:hAnsi="Times New Roman" w:cs="Times New Roman"/>
          <w:sz w:val="28"/>
          <w:szCs w:val="28"/>
          <w:lang w:val="uk-UA"/>
        </w:rPr>
        <w:t>В цьому</w:t>
      </w:r>
      <w:r>
        <w:rPr>
          <w:rFonts w:ascii="Times New Roman" w:hAnsi="Times New Roman" w:cs="Times New Roman"/>
          <w:sz w:val="28"/>
          <w:szCs w:val="28"/>
          <w:lang w:val="uk-UA"/>
        </w:rPr>
        <w:t xml:space="preserve"> аспекті доцільно</w:t>
      </w:r>
      <w:r w:rsidRPr="000A2605">
        <w:rPr>
          <w:rFonts w:ascii="Times New Roman" w:hAnsi="Times New Roman" w:cs="Times New Roman"/>
          <w:sz w:val="28"/>
          <w:szCs w:val="28"/>
          <w:lang w:val="uk-UA"/>
        </w:rPr>
        <w:t xml:space="preserve"> розглянути механізм взаємовідносин</w:t>
      </w:r>
      <w:r>
        <w:rPr>
          <w:rFonts w:ascii="Times New Roman" w:hAnsi="Times New Roman" w:cs="Times New Roman"/>
          <w:sz w:val="28"/>
          <w:szCs w:val="28"/>
          <w:lang w:val="uk-UA"/>
        </w:rPr>
        <w:t xml:space="preserve"> </w:t>
      </w:r>
      <w:r w:rsidRPr="000A2605">
        <w:rPr>
          <w:rFonts w:ascii="Times New Roman" w:hAnsi="Times New Roman" w:cs="Times New Roman"/>
          <w:sz w:val="28"/>
          <w:szCs w:val="28"/>
          <w:lang w:val="uk-UA"/>
        </w:rPr>
        <w:t>туристичного підприємства</w:t>
      </w:r>
      <w:r>
        <w:rPr>
          <w:rFonts w:ascii="Times New Roman" w:hAnsi="Times New Roman" w:cs="Times New Roman"/>
          <w:sz w:val="28"/>
          <w:szCs w:val="28"/>
          <w:lang w:val="uk-UA"/>
        </w:rPr>
        <w:t xml:space="preserve"> для підвищення його конкурентоспроможності</w:t>
      </w:r>
      <w:r w:rsidRPr="000A2605">
        <w:rPr>
          <w:rFonts w:ascii="Times New Roman" w:hAnsi="Times New Roman" w:cs="Times New Roman"/>
          <w:sz w:val="28"/>
          <w:szCs w:val="28"/>
          <w:lang w:val="uk-UA"/>
        </w:rPr>
        <w:t xml:space="preserve"> у чотирикутни</w:t>
      </w:r>
      <w:r>
        <w:rPr>
          <w:rFonts w:ascii="Times New Roman" w:hAnsi="Times New Roman" w:cs="Times New Roman"/>
          <w:sz w:val="28"/>
          <w:szCs w:val="28"/>
          <w:lang w:val="uk-UA"/>
        </w:rPr>
        <w:t>ку «</w:t>
      </w:r>
      <w:r w:rsidRPr="000A2605">
        <w:rPr>
          <w:rFonts w:ascii="Times New Roman" w:hAnsi="Times New Roman" w:cs="Times New Roman"/>
          <w:sz w:val="28"/>
          <w:szCs w:val="28"/>
          <w:lang w:val="uk-UA"/>
        </w:rPr>
        <w:t>суміжники – влада – наука –</w:t>
      </w:r>
      <w:r>
        <w:rPr>
          <w:rFonts w:ascii="Times New Roman" w:hAnsi="Times New Roman" w:cs="Times New Roman"/>
          <w:sz w:val="28"/>
          <w:szCs w:val="28"/>
          <w:lang w:val="uk-UA"/>
        </w:rPr>
        <w:t xml:space="preserve"> інші партнери». Систему</w:t>
      </w:r>
      <w:r w:rsidR="00276B73">
        <w:rPr>
          <w:rFonts w:ascii="Times New Roman" w:hAnsi="Times New Roman" w:cs="Times New Roman"/>
          <w:sz w:val="28"/>
          <w:szCs w:val="28"/>
          <w:lang w:val="uk-UA"/>
        </w:rPr>
        <w:t xml:space="preserve"> таких </w:t>
      </w:r>
      <w:r>
        <w:rPr>
          <w:rFonts w:ascii="Times New Roman" w:hAnsi="Times New Roman" w:cs="Times New Roman"/>
          <w:sz w:val="28"/>
          <w:szCs w:val="28"/>
          <w:lang w:val="uk-UA"/>
        </w:rPr>
        <w:t xml:space="preserve">взаємовідносин можна </w:t>
      </w:r>
      <w:r w:rsidRPr="000A2605">
        <w:rPr>
          <w:rFonts w:ascii="Times New Roman" w:hAnsi="Times New Roman" w:cs="Times New Roman"/>
          <w:sz w:val="28"/>
          <w:szCs w:val="28"/>
          <w:lang w:val="uk-UA"/>
        </w:rPr>
        <w:t>представити за</w:t>
      </w:r>
      <w:r>
        <w:rPr>
          <w:rFonts w:ascii="Times New Roman" w:hAnsi="Times New Roman" w:cs="Times New Roman"/>
          <w:sz w:val="28"/>
          <w:szCs w:val="28"/>
          <w:lang w:val="uk-UA"/>
        </w:rPr>
        <w:t xml:space="preserve"> </w:t>
      </w:r>
      <w:r w:rsidRPr="000A2605">
        <w:rPr>
          <w:rFonts w:ascii="Times New Roman" w:hAnsi="Times New Roman" w:cs="Times New Roman"/>
          <w:sz w:val="28"/>
          <w:szCs w:val="28"/>
          <w:lang w:val="uk-UA"/>
        </w:rPr>
        <w:t xml:space="preserve">допомогою рис. </w:t>
      </w:r>
      <w:r>
        <w:rPr>
          <w:rFonts w:ascii="Times New Roman" w:hAnsi="Times New Roman" w:cs="Times New Roman"/>
          <w:sz w:val="28"/>
          <w:szCs w:val="28"/>
          <w:lang w:val="uk-UA"/>
        </w:rPr>
        <w:t xml:space="preserve">3.2. </w:t>
      </w:r>
    </w:p>
    <w:p w:rsidR="00D55EF8" w:rsidRPr="00D55EF8" w:rsidRDefault="00D55EF8" w:rsidP="00D55EF8">
      <w:pPr>
        <w:pStyle w:val="a3"/>
        <w:spacing w:after="0" w:line="360" w:lineRule="auto"/>
        <w:ind w:left="0" w:firstLine="709"/>
        <w:jc w:val="both"/>
        <w:rPr>
          <w:rFonts w:ascii="Times New Roman" w:hAnsi="Times New Roman" w:cs="Times New Roman"/>
          <w:sz w:val="28"/>
          <w:szCs w:val="28"/>
          <w:lang w:val="uk-UA"/>
        </w:rPr>
      </w:pPr>
      <w:r w:rsidRPr="00276B73">
        <w:rPr>
          <w:rFonts w:ascii="Times New Roman" w:hAnsi="Times New Roman" w:cs="Times New Roman"/>
          <w:sz w:val="28"/>
          <w:szCs w:val="28"/>
          <w:lang w:val="uk-UA"/>
        </w:rPr>
        <w:t xml:space="preserve">В даній системі сектор влади – це сукупність органів місцевого самоврядування, які здійснюють вплив на розвиток туризму; сектор науки – навчальні заклади, науково-дослідні інститути, що продукують та обґрунтовують теоретичні аспекти розвитку туризму; суміжники – партнери, що виробляють комплексний туристичний продукт, а інші партнери </w:t>
      </w:r>
      <w:r w:rsidRPr="00276B73">
        <w:rPr>
          <w:rFonts w:ascii="Times New Roman" w:hAnsi="Times New Roman" w:cs="Times New Roman"/>
          <w:sz w:val="28"/>
          <w:szCs w:val="28"/>
          <w:lang w:val="uk-UA"/>
        </w:rPr>
        <w:lastRenderedPageBreak/>
        <w:t>представлені посередниками, контактними аудиторіями та конкурентами, з якими можуть бути сформовані ефективні взаємовідносини.</w:t>
      </w:r>
    </w:p>
    <w:p w:rsidR="00D55EF8" w:rsidRPr="00626FD2" w:rsidRDefault="00D55EF8" w:rsidP="00626FD2">
      <w:pPr>
        <w:pStyle w:val="a3"/>
        <w:spacing w:after="0" w:line="360" w:lineRule="auto"/>
        <w:ind w:left="0" w:firstLine="709"/>
        <w:jc w:val="both"/>
        <w:rPr>
          <w:rFonts w:ascii="Times New Roman" w:hAnsi="Times New Roman" w:cs="Times New Roman"/>
          <w:sz w:val="28"/>
          <w:szCs w:val="28"/>
          <w:lang w:val="uk-UA"/>
        </w:rPr>
      </w:pPr>
    </w:p>
    <w:p w:rsidR="000A2605" w:rsidRDefault="000A2605" w:rsidP="00276B73">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4AD43787" wp14:editId="4A63186C">
            <wp:extent cx="5457190" cy="1296539"/>
            <wp:effectExtent l="0" t="0" r="0" b="0"/>
            <wp:docPr id="24" name="Рисунок 24" descr="D:\схема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хема1.b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985" cy="1303618"/>
                    </a:xfrm>
                    <a:prstGeom prst="rect">
                      <a:avLst/>
                    </a:prstGeom>
                    <a:noFill/>
                    <a:ln>
                      <a:noFill/>
                    </a:ln>
                  </pic:spPr>
                </pic:pic>
              </a:graphicData>
            </a:graphic>
          </wp:inline>
        </w:drawing>
      </w:r>
    </w:p>
    <w:p w:rsidR="000A2605" w:rsidRPr="00331222" w:rsidRDefault="000A2605" w:rsidP="00331222">
      <w:pPr>
        <w:pStyle w:val="a3"/>
        <w:spacing w:after="0" w:line="360" w:lineRule="auto"/>
        <w:ind w:left="0" w:firstLine="709"/>
        <w:jc w:val="both"/>
        <w:rPr>
          <w:rFonts w:ascii="Times New Roman" w:hAnsi="Times New Roman" w:cs="Times New Roman"/>
          <w:b/>
          <w:sz w:val="28"/>
          <w:szCs w:val="28"/>
          <w:lang w:val="uk-UA"/>
        </w:rPr>
      </w:pPr>
      <w:r w:rsidRPr="00331222">
        <w:rPr>
          <w:rFonts w:ascii="Times New Roman" w:hAnsi="Times New Roman" w:cs="Times New Roman"/>
          <w:b/>
          <w:sz w:val="28"/>
          <w:szCs w:val="28"/>
          <w:lang w:val="uk-UA"/>
        </w:rPr>
        <w:t>Рис. 3.2. Система партнерських взаємовідносин для підвищення конкурентоспроможності туристичного підприємства</w:t>
      </w:r>
    </w:p>
    <w:p w:rsidR="00276B73" w:rsidRPr="004858D4" w:rsidRDefault="00276B73" w:rsidP="00331222">
      <w:pPr>
        <w:pStyle w:val="a3"/>
        <w:spacing w:after="0" w:line="360" w:lineRule="auto"/>
        <w:ind w:left="0" w:firstLine="709"/>
        <w:jc w:val="both"/>
        <w:rPr>
          <w:rFonts w:ascii="Times New Roman" w:hAnsi="Times New Roman" w:cs="Times New Roman"/>
          <w:sz w:val="24"/>
          <w:szCs w:val="24"/>
          <w:lang w:val="uk-UA"/>
        </w:rPr>
      </w:pPr>
      <w:r w:rsidRPr="00626FD2">
        <w:rPr>
          <w:rFonts w:ascii="Times New Roman" w:hAnsi="Times New Roman" w:cs="Times New Roman"/>
          <w:sz w:val="24"/>
          <w:szCs w:val="24"/>
          <w:lang w:val="uk-UA"/>
        </w:rPr>
        <w:t>Джерело:</w:t>
      </w:r>
      <w:r w:rsidR="008B7C94" w:rsidRPr="004858D4">
        <w:rPr>
          <w:rFonts w:ascii="Times New Roman" w:hAnsi="Times New Roman" w:cs="Times New Roman"/>
          <w:sz w:val="24"/>
          <w:szCs w:val="24"/>
          <w:lang w:val="uk-UA"/>
        </w:rPr>
        <w:t>[57,</w:t>
      </w:r>
      <w:r w:rsidR="008B7C94">
        <w:rPr>
          <w:rFonts w:ascii="Times New Roman" w:hAnsi="Times New Roman" w:cs="Times New Roman"/>
          <w:sz w:val="24"/>
          <w:szCs w:val="24"/>
          <w:lang w:val="en-US"/>
        </w:rPr>
        <w:t>c</w:t>
      </w:r>
      <w:r w:rsidR="008B7C94" w:rsidRPr="004858D4">
        <w:rPr>
          <w:rFonts w:ascii="Times New Roman" w:hAnsi="Times New Roman" w:cs="Times New Roman"/>
          <w:sz w:val="24"/>
          <w:szCs w:val="24"/>
          <w:lang w:val="uk-UA"/>
        </w:rPr>
        <w:t>.148]</w:t>
      </w:r>
    </w:p>
    <w:p w:rsidR="008B7C94" w:rsidRDefault="008B7C94" w:rsidP="00331222">
      <w:pPr>
        <w:pStyle w:val="a3"/>
        <w:spacing w:after="0" w:line="360" w:lineRule="auto"/>
        <w:ind w:left="0" w:firstLine="709"/>
        <w:jc w:val="both"/>
        <w:rPr>
          <w:rFonts w:ascii="Times New Roman" w:hAnsi="Times New Roman" w:cs="Times New Roman"/>
          <w:sz w:val="28"/>
          <w:szCs w:val="28"/>
          <w:lang w:val="uk-UA"/>
        </w:rPr>
      </w:pPr>
    </w:p>
    <w:p w:rsidR="00331222" w:rsidRPr="00331222" w:rsidRDefault="00331222" w:rsidP="00331222">
      <w:pPr>
        <w:pStyle w:val="a3"/>
        <w:spacing w:after="0" w:line="360" w:lineRule="auto"/>
        <w:ind w:left="0" w:firstLine="709"/>
        <w:jc w:val="both"/>
        <w:rPr>
          <w:rFonts w:ascii="Times New Roman" w:hAnsi="Times New Roman" w:cs="Times New Roman"/>
          <w:sz w:val="28"/>
          <w:szCs w:val="28"/>
          <w:lang w:val="uk-UA"/>
        </w:rPr>
      </w:pPr>
      <w:r w:rsidRPr="00331222">
        <w:rPr>
          <w:rFonts w:ascii="Times New Roman" w:hAnsi="Times New Roman" w:cs="Times New Roman"/>
          <w:sz w:val="28"/>
          <w:szCs w:val="28"/>
          <w:lang w:val="uk-UA"/>
        </w:rPr>
        <w:t xml:space="preserve">Розглядаючи ланцюги взаємовідносин туристичного підприємства, </w:t>
      </w:r>
      <w:r>
        <w:rPr>
          <w:rFonts w:ascii="Times New Roman" w:hAnsi="Times New Roman" w:cs="Times New Roman"/>
          <w:sz w:val="28"/>
          <w:szCs w:val="28"/>
          <w:lang w:val="uk-UA"/>
        </w:rPr>
        <w:t>визначимо такі підсистеми взаємовідносин як «</w:t>
      </w:r>
      <w:r w:rsidRPr="00331222">
        <w:rPr>
          <w:rFonts w:ascii="Times New Roman" w:hAnsi="Times New Roman" w:cs="Times New Roman"/>
          <w:sz w:val="28"/>
          <w:szCs w:val="28"/>
          <w:lang w:val="uk-UA"/>
        </w:rPr>
        <w:t>тури</w:t>
      </w:r>
      <w:r>
        <w:rPr>
          <w:rFonts w:ascii="Times New Roman" w:hAnsi="Times New Roman" w:cs="Times New Roman"/>
          <w:sz w:val="28"/>
          <w:szCs w:val="28"/>
          <w:lang w:val="uk-UA"/>
        </w:rPr>
        <w:t>стичне підприємство – суміжники», «</w:t>
      </w:r>
      <w:r w:rsidRPr="00331222">
        <w:rPr>
          <w:rFonts w:ascii="Times New Roman" w:hAnsi="Times New Roman" w:cs="Times New Roman"/>
          <w:sz w:val="28"/>
          <w:szCs w:val="28"/>
          <w:lang w:val="uk-UA"/>
        </w:rPr>
        <w:t>туристичне</w:t>
      </w:r>
      <w:r>
        <w:rPr>
          <w:rFonts w:ascii="Times New Roman" w:hAnsi="Times New Roman" w:cs="Times New Roman"/>
          <w:sz w:val="28"/>
          <w:szCs w:val="28"/>
          <w:lang w:val="uk-UA"/>
        </w:rPr>
        <w:t xml:space="preserve"> </w:t>
      </w:r>
      <w:r w:rsidRPr="00331222">
        <w:rPr>
          <w:rFonts w:ascii="Times New Roman" w:hAnsi="Times New Roman" w:cs="Times New Roman"/>
          <w:sz w:val="28"/>
          <w:szCs w:val="28"/>
          <w:lang w:val="uk-UA"/>
        </w:rPr>
        <w:t>підпри</w:t>
      </w:r>
      <w:r>
        <w:rPr>
          <w:rFonts w:ascii="Times New Roman" w:hAnsi="Times New Roman" w:cs="Times New Roman"/>
          <w:sz w:val="28"/>
          <w:szCs w:val="28"/>
          <w:lang w:val="uk-UA"/>
        </w:rPr>
        <w:t>ємство – органи влади», «</w:t>
      </w:r>
      <w:r w:rsidRPr="00331222">
        <w:rPr>
          <w:rFonts w:ascii="Times New Roman" w:hAnsi="Times New Roman" w:cs="Times New Roman"/>
          <w:sz w:val="28"/>
          <w:szCs w:val="28"/>
          <w:lang w:val="uk-UA"/>
        </w:rPr>
        <w:t>туристичне п</w:t>
      </w:r>
      <w:r>
        <w:rPr>
          <w:rFonts w:ascii="Times New Roman" w:hAnsi="Times New Roman" w:cs="Times New Roman"/>
          <w:sz w:val="28"/>
          <w:szCs w:val="28"/>
          <w:lang w:val="uk-UA"/>
        </w:rPr>
        <w:t>ідприємство – наукові інститути» та «</w:t>
      </w:r>
      <w:r w:rsidRPr="00331222">
        <w:rPr>
          <w:rFonts w:ascii="Times New Roman" w:hAnsi="Times New Roman" w:cs="Times New Roman"/>
          <w:sz w:val="28"/>
          <w:szCs w:val="28"/>
          <w:lang w:val="uk-UA"/>
        </w:rPr>
        <w:t>туристич</w:t>
      </w:r>
      <w:r>
        <w:rPr>
          <w:rFonts w:ascii="Times New Roman" w:hAnsi="Times New Roman" w:cs="Times New Roman"/>
          <w:sz w:val="28"/>
          <w:szCs w:val="28"/>
          <w:lang w:val="uk-UA"/>
        </w:rPr>
        <w:t>не підприємство – інші партнери»</w:t>
      </w:r>
      <w:r w:rsidRPr="00331222">
        <w:rPr>
          <w:rFonts w:ascii="Times New Roman" w:hAnsi="Times New Roman" w:cs="Times New Roman"/>
          <w:sz w:val="28"/>
          <w:szCs w:val="28"/>
          <w:lang w:val="uk-UA"/>
        </w:rPr>
        <w:t>. Зазначимо, що результатом</w:t>
      </w:r>
      <w:r>
        <w:rPr>
          <w:rFonts w:ascii="Times New Roman" w:hAnsi="Times New Roman" w:cs="Times New Roman"/>
          <w:sz w:val="28"/>
          <w:szCs w:val="28"/>
          <w:lang w:val="uk-UA"/>
        </w:rPr>
        <w:t xml:space="preserve"> </w:t>
      </w:r>
      <w:r w:rsidRPr="00331222">
        <w:rPr>
          <w:rFonts w:ascii="Times New Roman" w:hAnsi="Times New Roman" w:cs="Times New Roman"/>
          <w:sz w:val="28"/>
          <w:szCs w:val="28"/>
          <w:lang w:val="uk-UA"/>
        </w:rPr>
        <w:t>впровадження взаємовідносин в даний</w:t>
      </w:r>
      <w:r>
        <w:rPr>
          <w:rFonts w:ascii="Times New Roman" w:hAnsi="Times New Roman" w:cs="Times New Roman"/>
          <w:sz w:val="28"/>
          <w:szCs w:val="28"/>
          <w:lang w:val="uk-UA"/>
        </w:rPr>
        <w:t xml:space="preserve"> </w:t>
      </w:r>
      <w:r w:rsidRPr="00331222">
        <w:rPr>
          <w:rFonts w:ascii="Times New Roman" w:hAnsi="Times New Roman" w:cs="Times New Roman"/>
          <w:sz w:val="28"/>
          <w:szCs w:val="28"/>
          <w:lang w:val="uk-UA"/>
        </w:rPr>
        <w:t>чотирикутник стане забезпечення постійної співпраці з його секторами, що</w:t>
      </w:r>
      <w:r>
        <w:rPr>
          <w:rFonts w:ascii="Times New Roman" w:hAnsi="Times New Roman" w:cs="Times New Roman"/>
          <w:sz w:val="28"/>
          <w:szCs w:val="28"/>
          <w:lang w:val="uk-UA"/>
        </w:rPr>
        <w:t xml:space="preserve"> </w:t>
      </w:r>
      <w:r w:rsidRPr="00331222">
        <w:rPr>
          <w:rFonts w:ascii="Times New Roman" w:hAnsi="Times New Roman" w:cs="Times New Roman"/>
          <w:sz w:val="28"/>
          <w:szCs w:val="28"/>
          <w:lang w:val="uk-UA"/>
        </w:rPr>
        <w:t>призведе до досягнення поставлених перед ними цілей.</w:t>
      </w:r>
      <w:r>
        <w:rPr>
          <w:rFonts w:ascii="Times New Roman" w:hAnsi="Times New Roman" w:cs="Times New Roman"/>
          <w:sz w:val="28"/>
          <w:szCs w:val="28"/>
          <w:lang w:val="uk-UA"/>
        </w:rPr>
        <w:t xml:space="preserve"> </w:t>
      </w:r>
      <w:r w:rsidRPr="00331222">
        <w:rPr>
          <w:rFonts w:ascii="Times New Roman" w:hAnsi="Times New Roman" w:cs="Times New Roman"/>
          <w:sz w:val="28"/>
          <w:szCs w:val="28"/>
          <w:lang w:val="uk-UA"/>
        </w:rPr>
        <w:t>Механізм співпраці з суміжниками, які беруть участь у виробництві</w:t>
      </w:r>
      <w:r>
        <w:rPr>
          <w:rFonts w:ascii="Times New Roman" w:hAnsi="Times New Roman" w:cs="Times New Roman"/>
          <w:sz w:val="28"/>
          <w:szCs w:val="28"/>
          <w:lang w:val="uk-UA"/>
        </w:rPr>
        <w:t xml:space="preserve"> </w:t>
      </w:r>
      <w:r w:rsidRPr="00331222">
        <w:rPr>
          <w:rFonts w:ascii="Times New Roman" w:hAnsi="Times New Roman" w:cs="Times New Roman"/>
          <w:sz w:val="28"/>
          <w:szCs w:val="28"/>
          <w:lang w:val="uk-UA"/>
        </w:rPr>
        <w:t>туристичног</w:t>
      </w:r>
      <w:r>
        <w:rPr>
          <w:rFonts w:ascii="Times New Roman" w:hAnsi="Times New Roman" w:cs="Times New Roman"/>
          <w:sz w:val="28"/>
          <w:szCs w:val="28"/>
          <w:lang w:val="uk-UA"/>
        </w:rPr>
        <w:t xml:space="preserve">о продукту, зображений на рис. 3.3., </w:t>
      </w:r>
      <w:r w:rsidRPr="00331222">
        <w:rPr>
          <w:rFonts w:ascii="Times New Roman" w:hAnsi="Times New Roman" w:cs="Times New Roman"/>
          <w:sz w:val="28"/>
          <w:szCs w:val="28"/>
          <w:lang w:val="uk-UA"/>
        </w:rPr>
        <w:t>повинен передбачати</w:t>
      </w:r>
      <w:r>
        <w:rPr>
          <w:rFonts w:ascii="Times New Roman" w:hAnsi="Times New Roman" w:cs="Times New Roman"/>
          <w:sz w:val="28"/>
          <w:szCs w:val="28"/>
          <w:lang w:val="uk-UA"/>
        </w:rPr>
        <w:t xml:space="preserve"> </w:t>
      </w:r>
      <w:r w:rsidRPr="00331222">
        <w:rPr>
          <w:rFonts w:ascii="Times New Roman" w:hAnsi="Times New Roman" w:cs="Times New Roman"/>
          <w:sz w:val="28"/>
          <w:szCs w:val="28"/>
          <w:lang w:val="uk-UA"/>
        </w:rPr>
        <w:t>наступне:</w:t>
      </w:r>
    </w:p>
    <w:p w:rsidR="00331222" w:rsidRPr="00331222" w:rsidRDefault="00331222" w:rsidP="00331222">
      <w:pPr>
        <w:pStyle w:val="a3"/>
        <w:spacing w:after="0" w:line="360" w:lineRule="auto"/>
        <w:ind w:left="0" w:firstLine="709"/>
        <w:jc w:val="both"/>
        <w:rPr>
          <w:rFonts w:ascii="Times New Roman" w:hAnsi="Times New Roman" w:cs="Times New Roman"/>
          <w:sz w:val="28"/>
          <w:szCs w:val="28"/>
          <w:lang w:val="uk-UA"/>
        </w:rPr>
      </w:pPr>
      <w:r w:rsidRPr="00331222">
        <w:rPr>
          <w:rFonts w:ascii="Times New Roman" w:hAnsi="Times New Roman" w:cs="Times New Roman"/>
          <w:sz w:val="28"/>
          <w:szCs w:val="28"/>
          <w:lang w:val="uk-UA"/>
        </w:rPr>
        <w:t xml:space="preserve"> Узгодження стратегічних та тактичних планів маркетингової діяльності.</w:t>
      </w:r>
      <w:r>
        <w:rPr>
          <w:rFonts w:ascii="Times New Roman" w:hAnsi="Times New Roman" w:cs="Times New Roman"/>
          <w:sz w:val="28"/>
          <w:szCs w:val="28"/>
          <w:lang w:val="uk-UA"/>
        </w:rPr>
        <w:t xml:space="preserve"> </w:t>
      </w:r>
      <w:r w:rsidRPr="00331222">
        <w:rPr>
          <w:rFonts w:ascii="Times New Roman" w:hAnsi="Times New Roman" w:cs="Times New Roman"/>
          <w:sz w:val="28"/>
          <w:szCs w:val="28"/>
          <w:lang w:val="uk-UA"/>
        </w:rPr>
        <w:t>Туристичний продукт носить комплексний характер, виробляється та</w:t>
      </w:r>
      <w:r>
        <w:rPr>
          <w:rFonts w:ascii="Times New Roman" w:hAnsi="Times New Roman" w:cs="Times New Roman"/>
          <w:sz w:val="28"/>
          <w:szCs w:val="28"/>
          <w:lang w:val="uk-UA"/>
        </w:rPr>
        <w:t xml:space="preserve"> </w:t>
      </w:r>
      <w:r w:rsidRPr="00331222">
        <w:rPr>
          <w:rFonts w:ascii="Times New Roman" w:hAnsi="Times New Roman" w:cs="Times New Roman"/>
          <w:sz w:val="28"/>
          <w:szCs w:val="28"/>
          <w:lang w:val="uk-UA"/>
        </w:rPr>
        <w:t>реалізовується декількома виробниками. Узгодження спільної діяльності в</w:t>
      </w:r>
      <w:r>
        <w:rPr>
          <w:rFonts w:ascii="Times New Roman" w:hAnsi="Times New Roman" w:cs="Times New Roman"/>
          <w:sz w:val="28"/>
          <w:szCs w:val="28"/>
          <w:lang w:val="uk-UA"/>
        </w:rPr>
        <w:t xml:space="preserve"> </w:t>
      </w:r>
      <w:r w:rsidRPr="00331222">
        <w:rPr>
          <w:rFonts w:ascii="Times New Roman" w:hAnsi="Times New Roman" w:cs="Times New Roman"/>
          <w:sz w:val="28"/>
          <w:szCs w:val="28"/>
          <w:lang w:val="uk-UA"/>
        </w:rPr>
        <w:t>процесі надання послуги дозволить суттєво підвищити її якість для споживача</w:t>
      </w:r>
      <w:r>
        <w:rPr>
          <w:rFonts w:ascii="Times New Roman" w:hAnsi="Times New Roman" w:cs="Times New Roman"/>
          <w:sz w:val="28"/>
          <w:szCs w:val="28"/>
          <w:lang w:val="uk-UA"/>
        </w:rPr>
        <w:t xml:space="preserve"> </w:t>
      </w:r>
      <w:r w:rsidRPr="00331222">
        <w:rPr>
          <w:rFonts w:ascii="Times New Roman" w:hAnsi="Times New Roman" w:cs="Times New Roman"/>
          <w:sz w:val="28"/>
          <w:szCs w:val="28"/>
          <w:lang w:val="uk-UA"/>
        </w:rPr>
        <w:t>та збільшити прибутковість для виробників.</w:t>
      </w:r>
    </w:p>
    <w:p w:rsidR="00331222" w:rsidRPr="00331222" w:rsidRDefault="00331222" w:rsidP="00331222">
      <w:pPr>
        <w:pStyle w:val="a3"/>
        <w:spacing w:after="0" w:line="360" w:lineRule="auto"/>
        <w:ind w:left="0" w:firstLine="709"/>
        <w:jc w:val="both"/>
        <w:rPr>
          <w:rFonts w:ascii="Times New Roman" w:hAnsi="Times New Roman" w:cs="Times New Roman"/>
          <w:sz w:val="28"/>
          <w:szCs w:val="28"/>
          <w:lang w:val="uk-UA"/>
        </w:rPr>
      </w:pPr>
      <w:r w:rsidRPr="00331222">
        <w:rPr>
          <w:rFonts w:ascii="Times New Roman" w:hAnsi="Times New Roman" w:cs="Times New Roman"/>
          <w:sz w:val="28"/>
          <w:szCs w:val="28"/>
          <w:lang w:val="uk-UA"/>
        </w:rPr>
        <w:t xml:space="preserve"> Інші учасники можуть виявляти потенційний попит на туристичний</w:t>
      </w:r>
      <w:r w:rsidRPr="00331222">
        <w:rPr>
          <w:rFonts w:ascii="Times New Roman" w:hAnsi="Times New Roman" w:cs="Times New Roman"/>
          <w:sz w:val="28"/>
          <w:szCs w:val="28"/>
          <w:lang w:val="uk-UA"/>
        </w:rPr>
        <w:br/>
        <w:t>продукт серед своїх клієнтів та сприяти його задоволенню за допомогою</w:t>
      </w:r>
      <w:r w:rsidRPr="00331222">
        <w:rPr>
          <w:rFonts w:ascii="Times New Roman" w:hAnsi="Times New Roman" w:cs="Times New Roman"/>
          <w:sz w:val="28"/>
          <w:szCs w:val="28"/>
          <w:lang w:val="uk-UA"/>
        </w:rPr>
        <w:br/>
        <w:t>туристичного підприємства, з яким налагоджені тісні контакти.</w:t>
      </w:r>
    </w:p>
    <w:p w:rsidR="00331222" w:rsidRPr="00331222" w:rsidRDefault="00331222" w:rsidP="00331222">
      <w:pPr>
        <w:pStyle w:val="a3"/>
        <w:spacing w:after="0" w:line="360" w:lineRule="auto"/>
        <w:ind w:left="0" w:firstLine="709"/>
        <w:jc w:val="both"/>
        <w:rPr>
          <w:rFonts w:ascii="Times New Roman" w:hAnsi="Times New Roman" w:cs="Times New Roman"/>
          <w:sz w:val="28"/>
          <w:szCs w:val="28"/>
          <w:lang w:val="uk-UA"/>
        </w:rPr>
      </w:pPr>
      <w:r w:rsidRPr="00331222">
        <w:rPr>
          <w:rFonts w:ascii="Times New Roman" w:hAnsi="Times New Roman" w:cs="Times New Roman"/>
          <w:sz w:val="28"/>
          <w:szCs w:val="28"/>
          <w:lang w:val="uk-UA"/>
        </w:rPr>
        <w:lastRenderedPageBreak/>
        <w:t xml:space="preserve"> Гармонізація асортиментної політики партнерів призведе до</w:t>
      </w:r>
      <w:r w:rsidRPr="00331222">
        <w:rPr>
          <w:rFonts w:ascii="Times New Roman" w:hAnsi="Times New Roman" w:cs="Times New Roman"/>
          <w:sz w:val="28"/>
          <w:szCs w:val="28"/>
          <w:lang w:val="uk-UA"/>
        </w:rPr>
        <w:br/>
        <w:t>відповідності основного та суміжного туристичного продукту, розширенню</w:t>
      </w:r>
      <w:r w:rsidRPr="00331222">
        <w:rPr>
          <w:rFonts w:ascii="Times New Roman" w:hAnsi="Times New Roman" w:cs="Times New Roman"/>
          <w:sz w:val="28"/>
          <w:szCs w:val="28"/>
          <w:lang w:val="uk-UA"/>
        </w:rPr>
        <w:br/>
        <w:t>асортименту та підвищенню комфортності.</w:t>
      </w:r>
    </w:p>
    <w:p w:rsidR="00331222" w:rsidRPr="00331222" w:rsidRDefault="00331222" w:rsidP="00331222">
      <w:pPr>
        <w:pStyle w:val="a3"/>
        <w:spacing w:after="0" w:line="360" w:lineRule="auto"/>
        <w:ind w:left="0" w:firstLine="709"/>
        <w:jc w:val="both"/>
        <w:rPr>
          <w:rFonts w:ascii="Times New Roman" w:hAnsi="Times New Roman" w:cs="Times New Roman"/>
          <w:sz w:val="28"/>
          <w:szCs w:val="28"/>
          <w:lang w:val="uk-UA"/>
        </w:rPr>
      </w:pPr>
      <w:r w:rsidRPr="00331222">
        <w:rPr>
          <w:rFonts w:ascii="Times New Roman" w:hAnsi="Times New Roman" w:cs="Times New Roman"/>
          <w:sz w:val="28"/>
          <w:szCs w:val="28"/>
          <w:lang w:val="uk-UA"/>
        </w:rPr>
        <w:t xml:space="preserve"> Узгодження цінової політики окремими підприємствами призведе до</w:t>
      </w:r>
      <w:r w:rsidRPr="00331222">
        <w:rPr>
          <w:rFonts w:ascii="Times New Roman" w:hAnsi="Times New Roman" w:cs="Times New Roman"/>
          <w:sz w:val="28"/>
          <w:szCs w:val="28"/>
          <w:lang w:val="uk-UA"/>
        </w:rPr>
        <w:br/>
        <w:t>відповідності якості та цінової політики на всіх ланцюгах реалізації продукту.</w:t>
      </w:r>
    </w:p>
    <w:p w:rsidR="00331222" w:rsidRPr="00331222" w:rsidRDefault="00331222" w:rsidP="00331222">
      <w:pPr>
        <w:pStyle w:val="a3"/>
        <w:spacing w:after="0" w:line="360" w:lineRule="auto"/>
        <w:ind w:left="0" w:firstLine="709"/>
        <w:jc w:val="both"/>
        <w:rPr>
          <w:rFonts w:ascii="Times New Roman" w:hAnsi="Times New Roman" w:cs="Times New Roman"/>
          <w:sz w:val="28"/>
          <w:szCs w:val="28"/>
          <w:lang w:val="uk-UA"/>
        </w:rPr>
      </w:pPr>
      <w:r w:rsidRPr="00331222">
        <w:rPr>
          <w:rFonts w:ascii="Times New Roman" w:hAnsi="Times New Roman" w:cs="Times New Roman"/>
          <w:sz w:val="28"/>
          <w:szCs w:val="28"/>
          <w:lang w:val="uk-UA"/>
        </w:rPr>
        <w:t xml:space="preserve"> Створення вертикальних та горизонтальних систем розподілу сприятиме</w:t>
      </w:r>
      <w:r>
        <w:rPr>
          <w:rFonts w:ascii="Times New Roman" w:hAnsi="Times New Roman" w:cs="Times New Roman"/>
          <w:sz w:val="28"/>
          <w:szCs w:val="28"/>
          <w:lang w:val="uk-UA"/>
        </w:rPr>
        <w:t xml:space="preserve"> </w:t>
      </w:r>
      <w:r w:rsidRPr="00331222">
        <w:rPr>
          <w:rFonts w:ascii="Times New Roman" w:hAnsi="Times New Roman" w:cs="Times New Roman"/>
          <w:sz w:val="28"/>
          <w:szCs w:val="28"/>
          <w:lang w:val="uk-UA"/>
        </w:rPr>
        <w:t>комплексності туристичного продукту, що дозволить отримувати доходи</w:t>
      </w:r>
      <w:r>
        <w:rPr>
          <w:rFonts w:ascii="Times New Roman" w:hAnsi="Times New Roman" w:cs="Times New Roman"/>
          <w:sz w:val="28"/>
          <w:szCs w:val="28"/>
          <w:lang w:val="uk-UA"/>
        </w:rPr>
        <w:t xml:space="preserve"> </w:t>
      </w:r>
      <w:r w:rsidRPr="00331222">
        <w:rPr>
          <w:rFonts w:ascii="Times New Roman" w:hAnsi="Times New Roman" w:cs="Times New Roman"/>
          <w:sz w:val="28"/>
          <w:szCs w:val="28"/>
          <w:lang w:val="uk-UA"/>
        </w:rPr>
        <w:t>певній системі, а не іншим агентам.</w:t>
      </w:r>
    </w:p>
    <w:p w:rsidR="00276B73" w:rsidRDefault="00331222" w:rsidP="00626FD2">
      <w:pPr>
        <w:pStyle w:val="a3"/>
        <w:spacing w:after="0" w:line="360" w:lineRule="auto"/>
        <w:ind w:left="0" w:firstLine="709"/>
        <w:jc w:val="both"/>
        <w:rPr>
          <w:rFonts w:ascii="Times New Roman" w:hAnsi="Times New Roman" w:cs="Times New Roman"/>
          <w:sz w:val="28"/>
          <w:szCs w:val="28"/>
          <w:lang w:val="uk-UA"/>
        </w:rPr>
      </w:pPr>
      <w:r w:rsidRPr="00331222">
        <w:rPr>
          <w:rFonts w:ascii="Times New Roman" w:hAnsi="Times New Roman" w:cs="Times New Roman"/>
          <w:sz w:val="28"/>
          <w:szCs w:val="28"/>
          <w:lang w:val="uk-UA"/>
        </w:rPr>
        <w:t xml:space="preserve"> Спільне проведення окремих комунікаційних заходів, в яких довідкові</w:t>
      </w:r>
      <w:r>
        <w:rPr>
          <w:rFonts w:ascii="Times New Roman" w:hAnsi="Times New Roman" w:cs="Times New Roman"/>
          <w:sz w:val="28"/>
          <w:szCs w:val="28"/>
          <w:lang w:val="uk-UA"/>
        </w:rPr>
        <w:t xml:space="preserve"> </w:t>
      </w:r>
      <w:r w:rsidRPr="00331222">
        <w:rPr>
          <w:rFonts w:ascii="Times New Roman" w:hAnsi="Times New Roman" w:cs="Times New Roman"/>
          <w:sz w:val="28"/>
          <w:szCs w:val="28"/>
          <w:lang w:val="uk-UA"/>
        </w:rPr>
        <w:t>дані будуть надаватись про всіх учасників системи взаємовідносин, а витрати</w:t>
      </w:r>
      <w:r>
        <w:rPr>
          <w:rFonts w:ascii="Times New Roman" w:hAnsi="Times New Roman" w:cs="Times New Roman"/>
          <w:sz w:val="28"/>
          <w:szCs w:val="28"/>
          <w:lang w:val="uk-UA"/>
        </w:rPr>
        <w:t xml:space="preserve"> </w:t>
      </w:r>
      <w:r w:rsidRPr="00331222">
        <w:rPr>
          <w:rFonts w:ascii="Times New Roman" w:hAnsi="Times New Roman" w:cs="Times New Roman"/>
          <w:sz w:val="28"/>
          <w:szCs w:val="28"/>
          <w:lang w:val="uk-UA"/>
        </w:rPr>
        <w:t>на комунікацію розподілятимуться між ними.</w:t>
      </w:r>
    </w:p>
    <w:p w:rsidR="00626FD2" w:rsidRDefault="00626FD2" w:rsidP="00626FD2">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56ACD407" wp14:editId="3F4F06DB">
            <wp:extent cx="5018568" cy="3253563"/>
            <wp:effectExtent l="0" t="0" r="0" b="4445"/>
            <wp:docPr id="92" name="Рисунок 92" descr="D:\схема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схема 2.b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18258" cy="3253362"/>
                    </a:xfrm>
                    <a:prstGeom prst="rect">
                      <a:avLst/>
                    </a:prstGeom>
                    <a:noFill/>
                    <a:ln>
                      <a:noFill/>
                    </a:ln>
                  </pic:spPr>
                </pic:pic>
              </a:graphicData>
            </a:graphic>
          </wp:inline>
        </w:drawing>
      </w:r>
    </w:p>
    <w:p w:rsidR="00626FD2" w:rsidRDefault="00626FD2" w:rsidP="00626FD2">
      <w:pPr>
        <w:pStyle w:val="a3"/>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Рис. 3.3</w:t>
      </w:r>
      <w:r w:rsidRPr="00276B73">
        <w:rPr>
          <w:rFonts w:ascii="Times New Roman" w:hAnsi="Times New Roman" w:cs="Times New Roman"/>
          <w:b/>
          <w:sz w:val="28"/>
          <w:szCs w:val="28"/>
          <w:lang w:val="uk-UA"/>
        </w:rPr>
        <w:t>. Підсистема партнерських взаємовідносин туристичного підприємства та підприємств-суміжників</w:t>
      </w:r>
    </w:p>
    <w:p w:rsidR="00626FD2" w:rsidRPr="004858D4" w:rsidRDefault="00626FD2" w:rsidP="00626FD2">
      <w:pPr>
        <w:pStyle w:val="a3"/>
        <w:spacing w:after="0" w:line="360" w:lineRule="auto"/>
        <w:ind w:firstLine="709"/>
        <w:jc w:val="both"/>
        <w:rPr>
          <w:rFonts w:ascii="Times New Roman" w:hAnsi="Times New Roman" w:cs="Times New Roman"/>
          <w:sz w:val="28"/>
          <w:szCs w:val="28"/>
        </w:rPr>
      </w:pPr>
      <w:r w:rsidRPr="00D70B42">
        <w:rPr>
          <w:rFonts w:ascii="Times New Roman" w:hAnsi="Times New Roman" w:cs="Times New Roman"/>
          <w:sz w:val="28"/>
          <w:szCs w:val="28"/>
          <w:lang w:val="uk-UA"/>
        </w:rPr>
        <w:t>Джерело:</w:t>
      </w:r>
      <w:r w:rsidR="008B7C94" w:rsidRPr="004858D4">
        <w:rPr>
          <w:rFonts w:ascii="Times New Roman" w:hAnsi="Times New Roman" w:cs="Times New Roman"/>
          <w:sz w:val="28"/>
          <w:szCs w:val="28"/>
        </w:rPr>
        <w:t xml:space="preserve"> </w:t>
      </w:r>
      <w:r w:rsidR="008B7C94" w:rsidRPr="004858D4">
        <w:rPr>
          <w:rFonts w:ascii="Times New Roman" w:hAnsi="Times New Roman" w:cs="Times New Roman"/>
          <w:sz w:val="24"/>
          <w:szCs w:val="24"/>
        </w:rPr>
        <w:t>[57,</w:t>
      </w:r>
      <w:r w:rsidR="008B7C94">
        <w:rPr>
          <w:rFonts w:ascii="Times New Roman" w:hAnsi="Times New Roman" w:cs="Times New Roman"/>
          <w:sz w:val="24"/>
          <w:szCs w:val="24"/>
          <w:lang w:val="en-US"/>
        </w:rPr>
        <w:t>c</w:t>
      </w:r>
      <w:r w:rsidR="008B7C94" w:rsidRPr="004858D4">
        <w:rPr>
          <w:rFonts w:ascii="Times New Roman" w:hAnsi="Times New Roman" w:cs="Times New Roman"/>
          <w:sz w:val="24"/>
          <w:szCs w:val="24"/>
        </w:rPr>
        <w:t>.153]</w:t>
      </w:r>
    </w:p>
    <w:p w:rsidR="00626FD2" w:rsidRPr="00626FD2" w:rsidRDefault="00626FD2" w:rsidP="00626FD2">
      <w:pPr>
        <w:pStyle w:val="a3"/>
        <w:spacing w:after="0" w:line="360" w:lineRule="auto"/>
        <w:ind w:left="0" w:firstLine="709"/>
        <w:jc w:val="both"/>
        <w:rPr>
          <w:rFonts w:ascii="Times New Roman" w:hAnsi="Times New Roman" w:cs="Times New Roman"/>
          <w:sz w:val="28"/>
          <w:szCs w:val="28"/>
          <w:lang w:val="uk-UA"/>
        </w:rPr>
      </w:pPr>
    </w:p>
    <w:p w:rsidR="00276B73" w:rsidRPr="00626FD2" w:rsidRDefault="00276B73" w:rsidP="00626FD2">
      <w:pPr>
        <w:pStyle w:val="a3"/>
        <w:spacing w:after="0" w:line="360" w:lineRule="auto"/>
        <w:ind w:left="0" w:firstLine="709"/>
        <w:jc w:val="both"/>
        <w:rPr>
          <w:rFonts w:ascii="Times New Roman" w:hAnsi="Times New Roman" w:cs="Times New Roman"/>
          <w:sz w:val="28"/>
          <w:szCs w:val="28"/>
          <w:lang w:val="uk-UA"/>
        </w:rPr>
      </w:pPr>
      <w:r w:rsidRPr="00276B73">
        <w:rPr>
          <w:rFonts w:ascii="Times New Roman" w:hAnsi="Times New Roman" w:cs="Times New Roman"/>
          <w:sz w:val="28"/>
          <w:szCs w:val="28"/>
          <w:lang w:val="uk-UA"/>
        </w:rPr>
        <w:t>Результатом ефективних взаємовідносин органів влади та туристичного</w:t>
      </w:r>
      <w:r w:rsidRPr="00276B73">
        <w:rPr>
          <w:rFonts w:ascii="Times New Roman" w:hAnsi="Times New Roman" w:cs="Times New Roman"/>
          <w:sz w:val="28"/>
          <w:szCs w:val="28"/>
          <w:lang w:val="uk-UA"/>
        </w:rPr>
        <w:br/>
        <w:t>підприємства є створення сприятливих умов для розвитку туристичного</w:t>
      </w:r>
      <w:r w:rsidRPr="00276B73">
        <w:rPr>
          <w:rFonts w:ascii="Times New Roman" w:hAnsi="Times New Roman" w:cs="Times New Roman"/>
          <w:sz w:val="28"/>
          <w:szCs w:val="28"/>
          <w:lang w:val="uk-UA"/>
        </w:rPr>
        <w:br/>
        <w:t>бізнесу з боку місцевої влади, що передбачає просування окремих територій</w:t>
      </w:r>
      <w:r w:rsidRPr="00276B73">
        <w:rPr>
          <w:rFonts w:ascii="Times New Roman" w:hAnsi="Times New Roman" w:cs="Times New Roman"/>
          <w:sz w:val="28"/>
          <w:szCs w:val="28"/>
          <w:lang w:val="uk-UA"/>
        </w:rPr>
        <w:br/>
      </w:r>
      <w:r w:rsidRPr="00276B73">
        <w:rPr>
          <w:rFonts w:ascii="Times New Roman" w:hAnsi="Times New Roman" w:cs="Times New Roman"/>
          <w:sz w:val="28"/>
          <w:szCs w:val="28"/>
          <w:lang w:val="uk-UA"/>
        </w:rPr>
        <w:lastRenderedPageBreak/>
        <w:t xml:space="preserve">як туристичних </w:t>
      </w:r>
      <w:proofErr w:type="spellStart"/>
      <w:r w:rsidRPr="00276B73">
        <w:rPr>
          <w:rFonts w:ascii="Times New Roman" w:hAnsi="Times New Roman" w:cs="Times New Roman"/>
          <w:sz w:val="28"/>
          <w:szCs w:val="28"/>
          <w:lang w:val="uk-UA"/>
        </w:rPr>
        <w:t>дестинацій</w:t>
      </w:r>
      <w:proofErr w:type="spellEnd"/>
      <w:r w:rsidRPr="00276B73">
        <w:rPr>
          <w:rFonts w:ascii="Times New Roman" w:hAnsi="Times New Roman" w:cs="Times New Roman"/>
          <w:sz w:val="28"/>
          <w:szCs w:val="28"/>
          <w:lang w:val="uk-UA"/>
        </w:rPr>
        <w:t>. Управління маркетингом територій і є основним елементом реалізації взаємовідносин на даному рівні</w:t>
      </w:r>
      <w:r>
        <w:rPr>
          <w:rFonts w:ascii="Times New Roman" w:hAnsi="Times New Roman" w:cs="Times New Roman"/>
          <w:sz w:val="28"/>
          <w:szCs w:val="28"/>
          <w:lang w:val="uk-UA"/>
        </w:rPr>
        <w:t xml:space="preserve"> </w:t>
      </w:r>
      <w:r w:rsidRPr="00276B73">
        <w:rPr>
          <w:rFonts w:ascii="Times New Roman" w:hAnsi="Times New Roman" w:cs="Times New Roman"/>
          <w:sz w:val="28"/>
          <w:szCs w:val="28"/>
          <w:lang w:val="uk-UA"/>
        </w:rPr>
        <w:t>чотирикутника (рис. 3</w:t>
      </w:r>
      <w:r>
        <w:rPr>
          <w:rFonts w:ascii="Times New Roman" w:hAnsi="Times New Roman" w:cs="Times New Roman"/>
          <w:sz w:val="28"/>
          <w:szCs w:val="28"/>
          <w:lang w:val="uk-UA"/>
        </w:rPr>
        <w:t>.4.</w:t>
      </w:r>
      <w:r w:rsidRPr="00276B73">
        <w:rPr>
          <w:rFonts w:ascii="Times New Roman" w:hAnsi="Times New Roman" w:cs="Times New Roman"/>
          <w:sz w:val="28"/>
          <w:szCs w:val="28"/>
          <w:lang w:val="uk-UA"/>
        </w:rPr>
        <w:t>).</w:t>
      </w:r>
    </w:p>
    <w:p w:rsidR="00276B73" w:rsidRDefault="00276B73" w:rsidP="00276B73">
      <w:pPr>
        <w:pStyle w:val="a3"/>
        <w:spacing w:after="0" w:line="360" w:lineRule="auto"/>
        <w:ind w:left="0"/>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55C6D221" wp14:editId="47781C45">
            <wp:extent cx="5939790" cy="2985373"/>
            <wp:effectExtent l="0" t="0" r="3810" b="5715"/>
            <wp:docPr id="28" name="Рисунок 28" descr="D:\схема 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схема 3.b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9790" cy="2985373"/>
                    </a:xfrm>
                    <a:prstGeom prst="rect">
                      <a:avLst/>
                    </a:prstGeom>
                    <a:noFill/>
                    <a:ln>
                      <a:noFill/>
                    </a:ln>
                  </pic:spPr>
                </pic:pic>
              </a:graphicData>
            </a:graphic>
          </wp:inline>
        </w:drawing>
      </w:r>
    </w:p>
    <w:p w:rsidR="00276B73" w:rsidRDefault="00626FD2" w:rsidP="00276B73">
      <w:pPr>
        <w:pStyle w:val="a3"/>
        <w:spacing w:after="0" w:line="360" w:lineRule="auto"/>
        <w:ind w:left="0"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Рис. 3.4</w:t>
      </w:r>
      <w:r w:rsidR="00276B73" w:rsidRPr="00276B73">
        <w:rPr>
          <w:rFonts w:ascii="Times New Roman" w:hAnsi="Times New Roman" w:cs="Times New Roman"/>
          <w:b/>
          <w:sz w:val="28"/>
          <w:szCs w:val="28"/>
          <w:lang w:val="uk-UA"/>
        </w:rPr>
        <w:t>. Підсистема партнерських взаємовідносин туристичного підприємства та органів влади</w:t>
      </w:r>
    </w:p>
    <w:p w:rsidR="00276B73" w:rsidRPr="00367914" w:rsidRDefault="00276B73" w:rsidP="00276B73">
      <w:pPr>
        <w:pStyle w:val="a3"/>
        <w:spacing w:after="0" w:line="360" w:lineRule="auto"/>
        <w:ind w:left="0" w:firstLine="709"/>
        <w:jc w:val="both"/>
        <w:rPr>
          <w:rFonts w:ascii="Times New Roman" w:hAnsi="Times New Roman" w:cs="Times New Roman"/>
          <w:sz w:val="28"/>
          <w:szCs w:val="28"/>
          <w:lang w:val="uk-UA"/>
        </w:rPr>
      </w:pPr>
      <w:r w:rsidRPr="00367914">
        <w:rPr>
          <w:rFonts w:ascii="Times New Roman" w:hAnsi="Times New Roman" w:cs="Times New Roman"/>
          <w:sz w:val="28"/>
          <w:szCs w:val="28"/>
          <w:lang w:val="uk-UA"/>
        </w:rPr>
        <w:t>Джерело:</w:t>
      </w:r>
      <w:r w:rsidR="008B7C94" w:rsidRPr="004858D4">
        <w:rPr>
          <w:rFonts w:ascii="Times New Roman" w:hAnsi="Times New Roman" w:cs="Times New Roman"/>
          <w:sz w:val="24"/>
          <w:szCs w:val="24"/>
        </w:rPr>
        <w:t xml:space="preserve"> [57,</w:t>
      </w:r>
      <w:r w:rsidR="008B7C94">
        <w:rPr>
          <w:rFonts w:ascii="Times New Roman" w:hAnsi="Times New Roman" w:cs="Times New Roman"/>
          <w:sz w:val="24"/>
          <w:szCs w:val="24"/>
          <w:lang w:val="en-US"/>
        </w:rPr>
        <w:t>c</w:t>
      </w:r>
      <w:r w:rsidR="008B7C94" w:rsidRPr="004858D4">
        <w:rPr>
          <w:rFonts w:ascii="Times New Roman" w:hAnsi="Times New Roman" w:cs="Times New Roman"/>
          <w:sz w:val="24"/>
          <w:szCs w:val="24"/>
        </w:rPr>
        <w:t>.154]</w:t>
      </w:r>
    </w:p>
    <w:p w:rsidR="00626FD2" w:rsidRDefault="00626FD2" w:rsidP="00276B73">
      <w:pPr>
        <w:pStyle w:val="a3"/>
        <w:spacing w:after="0" w:line="360" w:lineRule="auto"/>
        <w:ind w:left="0" w:firstLine="709"/>
        <w:jc w:val="both"/>
        <w:rPr>
          <w:rFonts w:ascii="Times New Roman" w:hAnsi="Times New Roman" w:cs="Times New Roman"/>
          <w:sz w:val="24"/>
          <w:szCs w:val="24"/>
          <w:lang w:val="uk-UA"/>
        </w:rPr>
      </w:pPr>
    </w:p>
    <w:p w:rsidR="00626FD2" w:rsidRPr="00205152" w:rsidRDefault="00626FD2" w:rsidP="00626FD2">
      <w:pPr>
        <w:pStyle w:val="a3"/>
        <w:spacing w:after="0" w:line="360" w:lineRule="auto"/>
        <w:ind w:left="0" w:firstLine="709"/>
        <w:jc w:val="both"/>
        <w:rPr>
          <w:rFonts w:ascii="Times New Roman" w:hAnsi="Times New Roman" w:cs="Times New Roman"/>
          <w:color w:val="000000"/>
          <w:sz w:val="28"/>
          <w:szCs w:val="28"/>
          <w:lang w:val="uk-UA"/>
        </w:rPr>
      </w:pPr>
      <w:r w:rsidRPr="00205152">
        <w:rPr>
          <w:rStyle w:val="fontstyle01"/>
          <w:rFonts w:ascii="Times New Roman" w:hAnsi="Times New Roman" w:cs="Times New Roman"/>
          <w:sz w:val="28"/>
          <w:szCs w:val="28"/>
          <w:lang w:val="uk-UA"/>
        </w:rPr>
        <w:t>Визначимо механізм, умови та вигоди таких взаємовідносин для учасників</w:t>
      </w:r>
      <w:r>
        <w:rPr>
          <w:rFonts w:ascii="Times New Roman" w:hAnsi="Times New Roman" w:cs="Times New Roman"/>
          <w:color w:val="000000"/>
          <w:sz w:val="28"/>
          <w:szCs w:val="28"/>
          <w:lang w:val="uk-UA"/>
        </w:rPr>
        <w:t xml:space="preserve"> </w:t>
      </w:r>
      <w:r w:rsidRPr="00205152">
        <w:rPr>
          <w:rStyle w:val="fontstyle01"/>
          <w:rFonts w:ascii="Times New Roman" w:hAnsi="Times New Roman" w:cs="Times New Roman"/>
          <w:sz w:val="28"/>
          <w:szCs w:val="28"/>
          <w:lang w:val="uk-UA"/>
        </w:rPr>
        <w:t>співпраці:</w:t>
      </w:r>
    </w:p>
    <w:p w:rsidR="00626FD2" w:rsidRPr="00205152" w:rsidRDefault="00626FD2" w:rsidP="00626FD2">
      <w:pPr>
        <w:pStyle w:val="a3"/>
        <w:spacing w:after="0" w:line="360" w:lineRule="auto"/>
        <w:ind w:left="0" w:firstLine="709"/>
        <w:jc w:val="both"/>
        <w:rPr>
          <w:rFonts w:ascii="Times New Roman" w:hAnsi="Times New Roman" w:cs="Times New Roman"/>
          <w:color w:val="000000"/>
          <w:sz w:val="28"/>
          <w:szCs w:val="28"/>
          <w:lang w:val="uk-UA"/>
        </w:rPr>
      </w:pPr>
      <w:r w:rsidRPr="00205152">
        <w:rPr>
          <w:rStyle w:val="fontstyle01"/>
          <w:rFonts w:ascii="Times New Roman" w:hAnsi="Times New Roman" w:cs="Times New Roman"/>
          <w:sz w:val="28"/>
          <w:szCs w:val="28"/>
          <w:lang w:val="uk-UA"/>
        </w:rPr>
        <w:t xml:space="preserve"> Здійснення маркетингових досліджень та донесення основних їх</w:t>
      </w:r>
      <w:r w:rsidRPr="00205152">
        <w:rPr>
          <w:rFonts w:ascii="Times New Roman" w:hAnsi="Times New Roman" w:cs="Times New Roman"/>
          <w:color w:val="000000"/>
          <w:sz w:val="28"/>
          <w:szCs w:val="28"/>
          <w:lang w:val="uk-UA"/>
        </w:rPr>
        <w:br/>
      </w:r>
      <w:r w:rsidRPr="00205152">
        <w:rPr>
          <w:rStyle w:val="fontstyle01"/>
          <w:rFonts w:ascii="Times New Roman" w:hAnsi="Times New Roman" w:cs="Times New Roman"/>
          <w:sz w:val="28"/>
          <w:szCs w:val="28"/>
          <w:lang w:val="uk-UA"/>
        </w:rPr>
        <w:t>результатів до операторів ринку. Правильна інтерпретація зібраної та</w:t>
      </w:r>
      <w:r w:rsidRPr="00205152">
        <w:rPr>
          <w:rFonts w:ascii="Times New Roman" w:hAnsi="Times New Roman" w:cs="Times New Roman"/>
          <w:color w:val="000000"/>
          <w:sz w:val="28"/>
          <w:szCs w:val="28"/>
          <w:lang w:val="uk-UA"/>
        </w:rPr>
        <w:br/>
      </w:r>
      <w:r w:rsidRPr="00205152">
        <w:rPr>
          <w:rStyle w:val="fontstyle01"/>
          <w:rFonts w:ascii="Times New Roman" w:hAnsi="Times New Roman" w:cs="Times New Roman"/>
          <w:sz w:val="28"/>
          <w:szCs w:val="28"/>
          <w:lang w:val="uk-UA"/>
        </w:rPr>
        <w:t>обробленої інформації принесе певні вигоди обом учасникам. З одного боку,</w:t>
      </w:r>
      <w:r w:rsidRPr="00205152">
        <w:rPr>
          <w:rFonts w:ascii="Times New Roman" w:hAnsi="Times New Roman" w:cs="Times New Roman"/>
          <w:color w:val="000000"/>
          <w:sz w:val="28"/>
          <w:szCs w:val="28"/>
          <w:lang w:val="uk-UA"/>
        </w:rPr>
        <w:br/>
      </w:r>
      <w:r w:rsidRPr="00205152">
        <w:rPr>
          <w:rStyle w:val="fontstyle01"/>
          <w:rFonts w:ascii="Times New Roman" w:hAnsi="Times New Roman" w:cs="Times New Roman"/>
          <w:sz w:val="28"/>
          <w:szCs w:val="28"/>
          <w:lang w:val="uk-UA"/>
        </w:rPr>
        <w:t>результати таких досліджень стануть інформаційною базою для прийняття</w:t>
      </w:r>
      <w:r w:rsidRPr="00205152">
        <w:rPr>
          <w:rFonts w:ascii="Times New Roman" w:hAnsi="Times New Roman" w:cs="Times New Roman"/>
          <w:color w:val="000000"/>
          <w:sz w:val="28"/>
          <w:szCs w:val="28"/>
          <w:lang w:val="uk-UA"/>
        </w:rPr>
        <w:br/>
      </w:r>
      <w:r w:rsidRPr="00205152">
        <w:rPr>
          <w:rStyle w:val="fontstyle01"/>
          <w:rFonts w:ascii="Times New Roman" w:hAnsi="Times New Roman" w:cs="Times New Roman"/>
          <w:sz w:val="28"/>
          <w:szCs w:val="28"/>
          <w:lang w:val="uk-UA"/>
        </w:rPr>
        <w:t>рішень в сфері регіонального управління туризмом, з іншого боку –</w:t>
      </w:r>
      <w:r w:rsidRPr="00205152">
        <w:rPr>
          <w:rFonts w:ascii="Times New Roman" w:hAnsi="Times New Roman" w:cs="Times New Roman"/>
          <w:color w:val="000000"/>
          <w:sz w:val="28"/>
          <w:szCs w:val="28"/>
          <w:lang w:val="uk-UA"/>
        </w:rPr>
        <w:br/>
      </w:r>
      <w:r w:rsidRPr="00205152">
        <w:rPr>
          <w:rStyle w:val="fontstyle01"/>
          <w:rFonts w:ascii="Times New Roman" w:hAnsi="Times New Roman" w:cs="Times New Roman"/>
          <w:sz w:val="28"/>
          <w:szCs w:val="28"/>
          <w:lang w:val="uk-UA"/>
        </w:rPr>
        <w:t>туристичні підприємства, що стануть співорганізаторами таких досліджень,</w:t>
      </w:r>
      <w:r w:rsidRPr="00205152">
        <w:rPr>
          <w:rFonts w:ascii="Times New Roman" w:hAnsi="Times New Roman" w:cs="Times New Roman"/>
          <w:color w:val="000000"/>
          <w:sz w:val="28"/>
          <w:szCs w:val="28"/>
          <w:lang w:val="uk-UA"/>
        </w:rPr>
        <w:br/>
      </w:r>
      <w:r w:rsidRPr="00205152">
        <w:rPr>
          <w:rStyle w:val="fontstyle01"/>
          <w:rFonts w:ascii="Times New Roman" w:hAnsi="Times New Roman" w:cs="Times New Roman"/>
          <w:sz w:val="28"/>
          <w:szCs w:val="28"/>
          <w:lang w:val="uk-UA"/>
        </w:rPr>
        <w:t>зможуть скористатись їх результатами у своїй практичній діяльності. В</w:t>
      </w:r>
      <w:r w:rsidRPr="00205152">
        <w:rPr>
          <w:rFonts w:ascii="Times New Roman" w:hAnsi="Times New Roman" w:cs="Times New Roman"/>
          <w:color w:val="000000"/>
          <w:sz w:val="28"/>
          <w:szCs w:val="28"/>
          <w:lang w:val="uk-UA"/>
        </w:rPr>
        <w:br/>
      </w:r>
      <w:r w:rsidRPr="00205152">
        <w:rPr>
          <w:rStyle w:val="fontstyle01"/>
          <w:rFonts w:ascii="Times New Roman" w:hAnsi="Times New Roman" w:cs="Times New Roman"/>
          <w:sz w:val="28"/>
          <w:szCs w:val="28"/>
          <w:lang w:val="uk-UA"/>
        </w:rPr>
        <w:t>результаті проведених досліджень підприємство повинно надати частину</w:t>
      </w:r>
      <w:r w:rsidRPr="00205152">
        <w:rPr>
          <w:rFonts w:ascii="Times New Roman" w:hAnsi="Times New Roman" w:cs="Times New Roman"/>
          <w:color w:val="000000"/>
          <w:sz w:val="28"/>
          <w:szCs w:val="28"/>
          <w:lang w:val="uk-UA"/>
        </w:rPr>
        <w:br/>
      </w:r>
      <w:r w:rsidRPr="00205152">
        <w:rPr>
          <w:rStyle w:val="fontstyle01"/>
          <w:rFonts w:ascii="Times New Roman" w:hAnsi="Times New Roman" w:cs="Times New Roman"/>
          <w:sz w:val="28"/>
          <w:szCs w:val="28"/>
          <w:lang w:val="uk-UA"/>
        </w:rPr>
        <w:t>отриманої інформації державним органам. Адже на сьогодні, коли поставлена</w:t>
      </w:r>
      <w:r w:rsidRPr="00205152">
        <w:rPr>
          <w:rFonts w:ascii="Times New Roman" w:hAnsi="Times New Roman" w:cs="Times New Roman"/>
          <w:color w:val="000000"/>
          <w:sz w:val="28"/>
          <w:szCs w:val="28"/>
          <w:lang w:val="uk-UA"/>
        </w:rPr>
        <w:t xml:space="preserve"> </w:t>
      </w:r>
      <w:r w:rsidRPr="00205152">
        <w:rPr>
          <w:rStyle w:val="fontstyle01"/>
          <w:rFonts w:ascii="Times New Roman" w:hAnsi="Times New Roman" w:cs="Times New Roman"/>
          <w:sz w:val="28"/>
          <w:szCs w:val="28"/>
          <w:lang w:val="uk-UA"/>
        </w:rPr>
        <w:t>мета популяризувати Україну як туристичну держави, консульства,</w:t>
      </w:r>
      <w:r w:rsidRPr="00205152">
        <w:rPr>
          <w:rFonts w:ascii="Times New Roman" w:hAnsi="Times New Roman" w:cs="Times New Roman"/>
          <w:color w:val="000000"/>
          <w:sz w:val="28"/>
          <w:szCs w:val="28"/>
          <w:lang w:val="uk-UA"/>
        </w:rPr>
        <w:t xml:space="preserve"> </w:t>
      </w:r>
      <w:r w:rsidRPr="00205152">
        <w:rPr>
          <w:rStyle w:val="fontstyle01"/>
          <w:rFonts w:ascii="Times New Roman" w:hAnsi="Times New Roman" w:cs="Times New Roman"/>
          <w:sz w:val="28"/>
          <w:szCs w:val="28"/>
          <w:lang w:val="uk-UA"/>
        </w:rPr>
        <w:t xml:space="preserve">дипломатичні служби працюють недостатньою мірою. Тому </w:t>
      </w:r>
      <w:r w:rsidRPr="00205152">
        <w:rPr>
          <w:rStyle w:val="fontstyle01"/>
          <w:rFonts w:ascii="Times New Roman" w:hAnsi="Times New Roman" w:cs="Times New Roman"/>
          <w:sz w:val="28"/>
          <w:szCs w:val="28"/>
          <w:lang w:val="uk-UA"/>
        </w:rPr>
        <w:lastRenderedPageBreak/>
        <w:t>керівництво</w:t>
      </w:r>
      <w:r w:rsidRPr="00205152">
        <w:rPr>
          <w:rFonts w:ascii="Times New Roman" w:hAnsi="Times New Roman" w:cs="Times New Roman"/>
          <w:color w:val="000000"/>
          <w:sz w:val="28"/>
          <w:szCs w:val="28"/>
          <w:lang w:val="uk-UA"/>
        </w:rPr>
        <w:t xml:space="preserve"> </w:t>
      </w:r>
      <w:r w:rsidRPr="00205152">
        <w:rPr>
          <w:rStyle w:val="fontstyle01"/>
          <w:rFonts w:ascii="Times New Roman" w:hAnsi="Times New Roman" w:cs="Times New Roman"/>
          <w:sz w:val="28"/>
          <w:szCs w:val="28"/>
          <w:lang w:val="uk-UA"/>
        </w:rPr>
        <w:t>туристичних підприємств,</w:t>
      </w:r>
      <w:r>
        <w:rPr>
          <w:rStyle w:val="fontstyle01"/>
          <w:rFonts w:ascii="Times New Roman" w:hAnsi="Times New Roman" w:cs="Times New Roman"/>
          <w:sz w:val="28"/>
          <w:szCs w:val="28"/>
          <w:lang w:val="uk-UA"/>
        </w:rPr>
        <w:t xml:space="preserve"> які функціонують в Луганській</w:t>
      </w:r>
      <w:r w:rsidRPr="00205152">
        <w:rPr>
          <w:rStyle w:val="fontstyle01"/>
          <w:rFonts w:ascii="Times New Roman" w:hAnsi="Times New Roman" w:cs="Times New Roman"/>
          <w:sz w:val="28"/>
          <w:szCs w:val="28"/>
          <w:lang w:val="uk-UA"/>
        </w:rPr>
        <w:t xml:space="preserve"> області, повинно</w:t>
      </w:r>
      <w:r w:rsidRPr="00205152">
        <w:rPr>
          <w:rFonts w:ascii="Times New Roman" w:hAnsi="Times New Roman" w:cs="Times New Roman"/>
          <w:color w:val="000000"/>
          <w:sz w:val="28"/>
          <w:szCs w:val="28"/>
          <w:lang w:val="uk-UA"/>
        </w:rPr>
        <w:t xml:space="preserve"> </w:t>
      </w:r>
      <w:r w:rsidRPr="00205152">
        <w:rPr>
          <w:rStyle w:val="fontstyle01"/>
          <w:rFonts w:ascii="Times New Roman" w:hAnsi="Times New Roman" w:cs="Times New Roman"/>
          <w:sz w:val="28"/>
          <w:szCs w:val="28"/>
          <w:lang w:val="uk-UA"/>
        </w:rPr>
        <w:t>бути зацікавлене в тісній співпраці з органами управління з метою захисту</w:t>
      </w:r>
      <w:r w:rsidRPr="00205152">
        <w:rPr>
          <w:rFonts w:ascii="Times New Roman" w:hAnsi="Times New Roman" w:cs="Times New Roman"/>
          <w:color w:val="000000"/>
          <w:sz w:val="28"/>
          <w:szCs w:val="28"/>
          <w:lang w:val="uk-UA"/>
        </w:rPr>
        <w:t xml:space="preserve"> </w:t>
      </w:r>
      <w:r w:rsidRPr="00205152">
        <w:rPr>
          <w:rStyle w:val="fontstyle01"/>
          <w:rFonts w:ascii="Times New Roman" w:hAnsi="Times New Roman" w:cs="Times New Roman"/>
          <w:sz w:val="28"/>
          <w:szCs w:val="28"/>
          <w:lang w:val="uk-UA"/>
        </w:rPr>
        <w:t>їхніх інтересів на зовнішніх ринках. В результаті отримання такої інформації</w:t>
      </w:r>
      <w:r w:rsidRPr="00205152">
        <w:rPr>
          <w:rFonts w:ascii="Times New Roman" w:hAnsi="Times New Roman" w:cs="Times New Roman"/>
          <w:color w:val="000000"/>
          <w:sz w:val="28"/>
          <w:szCs w:val="28"/>
          <w:lang w:val="uk-UA"/>
        </w:rPr>
        <w:t xml:space="preserve"> </w:t>
      </w:r>
      <w:r w:rsidRPr="00205152">
        <w:rPr>
          <w:rStyle w:val="fontstyle01"/>
          <w:rFonts w:ascii="Times New Roman" w:hAnsi="Times New Roman" w:cs="Times New Roman"/>
          <w:sz w:val="28"/>
          <w:szCs w:val="28"/>
          <w:lang w:val="uk-UA"/>
        </w:rPr>
        <w:t>інститути управління туризмом на регіональному рівні повинні сформувати</w:t>
      </w:r>
      <w:r w:rsidRPr="00205152">
        <w:rPr>
          <w:rFonts w:ascii="Times New Roman" w:hAnsi="Times New Roman" w:cs="Times New Roman"/>
          <w:color w:val="000000"/>
          <w:sz w:val="28"/>
          <w:szCs w:val="28"/>
          <w:lang w:val="uk-UA"/>
        </w:rPr>
        <w:t xml:space="preserve"> </w:t>
      </w:r>
      <w:r w:rsidRPr="00205152">
        <w:rPr>
          <w:rStyle w:val="fontstyle01"/>
          <w:rFonts w:ascii="Times New Roman" w:hAnsi="Times New Roman" w:cs="Times New Roman"/>
          <w:sz w:val="28"/>
          <w:szCs w:val="28"/>
          <w:lang w:val="uk-UA"/>
        </w:rPr>
        <w:t>цілі маркетингової політики в туризмі і визначитись із стратегією, яка може</w:t>
      </w:r>
      <w:r w:rsidRPr="00205152">
        <w:rPr>
          <w:rFonts w:ascii="Times New Roman" w:hAnsi="Times New Roman" w:cs="Times New Roman"/>
          <w:color w:val="000000"/>
          <w:sz w:val="28"/>
          <w:szCs w:val="28"/>
          <w:lang w:val="uk-UA"/>
        </w:rPr>
        <w:t xml:space="preserve"> </w:t>
      </w:r>
      <w:r w:rsidRPr="00205152">
        <w:rPr>
          <w:rStyle w:val="fontstyle01"/>
          <w:rFonts w:ascii="Times New Roman" w:hAnsi="Times New Roman" w:cs="Times New Roman"/>
          <w:sz w:val="28"/>
          <w:szCs w:val="28"/>
          <w:lang w:val="uk-UA"/>
        </w:rPr>
        <w:t>служити для досягнення цих цілей.</w:t>
      </w:r>
    </w:p>
    <w:p w:rsidR="00626FD2" w:rsidRPr="00205152" w:rsidRDefault="00626FD2" w:rsidP="00626FD2">
      <w:pPr>
        <w:pStyle w:val="a3"/>
        <w:spacing w:after="0" w:line="360" w:lineRule="auto"/>
        <w:ind w:left="0" w:firstLine="709"/>
        <w:jc w:val="both"/>
        <w:rPr>
          <w:rFonts w:ascii="Times New Roman" w:hAnsi="Times New Roman" w:cs="Times New Roman"/>
          <w:color w:val="000000"/>
          <w:sz w:val="28"/>
          <w:szCs w:val="28"/>
          <w:lang w:val="uk-UA"/>
        </w:rPr>
      </w:pPr>
      <w:r w:rsidRPr="00205152">
        <w:rPr>
          <w:rStyle w:val="fontstyle01"/>
          <w:rFonts w:ascii="Times New Roman" w:hAnsi="Times New Roman" w:cs="Times New Roman"/>
          <w:sz w:val="28"/>
          <w:szCs w:val="28"/>
          <w:lang w:val="uk-UA"/>
        </w:rPr>
        <w:t xml:space="preserve"> Розробка ймовірних концепцій управління маркетинговою діяльністю з</w:t>
      </w:r>
      <w:r w:rsidRPr="00205152">
        <w:rPr>
          <w:rFonts w:ascii="Times New Roman" w:hAnsi="Times New Roman" w:cs="Times New Roman"/>
          <w:color w:val="000000"/>
          <w:sz w:val="28"/>
          <w:szCs w:val="28"/>
          <w:lang w:val="uk-UA"/>
        </w:rPr>
        <w:t xml:space="preserve"> </w:t>
      </w:r>
      <w:r w:rsidRPr="00205152">
        <w:rPr>
          <w:rStyle w:val="fontstyle01"/>
          <w:rFonts w:ascii="Times New Roman" w:hAnsi="Times New Roman" w:cs="Times New Roman"/>
          <w:sz w:val="28"/>
          <w:szCs w:val="28"/>
          <w:lang w:val="uk-UA"/>
        </w:rPr>
        <w:t>рекомендаціями по їх реалізації для туристичних підприємств, яка</w:t>
      </w:r>
      <w:r w:rsidRPr="00205152">
        <w:rPr>
          <w:rFonts w:ascii="Times New Roman" w:hAnsi="Times New Roman" w:cs="Times New Roman"/>
          <w:color w:val="000000"/>
          <w:sz w:val="28"/>
          <w:szCs w:val="28"/>
          <w:lang w:val="uk-UA"/>
        </w:rPr>
        <w:br/>
      </w:r>
      <w:r w:rsidRPr="00205152">
        <w:rPr>
          <w:rStyle w:val="fontstyle01"/>
          <w:rFonts w:ascii="Times New Roman" w:hAnsi="Times New Roman" w:cs="Times New Roman"/>
          <w:sz w:val="28"/>
          <w:szCs w:val="28"/>
          <w:lang w:val="uk-UA"/>
        </w:rPr>
        <w:t>ґрунтується на туристичному потенціалі дестинації. Цей напрямок може стати</w:t>
      </w:r>
      <w:r w:rsidRPr="00205152">
        <w:rPr>
          <w:rFonts w:ascii="Times New Roman" w:hAnsi="Times New Roman" w:cs="Times New Roman"/>
          <w:color w:val="000000"/>
          <w:sz w:val="28"/>
          <w:szCs w:val="28"/>
          <w:lang w:val="uk-UA"/>
        </w:rPr>
        <w:t xml:space="preserve"> </w:t>
      </w:r>
      <w:r w:rsidRPr="00205152">
        <w:rPr>
          <w:rStyle w:val="fontstyle01"/>
          <w:rFonts w:ascii="Times New Roman" w:hAnsi="Times New Roman" w:cs="Times New Roman"/>
          <w:sz w:val="28"/>
          <w:szCs w:val="28"/>
          <w:lang w:val="uk-UA"/>
        </w:rPr>
        <w:t>актуальним для тих підприємств, що насамперед орієнтуються на розвиток</w:t>
      </w:r>
      <w:r w:rsidRPr="00205152">
        <w:rPr>
          <w:rFonts w:ascii="Times New Roman" w:hAnsi="Times New Roman" w:cs="Times New Roman"/>
          <w:color w:val="000000"/>
          <w:sz w:val="28"/>
          <w:szCs w:val="28"/>
          <w:lang w:val="uk-UA"/>
        </w:rPr>
        <w:t xml:space="preserve"> </w:t>
      </w:r>
      <w:r w:rsidRPr="00205152">
        <w:rPr>
          <w:rStyle w:val="fontstyle01"/>
          <w:rFonts w:ascii="Times New Roman" w:hAnsi="Times New Roman" w:cs="Times New Roman"/>
          <w:sz w:val="28"/>
          <w:szCs w:val="28"/>
          <w:lang w:val="uk-UA"/>
        </w:rPr>
        <w:t>в’їзного та внутрішнього туризму, адже регіональна влада прямо зацікавлена</w:t>
      </w:r>
      <w:r w:rsidRPr="00205152">
        <w:rPr>
          <w:rFonts w:ascii="Times New Roman" w:hAnsi="Times New Roman" w:cs="Times New Roman"/>
          <w:color w:val="000000"/>
          <w:sz w:val="28"/>
          <w:szCs w:val="28"/>
          <w:lang w:val="uk-UA"/>
        </w:rPr>
        <w:t xml:space="preserve"> </w:t>
      </w:r>
      <w:r w:rsidRPr="00205152">
        <w:rPr>
          <w:rStyle w:val="fontstyle01"/>
          <w:rFonts w:ascii="Times New Roman" w:hAnsi="Times New Roman" w:cs="Times New Roman"/>
          <w:sz w:val="28"/>
          <w:szCs w:val="28"/>
          <w:lang w:val="uk-UA"/>
        </w:rPr>
        <w:t>в постійному покращенні показників їх діяльності та сприянні просуванню</w:t>
      </w:r>
      <w:r w:rsidRPr="00205152">
        <w:rPr>
          <w:rFonts w:ascii="Times New Roman" w:hAnsi="Times New Roman" w:cs="Times New Roman"/>
          <w:color w:val="000000"/>
          <w:sz w:val="28"/>
          <w:szCs w:val="28"/>
          <w:lang w:val="uk-UA"/>
        </w:rPr>
        <w:t xml:space="preserve"> </w:t>
      </w:r>
      <w:r w:rsidRPr="00205152">
        <w:rPr>
          <w:rStyle w:val="fontstyle01"/>
          <w:rFonts w:ascii="Times New Roman" w:hAnsi="Times New Roman" w:cs="Times New Roman"/>
          <w:sz w:val="28"/>
          <w:szCs w:val="28"/>
          <w:lang w:val="uk-UA"/>
        </w:rPr>
        <w:t>регіону як туристичного продукту.</w:t>
      </w:r>
    </w:p>
    <w:p w:rsidR="00626FD2" w:rsidRPr="00205152" w:rsidRDefault="00626FD2" w:rsidP="00626FD2">
      <w:pPr>
        <w:pStyle w:val="a3"/>
        <w:spacing w:after="0" w:line="360" w:lineRule="auto"/>
        <w:ind w:left="0" w:firstLine="709"/>
        <w:jc w:val="both"/>
        <w:rPr>
          <w:rFonts w:ascii="Times New Roman" w:hAnsi="Times New Roman" w:cs="Times New Roman"/>
          <w:color w:val="000000"/>
          <w:sz w:val="28"/>
          <w:szCs w:val="28"/>
          <w:lang w:val="uk-UA"/>
        </w:rPr>
      </w:pPr>
      <w:r w:rsidRPr="00205152">
        <w:rPr>
          <w:rStyle w:val="fontstyle01"/>
          <w:rFonts w:ascii="Times New Roman" w:hAnsi="Times New Roman" w:cs="Times New Roman"/>
          <w:sz w:val="28"/>
          <w:szCs w:val="28"/>
          <w:lang w:val="uk-UA"/>
        </w:rPr>
        <w:t xml:space="preserve"> Інноваційна та інвестиційна підтримка розвитку туристичної</w:t>
      </w:r>
      <w:r w:rsidRPr="00205152">
        <w:rPr>
          <w:rFonts w:ascii="Times New Roman" w:hAnsi="Times New Roman" w:cs="Times New Roman"/>
          <w:color w:val="000000"/>
          <w:sz w:val="28"/>
          <w:szCs w:val="28"/>
          <w:lang w:val="uk-UA"/>
        </w:rPr>
        <w:br/>
      </w:r>
      <w:r w:rsidRPr="00205152">
        <w:rPr>
          <w:rStyle w:val="fontstyle01"/>
          <w:rFonts w:ascii="Times New Roman" w:hAnsi="Times New Roman" w:cs="Times New Roman"/>
          <w:sz w:val="28"/>
          <w:szCs w:val="28"/>
          <w:lang w:val="uk-UA"/>
        </w:rPr>
        <w:t>інфраструктури регіону. Реалізація цієї функції в аспекті концепції</w:t>
      </w:r>
      <w:r w:rsidRPr="00205152">
        <w:rPr>
          <w:rFonts w:ascii="Times New Roman" w:hAnsi="Times New Roman" w:cs="Times New Roman"/>
          <w:color w:val="000000"/>
          <w:sz w:val="28"/>
          <w:szCs w:val="28"/>
          <w:lang w:val="uk-UA"/>
        </w:rPr>
        <w:br/>
      </w:r>
      <w:r w:rsidRPr="00205152">
        <w:rPr>
          <w:rStyle w:val="fontstyle01"/>
          <w:rFonts w:ascii="Times New Roman" w:hAnsi="Times New Roman" w:cs="Times New Roman"/>
          <w:sz w:val="28"/>
          <w:szCs w:val="28"/>
          <w:lang w:val="uk-UA"/>
        </w:rPr>
        <w:t>взаємовідносин полягає в сприянні з боку місцевої влади залученню</w:t>
      </w:r>
      <w:r w:rsidRPr="00205152">
        <w:rPr>
          <w:rFonts w:ascii="Times New Roman" w:hAnsi="Times New Roman" w:cs="Times New Roman"/>
          <w:color w:val="000000"/>
          <w:sz w:val="28"/>
          <w:szCs w:val="28"/>
          <w:lang w:val="uk-UA"/>
        </w:rPr>
        <w:br/>
      </w:r>
      <w:r w:rsidRPr="00205152">
        <w:rPr>
          <w:rStyle w:val="fontstyle01"/>
          <w:rFonts w:ascii="Times New Roman" w:hAnsi="Times New Roman" w:cs="Times New Roman"/>
          <w:sz w:val="28"/>
          <w:szCs w:val="28"/>
          <w:lang w:val="uk-UA"/>
        </w:rPr>
        <w:t>інвестицій в туристичну індустрію, розробці інвестиційних програм розвитку</w:t>
      </w:r>
      <w:r w:rsidRPr="00205152">
        <w:rPr>
          <w:rFonts w:ascii="Times New Roman" w:hAnsi="Times New Roman" w:cs="Times New Roman"/>
          <w:color w:val="000000"/>
          <w:sz w:val="28"/>
          <w:szCs w:val="28"/>
          <w:lang w:val="uk-UA"/>
        </w:rPr>
        <w:br/>
      </w:r>
      <w:r w:rsidRPr="00205152">
        <w:rPr>
          <w:rStyle w:val="fontstyle01"/>
          <w:rFonts w:ascii="Times New Roman" w:hAnsi="Times New Roman" w:cs="Times New Roman"/>
          <w:sz w:val="28"/>
          <w:szCs w:val="28"/>
          <w:lang w:val="uk-UA"/>
        </w:rPr>
        <w:t>на основі інновацій. З іншого боку, роль влади в такій взаємодії буде</w:t>
      </w:r>
      <w:r w:rsidRPr="00205152">
        <w:rPr>
          <w:rFonts w:ascii="Times New Roman" w:hAnsi="Times New Roman" w:cs="Times New Roman"/>
          <w:color w:val="000000"/>
          <w:sz w:val="28"/>
          <w:szCs w:val="28"/>
          <w:lang w:val="uk-UA"/>
        </w:rPr>
        <w:br/>
      </w:r>
      <w:r w:rsidRPr="00205152">
        <w:rPr>
          <w:rStyle w:val="fontstyle01"/>
          <w:rFonts w:ascii="Times New Roman" w:hAnsi="Times New Roman" w:cs="Times New Roman"/>
          <w:sz w:val="28"/>
          <w:szCs w:val="28"/>
          <w:lang w:val="uk-UA"/>
        </w:rPr>
        <w:t>полягати у пропозиції конкретному підприємству для реалізації привабливого</w:t>
      </w:r>
      <w:r w:rsidRPr="00205152">
        <w:rPr>
          <w:rFonts w:ascii="Times New Roman" w:hAnsi="Times New Roman" w:cs="Times New Roman"/>
          <w:color w:val="000000"/>
          <w:sz w:val="28"/>
          <w:szCs w:val="28"/>
          <w:lang w:val="uk-UA"/>
        </w:rPr>
        <w:t xml:space="preserve"> </w:t>
      </w:r>
      <w:r w:rsidRPr="00205152">
        <w:rPr>
          <w:rStyle w:val="fontstyle01"/>
          <w:rFonts w:ascii="Times New Roman" w:hAnsi="Times New Roman" w:cs="Times New Roman"/>
          <w:sz w:val="28"/>
          <w:szCs w:val="28"/>
          <w:lang w:val="uk-UA"/>
        </w:rPr>
        <w:t>інвестиційного проекту чи знаходження ресурсів для реалізації вже</w:t>
      </w:r>
      <w:r w:rsidRPr="00205152">
        <w:rPr>
          <w:rFonts w:ascii="Times New Roman" w:hAnsi="Times New Roman" w:cs="Times New Roman"/>
          <w:color w:val="000000"/>
          <w:sz w:val="28"/>
          <w:szCs w:val="28"/>
          <w:lang w:val="uk-UA"/>
        </w:rPr>
        <w:t xml:space="preserve"> </w:t>
      </w:r>
      <w:r w:rsidRPr="00205152">
        <w:rPr>
          <w:rStyle w:val="fontstyle01"/>
          <w:rFonts w:ascii="Times New Roman" w:hAnsi="Times New Roman" w:cs="Times New Roman"/>
          <w:sz w:val="28"/>
          <w:szCs w:val="28"/>
          <w:lang w:val="uk-UA"/>
        </w:rPr>
        <w:t>розробленого конкретним підприємством проекту.</w:t>
      </w:r>
    </w:p>
    <w:p w:rsidR="00626FD2" w:rsidRPr="00205152" w:rsidRDefault="00626FD2" w:rsidP="00626FD2">
      <w:pPr>
        <w:pStyle w:val="a3"/>
        <w:spacing w:after="0" w:line="360" w:lineRule="auto"/>
        <w:ind w:left="0" w:firstLine="709"/>
        <w:jc w:val="both"/>
        <w:rPr>
          <w:rFonts w:ascii="Times New Roman" w:hAnsi="Times New Roman" w:cs="Times New Roman"/>
          <w:color w:val="000000"/>
          <w:sz w:val="28"/>
          <w:szCs w:val="28"/>
          <w:lang w:val="uk-UA"/>
        </w:rPr>
      </w:pPr>
      <w:r w:rsidRPr="00205152">
        <w:rPr>
          <w:rStyle w:val="fontstyle01"/>
          <w:rFonts w:ascii="Times New Roman" w:hAnsi="Times New Roman" w:cs="Times New Roman"/>
          <w:sz w:val="28"/>
          <w:szCs w:val="28"/>
          <w:lang w:val="uk-UA"/>
        </w:rPr>
        <w:t>Надання</w:t>
      </w:r>
      <w:r>
        <w:rPr>
          <w:rStyle w:val="fontstyle01"/>
          <w:rFonts w:ascii="Times New Roman" w:hAnsi="Times New Roman" w:cs="Times New Roman"/>
          <w:sz w:val="28"/>
          <w:szCs w:val="28"/>
          <w:lang w:val="uk-UA"/>
        </w:rPr>
        <w:t xml:space="preserve"> консультаційних послуг з питан</w:t>
      </w:r>
      <w:r w:rsidRPr="00205152">
        <w:rPr>
          <w:rStyle w:val="fontstyle01"/>
          <w:rFonts w:ascii="Times New Roman" w:hAnsi="Times New Roman" w:cs="Times New Roman"/>
          <w:sz w:val="28"/>
          <w:szCs w:val="28"/>
          <w:lang w:val="uk-UA"/>
        </w:rPr>
        <w:t>ь реалізації маркетингової</w:t>
      </w:r>
      <w:r w:rsidRPr="00205152">
        <w:rPr>
          <w:rFonts w:ascii="Times New Roman" w:hAnsi="Times New Roman" w:cs="Times New Roman"/>
          <w:color w:val="000000"/>
          <w:sz w:val="28"/>
          <w:szCs w:val="28"/>
          <w:lang w:val="uk-UA"/>
        </w:rPr>
        <w:br/>
      </w:r>
      <w:r w:rsidRPr="00205152">
        <w:rPr>
          <w:rStyle w:val="fontstyle01"/>
          <w:rFonts w:ascii="Times New Roman" w:hAnsi="Times New Roman" w:cs="Times New Roman"/>
          <w:sz w:val="28"/>
          <w:szCs w:val="28"/>
          <w:lang w:val="uk-UA"/>
        </w:rPr>
        <w:t>концепції. Органи місцевої влади проводять семінари, тренінги, конференції,</w:t>
      </w:r>
      <w:r w:rsidRPr="00205152">
        <w:rPr>
          <w:rFonts w:ascii="Times New Roman" w:hAnsi="Times New Roman" w:cs="Times New Roman"/>
          <w:color w:val="000000"/>
          <w:sz w:val="28"/>
          <w:szCs w:val="28"/>
          <w:lang w:val="uk-UA"/>
        </w:rPr>
        <w:br/>
      </w:r>
      <w:r w:rsidRPr="00205152">
        <w:rPr>
          <w:rStyle w:val="fontstyle01"/>
          <w:rFonts w:ascii="Times New Roman" w:hAnsi="Times New Roman" w:cs="Times New Roman"/>
          <w:sz w:val="28"/>
          <w:szCs w:val="28"/>
          <w:lang w:val="uk-UA"/>
        </w:rPr>
        <w:t>на яких обговорюються проблеми соціально-економічного розвитку регіону,</w:t>
      </w:r>
      <w:r w:rsidRPr="00205152">
        <w:rPr>
          <w:rFonts w:ascii="Times New Roman" w:hAnsi="Times New Roman" w:cs="Times New Roman"/>
          <w:color w:val="000000"/>
          <w:sz w:val="28"/>
          <w:szCs w:val="28"/>
          <w:lang w:val="uk-UA"/>
        </w:rPr>
        <w:br/>
      </w:r>
      <w:r w:rsidRPr="00205152">
        <w:rPr>
          <w:rStyle w:val="fontstyle01"/>
          <w:rFonts w:ascii="Times New Roman" w:hAnsi="Times New Roman" w:cs="Times New Roman"/>
          <w:sz w:val="28"/>
          <w:szCs w:val="28"/>
          <w:lang w:val="uk-UA"/>
        </w:rPr>
        <w:t>які можуть бути використані в процесі управління маркетинговою діяльністю</w:t>
      </w:r>
      <w:r w:rsidRPr="00205152">
        <w:rPr>
          <w:rFonts w:ascii="Times New Roman" w:hAnsi="Times New Roman" w:cs="Times New Roman"/>
          <w:color w:val="000000"/>
          <w:sz w:val="28"/>
          <w:szCs w:val="28"/>
          <w:lang w:val="uk-UA"/>
        </w:rPr>
        <w:br/>
      </w:r>
      <w:r w:rsidRPr="00205152">
        <w:rPr>
          <w:rStyle w:val="fontstyle01"/>
          <w:rFonts w:ascii="Times New Roman" w:hAnsi="Times New Roman" w:cs="Times New Roman"/>
          <w:sz w:val="28"/>
          <w:szCs w:val="28"/>
          <w:lang w:val="uk-UA"/>
        </w:rPr>
        <w:t>туристичного підприємства. Влада може також надавати консультаційні</w:t>
      </w:r>
      <w:r w:rsidRPr="00205152">
        <w:rPr>
          <w:rFonts w:ascii="Times New Roman" w:hAnsi="Times New Roman" w:cs="Times New Roman"/>
          <w:color w:val="000000"/>
          <w:sz w:val="28"/>
          <w:szCs w:val="28"/>
          <w:lang w:val="uk-UA"/>
        </w:rPr>
        <w:br/>
      </w:r>
      <w:r w:rsidRPr="00205152">
        <w:rPr>
          <w:rStyle w:val="fontstyle01"/>
          <w:rFonts w:ascii="Times New Roman" w:hAnsi="Times New Roman" w:cs="Times New Roman"/>
          <w:sz w:val="28"/>
          <w:szCs w:val="28"/>
          <w:lang w:val="uk-UA"/>
        </w:rPr>
        <w:t>послуги з розробки нових туристичних продуктів пов’язаних з певним</w:t>
      </w:r>
      <w:r w:rsidRPr="00205152">
        <w:rPr>
          <w:rFonts w:ascii="Times New Roman" w:hAnsi="Times New Roman" w:cs="Times New Roman"/>
          <w:color w:val="000000"/>
          <w:sz w:val="28"/>
          <w:szCs w:val="28"/>
          <w:lang w:val="uk-UA"/>
        </w:rPr>
        <w:br/>
      </w:r>
      <w:r w:rsidRPr="00205152">
        <w:rPr>
          <w:rStyle w:val="fontstyle01"/>
          <w:rFonts w:ascii="Times New Roman" w:hAnsi="Times New Roman" w:cs="Times New Roman"/>
          <w:sz w:val="28"/>
          <w:szCs w:val="28"/>
          <w:lang w:val="uk-UA"/>
        </w:rPr>
        <w:t>регіоном.</w:t>
      </w:r>
    </w:p>
    <w:p w:rsidR="00626FD2" w:rsidRDefault="00626FD2" w:rsidP="00626FD2">
      <w:pPr>
        <w:pStyle w:val="a3"/>
        <w:spacing w:after="0" w:line="360" w:lineRule="auto"/>
        <w:ind w:left="0" w:firstLine="709"/>
        <w:jc w:val="both"/>
        <w:rPr>
          <w:rStyle w:val="fontstyle01"/>
          <w:rFonts w:ascii="Times New Roman" w:hAnsi="Times New Roman" w:cs="Times New Roman"/>
          <w:sz w:val="28"/>
          <w:szCs w:val="28"/>
          <w:lang w:val="uk-UA"/>
        </w:rPr>
      </w:pPr>
      <w:r w:rsidRPr="00205152">
        <w:rPr>
          <w:rStyle w:val="fontstyle01"/>
          <w:rFonts w:ascii="Times New Roman" w:hAnsi="Times New Roman" w:cs="Times New Roman"/>
          <w:sz w:val="28"/>
          <w:szCs w:val="28"/>
          <w:lang w:val="uk-UA"/>
        </w:rPr>
        <w:t>Створення позитивного іміджу території за умови активного</w:t>
      </w:r>
      <w:r w:rsidRPr="00205152">
        <w:rPr>
          <w:rFonts w:ascii="Times New Roman" w:hAnsi="Times New Roman" w:cs="Times New Roman"/>
          <w:color w:val="000000"/>
          <w:sz w:val="28"/>
          <w:szCs w:val="28"/>
          <w:lang w:val="uk-UA"/>
        </w:rPr>
        <w:br/>
      </w:r>
      <w:r w:rsidRPr="00205152">
        <w:rPr>
          <w:rStyle w:val="fontstyle01"/>
          <w:rFonts w:ascii="Times New Roman" w:hAnsi="Times New Roman" w:cs="Times New Roman"/>
          <w:sz w:val="28"/>
          <w:szCs w:val="28"/>
          <w:lang w:val="uk-UA"/>
        </w:rPr>
        <w:t>використання елементів маркетингових комунікацій. На думку західних</w:t>
      </w:r>
      <w:r w:rsidRPr="00205152">
        <w:rPr>
          <w:rFonts w:ascii="Times New Roman" w:hAnsi="Times New Roman" w:cs="Times New Roman"/>
          <w:color w:val="000000"/>
          <w:sz w:val="28"/>
          <w:szCs w:val="28"/>
          <w:lang w:val="uk-UA"/>
        </w:rPr>
        <w:br/>
      </w:r>
      <w:r w:rsidRPr="00205152">
        <w:rPr>
          <w:rStyle w:val="fontstyle01"/>
          <w:rFonts w:ascii="Times New Roman" w:hAnsi="Times New Roman" w:cs="Times New Roman"/>
          <w:sz w:val="28"/>
          <w:szCs w:val="28"/>
          <w:lang w:val="uk-UA"/>
        </w:rPr>
        <w:lastRenderedPageBreak/>
        <w:t>спеціалістів, основними факторами, що визначають привабливість</w:t>
      </w:r>
      <w:r w:rsidRPr="00205152">
        <w:rPr>
          <w:rFonts w:ascii="Times New Roman" w:hAnsi="Times New Roman" w:cs="Times New Roman"/>
          <w:color w:val="000000"/>
          <w:sz w:val="28"/>
          <w:szCs w:val="28"/>
          <w:lang w:val="uk-UA"/>
        </w:rPr>
        <w:br/>
      </w:r>
      <w:r w:rsidRPr="00205152">
        <w:rPr>
          <w:rStyle w:val="fontstyle01"/>
          <w:rFonts w:ascii="Times New Roman" w:hAnsi="Times New Roman" w:cs="Times New Roman"/>
          <w:sz w:val="28"/>
          <w:szCs w:val="28"/>
          <w:lang w:val="uk-UA"/>
        </w:rPr>
        <w:t>туристичного регіону, є: доступність регіону; його природа та клімат;</w:t>
      </w:r>
      <w:r w:rsidRPr="00205152">
        <w:rPr>
          <w:rFonts w:ascii="Times New Roman" w:hAnsi="Times New Roman" w:cs="Times New Roman"/>
          <w:color w:val="000000"/>
          <w:sz w:val="28"/>
          <w:szCs w:val="28"/>
          <w:lang w:val="uk-UA"/>
        </w:rPr>
        <w:br/>
      </w:r>
      <w:r w:rsidRPr="00205152">
        <w:rPr>
          <w:rStyle w:val="fontstyle01"/>
          <w:rFonts w:ascii="Times New Roman" w:hAnsi="Times New Roman" w:cs="Times New Roman"/>
          <w:sz w:val="28"/>
          <w:szCs w:val="28"/>
          <w:lang w:val="uk-UA"/>
        </w:rPr>
        <w:t>ставлення місцевого населення до приїжджаючих туристів; інфраструктура</w:t>
      </w:r>
      <w:r w:rsidRPr="00205152">
        <w:rPr>
          <w:rFonts w:ascii="Times New Roman" w:hAnsi="Times New Roman" w:cs="Times New Roman"/>
          <w:color w:val="000000"/>
          <w:sz w:val="28"/>
          <w:szCs w:val="28"/>
          <w:lang w:val="uk-UA"/>
        </w:rPr>
        <w:br/>
      </w:r>
      <w:r w:rsidRPr="00205152">
        <w:rPr>
          <w:rStyle w:val="fontstyle01"/>
          <w:rFonts w:ascii="Times New Roman" w:hAnsi="Times New Roman" w:cs="Times New Roman"/>
          <w:sz w:val="28"/>
          <w:szCs w:val="28"/>
          <w:lang w:val="uk-UA"/>
        </w:rPr>
        <w:t>регіону; рівень цін; стан роздрібної торгівлі; спортивні, рекреаційні, освітні</w:t>
      </w:r>
      <w:r w:rsidRPr="00205152">
        <w:rPr>
          <w:rFonts w:ascii="Times New Roman" w:hAnsi="Times New Roman" w:cs="Times New Roman"/>
          <w:color w:val="000000"/>
          <w:sz w:val="28"/>
          <w:szCs w:val="28"/>
          <w:lang w:val="uk-UA"/>
        </w:rPr>
        <w:br/>
      </w:r>
      <w:r w:rsidRPr="00205152">
        <w:rPr>
          <w:rStyle w:val="fontstyle01"/>
          <w:rFonts w:ascii="Times New Roman" w:hAnsi="Times New Roman" w:cs="Times New Roman"/>
          <w:sz w:val="28"/>
          <w:szCs w:val="28"/>
          <w:lang w:val="uk-UA"/>
        </w:rPr>
        <w:t>можливості; культурні та соціальні характеристики.</w:t>
      </w:r>
    </w:p>
    <w:p w:rsidR="00626FD2" w:rsidRPr="00626FD2" w:rsidRDefault="00626FD2" w:rsidP="00626FD2">
      <w:pPr>
        <w:pStyle w:val="a3"/>
        <w:spacing w:after="0" w:line="360" w:lineRule="auto"/>
        <w:ind w:left="0" w:firstLine="709"/>
        <w:jc w:val="both"/>
        <w:rPr>
          <w:rStyle w:val="fontstyle01"/>
          <w:rFonts w:ascii="Times New Roman" w:hAnsi="Times New Roman" w:cs="Times New Roman"/>
          <w:sz w:val="28"/>
          <w:szCs w:val="28"/>
          <w:lang w:val="uk-UA"/>
        </w:rPr>
      </w:pPr>
      <w:r w:rsidRPr="00205152">
        <w:rPr>
          <w:rFonts w:ascii="Times New Roman" w:hAnsi="Times New Roman" w:cs="Times New Roman"/>
          <w:color w:val="000000"/>
          <w:sz w:val="28"/>
          <w:szCs w:val="28"/>
          <w:lang w:val="uk-UA"/>
        </w:rPr>
        <w:t>Ще одним важливим ланцюгом взаємовідносин у запропонованій вище моделі є «туристичне підприємство – наукові інститути» (рис.</w:t>
      </w:r>
      <w:r>
        <w:rPr>
          <w:rFonts w:ascii="Times New Roman" w:hAnsi="Times New Roman" w:cs="Times New Roman"/>
          <w:color w:val="000000"/>
          <w:sz w:val="28"/>
          <w:szCs w:val="28"/>
          <w:lang w:val="uk-UA"/>
        </w:rPr>
        <w:t>3. 5</w:t>
      </w:r>
      <w:r w:rsidRPr="00205152">
        <w:rPr>
          <w:rFonts w:ascii="Times New Roman" w:hAnsi="Times New Roman" w:cs="Times New Roman"/>
          <w:color w:val="000000"/>
          <w:sz w:val="28"/>
          <w:szCs w:val="28"/>
          <w:lang w:val="uk-UA"/>
        </w:rPr>
        <w:t>).</w:t>
      </w:r>
    </w:p>
    <w:p w:rsidR="00626FD2" w:rsidRPr="00626FD2" w:rsidRDefault="00626FD2" w:rsidP="00626FD2">
      <w:pPr>
        <w:pStyle w:val="a3"/>
        <w:spacing w:after="0" w:line="360" w:lineRule="auto"/>
        <w:ind w:left="0"/>
        <w:jc w:val="both"/>
        <w:rPr>
          <w:rFonts w:ascii="Times New Roman" w:hAnsi="Times New Roman" w:cs="Times New Roman"/>
          <w:sz w:val="28"/>
          <w:szCs w:val="28"/>
          <w:lang w:val="uk-UA"/>
        </w:rPr>
      </w:pPr>
      <w:r>
        <w:rPr>
          <w:noProof/>
          <w:lang w:eastAsia="ru-RU"/>
        </w:rPr>
        <w:drawing>
          <wp:inline distT="0" distB="0" distL="0" distR="0" wp14:anchorId="65E16C90" wp14:editId="140EC6ED">
            <wp:extent cx="5688419" cy="2284228"/>
            <wp:effectExtent l="19050" t="19050" r="26670" b="20955"/>
            <wp:docPr id="36" name="Рисунок 36" descr="C:\Users\svetlana\AppData\Local\Microsoft\Windows\INetCache\Content.Word\схема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vetlana\AppData\Local\Microsoft\Windows\INetCache\Content.Word\схема 5.b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89676" cy="2284733"/>
                    </a:xfrm>
                    <a:prstGeom prst="rect">
                      <a:avLst/>
                    </a:prstGeom>
                    <a:noFill/>
                    <a:ln>
                      <a:solidFill>
                        <a:sysClr val="windowText" lastClr="000000"/>
                      </a:solidFill>
                    </a:ln>
                  </pic:spPr>
                </pic:pic>
              </a:graphicData>
            </a:graphic>
          </wp:inline>
        </w:drawing>
      </w:r>
    </w:p>
    <w:p w:rsidR="00626FD2" w:rsidRPr="00626FD2" w:rsidRDefault="00626FD2" w:rsidP="00626FD2">
      <w:pPr>
        <w:pStyle w:val="a3"/>
        <w:spacing w:after="0" w:line="360" w:lineRule="auto"/>
        <w:ind w:left="0"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Рис. 3.5</w:t>
      </w:r>
      <w:r w:rsidRPr="00626FD2">
        <w:rPr>
          <w:rFonts w:ascii="Times New Roman" w:hAnsi="Times New Roman" w:cs="Times New Roman"/>
          <w:b/>
          <w:sz w:val="28"/>
          <w:szCs w:val="28"/>
          <w:lang w:val="uk-UA"/>
        </w:rPr>
        <w:t>. Підсистема партнерських взаємовідносин туристичного підпри</w:t>
      </w:r>
      <w:r>
        <w:rPr>
          <w:rFonts w:ascii="Times New Roman" w:hAnsi="Times New Roman" w:cs="Times New Roman"/>
          <w:b/>
          <w:sz w:val="28"/>
          <w:szCs w:val="28"/>
          <w:lang w:val="uk-UA"/>
        </w:rPr>
        <w:t>ємства та науки</w:t>
      </w:r>
    </w:p>
    <w:p w:rsidR="00626FD2" w:rsidRPr="00C52EC8" w:rsidRDefault="00626FD2" w:rsidP="00276B73">
      <w:pPr>
        <w:pStyle w:val="a3"/>
        <w:spacing w:after="0" w:line="360" w:lineRule="auto"/>
        <w:ind w:left="0" w:firstLine="709"/>
        <w:jc w:val="both"/>
        <w:rPr>
          <w:rStyle w:val="fontstyle01"/>
          <w:rFonts w:ascii="Times New Roman" w:hAnsi="Times New Roman" w:cs="Times New Roman"/>
          <w:sz w:val="28"/>
          <w:szCs w:val="28"/>
          <w:lang w:val="uk-UA"/>
        </w:rPr>
      </w:pPr>
      <w:r w:rsidRPr="00C52EC8">
        <w:rPr>
          <w:rStyle w:val="fontstyle01"/>
          <w:rFonts w:ascii="Times New Roman" w:hAnsi="Times New Roman" w:cs="Times New Roman"/>
          <w:sz w:val="28"/>
          <w:szCs w:val="28"/>
          <w:lang w:val="uk-UA"/>
        </w:rPr>
        <w:t>Джерело:</w:t>
      </w:r>
      <w:r w:rsidR="008B7C94" w:rsidRPr="004858D4">
        <w:rPr>
          <w:rFonts w:ascii="Times New Roman" w:hAnsi="Times New Roman" w:cs="Times New Roman"/>
          <w:sz w:val="24"/>
          <w:szCs w:val="24"/>
        </w:rPr>
        <w:t xml:space="preserve"> [57,</w:t>
      </w:r>
      <w:r w:rsidR="008B7C94">
        <w:rPr>
          <w:rFonts w:ascii="Times New Roman" w:hAnsi="Times New Roman" w:cs="Times New Roman"/>
          <w:sz w:val="24"/>
          <w:szCs w:val="24"/>
          <w:lang w:val="en-US"/>
        </w:rPr>
        <w:t>c</w:t>
      </w:r>
      <w:r w:rsidR="008B7C94" w:rsidRPr="004858D4">
        <w:rPr>
          <w:rFonts w:ascii="Times New Roman" w:hAnsi="Times New Roman" w:cs="Times New Roman"/>
          <w:sz w:val="24"/>
          <w:szCs w:val="24"/>
        </w:rPr>
        <w:t>.156]</w:t>
      </w:r>
    </w:p>
    <w:p w:rsidR="00C45909" w:rsidRDefault="00C45909" w:rsidP="00276B73">
      <w:pPr>
        <w:pStyle w:val="a3"/>
        <w:spacing w:after="0" w:line="360" w:lineRule="auto"/>
        <w:ind w:left="0" w:firstLine="709"/>
        <w:jc w:val="both"/>
        <w:rPr>
          <w:rStyle w:val="fontstyle01"/>
          <w:rFonts w:ascii="Times New Roman" w:hAnsi="Times New Roman" w:cs="Times New Roman"/>
          <w:sz w:val="24"/>
          <w:szCs w:val="24"/>
          <w:lang w:val="uk-UA"/>
        </w:rPr>
      </w:pPr>
    </w:p>
    <w:p w:rsidR="00C45909" w:rsidRPr="00626FD2" w:rsidRDefault="00C45909" w:rsidP="00C45909">
      <w:pPr>
        <w:pStyle w:val="a3"/>
        <w:spacing w:after="0" w:line="360" w:lineRule="auto"/>
        <w:ind w:left="0" w:firstLine="709"/>
        <w:jc w:val="both"/>
        <w:rPr>
          <w:rFonts w:ascii="Times New Roman" w:hAnsi="Times New Roman" w:cs="Times New Roman"/>
          <w:color w:val="000000"/>
          <w:sz w:val="28"/>
          <w:szCs w:val="28"/>
          <w:lang w:val="uk-UA"/>
        </w:rPr>
      </w:pPr>
      <w:r w:rsidRPr="00626FD2">
        <w:rPr>
          <w:rStyle w:val="fontstyle01"/>
          <w:rFonts w:ascii="Times New Roman" w:hAnsi="Times New Roman" w:cs="Times New Roman"/>
          <w:sz w:val="28"/>
          <w:szCs w:val="28"/>
          <w:lang w:val="uk-UA"/>
        </w:rPr>
        <w:t>Основними способами ефективної співпраці цих секторів є:</w:t>
      </w:r>
    </w:p>
    <w:p w:rsidR="00C45909" w:rsidRPr="00626FD2" w:rsidRDefault="00C45909" w:rsidP="00C45909">
      <w:pPr>
        <w:pStyle w:val="a3"/>
        <w:spacing w:after="0" w:line="360" w:lineRule="auto"/>
        <w:ind w:left="0" w:firstLine="709"/>
        <w:jc w:val="both"/>
        <w:rPr>
          <w:rFonts w:ascii="Times New Roman" w:hAnsi="Times New Roman" w:cs="Times New Roman"/>
          <w:color w:val="000000"/>
          <w:sz w:val="28"/>
          <w:szCs w:val="28"/>
          <w:lang w:val="uk-UA"/>
        </w:rPr>
      </w:pPr>
      <w:r w:rsidRPr="00626FD2">
        <w:rPr>
          <w:rStyle w:val="fontstyle01"/>
          <w:rFonts w:ascii="Times New Roman" w:hAnsi="Times New Roman" w:cs="Times New Roman"/>
          <w:sz w:val="28"/>
          <w:szCs w:val="28"/>
          <w:lang w:val="uk-UA"/>
        </w:rPr>
        <w:t>Впровадження в діяльність підприємства наукових розробок. Результати</w:t>
      </w:r>
      <w:r w:rsidRPr="00626FD2">
        <w:rPr>
          <w:rFonts w:ascii="Times New Roman" w:hAnsi="Times New Roman" w:cs="Times New Roman"/>
          <w:color w:val="000000"/>
          <w:sz w:val="28"/>
          <w:szCs w:val="28"/>
          <w:lang w:val="uk-UA"/>
        </w:rPr>
        <w:t xml:space="preserve"> </w:t>
      </w:r>
      <w:r w:rsidRPr="00626FD2">
        <w:rPr>
          <w:rStyle w:val="fontstyle01"/>
          <w:rFonts w:ascii="Times New Roman" w:hAnsi="Times New Roman" w:cs="Times New Roman"/>
          <w:sz w:val="28"/>
          <w:szCs w:val="28"/>
          <w:lang w:val="uk-UA"/>
        </w:rPr>
        <w:t>наукової діяльності провідних вчених у сфері туристичної діяльності за умови</w:t>
      </w:r>
      <w:r w:rsidRPr="00626FD2">
        <w:rPr>
          <w:rFonts w:ascii="Times New Roman" w:hAnsi="Times New Roman" w:cs="Times New Roman"/>
          <w:color w:val="000000"/>
          <w:sz w:val="28"/>
          <w:szCs w:val="28"/>
          <w:lang w:val="uk-UA"/>
        </w:rPr>
        <w:t xml:space="preserve"> </w:t>
      </w:r>
      <w:r w:rsidRPr="00626FD2">
        <w:rPr>
          <w:rStyle w:val="fontstyle01"/>
          <w:rFonts w:ascii="Times New Roman" w:hAnsi="Times New Roman" w:cs="Times New Roman"/>
          <w:sz w:val="28"/>
          <w:szCs w:val="28"/>
          <w:lang w:val="uk-UA"/>
        </w:rPr>
        <w:t>взаємовигідної співпраці можуть стати додатковою конкурентною перевагою</w:t>
      </w:r>
      <w:r w:rsidRPr="00626FD2">
        <w:rPr>
          <w:rFonts w:ascii="Times New Roman" w:hAnsi="Times New Roman" w:cs="Times New Roman"/>
          <w:color w:val="000000"/>
          <w:sz w:val="28"/>
          <w:szCs w:val="28"/>
          <w:lang w:val="uk-UA"/>
        </w:rPr>
        <w:t xml:space="preserve"> </w:t>
      </w:r>
      <w:r w:rsidRPr="00626FD2">
        <w:rPr>
          <w:rStyle w:val="fontstyle01"/>
          <w:rFonts w:ascii="Times New Roman" w:hAnsi="Times New Roman" w:cs="Times New Roman"/>
          <w:sz w:val="28"/>
          <w:szCs w:val="28"/>
          <w:lang w:val="uk-UA"/>
        </w:rPr>
        <w:t>для туристичного підприємства. Наука ж як сектор даної моделі отримає</w:t>
      </w:r>
      <w:r w:rsidRPr="00626FD2">
        <w:rPr>
          <w:rFonts w:ascii="Times New Roman" w:hAnsi="Times New Roman" w:cs="Times New Roman"/>
          <w:color w:val="000000"/>
          <w:sz w:val="28"/>
          <w:szCs w:val="28"/>
          <w:lang w:val="uk-UA"/>
        </w:rPr>
        <w:t xml:space="preserve"> </w:t>
      </w:r>
      <w:r w:rsidRPr="00626FD2">
        <w:rPr>
          <w:rStyle w:val="fontstyle01"/>
          <w:rFonts w:ascii="Times New Roman" w:hAnsi="Times New Roman" w:cs="Times New Roman"/>
          <w:sz w:val="28"/>
          <w:szCs w:val="28"/>
          <w:lang w:val="uk-UA"/>
        </w:rPr>
        <w:t>можливість впровадження своїх теоретичних розробок у практичну</w:t>
      </w:r>
      <w:r w:rsidRPr="00626FD2">
        <w:rPr>
          <w:rFonts w:ascii="Times New Roman" w:hAnsi="Times New Roman" w:cs="Times New Roman"/>
          <w:color w:val="000000"/>
          <w:sz w:val="28"/>
          <w:szCs w:val="28"/>
          <w:lang w:val="uk-UA"/>
        </w:rPr>
        <w:t xml:space="preserve"> </w:t>
      </w:r>
      <w:r w:rsidRPr="00626FD2">
        <w:rPr>
          <w:rStyle w:val="fontstyle01"/>
          <w:rFonts w:ascii="Times New Roman" w:hAnsi="Times New Roman" w:cs="Times New Roman"/>
          <w:sz w:val="28"/>
          <w:szCs w:val="28"/>
          <w:lang w:val="uk-UA"/>
        </w:rPr>
        <w:t>діяльність.</w:t>
      </w:r>
    </w:p>
    <w:p w:rsidR="00C45909" w:rsidRPr="00626FD2" w:rsidRDefault="00C45909" w:rsidP="00C45909">
      <w:pPr>
        <w:pStyle w:val="a3"/>
        <w:spacing w:after="0" w:line="360" w:lineRule="auto"/>
        <w:ind w:left="0" w:firstLine="709"/>
        <w:jc w:val="both"/>
        <w:rPr>
          <w:rFonts w:ascii="Times New Roman" w:hAnsi="Times New Roman" w:cs="Times New Roman"/>
          <w:color w:val="000000"/>
          <w:sz w:val="28"/>
          <w:szCs w:val="28"/>
          <w:lang w:val="uk-UA"/>
        </w:rPr>
      </w:pPr>
      <w:r w:rsidRPr="00626FD2">
        <w:rPr>
          <w:rStyle w:val="fontstyle01"/>
          <w:rFonts w:ascii="Times New Roman" w:hAnsi="Times New Roman" w:cs="Times New Roman"/>
          <w:sz w:val="28"/>
          <w:szCs w:val="28"/>
          <w:lang w:val="uk-UA"/>
        </w:rPr>
        <w:t>Наукове обґрунтування розвитку туризму на окремих територіях. При</w:t>
      </w:r>
      <w:r w:rsidRPr="00626FD2">
        <w:rPr>
          <w:rFonts w:ascii="Times New Roman" w:hAnsi="Times New Roman" w:cs="Times New Roman"/>
          <w:color w:val="000000"/>
          <w:sz w:val="28"/>
          <w:szCs w:val="28"/>
          <w:lang w:val="uk-UA"/>
        </w:rPr>
        <w:br/>
      </w:r>
      <w:r w:rsidRPr="00626FD2">
        <w:rPr>
          <w:rStyle w:val="fontstyle01"/>
          <w:rFonts w:ascii="Times New Roman" w:hAnsi="Times New Roman" w:cs="Times New Roman"/>
          <w:sz w:val="28"/>
          <w:szCs w:val="28"/>
          <w:lang w:val="uk-UA"/>
        </w:rPr>
        <w:t>реалізації цієї функції концепція маркетингу взаємовідносин передбачатиме</w:t>
      </w:r>
      <w:r w:rsidRPr="00626FD2">
        <w:rPr>
          <w:rFonts w:ascii="Times New Roman" w:hAnsi="Times New Roman" w:cs="Times New Roman"/>
          <w:color w:val="000000"/>
          <w:sz w:val="28"/>
          <w:szCs w:val="28"/>
          <w:lang w:val="uk-UA"/>
        </w:rPr>
        <w:br/>
      </w:r>
      <w:r w:rsidRPr="00626FD2">
        <w:rPr>
          <w:rStyle w:val="fontstyle01"/>
          <w:rFonts w:ascii="Times New Roman" w:hAnsi="Times New Roman" w:cs="Times New Roman"/>
          <w:sz w:val="28"/>
          <w:szCs w:val="28"/>
          <w:lang w:val="uk-UA"/>
        </w:rPr>
        <w:t>розробку економічних моделей, що визначають пріоритетність розміщення</w:t>
      </w:r>
      <w:r w:rsidRPr="00626FD2">
        <w:rPr>
          <w:rFonts w:ascii="Times New Roman" w:hAnsi="Times New Roman" w:cs="Times New Roman"/>
          <w:color w:val="000000"/>
          <w:sz w:val="28"/>
          <w:szCs w:val="28"/>
          <w:lang w:val="uk-UA"/>
        </w:rPr>
        <w:br/>
      </w:r>
      <w:r w:rsidRPr="00626FD2">
        <w:rPr>
          <w:rStyle w:val="fontstyle01"/>
          <w:rFonts w:ascii="Times New Roman" w:hAnsi="Times New Roman" w:cs="Times New Roman"/>
          <w:sz w:val="28"/>
          <w:szCs w:val="28"/>
          <w:lang w:val="uk-UA"/>
        </w:rPr>
        <w:lastRenderedPageBreak/>
        <w:t>підприємств в окремих районах області чи пріоритетність розвитку окремих</w:t>
      </w:r>
      <w:r w:rsidRPr="00626FD2">
        <w:rPr>
          <w:rFonts w:ascii="Times New Roman" w:hAnsi="Times New Roman" w:cs="Times New Roman"/>
          <w:color w:val="000000"/>
          <w:sz w:val="28"/>
          <w:szCs w:val="28"/>
          <w:lang w:val="uk-UA"/>
        </w:rPr>
        <w:br/>
      </w:r>
      <w:r w:rsidRPr="00626FD2">
        <w:rPr>
          <w:rStyle w:val="fontstyle01"/>
          <w:rFonts w:ascii="Times New Roman" w:hAnsi="Times New Roman" w:cs="Times New Roman"/>
          <w:sz w:val="28"/>
          <w:szCs w:val="28"/>
          <w:lang w:val="uk-UA"/>
        </w:rPr>
        <w:t>видів туризму.</w:t>
      </w:r>
    </w:p>
    <w:p w:rsidR="00C45909" w:rsidRPr="00626FD2" w:rsidRDefault="00C45909" w:rsidP="00C45909">
      <w:pPr>
        <w:pStyle w:val="a3"/>
        <w:spacing w:after="0" w:line="360" w:lineRule="auto"/>
        <w:ind w:left="0" w:firstLine="709"/>
        <w:jc w:val="both"/>
        <w:rPr>
          <w:rFonts w:ascii="Times New Roman" w:hAnsi="Times New Roman" w:cs="Times New Roman"/>
          <w:color w:val="000000"/>
          <w:sz w:val="28"/>
          <w:szCs w:val="28"/>
          <w:lang w:val="uk-UA"/>
        </w:rPr>
      </w:pPr>
      <w:r w:rsidRPr="00626FD2">
        <w:rPr>
          <w:rStyle w:val="fontstyle01"/>
          <w:rFonts w:ascii="Times New Roman" w:hAnsi="Times New Roman" w:cs="Times New Roman"/>
          <w:sz w:val="28"/>
          <w:szCs w:val="28"/>
          <w:lang w:val="uk-UA"/>
        </w:rPr>
        <w:t>Спільна реалізація наукових програм у сфері управління туризмом.</w:t>
      </w:r>
      <w:r w:rsidRPr="00626FD2">
        <w:rPr>
          <w:rFonts w:ascii="Times New Roman" w:hAnsi="Times New Roman" w:cs="Times New Roman"/>
          <w:color w:val="000000"/>
          <w:sz w:val="28"/>
          <w:szCs w:val="28"/>
          <w:lang w:val="uk-UA"/>
        </w:rPr>
        <w:br/>
      </w:r>
      <w:r w:rsidRPr="00626FD2">
        <w:rPr>
          <w:rStyle w:val="fontstyle01"/>
          <w:rFonts w:ascii="Times New Roman" w:hAnsi="Times New Roman" w:cs="Times New Roman"/>
          <w:sz w:val="28"/>
          <w:szCs w:val="28"/>
          <w:lang w:val="uk-UA"/>
        </w:rPr>
        <w:t>Туристичні підприємства мають можливість замовляти науковим інститутам</w:t>
      </w:r>
      <w:r w:rsidRPr="00626FD2">
        <w:rPr>
          <w:rFonts w:ascii="Times New Roman" w:hAnsi="Times New Roman" w:cs="Times New Roman"/>
          <w:color w:val="000000"/>
          <w:sz w:val="28"/>
          <w:szCs w:val="28"/>
          <w:lang w:val="uk-UA"/>
        </w:rPr>
        <w:br/>
      </w:r>
      <w:r w:rsidRPr="00626FD2">
        <w:rPr>
          <w:rStyle w:val="fontstyle01"/>
          <w:rFonts w:ascii="Times New Roman" w:hAnsi="Times New Roman" w:cs="Times New Roman"/>
          <w:sz w:val="28"/>
          <w:szCs w:val="28"/>
          <w:lang w:val="uk-UA"/>
        </w:rPr>
        <w:t>обґрунтування та реалізацію програм, пов’язаних з управлінням туристичною</w:t>
      </w:r>
      <w:r w:rsidRPr="00626FD2">
        <w:rPr>
          <w:rFonts w:ascii="Times New Roman" w:hAnsi="Times New Roman" w:cs="Times New Roman"/>
          <w:color w:val="000000"/>
          <w:sz w:val="28"/>
          <w:szCs w:val="28"/>
          <w:lang w:val="uk-UA"/>
        </w:rPr>
        <w:t xml:space="preserve"> </w:t>
      </w:r>
      <w:r w:rsidRPr="00626FD2">
        <w:rPr>
          <w:rStyle w:val="fontstyle01"/>
          <w:rFonts w:ascii="Times New Roman" w:hAnsi="Times New Roman" w:cs="Times New Roman"/>
          <w:sz w:val="28"/>
          <w:szCs w:val="28"/>
          <w:lang w:val="uk-UA"/>
        </w:rPr>
        <w:t>діяльністю. За умови певної зацікавленості такі програми сприятимуть</w:t>
      </w:r>
      <w:r w:rsidRPr="00626FD2">
        <w:rPr>
          <w:rFonts w:ascii="Times New Roman" w:hAnsi="Times New Roman" w:cs="Times New Roman"/>
          <w:color w:val="000000"/>
          <w:sz w:val="28"/>
          <w:szCs w:val="28"/>
          <w:lang w:val="uk-UA"/>
        </w:rPr>
        <w:t xml:space="preserve"> </w:t>
      </w:r>
      <w:r w:rsidRPr="00626FD2">
        <w:rPr>
          <w:rStyle w:val="fontstyle01"/>
          <w:rFonts w:ascii="Times New Roman" w:hAnsi="Times New Roman" w:cs="Times New Roman"/>
          <w:sz w:val="28"/>
          <w:szCs w:val="28"/>
          <w:lang w:val="uk-UA"/>
        </w:rPr>
        <w:t>підвищенню ефективності діяльності підприємства та можливості реалізації</w:t>
      </w:r>
      <w:r w:rsidRPr="00626FD2">
        <w:rPr>
          <w:rFonts w:ascii="Times New Roman" w:hAnsi="Times New Roman" w:cs="Times New Roman"/>
          <w:color w:val="000000"/>
          <w:sz w:val="28"/>
          <w:szCs w:val="28"/>
          <w:lang w:val="uk-UA"/>
        </w:rPr>
        <w:t xml:space="preserve"> </w:t>
      </w:r>
      <w:r w:rsidRPr="00626FD2">
        <w:rPr>
          <w:rStyle w:val="fontstyle01"/>
          <w:rFonts w:ascii="Times New Roman" w:hAnsi="Times New Roman" w:cs="Times New Roman"/>
          <w:sz w:val="28"/>
          <w:szCs w:val="28"/>
          <w:lang w:val="uk-UA"/>
        </w:rPr>
        <w:t>наукових ідей.</w:t>
      </w:r>
    </w:p>
    <w:p w:rsidR="00C45909" w:rsidRPr="00626FD2" w:rsidRDefault="00C45909" w:rsidP="00C45909">
      <w:pPr>
        <w:pStyle w:val="a3"/>
        <w:spacing w:after="0" w:line="360" w:lineRule="auto"/>
        <w:ind w:left="0" w:firstLine="709"/>
        <w:jc w:val="both"/>
        <w:rPr>
          <w:rFonts w:ascii="Times New Roman" w:hAnsi="Times New Roman" w:cs="Times New Roman"/>
          <w:color w:val="000000"/>
          <w:sz w:val="28"/>
          <w:szCs w:val="28"/>
          <w:lang w:val="uk-UA"/>
        </w:rPr>
      </w:pPr>
      <w:r w:rsidRPr="00626FD2">
        <w:rPr>
          <w:rStyle w:val="fontstyle01"/>
          <w:rFonts w:ascii="Times New Roman" w:hAnsi="Times New Roman" w:cs="Times New Roman"/>
          <w:sz w:val="28"/>
          <w:szCs w:val="28"/>
          <w:lang w:val="uk-UA"/>
        </w:rPr>
        <w:t>Надання консалтингових послуг. Така функція може реалізовуватись як</w:t>
      </w:r>
      <w:r w:rsidRPr="00626FD2">
        <w:rPr>
          <w:rFonts w:ascii="Times New Roman" w:hAnsi="Times New Roman" w:cs="Times New Roman"/>
          <w:color w:val="000000"/>
          <w:sz w:val="28"/>
          <w:szCs w:val="28"/>
          <w:lang w:val="uk-UA"/>
        </w:rPr>
        <w:br/>
      </w:r>
      <w:r w:rsidRPr="00626FD2">
        <w:rPr>
          <w:rStyle w:val="fontstyle01"/>
          <w:rFonts w:ascii="Times New Roman" w:hAnsi="Times New Roman" w:cs="Times New Roman"/>
          <w:sz w:val="28"/>
          <w:szCs w:val="28"/>
          <w:lang w:val="uk-UA"/>
        </w:rPr>
        <w:t>в формальній, так і неформальній формі, коли відбувається безпосереднє</w:t>
      </w:r>
      <w:r w:rsidRPr="00626FD2">
        <w:rPr>
          <w:rFonts w:ascii="Times New Roman" w:hAnsi="Times New Roman" w:cs="Times New Roman"/>
          <w:color w:val="000000"/>
          <w:sz w:val="28"/>
          <w:szCs w:val="28"/>
          <w:lang w:val="uk-UA"/>
        </w:rPr>
        <w:br/>
      </w:r>
      <w:r w:rsidRPr="00626FD2">
        <w:rPr>
          <w:rStyle w:val="fontstyle01"/>
          <w:rFonts w:ascii="Times New Roman" w:hAnsi="Times New Roman" w:cs="Times New Roman"/>
          <w:sz w:val="28"/>
          <w:szCs w:val="28"/>
          <w:lang w:val="uk-UA"/>
        </w:rPr>
        <w:t>спілкування з науковцями, з якими склались дружні відносини, результати</w:t>
      </w:r>
      <w:r w:rsidRPr="00626FD2">
        <w:rPr>
          <w:rFonts w:ascii="Times New Roman" w:hAnsi="Times New Roman" w:cs="Times New Roman"/>
          <w:color w:val="000000"/>
          <w:sz w:val="28"/>
          <w:szCs w:val="28"/>
          <w:lang w:val="uk-UA"/>
        </w:rPr>
        <w:br/>
      </w:r>
      <w:r w:rsidRPr="00626FD2">
        <w:rPr>
          <w:rStyle w:val="fontstyle01"/>
          <w:rFonts w:ascii="Times New Roman" w:hAnsi="Times New Roman" w:cs="Times New Roman"/>
          <w:sz w:val="28"/>
          <w:szCs w:val="28"/>
          <w:lang w:val="uk-UA"/>
        </w:rPr>
        <w:t>якого можуть бути використані в діяльності туристичного підприємства.</w:t>
      </w:r>
    </w:p>
    <w:p w:rsidR="00C45909" w:rsidRPr="00626FD2" w:rsidRDefault="00C45909" w:rsidP="00C45909">
      <w:pPr>
        <w:pStyle w:val="a3"/>
        <w:spacing w:after="0" w:line="360" w:lineRule="auto"/>
        <w:ind w:left="0" w:firstLine="709"/>
        <w:jc w:val="both"/>
        <w:rPr>
          <w:rFonts w:ascii="Times New Roman" w:hAnsi="Times New Roman" w:cs="Times New Roman"/>
          <w:color w:val="000000"/>
          <w:sz w:val="28"/>
          <w:szCs w:val="28"/>
          <w:lang w:val="uk-UA"/>
        </w:rPr>
      </w:pPr>
      <w:r w:rsidRPr="00626FD2">
        <w:rPr>
          <w:rStyle w:val="fontstyle01"/>
          <w:rFonts w:ascii="Times New Roman" w:hAnsi="Times New Roman" w:cs="Times New Roman"/>
          <w:sz w:val="28"/>
          <w:szCs w:val="28"/>
          <w:lang w:val="uk-UA"/>
        </w:rPr>
        <w:t>Підготовка кадрів для туристичної індустрії. На сьогодні рівень вимог до</w:t>
      </w:r>
      <w:r w:rsidRPr="00626FD2">
        <w:rPr>
          <w:rFonts w:ascii="Times New Roman" w:hAnsi="Times New Roman" w:cs="Times New Roman"/>
          <w:color w:val="000000"/>
          <w:sz w:val="28"/>
          <w:szCs w:val="28"/>
          <w:lang w:val="uk-UA"/>
        </w:rPr>
        <w:t xml:space="preserve"> </w:t>
      </w:r>
      <w:r w:rsidRPr="00626FD2">
        <w:rPr>
          <w:rStyle w:val="fontstyle01"/>
          <w:rFonts w:ascii="Times New Roman" w:hAnsi="Times New Roman" w:cs="Times New Roman"/>
          <w:sz w:val="28"/>
          <w:szCs w:val="28"/>
          <w:lang w:val="uk-UA"/>
        </w:rPr>
        <w:t>персоналу туристичного підприємства постійно зростає. Керівники</w:t>
      </w:r>
      <w:r w:rsidRPr="00626FD2">
        <w:rPr>
          <w:rFonts w:ascii="Times New Roman" w:hAnsi="Times New Roman" w:cs="Times New Roman"/>
          <w:color w:val="000000"/>
          <w:sz w:val="28"/>
          <w:szCs w:val="28"/>
          <w:lang w:val="uk-UA"/>
        </w:rPr>
        <w:br/>
      </w:r>
      <w:r w:rsidRPr="00626FD2">
        <w:rPr>
          <w:rStyle w:val="fontstyle01"/>
          <w:rFonts w:ascii="Times New Roman" w:hAnsi="Times New Roman" w:cs="Times New Roman"/>
          <w:sz w:val="28"/>
          <w:szCs w:val="28"/>
          <w:lang w:val="uk-UA"/>
        </w:rPr>
        <w:t>підприємств зацікавлені в високому рівні набутих у навчальному закладі</w:t>
      </w:r>
      <w:r w:rsidRPr="00626FD2">
        <w:rPr>
          <w:rFonts w:ascii="Times New Roman" w:hAnsi="Times New Roman" w:cs="Times New Roman"/>
          <w:color w:val="000000"/>
          <w:sz w:val="28"/>
          <w:szCs w:val="28"/>
          <w:lang w:val="uk-UA"/>
        </w:rPr>
        <w:br/>
      </w:r>
      <w:r w:rsidRPr="00626FD2">
        <w:rPr>
          <w:rStyle w:val="fontstyle01"/>
          <w:rFonts w:ascii="Times New Roman" w:hAnsi="Times New Roman" w:cs="Times New Roman"/>
          <w:sz w:val="28"/>
          <w:szCs w:val="28"/>
          <w:lang w:val="uk-UA"/>
        </w:rPr>
        <w:t>знань. Керівництво останніх зацікавлене в успішному працевлаштуванні своїх</w:t>
      </w:r>
      <w:r w:rsidRPr="00626FD2">
        <w:rPr>
          <w:rFonts w:ascii="Times New Roman" w:hAnsi="Times New Roman" w:cs="Times New Roman"/>
          <w:color w:val="000000"/>
          <w:sz w:val="28"/>
          <w:szCs w:val="28"/>
          <w:lang w:val="uk-UA"/>
        </w:rPr>
        <w:t xml:space="preserve"> </w:t>
      </w:r>
      <w:r w:rsidRPr="00626FD2">
        <w:rPr>
          <w:rStyle w:val="fontstyle01"/>
          <w:rFonts w:ascii="Times New Roman" w:hAnsi="Times New Roman" w:cs="Times New Roman"/>
          <w:sz w:val="28"/>
          <w:szCs w:val="28"/>
          <w:lang w:val="uk-UA"/>
        </w:rPr>
        <w:t>випускників, що сприятиме підвищенню іміджу. Одним із способів такої</w:t>
      </w:r>
      <w:r w:rsidRPr="00626FD2">
        <w:rPr>
          <w:rFonts w:ascii="Times New Roman" w:hAnsi="Times New Roman" w:cs="Times New Roman"/>
          <w:color w:val="000000"/>
          <w:sz w:val="28"/>
          <w:szCs w:val="28"/>
          <w:lang w:val="uk-UA"/>
        </w:rPr>
        <w:t xml:space="preserve"> </w:t>
      </w:r>
      <w:r w:rsidRPr="00626FD2">
        <w:rPr>
          <w:rStyle w:val="fontstyle01"/>
          <w:rFonts w:ascii="Times New Roman" w:hAnsi="Times New Roman" w:cs="Times New Roman"/>
          <w:sz w:val="28"/>
          <w:szCs w:val="28"/>
          <w:lang w:val="uk-UA"/>
        </w:rPr>
        <w:t>взаємодії є здійснення замовлення на підготовку окремих спеціалістів, які</w:t>
      </w:r>
      <w:r w:rsidRPr="00626FD2">
        <w:rPr>
          <w:rFonts w:ascii="Times New Roman" w:hAnsi="Times New Roman" w:cs="Times New Roman"/>
          <w:color w:val="000000"/>
          <w:sz w:val="28"/>
          <w:szCs w:val="28"/>
          <w:lang w:val="uk-UA"/>
        </w:rPr>
        <w:t xml:space="preserve"> </w:t>
      </w:r>
      <w:r w:rsidRPr="00626FD2">
        <w:rPr>
          <w:rStyle w:val="fontstyle01"/>
          <w:rFonts w:ascii="Times New Roman" w:hAnsi="Times New Roman" w:cs="Times New Roman"/>
          <w:sz w:val="28"/>
          <w:szCs w:val="28"/>
          <w:lang w:val="uk-UA"/>
        </w:rPr>
        <w:t>можуть обиратись серед випускників або готуватись за цільовим</w:t>
      </w:r>
      <w:r w:rsidRPr="00626FD2">
        <w:rPr>
          <w:rFonts w:ascii="Times New Roman" w:hAnsi="Times New Roman" w:cs="Times New Roman"/>
          <w:color w:val="000000"/>
          <w:sz w:val="28"/>
          <w:szCs w:val="28"/>
          <w:lang w:val="uk-UA"/>
        </w:rPr>
        <w:br/>
      </w:r>
      <w:r w:rsidRPr="00626FD2">
        <w:rPr>
          <w:rStyle w:val="fontstyle01"/>
          <w:rFonts w:ascii="Times New Roman" w:hAnsi="Times New Roman" w:cs="Times New Roman"/>
          <w:sz w:val="28"/>
          <w:szCs w:val="28"/>
          <w:lang w:val="uk-UA"/>
        </w:rPr>
        <w:t>направленням протягом всього навчання із зобов’язанням працевлаштування</w:t>
      </w:r>
      <w:r w:rsidRPr="00626FD2">
        <w:rPr>
          <w:rFonts w:ascii="Times New Roman" w:hAnsi="Times New Roman" w:cs="Times New Roman"/>
          <w:color w:val="000000"/>
          <w:sz w:val="28"/>
          <w:szCs w:val="28"/>
          <w:lang w:val="uk-UA"/>
        </w:rPr>
        <w:br/>
      </w:r>
      <w:r w:rsidRPr="00626FD2">
        <w:rPr>
          <w:rStyle w:val="fontstyle01"/>
          <w:rFonts w:ascii="Times New Roman" w:hAnsi="Times New Roman" w:cs="Times New Roman"/>
          <w:sz w:val="28"/>
          <w:szCs w:val="28"/>
          <w:lang w:val="uk-UA"/>
        </w:rPr>
        <w:t>на даному підприємстві.</w:t>
      </w:r>
    </w:p>
    <w:p w:rsidR="00C45909" w:rsidRPr="00C45909" w:rsidRDefault="00C45909" w:rsidP="00C45909">
      <w:pPr>
        <w:pStyle w:val="a3"/>
        <w:spacing w:after="0" w:line="360" w:lineRule="auto"/>
        <w:ind w:left="0" w:firstLine="709"/>
        <w:jc w:val="both"/>
        <w:rPr>
          <w:rFonts w:ascii="Times New Roman" w:hAnsi="Times New Roman" w:cs="Times New Roman"/>
          <w:color w:val="000000"/>
          <w:sz w:val="28"/>
          <w:szCs w:val="28"/>
          <w:lang w:val="uk-UA"/>
        </w:rPr>
      </w:pPr>
      <w:r w:rsidRPr="00626FD2">
        <w:rPr>
          <w:rStyle w:val="fontstyle01"/>
          <w:rFonts w:ascii="Times New Roman" w:hAnsi="Times New Roman" w:cs="Times New Roman"/>
          <w:sz w:val="28"/>
          <w:szCs w:val="28"/>
          <w:lang w:val="uk-UA"/>
        </w:rPr>
        <w:t>Слід зауважити, що сприяння ефективній співпраці може здійснюватись</w:t>
      </w:r>
      <w:r w:rsidRPr="00626FD2">
        <w:rPr>
          <w:rFonts w:ascii="Times New Roman" w:hAnsi="Times New Roman" w:cs="Times New Roman"/>
          <w:color w:val="000000"/>
          <w:sz w:val="28"/>
          <w:szCs w:val="28"/>
          <w:lang w:val="uk-UA"/>
        </w:rPr>
        <w:t xml:space="preserve"> </w:t>
      </w:r>
      <w:r w:rsidRPr="00626FD2">
        <w:rPr>
          <w:rStyle w:val="fontstyle01"/>
          <w:rFonts w:ascii="Times New Roman" w:hAnsi="Times New Roman" w:cs="Times New Roman"/>
          <w:sz w:val="28"/>
          <w:szCs w:val="28"/>
          <w:lang w:val="uk-UA"/>
        </w:rPr>
        <w:t>одночасно між усіма секторами запропонованої моделі взаємовідносин. Це</w:t>
      </w:r>
      <w:r w:rsidRPr="00626FD2">
        <w:rPr>
          <w:rFonts w:ascii="Times New Roman" w:hAnsi="Times New Roman" w:cs="Times New Roman"/>
          <w:color w:val="000000"/>
          <w:sz w:val="28"/>
          <w:szCs w:val="28"/>
          <w:lang w:val="uk-UA"/>
        </w:rPr>
        <w:t xml:space="preserve"> </w:t>
      </w:r>
      <w:r w:rsidRPr="00626FD2">
        <w:rPr>
          <w:rStyle w:val="fontstyle01"/>
          <w:rFonts w:ascii="Times New Roman" w:hAnsi="Times New Roman" w:cs="Times New Roman"/>
          <w:sz w:val="28"/>
          <w:szCs w:val="28"/>
          <w:lang w:val="uk-UA"/>
        </w:rPr>
        <w:t>відбуваються, коли вирішенням певної проблеми в розвитку туристичної</w:t>
      </w:r>
      <w:r w:rsidRPr="00626FD2">
        <w:rPr>
          <w:rFonts w:ascii="Times New Roman" w:hAnsi="Times New Roman" w:cs="Times New Roman"/>
          <w:color w:val="000000"/>
          <w:sz w:val="28"/>
          <w:szCs w:val="28"/>
          <w:lang w:val="uk-UA"/>
        </w:rPr>
        <w:t xml:space="preserve"> </w:t>
      </w:r>
      <w:r w:rsidRPr="00626FD2">
        <w:rPr>
          <w:rStyle w:val="fontstyle01"/>
          <w:rFonts w:ascii="Times New Roman" w:hAnsi="Times New Roman" w:cs="Times New Roman"/>
          <w:sz w:val="28"/>
          <w:szCs w:val="28"/>
          <w:lang w:val="uk-UA"/>
        </w:rPr>
        <w:t>діяльності зацікавлені і влада, і наука, і туристичні підприємства. В такому</w:t>
      </w:r>
      <w:r w:rsidRPr="00626FD2">
        <w:rPr>
          <w:rFonts w:ascii="Times New Roman" w:hAnsi="Times New Roman" w:cs="Times New Roman"/>
          <w:color w:val="000000"/>
          <w:sz w:val="28"/>
          <w:szCs w:val="28"/>
          <w:lang w:val="uk-UA"/>
        </w:rPr>
        <w:t xml:space="preserve"> </w:t>
      </w:r>
      <w:r w:rsidRPr="00626FD2">
        <w:rPr>
          <w:rStyle w:val="fontstyle01"/>
          <w:rFonts w:ascii="Times New Roman" w:hAnsi="Times New Roman" w:cs="Times New Roman"/>
          <w:sz w:val="28"/>
          <w:szCs w:val="28"/>
          <w:lang w:val="uk-UA"/>
        </w:rPr>
        <w:t>випадку їхні зусилля об’єднуються і в комунікаційному процесі відбувається</w:t>
      </w:r>
      <w:r w:rsidRPr="00626FD2">
        <w:rPr>
          <w:rFonts w:ascii="Times New Roman" w:hAnsi="Times New Roman" w:cs="Times New Roman"/>
          <w:color w:val="000000"/>
          <w:sz w:val="28"/>
          <w:szCs w:val="28"/>
          <w:lang w:val="uk-UA"/>
        </w:rPr>
        <w:t xml:space="preserve"> </w:t>
      </w:r>
      <w:r w:rsidRPr="00626FD2">
        <w:rPr>
          <w:rStyle w:val="fontstyle01"/>
          <w:rFonts w:ascii="Times New Roman" w:hAnsi="Times New Roman" w:cs="Times New Roman"/>
          <w:sz w:val="28"/>
          <w:szCs w:val="28"/>
          <w:lang w:val="uk-UA"/>
        </w:rPr>
        <w:t>обмін необхідною інформацією, яка може використовуватись в управлінні</w:t>
      </w:r>
      <w:r w:rsidRPr="00626FD2">
        <w:rPr>
          <w:rFonts w:ascii="Times New Roman" w:hAnsi="Times New Roman" w:cs="Times New Roman"/>
          <w:color w:val="000000"/>
          <w:sz w:val="28"/>
          <w:szCs w:val="28"/>
          <w:lang w:val="uk-UA"/>
        </w:rPr>
        <w:t xml:space="preserve"> </w:t>
      </w:r>
      <w:r w:rsidRPr="00626FD2">
        <w:rPr>
          <w:rStyle w:val="fontstyle01"/>
          <w:rFonts w:ascii="Times New Roman" w:hAnsi="Times New Roman" w:cs="Times New Roman"/>
          <w:sz w:val="28"/>
          <w:szCs w:val="28"/>
          <w:lang w:val="uk-UA"/>
        </w:rPr>
        <w:t>маркетингом туристичного підприємства.</w:t>
      </w:r>
    </w:p>
    <w:p w:rsidR="00C45909" w:rsidRPr="00C45909" w:rsidRDefault="00626FD2" w:rsidP="00205152">
      <w:pPr>
        <w:pStyle w:val="a3"/>
        <w:spacing w:after="0" w:line="360" w:lineRule="auto"/>
        <w:ind w:left="0" w:firstLine="709"/>
        <w:jc w:val="both"/>
        <w:rPr>
          <w:rFonts w:ascii="Times New Roman" w:hAnsi="Times New Roman" w:cs="Times New Roman"/>
          <w:color w:val="000000"/>
          <w:sz w:val="28"/>
          <w:szCs w:val="28"/>
          <w:lang w:val="uk-UA"/>
        </w:rPr>
      </w:pPr>
      <w:r w:rsidRPr="00C45909">
        <w:rPr>
          <w:rStyle w:val="fontstyle01"/>
          <w:rFonts w:ascii="Times New Roman" w:hAnsi="Times New Roman" w:cs="Times New Roman"/>
          <w:sz w:val="28"/>
          <w:szCs w:val="28"/>
          <w:lang w:val="uk-UA"/>
        </w:rPr>
        <w:lastRenderedPageBreak/>
        <w:t>Розглядаючи інших учасників ринкової діяльності як дійсних чи</w:t>
      </w:r>
      <w:r w:rsidRPr="00C45909">
        <w:rPr>
          <w:rFonts w:ascii="Times New Roman" w:hAnsi="Times New Roman" w:cs="Times New Roman"/>
          <w:color w:val="000000"/>
          <w:sz w:val="28"/>
          <w:szCs w:val="28"/>
          <w:lang w:val="uk-UA"/>
        </w:rPr>
        <w:br/>
      </w:r>
      <w:r w:rsidRPr="00C45909">
        <w:rPr>
          <w:rStyle w:val="fontstyle01"/>
          <w:rFonts w:ascii="Times New Roman" w:hAnsi="Times New Roman" w:cs="Times New Roman"/>
          <w:sz w:val="28"/>
          <w:szCs w:val="28"/>
          <w:lang w:val="uk-UA"/>
        </w:rPr>
        <w:t>потенційних партнерів туристичного підприємства, серед найважливіших</w:t>
      </w:r>
      <w:r w:rsidRPr="00C45909">
        <w:rPr>
          <w:rFonts w:ascii="Times New Roman" w:hAnsi="Times New Roman" w:cs="Times New Roman"/>
          <w:sz w:val="28"/>
          <w:szCs w:val="28"/>
          <w:lang w:val="uk-UA"/>
        </w:rPr>
        <w:br/>
      </w:r>
      <w:r w:rsidRPr="00C45909">
        <w:rPr>
          <w:rStyle w:val="fontstyle01"/>
          <w:rFonts w:ascii="Times New Roman" w:hAnsi="Times New Roman" w:cs="Times New Roman"/>
          <w:sz w:val="28"/>
          <w:szCs w:val="28"/>
          <w:lang w:val="uk-UA"/>
        </w:rPr>
        <w:t>виділимо посередників, контактні аудиторії та конкурентів. Механізм</w:t>
      </w:r>
      <w:r w:rsidRPr="00C45909">
        <w:rPr>
          <w:rFonts w:ascii="Times New Roman" w:hAnsi="Times New Roman" w:cs="Times New Roman"/>
          <w:color w:val="000000"/>
          <w:sz w:val="28"/>
          <w:szCs w:val="28"/>
          <w:lang w:val="uk-UA"/>
        </w:rPr>
        <w:br/>
      </w:r>
      <w:r w:rsidRPr="00C45909">
        <w:rPr>
          <w:rStyle w:val="fontstyle01"/>
          <w:rFonts w:ascii="Times New Roman" w:hAnsi="Times New Roman" w:cs="Times New Roman"/>
          <w:sz w:val="28"/>
          <w:szCs w:val="28"/>
          <w:lang w:val="uk-UA"/>
        </w:rPr>
        <w:t xml:space="preserve">співпраці з ними, яким наведений на рис. </w:t>
      </w:r>
      <w:r w:rsidR="00C45909" w:rsidRPr="00C45909">
        <w:rPr>
          <w:rStyle w:val="fontstyle01"/>
          <w:rFonts w:ascii="Times New Roman" w:hAnsi="Times New Roman" w:cs="Times New Roman"/>
          <w:sz w:val="28"/>
          <w:szCs w:val="28"/>
          <w:lang w:val="uk-UA"/>
        </w:rPr>
        <w:t>3.</w:t>
      </w:r>
      <w:r w:rsidR="00C705ED">
        <w:rPr>
          <w:rStyle w:val="fontstyle01"/>
          <w:rFonts w:ascii="Times New Roman" w:hAnsi="Times New Roman" w:cs="Times New Roman"/>
          <w:sz w:val="28"/>
          <w:szCs w:val="28"/>
          <w:lang w:val="uk-UA"/>
        </w:rPr>
        <w:t>6</w:t>
      </w:r>
      <w:r w:rsidRPr="00C45909">
        <w:rPr>
          <w:rStyle w:val="fontstyle01"/>
          <w:rFonts w:ascii="Times New Roman" w:hAnsi="Times New Roman" w:cs="Times New Roman"/>
          <w:sz w:val="28"/>
          <w:szCs w:val="28"/>
          <w:lang w:val="uk-UA"/>
        </w:rPr>
        <w:t>, передбачає такі напрями</w:t>
      </w:r>
      <w:r w:rsidRPr="00C45909">
        <w:rPr>
          <w:rFonts w:ascii="Times New Roman" w:hAnsi="Times New Roman" w:cs="Times New Roman"/>
          <w:color w:val="000000"/>
          <w:sz w:val="28"/>
          <w:szCs w:val="28"/>
          <w:lang w:val="uk-UA"/>
        </w:rPr>
        <w:br/>
      </w:r>
      <w:r w:rsidRPr="00C45909">
        <w:rPr>
          <w:rStyle w:val="fontstyle01"/>
          <w:rFonts w:ascii="Times New Roman" w:hAnsi="Times New Roman" w:cs="Times New Roman"/>
          <w:sz w:val="28"/>
          <w:szCs w:val="28"/>
          <w:lang w:val="uk-UA"/>
        </w:rPr>
        <w:t>взаємодії:</w:t>
      </w:r>
    </w:p>
    <w:p w:rsidR="00626FD2" w:rsidRPr="00C45909" w:rsidRDefault="00626FD2" w:rsidP="00205152">
      <w:pPr>
        <w:pStyle w:val="a3"/>
        <w:spacing w:after="0" w:line="360" w:lineRule="auto"/>
        <w:ind w:left="0" w:firstLine="709"/>
        <w:jc w:val="both"/>
        <w:rPr>
          <w:rFonts w:ascii="Times New Roman" w:hAnsi="Times New Roman" w:cs="Times New Roman"/>
          <w:b/>
          <w:color w:val="000000"/>
          <w:sz w:val="28"/>
          <w:szCs w:val="28"/>
          <w:lang w:val="uk-UA"/>
        </w:rPr>
      </w:pPr>
      <w:r w:rsidRPr="00C45909">
        <w:rPr>
          <w:rStyle w:val="fontstyle01"/>
          <w:rFonts w:ascii="Times New Roman" w:hAnsi="Times New Roman" w:cs="Times New Roman"/>
          <w:sz w:val="28"/>
          <w:szCs w:val="28"/>
          <w:lang w:val="uk-UA"/>
        </w:rPr>
        <w:t>Основною метою ефективної взаємодії із посередниками є сприяння</w:t>
      </w:r>
      <w:r w:rsidRPr="00C45909">
        <w:rPr>
          <w:rFonts w:ascii="Times New Roman" w:hAnsi="Times New Roman" w:cs="Times New Roman"/>
          <w:color w:val="000000"/>
          <w:sz w:val="28"/>
          <w:szCs w:val="28"/>
          <w:lang w:val="uk-UA"/>
        </w:rPr>
        <w:br/>
      </w:r>
      <w:r w:rsidRPr="00C45909">
        <w:rPr>
          <w:rStyle w:val="fontstyle01"/>
          <w:rFonts w:ascii="Times New Roman" w:hAnsi="Times New Roman" w:cs="Times New Roman"/>
          <w:sz w:val="28"/>
          <w:szCs w:val="28"/>
          <w:lang w:val="uk-UA"/>
        </w:rPr>
        <w:t>доведення до споживача комплексного туристичного продукту.</w:t>
      </w:r>
      <w:r w:rsidR="00C45909">
        <w:rPr>
          <w:rStyle w:val="fontstyle01"/>
          <w:rFonts w:ascii="Times New Roman" w:hAnsi="Times New Roman" w:cs="Times New Roman"/>
          <w:sz w:val="28"/>
          <w:szCs w:val="28"/>
          <w:lang w:val="uk-UA"/>
        </w:rPr>
        <w:t xml:space="preserve"> </w:t>
      </w:r>
      <w:r w:rsidRPr="00C45909">
        <w:rPr>
          <w:rStyle w:val="fontstyle01"/>
          <w:rFonts w:ascii="Times New Roman" w:hAnsi="Times New Roman" w:cs="Times New Roman"/>
          <w:sz w:val="28"/>
          <w:szCs w:val="28"/>
          <w:lang w:val="uk-UA"/>
        </w:rPr>
        <w:t>Посередниками, з якими найчастіше відбувається така взаємодія, є рекламні</w:t>
      </w:r>
      <w:r w:rsidR="00C45909">
        <w:rPr>
          <w:rFonts w:ascii="Times New Roman" w:hAnsi="Times New Roman" w:cs="Times New Roman"/>
          <w:color w:val="000000"/>
          <w:sz w:val="28"/>
          <w:szCs w:val="28"/>
          <w:lang w:val="uk-UA"/>
        </w:rPr>
        <w:t xml:space="preserve"> </w:t>
      </w:r>
      <w:r w:rsidRPr="00C45909">
        <w:rPr>
          <w:rStyle w:val="fontstyle01"/>
          <w:rFonts w:ascii="Times New Roman" w:hAnsi="Times New Roman" w:cs="Times New Roman"/>
          <w:sz w:val="28"/>
          <w:szCs w:val="28"/>
          <w:lang w:val="uk-UA"/>
        </w:rPr>
        <w:t>агентства, інформаційні агентств</w:t>
      </w:r>
      <w:r w:rsidR="00C45909" w:rsidRPr="00C45909">
        <w:rPr>
          <w:rStyle w:val="fontstyle01"/>
          <w:rFonts w:ascii="Times New Roman" w:hAnsi="Times New Roman" w:cs="Times New Roman"/>
          <w:sz w:val="28"/>
          <w:szCs w:val="28"/>
          <w:lang w:val="uk-UA"/>
        </w:rPr>
        <w:t xml:space="preserve">а, підприємства з маркетингових </w:t>
      </w:r>
      <w:r w:rsidRPr="00C45909">
        <w:rPr>
          <w:rStyle w:val="fontstyle01"/>
          <w:rFonts w:ascii="Times New Roman" w:hAnsi="Times New Roman" w:cs="Times New Roman"/>
          <w:sz w:val="28"/>
          <w:szCs w:val="28"/>
          <w:lang w:val="uk-UA"/>
        </w:rPr>
        <w:t>досліджень,</w:t>
      </w:r>
      <w:r w:rsidR="00C45909" w:rsidRPr="00C45909">
        <w:rPr>
          <w:rFonts w:ascii="Times New Roman" w:hAnsi="Times New Roman" w:cs="Times New Roman"/>
          <w:color w:val="000000"/>
          <w:sz w:val="28"/>
          <w:szCs w:val="28"/>
          <w:lang w:val="uk-UA"/>
        </w:rPr>
        <w:t xml:space="preserve"> </w:t>
      </w:r>
      <w:r w:rsidRPr="00C45909">
        <w:rPr>
          <w:rStyle w:val="fontstyle01"/>
          <w:rFonts w:ascii="Times New Roman" w:hAnsi="Times New Roman" w:cs="Times New Roman"/>
          <w:sz w:val="28"/>
          <w:szCs w:val="28"/>
          <w:lang w:val="uk-UA"/>
        </w:rPr>
        <w:t>PR-агентства, консультаційні підприємства з маркетингу, а також фінансово</w:t>
      </w:r>
      <w:r w:rsidR="00C45909">
        <w:rPr>
          <w:rStyle w:val="fontstyle01"/>
          <w:rFonts w:ascii="Times New Roman" w:hAnsi="Times New Roman" w:cs="Times New Roman"/>
          <w:sz w:val="28"/>
          <w:szCs w:val="28"/>
          <w:lang w:val="uk-UA"/>
        </w:rPr>
        <w:t>-</w:t>
      </w:r>
      <w:r w:rsidRPr="00C45909">
        <w:rPr>
          <w:rStyle w:val="fontstyle01"/>
          <w:rFonts w:ascii="Times New Roman" w:hAnsi="Times New Roman" w:cs="Times New Roman"/>
          <w:sz w:val="28"/>
          <w:szCs w:val="28"/>
          <w:lang w:val="uk-UA"/>
        </w:rPr>
        <w:t>кредитні установи. У результаті такої взаємодії туристичне підприємство</w:t>
      </w:r>
      <w:r w:rsidR="00C45909" w:rsidRPr="00C45909">
        <w:rPr>
          <w:rFonts w:ascii="Times New Roman" w:hAnsi="Times New Roman" w:cs="Times New Roman"/>
          <w:color w:val="000000"/>
          <w:sz w:val="28"/>
          <w:szCs w:val="28"/>
          <w:lang w:val="uk-UA"/>
        </w:rPr>
        <w:t xml:space="preserve"> </w:t>
      </w:r>
      <w:r w:rsidRPr="00C45909">
        <w:rPr>
          <w:rStyle w:val="fontstyle01"/>
          <w:rFonts w:ascii="Times New Roman" w:hAnsi="Times New Roman" w:cs="Times New Roman"/>
          <w:sz w:val="28"/>
          <w:szCs w:val="28"/>
          <w:lang w:val="uk-UA"/>
        </w:rPr>
        <w:t>отримує якісні маркетингові чи фінансові послуги.</w:t>
      </w:r>
    </w:p>
    <w:p w:rsidR="00626FD2" w:rsidRDefault="00C45909" w:rsidP="00C45909">
      <w:pPr>
        <w:pStyle w:val="a3"/>
        <w:spacing w:after="0" w:line="360" w:lineRule="auto"/>
        <w:ind w:left="0"/>
        <w:jc w:val="both"/>
        <w:rPr>
          <w:rFonts w:ascii="Times New Roman" w:hAnsi="Times New Roman" w:cs="Times New Roman"/>
          <w:b/>
          <w:color w:val="000000"/>
          <w:sz w:val="28"/>
          <w:szCs w:val="28"/>
          <w:lang w:val="uk-UA"/>
        </w:rPr>
      </w:pPr>
      <w:r>
        <w:rPr>
          <w:rFonts w:ascii="Times New Roman" w:hAnsi="Times New Roman" w:cs="Times New Roman"/>
          <w:b/>
          <w:noProof/>
          <w:color w:val="000000"/>
          <w:sz w:val="28"/>
          <w:szCs w:val="28"/>
          <w:lang w:eastAsia="ru-RU"/>
        </w:rPr>
        <w:drawing>
          <wp:inline distT="0" distB="0" distL="0" distR="0" wp14:anchorId="15F23A2E" wp14:editId="08AEC683">
            <wp:extent cx="5939790" cy="3659589"/>
            <wp:effectExtent l="0" t="0" r="3810" b="0"/>
            <wp:docPr id="93" name="Рисунок 93" descr="D:\схема 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схема 7.b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9790" cy="3659589"/>
                    </a:xfrm>
                    <a:prstGeom prst="rect">
                      <a:avLst/>
                    </a:prstGeom>
                    <a:noFill/>
                    <a:ln>
                      <a:noFill/>
                    </a:ln>
                  </pic:spPr>
                </pic:pic>
              </a:graphicData>
            </a:graphic>
          </wp:inline>
        </w:drawing>
      </w:r>
    </w:p>
    <w:p w:rsidR="00C45909" w:rsidRDefault="00C705ED" w:rsidP="00C45909">
      <w:pPr>
        <w:pStyle w:val="a3"/>
        <w:spacing w:after="0" w:line="360" w:lineRule="auto"/>
        <w:ind w:left="0"/>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Рис. 3.6</w:t>
      </w:r>
      <w:r w:rsidR="00C45909" w:rsidRPr="00C45909">
        <w:rPr>
          <w:rFonts w:ascii="Times New Roman" w:hAnsi="Times New Roman" w:cs="Times New Roman"/>
          <w:b/>
          <w:color w:val="000000"/>
          <w:sz w:val="28"/>
          <w:szCs w:val="28"/>
          <w:lang w:val="uk-UA"/>
        </w:rPr>
        <w:t>. Підсистема партнерських взаємовідносин туристичного підприєм</w:t>
      </w:r>
      <w:r w:rsidR="00C45909">
        <w:rPr>
          <w:rFonts w:ascii="Times New Roman" w:hAnsi="Times New Roman" w:cs="Times New Roman"/>
          <w:b/>
          <w:color w:val="000000"/>
          <w:sz w:val="28"/>
          <w:szCs w:val="28"/>
          <w:lang w:val="uk-UA"/>
        </w:rPr>
        <w:t>ства та інших підприємств</w:t>
      </w:r>
    </w:p>
    <w:p w:rsidR="00C45909" w:rsidRPr="00C52EC8" w:rsidRDefault="00C45909" w:rsidP="00C45909">
      <w:pPr>
        <w:pStyle w:val="a3"/>
        <w:spacing w:after="0" w:line="360" w:lineRule="auto"/>
        <w:ind w:left="0" w:firstLine="709"/>
        <w:jc w:val="both"/>
        <w:rPr>
          <w:rFonts w:ascii="Times New Roman" w:hAnsi="Times New Roman" w:cs="Times New Roman"/>
          <w:color w:val="000000"/>
          <w:sz w:val="28"/>
          <w:szCs w:val="28"/>
          <w:lang w:val="uk-UA"/>
        </w:rPr>
      </w:pPr>
      <w:r w:rsidRPr="00C52EC8">
        <w:rPr>
          <w:rFonts w:ascii="Times New Roman" w:hAnsi="Times New Roman" w:cs="Times New Roman"/>
          <w:color w:val="000000"/>
          <w:sz w:val="28"/>
          <w:szCs w:val="28"/>
          <w:lang w:val="uk-UA"/>
        </w:rPr>
        <w:t>Джерело:</w:t>
      </w:r>
      <w:r w:rsidR="008B7C94" w:rsidRPr="004858D4">
        <w:rPr>
          <w:rFonts w:ascii="Times New Roman" w:hAnsi="Times New Roman" w:cs="Times New Roman"/>
          <w:sz w:val="24"/>
          <w:szCs w:val="24"/>
          <w:lang w:val="uk-UA"/>
        </w:rPr>
        <w:t xml:space="preserve"> [57,</w:t>
      </w:r>
      <w:r w:rsidR="008B7C94">
        <w:rPr>
          <w:rFonts w:ascii="Times New Roman" w:hAnsi="Times New Roman" w:cs="Times New Roman"/>
          <w:sz w:val="24"/>
          <w:szCs w:val="24"/>
          <w:lang w:val="en-US"/>
        </w:rPr>
        <w:t>c</w:t>
      </w:r>
      <w:r w:rsidR="008B7C94" w:rsidRPr="004858D4">
        <w:rPr>
          <w:rFonts w:ascii="Times New Roman" w:hAnsi="Times New Roman" w:cs="Times New Roman"/>
          <w:sz w:val="24"/>
          <w:szCs w:val="24"/>
          <w:lang w:val="uk-UA"/>
        </w:rPr>
        <w:t>.157]</w:t>
      </w:r>
    </w:p>
    <w:p w:rsidR="00C45909" w:rsidRDefault="00C45909" w:rsidP="00C45909">
      <w:pPr>
        <w:pStyle w:val="a3"/>
        <w:spacing w:after="0" w:line="360" w:lineRule="auto"/>
        <w:ind w:left="0"/>
        <w:jc w:val="both"/>
        <w:rPr>
          <w:rFonts w:ascii="Times New Roman" w:hAnsi="Times New Roman" w:cs="Times New Roman"/>
          <w:color w:val="000000"/>
          <w:sz w:val="24"/>
          <w:szCs w:val="24"/>
          <w:lang w:val="uk-UA"/>
        </w:rPr>
      </w:pPr>
    </w:p>
    <w:p w:rsidR="00C45909" w:rsidRPr="00C45909" w:rsidRDefault="00C45909" w:rsidP="00C45909">
      <w:pPr>
        <w:pStyle w:val="a3"/>
        <w:spacing w:after="0" w:line="360" w:lineRule="auto"/>
        <w:ind w:left="0" w:firstLine="709"/>
        <w:jc w:val="both"/>
        <w:rPr>
          <w:rFonts w:ascii="Times New Roman" w:hAnsi="Times New Roman" w:cs="Times New Roman"/>
          <w:color w:val="000000"/>
          <w:sz w:val="28"/>
          <w:szCs w:val="28"/>
          <w:lang w:val="uk-UA"/>
        </w:rPr>
      </w:pPr>
      <w:r w:rsidRPr="00C45909">
        <w:rPr>
          <w:rStyle w:val="fontstyle01"/>
          <w:rFonts w:ascii="Times New Roman" w:hAnsi="Times New Roman" w:cs="Times New Roman"/>
          <w:sz w:val="28"/>
          <w:szCs w:val="28"/>
          <w:lang w:val="uk-UA"/>
        </w:rPr>
        <w:t xml:space="preserve"> До контактних аудиторій, з якими найчастіше співпрацює туристичне</w:t>
      </w:r>
      <w:r w:rsidRPr="00C45909">
        <w:rPr>
          <w:rFonts w:ascii="Times New Roman" w:hAnsi="Times New Roman" w:cs="Times New Roman"/>
          <w:color w:val="000000"/>
          <w:sz w:val="28"/>
          <w:szCs w:val="28"/>
          <w:lang w:val="uk-UA"/>
        </w:rPr>
        <w:br/>
      </w:r>
      <w:r w:rsidRPr="00C45909">
        <w:rPr>
          <w:rStyle w:val="fontstyle01"/>
          <w:rFonts w:ascii="Times New Roman" w:hAnsi="Times New Roman" w:cs="Times New Roman"/>
          <w:sz w:val="28"/>
          <w:szCs w:val="28"/>
          <w:lang w:val="uk-UA"/>
        </w:rPr>
        <w:t xml:space="preserve">підприємство, відносяться засоби масової інформації, громадські рухи, </w:t>
      </w:r>
      <w:r w:rsidRPr="00C45909">
        <w:rPr>
          <w:rStyle w:val="fontstyle01"/>
          <w:rFonts w:ascii="Times New Roman" w:hAnsi="Times New Roman" w:cs="Times New Roman"/>
          <w:sz w:val="28"/>
          <w:szCs w:val="28"/>
          <w:lang w:val="uk-UA"/>
        </w:rPr>
        <w:lastRenderedPageBreak/>
        <w:t>місцеві</w:t>
      </w:r>
      <w:r w:rsidRPr="00C45909">
        <w:rPr>
          <w:rFonts w:ascii="Times New Roman" w:hAnsi="Times New Roman" w:cs="Times New Roman"/>
          <w:color w:val="000000"/>
          <w:sz w:val="28"/>
          <w:szCs w:val="28"/>
          <w:lang w:val="uk-UA"/>
        </w:rPr>
        <w:t xml:space="preserve"> </w:t>
      </w:r>
      <w:r w:rsidRPr="00C45909">
        <w:rPr>
          <w:rStyle w:val="fontstyle01"/>
          <w:rFonts w:ascii="Times New Roman" w:hAnsi="Times New Roman" w:cs="Times New Roman"/>
          <w:sz w:val="28"/>
          <w:szCs w:val="28"/>
          <w:lang w:val="uk-UA"/>
        </w:rPr>
        <w:t>контактні аудиторії, широка громадськість. Основним результатом співпраці</w:t>
      </w:r>
      <w:r w:rsidRPr="00C45909">
        <w:rPr>
          <w:rFonts w:ascii="Times New Roman" w:hAnsi="Times New Roman" w:cs="Times New Roman"/>
          <w:color w:val="000000"/>
          <w:sz w:val="28"/>
          <w:szCs w:val="28"/>
          <w:lang w:val="uk-UA"/>
        </w:rPr>
        <w:t xml:space="preserve"> </w:t>
      </w:r>
      <w:r w:rsidRPr="00C45909">
        <w:rPr>
          <w:rStyle w:val="fontstyle01"/>
          <w:rFonts w:ascii="Times New Roman" w:hAnsi="Times New Roman" w:cs="Times New Roman"/>
          <w:sz w:val="28"/>
          <w:szCs w:val="28"/>
          <w:lang w:val="uk-UA"/>
        </w:rPr>
        <w:t>для туристичного підприємства є формування та підтримання позитивної</w:t>
      </w:r>
      <w:r w:rsidRPr="00C45909">
        <w:rPr>
          <w:rFonts w:ascii="Times New Roman" w:hAnsi="Times New Roman" w:cs="Times New Roman"/>
          <w:color w:val="000000"/>
          <w:sz w:val="28"/>
          <w:szCs w:val="28"/>
          <w:lang w:val="uk-UA"/>
        </w:rPr>
        <w:t xml:space="preserve"> </w:t>
      </w:r>
      <w:r w:rsidRPr="00C45909">
        <w:rPr>
          <w:rStyle w:val="fontstyle01"/>
          <w:rFonts w:ascii="Times New Roman" w:hAnsi="Times New Roman" w:cs="Times New Roman"/>
          <w:sz w:val="28"/>
          <w:szCs w:val="28"/>
          <w:lang w:val="uk-UA"/>
        </w:rPr>
        <w:t>громадської думки про туристичне підприємство та його туристичний</w:t>
      </w:r>
      <w:r w:rsidRPr="00C45909">
        <w:rPr>
          <w:rFonts w:ascii="Times New Roman" w:hAnsi="Times New Roman" w:cs="Times New Roman"/>
          <w:color w:val="000000"/>
          <w:sz w:val="28"/>
          <w:szCs w:val="28"/>
          <w:lang w:val="uk-UA"/>
        </w:rPr>
        <w:t xml:space="preserve"> </w:t>
      </w:r>
      <w:r w:rsidRPr="00C45909">
        <w:rPr>
          <w:rStyle w:val="fontstyle01"/>
          <w:rFonts w:ascii="Times New Roman" w:hAnsi="Times New Roman" w:cs="Times New Roman"/>
          <w:sz w:val="28"/>
          <w:szCs w:val="28"/>
          <w:lang w:val="uk-UA"/>
        </w:rPr>
        <w:t>продукт.</w:t>
      </w:r>
    </w:p>
    <w:p w:rsidR="00C45909" w:rsidRPr="00C45909" w:rsidRDefault="00C45909" w:rsidP="00C45909">
      <w:pPr>
        <w:pStyle w:val="a3"/>
        <w:spacing w:after="0" w:line="360" w:lineRule="auto"/>
        <w:ind w:left="0" w:firstLine="709"/>
        <w:jc w:val="both"/>
        <w:rPr>
          <w:rFonts w:ascii="Times New Roman" w:hAnsi="Times New Roman" w:cs="Times New Roman"/>
          <w:color w:val="000000"/>
          <w:sz w:val="28"/>
          <w:szCs w:val="28"/>
          <w:lang w:val="uk-UA"/>
        </w:rPr>
      </w:pPr>
      <w:r w:rsidRPr="00C45909">
        <w:rPr>
          <w:rStyle w:val="fontstyle01"/>
          <w:rFonts w:ascii="Times New Roman" w:hAnsi="Times New Roman" w:cs="Times New Roman"/>
          <w:sz w:val="28"/>
          <w:szCs w:val="28"/>
          <w:lang w:val="uk-UA"/>
        </w:rPr>
        <w:t>Формування ефективних взаємовідносин з конкурентами є чи не</w:t>
      </w:r>
      <w:r w:rsidRPr="00C45909">
        <w:rPr>
          <w:rFonts w:ascii="Times New Roman" w:hAnsi="Times New Roman" w:cs="Times New Roman"/>
          <w:color w:val="000000"/>
          <w:sz w:val="28"/>
          <w:szCs w:val="28"/>
          <w:lang w:val="uk-UA"/>
        </w:rPr>
        <w:br/>
      </w:r>
      <w:r w:rsidRPr="00C45909">
        <w:rPr>
          <w:rStyle w:val="fontstyle01"/>
          <w:rFonts w:ascii="Times New Roman" w:hAnsi="Times New Roman" w:cs="Times New Roman"/>
          <w:sz w:val="28"/>
          <w:szCs w:val="28"/>
          <w:lang w:val="uk-UA"/>
        </w:rPr>
        <w:t>найскладнішим завданням для керівництва туристичного підприємства.</w:t>
      </w:r>
      <w:r w:rsidRPr="00C45909">
        <w:rPr>
          <w:rFonts w:ascii="Times New Roman" w:hAnsi="Times New Roman" w:cs="Times New Roman"/>
          <w:color w:val="000000"/>
          <w:sz w:val="28"/>
          <w:szCs w:val="28"/>
          <w:lang w:val="uk-UA"/>
        </w:rPr>
        <w:br/>
      </w:r>
      <w:r w:rsidRPr="00C45909">
        <w:rPr>
          <w:rStyle w:val="fontstyle01"/>
          <w:rFonts w:ascii="Times New Roman" w:hAnsi="Times New Roman" w:cs="Times New Roman"/>
          <w:sz w:val="28"/>
          <w:szCs w:val="28"/>
          <w:lang w:val="uk-UA"/>
        </w:rPr>
        <w:t>Позитивним результатом такої взаємодії є об’єднання у професійні</w:t>
      </w:r>
      <w:r w:rsidRPr="00C45909">
        <w:rPr>
          <w:rFonts w:ascii="Times New Roman" w:hAnsi="Times New Roman" w:cs="Times New Roman"/>
          <w:color w:val="000000"/>
          <w:sz w:val="28"/>
          <w:szCs w:val="28"/>
          <w:lang w:val="uk-UA"/>
        </w:rPr>
        <w:br/>
      </w:r>
      <w:r w:rsidRPr="00C45909">
        <w:rPr>
          <w:rStyle w:val="fontstyle01"/>
          <w:rFonts w:ascii="Times New Roman" w:hAnsi="Times New Roman" w:cs="Times New Roman"/>
          <w:sz w:val="28"/>
          <w:szCs w:val="28"/>
          <w:lang w:val="uk-UA"/>
        </w:rPr>
        <w:t>організації, з метою спільного захисту своїх прав.</w:t>
      </w:r>
    </w:p>
    <w:p w:rsidR="0082169A" w:rsidRPr="0082169A" w:rsidRDefault="0082169A" w:rsidP="0082169A">
      <w:pPr>
        <w:pStyle w:val="a3"/>
        <w:spacing w:after="0" w:line="360" w:lineRule="auto"/>
        <w:ind w:left="0" w:firstLine="709"/>
        <w:jc w:val="both"/>
        <w:rPr>
          <w:rFonts w:ascii="Times New Roman" w:hAnsi="Times New Roman" w:cs="Times New Roman"/>
          <w:sz w:val="28"/>
          <w:szCs w:val="28"/>
          <w:lang w:val="uk-UA"/>
        </w:rPr>
      </w:pPr>
      <w:r w:rsidRPr="0082169A">
        <w:rPr>
          <w:rFonts w:ascii="Times New Roman" w:hAnsi="Times New Roman" w:cs="Times New Roman"/>
          <w:sz w:val="28"/>
          <w:szCs w:val="28"/>
          <w:lang w:val="uk-UA"/>
        </w:rPr>
        <w:t xml:space="preserve">Розвиток туристичних підприємств є </w:t>
      </w:r>
      <w:r w:rsidR="00AA2147" w:rsidRPr="0082169A">
        <w:rPr>
          <w:rFonts w:ascii="Times New Roman" w:hAnsi="Times New Roman" w:cs="Times New Roman"/>
          <w:sz w:val="28"/>
          <w:szCs w:val="28"/>
          <w:lang w:val="uk-UA"/>
        </w:rPr>
        <w:t>можливим</w:t>
      </w:r>
      <w:r w:rsidRPr="0082169A">
        <w:rPr>
          <w:rFonts w:ascii="Times New Roman" w:hAnsi="Times New Roman" w:cs="Times New Roman"/>
          <w:sz w:val="28"/>
          <w:szCs w:val="28"/>
          <w:lang w:val="uk-UA"/>
        </w:rPr>
        <w:t xml:space="preserve"> не тільки за рахунок формування партнерства, а й постійного удосконалення відносин з партнерами. В даному аспекті важливим є чітке усвідомлення того, в </w:t>
      </w:r>
      <w:r w:rsidR="00AA2147" w:rsidRPr="0082169A">
        <w:rPr>
          <w:rFonts w:ascii="Times New Roman" w:hAnsi="Times New Roman" w:cs="Times New Roman"/>
          <w:sz w:val="28"/>
          <w:szCs w:val="28"/>
          <w:lang w:val="uk-UA"/>
        </w:rPr>
        <w:t>якому</w:t>
      </w:r>
      <w:r w:rsidRPr="0082169A">
        <w:rPr>
          <w:rFonts w:ascii="Times New Roman" w:hAnsi="Times New Roman" w:cs="Times New Roman"/>
          <w:sz w:val="28"/>
          <w:szCs w:val="28"/>
          <w:lang w:val="uk-UA"/>
        </w:rPr>
        <w:t xml:space="preserve"> стані та статусі наразі перебувають </w:t>
      </w:r>
      <w:r w:rsidR="00AA2147" w:rsidRPr="0082169A">
        <w:rPr>
          <w:rFonts w:ascii="Times New Roman" w:hAnsi="Times New Roman" w:cs="Times New Roman"/>
          <w:sz w:val="28"/>
          <w:szCs w:val="28"/>
          <w:lang w:val="uk-UA"/>
        </w:rPr>
        <w:t>партнери</w:t>
      </w:r>
      <w:r w:rsidRPr="0082169A">
        <w:rPr>
          <w:rFonts w:ascii="Times New Roman" w:hAnsi="Times New Roman" w:cs="Times New Roman"/>
          <w:sz w:val="28"/>
          <w:szCs w:val="28"/>
          <w:lang w:val="uk-UA"/>
        </w:rPr>
        <w:t xml:space="preserve">. Відповідно до даного фактору можна визначити три типи партнерств: </w:t>
      </w:r>
      <w:r w:rsidR="00AA2147" w:rsidRPr="0082169A">
        <w:rPr>
          <w:rFonts w:ascii="Times New Roman" w:hAnsi="Times New Roman" w:cs="Times New Roman"/>
          <w:sz w:val="28"/>
          <w:szCs w:val="28"/>
          <w:lang w:val="uk-UA"/>
        </w:rPr>
        <w:t>високоорганізоване</w:t>
      </w:r>
      <w:r w:rsidRPr="0082169A">
        <w:rPr>
          <w:rFonts w:ascii="Times New Roman" w:hAnsi="Times New Roman" w:cs="Times New Roman"/>
          <w:sz w:val="28"/>
          <w:szCs w:val="28"/>
          <w:lang w:val="uk-UA"/>
        </w:rPr>
        <w:t>, організоване на посередньому рівні та неорганізоване. Головними рисами, що відрізняють один тип партнерства від іншого є:</w:t>
      </w:r>
    </w:p>
    <w:p w:rsidR="0082169A" w:rsidRPr="0082169A" w:rsidRDefault="0082169A" w:rsidP="0082169A">
      <w:pPr>
        <w:pStyle w:val="a3"/>
        <w:spacing w:after="0" w:line="360" w:lineRule="auto"/>
        <w:ind w:left="0" w:firstLine="709"/>
        <w:jc w:val="both"/>
        <w:rPr>
          <w:rFonts w:ascii="Times New Roman" w:hAnsi="Times New Roman" w:cs="Times New Roman"/>
          <w:sz w:val="28"/>
          <w:szCs w:val="28"/>
          <w:lang w:val="uk-UA"/>
        </w:rPr>
      </w:pPr>
      <w:r w:rsidRPr="0082169A">
        <w:rPr>
          <w:rFonts w:ascii="Times New Roman" w:hAnsi="Times New Roman" w:cs="Times New Roman"/>
          <w:sz w:val="28"/>
          <w:szCs w:val="28"/>
          <w:lang w:val="uk-UA"/>
        </w:rPr>
        <w:t>можливість припинення партнерства;</w:t>
      </w:r>
    </w:p>
    <w:p w:rsidR="0082169A" w:rsidRPr="0082169A" w:rsidRDefault="0082169A" w:rsidP="0082169A">
      <w:pPr>
        <w:pStyle w:val="a3"/>
        <w:spacing w:after="0" w:line="360" w:lineRule="auto"/>
        <w:ind w:left="0" w:firstLine="709"/>
        <w:jc w:val="both"/>
        <w:rPr>
          <w:rFonts w:ascii="Times New Roman" w:hAnsi="Times New Roman" w:cs="Times New Roman"/>
          <w:sz w:val="28"/>
          <w:szCs w:val="28"/>
          <w:lang w:val="uk-UA"/>
        </w:rPr>
      </w:pPr>
      <w:r w:rsidRPr="0082169A">
        <w:rPr>
          <w:rFonts w:ascii="Times New Roman" w:hAnsi="Times New Roman" w:cs="Times New Roman"/>
          <w:sz w:val="28"/>
          <w:szCs w:val="28"/>
          <w:lang w:val="uk-UA"/>
        </w:rPr>
        <w:t xml:space="preserve">тривалість існування партнерства та </w:t>
      </w:r>
      <w:r w:rsidR="00AA2147" w:rsidRPr="0082169A">
        <w:rPr>
          <w:rFonts w:ascii="Times New Roman" w:hAnsi="Times New Roman" w:cs="Times New Roman"/>
          <w:sz w:val="28"/>
          <w:szCs w:val="28"/>
          <w:lang w:val="uk-UA"/>
        </w:rPr>
        <w:t>його</w:t>
      </w:r>
      <w:r w:rsidRPr="0082169A">
        <w:rPr>
          <w:rFonts w:ascii="Times New Roman" w:hAnsi="Times New Roman" w:cs="Times New Roman"/>
          <w:sz w:val="28"/>
          <w:szCs w:val="28"/>
          <w:lang w:val="uk-UA"/>
        </w:rPr>
        <w:t xml:space="preserve"> орієнтація;</w:t>
      </w:r>
    </w:p>
    <w:p w:rsidR="0082169A" w:rsidRPr="0082169A" w:rsidRDefault="0082169A" w:rsidP="0082169A">
      <w:pPr>
        <w:pStyle w:val="a3"/>
        <w:spacing w:after="0" w:line="360" w:lineRule="auto"/>
        <w:ind w:left="0" w:firstLine="709"/>
        <w:jc w:val="both"/>
        <w:rPr>
          <w:rFonts w:ascii="Times New Roman" w:hAnsi="Times New Roman" w:cs="Times New Roman"/>
          <w:sz w:val="28"/>
          <w:szCs w:val="28"/>
          <w:lang w:val="uk-UA"/>
        </w:rPr>
      </w:pPr>
      <w:r w:rsidRPr="0082169A">
        <w:rPr>
          <w:rFonts w:ascii="Times New Roman" w:hAnsi="Times New Roman" w:cs="Times New Roman"/>
          <w:sz w:val="28"/>
          <w:szCs w:val="28"/>
          <w:lang w:val="uk-UA"/>
        </w:rPr>
        <w:t xml:space="preserve">тип учасників та рівень їх </w:t>
      </w:r>
      <w:r w:rsidR="00AA2147" w:rsidRPr="0082169A">
        <w:rPr>
          <w:rFonts w:ascii="Times New Roman" w:hAnsi="Times New Roman" w:cs="Times New Roman"/>
          <w:sz w:val="28"/>
          <w:szCs w:val="28"/>
          <w:lang w:val="uk-UA"/>
        </w:rPr>
        <w:t>зацікавленості</w:t>
      </w:r>
      <w:r w:rsidRPr="0082169A">
        <w:rPr>
          <w:rFonts w:ascii="Times New Roman" w:hAnsi="Times New Roman" w:cs="Times New Roman"/>
          <w:sz w:val="28"/>
          <w:szCs w:val="28"/>
          <w:lang w:val="uk-UA"/>
        </w:rPr>
        <w:t xml:space="preserve"> у формуванні партнерства.</w:t>
      </w:r>
    </w:p>
    <w:p w:rsidR="0082169A" w:rsidRPr="0082169A" w:rsidRDefault="0082169A" w:rsidP="0082169A">
      <w:pPr>
        <w:pStyle w:val="a3"/>
        <w:spacing w:after="0" w:line="360" w:lineRule="auto"/>
        <w:ind w:left="0" w:firstLine="709"/>
        <w:jc w:val="both"/>
        <w:rPr>
          <w:rFonts w:ascii="Times New Roman" w:hAnsi="Times New Roman" w:cs="Times New Roman"/>
          <w:sz w:val="28"/>
          <w:szCs w:val="28"/>
          <w:lang w:val="uk-UA"/>
        </w:rPr>
      </w:pPr>
      <w:r w:rsidRPr="0082169A">
        <w:rPr>
          <w:rFonts w:ascii="Times New Roman" w:hAnsi="Times New Roman" w:cs="Times New Roman"/>
          <w:sz w:val="28"/>
          <w:szCs w:val="28"/>
          <w:lang w:val="uk-UA"/>
        </w:rPr>
        <w:t xml:space="preserve">Крім того, формуючи відносини </w:t>
      </w:r>
      <w:r w:rsidR="00AA2147" w:rsidRPr="0082169A">
        <w:rPr>
          <w:rFonts w:ascii="Times New Roman" w:hAnsi="Times New Roman" w:cs="Times New Roman"/>
          <w:sz w:val="28"/>
          <w:szCs w:val="28"/>
          <w:lang w:val="uk-UA"/>
        </w:rPr>
        <w:t>партнерської</w:t>
      </w:r>
      <w:r w:rsidRPr="0082169A">
        <w:rPr>
          <w:rFonts w:ascii="Times New Roman" w:hAnsi="Times New Roman" w:cs="Times New Roman"/>
          <w:sz w:val="28"/>
          <w:szCs w:val="28"/>
          <w:lang w:val="uk-UA"/>
        </w:rPr>
        <w:t xml:space="preserve"> взаємодії з партнерами туристичне </w:t>
      </w:r>
      <w:r w:rsidR="00AA2147" w:rsidRPr="0082169A">
        <w:rPr>
          <w:rFonts w:ascii="Times New Roman" w:hAnsi="Times New Roman" w:cs="Times New Roman"/>
          <w:sz w:val="28"/>
          <w:szCs w:val="28"/>
          <w:lang w:val="uk-UA"/>
        </w:rPr>
        <w:t>підприємство</w:t>
      </w:r>
      <w:r w:rsidRPr="0082169A">
        <w:rPr>
          <w:rFonts w:ascii="Times New Roman" w:hAnsi="Times New Roman" w:cs="Times New Roman"/>
          <w:sz w:val="28"/>
          <w:szCs w:val="28"/>
          <w:lang w:val="uk-UA"/>
        </w:rPr>
        <w:t xml:space="preserve"> повинно передбачати не тільки можливість їх постійного розвитку, а й </w:t>
      </w:r>
      <w:r w:rsidR="00AA2147" w:rsidRPr="0082169A">
        <w:rPr>
          <w:rFonts w:ascii="Times New Roman" w:hAnsi="Times New Roman" w:cs="Times New Roman"/>
          <w:sz w:val="28"/>
          <w:szCs w:val="28"/>
          <w:lang w:val="uk-UA"/>
        </w:rPr>
        <w:t>можливого</w:t>
      </w:r>
      <w:r w:rsidRPr="0082169A">
        <w:rPr>
          <w:rFonts w:ascii="Times New Roman" w:hAnsi="Times New Roman" w:cs="Times New Roman"/>
          <w:sz w:val="28"/>
          <w:szCs w:val="28"/>
          <w:lang w:val="uk-UA"/>
        </w:rPr>
        <w:t xml:space="preserve"> припинення та відновлення в </w:t>
      </w:r>
      <w:r w:rsidR="00AA2147" w:rsidRPr="0082169A">
        <w:rPr>
          <w:rFonts w:ascii="Times New Roman" w:hAnsi="Times New Roman" w:cs="Times New Roman"/>
          <w:sz w:val="28"/>
          <w:szCs w:val="28"/>
          <w:lang w:val="uk-UA"/>
        </w:rPr>
        <w:t>майбутньому</w:t>
      </w:r>
      <w:r w:rsidRPr="0082169A">
        <w:rPr>
          <w:rFonts w:ascii="Times New Roman" w:hAnsi="Times New Roman" w:cs="Times New Roman"/>
          <w:sz w:val="28"/>
          <w:szCs w:val="28"/>
          <w:lang w:val="uk-UA"/>
        </w:rPr>
        <w:t xml:space="preserve">. Дана ідея знайшла своє </w:t>
      </w:r>
      <w:r w:rsidR="00AA2147" w:rsidRPr="0082169A">
        <w:rPr>
          <w:rFonts w:ascii="Times New Roman" w:hAnsi="Times New Roman" w:cs="Times New Roman"/>
          <w:sz w:val="28"/>
          <w:szCs w:val="28"/>
          <w:lang w:val="uk-UA"/>
        </w:rPr>
        <w:t>відображення</w:t>
      </w:r>
      <w:r w:rsidRPr="0082169A">
        <w:rPr>
          <w:rFonts w:ascii="Times New Roman" w:hAnsi="Times New Roman" w:cs="Times New Roman"/>
          <w:sz w:val="28"/>
          <w:szCs w:val="28"/>
          <w:lang w:val="uk-UA"/>
        </w:rPr>
        <w:t xml:space="preserve"> в моделі </w:t>
      </w:r>
      <w:proofErr w:type="spellStart"/>
      <w:r w:rsidRPr="0082169A">
        <w:rPr>
          <w:rFonts w:ascii="Times New Roman" w:hAnsi="Times New Roman" w:cs="Times New Roman"/>
          <w:sz w:val="28"/>
          <w:szCs w:val="28"/>
          <w:lang w:val="uk-UA"/>
        </w:rPr>
        <w:t>Вотченнікової</w:t>
      </w:r>
      <w:proofErr w:type="spellEnd"/>
      <w:r w:rsidRPr="0082169A">
        <w:rPr>
          <w:rFonts w:ascii="Times New Roman" w:hAnsi="Times New Roman" w:cs="Times New Roman"/>
          <w:sz w:val="28"/>
          <w:szCs w:val="28"/>
          <w:lang w:val="uk-UA"/>
        </w:rPr>
        <w:t xml:space="preserve"> О.В. [1, с. 11], яка зробила також наголос на циклічності партнерства. Автор зазначила, що практика (як позитивна, так і негативна) минулих </w:t>
      </w:r>
      <w:r w:rsidR="00AA2147" w:rsidRPr="0082169A">
        <w:rPr>
          <w:rFonts w:ascii="Times New Roman" w:hAnsi="Times New Roman" w:cs="Times New Roman"/>
          <w:sz w:val="28"/>
          <w:szCs w:val="28"/>
          <w:lang w:val="uk-UA"/>
        </w:rPr>
        <w:t>відносин</w:t>
      </w:r>
      <w:r w:rsidRPr="0082169A">
        <w:rPr>
          <w:rFonts w:ascii="Times New Roman" w:hAnsi="Times New Roman" w:cs="Times New Roman"/>
          <w:sz w:val="28"/>
          <w:szCs w:val="28"/>
          <w:lang w:val="uk-UA"/>
        </w:rPr>
        <w:t xml:space="preserve"> враховується при їх поновленні в майбутньому.</w:t>
      </w:r>
    </w:p>
    <w:p w:rsidR="0082169A" w:rsidRPr="0082169A" w:rsidRDefault="0082169A" w:rsidP="0082169A">
      <w:pPr>
        <w:pStyle w:val="a3"/>
        <w:spacing w:after="0" w:line="360" w:lineRule="auto"/>
        <w:ind w:left="0" w:firstLine="709"/>
        <w:jc w:val="both"/>
        <w:rPr>
          <w:rFonts w:ascii="Times New Roman" w:hAnsi="Times New Roman" w:cs="Times New Roman"/>
          <w:sz w:val="28"/>
          <w:szCs w:val="28"/>
          <w:lang w:val="uk-UA"/>
        </w:rPr>
      </w:pPr>
      <w:r w:rsidRPr="0082169A">
        <w:rPr>
          <w:rFonts w:ascii="Times New Roman" w:hAnsi="Times New Roman" w:cs="Times New Roman"/>
          <w:sz w:val="28"/>
          <w:szCs w:val="28"/>
          <w:lang w:val="uk-UA"/>
        </w:rPr>
        <w:t xml:space="preserve">В процесі свого функціонування на ринку туристичне підприємство повинне не лише здійснювати постійний пошук партнерів та встановлення відносин з ними, а й розробку і реалізацію заходів, спрямованих на </w:t>
      </w:r>
      <w:r w:rsidR="00AA2147" w:rsidRPr="0082169A">
        <w:rPr>
          <w:rFonts w:ascii="Times New Roman" w:hAnsi="Times New Roman" w:cs="Times New Roman"/>
          <w:sz w:val="28"/>
          <w:szCs w:val="28"/>
          <w:lang w:val="uk-UA"/>
        </w:rPr>
        <w:t>збереження</w:t>
      </w:r>
      <w:r w:rsidRPr="0082169A">
        <w:rPr>
          <w:rFonts w:ascii="Times New Roman" w:hAnsi="Times New Roman" w:cs="Times New Roman"/>
          <w:sz w:val="28"/>
          <w:szCs w:val="28"/>
          <w:lang w:val="uk-UA"/>
        </w:rPr>
        <w:t xml:space="preserve"> та розвиток відносин із найбільш </w:t>
      </w:r>
      <w:r w:rsidR="00AA2147" w:rsidRPr="0082169A">
        <w:rPr>
          <w:rFonts w:ascii="Times New Roman" w:hAnsi="Times New Roman" w:cs="Times New Roman"/>
          <w:sz w:val="28"/>
          <w:szCs w:val="28"/>
          <w:lang w:val="uk-UA"/>
        </w:rPr>
        <w:t>перспективними</w:t>
      </w:r>
      <w:r w:rsidRPr="0082169A">
        <w:rPr>
          <w:rFonts w:ascii="Times New Roman" w:hAnsi="Times New Roman" w:cs="Times New Roman"/>
          <w:sz w:val="28"/>
          <w:szCs w:val="28"/>
          <w:lang w:val="uk-UA"/>
        </w:rPr>
        <w:t xml:space="preserve"> з них. При цьому, виходячи з сутності партнерства та його відмінності від</w:t>
      </w:r>
      <w:r>
        <w:rPr>
          <w:rFonts w:ascii="Times New Roman" w:hAnsi="Times New Roman" w:cs="Times New Roman"/>
          <w:sz w:val="28"/>
          <w:szCs w:val="28"/>
          <w:lang w:val="uk-UA"/>
        </w:rPr>
        <w:t xml:space="preserve"> </w:t>
      </w:r>
      <w:r w:rsidRPr="0082169A">
        <w:rPr>
          <w:rFonts w:ascii="Times New Roman" w:hAnsi="Times New Roman" w:cs="Times New Roman"/>
          <w:sz w:val="28"/>
          <w:szCs w:val="28"/>
          <w:lang w:val="uk-UA"/>
        </w:rPr>
        <w:t xml:space="preserve">інших форм </w:t>
      </w:r>
      <w:r w:rsidRPr="0082169A">
        <w:rPr>
          <w:rFonts w:ascii="Times New Roman" w:hAnsi="Times New Roman" w:cs="Times New Roman"/>
          <w:sz w:val="28"/>
          <w:szCs w:val="28"/>
          <w:lang w:val="uk-UA"/>
        </w:rPr>
        <w:lastRenderedPageBreak/>
        <w:t xml:space="preserve">взаємодії, наприклад, </w:t>
      </w:r>
      <w:r w:rsidR="00AA2147" w:rsidRPr="0082169A">
        <w:rPr>
          <w:rFonts w:ascii="Times New Roman" w:hAnsi="Times New Roman" w:cs="Times New Roman"/>
          <w:sz w:val="28"/>
          <w:szCs w:val="28"/>
          <w:lang w:val="uk-UA"/>
        </w:rPr>
        <w:t>співробітництва</w:t>
      </w:r>
      <w:r w:rsidRPr="0082169A">
        <w:rPr>
          <w:rFonts w:ascii="Times New Roman" w:hAnsi="Times New Roman" w:cs="Times New Roman"/>
          <w:sz w:val="28"/>
          <w:szCs w:val="28"/>
          <w:lang w:val="uk-UA"/>
        </w:rPr>
        <w:t xml:space="preserve">, повинні враховуватися інтереси всіх учасників взаємодії, їх цільова </w:t>
      </w:r>
      <w:r w:rsidR="00AA2147" w:rsidRPr="0082169A">
        <w:rPr>
          <w:rFonts w:ascii="Times New Roman" w:hAnsi="Times New Roman" w:cs="Times New Roman"/>
          <w:sz w:val="28"/>
          <w:szCs w:val="28"/>
          <w:lang w:val="uk-UA"/>
        </w:rPr>
        <w:t>спрямованість</w:t>
      </w:r>
      <w:r w:rsidRPr="0082169A">
        <w:rPr>
          <w:rFonts w:ascii="Times New Roman" w:hAnsi="Times New Roman" w:cs="Times New Roman"/>
          <w:sz w:val="28"/>
          <w:szCs w:val="28"/>
          <w:lang w:val="uk-UA"/>
        </w:rPr>
        <w:t>.</w:t>
      </w:r>
    </w:p>
    <w:p w:rsidR="0082169A" w:rsidRPr="0082169A" w:rsidRDefault="0082169A" w:rsidP="0082169A">
      <w:pPr>
        <w:pStyle w:val="a3"/>
        <w:spacing w:after="0" w:line="360" w:lineRule="auto"/>
        <w:ind w:left="0" w:firstLine="709"/>
        <w:jc w:val="both"/>
        <w:rPr>
          <w:rFonts w:ascii="Times New Roman" w:hAnsi="Times New Roman" w:cs="Times New Roman"/>
          <w:sz w:val="28"/>
          <w:szCs w:val="28"/>
          <w:lang w:val="uk-UA"/>
        </w:rPr>
      </w:pPr>
      <w:r w:rsidRPr="0082169A">
        <w:rPr>
          <w:rFonts w:ascii="Times New Roman" w:hAnsi="Times New Roman" w:cs="Times New Roman"/>
          <w:sz w:val="28"/>
          <w:szCs w:val="28"/>
          <w:lang w:val="uk-UA"/>
        </w:rPr>
        <w:t xml:space="preserve">Враховуючи різносторонність та </w:t>
      </w:r>
      <w:r w:rsidR="00AA2147" w:rsidRPr="0082169A">
        <w:rPr>
          <w:rFonts w:ascii="Times New Roman" w:hAnsi="Times New Roman" w:cs="Times New Roman"/>
          <w:sz w:val="28"/>
          <w:szCs w:val="28"/>
          <w:lang w:val="uk-UA"/>
        </w:rPr>
        <w:t>багатовекторність</w:t>
      </w:r>
      <w:r w:rsidRPr="0082169A">
        <w:rPr>
          <w:rFonts w:ascii="Times New Roman" w:hAnsi="Times New Roman" w:cs="Times New Roman"/>
          <w:sz w:val="28"/>
          <w:szCs w:val="28"/>
          <w:lang w:val="uk-UA"/>
        </w:rPr>
        <w:t xml:space="preserve"> взаємовідносин з партнерами можна стверджувати, що в цілому розвиток взаємодії з ними повинен відбуватися за трьома базовими аспектами: економічний, комунікаційний, соціальний. Відповідно до кожного із зазначених аспектів туристичне підприємство, взаємодіючи з кожним </w:t>
      </w:r>
      <w:r w:rsidR="00AA2147" w:rsidRPr="0082169A">
        <w:rPr>
          <w:rFonts w:ascii="Times New Roman" w:hAnsi="Times New Roman" w:cs="Times New Roman"/>
          <w:sz w:val="28"/>
          <w:szCs w:val="28"/>
          <w:lang w:val="uk-UA"/>
        </w:rPr>
        <w:t>окремим</w:t>
      </w:r>
      <w:r w:rsidRPr="0082169A">
        <w:rPr>
          <w:rFonts w:ascii="Times New Roman" w:hAnsi="Times New Roman" w:cs="Times New Roman"/>
          <w:sz w:val="28"/>
          <w:szCs w:val="28"/>
          <w:lang w:val="uk-UA"/>
        </w:rPr>
        <w:t xml:space="preserve"> партнером, формує для себе основні цільові орієнтири, досягнення яких </w:t>
      </w:r>
      <w:r w:rsidR="00AA2147" w:rsidRPr="0082169A">
        <w:rPr>
          <w:rFonts w:ascii="Times New Roman" w:hAnsi="Times New Roman" w:cs="Times New Roman"/>
          <w:sz w:val="28"/>
          <w:szCs w:val="28"/>
          <w:lang w:val="uk-UA"/>
        </w:rPr>
        <w:t>забезпечить</w:t>
      </w:r>
      <w:r w:rsidRPr="0082169A">
        <w:rPr>
          <w:rFonts w:ascii="Times New Roman" w:hAnsi="Times New Roman" w:cs="Times New Roman"/>
          <w:sz w:val="28"/>
          <w:szCs w:val="28"/>
          <w:lang w:val="uk-UA"/>
        </w:rPr>
        <w:t xml:space="preserve"> розвиток його як самостійного </w:t>
      </w:r>
      <w:r w:rsidR="00AA2147" w:rsidRPr="0082169A">
        <w:rPr>
          <w:rFonts w:ascii="Times New Roman" w:hAnsi="Times New Roman" w:cs="Times New Roman"/>
          <w:sz w:val="28"/>
          <w:szCs w:val="28"/>
          <w:lang w:val="uk-UA"/>
        </w:rPr>
        <w:t>незалежного</w:t>
      </w:r>
      <w:r w:rsidRPr="0082169A">
        <w:rPr>
          <w:rFonts w:ascii="Times New Roman" w:hAnsi="Times New Roman" w:cs="Times New Roman"/>
          <w:sz w:val="28"/>
          <w:szCs w:val="28"/>
          <w:lang w:val="uk-UA"/>
        </w:rPr>
        <w:t xml:space="preserve"> суб’єкта ринку, так і частини </w:t>
      </w:r>
      <w:r w:rsidR="00AA2147" w:rsidRPr="0082169A">
        <w:rPr>
          <w:rFonts w:ascii="Times New Roman" w:hAnsi="Times New Roman" w:cs="Times New Roman"/>
          <w:sz w:val="28"/>
          <w:szCs w:val="28"/>
          <w:lang w:val="uk-UA"/>
        </w:rPr>
        <w:t>цілісного</w:t>
      </w:r>
      <w:r w:rsidRPr="0082169A">
        <w:rPr>
          <w:rFonts w:ascii="Times New Roman" w:hAnsi="Times New Roman" w:cs="Times New Roman"/>
          <w:sz w:val="28"/>
          <w:szCs w:val="28"/>
          <w:lang w:val="uk-UA"/>
        </w:rPr>
        <w:t xml:space="preserve"> механізму (галузі, регіону, туристичної дестинації тощо).</w:t>
      </w:r>
    </w:p>
    <w:p w:rsidR="0082169A" w:rsidRPr="0082169A" w:rsidRDefault="0082169A" w:rsidP="0082169A">
      <w:pPr>
        <w:pStyle w:val="a3"/>
        <w:spacing w:after="0" w:line="360" w:lineRule="auto"/>
        <w:ind w:left="0" w:firstLine="709"/>
        <w:jc w:val="both"/>
        <w:rPr>
          <w:rFonts w:ascii="Times New Roman" w:hAnsi="Times New Roman" w:cs="Times New Roman"/>
          <w:sz w:val="28"/>
          <w:szCs w:val="28"/>
          <w:lang w:val="uk-UA"/>
        </w:rPr>
      </w:pPr>
      <w:r w:rsidRPr="0082169A">
        <w:rPr>
          <w:rFonts w:ascii="Times New Roman" w:hAnsi="Times New Roman" w:cs="Times New Roman"/>
          <w:sz w:val="28"/>
          <w:szCs w:val="28"/>
          <w:lang w:val="uk-UA"/>
        </w:rPr>
        <w:t xml:space="preserve">За умов існування налагоджених </w:t>
      </w:r>
      <w:r w:rsidR="00AA2147" w:rsidRPr="0082169A">
        <w:rPr>
          <w:rFonts w:ascii="Times New Roman" w:hAnsi="Times New Roman" w:cs="Times New Roman"/>
          <w:sz w:val="28"/>
          <w:szCs w:val="28"/>
          <w:lang w:val="uk-UA"/>
        </w:rPr>
        <w:t>партнерств</w:t>
      </w:r>
      <w:r w:rsidRPr="0082169A">
        <w:rPr>
          <w:rFonts w:ascii="Times New Roman" w:hAnsi="Times New Roman" w:cs="Times New Roman"/>
          <w:sz w:val="28"/>
          <w:szCs w:val="28"/>
          <w:lang w:val="uk-UA"/>
        </w:rPr>
        <w:t xml:space="preserve"> рентабельність діяльності </w:t>
      </w:r>
      <w:r w:rsidR="00AA2147" w:rsidRPr="0082169A">
        <w:rPr>
          <w:rFonts w:ascii="Times New Roman" w:hAnsi="Times New Roman" w:cs="Times New Roman"/>
          <w:sz w:val="28"/>
          <w:szCs w:val="28"/>
          <w:lang w:val="uk-UA"/>
        </w:rPr>
        <w:t>туристичного</w:t>
      </w:r>
      <w:r w:rsidRPr="0082169A">
        <w:rPr>
          <w:rFonts w:ascii="Times New Roman" w:hAnsi="Times New Roman" w:cs="Times New Roman"/>
          <w:sz w:val="28"/>
          <w:szCs w:val="28"/>
          <w:lang w:val="uk-UA"/>
        </w:rPr>
        <w:t xml:space="preserve"> підприємства є вищою, ніж за умов </w:t>
      </w:r>
      <w:r w:rsidR="00AA2147" w:rsidRPr="0082169A">
        <w:rPr>
          <w:rFonts w:ascii="Times New Roman" w:hAnsi="Times New Roman" w:cs="Times New Roman"/>
          <w:sz w:val="28"/>
          <w:szCs w:val="28"/>
          <w:lang w:val="uk-UA"/>
        </w:rPr>
        <w:t>його</w:t>
      </w:r>
      <w:r w:rsidRPr="0082169A">
        <w:rPr>
          <w:rFonts w:ascii="Times New Roman" w:hAnsi="Times New Roman" w:cs="Times New Roman"/>
          <w:sz w:val="28"/>
          <w:szCs w:val="28"/>
          <w:lang w:val="uk-UA"/>
        </w:rPr>
        <w:t xml:space="preserve"> самостійного функціонування на ринку. Результатами діяльності туристичного </w:t>
      </w:r>
      <w:r w:rsidR="00AA2147" w:rsidRPr="0082169A">
        <w:rPr>
          <w:rFonts w:ascii="Times New Roman" w:hAnsi="Times New Roman" w:cs="Times New Roman"/>
          <w:sz w:val="28"/>
          <w:szCs w:val="28"/>
          <w:lang w:val="uk-UA"/>
        </w:rPr>
        <w:t>підприємства</w:t>
      </w:r>
      <w:r w:rsidRPr="0082169A">
        <w:rPr>
          <w:rFonts w:ascii="Times New Roman" w:hAnsi="Times New Roman" w:cs="Times New Roman"/>
          <w:sz w:val="28"/>
          <w:szCs w:val="28"/>
          <w:lang w:val="uk-UA"/>
        </w:rPr>
        <w:t xml:space="preserve"> спільно з партнерами в загальному вигляді є витрати туристів на купівлю </w:t>
      </w:r>
      <w:r w:rsidR="00AA2147" w:rsidRPr="0082169A">
        <w:rPr>
          <w:rFonts w:ascii="Times New Roman" w:hAnsi="Times New Roman" w:cs="Times New Roman"/>
          <w:sz w:val="28"/>
          <w:szCs w:val="28"/>
          <w:lang w:val="uk-UA"/>
        </w:rPr>
        <w:t>туристичних</w:t>
      </w:r>
      <w:r w:rsidRPr="0082169A">
        <w:rPr>
          <w:rFonts w:ascii="Times New Roman" w:hAnsi="Times New Roman" w:cs="Times New Roman"/>
          <w:sz w:val="28"/>
          <w:szCs w:val="28"/>
          <w:lang w:val="uk-UA"/>
        </w:rPr>
        <w:t xml:space="preserve"> послуг і продуктів. Отримуючи ці кошти у вигляді доходів, туристичні </w:t>
      </w:r>
      <w:r w:rsidR="00AA2147" w:rsidRPr="0082169A">
        <w:rPr>
          <w:rFonts w:ascii="Times New Roman" w:hAnsi="Times New Roman" w:cs="Times New Roman"/>
          <w:sz w:val="28"/>
          <w:szCs w:val="28"/>
          <w:lang w:val="uk-UA"/>
        </w:rPr>
        <w:t>підприємства</w:t>
      </w:r>
      <w:r w:rsidRPr="0082169A">
        <w:rPr>
          <w:rFonts w:ascii="Times New Roman" w:hAnsi="Times New Roman" w:cs="Times New Roman"/>
          <w:sz w:val="28"/>
          <w:szCs w:val="28"/>
          <w:lang w:val="uk-UA"/>
        </w:rPr>
        <w:t xml:space="preserve"> виплачують заробітну плату </w:t>
      </w:r>
      <w:r w:rsidR="00AA2147" w:rsidRPr="0082169A">
        <w:rPr>
          <w:rFonts w:ascii="Times New Roman" w:hAnsi="Times New Roman" w:cs="Times New Roman"/>
          <w:sz w:val="28"/>
          <w:szCs w:val="28"/>
          <w:lang w:val="uk-UA"/>
        </w:rPr>
        <w:t>працівникам</w:t>
      </w:r>
      <w:r w:rsidRPr="0082169A">
        <w:rPr>
          <w:rFonts w:ascii="Times New Roman" w:hAnsi="Times New Roman" w:cs="Times New Roman"/>
          <w:sz w:val="28"/>
          <w:szCs w:val="28"/>
          <w:lang w:val="uk-UA"/>
        </w:rPr>
        <w:t>, наповнюють бюджети різних рівнів (державний</w:t>
      </w:r>
      <w:r w:rsidR="00AA2147">
        <w:rPr>
          <w:rFonts w:ascii="Times New Roman" w:hAnsi="Times New Roman" w:cs="Times New Roman"/>
          <w:sz w:val="28"/>
          <w:szCs w:val="28"/>
          <w:lang w:val="uk-UA"/>
        </w:rPr>
        <w:t xml:space="preserve"> </w:t>
      </w:r>
      <w:r w:rsidRPr="0082169A">
        <w:rPr>
          <w:rFonts w:ascii="Times New Roman" w:hAnsi="Times New Roman" w:cs="Times New Roman"/>
          <w:sz w:val="28"/>
          <w:szCs w:val="28"/>
          <w:lang w:val="uk-UA"/>
        </w:rPr>
        <w:t>і</w:t>
      </w:r>
      <w:r w:rsidR="00AA2147">
        <w:rPr>
          <w:rFonts w:ascii="Times New Roman" w:hAnsi="Times New Roman" w:cs="Times New Roman"/>
          <w:sz w:val="28"/>
          <w:szCs w:val="28"/>
          <w:lang w:val="uk-UA"/>
        </w:rPr>
        <w:t xml:space="preserve"> </w:t>
      </w:r>
      <w:r w:rsidRPr="0082169A">
        <w:rPr>
          <w:rFonts w:ascii="Times New Roman" w:hAnsi="Times New Roman" w:cs="Times New Roman"/>
          <w:sz w:val="28"/>
          <w:szCs w:val="28"/>
          <w:lang w:val="uk-UA"/>
        </w:rPr>
        <w:t>місцеві),</w:t>
      </w:r>
      <w:r w:rsidR="00AA2147">
        <w:rPr>
          <w:rFonts w:ascii="Times New Roman" w:hAnsi="Times New Roman" w:cs="Times New Roman"/>
          <w:sz w:val="28"/>
          <w:szCs w:val="28"/>
          <w:lang w:val="uk-UA"/>
        </w:rPr>
        <w:t xml:space="preserve"> </w:t>
      </w:r>
      <w:r w:rsidRPr="0082169A">
        <w:rPr>
          <w:rFonts w:ascii="Times New Roman" w:hAnsi="Times New Roman" w:cs="Times New Roman"/>
          <w:sz w:val="28"/>
          <w:szCs w:val="28"/>
          <w:lang w:val="uk-UA"/>
        </w:rPr>
        <w:t>здійснюючи обов’язкові платежі з прибутків. Частина коштів спрямовується на саморозвиток (</w:t>
      </w:r>
      <w:r w:rsidR="00AA2147" w:rsidRPr="0082169A">
        <w:rPr>
          <w:rFonts w:ascii="Times New Roman" w:hAnsi="Times New Roman" w:cs="Times New Roman"/>
          <w:sz w:val="28"/>
          <w:szCs w:val="28"/>
          <w:lang w:val="uk-UA"/>
        </w:rPr>
        <w:t>розширення</w:t>
      </w:r>
      <w:r w:rsidRPr="0082169A">
        <w:rPr>
          <w:rFonts w:ascii="Times New Roman" w:hAnsi="Times New Roman" w:cs="Times New Roman"/>
          <w:sz w:val="28"/>
          <w:szCs w:val="28"/>
          <w:lang w:val="uk-UA"/>
        </w:rPr>
        <w:t xml:space="preserve"> асортименту послуг, підвищення якості шляхом використання сучасних </w:t>
      </w:r>
      <w:r w:rsidR="00AA2147" w:rsidRPr="0082169A">
        <w:rPr>
          <w:rFonts w:ascii="Times New Roman" w:hAnsi="Times New Roman" w:cs="Times New Roman"/>
          <w:sz w:val="28"/>
          <w:szCs w:val="28"/>
          <w:lang w:val="uk-UA"/>
        </w:rPr>
        <w:t>технологій</w:t>
      </w:r>
      <w:r w:rsidRPr="0082169A">
        <w:rPr>
          <w:rFonts w:ascii="Times New Roman" w:hAnsi="Times New Roman" w:cs="Times New Roman"/>
          <w:sz w:val="28"/>
          <w:szCs w:val="28"/>
          <w:lang w:val="uk-UA"/>
        </w:rPr>
        <w:t xml:space="preserve"> обслуговування клієнтів та </w:t>
      </w:r>
      <w:r w:rsidR="00AA2147" w:rsidRPr="0082169A">
        <w:rPr>
          <w:rFonts w:ascii="Times New Roman" w:hAnsi="Times New Roman" w:cs="Times New Roman"/>
          <w:sz w:val="28"/>
          <w:szCs w:val="28"/>
          <w:lang w:val="uk-UA"/>
        </w:rPr>
        <w:t>споживачів</w:t>
      </w:r>
      <w:r w:rsidRPr="0082169A">
        <w:rPr>
          <w:rFonts w:ascii="Times New Roman" w:hAnsi="Times New Roman" w:cs="Times New Roman"/>
          <w:sz w:val="28"/>
          <w:szCs w:val="28"/>
          <w:lang w:val="uk-UA"/>
        </w:rPr>
        <w:t>). За</w:t>
      </w:r>
      <w:r w:rsidR="00AA2147">
        <w:rPr>
          <w:rFonts w:ascii="Times New Roman" w:hAnsi="Times New Roman" w:cs="Times New Roman"/>
          <w:sz w:val="28"/>
          <w:szCs w:val="28"/>
          <w:lang w:val="uk-UA"/>
        </w:rPr>
        <w:t xml:space="preserve"> рахунок вдосконалення підприєм</w:t>
      </w:r>
      <w:r w:rsidRPr="0082169A">
        <w:rPr>
          <w:rFonts w:ascii="Times New Roman" w:hAnsi="Times New Roman" w:cs="Times New Roman"/>
          <w:sz w:val="28"/>
          <w:szCs w:val="28"/>
          <w:lang w:val="uk-UA"/>
        </w:rPr>
        <w:t xml:space="preserve">ства-учасники партнерств ще більше </w:t>
      </w:r>
      <w:r w:rsidR="00AA2147" w:rsidRPr="0082169A">
        <w:rPr>
          <w:rFonts w:ascii="Times New Roman" w:hAnsi="Times New Roman" w:cs="Times New Roman"/>
          <w:sz w:val="28"/>
          <w:szCs w:val="28"/>
          <w:lang w:val="uk-UA"/>
        </w:rPr>
        <w:t>активізують</w:t>
      </w:r>
      <w:r w:rsidRPr="0082169A">
        <w:rPr>
          <w:rFonts w:ascii="Times New Roman" w:hAnsi="Times New Roman" w:cs="Times New Roman"/>
          <w:sz w:val="28"/>
          <w:szCs w:val="28"/>
          <w:lang w:val="uk-UA"/>
        </w:rPr>
        <w:t xml:space="preserve"> свою діяльність на ринку, залучаючи нових туристів і обслуговуючи їх. </w:t>
      </w:r>
      <w:r w:rsidR="00AA2147" w:rsidRPr="0082169A">
        <w:rPr>
          <w:rFonts w:ascii="Times New Roman" w:hAnsi="Times New Roman" w:cs="Times New Roman"/>
          <w:sz w:val="28"/>
          <w:szCs w:val="28"/>
          <w:lang w:val="uk-UA"/>
        </w:rPr>
        <w:t>Відповідно</w:t>
      </w:r>
      <w:r w:rsidRPr="0082169A">
        <w:rPr>
          <w:rFonts w:ascii="Times New Roman" w:hAnsi="Times New Roman" w:cs="Times New Roman"/>
          <w:sz w:val="28"/>
          <w:szCs w:val="28"/>
          <w:lang w:val="uk-UA"/>
        </w:rPr>
        <w:t xml:space="preserve"> встановлюється циклічний зв’язок, який є результатом ефекту синергії. За умов </w:t>
      </w:r>
      <w:r w:rsidR="00AA2147" w:rsidRPr="0082169A">
        <w:rPr>
          <w:rFonts w:ascii="Times New Roman" w:hAnsi="Times New Roman" w:cs="Times New Roman"/>
          <w:sz w:val="28"/>
          <w:szCs w:val="28"/>
          <w:lang w:val="uk-UA"/>
        </w:rPr>
        <w:t>спільної</w:t>
      </w:r>
      <w:r w:rsidRPr="0082169A">
        <w:rPr>
          <w:rFonts w:ascii="Times New Roman" w:hAnsi="Times New Roman" w:cs="Times New Roman"/>
          <w:sz w:val="28"/>
          <w:szCs w:val="28"/>
          <w:lang w:val="uk-UA"/>
        </w:rPr>
        <w:t xml:space="preserve"> роботи суб’єкти туристичного ринку створюють новий об’єкт, який створює </w:t>
      </w:r>
      <w:r w:rsidR="00AA2147" w:rsidRPr="0082169A">
        <w:rPr>
          <w:rFonts w:ascii="Times New Roman" w:hAnsi="Times New Roman" w:cs="Times New Roman"/>
          <w:sz w:val="28"/>
          <w:szCs w:val="28"/>
          <w:lang w:val="uk-UA"/>
        </w:rPr>
        <w:t>можливості</w:t>
      </w:r>
      <w:r w:rsidRPr="0082169A">
        <w:rPr>
          <w:rFonts w:ascii="Times New Roman" w:hAnsi="Times New Roman" w:cs="Times New Roman"/>
          <w:sz w:val="28"/>
          <w:szCs w:val="28"/>
          <w:lang w:val="uk-UA"/>
        </w:rPr>
        <w:t xml:space="preserve"> для подальшого розвитку.</w:t>
      </w:r>
    </w:p>
    <w:p w:rsidR="0082169A" w:rsidRPr="00817245" w:rsidRDefault="0082169A" w:rsidP="00817245">
      <w:pPr>
        <w:pStyle w:val="a3"/>
        <w:spacing w:after="0" w:line="360" w:lineRule="auto"/>
        <w:ind w:left="0" w:firstLine="709"/>
        <w:jc w:val="both"/>
        <w:rPr>
          <w:rFonts w:ascii="Times New Roman" w:hAnsi="Times New Roman" w:cs="Times New Roman"/>
          <w:sz w:val="28"/>
          <w:szCs w:val="28"/>
          <w:lang w:val="uk-UA"/>
        </w:rPr>
      </w:pPr>
      <w:r w:rsidRPr="0082169A">
        <w:rPr>
          <w:rFonts w:ascii="Times New Roman" w:hAnsi="Times New Roman" w:cs="Times New Roman"/>
          <w:sz w:val="28"/>
          <w:szCs w:val="28"/>
          <w:lang w:val="uk-UA"/>
        </w:rPr>
        <w:t>Про такий висхідний характер розвитку відносин з іншими суб’єктами ринку, а саме</w:t>
      </w:r>
      <w:r w:rsidR="00817245">
        <w:rPr>
          <w:rFonts w:ascii="Times New Roman" w:hAnsi="Times New Roman" w:cs="Times New Roman"/>
          <w:sz w:val="28"/>
          <w:szCs w:val="28"/>
          <w:lang w:val="uk-UA"/>
        </w:rPr>
        <w:t xml:space="preserve"> </w:t>
      </w:r>
      <w:r w:rsidRPr="00817245">
        <w:rPr>
          <w:rFonts w:ascii="Times New Roman" w:hAnsi="Times New Roman" w:cs="Times New Roman"/>
          <w:sz w:val="28"/>
          <w:szCs w:val="28"/>
          <w:lang w:val="uk-UA"/>
        </w:rPr>
        <w:t xml:space="preserve">клієнтами наголошував в своїй моделі П. </w:t>
      </w:r>
      <w:proofErr w:type="spellStart"/>
      <w:r w:rsidRPr="00817245">
        <w:rPr>
          <w:rFonts w:ascii="Times New Roman" w:hAnsi="Times New Roman" w:cs="Times New Roman"/>
          <w:sz w:val="28"/>
          <w:szCs w:val="28"/>
          <w:lang w:val="uk-UA"/>
        </w:rPr>
        <w:t>Чевертон</w:t>
      </w:r>
      <w:proofErr w:type="spellEnd"/>
      <w:r w:rsidRPr="00817245">
        <w:rPr>
          <w:rFonts w:ascii="Times New Roman" w:hAnsi="Times New Roman" w:cs="Times New Roman"/>
          <w:sz w:val="28"/>
          <w:szCs w:val="28"/>
          <w:lang w:val="uk-UA"/>
        </w:rPr>
        <w:t xml:space="preserve"> [5, с. 42].</w:t>
      </w:r>
    </w:p>
    <w:p w:rsidR="0082169A" w:rsidRPr="0082169A" w:rsidRDefault="0082169A" w:rsidP="0082169A">
      <w:pPr>
        <w:pStyle w:val="a3"/>
        <w:spacing w:after="0" w:line="360" w:lineRule="auto"/>
        <w:ind w:left="0" w:firstLine="709"/>
        <w:jc w:val="both"/>
        <w:rPr>
          <w:rFonts w:ascii="Times New Roman" w:hAnsi="Times New Roman" w:cs="Times New Roman"/>
          <w:sz w:val="28"/>
          <w:szCs w:val="28"/>
          <w:lang w:val="uk-UA"/>
        </w:rPr>
      </w:pPr>
      <w:r w:rsidRPr="0082169A">
        <w:rPr>
          <w:rFonts w:ascii="Times New Roman" w:hAnsi="Times New Roman" w:cs="Times New Roman"/>
          <w:sz w:val="28"/>
          <w:szCs w:val="28"/>
          <w:lang w:val="uk-UA"/>
        </w:rPr>
        <w:t xml:space="preserve">Автор в своїй моделі розглянув практику розвитку відносин між постачальником і клієнтом. Адаптуючи її до нашого об’єкту дослідження, </w:t>
      </w:r>
      <w:r w:rsidRPr="0082169A">
        <w:rPr>
          <w:rFonts w:ascii="Times New Roman" w:hAnsi="Times New Roman" w:cs="Times New Roman"/>
          <w:sz w:val="28"/>
          <w:szCs w:val="28"/>
          <w:lang w:val="uk-UA"/>
        </w:rPr>
        <w:lastRenderedPageBreak/>
        <w:t xml:space="preserve">можна стверджувати, що </w:t>
      </w:r>
      <w:r w:rsidR="00AA2147" w:rsidRPr="0082169A">
        <w:rPr>
          <w:rFonts w:ascii="Times New Roman" w:hAnsi="Times New Roman" w:cs="Times New Roman"/>
          <w:sz w:val="28"/>
          <w:szCs w:val="28"/>
          <w:lang w:val="uk-UA"/>
        </w:rPr>
        <w:t>постачальником</w:t>
      </w:r>
      <w:r w:rsidRPr="0082169A">
        <w:rPr>
          <w:rFonts w:ascii="Times New Roman" w:hAnsi="Times New Roman" w:cs="Times New Roman"/>
          <w:sz w:val="28"/>
          <w:szCs w:val="28"/>
          <w:lang w:val="uk-UA"/>
        </w:rPr>
        <w:t xml:space="preserve"> є підприємства-виробники </w:t>
      </w:r>
      <w:r w:rsidR="00AA2147" w:rsidRPr="0082169A">
        <w:rPr>
          <w:rFonts w:ascii="Times New Roman" w:hAnsi="Times New Roman" w:cs="Times New Roman"/>
          <w:sz w:val="28"/>
          <w:szCs w:val="28"/>
          <w:lang w:val="uk-UA"/>
        </w:rPr>
        <w:t>туристичних</w:t>
      </w:r>
      <w:r w:rsidRPr="0082169A">
        <w:rPr>
          <w:rFonts w:ascii="Times New Roman" w:hAnsi="Times New Roman" w:cs="Times New Roman"/>
          <w:sz w:val="28"/>
          <w:szCs w:val="28"/>
          <w:lang w:val="uk-UA"/>
        </w:rPr>
        <w:t xml:space="preserve"> послуг (основних, додаткових, супутніх), а клієнтами – туристичні підприємства-посередники (туристичні оператори та агенти). Специфічною характеристикою моделі є те, що вона передбачає поєднання одночасно</w:t>
      </w:r>
      <w:r w:rsidR="00AA2147">
        <w:rPr>
          <w:rFonts w:ascii="Times New Roman" w:hAnsi="Times New Roman" w:cs="Times New Roman"/>
          <w:sz w:val="28"/>
          <w:szCs w:val="28"/>
          <w:lang w:val="uk-UA"/>
        </w:rPr>
        <w:t xml:space="preserve"> зусиль декількох сторін, що од</w:t>
      </w:r>
      <w:r w:rsidRPr="0082169A">
        <w:rPr>
          <w:rFonts w:ascii="Times New Roman" w:hAnsi="Times New Roman" w:cs="Times New Roman"/>
          <w:sz w:val="28"/>
          <w:szCs w:val="28"/>
          <w:lang w:val="uk-UA"/>
        </w:rPr>
        <w:t>ночасно зацікавлені в успішності операцій.</w:t>
      </w:r>
    </w:p>
    <w:p w:rsidR="0082169A" w:rsidRPr="0082169A" w:rsidRDefault="0082169A" w:rsidP="0082169A">
      <w:pPr>
        <w:pStyle w:val="a3"/>
        <w:spacing w:after="0" w:line="360" w:lineRule="auto"/>
        <w:ind w:left="0" w:firstLine="709"/>
        <w:jc w:val="both"/>
        <w:rPr>
          <w:rFonts w:ascii="Times New Roman" w:hAnsi="Times New Roman" w:cs="Times New Roman"/>
          <w:sz w:val="28"/>
          <w:szCs w:val="28"/>
          <w:lang w:val="uk-UA"/>
        </w:rPr>
      </w:pPr>
      <w:r w:rsidRPr="0082169A">
        <w:rPr>
          <w:rFonts w:ascii="Times New Roman" w:hAnsi="Times New Roman" w:cs="Times New Roman"/>
          <w:sz w:val="28"/>
          <w:szCs w:val="28"/>
          <w:lang w:val="uk-UA"/>
        </w:rPr>
        <w:t>Здійсн</w:t>
      </w:r>
      <w:r w:rsidR="00AA2147">
        <w:rPr>
          <w:rFonts w:ascii="Times New Roman" w:hAnsi="Times New Roman" w:cs="Times New Roman"/>
          <w:sz w:val="28"/>
          <w:szCs w:val="28"/>
          <w:lang w:val="uk-UA"/>
        </w:rPr>
        <w:t>юючи формування та розвиток від</w:t>
      </w:r>
      <w:r w:rsidRPr="0082169A">
        <w:rPr>
          <w:rFonts w:ascii="Times New Roman" w:hAnsi="Times New Roman" w:cs="Times New Roman"/>
          <w:sz w:val="28"/>
          <w:szCs w:val="28"/>
          <w:lang w:val="uk-UA"/>
        </w:rPr>
        <w:t>носин з п</w:t>
      </w:r>
      <w:r w:rsidR="00AA2147">
        <w:rPr>
          <w:rFonts w:ascii="Times New Roman" w:hAnsi="Times New Roman" w:cs="Times New Roman"/>
          <w:sz w:val="28"/>
          <w:szCs w:val="28"/>
          <w:lang w:val="uk-UA"/>
        </w:rPr>
        <w:t>артнерами, керівництво туристич</w:t>
      </w:r>
      <w:r w:rsidRPr="0082169A">
        <w:rPr>
          <w:rFonts w:ascii="Times New Roman" w:hAnsi="Times New Roman" w:cs="Times New Roman"/>
          <w:sz w:val="28"/>
          <w:szCs w:val="28"/>
          <w:lang w:val="uk-UA"/>
        </w:rPr>
        <w:t>ного підприємство повинно усвідомлювати, що ефекти</w:t>
      </w:r>
      <w:r w:rsidR="00AA2147">
        <w:rPr>
          <w:rFonts w:ascii="Times New Roman" w:hAnsi="Times New Roman" w:cs="Times New Roman"/>
          <w:sz w:val="28"/>
          <w:szCs w:val="28"/>
          <w:lang w:val="uk-UA"/>
        </w:rPr>
        <w:t>вність партнерства є вищою в то</w:t>
      </w:r>
      <w:r w:rsidRPr="0082169A">
        <w:rPr>
          <w:rFonts w:ascii="Times New Roman" w:hAnsi="Times New Roman" w:cs="Times New Roman"/>
          <w:sz w:val="28"/>
          <w:szCs w:val="28"/>
          <w:lang w:val="uk-UA"/>
        </w:rPr>
        <w:t xml:space="preserve">му випадку, коли кількість партнерів є незначною, однак співпраця з ними є найбільш вигідною та доцільною. Саме тому </w:t>
      </w:r>
      <w:r w:rsidR="00AA2147" w:rsidRPr="0082169A">
        <w:rPr>
          <w:rFonts w:ascii="Times New Roman" w:hAnsi="Times New Roman" w:cs="Times New Roman"/>
          <w:sz w:val="28"/>
          <w:szCs w:val="28"/>
          <w:lang w:val="uk-UA"/>
        </w:rPr>
        <w:t>важливим</w:t>
      </w:r>
      <w:r w:rsidRPr="0082169A">
        <w:rPr>
          <w:rFonts w:ascii="Times New Roman" w:hAnsi="Times New Roman" w:cs="Times New Roman"/>
          <w:sz w:val="28"/>
          <w:szCs w:val="28"/>
          <w:lang w:val="uk-UA"/>
        </w:rPr>
        <w:t xml:space="preserve"> є здійснення постійної оцінки наявних партнерів, а також моніторинг ринку </w:t>
      </w:r>
      <w:r w:rsidR="00AA2147" w:rsidRPr="0082169A">
        <w:rPr>
          <w:rFonts w:ascii="Times New Roman" w:hAnsi="Times New Roman" w:cs="Times New Roman"/>
          <w:sz w:val="28"/>
          <w:szCs w:val="28"/>
          <w:lang w:val="uk-UA"/>
        </w:rPr>
        <w:t>стосовно</w:t>
      </w:r>
      <w:r w:rsidRPr="0082169A">
        <w:rPr>
          <w:rFonts w:ascii="Times New Roman" w:hAnsi="Times New Roman" w:cs="Times New Roman"/>
          <w:sz w:val="28"/>
          <w:szCs w:val="28"/>
          <w:lang w:val="uk-UA"/>
        </w:rPr>
        <w:t xml:space="preserve"> пошуку нових, більш вигідних </w:t>
      </w:r>
      <w:r w:rsidR="00AA2147" w:rsidRPr="0082169A">
        <w:rPr>
          <w:rFonts w:ascii="Times New Roman" w:hAnsi="Times New Roman" w:cs="Times New Roman"/>
          <w:sz w:val="28"/>
          <w:szCs w:val="28"/>
          <w:lang w:val="uk-UA"/>
        </w:rPr>
        <w:t>партнерів</w:t>
      </w:r>
      <w:r w:rsidRPr="0082169A">
        <w:rPr>
          <w:rFonts w:ascii="Times New Roman" w:hAnsi="Times New Roman" w:cs="Times New Roman"/>
          <w:sz w:val="28"/>
          <w:szCs w:val="28"/>
          <w:lang w:val="uk-UA"/>
        </w:rPr>
        <w:t xml:space="preserve"> – здійснення заходів щодо формування бази партнерів (як потенційних, так і </w:t>
      </w:r>
      <w:r w:rsidR="00AA2147" w:rsidRPr="0082169A">
        <w:rPr>
          <w:rFonts w:ascii="Times New Roman" w:hAnsi="Times New Roman" w:cs="Times New Roman"/>
          <w:sz w:val="28"/>
          <w:szCs w:val="28"/>
          <w:lang w:val="uk-UA"/>
        </w:rPr>
        <w:t>існуючих</w:t>
      </w:r>
      <w:r w:rsidRPr="0082169A">
        <w:rPr>
          <w:rFonts w:ascii="Times New Roman" w:hAnsi="Times New Roman" w:cs="Times New Roman"/>
          <w:sz w:val="28"/>
          <w:szCs w:val="28"/>
          <w:lang w:val="uk-UA"/>
        </w:rPr>
        <w:t xml:space="preserve">), базового інструменту, використання якого зробить партнерство більш </w:t>
      </w:r>
      <w:r w:rsidR="00AA2147" w:rsidRPr="0082169A">
        <w:rPr>
          <w:rFonts w:ascii="Times New Roman" w:hAnsi="Times New Roman" w:cs="Times New Roman"/>
          <w:sz w:val="28"/>
          <w:szCs w:val="28"/>
          <w:lang w:val="uk-UA"/>
        </w:rPr>
        <w:t>обґрунтованим</w:t>
      </w:r>
      <w:r w:rsidRPr="0082169A">
        <w:rPr>
          <w:rFonts w:ascii="Times New Roman" w:hAnsi="Times New Roman" w:cs="Times New Roman"/>
          <w:sz w:val="28"/>
          <w:szCs w:val="28"/>
          <w:lang w:val="uk-UA"/>
        </w:rPr>
        <w:t xml:space="preserve"> та ефективним. Формування </w:t>
      </w:r>
      <w:r w:rsidR="00CB2AB8" w:rsidRPr="0082169A">
        <w:rPr>
          <w:rFonts w:ascii="Times New Roman" w:hAnsi="Times New Roman" w:cs="Times New Roman"/>
          <w:sz w:val="28"/>
          <w:szCs w:val="28"/>
          <w:lang w:val="uk-UA"/>
        </w:rPr>
        <w:t>відповідної</w:t>
      </w:r>
      <w:r w:rsidRPr="0082169A">
        <w:rPr>
          <w:rFonts w:ascii="Times New Roman" w:hAnsi="Times New Roman" w:cs="Times New Roman"/>
          <w:sz w:val="28"/>
          <w:szCs w:val="28"/>
          <w:lang w:val="uk-UA"/>
        </w:rPr>
        <w:t xml:space="preserve"> бази партнерів доцільно здійснювати за сукупністю показників, які характеризують основні сфери їх діяльності:</w:t>
      </w:r>
    </w:p>
    <w:p w:rsidR="0082169A" w:rsidRPr="0082169A" w:rsidRDefault="0082169A" w:rsidP="0082169A">
      <w:pPr>
        <w:pStyle w:val="a3"/>
        <w:spacing w:after="0" w:line="360" w:lineRule="auto"/>
        <w:ind w:left="0" w:firstLine="709"/>
        <w:jc w:val="both"/>
        <w:rPr>
          <w:rFonts w:ascii="Times New Roman" w:hAnsi="Times New Roman" w:cs="Times New Roman"/>
          <w:sz w:val="28"/>
          <w:szCs w:val="28"/>
          <w:lang w:val="uk-UA"/>
        </w:rPr>
      </w:pPr>
      <w:r w:rsidRPr="0082169A">
        <w:rPr>
          <w:rFonts w:ascii="Times New Roman" w:hAnsi="Times New Roman" w:cs="Times New Roman"/>
          <w:sz w:val="28"/>
          <w:szCs w:val="28"/>
          <w:lang w:val="uk-UA"/>
        </w:rPr>
        <w:t>економіка (рентабельність виробництва послуг, про</w:t>
      </w:r>
      <w:r w:rsidR="00AA2147">
        <w:rPr>
          <w:rFonts w:ascii="Times New Roman" w:hAnsi="Times New Roman" w:cs="Times New Roman"/>
          <w:sz w:val="28"/>
          <w:szCs w:val="28"/>
          <w:lang w:val="uk-UA"/>
        </w:rPr>
        <w:t>дажів, активів, власного капіта</w:t>
      </w:r>
      <w:r w:rsidRPr="0082169A">
        <w:rPr>
          <w:rFonts w:ascii="Times New Roman" w:hAnsi="Times New Roman" w:cs="Times New Roman"/>
          <w:sz w:val="28"/>
          <w:szCs w:val="28"/>
          <w:lang w:val="uk-UA"/>
        </w:rPr>
        <w:t>лу; обс</w:t>
      </w:r>
      <w:r w:rsidR="00AA2147">
        <w:rPr>
          <w:rFonts w:ascii="Times New Roman" w:hAnsi="Times New Roman" w:cs="Times New Roman"/>
          <w:sz w:val="28"/>
          <w:szCs w:val="28"/>
          <w:lang w:val="uk-UA"/>
        </w:rPr>
        <w:t>яг надання послуг на одиницю ви</w:t>
      </w:r>
      <w:r w:rsidRPr="0082169A">
        <w:rPr>
          <w:rFonts w:ascii="Times New Roman" w:hAnsi="Times New Roman" w:cs="Times New Roman"/>
          <w:sz w:val="28"/>
          <w:szCs w:val="28"/>
          <w:lang w:val="uk-UA"/>
        </w:rPr>
        <w:t>трат; п</w:t>
      </w:r>
      <w:r w:rsidR="00AA2147">
        <w:rPr>
          <w:rFonts w:ascii="Times New Roman" w:hAnsi="Times New Roman" w:cs="Times New Roman"/>
          <w:sz w:val="28"/>
          <w:szCs w:val="28"/>
          <w:lang w:val="uk-UA"/>
        </w:rPr>
        <w:t>рибуток на одиницю загальних ви</w:t>
      </w:r>
      <w:r w:rsidRPr="0082169A">
        <w:rPr>
          <w:rFonts w:ascii="Times New Roman" w:hAnsi="Times New Roman" w:cs="Times New Roman"/>
          <w:sz w:val="28"/>
          <w:szCs w:val="28"/>
          <w:lang w:val="uk-UA"/>
        </w:rPr>
        <w:t>трат та ін.);</w:t>
      </w:r>
    </w:p>
    <w:p w:rsidR="0082169A" w:rsidRPr="0082169A" w:rsidRDefault="0082169A" w:rsidP="0082169A">
      <w:pPr>
        <w:pStyle w:val="a3"/>
        <w:spacing w:after="0" w:line="360" w:lineRule="auto"/>
        <w:ind w:left="0" w:firstLine="709"/>
        <w:jc w:val="both"/>
        <w:rPr>
          <w:rFonts w:ascii="Times New Roman" w:hAnsi="Times New Roman" w:cs="Times New Roman"/>
          <w:sz w:val="28"/>
          <w:szCs w:val="28"/>
          <w:lang w:val="uk-UA"/>
        </w:rPr>
      </w:pPr>
      <w:r w:rsidRPr="0082169A">
        <w:rPr>
          <w:rFonts w:ascii="Times New Roman" w:hAnsi="Times New Roman" w:cs="Times New Roman"/>
          <w:sz w:val="28"/>
          <w:szCs w:val="28"/>
          <w:lang w:val="uk-UA"/>
        </w:rPr>
        <w:t>фінанси (коефіцієнти автономії, поточної ліквідності, співвідношення дебіторської і кредиторської заборгованостей, коефіцієнт маневреності власного капіталу);</w:t>
      </w:r>
    </w:p>
    <w:p w:rsidR="0082169A" w:rsidRPr="00AA2147" w:rsidRDefault="0082169A" w:rsidP="00AA2147">
      <w:pPr>
        <w:pStyle w:val="a3"/>
        <w:spacing w:after="0" w:line="360" w:lineRule="auto"/>
        <w:ind w:left="0" w:firstLine="709"/>
        <w:jc w:val="both"/>
        <w:rPr>
          <w:rFonts w:ascii="Times New Roman" w:hAnsi="Times New Roman" w:cs="Times New Roman"/>
          <w:sz w:val="28"/>
          <w:szCs w:val="28"/>
          <w:lang w:val="uk-UA"/>
        </w:rPr>
      </w:pPr>
      <w:r w:rsidRPr="0082169A">
        <w:rPr>
          <w:rFonts w:ascii="Times New Roman" w:hAnsi="Times New Roman" w:cs="Times New Roman"/>
          <w:sz w:val="28"/>
          <w:szCs w:val="28"/>
          <w:lang w:val="uk-UA"/>
        </w:rPr>
        <w:t>управління (коефіцієнти використання корисного фонду робочого часу, плинності кадрів, темпи зростання продуктивності праці, трудомісткість одиниці послуги та ін.; ділова активність (коефіцієнт стійкого економічного росту, оборотність активів, рентабельн</w:t>
      </w:r>
      <w:r w:rsidR="00AA2147">
        <w:rPr>
          <w:rFonts w:ascii="Times New Roman" w:hAnsi="Times New Roman" w:cs="Times New Roman"/>
          <w:sz w:val="28"/>
          <w:szCs w:val="28"/>
          <w:lang w:val="uk-UA"/>
        </w:rPr>
        <w:t>ість оборотних коштів, рентабе</w:t>
      </w:r>
      <w:r w:rsidRPr="00AA2147">
        <w:rPr>
          <w:rFonts w:ascii="Times New Roman" w:hAnsi="Times New Roman" w:cs="Times New Roman"/>
          <w:sz w:val="28"/>
          <w:szCs w:val="28"/>
          <w:lang w:val="uk-UA"/>
        </w:rPr>
        <w:t>льність інвестицій та ін.);</w:t>
      </w:r>
    </w:p>
    <w:p w:rsidR="0082169A" w:rsidRPr="0082169A" w:rsidRDefault="0082169A" w:rsidP="0082169A">
      <w:pPr>
        <w:pStyle w:val="a3"/>
        <w:spacing w:after="0" w:line="360" w:lineRule="auto"/>
        <w:ind w:left="0" w:firstLine="709"/>
        <w:jc w:val="both"/>
        <w:rPr>
          <w:rFonts w:ascii="Times New Roman" w:hAnsi="Times New Roman" w:cs="Times New Roman"/>
          <w:sz w:val="28"/>
          <w:szCs w:val="28"/>
          <w:lang w:val="uk-UA"/>
        </w:rPr>
      </w:pPr>
      <w:r w:rsidRPr="0082169A">
        <w:rPr>
          <w:rFonts w:ascii="Times New Roman" w:hAnsi="Times New Roman" w:cs="Times New Roman"/>
          <w:sz w:val="28"/>
          <w:szCs w:val="28"/>
          <w:lang w:val="uk-UA"/>
        </w:rPr>
        <w:lastRenderedPageBreak/>
        <w:t>вироб</w:t>
      </w:r>
      <w:r w:rsidR="00AA2147">
        <w:rPr>
          <w:rFonts w:ascii="Times New Roman" w:hAnsi="Times New Roman" w:cs="Times New Roman"/>
          <w:sz w:val="28"/>
          <w:szCs w:val="28"/>
          <w:lang w:val="uk-UA"/>
        </w:rPr>
        <w:t xml:space="preserve">ництво (процес надання послуг) </w:t>
      </w:r>
      <w:r w:rsidRPr="0082169A">
        <w:rPr>
          <w:rFonts w:ascii="Times New Roman" w:hAnsi="Times New Roman" w:cs="Times New Roman"/>
          <w:sz w:val="28"/>
          <w:szCs w:val="28"/>
          <w:lang w:val="uk-UA"/>
        </w:rPr>
        <w:t xml:space="preserve">загальна </w:t>
      </w:r>
      <w:r w:rsidR="00AA2147">
        <w:rPr>
          <w:rFonts w:ascii="Times New Roman" w:hAnsi="Times New Roman" w:cs="Times New Roman"/>
          <w:sz w:val="28"/>
          <w:szCs w:val="28"/>
          <w:lang w:val="uk-UA"/>
        </w:rPr>
        <w:t>фондовіддача та фондовіддача ак</w:t>
      </w:r>
      <w:r w:rsidRPr="0082169A">
        <w:rPr>
          <w:rFonts w:ascii="Times New Roman" w:hAnsi="Times New Roman" w:cs="Times New Roman"/>
          <w:sz w:val="28"/>
          <w:szCs w:val="28"/>
          <w:lang w:val="uk-UA"/>
        </w:rPr>
        <w:t>тивної ча</w:t>
      </w:r>
      <w:r w:rsidR="00AA2147">
        <w:rPr>
          <w:rFonts w:ascii="Times New Roman" w:hAnsi="Times New Roman" w:cs="Times New Roman"/>
          <w:sz w:val="28"/>
          <w:szCs w:val="28"/>
          <w:lang w:val="uk-UA"/>
        </w:rPr>
        <w:t>стини основних фондів, фондоміс</w:t>
      </w:r>
      <w:r w:rsidRPr="0082169A">
        <w:rPr>
          <w:rFonts w:ascii="Times New Roman" w:hAnsi="Times New Roman" w:cs="Times New Roman"/>
          <w:sz w:val="28"/>
          <w:szCs w:val="28"/>
          <w:lang w:val="uk-UA"/>
        </w:rPr>
        <w:t>ткість, мат</w:t>
      </w:r>
      <w:r w:rsidR="00AA2147">
        <w:rPr>
          <w:rFonts w:ascii="Times New Roman" w:hAnsi="Times New Roman" w:cs="Times New Roman"/>
          <w:sz w:val="28"/>
          <w:szCs w:val="28"/>
          <w:lang w:val="uk-UA"/>
        </w:rPr>
        <w:t>еріаломісткість та матеріаловід</w:t>
      </w:r>
      <w:r w:rsidRPr="0082169A">
        <w:rPr>
          <w:rFonts w:ascii="Times New Roman" w:hAnsi="Times New Roman" w:cs="Times New Roman"/>
          <w:sz w:val="28"/>
          <w:szCs w:val="28"/>
          <w:lang w:val="uk-UA"/>
        </w:rPr>
        <w:t>дача послуг;</w:t>
      </w:r>
    </w:p>
    <w:p w:rsidR="0082169A" w:rsidRPr="0082169A" w:rsidRDefault="0082169A" w:rsidP="0082169A">
      <w:pPr>
        <w:pStyle w:val="a3"/>
        <w:spacing w:after="0" w:line="360" w:lineRule="auto"/>
        <w:ind w:left="0" w:firstLine="709"/>
        <w:jc w:val="both"/>
        <w:rPr>
          <w:rFonts w:ascii="Times New Roman" w:hAnsi="Times New Roman" w:cs="Times New Roman"/>
          <w:sz w:val="28"/>
          <w:szCs w:val="28"/>
          <w:lang w:val="uk-UA"/>
        </w:rPr>
      </w:pPr>
      <w:r w:rsidRPr="0082169A">
        <w:rPr>
          <w:rFonts w:ascii="Times New Roman" w:hAnsi="Times New Roman" w:cs="Times New Roman"/>
          <w:sz w:val="28"/>
          <w:szCs w:val="28"/>
          <w:lang w:val="uk-UA"/>
        </w:rPr>
        <w:t>маркетинг (рівень задоволення потреб ринку, коефіцієнт ефективності маркетингу та ін.).</w:t>
      </w:r>
    </w:p>
    <w:p w:rsidR="009B4EF8" w:rsidRDefault="0082169A" w:rsidP="009B4EF8">
      <w:pPr>
        <w:pStyle w:val="a3"/>
        <w:spacing w:after="0" w:line="360" w:lineRule="auto"/>
        <w:ind w:left="0" w:firstLine="709"/>
        <w:jc w:val="both"/>
        <w:rPr>
          <w:rFonts w:ascii="Times New Roman" w:hAnsi="Times New Roman" w:cs="Times New Roman"/>
          <w:sz w:val="28"/>
          <w:szCs w:val="28"/>
          <w:lang w:val="uk-UA"/>
        </w:rPr>
      </w:pPr>
      <w:r w:rsidRPr="0082169A">
        <w:rPr>
          <w:rFonts w:ascii="Times New Roman" w:hAnsi="Times New Roman" w:cs="Times New Roman"/>
          <w:sz w:val="28"/>
          <w:szCs w:val="28"/>
          <w:lang w:val="uk-UA"/>
        </w:rPr>
        <w:t>Відповідно до значень показників можливим є здійснення поділу всіх досліджуваних у на певні групи відповідно до цілей збору даних (наприклад, відповідно до рівня доцільності налагодження партнерської взаємодії з ними можливим є визначення партнерів, взаємодія з якими є бажаною, небажаною або перебуває на посередньому рівні). В про</w:t>
      </w:r>
      <w:r w:rsidR="00AA2147">
        <w:rPr>
          <w:rFonts w:ascii="Times New Roman" w:hAnsi="Times New Roman" w:cs="Times New Roman"/>
          <w:sz w:val="28"/>
          <w:szCs w:val="28"/>
          <w:lang w:val="uk-UA"/>
        </w:rPr>
        <w:t>цесі роботи з партнерами підпри</w:t>
      </w:r>
      <w:r w:rsidRPr="0082169A">
        <w:rPr>
          <w:rFonts w:ascii="Times New Roman" w:hAnsi="Times New Roman" w:cs="Times New Roman"/>
          <w:sz w:val="28"/>
          <w:szCs w:val="28"/>
          <w:lang w:val="uk-UA"/>
        </w:rPr>
        <w:t>ємство має прагнути досягнення результату значно більшого, ніж за умов самостійної діяльності. Тільки в цьому разі можна робити висновок про доцільність налагодження відносин партнерства, їх ефективність в майбутньому.</w:t>
      </w:r>
    </w:p>
    <w:p w:rsidR="0082169A" w:rsidRPr="0082169A" w:rsidRDefault="0082169A" w:rsidP="009B4EF8">
      <w:pPr>
        <w:pStyle w:val="a3"/>
        <w:spacing w:after="0" w:line="360" w:lineRule="auto"/>
        <w:ind w:left="0" w:firstLine="709"/>
        <w:jc w:val="both"/>
        <w:rPr>
          <w:rFonts w:ascii="Times New Roman" w:hAnsi="Times New Roman" w:cs="Times New Roman"/>
          <w:sz w:val="28"/>
          <w:szCs w:val="28"/>
          <w:lang w:val="uk-UA"/>
        </w:rPr>
      </w:pPr>
      <w:r w:rsidRPr="0082169A">
        <w:rPr>
          <w:rFonts w:ascii="Times New Roman" w:hAnsi="Times New Roman" w:cs="Times New Roman"/>
          <w:sz w:val="28"/>
          <w:szCs w:val="28"/>
          <w:lang w:val="uk-UA"/>
        </w:rPr>
        <w:t>В цілому розвиток відносин туристичного підприємства з партнерами повинен бути спрямований на створення умов для:</w:t>
      </w:r>
    </w:p>
    <w:p w:rsidR="0082169A" w:rsidRPr="0082169A" w:rsidRDefault="0082169A" w:rsidP="0082169A">
      <w:pPr>
        <w:pStyle w:val="a3"/>
        <w:spacing w:after="0" w:line="360" w:lineRule="auto"/>
        <w:ind w:left="0" w:firstLine="709"/>
        <w:jc w:val="both"/>
        <w:rPr>
          <w:rFonts w:ascii="Times New Roman" w:hAnsi="Times New Roman" w:cs="Times New Roman"/>
          <w:sz w:val="28"/>
          <w:szCs w:val="28"/>
          <w:lang w:val="uk-UA"/>
        </w:rPr>
      </w:pPr>
      <w:r w:rsidRPr="0082169A">
        <w:rPr>
          <w:rFonts w:ascii="Times New Roman" w:hAnsi="Times New Roman" w:cs="Times New Roman"/>
          <w:sz w:val="28"/>
          <w:szCs w:val="28"/>
          <w:lang w:val="uk-UA"/>
        </w:rPr>
        <w:t>оптимізації процесів пошуку потенційних партнер</w:t>
      </w:r>
      <w:r w:rsidR="00AA2147">
        <w:rPr>
          <w:rFonts w:ascii="Times New Roman" w:hAnsi="Times New Roman" w:cs="Times New Roman"/>
          <w:sz w:val="28"/>
          <w:szCs w:val="28"/>
          <w:lang w:val="uk-UA"/>
        </w:rPr>
        <w:t>ів і скорочення часу на встанов</w:t>
      </w:r>
      <w:r w:rsidRPr="0082169A">
        <w:rPr>
          <w:rFonts w:ascii="Times New Roman" w:hAnsi="Times New Roman" w:cs="Times New Roman"/>
          <w:sz w:val="28"/>
          <w:szCs w:val="28"/>
          <w:lang w:val="uk-UA"/>
        </w:rPr>
        <w:t>лення контактів між ними;</w:t>
      </w:r>
    </w:p>
    <w:p w:rsidR="0082169A" w:rsidRPr="0082169A" w:rsidRDefault="0082169A" w:rsidP="0082169A">
      <w:pPr>
        <w:pStyle w:val="a3"/>
        <w:spacing w:after="0" w:line="360" w:lineRule="auto"/>
        <w:ind w:left="0" w:firstLine="709"/>
        <w:jc w:val="both"/>
        <w:rPr>
          <w:rFonts w:ascii="Times New Roman" w:hAnsi="Times New Roman" w:cs="Times New Roman"/>
          <w:sz w:val="28"/>
          <w:szCs w:val="28"/>
          <w:lang w:val="uk-UA"/>
        </w:rPr>
      </w:pPr>
      <w:r w:rsidRPr="0082169A">
        <w:rPr>
          <w:rFonts w:ascii="Times New Roman" w:hAnsi="Times New Roman" w:cs="Times New Roman"/>
          <w:sz w:val="28"/>
          <w:szCs w:val="28"/>
          <w:lang w:val="uk-UA"/>
        </w:rPr>
        <w:t>систематизації інформації довідково-аналітичного характеру про учасників ринку, їх перспективність, наявні конкурентні переваги і недоліки;</w:t>
      </w:r>
    </w:p>
    <w:p w:rsidR="0082169A" w:rsidRPr="0082169A" w:rsidRDefault="0082169A" w:rsidP="0082169A">
      <w:pPr>
        <w:pStyle w:val="a3"/>
        <w:spacing w:after="0" w:line="360" w:lineRule="auto"/>
        <w:ind w:left="0" w:firstLine="709"/>
        <w:jc w:val="both"/>
        <w:rPr>
          <w:rFonts w:ascii="Times New Roman" w:hAnsi="Times New Roman" w:cs="Times New Roman"/>
          <w:sz w:val="28"/>
          <w:szCs w:val="28"/>
          <w:lang w:val="uk-UA"/>
        </w:rPr>
      </w:pPr>
      <w:r w:rsidRPr="0082169A">
        <w:rPr>
          <w:rFonts w:ascii="Times New Roman" w:hAnsi="Times New Roman" w:cs="Times New Roman"/>
          <w:sz w:val="28"/>
          <w:szCs w:val="28"/>
          <w:lang w:val="uk-UA"/>
        </w:rPr>
        <w:t>створення додаткових можливостей для формуванн</w:t>
      </w:r>
      <w:r w:rsidR="00667EF0">
        <w:rPr>
          <w:rFonts w:ascii="Times New Roman" w:hAnsi="Times New Roman" w:cs="Times New Roman"/>
          <w:sz w:val="28"/>
          <w:szCs w:val="28"/>
          <w:lang w:val="uk-UA"/>
        </w:rPr>
        <w:t>я туристичних продуктів відпові</w:t>
      </w:r>
      <w:r w:rsidRPr="0082169A">
        <w:rPr>
          <w:rFonts w:ascii="Times New Roman" w:hAnsi="Times New Roman" w:cs="Times New Roman"/>
          <w:sz w:val="28"/>
          <w:szCs w:val="28"/>
          <w:lang w:val="uk-UA"/>
        </w:rPr>
        <w:t>дно до індивідуальних потреб клієнтів;</w:t>
      </w:r>
    </w:p>
    <w:p w:rsidR="00DA4329" w:rsidRPr="00D55EF8" w:rsidRDefault="0082169A" w:rsidP="00D55EF8">
      <w:pPr>
        <w:pStyle w:val="a3"/>
        <w:spacing w:after="0" w:line="360" w:lineRule="auto"/>
        <w:ind w:left="0" w:firstLine="709"/>
        <w:jc w:val="both"/>
        <w:rPr>
          <w:rFonts w:ascii="Times New Roman" w:hAnsi="Times New Roman" w:cs="Times New Roman"/>
          <w:sz w:val="28"/>
          <w:szCs w:val="28"/>
          <w:lang w:val="uk-UA"/>
        </w:rPr>
      </w:pPr>
      <w:r w:rsidRPr="0082169A">
        <w:rPr>
          <w:rFonts w:ascii="Times New Roman" w:hAnsi="Times New Roman" w:cs="Times New Roman"/>
          <w:sz w:val="28"/>
          <w:szCs w:val="28"/>
          <w:lang w:val="uk-UA"/>
        </w:rPr>
        <w:t>скорочення</w:t>
      </w:r>
      <w:r w:rsidR="00667EF0">
        <w:rPr>
          <w:rFonts w:ascii="Times New Roman" w:hAnsi="Times New Roman" w:cs="Times New Roman"/>
          <w:sz w:val="28"/>
          <w:szCs w:val="28"/>
          <w:lang w:val="uk-UA"/>
        </w:rPr>
        <w:t xml:space="preserve"> часу на обслуговування клі</w:t>
      </w:r>
      <w:r w:rsidRPr="0082169A">
        <w:rPr>
          <w:rFonts w:ascii="Times New Roman" w:hAnsi="Times New Roman" w:cs="Times New Roman"/>
          <w:sz w:val="28"/>
          <w:szCs w:val="28"/>
          <w:lang w:val="uk-UA"/>
        </w:rPr>
        <w:t>єнтів, індивідуал</w:t>
      </w:r>
      <w:r w:rsidR="004501A0">
        <w:rPr>
          <w:rFonts w:ascii="Times New Roman" w:hAnsi="Times New Roman" w:cs="Times New Roman"/>
          <w:sz w:val="28"/>
          <w:szCs w:val="28"/>
          <w:lang w:val="uk-UA"/>
        </w:rPr>
        <w:t>ізацію процесів надання послуг.</w:t>
      </w:r>
    </w:p>
    <w:p w:rsidR="00D70B42" w:rsidRPr="00C45ECB" w:rsidRDefault="009B4EF8" w:rsidP="00C45EC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 о</w:t>
      </w:r>
      <w:r w:rsidR="0094418E" w:rsidRPr="0094418E">
        <w:rPr>
          <w:rFonts w:ascii="Times New Roman" w:hAnsi="Times New Roman" w:cs="Times New Roman"/>
          <w:sz w:val="28"/>
          <w:szCs w:val="28"/>
          <w:lang w:val="uk-UA"/>
        </w:rPr>
        <w:t>рганізація туристичної діяльності, як і господарювання у всіх сферах підприємництва, базується виключно на договірних взаємовідносинах. Це підтверджує незаперечну істину, що саме договори є визначальною і по суті єдиною правовою формою партнерських взаємин</w:t>
      </w:r>
      <w:r w:rsidR="00EC709F">
        <w:rPr>
          <w:rFonts w:ascii="Times New Roman" w:hAnsi="Times New Roman" w:cs="Times New Roman"/>
          <w:sz w:val="28"/>
          <w:szCs w:val="28"/>
          <w:lang w:val="uk-UA"/>
        </w:rPr>
        <w:t>, які у свою чергу гарантуватимуть належний рівень конкурентоспроможності підприємства на туристичному ринку.</w:t>
      </w:r>
      <w:r w:rsidR="00D70B42">
        <w:rPr>
          <w:rFonts w:ascii="Times New Roman" w:hAnsi="Times New Roman" w:cs="Times New Roman"/>
          <w:b/>
          <w:sz w:val="28"/>
          <w:szCs w:val="28"/>
          <w:lang w:val="uk-UA"/>
        </w:rPr>
        <w:br w:type="page"/>
      </w:r>
    </w:p>
    <w:p w:rsidR="007D58A9" w:rsidRPr="00904D44" w:rsidRDefault="00C646B6" w:rsidP="00C646B6">
      <w:pPr>
        <w:pStyle w:val="a3"/>
        <w:spacing w:after="0" w:line="360" w:lineRule="auto"/>
        <w:ind w:left="709"/>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3.2.</w:t>
      </w:r>
      <w:r w:rsidR="00904D44" w:rsidRPr="00904D44">
        <w:rPr>
          <w:rFonts w:ascii="Times New Roman" w:hAnsi="Times New Roman" w:cs="Times New Roman"/>
          <w:b/>
          <w:sz w:val="28"/>
          <w:szCs w:val="28"/>
          <w:lang w:val="uk-UA"/>
        </w:rPr>
        <w:t xml:space="preserve"> Позитивний гудвіл як засіб підвищення конкурентоспроможності туристичного підприємства</w:t>
      </w:r>
    </w:p>
    <w:p w:rsidR="007D58A9" w:rsidRDefault="007D58A9" w:rsidP="00955826">
      <w:pPr>
        <w:spacing w:after="0" w:line="360" w:lineRule="auto"/>
        <w:jc w:val="both"/>
        <w:rPr>
          <w:rFonts w:ascii="Times New Roman" w:hAnsi="Times New Roman" w:cs="Times New Roman"/>
          <w:sz w:val="28"/>
          <w:szCs w:val="28"/>
          <w:lang w:val="uk-UA"/>
        </w:rPr>
      </w:pPr>
    </w:p>
    <w:p w:rsidR="00E90CEB" w:rsidRPr="00E90CEB" w:rsidRDefault="00E90CEB" w:rsidP="00E90CEB">
      <w:pPr>
        <w:spacing w:after="0" w:line="360" w:lineRule="auto"/>
        <w:ind w:firstLine="709"/>
        <w:jc w:val="both"/>
        <w:rPr>
          <w:rFonts w:ascii="Times New Roman" w:eastAsia="Times New Roman" w:hAnsi="Times New Roman" w:cs="Times New Roman"/>
          <w:color w:val="000000"/>
          <w:sz w:val="28"/>
          <w:szCs w:val="28"/>
          <w:lang w:val="uk-UA"/>
        </w:rPr>
      </w:pPr>
      <w:r w:rsidRPr="00E90CEB">
        <w:rPr>
          <w:rFonts w:ascii="Times New Roman" w:eastAsia="Times New Roman" w:hAnsi="Times New Roman" w:cs="Times New Roman"/>
          <w:color w:val="000000"/>
          <w:sz w:val="28"/>
          <w:szCs w:val="28"/>
          <w:lang w:val="uk-UA"/>
        </w:rPr>
        <w:t>Фор</w:t>
      </w:r>
      <w:r w:rsidRPr="00E90CEB">
        <w:rPr>
          <w:rFonts w:ascii="Times New Roman" w:eastAsia="Times New Roman" w:hAnsi="Times New Roman" w:cs="Times New Roman"/>
          <w:color w:val="000000"/>
          <w:spacing w:val="1"/>
          <w:sz w:val="28"/>
          <w:szCs w:val="28"/>
          <w:lang w:val="uk-UA"/>
        </w:rPr>
        <w:t>м</w:t>
      </w:r>
      <w:r w:rsidRPr="00E90CEB">
        <w:rPr>
          <w:rFonts w:ascii="Times New Roman" w:eastAsia="Times New Roman" w:hAnsi="Times New Roman" w:cs="Times New Roman"/>
          <w:color w:val="000000"/>
          <w:sz w:val="28"/>
          <w:szCs w:val="28"/>
          <w:lang w:val="uk-UA"/>
        </w:rPr>
        <w:t>ува</w:t>
      </w:r>
      <w:r w:rsidRPr="00E90CEB">
        <w:rPr>
          <w:rFonts w:ascii="Times New Roman" w:eastAsia="Times New Roman" w:hAnsi="Times New Roman" w:cs="Times New Roman"/>
          <w:color w:val="000000"/>
          <w:spacing w:val="1"/>
          <w:sz w:val="28"/>
          <w:szCs w:val="28"/>
          <w:lang w:val="uk-UA"/>
        </w:rPr>
        <w:t>н</w:t>
      </w:r>
      <w:r w:rsidRPr="00E90CEB">
        <w:rPr>
          <w:rFonts w:ascii="Times New Roman" w:eastAsia="Times New Roman" w:hAnsi="Times New Roman" w:cs="Times New Roman"/>
          <w:color w:val="000000"/>
          <w:sz w:val="28"/>
          <w:szCs w:val="28"/>
          <w:lang w:val="uk-UA"/>
        </w:rPr>
        <w:t>ня</w:t>
      </w:r>
      <w:r w:rsidRPr="00E90CEB">
        <w:rPr>
          <w:rFonts w:ascii="Times New Roman" w:eastAsia="Times New Roman" w:hAnsi="Times New Roman" w:cs="Times New Roman"/>
          <w:color w:val="000000"/>
          <w:spacing w:val="7"/>
          <w:sz w:val="28"/>
          <w:szCs w:val="28"/>
          <w:lang w:val="uk-UA"/>
        </w:rPr>
        <w:t xml:space="preserve"> </w:t>
      </w:r>
      <w:r w:rsidRPr="00E90CEB">
        <w:rPr>
          <w:rFonts w:ascii="Times New Roman" w:eastAsia="Times New Roman" w:hAnsi="Times New Roman" w:cs="Times New Roman"/>
          <w:color w:val="000000"/>
          <w:sz w:val="28"/>
          <w:szCs w:val="28"/>
          <w:lang w:val="uk-UA"/>
        </w:rPr>
        <w:t>по</w:t>
      </w:r>
      <w:r w:rsidRPr="00E90CEB">
        <w:rPr>
          <w:rFonts w:ascii="Times New Roman" w:eastAsia="Times New Roman" w:hAnsi="Times New Roman" w:cs="Times New Roman"/>
          <w:color w:val="000000"/>
          <w:spacing w:val="1"/>
          <w:sz w:val="28"/>
          <w:szCs w:val="28"/>
          <w:lang w:val="uk-UA"/>
        </w:rPr>
        <w:t>з</w:t>
      </w:r>
      <w:r w:rsidRPr="00E90CEB">
        <w:rPr>
          <w:rFonts w:ascii="Times New Roman" w:eastAsia="Times New Roman" w:hAnsi="Times New Roman" w:cs="Times New Roman"/>
          <w:color w:val="000000"/>
          <w:sz w:val="28"/>
          <w:szCs w:val="28"/>
          <w:lang w:val="uk-UA"/>
        </w:rPr>
        <w:t>итив</w:t>
      </w:r>
      <w:r w:rsidRPr="00E90CEB">
        <w:rPr>
          <w:rFonts w:ascii="Times New Roman" w:eastAsia="Times New Roman" w:hAnsi="Times New Roman" w:cs="Times New Roman"/>
          <w:color w:val="000000"/>
          <w:spacing w:val="1"/>
          <w:sz w:val="28"/>
          <w:szCs w:val="28"/>
          <w:lang w:val="uk-UA"/>
        </w:rPr>
        <w:t>н</w:t>
      </w:r>
      <w:r w:rsidRPr="00E90CEB">
        <w:rPr>
          <w:rFonts w:ascii="Times New Roman" w:eastAsia="Times New Roman" w:hAnsi="Times New Roman" w:cs="Times New Roman"/>
          <w:color w:val="000000"/>
          <w:sz w:val="28"/>
          <w:szCs w:val="28"/>
          <w:lang w:val="uk-UA"/>
        </w:rPr>
        <w:t>ої</w:t>
      </w:r>
      <w:r w:rsidRPr="00E90CEB">
        <w:rPr>
          <w:rFonts w:ascii="Times New Roman" w:eastAsia="Times New Roman" w:hAnsi="Times New Roman" w:cs="Times New Roman"/>
          <w:color w:val="000000"/>
          <w:spacing w:val="7"/>
          <w:sz w:val="28"/>
          <w:szCs w:val="28"/>
          <w:lang w:val="uk-UA"/>
        </w:rPr>
        <w:t xml:space="preserve"> </w:t>
      </w:r>
      <w:r w:rsidRPr="00E90CEB">
        <w:rPr>
          <w:rFonts w:ascii="Times New Roman" w:eastAsia="Times New Roman" w:hAnsi="Times New Roman" w:cs="Times New Roman"/>
          <w:color w:val="000000"/>
          <w:sz w:val="28"/>
          <w:szCs w:val="28"/>
          <w:lang w:val="uk-UA"/>
        </w:rPr>
        <w:t>репутації</w:t>
      </w:r>
      <w:r w:rsidRPr="00E90CEB">
        <w:rPr>
          <w:rFonts w:ascii="Times New Roman" w:eastAsia="Times New Roman" w:hAnsi="Times New Roman" w:cs="Times New Roman"/>
          <w:color w:val="000000"/>
          <w:spacing w:val="7"/>
          <w:sz w:val="28"/>
          <w:szCs w:val="28"/>
          <w:lang w:val="uk-UA"/>
        </w:rPr>
        <w:t xml:space="preserve"> </w:t>
      </w:r>
      <w:r w:rsidRPr="00E90CEB">
        <w:rPr>
          <w:rFonts w:ascii="Times New Roman" w:eastAsia="Times New Roman" w:hAnsi="Times New Roman" w:cs="Times New Roman"/>
          <w:color w:val="000000"/>
          <w:sz w:val="28"/>
          <w:szCs w:val="28"/>
          <w:lang w:val="uk-UA"/>
        </w:rPr>
        <w:t>п</w:t>
      </w:r>
      <w:r w:rsidRPr="00E90CEB">
        <w:rPr>
          <w:rFonts w:ascii="Times New Roman" w:eastAsia="Times New Roman" w:hAnsi="Times New Roman" w:cs="Times New Roman"/>
          <w:color w:val="000000"/>
          <w:spacing w:val="1"/>
          <w:sz w:val="28"/>
          <w:szCs w:val="28"/>
          <w:lang w:val="uk-UA"/>
        </w:rPr>
        <w:t>і</w:t>
      </w:r>
      <w:r w:rsidRPr="00E90CEB">
        <w:rPr>
          <w:rFonts w:ascii="Times New Roman" w:eastAsia="Times New Roman" w:hAnsi="Times New Roman" w:cs="Times New Roman"/>
          <w:color w:val="000000"/>
          <w:sz w:val="28"/>
          <w:szCs w:val="28"/>
          <w:lang w:val="uk-UA"/>
        </w:rPr>
        <w:t>дпр</w:t>
      </w:r>
      <w:r w:rsidRPr="00E90CEB">
        <w:rPr>
          <w:rFonts w:ascii="Times New Roman" w:eastAsia="Times New Roman" w:hAnsi="Times New Roman" w:cs="Times New Roman"/>
          <w:color w:val="000000"/>
          <w:spacing w:val="1"/>
          <w:sz w:val="28"/>
          <w:szCs w:val="28"/>
          <w:lang w:val="uk-UA"/>
        </w:rPr>
        <w:t>и</w:t>
      </w:r>
      <w:r w:rsidRPr="00E90CEB">
        <w:rPr>
          <w:rFonts w:ascii="Times New Roman" w:eastAsia="Times New Roman" w:hAnsi="Times New Roman" w:cs="Times New Roman"/>
          <w:color w:val="000000"/>
          <w:sz w:val="28"/>
          <w:szCs w:val="28"/>
          <w:lang w:val="uk-UA"/>
        </w:rPr>
        <w:t>ємс</w:t>
      </w:r>
      <w:r w:rsidRPr="00E90CEB">
        <w:rPr>
          <w:rFonts w:ascii="Times New Roman" w:eastAsia="Times New Roman" w:hAnsi="Times New Roman" w:cs="Times New Roman"/>
          <w:color w:val="000000"/>
          <w:spacing w:val="1"/>
          <w:sz w:val="28"/>
          <w:szCs w:val="28"/>
          <w:lang w:val="uk-UA"/>
        </w:rPr>
        <w:t>т</w:t>
      </w:r>
      <w:r w:rsidRPr="00E90CEB">
        <w:rPr>
          <w:rFonts w:ascii="Times New Roman" w:eastAsia="Times New Roman" w:hAnsi="Times New Roman" w:cs="Times New Roman"/>
          <w:color w:val="000000"/>
          <w:sz w:val="28"/>
          <w:szCs w:val="28"/>
          <w:lang w:val="uk-UA"/>
        </w:rPr>
        <w:t>ва</w:t>
      </w:r>
      <w:r w:rsidRPr="00E90CEB">
        <w:rPr>
          <w:rFonts w:ascii="Times New Roman" w:eastAsia="Times New Roman" w:hAnsi="Times New Roman" w:cs="Times New Roman"/>
          <w:color w:val="000000"/>
          <w:spacing w:val="5"/>
          <w:sz w:val="28"/>
          <w:szCs w:val="28"/>
          <w:lang w:val="uk-UA"/>
        </w:rPr>
        <w:t xml:space="preserve"> </w:t>
      </w:r>
      <w:r w:rsidRPr="00E90CEB">
        <w:rPr>
          <w:rFonts w:ascii="Times New Roman" w:eastAsia="Times New Roman" w:hAnsi="Times New Roman" w:cs="Times New Roman"/>
          <w:color w:val="000000"/>
          <w:sz w:val="28"/>
          <w:szCs w:val="28"/>
          <w:lang w:val="uk-UA"/>
        </w:rPr>
        <w:t>є</w:t>
      </w:r>
      <w:r w:rsidRPr="00E90CEB">
        <w:rPr>
          <w:rFonts w:ascii="Times New Roman" w:eastAsia="Times New Roman" w:hAnsi="Times New Roman" w:cs="Times New Roman"/>
          <w:color w:val="000000"/>
          <w:spacing w:val="7"/>
          <w:sz w:val="28"/>
          <w:szCs w:val="28"/>
          <w:lang w:val="uk-UA"/>
        </w:rPr>
        <w:t xml:space="preserve"> </w:t>
      </w:r>
      <w:r w:rsidRPr="00E90CEB">
        <w:rPr>
          <w:rFonts w:ascii="Times New Roman" w:eastAsia="Times New Roman" w:hAnsi="Times New Roman" w:cs="Times New Roman"/>
          <w:color w:val="000000"/>
          <w:sz w:val="28"/>
          <w:szCs w:val="28"/>
          <w:lang w:val="uk-UA"/>
        </w:rPr>
        <w:t>н</w:t>
      </w:r>
      <w:r w:rsidRPr="00E90CEB">
        <w:rPr>
          <w:rFonts w:ascii="Times New Roman" w:eastAsia="Times New Roman" w:hAnsi="Times New Roman" w:cs="Times New Roman"/>
          <w:color w:val="000000"/>
          <w:spacing w:val="1"/>
          <w:sz w:val="28"/>
          <w:szCs w:val="28"/>
          <w:lang w:val="uk-UA"/>
        </w:rPr>
        <w:t>е</w:t>
      </w:r>
      <w:r w:rsidRPr="00E90CEB">
        <w:rPr>
          <w:rFonts w:ascii="Times New Roman" w:eastAsia="Times New Roman" w:hAnsi="Times New Roman" w:cs="Times New Roman"/>
          <w:color w:val="000000"/>
          <w:sz w:val="28"/>
          <w:szCs w:val="28"/>
          <w:lang w:val="uk-UA"/>
        </w:rPr>
        <w:t>обх</w:t>
      </w:r>
      <w:r w:rsidRPr="00E90CEB">
        <w:rPr>
          <w:rFonts w:ascii="Times New Roman" w:eastAsia="Times New Roman" w:hAnsi="Times New Roman" w:cs="Times New Roman"/>
          <w:color w:val="000000"/>
          <w:spacing w:val="1"/>
          <w:sz w:val="28"/>
          <w:szCs w:val="28"/>
          <w:lang w:val="uk-UA"/>
        </w:rPr>
        <w:t>і</w:t>
      </w:r>
      <w:r w:rsidRPr="00E90CEB">
        <w:rPr>
          <w:rFonts w:ascii="Times New Roman" w:eastAsia="Times New Roman" w:hAnsi="Times New Roman" w:cs="Times New Roman"/>
          <w:color w:val="000000"/>
          <w:sz w:val="28"/>
          <w:szCs w:val="28"/>
          <w:lang w:val="uk-UA"/>
        </w:rPr>
        <w:t>дн</w:t>
      </w:r>
      <w:r w:rsidRPr="00E90CEB">
        <w:rPr>
          <w:rFonts w:ascii="Times New Roman" w:eastAsia="Times New Roman" w:hAnsi="Times New Roman" w:cs="Times New Roman"/>
          <w:color w:val="000000"/>
          <w:spacing w:val="1"/>
          <w:sz w:val="28"/>
          <w:szCs w:val="28"/>
          <w:lang w:val="uk-UA"/>
        </w:rPr>
        <w:t>о</w:t>
      </w:r>
      <w:r w:rsidRPr="00E90CEB">
        <w:rPr>
          <w:rFonts w:ascii="Times New Roman" w:eastAsia="Times New Roman" w:hAnsi="Times New Roman" w:cs="Times New Roman"/>
          <w:color w:val="000000"/>
          <w:sz w:val="28"/>
          <w:szCs w:val="28"/>
          <w:lang w:val="uk-UA"/>
        </w:rPr>
        <w:t>ю</w:t>
      </w:r>
      <w:r w:rsidRPr="00E90CEB">
        <w:rPr>
          <w:rFonts w:ascii="Times New Roman" w:eastAsia="Times New Roman" w:hAnsi="Times New Roman" w:cs="Times New Roman"/>
          <w:color w:val="000000"/>
          <w:spacing w:val="6"/>
          <w:sz w:val="28"/>
          <w:szCs w:val="28"/>
          <w:lang w:val="uk-UA"/>
        </w:rPr>
        <w:t xml:space="preserve"> </w:t>
      </w:r>
      <w:r w:rsidRPr="00E90CEB">
        <w:rPr>
          <w:rFonts w:ascii="Times New Roman" w:eastAsia="Times New Roman" w:hAnsi="Times New Roman" w:cs="Times New Roman"/>
          <w:color w:val="000000"/>
          <w:sz w:val="28"/>
          <w:szCs w:val="28"/>
          <w:lang w:val="uk-UA"/>
        </w:rPr>
        <w:t>у</w:t>
      </w:r>
      <w:r w:rsidRPr="00E90CEB">
        <w:rPr>
          <w:rFonts w:ascii="Times New Roman" w:eastAsia="Times New Roman" w:hAnsi="Times New Roman" w:cs="Times New Roman"/>
          <w:color w:val="000000"/>
          <w:spacing w:val="1"/>
          <w:sz w:val="28"/>
          <w:szCs w:val="28"/>
          <w:lang w:val="uk-UA"/>
        </w:rPr>
        <w:t>м</w:t>
      </w:r>
      <w:r w:rsidRPr="00E90CEB">
        <w:rPr>
          <w:rFonts w:ascii="Times New Roman" w:eastAsia="Times New Roman" w:hAnsi="Times New Roman" w:cs="Times New Roman"/>
          <w:color w:val="000000"/>
          <w:sz w:val="28"/>
          <w:szCs w:val="28"/>
          <w:lang w:val="uk-UA"/>
        </w:rPr>
        <w:t>овою</w:t>
      </w:r>
      <w:r w:rsidRPr="00E90CEB">
        <w:rPr>
          <w:rFonts w:ascii="Times New Roman" w:eastAsia="Times New Roman" w:hAnsi="Times New Roman" w:cs="Times New Roman"/>
          <w:color w:val="000000"/>
          <w:spacing w:val="7"/>
          <w:sz w:val="28"/>
          <w:szCs w:val="28"/>
          <w:lang w:val="uk-UA"/>
        </w:rPr>
        <w:t xml:space="preserve"> </w:t>
      </w:r>
      <w:r w:rsidRPr="00E90CEB">
        <w:rPr>
          <w:rFonts w:ascii="Times New Roman" w:eastAsia="Times New Roman" w:hAnsi="Times New Roman" w:cs="Times New Roman"/>
          <w:color w:val="000000"/>
          <w:sz w:val="28"/>
          <w:szCs w:val="28"/>
          <w:lang w:val="uk-UA"/>
        </w:rPr>
        <w:t>д</w:t>
      </w:r>
      <w:r w:rsidRPr="00E90CEB">
        <w:rPr>
          <w:rFonts w:ascii="Times New Roman" w:eastAsia="Times New Roman" w:hAnsi="Times New Roman" w:cs="Times New Roman"/>
          <w:color w:val="000000"/>
          <w:spacing w:val="1"/>
          <w:sz w:val="28"/>
          <w:szCs w:val="28"/>
          <w:lang w:val="uk-UA"/>
        </w:rPr>
        <w:t>о</w:t>
      </w:r>
      <w:r w:rsidRPr="00E90CEB">
        <w:rPr>
          <w:rFonts w:ascii="Times New Roman" w:eastAsia="Times New Roman" w:hAnsi="Times New Roman" w:cs="Times New Roman"/>
          <w:color w:val="000000"/>
          <w:sz w:val="28"/>
          <w:szCs w:val="28"/>
          <w:lang w:val="uk-UA"/>
        </w:rPr>
        <w:t>сягнення</w:t>
      </w:r>
      <w:r w:rsidRPr="00E90CEB">
        <w:rPr>
          <w:rFonts w:ascii="Times New Roman" w:eastAsia="Times New Roman" w:hAnsi="Times New Roman" w:cs="Times New Roman"/>
          <w:color w:val="000000"/>
          <w:spacing w:val="172"/>
          <w:sz w:val="28"/>
          <w:szCs w:val="28"/>
          <w:lang w:val="uk-UA"/>
        </w:rPr>
        <w:t xml:space="preserve"> </w:t>
      </w:r>
      <w:r w:rsidRPr="00E90CEB">
        <w:rPr>
          <w:rFonts w:ascii="Times New Roman" w:eastAsia="Times New Roman" w:hAnsi="Times New Roman" w:cs="Times New Roman"/>
          <w:color w:val="000000"/>
          <w:sz w:val="28"/>
          <w:szCs w:val="28"/>
          <w:lang w:val="uk-UA"/>
        </w:rPr>
        <w:t>т</w:t>
      </w:r>
      <w:r w:rsidRPr="00E90CEB">
        <w:rPr>
          <w:rFonts w:ascii="Times New Roman" w:eastAsia="Times New Roman" w:hAnsi="Times New Roman" w:cs="Times New Roman"/>
          <w:color w:val="000000"/>
          <w:spacing w:val="1"/>
          <w:sz w:val="28"/>
          <w:szCs w:val="28"/>
          <w:lang w:val="uk-UA"/>
        </w:rPr>
        <w:t>р</w:t>
      </w:r>
      <w:r w:rsidRPr="00E90CEB">
        <w:rPr>
          <w:rFonts w:ascii="Times New Roman" w:eastAsia="Times New Roman" w:hAnsi="Times New Roman" w:cs="Times New Roman"/>
          <w:color w:val="000000"/>
          <w:sz w:val="28"/>
          <w:szCs w:val="28"/>
          <w:lang w:val="uk-UA"/>
        </w:rPr>
        <w:t>ивало</w:t>
      </w:r>
      <w:r w:rsidRPr="00E90CEB">
        <w:rPr>
          <w:rFonts w:ascii="Times New Roman" w:eastAsia="Times New Roman" w:hAnsi="Times New Roman" w:cs="Times New Roman"/>
          <w:color w:val="000000"/>
          <w:spacing w:val="1"/>
          <w:sz w:val="28"/>
          <w:szCs w:val="28"/>
          <w:lang w:val="uk-UA"/>
        </w:rPr>
        <w:t>г</w:t>
      </w:r>
      <w:r w:rsidRPr="00E90CEB">
        <w:rPr>
          <w:rFonts w:ascii="Times New Roman" w:eastAsia="Times New Roman" w:hAnsi="Times New Roman" w:cs="Times New Roman"/>
          <w:color w:val="000000"/>
          <w:sz w:val="28"/>
          <w:szCs w:val="28"/>
          <w:lang w:val="uk-UA"/>
        </w:rPr>
        <w:t>о</w:t>
      </w:r>
      <w:r w:rsidRPr="00E90CEB">
        <w:rPr>
          <w:rFonts w:ascii="Times New Roman" w:eastAsia="Times New Roman" w:hAnsi="Times New Roman" w:cs="Times New Roman"/>
          <w:color w:val="000000"/>
          <w:spacing w:val="172"/>
          <w:sz w:val="28"/>
          <w:szCs w:val="28"/>
          <w:lang w:val="uk-UA"/>
        </w:rPr>
        <w:t xml:space="preserve"> </w:t>
      </w:r>
      <w:r w:rsidRPr="00E90CEB">
        <w:rPr>
          <w:rFonts w:ascii="Times New Roman" w:eastAsia="Times New Roman" w:hAnsi="Times New Roman" w:cs="Times New Roman"/>
          <w:color w:val="000000"/>
          <w:sz w:val="28"/>
          <w:szCs w:val="28"/>
          <w:lang w:val="uk-UA"/>
        </w:rPr>
        <w:t>і</w:t>
      </w:r>
      <w:r w:rsidRPr="00E90CEB">
        <w:rPr>
          <w:rFonts w:ascii="Times New Roman" w:eastAsia="Times New Roman" w:hAnsi="Times New Roman" w:cs="Times New Roman"/>
          <w:color w:val="000000"/>
          <w:spacing w:val="170"/>
          <w:sz w:val="28"/>
          <w:szCs w:val="28"/>
          <w:lang w:val="uk-UA"/>
        </w:rPr>
        <w:t xml:space="preserve"> </w:t>
      </w:r>
      <w:r w:rsidRPr="00E90CEB">
        <w:rPr>
          <w:rFonts w:ascii="Times New Roman" w:eastAsia="Times New Roman" w:hAnsi="Times New Roman" w:cs="Times New Roman"/>
          <w:color w:val="000000"/>
          <w:sz w:val="28"/>
          <w:szCs w:val="28"/>
          <w:lang w:val="uk-UA"/>
        </w:rPr>
        <w:t>с</w:t>
      </w:r>
      <w:r w:rsidRPr="00E90CEB">
        <w:rPr>
          <w:rFonts w:ascii="Times New Roman" w:eastAsia="Times New Roman" w:hAnsi="Times New Roman" w:cs="Times New Roman"/>
          <w:color w:val="000000"/>
          <w:spacing w:val="1"/>
          <w:sz w:val="28"/>
          <w:szCs w:val="28"/>
          <w:lang w:val="uk-UA"/>
        </w:rPr>
        <w:t>т</w:t>
      </w:r>
      <w:r w:rsidRPr="00E90CEB">
        <w:rPr>
          <w:rFonts w:ascii="Times New Roman" w:eastAsia="Times New Roman" w:hAnsi="Times New Roman" w:cs="Times New Roman"/>
          <w:color w:val="000000"/>
          <w:sz w:val="28"/>
          <w:szCs w:val="28"/>
          <w:lang w:val="uk-UA"/>
        </w:rPr>
        <w:t>ійк</w:t>
      </w:r>
      <w:r w:rsidRPr="00E90CEB">
        <w:rPr>
          <w:rFonts w:ascii="Times New Roman" w:eastAsia="Times New Roman" w:hAnsi="Times New Roman" w:cs="Times New Roman"/>
          <w:color w:val="000000"/>
          <w:spacing w:val="1"/>
          <w:sz w:val="28"/>
          <w:szCs w:val="28"/>
          <w:lang w:val="uk-UA"/>
        </w:rPr>
        <w:t>о</w:t>
      </w:r>
      <w:r w:rsidRPr="00E90CEB">
        <w:rPr>
          <w:rFonts w:ascii="Times New Roman" w:eastAsia="Times New Roman" w:hAnsi="Times New Roman" w:cs="Times New Roman"/>
          <w:color w:val="000000"/>
          <w:sz w:val="28"/>
          <w:szCs w:val="28"/>
          <w:lang w:val="uk-UA"/>
        </w:rPr>
        <w:t>го</w:t>
      </w:r>
      <w:r w:rsidRPr="00E90CEB">
        <w:rPr>
          <w:rFonts w:ascii="Times New Roman" w:eastAsia="Times New Roman" w:hAnsi="Times New Roman" w:cs="Times New Roman"/>
          <w:color w:val="000000"/>
          <w:spacing w:val="170"/>
          <w:sz w:val="28"/>
          <w:szCs w:val="28"/>
          <w:lang w:val="uk-UA"/>
        </w:rPr>
        <w:t xml:space="preserve"> </w:t>
      </w:r>
      <w:r w:rsidRPr="00E90CEB">
        <w:rPr>
          <w:rFonts w:ascii="Times New Roman" w:eastAsia="Times New Roman" w:hAnsi="Times New Roman" w:cs="Times New Roman"/>
          <w:color w:val="000000"/>
          <w:sz w:val="28"/>
          <w:szCs w:val="28"/>
          <w:lang w:val="uk-UA"/>
        </w:rPr>
        <w:t>розвитку</w:t>
      </w:r>
      <w:r w:rsidRPr="00E90CEB">
        <w:rPr>
          <w:rFonts w:ascii="Times New Roman" w:eastAsia="Times New Roman" w:hAnsi="Times New Roman" w:cs="Times New Roman"/>
          <w:color w:val="000000"/>
          <w:spacing w:val="172"/>
          <w:sz w:val="28"/>
          <w:szCs w:val="28"/>
          <w:lang w:val="uk-UA"/>
        </w:rPr>
        <w:t xml:space="preserve"> </w:t>
      </w:r>
      <w:r w:rsidRPr="00E90CEB">
        <w:rPr>
          <w:rFonts w:ascii="Times New Roman" w:eastAsia="Times New Roman" w:hAnsi="Times New Roman" w:cs="Times New Roman"/>
          <w:color w:val="000000"/>
          <w:sz w:val="28"/>
          <w:szCs w:val="28"/>
          <w:lang w:val="uk-UA"/>
        </w:rPr>
        <w:t>пі</w:t>
      </w:r>
      <w:r w:rsidRPr="00E90CEB">
        <w:rPr>
          <w:rFonts w:ascii="Times New Roman" w:eastAsia="Times New Roman" w:hAnsi="Times New Roman" w:cs="Times New Roman"/>
          <w:color w:val="000000"/>
          <w:spacing w:val="1"/>
          <w:sz w:val="28"/>
          <w:szCs w:val="28"/>
          <w:lang w:val="uk-UA"/>
        </w:rPr>
        <w:t>д</w:t>
      </w:r>
      <w:r w:rsidRPr="00E90CEB">
        <w:rPr>
          <w:rFonts w:ascii="Times New Roman" w:eastAsia="Times New Roman" w:hAnsi="Times New Roman" w:cs="Times New Roman"/>
          <w:color w:val="000000"/>
          <w:sz w:val="28"/>
          <w:szCs w:val="28"/>
          <w:lang w:val="uk-UA"/>
        </w:rPr>
        <w:t>приємс</w:t>
      </w:r>
      <w:r w:rsidRPr="00E90CEB">
        <w:rPr>
          <w:rFonts w:ascii="Times New Roman" w:eastAsia="Times New Roman" w:hAnsi="Times New Roman" w:cs="Times New Roman"/>
          <w:color w:val="000000"/>
          <w:spacing w:val="1"/>
          <w:sz w:val="28"/>
          <w:szCs w:val="28"/>
          <w:lang w:val="uk-UA"/>
        </w:rPr>
        <w:t>т</w:t>
      </w:r>
      <w:r w:rsidRPr="00E90CEB">
        <w:rPr>
          <w:rFonts w:ascii="Times New Roman" w:eastAsia="Times New Roman" w:hAnsi="Times New Roman" w:cs="Times New Roman"/>
          <w:color w:val="000000"/>
          <w:sz w:val="28"/>
          <w:szCs w:val="28"/>
          <w:lang w:val="uk-UA"/>
        </w:rPr>
        <w:t>ва</w:t>
      </w:r>
      <w:r w:rsidRPr="00E90CEB">
        <w:rPr>
          <w:rFonts w:ascii="Times New Roman" w:eastAsia="Times New Roman" w:hAnsi="Times New Roman" w:cs="Times New Roman"/>
          <w:color w:val="000000"/>
          <w:spacing w:val="171"/>
          <w:sz w:val="28"/>
          <w:szCs w:val="28"/>
          <w:lang w:val="uk-UA"/>
        </w:rPr>
        <w:t xml:space="preserve"> </w:t>
      </w:r>
      <w:r w:rsidRPr="00E90CEB">
        <w:rPr>
          <w:rFonts w:ascii="Times New Roman" w:eastAsia="Times New Roman" w:hAnsi="Times New Roman" w:cs="Times New Roman"/>
          <w:color w:val="000000"/>
          <w:sz w:val="28"/>
          <w:szCs w:val="28"/>
          <w:lang w:val="uk-UA"/>
        </w:rPr>
        <w:t>на</w:t>
      </w:r>
      <w:r w:rsidRPr="00E90CEB">
        <w:rPr>
          <w:rFonts w:ascii="Times New Roman" w:eastAsia="Times New Roman" w:hAnsi="Times New Roman" w:cs="Times New Roman"/>
          <w:color w:val="000000"/>
          <w:spacing w:val="171"/>
          <w:sz w:val="28"/>
          <w:szCs w:val="28"/>
          <w:lang w:val="uk-UA"/>
        </w:rPr>
        <w:t xml:space="preserve"> </w:t>
      </w:r>
      <w:r w:rsidRPr="00E90CEB">
        <w:rPr>
          <w:rFonts w:ascii="Times New Roman" w:eastAsia="Times New Roman" w:hAnsi="Times New Roman" w:cs="Times New Roman"/>
          <w:color w:val="000000"/>
          <w:sz w:val="28"/>
          <w:szCs w:val="28"/>
          <w:lang w:val="uk-UA"/>
        </w:rPr>
        <w:t>інвестиц</w:t>
      </w:r>
      <w:r w:rsidRPr="00E90CEB">
        <w:rPr>
          <w:rFonts w:ascii="Times New Roman" w:eastAsia="Times New Roman" w:hAnsi="Times New Roman" w:cs="Times New Roman"/>
          <w:color w:val="000000"/>
          <w:spacing w:val="1"/>
          <w:sz w:val="28"/>
          <w:szCs w:val="28"/>
          <w:lang w:val="uk-UA"/>
        </w:rPr>
        <w:t>ій</w:t>
      </w:r>
      <w:r w:rsidRPr="00E90CEB">
        <w:rPr>
          <w:rFonts w:ascii="Times New Roman" w:eastAsia="Times New Roman" w:hAnsi="Times New Roman" w:cs="Times New Roman"/>
          <w:color w:val="000000"/>
          <w:sz w:val="28"/>
          <w:szCs w:val="28"/>
          <w:lang w:val="uk-UA"/>
        </w:rPr>
        <w:t>н</w:t>
      </w:r>
      <w:r w:rsidRPr="00E90CEB">
        <w:rPr>
          <w:rFonts w:ascii="Times New Roman" w:eastAsia="Times New Roman" w:hAnsi="Times New Roman" w:cs="Times New Roman"/>
          <w:color w:val="000000"/>
          <w:spacing w:val="1"/>
          <w:sz w:val="28"/>
          <w:szCs w:val="28"/>
          <w:lang w:val="uk-UA"/>
        </w:rPr>
        <w:t>о</w:t>
      </w:r>
      <w:r w:rsidRPr="00E90CEB">
        <w:rPr>
          <w:rFonts w:ascii="Times New Roman" w:eastAsia="Times New Roman" w:hAnsi="Times New Roman" w:cs="Times New Roman"/>
          <w:color w:val="000000"/>
          <w:sz w:val="28"/>
          <w:szCs w:val="28"/>
          <w:lang w:val="uk-UA"/>
        </w:rPr>
        <w:t>-інн</w:t>
      </w:r>
      <w:r w:rsidRPr="00E90CEB">
        <w:rPr>
          <w:rFonts w:ascii="Times New Roman" w:eastAsia="Times New Roman" w:hAnsi="Times New Roman" w:cs="Times New Roman"/>
          <w:color w:val="000000"/>
          <w:spacing w:val="1"/>
          <w:sz w:val="28"/>
          <w:szCs w:val="28"/>
          <w:lang w:val="uk-UA"/>
        </w:rPr>
        <w:t>о</w:t>
      </w:r>
      <w:r w:rsidRPr="00E90CEB">
        <w:rPr>
          <w:rFonts w:ascii="Times New Roman" w:eastAsia="Times New Roman" w:hAnsi="Times New Roman" w:cs="Times New Roman"/>
          <w:color w:val="000000"/>
          <w:sz w:val="28"/>
          <w:szCs w:val="28"/>
          <w:lang w:val="uk-UA"/>
        </w:rPr>
        <w:t>вац</w:t>
      </w:r>
      <w:r w:rsidRPr="00E90CEB">
        <w:rPr>
          <w:rFonts w:ascii="Times New Roman" w:eastAsia="Times New Roman" w:hAnsi="Times New Roman" w:cs="Times New Roman"/>
          <w:color w:val="000000"/>
          <w:spacing w:val="1"/>
          <w:sz w:val="28"/>
          <w:szCs w:val="28"/>
          <w:lang w:val="uk-UA"/>
        </w:rPr>
        <w:t>і</w:t>
      </w:r>
      <w:r w:rsidRPr="00E90CEB">
        <w:rPr>
          <w:rFonts w:ascii="Times New Roman" w:eastAsia="Times New Roman" w:hAnsi="Times New Roman" w:cs="Times New Roman"/>
          <w:color w:val="000000"/>
          <w:sz w:val="28"/>
          <w:szCs w:val="28"/>
          <w:lang w:val="uk-UA"/>
        </w:rPr>
        <w:t>йн</w:t>
      </w:r>
      <w:r w:rsidRPr="00E90CEB">
        <w:rPr>
          <w:rFonts w:ascii="Times New Roman" w:eastAsia="Times New Roman" w:hAnsi="Times New Roman" w:cs="Times New Roman"/>
          <w:color w:val="000000"/>
          <w:spacing w:val="1"/>
          <w:sz w:val="28"/>
          <w:szCs w:val="28"/>
          <w:lang w:val="uk-UA"/>
        </w:rPr>
        <w:t>и</w:t>
      </w:r>
      <w:r w:rsidRPr="00E90CEB">
        <w:rPr>
          <w:rFonts w:ascii="Times New Roman" w:eastAsia="Times New Roman" w:hAnsi="Times New Roman" w:cs="Times New Roman"/>
          <w:color w:val="000000"/>
          <w:sz w:val="28"/>
          <w:szCs w:val="28"/>
          <w:lang w:val="uk-UA"/>
        </w:rPr>
        <w:t>х</w:t>
      </w:r>
      <w:r w:rsidRPr="00E90CEB">
        <w:rPr>
          <w:rFonts w:ascii="Times New Roman" w:eastAsia="Times New Roman" w:hAnsi="Times New Roman" w:cs="Times New Roman"/>
          <w:color w:val="000000"/>
          <w:spacing w:val="37"/>
          <w:sz w:val="28"/>
          <w:szCs w:val="28"/>
          <w:lang w:val="uk-UA"/>
        </w:rPr>
        <w:t xml:space="preserve"> </w:t>
      </w:r>
      <w:r w:rsidRPr="00E90CEB">
        <w:rPr>
          <w:rFonts w:ascii="Times New Roman" w:eastAsia="Times New Roman" w:hAnsi="Times New Roman" w:cs="Times New Roman"/>
          <w:color w:val="000000"/>
          <w:sz w:val="28"/>
          <w:szCs w:val="28"/>
          <w:lang w:val="uk-UA"/>
        </w:rPr>
        <w:t>зас</w:t>
      </w:r>
      <w:r w:rsidRPr="00E90CEB">
        <w:rPr>
          <w:rFonts w:ascii="Times New Roman" w:eastAsia="Times New Roman" w:hAnsi="Times New Roman" w:cs="Times New Roman"/>
          <w:color w:val="000000"/>
          <w:spacing w:val="-1"/>
          <w:sz w:val="28"/>
          <w:szCs w:val="28"/>
          <w:lang w:val="uk-UA"/>
        </w:rPr>
        <w:t>а</w:t>
      </w:r>
      <w:r w:rsidRPr="00E90CEB">
        <w:rPr>
          <w:rFonts w:ascii="Times New Roman" w:eastAsia="Times New Roman" w:hAnsi="Times New Roman" w:cs="Times New Roman"/>
          <w:color w:val="000000"/>
          <w:spacing w:val="1"/>
          <w:sz w:val="28"/>
          <w:szCs w:val="28"/>
          <w:lang w:val="uk-UA"/>
        </w:rPr>
        <w:t>д</w:t>
      </w:r>
      <w:r w:rsidRPr="00E90CEB">
        <w:rPr>
          <w:rFonts w:ascii="Times New Roman" w:eastAsia="Times New Roman" w:hAnsi="Times New Roman" w:cs="Times New Roman"/>
          <w:color w:val="000000"/>
          <w:sz w:val="28"/>
          <w:szCs w:val="28"/>
          <w:lang w:val="uk-UA"/>
        </w:rPr>
        <w:t>ах.</w:t>
      </w:r>
      <w:r w:rsidRPr="00E90CEB">
        <w:rPr>
          <w:rFonts w:ascii="Times New Roman" w:eastAsia="Times New Roman" w:hAnsi="Times New Roman" w:cs="Times New Roman"/>
          <w:color w:val="000000"/>
          <w:spacing w:val="36"/>
          <w:sz w:val="28"/>
          <w:szCs w:val="28"/>
          <w:lang w:val="uk-UA"/>
        </w:rPr>
        <w:t xml:space="preserve"> </w:t>
      </w:r>
      <w:r w:rsidRPr="00E90CEB">
        <w:rPr>
          <w:rFonts w:ascii="Times New Roman" w:eastAsia="Times New Roman" w:hAnsi="Times New Roman" w:cs="Times New Roman"/>
          <w:color w:val="000000"/>
          <w:spacing w:val="1"/>
          <w:sz w:val="28"/>
          <w:szCs w:val="28"/>
          <w:lang w:val="uk-UA"/>
        </w:rPr>
        <w:t>Г</w:t>
      </w:r>
      <w:r w:rsidRPr="00E90CEB">
        <w:rPr>
          <w:rFonts w:ascii="Times New Roman" w:eastAsia="Times New Roman" w:hAnsi="Times New Roman" w:cs="Times New Roman"/>
          <w:color w:val="000000"/>
          <w:sz w:val="28"/>
          <w:szCs w:val="28"/>
          <w:lang w:val="uk-UA"/>
        </w:rPr>
        <w:t>уд</w:t>
      </w:r>
      <w:r w:rsidRPr="00E90CEB">
        <w:rPr>
          <w:rFonts w:ascii="Times New Roman" w:eastAsia="Times New Roman" w:hAnsi="Times New Roman" w:cs="Times New Roman"/>
          <w:color w:val="000000"/>
          <w:spacing w:val="1"/>
          <w:sz w:val="28"/>
          <w:szCs w:val="28"/>
          <w:lang w:val="uk-UA"/>
        </w:rPr>
        <w:t>в</w:t>
      </w:r>
      <w:r w:rsidRPr="00E90CEB">
        <w:rPr>
          <w:rFonts w:ascii="Times New Roman" w:eastAsia="Times New Roman" w:hAnsi="Times New Roman" w:cs="Times New Roman"/>
          <w:color w:val="000000"/>
          <w:sz w:val="28"/>
          <w:szCs w:val="28"/>
          <w:lang w:val="uk-UA"/>
        </w:rPr>
        <w:t>іл</w:t>
      </w:r>
      <w:r w:rsidRPr="00E90CEB">
        <w:rPr>
          <w:rFonts w:ascii="Times New Roman" w:eastAsia="Times New Roman" w:hAnsi="Times New Roman" w:cs="Times New Roman"/>
          <w:color w:val="000000"/>
          <w:spacing w:val="37"/>
          <w:sz w:val="28"/>
          <w:szCs w:val="28"/>
          <w:lang w:val="uk-UA"/>
        </w:rPr>
        <w:t xml:space="preserve"> </w:t>
      </w:r>
      <w:r w:rsidRPr="00E90CEB">
        <w:rPr>
          <w:rFonts w:ascii="Times New Roman" w:eastAsia="Times New Roman" w:hAnsi="Times New Roman" w:cs="Times New Roman"/>
          <w:color w:val="000000"/>
          <w:sz w:val="28"/>
          <w:szCs w:val="28"/>
          <w:lang w:val="uk-UA"/>
        </w:rPr>
        <w:t>с</w:t>
      </w:r>
      <w:r w:rsidRPr="00E90CEB">
        <w:rPr>
          <w:rFonts w:ascii="Times New Roman" w:eastAsia="Times New Roman" w:hAnsi="Times New Roman" w:cs="Times New Roman"/>
          <w:color w:val="000000"/>
          <w:spacing w:val="1"/>
          <w:sz w:val="28"/>
          <w:szCs w:val="28"/>
          <w:lang w:val="uk-UA"/>
        </w:rPr>
        <w:t>т</w:t>
      </w:r>
      <w:r w:rsidRPr="00E90CEB">
        <w:rPr>
          <w:rFonts w:ascii="Times New Roman" w:eastAsia="Times New Roman" w:hAnsi="Times New Roman" w:cs="Times New Roman"/>
          <w:color w:val="000000"/>
          <w:sz w:val="28"/>
          <w:szCs w:val="28"/>
          <w:lang w:val="uk-UA"/>
        </w:rPr>
        <w:t>ає</w:t>
      </w:r>
      <w:r w:rsidRPr="00E90CEB">
        <w:rPr>
          <w:rFonts w:ascii="Times New Roman" w:eastAsia="Times New Roman" w:hAnsi="Times New Roman" w:cs="Times New Roman"/>
          <w:color w:val="000000"/>
          <w:spacing w:val="36"/>
          <w:sz w:val="28"/>
          <w:szCs w:val="28"/>
          <w:lang w:val="uk-UA"/>
        </w:rPr>
        <w:t xml:space="preserve"> </w:t>
      </w:r>
      <w:r w:rsidRPr="00E90CEB">
        <w:rPr>
          <w:rFonts w:ascii="Times New Roman" w:eastAsia="Times New Roman" w:hAnsi="Times New Roman" w:cs="Times New Roman"/>
          <w:color w:val="000000"/>
          <w:sz w:val="28"/>
          <w:szCs w:val="28"/>
          <w:lang w:val="uk-UA"/>
        </w:rPr>
        <w:t>важл</w:t>
      </w:r>
      <w:r w:rsidRPr="00E90CEB">
        <w:rPr>
          <w:rFonts w:ascii="Times New Roman" w:eastAsia="Times New Roman" w:hAnsi="Times New Roman" w:cs="Times New Roman"/>
          <w:color w:val="000000"/>
          <w:spacing w:val="1"/>
          <w:sz w:val="28"/>
          <w:szCs w:val="28"/>
          <w:lang w:val="uk-UA"/>
        </w:rPr>
        <w:t>и</w:t>
      </w:r>
      <w:r w:rsidRPr="00E90CEB">
        <w:rPr>
          <w:rFonts w:ascii="Times New Roman" w:eastAsia="Times New Roman" w:hAnsi="Times New Roman" w:cs="Times New Roman"/>
          <w:color w:val="000000"/>
          <w:sz w:val="28"/>
          <w:szCs w:val="28"/>
          <w:lang w:val="uk-UA"/>
        </w:rPr>
        <w:t>вим</w:t>
      </w:r>
      <w:r w:rsidRPr="00E90CEB">
        <w:rPr>
          <w:rFonts w:ascii="Times New Roman" w:eastAsia="Times New Roman" w:hAnsi="Times New Roman" w:cs="Times New Roman"/>
          <w:color w:val="000000"/>
          <w:spacing w:val="36"/>
          <w:sz w:val="28"/>
          <w:szCs w:val="28"/>
          <w:lang w:val="uk-UA"/>
        </w:rPr>
        <w:t xml:space="preserve"> </w:t>
      </w:r>
      <w:r w:rsidRPr="00E90CEB">
        <w:rPr>
          <w:rFonts w:ascii="Times New Roman" w:eastAsia="Times New Roman" w:hAnsi="Times New Roman" w:cs="Times New Roman"/>
          <w:color w:val="000000"/>
          <w:spacing w:val="1"/>
          <w:sz w:val="28"/>
          <w:szCs w:val="28"/>
          <w:lang w:val="uk-UA"/>
        </w:rPr>
        <w:t>за</w:t>
      </w:r>
      <w:r w:rsidRPr="00E90CEB">
        <w:rPr>
          <w:rFonts w:ascii="Times New Roman" w:eastAsia="Times New Roman" w:hAnsi="Times New Roman" w:cs="Times New Roman"/>
          <w:color w:val="000000"/>
          <w:sz w:val="28"/>
          <w:szCs w:val="28"/>
          <w:lang w:val="uk-UA"/>
        </w:rPr>
        <w:t>собом</w:t>
      </w:r>
      <w:r w:rsidRPr="00E90CEB">
        <w:rPr>
          <w:rFonts w:ascii="Times New Roman" w:eastAsia="Times New Roman" w:hAnsi="Times New Roman" w:cs="Times New Roman"/>
          <w:color w:val="000000"/>
          <w:spacing w:val="36"/>
          <w:sz w:val="28"/>
          <w:szCs w:val="28"/>
          <w:lang w:val="uk-UA"/>
        </w:rPr>
        <w:t xml:space="preserve"> </w:t>
      </w:r>
      <w:r w:rsidRPr="00E90CEB">
        <w:rPr>
          <w:rFonts w:ascii="Times New Roman" w:eastAsia="Times New Roman" w:hAnsi="Times New Roman" w:cs="Times New Roman"/>
          <w:color w:val="000000"/>
          <w:sz w:val="28"/>
          <w:szCs w:val="28"/>
          <w:lang w:val="uk-UA"/>
        </w:rPr>
        <w:t>з</w:t>
      </w:r>
      <w:r w:rsidRPr="00E90CEB">
        <w:rPr>
          <w:rFonts w:ascii="Times New Roman" w:eastAsia="Times New Roman" w:hAnsi="Times New Roman" w:cs="Times New Roman"/>
          <w:color w:val="000000"/>
          <w:spacing w:val="1"/>
          <w:sz w:val="28"/>
          <w:szCs w:val="28"/>
          <w:lang w:val="uk-UA"/>
        </w:rPr>
        <w:t>м</w:t>
      </w:r>
      <w:r w:rsidRPr="00E90CEB">
        <w:rPr>
          <w:rFonts w:ascii="Times New Roman" w:eastAsia="Times New Roman" w:hAnsi="Times New Roman" w:cs="Times New Roman"/>
          <w:color w:val="000000"/>
          <w:sz w:val="28"/>
          <w:szCs w:val="28"/>
          <w:lang w:val="uk-UA"/>
        </w:rPr>
        <w:t>іцн</w:t>
      </w:r>
      <w:r w:rsidRPr="00E90CEB">
        <w:rPr>
          <w:rFonts w:ascii="Times New Roman" w:eastAsia="Times New Roman" w:hAnsi="Times New Roman" w:cs="Times New Roman"/>
          <w:color w:val="000000"/>
          <w:spacing w:val="1"/>
          <w:sz w:val="28"/>
          <w:szCs w:val="28"/>
          <w:lang w:val="uk-UA"/>
        </w:rPr>
        <w:t>е</w:t>
      </w:r>
      <w:r w:rsidRPr="00E90CEB">
        <w:rPr>
          <w:rFonts w:ascii="Times New Roman" w:eastAsia="Times New Roman" w:hAnsi="Times New Roman" w:cs="Times New Roman"/>
          <w:color w:val="000000"/>
          <w:sz w:val="28"/>
          <w:szCs w:val="28"/>
          <w:lang w:val="uk-UA"/>
        </w:rPr>
        <w:t>ння</w:t>
      </w:r>
      <w:r w:rsidRPr="00E90CEB">
        <w:rPr>
          <w:rFonts w:ascii="Times New Roman" w:eastAsia="Times New Roman" w:hAnsi="Times New Roman" w:cs="Times New Roman"/>
          <w:color w:val="000000"/>
          <w:spacing w:val="38"/>
          <w:sz w:val="28"/>
          <w:szCs w:val="28"/>
          <w:lang w:val="uk-UA"/>
        </w:rPr>
        <w:t xml:space="preserve"> </w:t>
      </w:r>
      <w:r w:rsidRPr="00E90CEB">
        <w:rPr>
          <w:rFonts w:ascii="Times New Roman" w:eastAsia="Times New Roman" w:hAnsi="Times New Roman" w:cs="Times New Roman"/>
          <w:color w:val="000000"/>
          <w:sz w:val="28"/>
          <w:szCs w:val="28"/>
          <w:lang w:val="uk-UA"/>
        </w:rPr>
        <w:t>кон</w:t>
      </w:r>
      <w:r w:rsidRPr="00E90CEB">
        <w:rPr>
          <w:rFonts w:ascii="Times New Roman" w:eastAsia="Times New Roman" w:hAnsi="Times New Roman" w:cs="Times New Roman"/>
          <w:color w:val="000000"/>
          <w:spacing w:val="1"/>
          <w:sz w:val="28"/>
          <w:szCs w:val="28"/>
          <w:lang w:val="uk-UA"/>
        </w:rPr>
        <w:t>к</w:t>
      </w:r>
      <w:r w:rsidRPr="00E90CEB">
        <w:rPr>
          <w:rFonts w:ascii="Times New Roman" w:eastAsia="Times New Roman" w:hAnsi="Times New Roman" w:cs="Times New Roman"/>
          <w:color w:val="000000"/>
          <w:sz w:val="28"/>
          <w:szCs w:val="28"/>
          <w:lang w:val="uk-UA"/>
        </w:rPr>
        <w:t>урен</w:t>
      </w:r>
      <w:r w:rsidRPr="00E90CEB">
        <w:rPr>
          <w:rFonts w:ascii="Times New Roman" w:eastAsia="Times New Roman" w:hAnsi="Times New Roman" w:cs="Times New Roman"/>
          <w:color w:val="000000"/>
          <w:spacing w:val="1"/>
          <w:sz w:val="28"/>
          <w:szCs w:val="28"/>
          <w:lang w:val="uk-UA"/>
        </w:rPr>
        <w:t>т</w:t>
      </w:r>
      <w:r w:rsidRPr="00E90CEB">
        <w:rPr>
          <w:rFonts w:ascii="Times New Roman" w:eastAsia="Times New Roman" w:hAnsi="Times New Roman" w:cs="Times New Roman"/>
          <w:color w:val="000000"/>
          <w:sz w:val="28"/>
          <w:szCs w:val="28"/>
          <w:lang w:val="uk-UA"/>
        </w:rPr>
        <w:t>них по</w:t>
      </w:r>
      <w:r w:rsidRPr="00E90CEB">
        <w:rPr>
          <w:rFonts w:ascii="Times New Roman" w:eastAsia="Times New Roman" w:hAnsi="Times New Roman" w:cs="Times New Roman"/>
          <w:color w:val="000000"/>
          <w:spacing w:val="1"/>
          <w:sz w:val="28"/>
          <w:szCs w:val="28"/>
          <w:lang w:val="uk-UA"/>
        </w:rPr>
        <w:t>з</w:t>
      </w:r>
      <w:r w:rsidRPr="00E90CEB">
        <w:rPr>
          <w:rFonts w:ascii="Times New Roman" w:eastAsia="Times New Roman" w:hAnsi="Times New Roman" w:cs="Times New Roman"/>
          <w:color w:val="000000"/>
          <w:sz w:val="28"/>
          <w:szCs w:val="28"/>
          <w:lang w:val="uk-UA"/>
        </w:rPr>
        <w:t>иц</w:t>
      </w:r>
      <w:r w:rsidRPr="00E90CEB">
        <w:rPr>
          <w:rFonts w:ascii="Times New Roman" w:eastAsia="Times New Roman" w:hAnsi="Times New Roman" w:cs="Times New Roman"/>
          <w:color w:val="000000"/>
          <w:spacing w:val="1"/>
          <w:sz w:val="28"/>
          <w:szCs w:val="28"/>
          <w:lang w:val="uk-UA"/>
        </w:rPr>
        <w:t>і</w:t>
      </w:r>
      <w:r w:rsidRPr="00E90CEB">
        <w:rPr>
          <w:rFonts w:ascii="Times New Roman" w:eastAsia="Times New Roman" w:hAnsi="Times New Roman" w:cs="Times New Roman"/>
          <w:color w:val="000000"/>
          <w:sz w:val="28"/>
          <w:szCs w:val="28"/>
          <w:lang w:val="uk-UA"/>
        </w:rPr>
        <w:t>й</w:t>
      </w:r>
      <w:r w:rsidRPr="00E90CEB">
        <w:rPr>
          <w:rFonts w:ascii="Times New Roman" w:eastAsia="Times New Roman" w:hAnsi="Times New Roman" w:cs="Times New Roman"/>
          <w:color w:val="000000"/>
          <w:spacing w:val="52"/>
          <w:sz w:val="28"/>
          <w:szCs w:val="28"/>
          <w:lang w:val="uk-UA"/>
        </w:rPr>
        <w:t xml:space="preserve"> </w:t>
      </w:r>
      <w:r w:rsidRPr="00E90CEB">
        <w:rPr>
          <w:rFonts w:ascii="Times New Roman" w:eastAsia="Times New Roman" w:hAnsi="Times New Roman" w:cs="Times New Roman"/>
          <w:color w:val="000000"/>
          <w:spacing w:val="1"/>
          <w:sz w:val="28"/>
          <w:szCs w:val="28"/>
          <w:lang w:val="uk-UA"/>
        </w:rPr>
        <w:t>с</w:t>
      </w:r>
      <w:r w:rsidRPr="00E90CEB">
        <w:rPr>
          <w:rFonts w:ascii="Times New Roman" w:eastAsia="Times New Roman" w:hAnsi="Times New Roman" w:cs="Times New Roman"/>
          <w:color w:val="000000"/>
          <w:sz w:val="28"/>
          <w:szCs w:val="28"/>
          <w:lang w:val="uk-UA"/>
        </w:rPr>
        <w:t>уб</w:t>
      </w:r>
      <w:r w:rsidRPr="00E90CEB">
        <w:rPr>
          <w:rFonts w:ascii="Times New Roman" w:eastAsia="Times New Roman" w:hAnsi="Times New Roman" w:cs="Times New Roman"/>
          <w:color w:val="000000"/>
          <w:spacing w:val="1"/>
          <w:sz w:val="28"/>
          <w:szCs w:val="28"/>
          <w:lang w:val="uk-UA"/>
        </w:rPr>
        <w:t>’</w:t>
      </w:r>
      <w:r w:rsidRPr="00E90CEB">
        <w:rPr>
          <w:rFonts w:ascii="Times New Roman" w:eastAsia="Times New Roman" w:hAnsi="Times New Roman" w:cs="Times New Roman"/>
          <w:color w:val="000000"/>
          <w:sz w:val="28"/>
          <w:szCs w:val="28"/>
          <w:lang w:val="uk-UA"/>
        </w:rPr>
        <w:t>єкта</w:t>
      </w:r>
      <w:r w:rsidRPr="00E90CEB">
        <w:rPr>
          <w:rFonts w:ascii="Times New Roman" w:eastAsia="Times New Roman" w:hAnsi="Times New Roman" w:cs="Times New Roman"/>
          <w:color w:val="000000"/>
          <w:spacing w:val="52"/>
          <w:sz w:val="28"/>
          <w:szCs w:val="28"/>
          <w:lang w:val="uk-UA"/>
        </w:rPr>
        <w:t xml:space="preserve"> </w:t>
      </w:r>
      <w:r w:rsidRPr="00E90CEB">
        <w:rPr>
          <w:rFonts w:ascii="Times New Roman" w:eastAsia="Times New Roman" w:hAnsi="Times New Roman" w:cs="Times New Roman"/>
          <w:color w:val="000000"/>
          <w:sz w:val="28"/>
          <w:szCs w:val="28"/>
          <w:lang w:val="uk-UA"/>
        </w:rPr>
        <w:t>госпо</w:t>
      </w:r>
      <w:r w:rsidRPr="00E90CEB">
        <w:rPr>
          <w:rFonts w:ascii="Times New Roman" w:eastAsia="Times New Roman" w:hAnsi="Times New Roman" w:cs="Times New Roman"/>
          <w:color w:val="000000"/>
          <w:spacing w:val="1"/>
          <w:sz w:val="28"/>
          <w:szCs w:val="28"/>
          <w:lang w:val="uk-UA"/>
        </w:rPr>
        <w:t>д</w:t>
      </w:r>
      <w:r w:rsidRPr="00E90CEB">
        <w:rPr>
          <w:rFonts w:ascii="Times New Roman" w:eastAsia="Times New Roman" w:hAnsi="Times New Roman" w:cs="Times New Roman"/>
          <w:color w:val="000000"/>
          <w:sz w:val="28"/>
          <w:szCs w:val="28"/>
          <w:lang w:val="uk-UA"/>
        </w:rPr>
        <w:t>арюв</w:t>
      </w:r>
      <w:r w:rsidRPr="00E90CEB">
        <w:rPr>
          <w:rFonts w:ascii="Times New Roman" w:eastAsia="Times New Roman" w:hAnsi="Times New Roman" w:cs="Times New Roman"/>
          <w:color w:val="000000"/>
          <w:spacing w:val="1"/>
          <w:sz w:val="28"/>
          <w:szCs w:val="28"/>
          <w:lang w:val="uk-UA"/>
        </w:rPr>
        <w:t>а</w:t>
      </w:r>
      <w:r w:rsidRPr="00E90CEB">
        <w:rPr>
          <w:rFonts w:ascii="Times New Roman" w:eastAsia="Times New Roman" w:hAnsi="Times New Roman" w:cs="Times New Roman"/>
          <w:color w:val="000000"/>
          <w:sz w:val="28"/>
          <w:szCs w:val="28"/>
          <w:lang w:val="uk-UA"/>
        </w:rPr>
        <w:t>ння,</w:t>
      </w:r>
      <w:r w:rsidRPr="00E90CEB">
        <w:rPr>
          <w:rFonts w:ascii="Times New Roman" w:eastAsia="Times New Roman" w:hAnsi="Times New Roman" w:cs="Times New Roman"/>
          <w:color w:val="000000"/>
          <w:spacing w:val="52"/>
          <w:sz w:val="28"/>
          <w:szCs w:val="28"/>
          <w:lang w:val="uk-UA"/>
        </w:rPr>
        <w:t xml:space="preserve"> </w:t>
      </w:r>
      <w:r w:rsidRPr="00E90CEB">
        <w:rPr>
          <w:rFonts w:ascii="Times New Roman" w:eastAsia="Times New Roman" w:hAnsi="Times New Roman" w:cs="Times New Roman"/>
          <w:color w:val="000000"/>
          <w:sz w:val="28"/>
          <w:szCs w:val="28"/>
          <w:lang w:val="uk-UA"/>
        </w:rPr>
        <w:t>оскільки</w:t>
      </w:r>
      <w:r w:rsidRPr="00E90CEB">
        <w:rPr>
          <w:rFonts w:ascii="Times New Roman" w:eastAsia="Times New Roman" w:hAnsi="Times New Roman" w:cs="Times New Roman"/>
          <w:color w:val="000000"/>
          <w:spacing w:val="53"/>
          <w:sz w:val="28"/>
          <w:szCs w:val="28"/>
          <w:lang w:val="uk-UA"/>
        </w:rPr>
        <w:t xml:space="preserve"> </w:t>
      </w:r>
      <w:r w:rsidRPr="00E90CEB">
        <w:rPr>
          <w:rFonts w:ascii="Times New Roman" w:eastAsia="Times New Roman" w:hAnsi="Times New Roman" w:cs="Times New Roman"/>
          <w:color w:val="000000"/>
          <w:spacing w:val="1"/>
          <w:sz w:val="28"/>
          <w:szCs w:val="28"/>
          <w:lang w:val="uk-UA"/>
        </w:rPr>
        <w:t>з</w:t>
      </w:r>
      <w:r w:rsidRPr="00E90CEB">
        <w:rPr>
          <w:rFonts w:ascii="Times New Roman" w:eastAsia="Times New Roman" w:hAnsi="Times New Roman" w:cs="Times New Roman"/>
          <w:color w:val="000000"/>
          <w:sz w:val="28"/>
          <w:szCs w:val="28"/>
          <w:lang w:val="uk-UA"/>
        </w:rPr>
        <w:t>а</w:t>
      </w:r>
      <w:r w:rsidRPr="00E90CEB">
        <w:rPr>
          <w:rFonts w:ascii="Times New Roman" w:eastAsia="Times New Roman" w:hAnsi="Times New Roman" w:cs="Times New Roman"/>
          <w:color w:val="000000"/>
          <w:spacing w:val="1"/>
          <w:sz w:val="28"/>
          <w:szCs w:val="28"/>
          <w:lang w:val="uk-UA"/>
        </w:rPr>
        <w:t>б</w:t>
      </w:r>
      <w:r w:rsidRPr="00E90CEB">
        <w:rPr>
          <w:rFonts w:ascii="Times New Roman" w:eastAsia="Times New Roman" w:hAnsi="Times New Roman" w:cs="Times New Roman"/>
          <w:color w:val="000000"/>
          <w:sz w:val="28"/>
          <w:szCs w:val="28"/>
          <w:lang w:val="uk-UA"/>
        </w:rPr>
        <w:t>езпечує</w:t>
      </w:r>
      <w:r w:rsidRPr="00E90CEB">
        <w:rPr>
          <w:rFonts w:ascii="Times New Roman" w:eastAsia="Times New Roman" w:hAnsi="Times New Roman" w:cs="Times New Roman"/>
          <w:color w:val="000000"/>
          <w:spacing w:val="54"/>
          <w:sz w:val="28"/>
          <w:szCs w:val="28"/>
          <w:lang w:val="uk-UA"/>
        </w:rPr>
        <w:t xml:space="preserve"> </w:t>
      </w:r>
      <w:r w:rsidRPr="00E90CEB">
        <w:rPr>
          <w:rFonts w:ascii="Times New Roman" w:eastAsia="Times New Roman" w:hAnsi="Times New Roman" w:cs="Times New Roman"/>
          <w:color w:val="000000"/>
          <w:sz w:val="28"/>
          <w:szCs w:val="28"/>
          <w:lang w:val="uk-UA"/>
        </w:rPr>
        <w:t>дод</w:t>
      </w:r>
      <w:r w:rsidRPr="00E90CEB">
        <w:rPr>
          <w:rFonts w:ascii="Times New Roman" w:eastAsia="Times New Roman" w:hAnsi="Times New Roman" w:cs="Times New Roman"/>
          <w:color w:val="000000"/>
          <w:spacing w:val="1"/>
          <w:sz w:val="28"/>
          <w:szCs w:val="28"/>
          <w:lang w:val="uk-UA"/>
        </w:rPr>
        <w:t>а</w:t>
      </w:r>
      <w:r w:rsidRPr="00E90CEB">
        <w:rPr>
          <w:rFonts w:ascii="Times New Roman" w:eastAsia="Times New Roman" w:hAnsi="Times New Roman" w:cs="Times New Roman"/>
          <w:color w:val="000000"/>
          <w:sz w:val="28"/>
          <w:szCs w:val="28"/>
          <w:lang w:val="uk-UA"/>
        </w:rPr>
        <w:t>тко</w:t>
      </w:r>
      <w:r w:rsidRPr="00E90CEB">
        <w:rPr>
          <w:rFonts w:ascii="Times New Roman" w:eastAsia="Times New Roman" w:hAnsi="Times New Roman" w:cs="Times New Roman"/>
          <w:color w:val="000000"/>
          <w:spacing w:val="1"/>
          <w:sz w:val="28"/>
          <w:szCs w:val="28"/>
          <w:lang w:val="uk-UA"/>
        </w:rPr>
        <w:t>в</w:t>
      </w:r>
      <w:r w:rsidRPr="00E90CEB">
        <w:rPr>
          <w:rFonts w:ascii="Times New Roman" w:eastAsia="Times New Roman" w:hAnsi="Times New Roman" w:cs="Times New Roman"/>
          <w:color w:val="000000"/>
          <w:sz w:val="28"/>
          <w:szCs w:val="28"/>
          <w:lang w:val="uk-UA"/>
        </w:rPr>
        <w:t>і</w:t>
      </w:r>
      <w:r w:rsidRPr="00E90CEB">
        <w:rPr>
          <w:rFonts w:ascii="Times New Roman" w:eastAsia="Times New Roman" w:hAnsi="Times New Roman" w:cs="Times New Roman"/>
          <w:color w:val="000000"/>
          <w:spacing w:val="52"/>
          <w:sz w:val="28"/>
          <w:szCs w:val="28"/>
          <w:lang w:val="uk-UA"/>
        </w:rPr>
        <w:t xml:space="preserve"> </w:t>
      </w:r>
      <w:r w:rsidRPr="00E90CEB">
        <w:rPr>
          <w:rFonts w:ascii="Times New Roman" w:eastAsia="Times New Roman" w:hAnsi="Times New Roman" w:cs="Times New Roman"/>
          <w:color w:val="000000"/>
          <w:sz w:val="28"/>
          <w:szCs w:val="28"/>
          <w:lang w:val="uk-UA"/>
        </w:rPr>
        <w:t>перев</w:t>
      </w:r>
      <w:r w:rsidRPr="00E90CEB">
        <w:rPr>
          <w:rFonts w:ascii="Times New Roman" w:eastAsia="Times New Roman" w:hAnsi="Times New Roman" w:cs="Times New Roman"/>
          <w:color w:val="000000"/>
          <w:spacing w:val="1"/>
          <w:sz w:val="28"/>
          <w:szCs w:val="28"/>
          <w:lang w:val="uk-UA"/>
        </w:rPr>
        <w:t>а</w:t>
      </w:r>
      <w:r w:rsidRPr="00E90CEB">
        <w:rPr>
          <w:rFonts w:ascii="Times New Roman" w:eastAsia="Times New Roman" w:hAnsi="Times New Roman" w:cs="Times New Roman"/>
          <w:color w:val="000000"/>
          <w:sz w:val="28"/>
          <w:szCs w:val="28"/>
          <w:lang w:val="uk-UA"/>
        </w:rPr>
        <w:t>ги</w:t>
      </w:r>
      <w:r w:rsidRPr="00E90CEB">
        <w:rPr>
          <w:rFonts w:ascii="Times New Roman" w:eastAsia="Times New Roman" w:hAnsi="Times New Roman" w:cs="Times New Roman"/>
          <w:color w:val="000000"/>
          <w:spacing w:val="53"/>
          <w:sz w:val="28"/>
          <w:szCs w:val="28"/>
          <w:lang w:val="uk-UA"/>
        </w:rPr>
        <w:t xml:space="preserve"> </w:t>
      </w:r>
      <w:r w:rsidRPr="00E90CEB">
        <w:rPr>
          <w:rFonts w:ascii="Times New Roman" w:eastAsia="Times New Roman" w:hAnsi="Times New Roman" w:cs="Times New Roman"/>
          <w:color w:val="000000"/>
          <w:spacing w:val="1"/>
          <w:sz w:val="28"/>
          <w:szCs w:val="28"/>
          <w:lang w:val="uk-UA"/>
        </w:rPr>
        <w:t>н</w:t>
      </w:r>
      <w:r w:rsidRPr="00E90CEB">
        <w:rPr>
          <w:rFonts w:ascii="Times New Roman" w:eastAsia="Times New Roman" w:hAnsi="Times New Roman" w:cs="Times New Roman"/>
          <w:color w:val="000000"/>
          <w:sz w:val="28"/>
          <w:szCs w:val="28"/>
          <w:lang w:val="uk-UA"/>
        </w:rPr>
        <w:t>а ринках</w:t>
      </w:r>
      <w:r w:rsidRPr="00E90CEB">
        <w:rPr>
          <w:rFonts w:ascii="Times New Roman" w:eastAsia="Times New Roman" w:hAnsi="Times New Roman" w:cs="Times New Roman"/>
          <w:color w:val="000000"/>
          <w:spacing w:val="25"/>
          <w:sz w:val="28"/>
          <w:szCs w:val="28"/>
          <w:lang w:val="uk-UA"/>
        </w:rPr>
        <w:t xml:space="preserve"> </w:t>
      </w:r>
      <w:r w:rsidRPr="00E90CEB">
        <w:rPr>
          <w:rFonts w:ascii="Times New Roman" w:eastAsia="Times New Roman" w:hAnsi="Times New Roman" w:cs="Times New Roman"/>
          <w:color w:val="000000"/>
          <w:spacing w:val="1"/>
          <w:sz w:val="28"/>
          <w:szCs w:val="28"/>
          <w:lang w:val="uk-UA"/>
        </w:rPr>
        <w:t>з</w:t>
      </w:r>
      <w:r w:rsidRPr="00E90CEB">
        <w:rPr>
          <w:rFonts w:ascii="Times New Roman" w:eastAsia="Times New Roman" w:hAnsi="Times New Roman" w:cs="Times New Roman"/>
          <w:color w:val="000000"/>
          <w:sz w:val="28"/>
          <w:szCs w:val="28"/>
          <w:lang w:val="uk-UA"/>
        </w:rPr>
        <w:t>бу</w:t>
      </w:r>
      <w:r w:rsidRPr="00E90CEB">
        <w:rPr>
          <w:rFonts w:ascii="Times New Roman" w:eastAsia="Times New Roman" w:hAnsi="Times New Roman" w:cs="Times New Roman"/>
          <w:color w:val="000000"/>
          <w:spacing w:val="1"/>
          <w:sz w:val="28"/>
          <w:szCs w:val="28"/>
          <w:lang w:val="uk-UA"/>
        </w:rPr>
        <w:t>т</w:t>
      </w:r>
      <w:r w:rsidRPr="00E90CEB">
        <w:rPr>
          <w:rFonts w:ascii="Times New Roman" w:eastAsia="Times New Roman" w:hAnsi="Times New Roman" w:cs="Times New Roman"/>
          <w:color w:val="000000"/>
          <w:sz w:val="28"/>
          <w:szCs w:val="28"/>
          <w:lang w:val="uk-UA"/>
        </w:rPr>
        <w:t>у,</w:t>
      </w:r>
      <w:r w:rsidRPr="00E90CEB">
        <w:rPr>
          <w:rFonts w:ascii="Times New Roman" w:eastAsia="Times New Roman" w:hAnsi="Times New Roman" w:cs="Times New Roman"/>
          <w:color w:val="000000"/>
          <w:spacing w:val="25"/>
          <w:sz w:val="28"/>
          <w:szCs w:val="28"/>
          <w:lang w:val="uk-UA"/>
        </w:rPr>
        <w:t xml:space="preserve"> </w:t>
      </w:r>
      <w:r w:rsidRPr="00E90CEB">
        <w:rPr>
          <w:rFonts w:ascii="Times New Roman" w:eastAsia="Times New Roman" w:hAnsi="Times New Roman" w:cs="Times New Roman"/>
          <w:color w:val="000000"/>
          <w:sz w:val="28"/>
          <w:szCs w:val="28"/>
          <w:lang w:val="uk-UA"/>
        </w:rPr>
        <w:t>пра</w:t>
      </w:r>
      <w:r w:rsidRPr="00E90CEB">
        <w:rPr>
          <w:rFonts w:ascii="Times New Roman" w:eastAsia="Times New Roman" w:hAnsi="Times New Roman" w:cs="Times New Roman"/>
          <w:color w:val="000000"/>
          <w:spacing w:val="1"/>
          <w:sz w:val="28"/>
          <w:szCs w:val="28"/>
          <w:lang w:val="uk-UA"/>
        </w:rPr>
        <w:t>ц</w:t>
      </w:r>
      <w:r w:rsidRPr="00E90CEB">
        <w:rPr>
          <w:rFonts w:ascii="Times New Roman" w:eastAsia="Times New Roman" w:hAnsi="Times New Roman" w:cs="Times New Roman"/>
          <w:color w:val="000000"/>
          <w:sz w:val="28"/>
          <w:szCs w:val="28"/>
          <w:lang w:val="uk-UA"/>
        </w:rPr>
        <w:t>і,</w:t>
      </w:r>
      <w:r w:rsidRPr="00E90CEB">
        <w:rPr>
          <w:rFonts w:ascii="Times New Roman" w:eastAsia="Times New Roman" w:hAnsi="Times New Roman" w:cs="Times New Roman"/>
          <w:color w:val="000000"/>
          <w:spacing w:val="23"/>
          <w:sz w:val="28"/>
          <w:szCs w:val="28"/>
          <w:lang w:val="uk-UA"/>
        </w:rPr>
        <w:t xml:space="preserve"> </w:t>
      </w:r>
      <w:r w:rsidRPr="00E90CEB">
        <w:rPr>
          <w:rFonts w:ascii="Times New Roman" w:eastAsia="Times New Roman" w:hAnsi="Times New Roman" w:cs="Times New Roman"/>
          <w:color w:val="000000"/>
          <w:sz w:val="28"/>
          <w:szCs w:val="28"/>
          <w:lang w:val="uk-UA"/>
        </w:rPr>
        <w:t>капі</w:t>
      </w:r>
      <w:r w:rsidRPr="00E90CEB">
        <w:rPr>
          <w:rFonts w:ascii="Times New Roman" w:eastAsia="Times New Roman" w:hAnsi="Times New Roman" w:cs="Times New Roman"/>
          <w:color w:val="000000"/>
          <w:spacing w:val="1"/>
          <w:sz w:val="28"/>
          <w:szCs w:val="28"/>
          <w:lang w:val="uk-UA"/>
        </w:rPr>
        <w:t>т</w:t>
      </w:r>
      <w:r w:rsidRPr="00E90CEB">
        <w:rPr>
          <w:rFonts w:ascii="Times New Roman" w:eastAsia="Times New Roman" w:hAnsi="Times New Roman" w:cs="Times New Roman"/>
          <w:color w:val="000000"/>
          <w:sz w:val="28"/>
          <w:szCs w:val="28"/>
          <w:lang w:val="uk-UA"/>
        </w:rPr>
        <w:t>алу,</w:t>
      </w:r>
      <w:r w:rsidRPr="00E90CEB">
        <w:rPr>
          <w:rFonts w:ascii="Times New Roman" w:eastAsia="Times New Roman" w:hAnsi="Times New Roman" w:cs="Times New Roman"/>
          <w:color w:val="000000"/>
          <w:spacing w:val="25"/>
          <w:sz w:val="28"/>
          <w:szCs w:val="28"/>
          <w:lang w:val="uk-UA"/>
        </w:rPr>
        <w:t xml:space="preserve"> </w:t>
      </w:r>
      <w:r w:rsidRPr="00E90CEB">
        <w:rPr>
          <w:rFonts w:ascii="Times New Roman" w:eastAsia="Times New Roman" w:hAnsi="Times New Roman" w:cs="Times New Roman"/>
          <w:color w:val="000000"/>
          <w:sz w:val="28"/>
          <w:szCs w:val="28"/>
          <w:lang w:val="uk-UA"/>
        </w:rPr>
        <w:t>ресу</w:t>
      </w:r>
      <w:r w:rsidRPr="00E90CEB">
        <w:rPr>
          <w:rFonts w:ascii="Times New Roman" w:eastAsia="Times New Roman" w:hAnsi="Times New Roman" w:cs="Times New Roman"/>
          <w:color w:val="000000"/>
          <w:spacing w:val="1"/>
          <w:sz w:val="28"/>
          <w:szCs w:val="28"/>
          <w:lang w:val="uk-UA"/>
        </w:rPr>
        <w:t>р</w:t>
      </w:r>
      <w:r w:rsidRPr="00E90CEB">
        <w:rPr>
          <w:rFonts w:ascii="Times New Roman" w:eastAsia="Times New Roman" w:hAnsi="Times New Roman" w:cs="Times New Roman"/>
          <w:color w:val="000000"/>
          <w:sz w:val="28"/>
          <w:szCs w:val="28"/>
          <w:lang w:val="uk-UA"/>
        </w:rPr>
        <w:t>сів</w:t>
      </w:r>
      <w:r w:rsidRPr="00E90CEB">
        <w:rPr>
          <w:rFonts w:ascii="Times New Roman" w:eastAsia="Times New Roman" w:hAnsi="Times New Roman" w:cs="Times New Roman"/>
          <w:color w:val="000000"/>
          <w:spacing w:val="25"/>
          <w:sz w:val="28"/>
          <w:szCs w:val="28"/>
          <w:lang w:val="uk-UA"/>
        </w:rPr>
        <w:t xml:space="preserve"> </w:t>
      </w:r>
      <w:r w:rsidRPr="00E90CEB">
        <w:rPr>
          <w:rFonts w:ascii="Times New Roman" w:eastAsia="Times New Roman" w:hAnsi="Times New Roman" w:cs="Times New Roman"/>
          <w:color w:val="000000"/>
          <w:sz w:val="28"/>
          <w:szCs w:val="28"/>
          <w:lang w:val="uk-UA"/>
        </w:rPr>
        <w:t>тощ</w:t>
      </w:r>
      <w:r w:rsidRPr="00E90CEB">
        <w:rPr>
          <w:rFonts w:ascii="Times New Roman" w:eastAsia="Times New Roman" w:hAnsi="Times New Roman" w:cs="Times New Roman"/>
          <w:color w:val="000000"/>
          <w:spacing w:val="1"/>
          <w:sz w:val="28"/>
          <w:szCs w:val="28"/>
          <w:lang w:val="uk-UA"/>
        </w:rPr>
        <w:t>о</w:t>
      </w:r>
      <w:r w:rsidRPr="00E90CEB">
        <w:rPr>
          <w:rFonts w:ascii="Times New Roman" w:eastAsia="Times New Roman" w:hAnsi="Times New Roman" w:cs="Times New Roman"/>
          <w:color w:val="000000"/>
          <w:sz w:val="28"/>
          <w:szCs w:val="28"/>
          <w:lang w:val="uk-UA"/>
        </w:rPr>
        <w:t>.</w:t>
      </w:r>
      <w:r w:rsidRPr="00E90CEB">
        <w:rPr>
          <w:rFonts w:ascii="Times New Roman" w:eastAsia="Times New Roman" w:hAnsi="Times New Roman" w:cs="Times New Roman"/>
          <w:color w:val="000000"/>
          <w:spacing w:val="25"/>
          <w:sz w:val="28"/>
          <w:szCs w:val="28"/>
          <w:lang w:val="uk-UA"/>
        </w:rPr>
        <w:t xml:space="preserve"> </w:t>
      </w:r>
      <w:r w:rsidRPr="00E90CEB">
        <w:rPr>
          <w:rFonts w:ascii="Times New Roman" w:eastAsia="Times New Roman" w:hAnsi="Times New Roman" w:cs="Times New Roman"/>
          <w:color w:val="000000"/>
          <w:sz w:val="28"/>
          <w:szCs w:val="28"/>
          <w:lang w:val="uk-UA"/>
        </w:rPr>
        <w:t>Він</w:t>
      </w:r>
      <w:r w:rsidRPr="00E90CEB">
        <w:rPr>
          <w:rFonts w:ascii="Times New Roman" w:eastAsia="Times New Roman" w:hAnsi="Times New Roman" w:cs="Times New Roman"/>
          <w:color w:val="000000"/>
          <w:spacing w:val="25"/>
          <w:sz w:val="28"/>
          <w:szCs w:val="28"/>
          <w:lang w:val="uk-UA"/>
        </w:rPr>
        <w:t xml:space="preserve"> </w:t>
      </w:r>
      <w:r w:rsidRPr="00E90CEB">
        <w:rPr>
          <w:rFonts w:ascii="Times New Roman" w:eastAsia="Times New Roman" w:hAnsi="Times New Roman" w:cs="Times New Roman"/>
          <w:color w:val="000000"/>
          <w:sz w:val="28"/>
          <w:szCs w:val="28"/>
          <w:lang w:val="uk-UA"/>
        </w:rPr>
        <w:t>впливає</w:t>
      </w:r>
      <w:r w:rsidRPr="00E90CEB">
        <w:rPr>
          <w:rFonts w:ascii="Times New Roman" w:eastAsia="Times New Roman" w:hAnsi="Times New Roman" w:cs="Times New Roman"/>
          <w:color w:val="000000"/>
          <w:spacing w:val="26"/>
          <w:sz w:val="28"/>
          <w:szCs w:val="28"/>
          <w:lang w:val="uk-UA"/>
        </w:rPr>
        <w:t xml:space="preserve"> </w:t>
      </w:r>
      <w:r w:rsidRPr="00E90CEB">
        <w:rPr>
          <w:rFonts w:ascii="Times New Roman" w:eastAsia="Times New Roman" w:hAnsi="Times New Roman" w:cs="Times New Roman"/>
          <w:color w:val="000000"/>
          <w:sz w:val="28"/>
          <w:szCs w:val="28"/>
          <w:lang w:val="uk-UA"/>
        </w:rPr>
        <w:t>на</w:t>
      </w:r>
      <w:r w:rsidRPr="00E90CEB">
        <w:rPr>
          <w:rFonts w:ascii="Times New Roman" w:eastAsia="Times New Roman" w:hAnsi="Times New Roman" w:cs="Times New Roman"/>
          <w:color w:val="000000"/>
          <w:spacing w:val="25"/>
          <w:sz w:val="28"/>
          <w:szCs w:val="28"/>
          <w:lang w:val="uk-UA"/>
        </w:rPr>
        <w:t xml:space="preserve"> </w:t>
      </w:r>
      <w:r w:rsidRPr="00E90CEB">
        <w:rPr>
          <w:rFonts w:ascii="Times New Roman" w:eastAsia="Times New Roman" w:hAnsi="Times New Roman" w:cs="Times New Roman"/>
          <w:color w:val="000000"/>
          <w:sz w:val="28"/>
          <w:szCs w:val="28"/>
          <w:lang w:val="uk-UA"/>
        </w:rPr>
        <w:t>варт</w:t>
      </w:r>
      <w:r w:rsidRPr="00E90CEB">
        <w:rPr>
          <w:rFonts w:ascii="Times New Roman" w:eastAsia="Times New Roman" w:hAnsi="Times New Roman" w:cs="Times New Roman"/>
          <w:color w:val="000000"/>
          <w:spacing w:val="1"/>
          <w:sz w:val="28"/>
          <w:szCs w:val="28"/>
          <w:lang w:val="uk-UA"/>
        </w:rPr>
        <w:t>і</w:t>
      </w:r>
      <w:r w:rsidRPr="00E90CEB">
        <w:rPr>
          <w:rFonts w:ascii="Times New Roman" w:eastAsia="Times New Roman" w:hAnsi="Times New Roman" w:cs="Times New Roman"/>
          <w:color w:val="000000"/>
          <w:sz w:val="28"/>
          <w:szCs w:val="28"/>
          <w:lang w:val="uk-UA"/>
        </w:rPr>
        <w:t>сть</w:t>
      </w:r>
      <w:r w:rsidRPr="00E90CEB">
        <w:rPr>
          <w:rFonts w:ascii="Times New Roman" w:eastAsia="Times New Roman" w:hAnsi="Times New Roman" w:cs="Times New Roman"/>
          <w:color w:val="000000"/>
          <w:spacing w:val="24"/>
          <w:sz w:val="28"/>
          <w:szCs w:val="28"/>
          <w:lang w:val="uk-UA"/>
        </w:rPr>
        <w:t xml:space="preserve"> </w:t>
      </w:r>
      <w:r w:rsidRPr="00E90CEB">
        <w:rPr>
          <w:rFonts w:ascii="Times New Roman" w:eastAsia="Times New Roman" w:hAnsi="Times New Roman" w:cs="Times New Roman"/>
          <w:color w:val="000000"/>
          <w:sz w:val="28"/>
          <w:szCs w:val="28"/>
          <w:lang w:val="uk-UA"/>
        </w:rPr>
        <w:t>компа</w:t>
      </w:r>
      <w:r w:rsidRPr="00E90CEB">
        <w:rPr>
          <w:rFonts w:ascii="Times New Roman" w:eastAsia="Times New Roman" w:hAnsi="Times New Roman" w:cs="Times New Roman"/>
          <w:color w:val="000000"/>
          <w:spacing w:val="2"/>
          <w:sz w:val="28"/>
          <w:szCs w:val="28"/>
          <w:lang w:val="uk-UA"/>
        </w:rPr>
        <w:t>н</w:t>
      </w:r>
      <w:r w:rsidRPr="00E90CEB">
        <w:rPr>
          <w:rFonts w:ascii="Times New Roman" w:eastAsia="Times New Roman" w:hAnsi="Times New Roman" w:cs="Times New Roman"/>
          <w:color w:val="000000"/>
          <w:sz w:val="28"/>
          <w:szCs w:val="28"/>
          <w:lang w:val="uk-UA"/>
        </w:rPr>
        <w:t>ії та</w:t>
      </w:r>
      <w:r w:rsidRPr="00E90CEB">
        <w:rPr>
          <w:rFonts w:ascii="Times New Roman" w:eastAsia="Times New Roman" w:hAnsi="Times New Roman" w:cs="Times New Roman"/>
          <w:color w:val="000000"/>
          <w:spacing w:val="32"/>
          <w:sz w:val="28"/>
          <w:szCs w:val="28"/>
          <w:lang w:val="uk-UA"/>
        </w:rPr>
        <w:t xml:space="preserve"> </w:t>
      </w:r>
      <w:r w:rsidRPr="00E90CEB">
        <w:rPr>
          <w:rFonts w:ascii="Times New Roman" w:eastAsia="Times New Roman" w:hAnsi="Times New Roman" w:cs="Times New Roman"/>
          <w:color w:val="000000"/>
          <w:spacing w:val="1"/>
          <w:sz w:val="28"/>
          <w:szCs w:val="28"/>
          <w:lang w:val="uk-UA"/>
        </w:rPr>
        <w:t>в</w:t>
      </w:r>
      <w:r w:rsidRPr="00E90CEB">
        <w:rPr>
          <w:rFonts w:ascii="Times New Roman" w:eastAsia="Times New Roman" w:hAnsi="Times New Roman" w:cs="Times New Roman"/>
          <w:color w:val="000000"/>
          <w:sz w:val="28"/>
          <w:szCs w:val="28"/>
          <w:lang w:val="uk-UA"/>
        </w:rPr>
        <w:t>изнач</w:t>
      </w:r>
      <w:r w:rsidRPr="00E90CEB">
        <w:rPr>
          <w:rFonts w:ascii="Times New Roman" w:eastAsia="Times New Roman" w:hAnsi="Times New Roman" w:cs="Times New Roman"/>
          <w:color w:val="000000"/>
          <w:spacing w:val="1"/>
          <w:sz w:val="28"/>
          <w:szCs w:val="28"/>
          <w:lang w:val="uk-UA"/>
        </w:rPr>
        <w:t>а</w:t>
      </w:r>
      <w:r w:rsidRPr="00E90CEB">
        <w:rPr>
          <w:rFonts w:ascii="Times New Roman" w:eastAsia="Times New Roman" w:hAnsi="Times New Roman" w:cs="Times New Roman"/>
          <w:color w:val="000000"/>
          <w:sz w:val="28"/>
          <w:szCs w:val="28"/>
          <w:lang w:val="uk-UA"/>
        </w:rPr>
        <w:t>є</w:t>
      </w:r>
      <w:r w:rsidRPr="00E90CEB">
        <w:rPr>
          <w:rFonts w:ascii="Times New Roman" w:eastAsia="Times New Roman" w:hAnsi="Times New Roman" w:cs="Times New Roman"/>
          <w:color w:val="000000"/>
          <w:spacing w:val="34"/>
          <w:sz w:val="28"/>
          <w:szCs w:val="28"/>
          <w:lang w:val="uk-UA"/>
        </w:rPr>
        <w:t xml:space="preserve"> </w:t>
      </w:r>
      <w:r w:rsidRPr="00E90CEB">
        <w:rPr>
          <w:rFonts w:ascii="Times New Roman" w:eastAsia="Times New Roman" w:hAnsi="Times New Roman" w:cs="Times New Roman"/>
          <w:color w:val="000000"/>
          <w:sz w:val="28"/>
          <w:szCs w:val="28"/>
          <w:lang w:val="uk-UA"/>
        </w:rPr>
        <w:t>її</w:t>
      </w:r>
      <w:r w:rsidRPr="00E90CEB">
        <w:rPr>
          <w:rFonts w:ascii="Times New Roman" w:eastAsia="Times New Roman" w:hAnsi="Times New Roman" w:cs="Times New Roman"/>
          <w:color w:val="000000"/>
          <w:spacing w:val="33"/>
          <w:sz w:val="28"/>
          <w:szCs w:val="28"/>
          <w:lang w:val="uk-UA"/>
        </w:rPr>
        <w:t xml:space="preserve"> </w:t>
      </w:r>
      <w:r w:rsidRPr="00E90CEB">
        <w:rPr>
          <w:rFonts w:ascii="Times New Roman" w:eastAsia="Times New Roman" w:hAnsi="Times New Roman" w:cs="Times New Roman"/>
          <w:color w:val="000000"/>
          <w:sz w:val="28"/>
          <w:szCs w:val="28"/>
          <w:lang w:val="uk-UA"/>
        </w:rPr>
        <w:t>мо</w:t>
      </w:r>
      <w:r w:rsidRPr="00E90CEB">
        <w:rPr>
          <w:rFonts w:ascii="Times New Roman" w:eastAsia="Times New Roman" w:hAnsi="Times New Roman" w:cs="Times New Roman"/>
          <w:color w:val="000000"/>
          <w:spacing w:val="2"/>
          <w:sz w:val="28"/>
          <w:szCs w:val="28"/>
          <w:lang w:val="uk-UA"/>
        </w:rPr>
        <w:t>ж</w:t>
      </w:r>
      <w:r w:rsidRPr="00E90CEB">
        <w:rPr>
          <w:rFonts w:ascii="Times New Roman" w:eastAsia="Times New Roman" w:hAnsi="Times New Roman" w:cs="Times New Roman"/>
          <w:color w:val="000000"/>
          <w:sz w:val="28"/>
          <w:szCs w:val="28"/>
          <w:lang w:val="uk-UA"/>
        </w:rPr>
        <w:t>ливості</w:t>
      </w:r>
      <w:r w:rsidRPr="00E90CEB">
        <w:rPr>
          <w:rFonts w:ascii="Times New Roman" w:eastAsia="Times New Roman" w:hAnsi="Times New Roman" w:cs="Times New Roman"/>
          <w:color w:val="000000"/>
          <w:spacing w:val="33"/>
          <w:sz w:val="28"/>
          <w:szCs w:val="28"/>
          <w:lang w:val="uk-UA"/>
        </w:rPr>
        <w:t xml:space="preserve"> </w:t>
      </w:r>
      <w:r w:rsidRPr="00E90CEB">
        <w:rPr>
          <w:rFonts w:ascii="Times New Roman" w:eastAsia="Times New Roman" w:hAnsi="Times New Roman" w:cs="Times New Roman"/>
          <w:color w:val="000000"/>
          <w:sz w:val="28"/>
          <w:szCs w:val="28"/>
          <w:lang w:val="uk-UA"/>
        </w:rPr>
        <w:t>в</w:t>
      </w:r>
      <w:r w:rsidRPr="00E90CEB">
        <w:rPr>
          <w:rFonts w:ascii="Times New Roman" w:eastAsia="Times New Roman" w:hAnsi="Times New Roman" w:cs="Times New Roman"/>
          <w:color w:val="000000"/>
          <w:spacing w:val="34"/>
          <w:sz w:val="28"/>
          <w:szCs w:val="28"/>
          <w:lang w:val="uk-UA"/>
        </w:rPr>
        <w:t xml:space="preserve"> </w:t>
      </w:r>
      <w:r w:rsidRPr="00E90CEB">
        <w:rPr>
          <w:rFonts w:ascii="Times New Roman" w:eastAsia="Times New Roman" w:hAnsi="Times New Roman" w:cs="Times New Roman"/>
          <w:color w:val="000000"/>
          <w:spacing w:val="1"/>
          <w:sz w:val="28"/>
          <w:szCs w:val="28"/>
          <w:lang w:val="uk-UA"/>
        </w:rPr>
        <w:t>з</w:t>
      </w:r>
      <w:r w:rsidRPr="00E90CEB">
        <w:rPr>
          <w:rFonts w:ascii="Times New Roman" w:eastAsia="Times New Roman" w:hAnsi="Times New Roman" w:cs="Times New Roman"/>
          <w:color w:val="000000"/>
          <w:sz w:val="28"/>
          <w:szCs w:val="28"/>
          <w:lang w:val="uk-UA"/>
        </w:rPr>
        <w:t>алучен</w:t>
      </w:r>
      <w:r w:rsidRPr="00E90CEB">
        <w:rPr>
          <w:rFonts w:ascii="Times New Roman" w:eastAsia="Times New Roman" w:hAnsi="Times New Roman" w:cs="Times New Roman"/>
          <w:color w:val="000000"/>
          <w:spacing w:val="1"/>
          <w:sz w:val="28"/>
          <w:szCs w:val="28"/>
          <w:lang w:val="uk-UA"/>
        </w:rPr>
        <w:t>н</w:t>
      </w:r>
      <w:r w:rsidRPr="00E90CEB">
        <w:rPr>
          <w:rFonts w:ascii="Times New Roman" w:eastAsia="Times New Roman" w:hAnsi="Times New Roman" w:cs="Times New Roman"/>
          <w:color w:val="000000"/>
          <w:sz w:val="28"/>
          <w:szCs w:val="28"/>
          <w:lang w:val="uk-UA"/>
        </w:rPr>
        <w:t>і</w:t>
      </w:r>
      <w:r w:rsidRPr="00E90CEB">
        <w:rPr>
          <w:rFonts w:ascii="Times New Roman" w:eastAsia="Times New Roman" w:hAnsi="Times New Roman" w:cs="Times New Roman"/>
          <w:color w:val="000000"/>
          <w:spacing w:val="33"/>
          <w:sz w:val="28"/>
          <w:szCs w:val="28"/>
          <w:lang w:val="uk-UA"/>
        </w:rPr>
        <w:t xml:space="preserve"> </w:t>
      </w:r>
      <w:r w:rsidRPr="00E90CEB">
        <w:rPr>
          <w:rFonts w:ascii="Times New Roman" w:eastAsia="Times New Roman" w:hAnsi="Times New Roman" w:cs="Times New Roman"/>
          <w:color w:val="000000"/>
          <w:sz w:val="28"/>
          <w:szCs w:val="28"/>
          <w:lang w:val="uk-UA"/>
        </w:rPr>
        <w:t>коштів,</w:t>
      </w:r>
      <w:r w:rsidRPr="00E90CEB">
        <w:rPr>
          <w:rFonts w:ascii="Times New Roman" w:eastAsia="Times New Roman" w:hAnsi="Times New Roman" w:cs="Times New Roman"/>
          <w:color w:val="000000"/>
          <w:spacing w:val="34"/>
          <w:sz w:val="28"/>
          <w:szCs w:val="28"/>
          <w:lang w:val="uk-UA"/>
        </w:rPr>
        <w:t xml:space="preserve"> </w:t>
      </w:r>
      <w:r w:rsidRPr="00E90CEB">
        <w:rPr>
          <w:rFonts w:ascii="Times New Roman" w:eastAsia="Times New Roman" w:hAnsi="Times New Roman" w:cs="Times New Roman"/>
          <w:color w:val="000000"/>
          <w:sz w:val="28"/>
          <w:szCs w:val="28"/>
          <w:lang w:val="uk-UA"/>
        </w:rPr>
        <w:t>пошуку</w:t>
      </w:r>
      <w:r w:rsidRPr="00E90CEB">
        <w:rPr>
          <w:rFonts w:ascii="Times New Roman" w:eastAsia="Times New Roman" w:hAnsi="Times New Roman" w:cs="Times New Roman"/>
          <w:color w:val="000000"/>
          <w:spacing w:val="35"/>
          <w:sz w:val="28"/>
          <w:szCs w:val="28"/>
          <w:lang w:val="uk-UA"/>
        </w:rPr>
        <w:t xml:space="preserve"> </w:t>
      </w:r>
      <w:r w:rsidRPr="00E90CEB">
        <w:rPr>
          <w:rFonts w:ascii="Times New Roman" w:eastAsia="Times New Roman" w:hAnsi="Times New Roman" w:cs="Times New Roman"/>
          <w:color w:val="000000"/>
          <w:sz w:val="28"/>
          <w:szCs w:val="28"/>
          <w:lang w:val="uk-UA"/>
        </w:rPr>
        <w:t>стра</w:t>
      </w:r>
      <w:r w:rsidRPr="00E90CEB">
        <w:rPr>
          <w:rFonts w:ascii="Times New Roman" w:eastAsia="Times New Roman" w:hAnsi="Times New Roman" w:cs="Times New Roman"/>
          <w:color w:val="000000"/>
          <w:spacing w:val="1"/>
          <w:sz w:val="28"/>
          <w:szCs w:val="28"/>
          <w:lang w:val="uk-UA"/>
        </w:rPr>
        <w:t>т</w:t>
      </w:r>
      <w:r w:rsidRPr="00E90CEB">
        <w:rPr>
          <w:rFonts w:ascii="Times New Roman" w:eastAsia="Times New Roman" w:hAnsi="Times New Roman" w:cs="Times New Roman"/>
          <w:color w:val="000000"/>
          <w:sz w:val="28"/>
          <w:szCs w:val="28"/>
          <w:lang w:val="uk-UA"/>
        </w:rPr>
        <w:t>егіч</w:t>
      </w:r>
      <w:r w:rsidRPr="00E90CEB">
        <w:rPr>
          <w:rFonts w:ascii="Times New Roman" w:eastAsia="Times New Roman" w:hAnsi="Times New Roman" w:cs="Times New Roman"/>
          <w:color w:val="000000"/>
          <w:spacing w:val="1"/>
          <w:sz w:val="28"/>
          <w:szCs w:val="28"/>
          <w:lang w:val="uk-UA"/>
        </w:rPr>
        <w:t>н</w:t>
      </w:r>
      <w:r w:rsidRPr="00E90CEB">
        <w:rPr>
          <w:rFonts w:ascii="Times New Roman" w:eastAsia="Times New Roman" w:hAnsi="Times New Roman" w:cs="Times New Roman"/>
          <w:color w:val="000000"/>
          <w:sz w:val="28"/>
          <w:szCs w:val="28"/>
          <w:lang w:val="uk-UA"/>
        </w:rPr>
        <w:t>их</w:t>
      </w:r>
      <w:r w:rsidRPr="00E90CEB">
        <w:rPr>
          <w:rFonts w:ascii="Times New Roman" w:eastAsia="Times New Roman" w:hAnsi="Times New Roman" w:cs="Times New Roman"/>
          <w:color w:val="000000"/>
          <w:spacing w:val="33"/>
          <w:sz w:val="28"/>
          <w:szCs w:val="28"/>
          <w:lang w:val="uk-UA"/>
        </w:rPr>
        <w:t xml:space="preserve"> </w:t>
      </w:r>
      <w:r w:rsidRPr="00E90CEB">
        <w:rPr>
          <w:rFonts w:ascii="Times New Roman" w:eastAsia="Times New Roman" w:hAnsi="Times New Roman" w:cs="Times New Roman"/>
          <w:color w:val="000000"/>
          <w:sz w:val="28"/>
          <w:szCs w:val="28"/>
          <w:lang w:val="uk-UA"/>
        </w:rPr>
        <w:t>інве</w:t>
      </w:r>
      <w:r w:rsidRPr="00E90CEB">
        <w:rPr>
          <w:rFonts w:ascii="Times New Roman" w:eastAsia="Times New Roman" w:hAnsi="Times New Roman" w:cs="Times New Roman"/>
          <w:color w:val="000000"/>
          <w:spacing w:val="1"/>
          <w:sz w:val="28"/>
          <w:szCs w:val="28"/>
          <w:lang w:val="uk-UA"/>
        </w:rPr>
        <w:t>ст</w:t>
      </w:r>
      <w:r w:rsidRPr="00E90CEB">
        <w:rPr>
          <w:rFonts w:ascii="Times New Roman" w:eastAsia="Times New Roman" w:hAnsi="Times New Roman" w:cs="Times New Roman"/>
          <w:color w:val="000000"/>
          <w:sz w:val="28"/>
          <w:szCs w:val="28"/>
          <w:lang w:val="uk-UA"/>
        </w:rPr>
        <w:t>орів та</w:t>
      </w:r>
      <w:r w:rsidRPr="00E90CEB">
        <w:rPr>
          <w:rFonts w:ascii="Times New Roman" w:eastAsia="Times New Roman" w:hAnsi="Times New Roman" w:cs="Times New Roman"/>
          <w:color w:val="000000"/>
          <w:spacing w:val="30"/>
          <w:sz w:val="28"/>
          <w:szCs w:val="28"/>
          <w:lang w:val="uk-UA"/>
        </w:rPr>
        <w:t xml:space="preserve"> </w:t>
      </w:r>
      <w:r w:rsidRPr="00E90CEB">
        <w:rPr>
          <w:rFonts w:ascii="Times New Roman" w:eastAsia="Times New Roman" w:hAnsi="Times New Roman" w:cs="Times New Roman"/>
          <w:color w:val="000000"/>
          <w:sz w:val="28"/>
          <w:szCs w:val="28"/>
          <w:lang w:val="uk-UA"/>
        </w:rPr>
        <w:t>п</w:t>
      </w:r>
      <w:r w:rsidRPr="00E90CEB">
        <w:rPr>
          <w:rFonts w:ascii="Times New Roman" w:eastAsia="Times New Roman" w:hAnsi="Times New Roman" w:cs="Times New Roman"/>
          <w:color w:val="000000"/>
          <w:spacing w:val="1"/>
          <w:sz w:val="28"/>
          <w:szCs w:val="28"/>
          <w:lang w:val="uk-UA"/>
        </w:rPr>
        <w:t>а</w:t>
      </w:r>
      <w:r w:rsidRPr="00E90CEB">
        <w:rPr>
          <w:rFonts w:ascii="Times New Roman" w:eastAsia="Times New Roman" w:hAnsi="Times New Roman" w:cs="Times New Roman"/>
          <w:color w:val="000000"/>
          <w:sz w:val="28"/>
          <w:szCs w:val="28"/>
          <w:lang w:val="uk-UA"/>
        </w:rPr>
        <w:t>рт</w:t>
      </w:r>
      <w:r w:rsidRPr="00E90CEB">
        <w:rPr>
          <w:rFonts w:ascii="Times New Roman" w:eastAsia="Times New Roman" w:hAnsi="Times New Roman" w:cs="Times New Roman"/>
          <w:color w:val="000000"/>
          <w:spacing w:val="1"/>
          <w:sz w:val="28"/>
          <w:szCs w:val="28"/>
          <w:lang w:val="uk-UA"/>
        </w:rPr>
        <w:t>н</w:t>
      </w:r>
      <w:r w:rsidRPr="00E90CEB">
        <w:rPr>
          <w:rFonts w:ascii="Times New Roman" w:eastAsia="Times New Roman" w:hAnsi="Times New Roman" w:cs="Times New Roman"/>
          <w:color w:val="000000"/>
          <w:sz w:val="28"/>
          <w:szCs w:val="28"/>
          <w:lang w:val="uk-UA"/>
        </w:rPr>
        <w:t>ер</w:t>
      </w:r>
      <w:r w:rsidRPr="00E90CEB">
        <w:rPr>
          <w:rFonts w:ascii="Times New Roman" w:eastAsia="Times New Roman" w:hAnsi="Times New Roman" w:cs="Times New Roman"/>
          <w:color w:val="000000"/>
          <w:spacing w:val="1"/>
          <w:sz w:val="28"/>
          <w:szCs w:val="28"/>
          <w:lang w:val="uk-UA"/>
        </w:rPr>
        <w:t>і</w:t>
      </w:r>
      <w:r w:rsidRPr="00E90CEB">
        <w:rPr>
          <w:rFonts w:ascii="Times New Roman" w:eastAsia="Times New Roman" w:hAnsi="Times New Roman" w:cs="Times New Roman"/>
          <w:color w:val="000000"/>
          <w:sz w:val="28"/>
          <w:szCs w:val="28"/>
          <w:lang w:val="uk-UA"/>
        </w:rPr>
        <w:t>в,</w:t>
      </w:r>
      <w:r w:rsidRPr="00E90CEB">
        <w:rPr>
          <w:rFonts w:ascii="Times New Roman" w:eastAsia="Times New Roman" w:hAnsi="Times New Roman" w:cs="Times New Roman"/>
          <w:color w:val="000000"/>
          <w:spacing w:val="30"/>
          <w:sz w:val="28"/>
          <w:szCs w:val="28"/>
          <w:lang w:val="uk-UA"/>
        </w:rPr>
        <w:t xml:space="preserve"> </w:t>
      </w:r>
      <w:r w:rsidRPr="00E90CEB">
        <w:rPr>
          <w:rFonts w:ascii="Times New Roman" w:eastAsia="Times New Roman" w:hAnsi="Times New Roman" w:cs="Times New Roman"/>
          <w:color w:val="000000"/>
          <w:sz w:val="28"/>
          <w:szCs w:val="28"/>
          <w:lang w:val="uk-UA"/>
        </w:rPr>
        <w:t>побудові</w:t>
      </w:r>
      <w:r w:rsidRPr="00E90CEB">
        <w:rPr>
          <w:rFonts w:ascii="Times New Roman" w:eastAsia="Times New Roman" w:hAnsi="Times New Roman" w:cs="Times New Roman"/>
          <w:color w:val="000000"/>
          <w:spacing w:val="32"/>
          <w:sz w:val="28"/>
          <w:szCs w:val="28"/>
          <w:lang w:val="uk-UA"/>
        </w:rPr>
        <w:t xml:space="preserve"> </w:t>
      </w:r>
      <w:r w:rsidRPr="00E90CEB">
        <w:rPr>
          <w:rFonts w:ascii="Times New Roman" w:eastAsia="Times New Roman" w:hAnsi="Times New Roman" w:cs="Times New Roman"/>
          <w:color w:val="000000"/>
          <w:sz w:val="28"/>
          <w:szCs w:val="28"/>
          <w:lang w:val="uk-UA"/>
        </w:rPr>
        <w:t>відносин</w:t>
      </w:r>
      <w:r w:rsidRPr="00E90CEB">
        <w:rPr>
          <w:rFonts w:ascii="Times New Roman" w:eastAsia="Times New Roman" w:hAnsi="Times New Roman" w:cs="Times New Roman"/>
          <w:color w:val="000000"/>
          <w:spacing w:val="30"/>
          <w:sz w:val="28"/>
          <w:szCs w:val="28"/>
          <w:lang w:val="uk-UA"/>
        </w:rPr>
        <w:t xml:space="preserve"> </w:t>
      </w:r>
      <w:r w:rsidRPr="00E90CEB">
        <w:rPr>
          <w:rFonts w:ascii="Times New Roman" w:eastAsia="Times New Roman" w:hAnsi="Times New Roman" w:cs="Times New Roman"/>
          <w:color w:val="000000"/>
          <w:sz w:val="28"/>
          <w:szCs w:val="28"/>
          <w:lang w:val="uk-UA"/>
        </w:rPr>
        <w:t>із</w:t>
      </w:r>
      <w:r w:rsidRPr="00E90CEB">
        <w:rPr>
          <w:rFonts w:ascii="Times New Roman" w:eastAsia="Times New Roman" w:hAnsi="Times New Roman" w:cs="Times New Roman"/>
          <w:color w:val="000000"/>
          <w:spacing w:val="31"/>
          <w:sz w:val="28"/>
          <w:szCs w:val="28"/>
          <w:lang w:val="uk-UA"/>
        </w:rPr>
        <w:t xml:space="preserve"> </w:t>
      </w:r>
      <w:r w:rsidRPr="00E90CEB">
        <w:rPr>
          <w:rFonts w:ascii="Times New Roman" w:eastAsia="Times New Roman" w:hAnsi="Times New Roman" w:cs="Times New Roman"/>
          <w:color w:val="000000"/>
          <w:sz w:val="28"/>
          <w:szCs w:val="28"/>
          <w:lang w:val="uk-UA"/>
        </w:rPr>
        <w:t>влад</w:t>
      </w:r>
      <w:r w:rsidRPr="00E90CEB">
        <w:rPr>
          <w:rFonts w:ascii="Times New Roman" w:eastAsia="Times New Roman" w:hAnsi="Times New Roman" w:cs="Times New Roman"/>
          <w:color w:val="000000"/>
          <w:spacing w:val="1"/>
          <w:sz w:val="28"/>
          <w:szCs w:val="28"/>
          <w:lang w:val="uk-UA"/>
        </w:rPr>
        <w:t>о</w:t>
      </w:r>
      <w:r w:rsidRPr="00E90CEB">
        <w:rPr>
          <w:rFonts w:ascii="Times New Roman" w:eastAsia="Times New Roman" w:hAnsi="Times New Roman" w:cs="Times New Roman"/>
          <w:color w:val="000000"/>
          <w:sz w:val="28"/>
          <w:szCs w:val="28"/>
          <w:lang w:val="uk-UA"/>
        </w:rPr>
        <w:t>ю</w:t>
      </w:r>
      <w:r w:rsidRPr="00E90CEB">
        <w:rPr>
          <w:rFonts w:ascii="Times New Roman" w:eastAsia="Times New Roman" w:hAnsi="Times New Roman" w:cs="Times New Roman"/>
          <w:color w:val="000000"/>
          <w:spacing w:val="30"/>
          <w:sz w:val="28"/>
          <w:szCs w:val="28"/>
          <w:lang w:val="uk-UA"/>
        </w:rPr>
        <w:t xml:space="preserve"> </w:t>
      </w:r>
      <w:r w:rsidRPr="00E90CEB">
        <w:rPr>
          <w:rFonts w:ascii="Times New Roman" w:eastAsia="Times New Roman" w:hAnsi="Times New Roman" w:cs="Times New Roman"/>
          <w:color w:val="000000"/>
          <w:sz w:val="28"/>
          <w:szCs w:val="28"/>
          <w:lang w:val="uk-UA"/>
        </w:rPr>
        <w:t>та</w:t>
      </w:r>
      <w:r w:rsidRPr="00E90CEB">
        <w:rPr>
          <w:rFonts w:ascii="Times New Roman" w:eastAsia="Times New Roman" w:hAnsi="Times New Roman" w:cs="Times New Roman"/>
          <w:color w:val="000000"/>
          <w:spacing w:val="30"/>
          <w:sz w:val="28"/>
          <w:szCs w:val="28"/>
          <w:lang w:val="uk-UA"/>
        </w:rPr>
        <w:t xml:space="preserve"> </w:t>
      </w:r>
      <w:r w:rsidRPr="00E90CEB">
        <w:rPr>
          <w:rFonts w:ascii="Times New Roman" w:eastAsia="Times New Roman" w:hAnsi="Times New Roman" w:cs="Times New Roman"/>
          <w:color w:val="000000"/>
          <w:sz w:val="28"/>
          <w:szCs w:val="28"/>
          <w:lang w:val="uk-UA"/>
        </w:rPr>
        <w:t>ф</w:t>
      </w:r>
      <w:r w:rsidRPr="00E90CEB">
        <w:rPr>
          <w:rFonts w:ascii="Times New Roman" w:eastAsia="Times New Roman" w:hAnsi="Times New Roman" w:cs="Times New Roman"/>
          <w:color w:val="000000"/>
          <w:spacing w:val="1"/>
          <w:sz w:val="28"/>
          <w:szCs w:val="28"/>
          <w:lang w:val="uk-UA"/>
        </w:rPr>
        <w:t>о</w:t>
      </w:r>
      <w:r w:rsidRPr="00E90CEB">
        <w:rPr>
          <w:rFonts w:ascii="Times New Roman" w:eastAsia="Times New Roman" w:hAnsi="Times New Roman" w:cs="Times New Roman"/>
          <w:color w:val="000000"/>
          <w:sz w:val="28"/>
          <w:szCs w:val="28"/>
          <w:lang w:val="uk-UA"/>
        </w:rPr>
        <w:t>рмув</w:t>
      </w:r>
      <w:r w:rsidRPr="00E90CEB">
        <w:rPr>
          <w:rFonts w:ascii="Times New Roman" w:eastAsia="Times New Roman" w:hAnsi="Times New Roman" w:cs="Times New Roman"/>
          <w:color w:val="000000"/>
          <w:spacing w:val="1"/>
          <w:sz w:val="28"/>
          <w:szCs w:val="28"/>
          <w:lang w:val="uk-UA"/>
        </w:rPr>
        <w:t>а</w:t>
      </w:r>
      <w:r w:rsidRPr="00E90CEB">
        <w:rPr>
          <w:rFonts w:ascii="Times New Roman" w:eastAsia="Times New Roman" w:hAnsi="Times New Roman" w:cs="Times New Roman"/>
          <w:color w:val="000000"/>
          <w:sz w:val="28"/>
          <w:szCs w:val="28"/>
          <w:lang w:val="uk-UA"/>
        </w:rPr>
        <w:t>нні</w:t>
      </w:r>
      <w:r w:rsidRPr="00E90CEB">
        <w:rPr>
          <w:rFonts w:ascii="Times New Roman" w:eastAsia="Times New Roman" w:hAnsi="Times New Roman" w:cs="Times New Roman"/>
          <w:color w:val="000000"/>
          <w:spacing w:val="31"/>
          <w:sz w:val="28"/>
          <w:szCs w:val="28"/>
          <w:lang w:val="uk-UA"/>
        </w:rPr>
        <w:t xml:space="preserve"> </w:t>
      </w:r>
      <w:r w:rsidRPr="00E90CEB">
        <w:rPr>
          <w:rFonts w:ascii="Times New Roman" w:eastAsia="Times New Roman" w:hAnsi="Times New Roman" w:cs="Times New Roman"/>
          <w:color w:val="000000"/>
          <w:sz w:val="28"/>
          <w:szCs w:val="28"/>
          <w:lang w:val="uk-UA"/>
        </w:rPr>
        <w:t>попиту</w:t>
      </w:r>
      <w:r w:rsidRPr="00E90CEB">
        <w:rPr>
          <w:rFonts w:ascii="Times New Roman" w:eastAsia="Times New Roman" w:hAnsi="Times New Roman" w:cs="Times New Roman"/>
          <w:color w:val="000000"/>
          <w:spacing w:val="30"/>
          <w:sz w:val="28"/>
          <w:szCs w:val="28"/>
          <w:lang w:val="uk-UA"/>
        </w:rPr>
        <w:t xml:space="preserve"> </w:t>
      </w:r>
      <w:r w:rsidRPr="00E90CEB">
        <w:rPr>
          <w:rFonts w:ascii="Times New Roman" w:eastAsia="Times New Roman" w:hAnsi="Times New Roman" w:cs="Times New Roman"/>
          <w:color w:val="000000"/>
          <w:sz w:val="28"/>
          <w:szCs w:val="28"/>
          <w:lang w:val="uk-UA"/>
        </w:rPr>
        <w:t>й</w:t>
      </w:r>
      <w:r w:rsidRPr="00E90CEB">
        <w:rPr>
          <w:rFonts w:ascii="Times New Roman" w:eastAsia="Times New Roman" w:hAnsi="Times New Roman" w:cs="Times New Roman"/>
          <w:color w:val="000000"/>
          <w:spacing w:val="31"/>
          <w:sz w:val="28"/>
          <w:szCs w:val="28"/>
          <w:lang w:val="uk-UA"/>
        </w:rPr>
        <w:t xml:space="preserve"> </w:t>
      </w:r>
      <w:r w:rsidRPr="00E90CEB">
        <w:rPr>
          <w:rFonts w:ascii="Times New Roman" w:eastAsia="Times New Roman" w:hAnsi="Times New Roman" w:cs="Times New Roman"/>
          <w:color w:val="000000"/>
          <w:sz w:val="28"/>
          <w:szCs w:val="28"/>
          <w:lang w:val="uk-UA"/>
        </w:rPr>
        <w:t>лоял</w:t>
      </w:r>
      <w:r w:rsidRPr="00E90CEB">
        <w:rPr>
          <w:rFonts w:ascii="Times New Roman" w:eastAsia="Times New Roman" w:hAnsi="Times New Roman" w:cs="Times New Roman"/>
          <w:color w:val="000000"/>
          <w:spacing w:val="1"/>
          <w:sz w:val="28"/>
          <w:szCs w:val="28"/>
          <w:lang w:val="uk-UA"/>
        </w:rPr>
        <w:t>ь</w:t>
      </w:r>
      <w:r w:rsidRPr="00E90CEB">
        <w:rPr>
          <w:rFonts w:ascii="Times New Roman" w:eastAsia="Times New Roman" w:hAnsi="Times New Roman" w:cs="Times New Roman"/>
          <w:color w:val="000000"/>
          <w:sz w:val="28"/>
          <w:szCs w:val="28"/>
          <w:lang w:val="uk-UA"/>
        </w:rPr>
        <w:t>ності спожива</w:t>
      </w:r>
      <w:r w:rsidRPr="00E90CEB">
        <w:rPr>
          <w:rFonts w:ascii="Times New Roman" w:eastAsia="Times New Roman" w:hAnsi="Times New Roman" w:cs="Times New Roman"/>
          <w:color w:val="000000"/>
          <w:spacing w:val="1"/>
          <w:sz w:val="28"/>
          <w:szCs w:val="28"/>
          <w:lang w:val="uk-UA"/>
        </w:rPr>
        <w:t>ч</w:t>
      </w:r>
      <w:r w:rsidRPr="00E90CEB">
        <w:rPr>
          <w:rFonts w:ascii="Times New Roman" w:eastAsia="Times New Roman" w:hAnsi="Times New Roman" w:cs="Times New Roman"/>
          <w:color w:val="000000"/>
          <w:sz w:val="28"/>
          <w:szCs w:val="28"/>
          <w:lang w:val="uk-UA"/>
        </w:rPr>
        <w:t>ів.</w:t>
      </w:r>
      <w:r w:rsidRPr="00E90CEB">
        <w:rPr>
          <w:rFonts w:ascii="Times New Roman" w:eastAsia="Times New Roman" w:hAnsi="Times New Roman" w:cs="Times New Roman"/>
          <w:color w:val="000000"/>
          <w:spacing w:val="29"/>
          <w:sz w:val="28"/>
          <w:szCs w:val="28"/>
          <w:lang w:val="uk-UA"/>
        </w:rPr>
        <w:t xml:space="preserve"> </w:t>
      </w:r>
      <w:r w:rsidRPr="00E90CEB">
        <w:rPr>
          <w:rFonts w:ascii="Times New Roman" w:eastAsia="Times New Roman" w:hAnsi="Times New Roman" w:cs="Times New Roman"/>
          <w:color w:val="000000"/>
          <w:spacing w:val="1"/>
          <w:sz w:val="28"/>
          <w:szCs w:val="28"/>
          <w:lang w:val="uk-UA"/>
        </w:rPr>
        <w:t>П</w:t>
      </w:r>
      <w:r w:rsidRPr="00E90CEB">
        <w:rPr>
          <w:rFonts w:ascii="Times New Roman" w:eastAsia="Times New Roman" w:hAnsi="Times New Roman" w:cs="Times New Roman"/>
          <w:color w:val="000000"/>
          <w:sz w:val="28"/>
          <w:szCs w:val="28"/>
          <w:lang w:val="uk-UA"/>
        </w:rPr>
        <w:t>озит</w:t>
      </w:r>
      <w:r w:rsidRPr="00E90CEB">
        <w:rPr>
          <w:rFonts w:ascii="Times New Roman" w:eastAsia="Times New Roman" w:hAnsi="Times New Roman" w:cs="Times New Roman"/>
          <w:color w:val="000000"/>
          <w:spacing w:val="1"/>
          <w:sz w:val="28"/>
          <w:szCs w:val="28"/>
          <w:lang w:val="uk-UA"/>
        </w:rPr>
        <w:t>и</w:t>
      </w:r>
      <w:r w:rsidRPr="00E90CEB">
        <w:rPr>
          <w:rFonts w:ascii="Times New Roman" w:eastAsia="Times New Roman" w:hAnsi="Times New Roman" w:cs="Times New Roman"/>
          <w:color w:val="000000"/>
          <w:sz w:val="28"/>
          <w:szCs w:val="28"/>
          <w:lang w:val="uk-UA"/>
        </w:rPr>
        <w:t>вна</w:t>
      </w:r>
      <w:r w:rsidRPr="00E90CEB">
        <w:rPr>
          <w:rFonts w:ascii="Times New Roman" w:eastAsia="Times New Roman" w:hAnsi="Times New Roman" w:cs="Times New Roman"/>
          <w:color w:val="000000"/>
          <w:spacing w:val="29"/>
          <w:sz w:val="28"/>
          <w:szCs w:val="28"/>
          <w:lang w:val="uk-UA"/>
        </w:rPr>
        <w:t xml:space="preserve"> </w:t>
      </w:r>
      <w:r w:rsidRPr="00E90CEB">
        <w:rPr>
          <w:rFonts w:ascii="Times New Roman" w:eastAsia="Times New Roman" w:hAnsi="Times New Roman" w:cs="Times New Roman"/>
          <w:color w:val="000000"/>
          <w:sz w:val="28"/>
          <w:szCs w:val="28"/>
          <w:lang w:val="uk-UA"/>
        </w:rPr>
        <w:t>ре</w:t>
      </w:r>
      <w:r w:rsidRPr="00E90CEB">
        <w:rPr>
          <w:rFonts w:ascii="Times New Roman" w:eastAsia="Times New Roman" w:hAnsi="Times New Roman" w:cs="Times New Roman"/>
          <w:color w:val="000000"/>
          <w:spacing w:val="1"/>
          <w:sz w:val="28"/>
          <w:szCs w:val="28"/>
          <w:lang w:val="uk-UA"/>
        </w:rPr>
        <w:t>п</w:t>
      </w:r>
      <w:r w:rsidRPr="00E90CEB">
        <w:rPr>
          <w:rFonts w:ascii="Times New Roman" w:eastAsia="Times New Roman" w:hAnsi="Times New Roman" w:cs="Times New Roman"/>
          <w:color w:val="000000"/>
          <w:sz w:val="28"/>
          <w:szCs w:val="28"/>
          <w:lang w:val="uk-UA"/>
        </w:rPr>
        <w:t>утація</w:t>
      </w:r>
      <w:r w:rsidRPr="00E90CEB">
        <w:rPr>
          <w:rFonts w:ascii="Times New Roman" w:eastAsia="Times New Roman" w:hAnsi="Times New Roman" w:cs="Times New Roman"/>
          <w:color w:val="000000"/>
          <w:spacing w:val="30"/>
          <w:sz w:val="28"/>
          <w:szCs w:val="28"/>
          <w:lang w:val="uk-UA"/>
        </w:rPr>
        <w:t xml:space="preserve"> </w:t>
      </w:r>
      <w:r w:rsidRPr="00E90CEB">
        <w:rPr>
          <w:rFonts w:ascii="Times New Roman" w:eastAsia="Times New Roman" w:hAnsi="Times New Roman" w:cs="Times New Roman"/>
          <w:color w:val="000000"/>
          <w:sz w:val="28"/>
          <w:szCs w:val="28"/>
          <w:lang w:val="uk-UA"/>
        </w:rPr>
        <w:t>є</w:t>
      </w:r>
      <w:r w:rsidRPr="00E90CEB">
        <w:rPr>
          <w:rFonts w:ascii="Times New Roman" w:eastAsia="Times New Roman" w:hAnsi="Times New Roman" w:cs="Times New Roman"/>
          <w:color w:val="000000"/>
          <w:spacing w:val="29"/>
          <w:sz w:val="28"/>
          <w:szCs w:val="28"/>
          <w:lang w:val="uk-UA"/>
        </w:rPr>
        <w:t xml:space="preserve"> </w:t>
      </w:r>
      <w:r w:rsidRPr="00E90CEB">
        <w:rPr>
          <w:rFonts w:ascii="Times New Roman" w:eastAsia="Times New Roman" w:hAnsi="Times New Roman" w:cs="Times New Roman"/>
          <w:color w:val="000000"/>
          <w:spacing w:val="1"/>
          <w:sz w:val="28"/>
          <w:szCs w:val="28"/>
          <w:lang w:val="uk-UA"/>
        </w:rPr>
        <w:t>о</w:t>
      </w:r>
      <w:r w:rsidRPr="00E90CEB">
        <w:rPr>
          <w:rFonts w:ascii="Times New Roman" w:eastAsia="Times New Roman" w:hAnsi="Times New Roman" w:cs="Times New Roman"/>
          <w:color w:val="000000"/>
          <w:sz w:val="28"/>
          <w:szCs w:val="28"/>
          <w:lang w:val="uk-UA"/>
        </w:rPr>
        <w:t>со</w:t>
      </w:r>
      <w:r w:rsidRPr="00E90CEB">
        <w:rPr>
          <w:rFonts w:ascii="Times New Roman" w:eastAsia="Times New Roman" w:hAnsi="Times New Roman" w:cs="Times New Roman"/>
          <w:color w:val="000000"/>
          <w:spacing w:val="1"/>
          <w:sz w:val="28"/>
          <w:szCs w:val="28"/>
          <w:lang w:val="uk-UA"/>
        </w:rPr>
        <w:t>б</w:t>
      </w:r>
      <w:r w:rsidRPr="00E90CEB">
        <w:rPr>
          <w:rFonts w:ascii="Times New Roman" w:eastAsia="Times New Roman" w:hAnsi="Times New Roman" w:cs="Times New Roman"/>
          <w:color w:val="000000"/>
          <w:sz w:val="28"/>
          <w:szCs w:val="28"/>
          <w:lang w:val="uk-UA"/>
        </w:rPr>
        <w:t>ливо</w:t>
      </w:r>
      <w:r w:rsidRPr="00E90CEB">
        <w:rPr>
          <w:rFonts w:ascii="Times New Roman" w:eastAsia="Times New Roman" w:hAnsi="Times New Roman" w:cs="Times New Roman"/>
          <w:color w:val="000000"/>
          <w:spacing w:val="31"/>
          <w:sz w:val="28"/>
          <w:szCs w:val="28"/>
          <w:lang w:val="uk-UA"/>
        </w:rPr>
        <w:t xml:space="preserve"> </w:t>
      </w:r>
      <w:r w:rsidRPr="00E90CEB">
        <w:rPr>
          <w:rFonts w:ascii="Times New Roman" w:eastAsia="Times New Roman" w:hAnsi="Times New Roman" w:cs="Times New Roman"/>
          <w:color w:val="000000"/>
          <w:sz w:val="28"/>
          <w:szCs w:val="28"/>
          <w:lang w:val="uk-UA"/>
        </w:rPr>
        <w:t>важливою</w:t>
      </w:r>
      <w:r w:rsidRPr="00E90CEB">
        <w:rPr>
          <w:rFonts w:ascii="Times New Roman" w:eastAsia="Times New Roman" w:hAnsi="Times New Roman" w:cs="Times New Roman"/>
          <w:color w:val="000000"/>
          <w:spacing w:val="29"/>
          <w:sz w:val="28"/>
          <w:szCs w:val="28"/>
          <w:lang w:val="uk-UA"/>
        </w:rPr>
        <w:t xml:space="preserve"> </w:t>
      </w:r>
      <w:r w:rsidRPr="00E90CEB">
        <w:rPr>
          <w:rFonts w:ascii="Times New Roman" w:eastAsia="Times New Roman" w:hAnsi="Times New Roman" w:cs="Times New Roman"/>
          <w:color w:val="000000"/>
          <w:spacing w:val="1"/>
          <w:sz w:val="28"/>
          <w:szCs w:val="28"/>
          <w:lang w:val="uk-UA"/>
        </w:rPr>
        <w:t>с</w:t>
      </w:r>
      <w:r w:rsidRPr="00E90CEB">
        <w:rPr>
          <w:rFonts w:ascii="Times New Roman" w:eastAsia="Times New Roman" w:hAnsi="Times New Roman" w:cs="Times New Roman"/>
          <w:color w:val="000000"/>
          <w:sz w:val="28"/>
          <w:szCs w:val="28"/>
          <w:lang w:val="uk-UA"/>
        </w:rPr>
        <w:t>кладо</w:t>
      </w:r>
      <w:r w:rsidRPr="00E90CEB">
        <w:rPr>
          <w:rFonts w:ascii="Times New Roman" w:eastAsia="Times New Roman" w:hAnsi="Times New Roman" w:cs="Times New Roman"/>
          <w:color w:val="000000"/>
          <w:spacing w:val="1"/>
          <w:sz w:val="28"/>
          <w:szCs w:val="28"/>
          <w:lang w:val="uk-UA"/>
        </w:rPr>
        <w:t>в</w:t>
      </w:r>
      <w:r w:rsidRPr="00E90CEB">
        <w:rPr>
          <w:rFonts w:ascii="Times New Roman" w:eastAsia="Times New Roman" w:hAnsi="Times New Roman" w:cs="Times New Roman"/>
          <w:color w:val="000000"/>
          <w:sz w:val="28"/>
          <w:szCs w:val="28"/>
          <w:lang w:val="uk-UA"/>
        </w:rPr>
        <w:t>ою</w:t>
      </w:r>
      <w:r w:rsidRPr="00E90CEB">
        <w:rPr>
          <w:rFonts w:ascii="Times New Roman" w:eastAsia="Times New Roman" w:hAnsi="Times New Roman" w:cs="Times New Roman"/>
          <w:color w:val="000000"/>
          <w:spacing w:val="30"/>
          <w:sz w:val="28"/>
          <w:szCs w:val="28"/>
          <w:lang w:val="uk-UA"/>
        </w:rPr>
        <w:t xml:space="preserve"> </w:t>
      </w:r>
      <w:r w:rsidRPr="00E90CEB">
        <w:rPr>
          <w:rFonts w:ascii="Times New Roman" w:eastAsia="Times New Roman" w:hAnsi="Times New Roman" w:cs="Times New Roman"/>
          <w:color w:val="000000"/>
          <w:spacing w:val="1"/>
          <w:sz w:val="28"/>
          <w:szCs w:val="28"/>
          <w:lang w:val="uk-UA"/>
        </w:rPr>
        <w:t>у</w:t>
      </w:r>
      <w:r w:rsidRPr="00E90CEB">
        <w:rPr>
          <w:rFonts w:ascii="Times New Roman" w:eastAsia="Times New Roman" w:hAnsi="Times New Roman" w:cs="Times New Roman"/>
          <w:color w:val="000000"/>
          <w:sz w:val="28"/>
          <w:szCs w:val="28"/>
          <w:lang w:val="uk-UA"/>
        </w:rPr>
        <w:t>сп</w:t>
      </w:r>
      <w:r w:rsidRPr="00E90CEB">
        <w:rPr>
          <w:rFonts w:ascii="Times New Roman" w:eastAsia="Times New Roman" w:hAnsi="Times New Roman" w:cs="Times New Roman"/>
          <w:color w:val="000000"/>
          <w:spacing w:val="1"/>
          <w:sz w:val="28"/>
          <w:szCs w:val="28"/>
          <w:lang w:val="uk-UA"/>
        </w:rPr>
        <w:t>і</w:t>
      </w:r>
      <w:r w:rsidRPr="00E90CEB">
        <w:rPr>
          <w:rFonts w:ascii="Times New Roman" w:eastAsia="Times New Roman" w:hAnsi="Times New Roman" w:cs="Times New Roman"/>
          <w:color w:val="000000"/>
          <w:sz w:val="28"/>
          <w:szCs w:val="28"/>
          <w:lang w:val="uk-UA"/>
        </w:rPr>
        <w:t>ху,</w:t>
      </w:r>
      <w:r w:rsidRPr="00E90CEB">
        <w:rPr>
          <w:rFonts w:ascii="Times New Roman" w:eastAsia="Times New Roman" w:hAnsi="Times New Roman" w:cs="Times New Roman"/>
          <w:color w:val="000000"/>
          <w:spacing w:val="29"/>
          <w:sz w:val="28"/>
          <w:szCs w:val="28"/>
          <w:lang w:val="uk-UA"/>
        </w:rPr>
        <w:t xml:space="preserve"> </w:t>
      </w:r>
      <w:r w:rsidRPr="00E90CEB">
        <w:rPr>
          <w:rFonts w:ascii="Times New Roman" w:eastAsia="Times New Roman" w:hAnsi="Times New Roman" w:cs="Times New Roman"/>
          <w:color w:val="000000"/>
          <w:spacing w:val="1"/>
          <w:sz w:val="28"/>
          <w:szCs w:val="28"/>
          <w:lang w:val="uk-UA"/>
        </w:rPr>
        <w:t>я</w:t>
      </w:r>
      <w:r w:rsidRPr="00E90CEB">
        <w:rPr>
          <w:rFonts w:ascii="Times New Roman" w:eastAsia="Times New Roman" w:hAnsi="Times New Roman" w:cs="Times New Roman"/>
          <w:color w:val="000000"/>
          <w:sz w:val="28"/>
          <w:szCs w:val="28"/>
          <w:lang w:val="uk-UA"/>
        </w:rPr>
        <w:t>ка допомаг</w:t>
      </w:r>
      <w:r w:rsidRPr="00E90CEB">
        <w:rPr>
          <w:rFonts w:ascii="Times New Roman" w:eastAsia="Times New Roman" w:hAnsi="Times New Roman" w:cs="Times New Roman"/>
          <w:color w:val="000000"/>
          <w:spacing w:val="1"/>
          <w:sz w:val="28"/>
          <w:szCs w:val="28"/>
          <w:lang w:val="uk-UA"/>
        </w:rPr>
        <w:t>а</w:t>
      </w:r>
      <w:r w:rsidRPr="00E90CEB">
        <w:rPr>
          <w:rFonts w:ascii="Times New Roman" w:eastAsia="Times New Roman" w:hAnsi="Times New Roman" w:cs="Times New Roman"/>
          <w:color w:val="000000"/>
          <w:sz w:val="28"/>
          <w:szCs w:val="28"/>
          <w:lang w:val="uk-UA"/>
        </w:rPr>
        <w:t>є</w:t>
      </w:r>
      <w:r w:rsidRPr="00E90CEB">
        <w:rPr>
          <w:rFonts w:ascii="Times New Roman" w:eastAsia="Times New Roman" w:hAnsi="Times New Roman" w:cs="Times New Roman"/>
          <w:color w:val="000000"/>
          <w:spacing w:val="46"/>
          <w:sz w:val="28"/>
          <w:szCs w:val="28"/>
          <w:lang w:val="uk-UA"/>
        </w:rPr>
        <w:t xml:space="preserve"> </w:t>
      </w:r>
      <w:r w:rsidRPr="00E90CEB">
        <w:rPr>
          <w:rFonts w:ascii="Times New Roman" w:eastAsia="Times New Roman" w:hAnsi="Times New Roman" w:cs="Times New Roman"/>
          <w:color w:val="000000"/>
          <w:sz w:val="28"/>
          <w:szCs w:val="28"/>
          <w:lang w:val="uk-UA"/>
        </w:rPr>
        <w:t>захист</w:t>
      </w:r>
      <w:r w:rsidRPr="00E90CEB">
        <w:rPr>
          <w:rFonts w:ascii="Times New Roman" w:eastAsia="Times New Roman" w:hAnsi="Times New Roman" w:cs="Times New Roman"/>
          <w:color w:val="000000"/>
          <w:spacing w:val="1"/>
          <w:sz w:val="28"/>
          <w:szCs w:val="28"/>
          <w:lang w:val="uk-UA"/>
        </w:rPr>
        <w:t>и</w:t>
      </w:r>
      <w:r w:rsidRPr="00E90CEB">
        <w:rPr>
          <w:rFonts w:ascii="Times New Roman" w:eastAsia="Times New Roman" w:hAnsi="Times New Roman" w:cs="Times New Roman"/>
          <w:color w:val="000000"/>
          <w:sz w:val="28"/>
          <w:szCs w:val="28"/>
          <w:lang w:val="uk-UA"/>
        </w:rPr>
        <w:t>ти</w:t>
      </w:r>
      <w:r w:rsidRPr="00E90CEB">
        <w:rPr>
          <w:rFonts w:ascii="Times New Roman" w:eastAsia="Times New Roman" w:hAnsi="Times New Roman" w:cs="Times New Roman"/>
          <w:color w:val="000000"/>
          <w:spacing w:val="46"/>
          <w:sz w:val="28"/>
          <w:szCs w:val="28"/>
          <w:lang w:val="uk-UA"/>
        </w:rPr>
        <w:t xml:space="preserve"> </w:t>
      </w:r>
      <w:r w:rsidRPr="00E90CEB">
        <w:rPr>
          <w:rFonts w:ascii="Times New Roman" w:eastAsia="Times New Roman" w:hAnsi="Times New Roman" w:cs="Times New Roman"/>
          <w:color w:val="000000"/>
          <w:sz w:val="28"/>
          <w:szCs w:val="28"/>
          <w:lang w:val="uk-UA"/>
        </w:rPr>
        <w:t>к</w:t>
      </w:r>
      <w:r w:rsidRPr="00E90CEB">
        <w:rPr>
          <w:rFonts w:ascii="Times New Roman" w:eastAsia="Times New Roman" w:hAnsi="Times New Roman" w:cs="Times New Roman"/>
          <w:color w:val="000000"/>
          <w:spacing w:val="1"/>
          <w:sz w:val="28"/>
          <w:szCs w:val="28"/>
          <w:lang w:val="uk-UA"/>
        </w:rPr>
        <w:t>о</w:t>
      </w:r>
      <w:r w:rsidRPr="00E90CEB">
        <w:rPr>
          <w:rFonts w:ascii="Times New Roman" w:eastAsia="Times New Roman" w:hAnsi="Times New Roman" w:cs="Times New Roman"/>
          <w:color w:val="000000"/>
          <w:sz w:val="28"/>
          <w:szCs w:val="28"/>
          <w:lang w:val="uk-UA"/>
        </w:rPr>
        <w:t>мпанію,</w:t>
      </w:r>
      <w:r w:rsidRPr="00E90CEB">
        <w:rPr>
          <w:rFonts w:ascii="Times New Roman" w:eastAsia="Times New Roman" w:hAnsi="Times New Roman" w:cs="Times New Roman"/>
          <w:color w:val="000000"/>
          <w:spacing w:val="46"/>
          <w:sz w:val="28"/>
          <w:szCs w:val="28"/>
          <w:lang w:val="uk-UA"/>
        </w:rPr>
        <w:t xml:space="preserve"> </w:t>
      </w:r>
      <w:r w:rsidRPr="00E90CEB">
        <w:rPr>
          <w:rFonts w:ascii="Times New Roman" w:eastAsia="Times New Roman" w:hAnsi="Times New Roman" w:cs="Times New Roman"/>
          <w:color w:val="000000"/>
          <w:sz w:val="28"/>
          <w:szCs w:val="28"/>
          <w:lang w:val="uk-UA"/>
        </w:rPr>
        <w:t>збільшити</w:t>
      </w:r>
      <w:r w:rsidRPr="00E90CEB">
        <w:rPr>
          <w:rFonts w:ascii="Times New Roman" w:eastAsia="Times New Roman" w:hAnsi="Times New Roman" w:cs="Times New Roman"/>
          <w:color w:val="000000"/>
          <w:spacing w:val="47"/>
          <w:sz w:val="28"/>
          <w:szCs w:val="28"/>
          <w:lang w:val="uk-UA"/>
        </w:rPr>
        <w:t xml:space="preserve"> </w:t>
      </w:r>
      <w:r w:rsidRPr="00E90CEB">
        <w:rPr>
          <w:rFonts w:ascii="Times New Roman" w:eastAsia="Times New Roman" w:hAnsi="Times New Roman" w:cs="Times New Roman"/>
          <w:color w:val="000000"/>
          <w:sz w:val="28"/>
          <w:szCs w:val="28"/>
          <w:lang w:val="uk-UA"/>
        </w:rPr>
        <w:t>вартість</w:t>
      </w:r>
      <w:r w:rsidRPr="00E90CEB">
        <w:rPr>
          <w:rFonts w:ascii="Times New Roman" w:eastAsia="Times New Roman" w:hAnsi="Times New Roman" w:cs="Times New Roman"/>
          <w:color w:val="000000"/>
          <w:spacing w:val="46"/>
          <w:sz w:val="28"/>
          <w:szCs w:val="28"/>
          <w:lang w:val="uk-UA"/>
        </w:rPr>
        <w:t xml:space="preserve"> </w:t>
      </w:r>
      <w:r w:rsidRPr="00E90CEB">
        <w:rPr>
          <w:rFonts w:ascii="Times New Roman" w:eastAsia="Times New Roman" w:hAnsi="Times New Roman" w:cs="Times New Roman"/>
          <w:color w:val="000000"/>
          <w:sz w:val="28"/>
          <w:szCs w:val="28"/>
          <w:lang w:val="uk-UA"/>
        </w:rPr>
        <w:t>акц</w:t>
      </w:r>
      <w:r w:rsidRPr="00E90CEB">
        <w:rPr>
          <w:rFonts w:ascii="Times New Roman" w:eastAsia="Times New Roman" w:hAnsi="Times New Roman" w:cs="Times New Roman"/>
          <w:color w:val="000000"/>
          <w:spacing w:val="1"/>
          <w:sz w:val="28"/>
          <w:szCs w:val="28"/>
          <w:lang w:val="uk-UA"/>
        </w:rPr>
        <w:t>і</w:t>
      </w:r>
      <w:r w:rsidRPr="00E90CEB">
        <w:rPr>
          <w:rFonts w:ascii="Times New Roman" w:eastAsia="Times New Roman" w:hAnsi="Times New Roman" w:cs="Times New Roman"/>
          <w:color w:val="000000"/>
          <w:sz w:val="28"/>
          <w:szCs w:val="28"/>
          <w:lang w:val="uk-UA"/>
        </w:rPr>
        <w:t>й</w:t>
      </w:r>
      <w:r w:rsidRPr="00E90CEB">
        <w:rPr>
          <w:rFonts w:ascii="Times New Roman" w:eastAsia="Times New Roman" w:hAnsi="Times New Roman" w:cs="Times New Roman"/>
          <w:color w:val="000000"/>
          <w:spacing w:val="47"/>
          <w:sz w:val="28"/>
          <w:szCs w:val="28"/>
          <w:lang w:val="uk-UA"/>
        </w:rPr>
        <w:t xml:space="preserve"> </w:t>
      </w:r>
      <w:r w:rsidRPr="00E90CEB">
        <w:rPr>
          <w:rFonts w:ascii="Times New Roman" w:eastAsia="Times New Roman" w:hAnsi="Times New Roman" w:cs="Times New Roman"/>
          <w:color w:val="000000"/>
          <w:sz w:val="28"/>
          <w:szCs w:val="28"/>
          <w:lang w:val="uk-UA"/>
        </w:rPr>
        <w:t>та</w:t>
      </w:r>
      <w:r w:rsidRPr="00E90CEB">
        <w:rPr>
          <w:rFonts w:ascii="Times New Roman" w:eastAsia="Times New Roman" w:hAnsi="Times New Roman" w:cs="Times New Roman"/>
          <w:color w:val="000000"/>
          <w:spacing w:val="46"/>
          <w:sz w:val="28"/>
          <w:szCs w:val="28"/>
          <w:lang w:val="uk-UA"/>
        </w:rPr>
        <w:t xml:space="preserve"> </w:t>
      </w:r>
      <w:r w:rsidRPr="00E90CEB">
        <w:rPr>
          <w:rFonts w:ascii="Times New Roman" w:eastAsia="Times New Roman" w:hAnsi="Times New Roman" w:cs="Times New Roman"/>
          <w:color w:val="000000"/>
          <w:sz w:val="28"/>
          <w:szCs w:val="28"/>
          <w:lang w:val="uk-UA"/>
        </w:rPr>
        <w:t>р</w:t>
      </w:r>
      <w:r w:rsidRPr="00E90CEB">
        <w:rPr>
          <w:rFonts w:ascii="Times New Roman" w:eastAsia="Times New Roman" w:hAnsi="Times New Roman" w:cs="Times New Roman"/>
          <w:color w:val="000000"/>
          <w:spacing w:val="1"/>
          <w:sz w:val="28"/>
          <w:szCs w:val="28"/>
          <w:lang w:val="uk-UA"/>
        </w:rPr>
        <w:t>и</w:t>
      </w:r>
      <w:r w:rsidRPr="00E90CEB">
        <w:rPr>
          <w:rFonts w:ascii="Times New Roman" w:eastAsia="Times New Roman" w:hAnsi="Times New Roman" w:cs="Times New Roman"/>
          <w:color w:val="000000"/>
          <w:sz w:val="28"/>
          <w:szCs w:val="28"/>
          <w:lang w:val="uk-UA"/>
        </w:rPr>
        <w:t>нкову</w:t>
      </w:r>
      <w:r w:rsidRPr="00E90CEB">
        <w:rPr>
          <w:rFonts w:ascii="Times New Roman" w:eastAsia="Times New Roman" w:hAnsi="Times New Roman" w:cs="Times New Roman"/>
          <w:color w:val="000000"/>
          <w:spacing w:val="46"/>
          <w:sz w:val="28"/>
          <w:szCs w:val="28"/>
          <w:lang w:val="uk-UA"/>
        </w:rPr>
        <w:t xml:space="preserve"> </w:t>
      </w:r>
      <w:r w:rsidRPr="00E90CEB">
        <w:rPr>
          <w:rFonts w:ascii="Times New Roman" w:eastAsia="Times New Roman" w:hAnsi="Times New Roman" w:cs="Times New Roman"/>
          <w:color w:val="000000"/>
          <w:spacing w:val="1"/>
          <w:sz w:val="28"/>
          <w:szCs w:val="28"/>
          <w:lang w:val="uk-UA"/>
        </w:rPr>
        <w:t>в</w:t>
      </w:r>
      <w:r w:rsidRPr="00E90CEB">
        <w:rPr>
          <w:rFonts w:ascii="Times New Roman" w:eastAsia="Times New Roman" w:hAnsi="Times New Roman" w:cs="Times New Roman"/>
          <w:color w:val="000000"/>
          <w:sz w:val="28"/>
          <w:szCs w:val="28"/>
          <w:lang w:val="uk-UA"/>
        </w:rPr>
        <w:t>арті</w:t>
      </w:r>
      <w:r w:rsidRPr="00E90CEB">
        <w:rPr>
          <w:rFonts w:ascii="Times New Roman" w:eastAsia="Times New Roman" w:hAnsi="Times New Roman" w:cs="Times New Roman"/>
          <w:color w:val="000000"/>
          <w:spacing w:val="1"/>
          <w:sz w:val="28"/>
          <w:szCs w:val="28"/>
          <w:lang w:val="uk-UA"/>
        </w:rPr>
        <w:t>ст</w:t>
      </w:r>
      <w:r w:rsidRPr="00E90CEB">
        <w:rPr>
          <w:rFonts w:ascii="Times New Roman" w:eastAsia="Times New Roman" w:hAnsi="Times New Roman" w:cs="Times New Roman"/>
          <w:color w:val="000000"/>
          <w:sz w:val="28"/>
          <w:szCs w:val="28"/>
          <w:lang w:val="uk-UA"/>
        </w:rPr>
        <w:t>ь активів</w:t>
      </w:r>
      <w:r w:rsidRPr="00E90CEB">
        <w:rPr>
          <w:rFonts w:ascii="Times New Roman" w:eastAsia="Times New Roman" w:hAnsi="Times New Roman" w:cs="Times New Roman"/>
          <w:color w:val="000000"/>
          <w:spacing w:val="42"/>
          <w:sz w:val="28"/>
          <w:szCs w:val="28"/>
          <w:lang w:val="uk-UA"/>
        </w:rPr>
        <w:t xml:space="preserve"> </w:t>
      </w:r>
      <w:r w:rsidRPr="00E90CEB">
        <w:rPr>
          <w:rFonts w:ascii="Times New Roman" w:eastAsia="Times New Roman" w:hAnsi="Times New Roman" w:cs="Times New Roman"/>
          <w:color w:val="000000"/>
          <w:spacing w:val="1"/>
          <w:sz w:val="28"/>
          <w:szCs w:val="28"/>
          <w:lang w:val="uk-UA"/>
        </w:rPr>
        <w:t>ко</w:t>
      </w:r>
      <w:r w:rsidRPr="00E90CEB">
        <w:rPr>
          <w:rFonts w:ascii="Times New Roman" w:eastAsia="Times New Roman" w:hAnsi="Times New Roman" w:cs="Times New Roman"/>
          <w:color w:val="000000"/>
          <w:sz w:val="28"/>
          <w:szCs w:val="28"/>
          <w:lang w:val="uk-UA"/>
        </w:rPr>
        <w:t>мпанії,</w:t>
      </w:r>
      <w:r w:rsidRPr="00E90CEB">
        <w:rPr>
          <w:rFonts w:ascii="Times New Roman" w:eastAsia="Times New Roman" w:hAnsi="Times New Roman" w:cs="Times New Roman"/>
          <w:color w:val="000000"/>
          <w:spacing w:val="41"/>
          <w:sz w:val="28"/>
          <w:szCs w:val="28"/>
          <w:lang w:val="uk-UA"/>
        </w:rPr>
        <w:t xml:space="preserve"> </w:t>
      </w:r>
      <w:r w:rsidRPr="00E90CEB">
        <w:rPr>
          <w:rFonts w:ascii="Times New Roman" w:eastAsia="Times New Roman" w:hAnsi="Times New Roman" w:cs="Times New Roman"/>
          <w:color w:val="000000"/>
          <w:spacing w:val="2"/>
          <w:sz w:val="28"/>
          <w:szCs w:val="28"/>
          <w:lang w:val="uk-UA"/>
        </w:rPr>
        <w:t>о</w:t>
      </w:r>
      <w:r w:rsidRPr="00E90CEB">
        <w:rPr>
          <w:rFonts w:ascii="Times New Roman" w:eastAsia="Times New Roman" w:hAnsi="Times New Roman" w:cs="Times New Roman"/>
          <w:color w:val="000000"/>
          <w:sz w:val="28"/>
          <w:szCs w:val="28"/>
          <w:lang w:val="uk-UA"/>
        </w:rPr>
        <w:t>тже,</w:t>
      </w:r>
      <w:r w:rsidRPr="00E90CEB">
        <w:rPr>
          <w:rFonts w:ascii="Times New Roman" w:eastAsia="Times New Roman" w:hAnsi="Times New Roman" w:cs="Times New Roman"/>
          <w:color w:val="000000"/>
          <w:spacing w:val="42"/>
          <w:sz w:val="28"/>
          <w:szCs w:val="28"/>
          <w:lang w:val="uk-UA"/>
        </w:rPr>
        <w:t xml:space="preserve"> </w:t>
      </w:r>
      <w:r w:rsidRPr="00E90CEB">
        <w:rPr>
          <w:rFonts w:ascii="Times New Roman" w:eastAsia="Times New Roman" w:hAnsi="Times New Roman" w:cs="Times New Roman"/>
          <w:color w:val="000000"/>
          <w:sz w:val="28"/>
          <w:szCs w:val="28"/>
          <w:lang w:val="uk-UA"/>
        </w:rPr>
        <w:t>впл</w:t>
      </w:r>
      <w:r w:rsidRPr="00E90CEB">
        <w:rPr>
          <w:rFonts w:ascii="Times New Roman" w:eastAsia="Times New Roman" w:hAnsi="Times New Roman" w:cs="Times New Roman"/>
          <w:color w:val="000000"/>
          <w:spacing w:val="1"/>
          <w:sz w:val="28"/>
          <w:szCs w:val="28"/>
          <w:lang w:val="uk-UA"/>
        </w:rPr>
        <w:t>и</w:t>
      </w:r>
      <w:r w:rsidRPr="00E90CEB">
        <w:rPr>
          <w:rFonts w:ascii="Times New Roman" w:eastAsia="Times New Roman" w:hAnsi="Times New Roman" w:cs="Times New Roman"/>
          <w:color w:val="000000"/>
          <w:sz w:val="28"/>
          <w:szCs w:val="28"/>
          <w:lang w:val="uk-UA"/>
        </w:rPr>
        <w:t>ває</w:t>
      </w:r>
      <w:r w:rsidRPr="00E90CEB">
        <w:rPr>
          <w:rFonts w:ascii="Times New Roman" w:eastAsia="Times New Roman" w:hAnsi="Times New Roman" w:cs="Times New Roman"/>
          <w:color w:val="000000"/>
          <w:spacing w:val="42"/>
          <w:sz w:val="28"/>
          <w:szCs w:val="28"/>
          <w:lang w:val="uk-UA"/>
        </w:rPr>
        <w:t xml:space="preserve"> </w:t>
      </w:r>
      <w:r w:rsidRPr="00E90CEB">
        <w:rPr>
          <w:rFonts w:ascii="Times New Roman" w:eastAsia="Times New Roman" w:hAnsi="Times New Roman" w:cs="Times New Roman"/>
          <w:color w:val="000000"/>
          <w:spacing w:val="2"/>
          <w:sz w:val="28"/>
          <w:szCs w:val="28"/>
          <w:lang w:val="uk-UA"/>
        </w:rPr>
        <w:t>н</w:t>
      </w:r>
      <w:r w:rsidRPr="00E90CEB">
        <w:rPr>
          <w:rFonts w:ascii="Times New Roman" w:eastAsia="Times New Roman" w:hAnsi="Times New Roman" w:cs="Times New Roman"/>
          <w:color w:val="000000"/>
          <w:sz w:val="28"/>
          <w:szCs w:val="28"/>
          <w:lang w:val="uk-UA"/>
        </w:rPr>
        <w:t>а</w:t>
      </w:r>
      <w:r w:rsidRPr="00E90CEB">
        <w:rPr>
          <w:rFonts w:ascii="Times New Roman" w:eastAsia="Times New Roman" w:hAnsi="Times New Roman" w:cs="Times New Roman"/>
          <w:color w:val="000000"/>
          <w:spacing w:val="42"/>
          <w:sz w:val="28"/>
          <w:szCs w:val="28"/>
          <w:lang w:val="uk-UA"/>
        </w:rPr>
        <w:t xml:space="preserve"> </w:t>
      </w:r>
      <w:r w:rsidRPr="00E90CEB">
        <w:rPr>
          <w:rFonts w:ascii="Times New Roman" w:eastAsia="Times New Roman" w:hAnsi="Times New Roman" w:cs="Times New Roman"/>
          <w:color w:val="000000"/>
          <w:sz w:val="28"/>
          <w:szCs w:val="28"/>
          <w:lang w:val="uk-UA"/>
        </w:rPr>
        <w:t>е</w:t>
      </w:r>
      <w:r w:rsidRPr="00E90CEB">
        <w:rPr>
          <w:rFonts w:ascii="Times New Roman" w:eastAsia="Times New Roman" w:hAnsi="Times New Roman" w:cs="Times New Roman"/>
          <w:color w:val="000000"/>
          <w:spacing w:val="1"/>
          <w:sz w:val="28"/>
          <w:szCs w:val="28"/>
          <w:lang w:val="uk-UA"/>
        </w:rPr>
        <w:t>ф</w:t>
      </w:r>
      <w:r w:rsidRPr="00E90CEB">
        <w:rPr>
          <w:rFonts w:ascii="Times New Roman" w:eastAsia="Times New Roman" w:hAnsi="Times New Roman" w:cs="Times New Roman"/>
          <w:color w:val="000000"/>
          <w:sz w:val="28"/>
          <w:szCs w:val="28"/>
          <w:lang w:val="uk-UA"/>
        </w:rPr>
        <w:t>ективніс</w:t>
      </w:r>
      <w:r w:rsidRPr="00E90CEB">
        <w:rPr>
          <w:rFonts w:ascii="Times New Roman" w:eastAsia="Times New Roman" w:hAnsi="Times New Roman" w:cs="Times New Roman"/>
          <w:color w:val="000000"/>
          <w:spacing w:val="1"/>
          <w:sz w:val="28"/>
          <w:szCs w:val="28"/>
          <w:lang w:val="uk-UA"/>
        </w:rPr>
        <w:t>т</w:t>
      </w:r>
      <w:r w:rsidRPr="00E90CEB">
        <w:rPr>
          <w:rFonts w:ascii="Times New Roman" w:eastAsia="Times New Roman" w:hAnsi="Times New Roman" w:cs="Times New Roman"/>
          <w:color w:val="000000"/>
          <w:sz w:val="28"/>
          <w:szCs w:val="28"/>
          <w:lang w:val="uk-UA"/>
        </w:rPr>
        <w:t>ь</w:t>
      </w:r>
      <w:r w:rsidRPr="00E90CEB">
        <w:rPr>
          <w:rFonts w:ascii="Times New Roman" w:eastAsia="Times New Roman" w:hAnsi="Times New Roman" w:cs="Times New Roman"/>
          <w:color w:val="000000"/>
          <w:spacing w:val="41"/>
          <w:sz w:val="28"/>
          <w:szCs w:val="28"/>
          <w:lang w:val="uk-UA"/>
        </w:rPr>
        <w:t xml:space="preserve"> </w:t>
      </w:r>
      <w:r w:rsidRPr="00E90CEB">
        <w:rPr>
          <w:rFonts w:ascii="Times New Roman" w:eastAsia="Times New Roman" w:hAnsi="Times New Roman" w:cs="Times New Roman"/>
          <w:color w:val="000000"/>
          <w:spacing w:val="1"/>
          <w:sz w:val="28"/>
          <w:szCs w:val="28"/>
          <w:lang w:val="uk-UA"/>
        </w:rPr>
        <w:t>ї</w:t>
      </w:r>
      <w:r w:rsidRPr="00E90CEB">
        <w:rPr>
          <w:rFonts w:ascii="Times New Roman" w:eastAsia="Times New Roman" w:hAnsi="Times New Roman" w:cs="Times New Roman"/>
          <w:color w:val="000000"/>
          <w:sz w:val="28"/>
          <w:szCs w:val="28"/>
          <w:lang w:val="uk-UA"/>
        </w:rPr>
        <w:t>ї</w:t>
      </w:r>
      <w:r w:rsidRPr="00E90CEB">
        <w:rPr>
          <w:rFonts w:ascii="Times New Roman" w:eastAsia="Times New Roman" w:hAnsi="Times New Roman" w:cs="Times New Roman"/>
          <w:color w:val="000000"/>
          <w:spacing w:val="41"/>
          <w:sz w:val="28"/>
          <w:szCs w:val="28"/>
          <w:lang w:val="uk-UA"/>
        </w:rPr>
        <w:t xml:space="preserve"> </w:t>
      </w:r>
      <w:r w:rsidRPr="00E90CEB">
        <w:rPr>
          <w:rFonts w:ascii="Times New Roman" w:eastAsia="Times New Roman" w:hAnsi="Times New Roman" w:cs="Times New Roman"/>
          <w:color w:val="000000"/>
          <w:spacing w:val="1"/>
          <w:sz w:val="28"/>
          <w:szCs w:val="28"/>
          <w:lang w:val="uk-UA"/>
        </w:rPr>
        <w:t>д</w:t>
      </w:r>
      <w:r w:rsidRPr="00E90CEB">
        <w:rPr>
          <w:rFonts w:ascii="Times New Roman" w:eastAsia="Times New Roman" w:hAnsi="Times New Roman" w:cs="Times New Roman"/>
          <w:color w:val="000000"/>
          <w:sz w:val="28"/>
          <w:szCs w:val="28"/>
          <w:lang w:val="uk-UA"/>
        </w:rPr>
        <w:t>ія</w:t>
      </w:r>
      <w:r w:rsidRPr="00E90CEB">
        <w:rPr>
          <w:rFonts w:ascii="Times New Roman" w:eastAsia="Times New Roman" w:hAnsi="Times New Roman" w:cs="Times New Roman"/>
          <w:color w:val="000000"/>
          <w:spacing w:val="1"/>
          <w:sz w:val="28"/>
          <w:szCs w:val="28"/>
          <w:lang w:val="uk-UA"/>
        </w:rPr>
        <w:t>л</w:t>
      </w:r>
      <w:r w:rsidRPr="00E90CEB">
        <w:rPr>
          <w:rFonts w:ascii="Times New Roman" w:eastAsia="Times New Roman" w:hAnsi="Times New Roman" w:cs="Times New Roman"/>
          <w:color w:val="000000"/>
          <w:sz w:val="28"/>
          <w:szCs w:val="28"/>
          <w:lang w:val="uk-UA"/>
        </w:rPr>
        <w:t>ьн</w:t>
      </w:r>
      <w:r w:rsidRPr="00E90CEB">
        <w:rPr>
          <w:rFonts w:ascii="Times New Roman" w:eastAsia="Times New Roman" w:hAnsi="Times New Roman" w:cs="Times New Roman"/>
          <w:color w:val="000000"/>
          <w:spacing w:val="1"/>
          <w:sz w:val="28"/>
          <w:szCs w:val="28"/>
          <w:lang w:val="uk-UA"/>
        </w:rPr>
        <w:t>о</w:t>
      </w:r>
      <w:r w:rsidRPr="00E90CEB">
        <w:rPr>
          <w:rFonts w:ascii="Times New Roman" w:eastAsia="Times New Roman" w:hAnsi="Times New Roman" w:cs="Times New Roman"/>
          <w:color w:val="000000"/>
          <w:sz w:val="28"/>
          <w:szCs w:val="28"/>
          <w:lang w:val="uk-UA"/>
        </w:rPr>
        <w:t>ст</w:t>
      </w:r>
      <w:r w:rsidRPr="00E90CEB">
        <w:rPr>
          <w:rFonts w:ascii="Times New Roman" w:eastAsia="Times New Roman" w:hAnsi="Times New Roman" w:cs="Times New Roman"/>
          <w:color w:val="000000"/>
          <w:spacing w:val="1"/>
          <w:sz w:val="28"/>
          <w:szCs w:val="28"/>
          <w:lang w:val="uk-UA"/>
        </w:rPr>
        <w:t>і</w:t>
      </w:r>
      <w:r w:rsidRPr="00E90CEB">
        <w:rPr>
          <w:rFonts w:ascii="Times New Roman" w:eastAsia="Times New Roman" w:hAnsi="Times New Roman" w:cs="Times New Roman"/>
          <w:color w:val="000000"/>
          <w:sz w:val="28"/>
          <w:szCs w:val="28"/>
          <w:lang w:val="uk-UA"/>
        </w:rPr>
        <w:t>.</w:t>
      </w:r>
      <w:r w:rsidRPr="00E90CEB">
        <w:rPr>
          <w:rFonts w:ascii="Times New Roman" w:eastAsia="Times New Roman" w:hAnsi="Times New Roman" w:cs="Times New Roman"/>
          <w:color w:val="000000"/>
          <w:spacing w:val="41"/>
          <w:sz w:val="28"/>
          <w:szCs w:val="28"/>
          <w:lang w:val="uk-UA"/>
        </w:rPr>
        <w:t xml:space="preserve"> </w:t>
      </w:r>
      <w:r w:rsidRPr="00E90CEB">
        <w:rPr>
          <w:rFonts w:ascii="Times New Roman" w:eastAsia="Times New Roman" w:hAnsi="Times New Roman" w:cs="Times New Roman"/>
          <w:color w:val="000000"/>
          <w:sz w:val="28"/>
          <w:szCs w:val="28"/>
          <w:lang w:val="uk-UA"/>
        </w:rPr>
        <w:t>Ф</w:t>
      </w:r>
      <w:r w:rsidRPr="00E90CEB">
        <w:rPr>
          <w:rFonts w:ascii="Times New Roman" w:eastAsia="Times New Roman" w:hAnsi="Times New Roman" w:cs="Times New Roman"/>
          <w:color w:val="000000"/>
          <w:spacing w:val="1"/>
          <w:sz w:val="28"/>
          <w:szCs w:val="28"/>
          <w:lang w:val="uk-UA"/>
        </w:rPr>
        <w:t>о</w:t>
      </w:r>
      <w:r w:rsidRPr="00E90CEB">
        <w:rPr>
          <w:rFonts w:ascii="Times New Roman" w:eastAsia="Times New Roman" w:hAnsi="Times New Roman" w:cs="Times New Roman"/>
          <w:color w:val="000000"/>
          <w:sz w:val="28"/>
          <w:szCs w:val="28"/>
          <w:lang w:val="uk-UA"/>
        </w:rPr>
        <w:t>рму</w:t>
      </w:r>
      <w:r w:rsidRPr="00E90CEB">
        <w:rPr>
          <w:rFonts w:ascii="Times New Roman" w:eastAsia="Times New Roman" w:hAnsi="Times New Roman" w:cs="Times New Roman"/>
          <w:color w:val="000000"/>
          <w:spacing w:val="1"/>
          <w:sz w:val="28"/>
          <w:szCs w:val="28"/>
          <w:lang w:val="uk-UA"/>
        </w:rPr>
        <w:t>в</w:t>
      </w:r>
      <w:r w:rsidRPr="00E90CEB">
        <w:rPr>
          <w:rFonts w:ascii="Times New Roman" w:eastAsia="Times New Roman" w:hAnsi="Times New Roman" w:cs="Times New Roman"/>
          <w:color w:val="000000"/>
          <w:sz w:val="28"/>
          <w:szCs w:val="28"/>
          <w:lang w:val="uk-UA"/>
        </w:rPr>
        <w:t>ання</w:t>
      </w:r>
      <w:r w:rsidRPr="00E90CEB">
        <w:rPr>
          <w:rFonts w:ascii="Times New Roman" w:eastAsia="Times New Roman" w:hAnsi="Times New Roman" w:cs="Times New Roman"/>
          <w:color w:val="000000"/>
          <w:spacing w:val="43"/>
          <w:sz w:val="28"/>
          <w:szCs w:val="28"/>
          <w:lang w:val="uk-UA"/>
        </w:rPr>
        <w:t xml:space="preserve"> </w:t>
      </w:r>
      <w:r w:rsidRPr="00E90CEB">
        <w:rPr>
          <w:rFonts w:ascii="Times New Roman" w:eastAsia="Times New Roman" w:hAnsi="Times New Roman" w:cs="Times New Roman"/>
          <w:color w:val="000000"/>
          <w:sz w:val="28"/>
          <w:szCs w:val="28"/>
          <w:lang w:val="uk-UA"/>
        </w:rPr>
        <w:t>та вик</w:t>
      </w:r>
      <w:r w:rsidRPr="00E90CEB">
        <w:rPr>
          <w:rFonts w:ascii="Times New Roman" w:eastAsia="Times New Roman" w:hAnsi="Times New Roman" w:cs="Times New Roman"/>
          <w:color w:val="000000"/>
          <w:spacing w:val="1"/>
          <w:sz w:val="28"/>
          <w:szCs w:val="28"/>
          <w:lang w:val="uk-UA"/>
        </w:rPr>
        <w:t>о</w:t>
      </w:r>
      <w:r w:rsidRPr="00E90CEB">
        <w:rPr>
          <w:rFonts w:ascii="Times New Roman" w:eastAsia="Times New Roman" w:hAnsi="Times New Roman" w:cs="Times New Roman"/>
          <w:color w:val="000000"/>
          <w:sz w:val="28"/>
          <w:szCs w:val="28"/>
          <w:lang w:val="uk-UA"/>
        </w:rPr>
        <w:t>рис</w:t>
      </w:r>
      <w:r w:rsidRPr="00E90CEB">
        <w:rPr>
          <w:rFonts w:ascii="Times New Roman" w:eastAsia="Times New Roman" w:hAnsi="Times New Roman" w:cs="Times New Roman"/>
          <w:color w:val="000000"/>
          <w:spacing w:val="1"/>
          <w:sz w:val="28"/>
          <w:szCs w:val="28"/>
          <w:lang w:val="uk-UA"/>
        </w:rPr>
        <w:t>т</w:t>
      </w:r>
      <w:r w:rsidRPr="00E90CEB">
        <w:rPr>
          <w:rFonts w:ascii="Times New Roman" w:eastAsia="Times New Roman" w:hAnsi="Times New Roman" w:cs="Times New Roman"/>
          <w:color w:val="000000"/>
          <w:sz w:val="28"/>
          <w:szCs w:val="28"/>
          <w:lang w:val="uk-UA"/>
        </w:rPr>
        <w:t>ання</w:t>
      </w:r>
      <w:r w:rsidRPr="00E90CEB">
        <w:rPr>
          <w:rFonts w:ascii="Times New Roman" w:eastAsia="Times New Roman" w:hAnsi="Times New Roman" w:cs="Times New Roman"/>
          <w:color w:val="000000"/>
          <w:spacing w:val="1"/>
          <w:sz w:val="28"/>
          <w:szCs w:val="28"/>
          <w:lang w:val="uk-UA"/>
        </w:rPr>
        <w:t xml:space="preserve"> </w:t>
      </w:r>
      <w:r w:rsidRPr="00E90CEB">
        <w:rPr>
          <w:rFonts w:ascii="Times New Roman" w:eastAsia="Times New Roman" w:hAnsi="Times New Roman" w:cs="Times New Roman"/>
          <w:color w:val="000000"/>
          <w:sz w:val="28"/>
          <w:szCs w:val="28"/>
          <w:lang w:val="uk-UA"/>
        </w:rPr>
        <w:t>об</w:t>
      </w:r>
      <w:r w:rsidRPr="00E90CEB">
        <w:rPr>
          <w:rFonts w:ascii="Times New Roman" w:eastAsia="Times New Roman" w:hAnsi="Times New Roman" w:cs="Times New Roman"/>
          <w:color w:val="000000"/>
          <w:spacing w:val="1"/>
          <w:sz w:val="28"/>
          <w:szCs w:val="28"/>
          <w:lang w:val="uk-UA"/>
        </w:rPr>
        <w:t>л</w:t>
      </w:r>
      <w:r w:rsidRPr="00E90CEB">
        <w:rPr>
          <w:rFonts w:ascii="Times New Roman" w:eastAsia="Times New Roman" w:hAnsi="Times New Roman" w:cs="Times New Roman"/>
          <w:color w:val="000000"/>
          <w:sz w:val="28"/>
          <w:szCs w:val="28"/>
          <w:lang w:val="uk-UA"/>
        </w:rPr>
        <w:t>іков</w:t>
      </w:r>
      <w:r w:rsidRPr="00E90CEB">
        <w:rPr>
          <w:rFonts w:ascii="Times New Roman" w:eastAsia="Times New Roman" w:hAnsi="Times New Roman" w:cs="Times New Roman"/>
          <w:color w:val="000000"/>
          <w:spacing w:val="1"/>
          <w:sz w:val="28"/>
          <w:szCs w:val="28"/>
          <w:lang w:val="uk-UA"/>
        </w:rPr>
        <w:t>о-</w:t>
      </w:r>
      <w:r w:rsidRPr="00E90CEB">
        <w:rPr>
          <w:rFonts w:ascii="Times New Roman" w:eastAsia="Times New Roman" w:hAnsi="Times New Roman" w:cs="Times New Roman"/>
          <w:color w:val="000000"/>
          <w:sz w:val="28"/>
          <w:szCs w:val="28"/>
          <w:lang w:val="uk-UA"/>
        </w:rPr>
        <w:t>аналітичної</w:t>
      </w:r>
      <w:r w:rsidRPr="00E90CEB">
        <w:rPr>
          <w:rFonts w:ascii="Times New Roman" w:eastAsia="Times New Roman" w:hAnsi="Times New Roman" w:cs="Times New Roman"/>
          <w:color w:val="000000"/>
          <w:spacing w:val="1"/>
          <w:sz w:val="28"/>
          <w:szCs w:val="28"/>
          <w:lang w:val="uk-UA"/>
        </w:rPr>
        <w:t xml:space="preserve"> </w:t>
      </w:r>
      <w:r w:rsidRPr="00E90CEB">
        <w:rPr>
          <w:rFonts w:ascii="Times New Roman" w:eastAsia="Times New Roman" w:hAnsi="Times New Roman" w:cs="Times New Roman"/>
          <w:color w:val="000000"/>
          <w:sz w:val="28"/>
          <w:szCs w:val="28"/>
          <w:lang w:val="uk-UA"/>
        </w:rPr>
        <w:t>інформ</w:t>
      </w:r>
      <w:r w:rsidRPr="00E90CEB">
        <w:rPr>
          <w:rFonts w:ascii="Times New Roman" w:eastAsia="Times New Roman" w:hAnsi="Times New Roman" w:cs="Times New Roman"/>
          <w:color w:val="000000"/>
          <w:spacing w:val="1"/>
          <w:sz w:val="28"/>
          <w:szCs w:val="28"/>
          <w:lang w:val="uk-UA"/>
        </w:rPr>
        <w:t>а</w:t>
      </w:r>
      <w:r w:rsidRPr="00E90CEB">
        <w:rPr>
          <w:rFonts w:ascii="Times New Roman" w:eastAsia="Times New Roman" w:hAnsi="Times New Roman" w:cs="Times New Roman"/>
          <w:color w:val="000000"/>
          <w:sz w:val="28"/>
          <w:szCs w:val="28"/>
          <w:lang w:val="uk-UA"/>
        </w:rPr>
        <w:t xml:space="preserve">ції </w:t>
      </w:r>
      <w:r w:rsidRPr="00E90CEB">
        <w:rPr>
          <w:rFonts w:ascii="Times New Roman" w:eastAsia="Times New Roman" w:hAnsi="Times New Roman" w:cs="Times New Roman"/>
          <w:color w:val="000000"/>
          <w:spacing w:val="1"/>
          <w:sz w:val="28"/>
          <w:szCs w:val="28"/>
          <w:lang w:val="uk-UA"/>
        </w:rPr>
        <w:t>п</w:t>
      </w:r>
      <w:r w:rsidRPr="00E90CEB">
        <w:rPr>
          <w:rFonts w:ascii="Times New Roman" w:eastAsia="Times New Roman" w:hAnsi="Times New Roman" w:cs="Times New Roman"/>
          <w:color w:val="000000"/>
          <w:sz w:val="28"/>
          <w:szCs w:val="28"/>
          <w:lang w:val="uk-UA"/>
        </w:rPr>
        <w:t>ро</w:t>
      </w:r>
      <w:r w:rsidRPr="00E90CEB">
        <w:rPr>
          <w:rFonts w:ascii="Times New Roman" w:eastAsia="Times New Roman" w:hAnsi="Times New Roman" w:cs="Times New Roman"/>
          <w:color w:val="000000"/>
          <w:spacing w:val="1"/>
          <w:sz w:val="28"/>
          <w:szCs w:val="28"/>
          <w:lang w:val="uk-UA"/>
        </w:rPr>
        <w:t xml:space="preserve"> </w:t>
      </w:r>
      <w:r w:rsidRPr="00E90CEB">
        <w:rPr>
          <w:rFonts w:ascii="Times New Roman" w:eastAsia="Times New Roman" w:hAnsi="Times New Roman" w:cs="Times New Roman"/>
          <w:color w:val="000000"/>
          <w:sz w:val="28"/>
          <w:szCs w:val="28"/>
          <w:lang w:val="uk-UA"/>
        </w:rPr>
        <w:t>діло</w:t>
      </w:r>
      <w:r w:rsidRPr="00E90CEB">
        <w:rPr>
          <w:rFonts w:ascii="Times New Roman" w:eastAsia="Times New Roman" w:hAnsi="Times New Roman" w:cs="Times New Roman"/>
          <w:color w:val="000000"/>
          <w:spacing w:val="1"/>
          <w:sz w:val="28"/>
          <w:szCs w:val="28"/>
          <w:lang w:val="uk-UA"/>
        </w:rPr>
        <w:t>в</w:t>
      </w:r>
      <w:r w:rsidRPr="00E90CEB">
        <w:rPr>
          <w:rFonts w:ascii="Times New Roman" w:eastAsia="Times New Roman" w:hAnsi="Times New Roman" w:cs="Times New Roman"/>
          <w:color w:val="000000"/>
          <w:sz w:val="28"/>
          <w:szCs w:val="28"/>
          <w:lang w:val="uk-UA"/>
        </w:rPr>
        <w:t>у</w:t>
      </w:r>
      <w:r w:rsidRPr="00E90CEB">
        <w:rPr>
          <w:rFonts w:ascii="Times New Roman" w:eastAsia="Times New Roman" w:hAnsi="Times New Roman" w:cs="Times New Roman"/>
          <w:color w:val="000000"/>
          <w:spacing w:val="1"/>
          <w:sz w:val="28"/>
          <w:szCs w:val="28"/>
          <w:lang w:val="uk-UA"/>
        </w:rPr>
        <w:t xml:space="preserve"> р</w:t>
      </w:r>
      <w:r w:rsidRPr="00E90CEB">
        <w:rPr>
          <w:rFonts w:ascii="Times New Roman" w:eastAsia="Times New Roman" w:hAnsi="Times New Roman" w:cs="Times New Roman"/>
          <w:color w:val="000000"/>
          <w:sz w:val="28"/>
          <w:szCs w:val="28"/>
          <w:lang w:val="uk-UA"/>
        </w:rPr>
        <w:t>епута</w:t>
      </w:r>
      <w:r w:rsidRPr="00E90CEB">
        <w:rPr>
          <w:rFonts w:ascii="Times New Roman" w:eastAsia="Times New Roman" w:hAnsi="Times New Roman" w:cs="Times New Roman"/>
          <w:color w:val="000000"/>
          <w:spacing w:val="2"/>
          <w:sz w:val="28"/>
          <w:szCs w:val="28"/>
          <w:lang w:val="uk-UA"/>
        </w:rPr>
        <w:t>ц</w:t>
      </w:r>
      <w:r w:rsidRPr="00E90CEB">
        <w:rPr>
          <w:rFonts w:ascii="Times New Roman" w:eastAsia="Times New Roman" w:hAnsi="Times New Roman" w:cs="Times New Roman"/>
          <w:color w:val="000000"/>
          <w:sz w:val="28"/>
          <w:szCs w:val="28"/>
          <w:lang w:val="uk-UA"/>
        </w:rPr>
        <w:t>ію</w:t>
      </w:r>
      <w:r w:rsidRPr="00E90CEB">
        <w:rPr>
          <w:rFonts w:ascii="Times New Roman" w:eastAsia="Times New Roman" w:hAnsi="Times New Roman" w:cs="Times New Roman"/>
          <w:color w:val="000000"/>
          <w:spacing w:val="1"/>
          <w:sz w:val="28"/>
          <w:szCs w:val="28"/>
          <w:lang w:val="uk-UA"/>
        </w:rPr>
        <w:t xml:space="preserve"> </w:t>
      </w:r>
      <w:r w:rsidRPr="00E90CEB">
        <w:rPr>
          <w:rFonts w:ascii="Times New Roman" w:eastAsia="Times New Roman" w:hAnsi="Times New Roman" w:cs="Times New Roman"/>
          <w:color w:val="000000"/>
          <w:sz w:val="28"/>
          <w:szCs w:val="28"/>
          <w:lang w:val="uk-UA"/>
        </w:rPr>
        <w:t>в</w:t>
      </w:r>
      <w:r w:rsidRPr="00E90CEB">
        <w:rPr>
          <w:rFonts w:ascii="Times New Roman" w:eastAsia="Times New Roman" w:hAnsi="Times New Roman" w:cs="Times New Roman"/>
          <w:color w:val="000000"/>
          <w:spacing w:val="1"/>
          <w:sz w:val="28"/>
          <w:szCs w:val="28"/>
          <w:lang w:val="uk-UA"/>
        </w:rPr>
        <w:t xml:space="preserve"> </w:t>
      </w:r>
      <w:r w:rsidRPr="00E90CEB">
        <w:rPr>
          <w:rFonts w:ascii="Times New Roman" w:eastAsia="Times New Roman" w:hAnsi="Times New Roman" w:cs="Times New Roman"/>
          <w:color w:val="000000"/>
          <w:sz w:val="28"/>
          <w:szCs w:val="28"/>
          <w:lang w:val="uk-UA"/>
        </w:rPr>
        <w:t>сучас</w:t>
      </w:r>
      <w:r w:rsidRPr="00E90CEB">
        <w:rPr>
          <w:rFonts w:ascii="Times New Roman" w:eastAsia="Times New Roman" w:hAnsi="Times New Roman" w:cs="Times New Roman"/>
          <w:color w:val="000000"/>
          <w:spacing w:val="1"/>
          <w:sz w:val="28"/>
          <w:szCs w:val="28"/>
          <w:lang w:val="uk-UA"/>
        </w:rPr>
        <w:t>н</w:t>
      </w:r>
      <w:r w:rsidRPr="00E90CEB">
        <w:rPr>
          <w:rFonts w:ascii="Times New Roman" w:eastAsia="Times New Roman" w:hAnsi="Times New Roman" w:cs="Times New Roman"/>
          <w:color w:val="000000"/>
          <w:sz w:val="28"/>
          <w:szCs w:val="28"/>
          <w:lang w:val="uk-UA"/>
        </w:rPr>
        <w:t>их умовах</w:t>
      </w:r>
      <w:r w:rsidRPr="00E90CEB">
        <w:rPr>
          <w:rFonts w:ascii="Times New Roman" w:eastAsia="Times New Roman" w:hAnsi="Times New Roman" w:cs="Times New Roman"/>
          <w:color w:val="000000"/>
          <w:spacing w:val="37"/>
          <w:sz w:val="28"/>
          <w:szCs w:val="28"/>
          <w:lang w:val="uk-UA"/>
        </w:rPr>
        <w:t xml:space="preserve"> </w:t>
      </w:r>
      <w:r w:rsidRPr="00E90CEB">
        <w:rPr>
          <w:rFonts w:ascii="Times New Roman" w:eastAsia="Times New Roman" w:hAnsi="Times New Roman" w:cs="Times New Roman"/>
          <w:color w:val="000000"/>
          <w:sz w:val="28"/>
          <w:szCs w:val="28"/>
          <w:lang w:val="uk-UA"/>
        </w:rPr>
        <w:t>гло</w:t>
      </w:r>
      <w:r w:rsidRPr="00E90CEB">
        <w:rPr>
          <w:rFonts w:ascii="Times New Roman" w:eastAsia="Times New Roman" w:hAnsi="Times New Roman" w:cs="Times New Roman"/>
          <w:color w:val="000000"/>
          <w:spacing w:val="1"/>
          <w:sz w:val="28"/>
          <w:szCs w:val="28"/>
          <w:lang w:val="uk-UA"/>
        </w:rPr>
        <w:t>б</w:t>
      </w:r>
      <w:r w:rsidRPr="00E90CEB">
        <w:rPr>
          <w:rFonts w:ascii="Times New Roman" w:eastAsia="Times New Roman" w:hAnsi="Times New Roman" w:cs="Times New Roman"/>
          <w:color w:val="000000"/>
          <w:sz w:val="28"/>
          <w:szCs w:val="28"/>
          <w:lang w:val="uk-UA"/>
        </w:rPr>
        <w:t>алізації</w:t>
      </w:r>
      <w:r w:rsidRPr="00E90CEB">
        <w:rPr>
          <w:rFonts w:ascii="Times New Roman" w:eastAsia="Times New Roman" w:hAnsi="Times New Roman" w:cs="Times New Roman"/>
          <w:color w:val="000000"/>
          <w:spacing w:val="37"/>
          <w:sz w:val="28"/>
          <w:szCs w:val="28"/>
          <w:lang w:val="uk-UA"/>
        </w:rPr>
        <w:t xml:space="preserve"> </w:t>
      </w:r>
      <w:r w:rsidRPr="00E90CEB">
        <w:rPr>
          <w:rFonts w:ascii="Times New Roman" w:eastAsia="Times New Roman" w:hAnsi="Times New Roman" w:cs="Times New Roman"/>
          <w:color w:val="000000"/>
          <w:sz w:val="28"/>
          <w:szCs w:val="28"/>
          <w:lang w:val="uk-UA"/>
        </w:rPr>
        <w:t>та</w:t>
      </w:r>
      <w:r w:rsidRPr="00E90CEB">
        <w:rPr>
          <w:rFonts w:ascii="Times New Roman" w:eastAsia="Times New Roman" w:hAnsi="Times New Roman" w:cs="Times New Roman"/>
          <w:color w:val="000000"/>
          <w:spacing w:val="37"/>
          <w:sz w:val="28"/>
          <w:szCs w:val="28"/>
          <w:lang w:val="uk-UA"/>
        </w:rPr>
        <w:t xml:space="preserve"> </w:t>
      </w:r>
      <w:r w:rsidRPr="00E90CEB">
        <w:rPr>
          <w:rFonts w:ascii="Times New Roman" w:eastAsia="Times New Roman" w:hAnsi="Times New Roman" w:cs="Times New Roman"/>
          <w:color w:val="000000"/>
          <w:sz w:val="28"/>
          <w:szCs w:val="28"/>
          <w:lang w:val="uk-UA"/>
        </w:rPr>
        <w:t>інформати</w:t>
      </w:r>
      <w:r w:rsidRPr="00E90CEB">
        <w:rPr>
          <w:rFonts w:ascii="Times New Roman" w:eastAsia="Times New Roman" w:hAnsi="Times New Roman" w:cs="Times New Roman"/>
          <w:color w:val="000000"/>
          <w:spacing w:val="2"/>
          <w:sz w:val="28"/>
          <w:szCs w:val="28"/>
          <w:lang w:val="uk-UA"/>
        </w:rPr>
        <w:t>з</w:t>
      </w:r>
      <w:r w:rsidRPr="00E90CEB">
        <w:rPr>
          <w:rFonts w:ascii="Times New Roman" w:eastAsia="Times New Roman" w:hAnsi="Times New Roman" w:cs="Times New Roman"/>
          <w:color w:val="000000"/>
          <w:sz w:val="28"/>
          <w:szCs w:val="28"/>
          <w:lang w:val="uk-UA"/>
        </w:rPr>
        <w:t>ації</w:t>
      </w:r>
      <w:r w:rsidRPr="00E90CEB">
        <w:rPr>
          <w:rFonts w:ascii="Times New Roman" w:eastAsia="Times New Roman" w:hAnsi="Times New Roman" w:cs="Times New Roman"/>
          <w:color w:val="000000"/>
          <w:spacing w:val="36"/>
          <w:sz w:val="28"/>
          <w:szCs w:val="28"/>
          <w:lang w:val="uk-UA"/>
        </w:rPr>
        <w:t xml:space="preserve"> </w:t>
      </w:r>
      <w:r w:rsidRPr="00E90CEB">
        <w:rPr>
          <w:rFonts w:ascii="Times New Roman" w:eastAsia="Times New Roman" w:hAnsi="Times New Roman" w:cs="Times New Roman"/>
          <w:color w:val="000000"/>
          <w:sz w:val="28"/>
          <w:szCs w:val="28"/>
          <w:lang w:val="uk-UA"/>
        </w:rPr>
        <w:t>е</w:t>
      </w:r>
      <w:r w:rsidRPr="00E90CEB">
        <w:rPr>
          <w:rFonts w:ascii="Times New Roman" w:eastAsia="Times New Roman" w:hAnsi="Times New Roman" w:cs="Times New Roman"/>
          <w:color w:val="000000"/>
          <w:spacing w:val="1"/>
          <w:sz w:val="28"/>
          <w:szCs w:val="28"/>
          <w:lang w:val="uk-UA"/>
        </w:rPr>
        <w:t>к</w:t>
      </w:r>
      <w:r w:rsidRPr="00E90CEB">
        <w:rPr>
          <w:rFonts w:ascii="Times New Roman" w:eastAsia="Times New Roman" w:hAnsi="Times New Roman" w:cs="Times New Roman"/>
          <w:color w:val="000000"/>
          <w:sz w:val="28"/>
          <w:szCs w:val="28"/>
          <w:lang w:val="uk-UA"/>
        </w:rPr>
        <w:t>он</w:t>
      </w:r>
      <w:r w:rsidRPr="00E90CEB">
        <w:rPr>
          <w:rFonts w:ascii="Times New Roman" w:eastAsia="Times New Roman" w:hAnsi="Times New Roman" w:cs="Times New Roman"/>
          <w:color w:val="000000"/>
          <w:spacing w:val="1"/>
          <w:sz w:val="28"/>
          <w:szCs w:val="28"/>
          <w:lang w:val="uk-UA"/>
        </w:rPr>
        <w:t>о</w:t>
      </w:r>
      <w:r w:rsidRPr="00E90CEB">
        <w:rPr>
          <w:rFonts w:ascii="Times New Roman" w:eastAsia="Times New Roman" w:hAnsi="Times New Roman" w:cs="Times New Roman"/>
          <w:color w:val="000000"/>
          <w:sz w:val="28"/>
          <w:szCs w:val="28"/>
          <w:lang w:val="uk-UA"/>
        </w:rPr>
        <w:t>мі</w:t>
      </w:r>
      <w:r w:rsidRPr="00E90CEB">
        <w:rPr>
          <w:rFonts w:ascii="Times New Roman" w:eastAsia="Times New Roman" w:hAnsi="Times New Roman" w:cs="Times New Roman"/>
          <w:color w:val="000000"/>
          <w:spacing w:val="1"/>
          <w:sz w:val="28"/>
          <w:szCs w:val="28"/>
          <w:lang w:val="uk-UA"/>
        </w:rPr>
        <w:t>ч</w:t>
      </w:r>
      <w:r w:rsidRPr="00E90CEB">
        <w:rPr>
          <w:rFonts w:ascii="Times New Roman" w:eastAsia="Times New Roman" w:hAnsi="Times New Roman" w:cs="Times New Roman"/>
          <w:color w:val="000000"/>
          <w:sz w:val="28"/>
          <w:szCs w:val="28"/>
          <w:lang w:val="uk-UA"/>
        </w:rPr>
        <w:t>ного</w:t>
      </w:r>
      <w:r w:rsidRPr="00E90CEB">
        <w:rPr>
          <w:rFonts w:ascii="Times New Roman" w:eastAsia="Times New Roman" w:hAnsi="Times New Roman" w:cs="Times New Roman"/>
          <w:color w:val="000000"/>
          <w:spacing w:val="38"/>
          <w:sz w:val="28"/>
          <w:szCs w:val="28"/>
          <w:lang w:val="uk-UA"/>
        </w:rPr>
        <w:t xml:space="preserve"> </w:t>
      </w:r>
      <w:r w:rsidRPr="00E90CEB">
        <w:rPr>
          <w:rFonts w:ascii="Times New Roman" w:eastAsia="Times New Roman" w:hAnsi="Times New Roman" w:cs="Times New Roman"/>
          <w:color w:val="000000"/>
          <w:sz w:val="28"/>
          <w:szCs w:val="28"/>
          <w:lang w:val="uk-UA"/>
        </w:rPr>
        <w:t>життя</w:t>
      </w:r>
      <w:r w:rsidRPr="00E90CEB">
        <w:rPr>
          <w:rFonts w:ascii="Times New Roman" w:eastAsia="Times New Roman" w:hAnsi="Times New Roman" w:cs="Times New Roman"/>
          <w:color w:val="000000"/>
          <w:spacing w:val="36"/>
          <w:sz w:val="28"/>
          <w:szCs w:val="28"/>
          <w:lang w:val="uk-UA"/>
        </w:rPr>
        <w:t xml:space="preserve"> </w:t>
      </w:r>
      <w:r w:rsidRPr="00E90CEB">
        <w:rPr>
          <w:rFonts w:ascii="Times New Roman" w:eastAsia="Times New Roman" w:hAnsi="Times New Roman" w:cs="Times New Roman"/>
          <w:color w:val="000000"/>
          <w:sz w:val="28"/>
          <w:szCs w:val="28"/>
          <w:lang w:val="uk-UA"/>
        </w:rPr>
        <w:t>є</w:t>
      </w:r>
      <w:r w:rsidRPr="00E90CEB">
        <w:rPr>
          <w:rFonts w:ascii="Times New Roman" w:eastAsia="Times New Roman" w:hAnsi="Times New Roman" w:cs="Times New Roman"/>
          <w:color w:val="000000"/>
          <w:spacing w:val="37"/>
          <w:sz w:val="28"/>
          <w:szCs w:val="28"/>
          <w:lang w:val="uk-UA"/>
        </w:rPr>
        <w:t xml:space="preserve"> </w:t>
      </w:r>
      <w:r w:rsidRPr="00E90CEB">
        <w:rPr>
          <w:rFonts w:ascii="Times New Roman" w:eastAsia="Times New Roman" w:hAnsi="Times New Roman" w:cs="Times New Roman"/>
          <w:color w:val="000000"/>
          <w:sz w:val="28"/>
          <w:szCs w:val="28"/>
          <w:lang w:val="uk-UA"/>
        </w:rPr>
        <w:t>важли</w:t>
      </w:r>
      <w:r w:rsidRPr="00E90CEB">
        <w:rPr>
          <w:rFonts w:ascii="Times New Roman" w:eastAsia="Times New Roman" w:hAnsi="Times New Roman" w:cs="Times New Roman"/>
          <w:color w:val="000000"/>
          <w:spacing w:val="1"/>
          <w:sz w:val="28"/>
          <w:szCs w:val="28"/>
          <w:lang w:val="uk-UA"/>
        </w:rPr>
        <w:t>в</w:t>
      </w:r>
      <w:r w:rsidRPr="00E90CEB">
        <w:rPr>
          <w:rFonts w:ascii="Times New Roman" w:eastAsia="Times New Roman" w:hAnsi="Times New Roman" w:cs="Times New Roman"/>
          <w:color w:val="000000"/>
          <w:sz w:val="28"/>
          <w:szCs w:val="28"/>
          <w:lang w:val="uk-UA"/>
        </w:rPr>
        <w:t>им</w:t>
      </w:r>
      <w:r w:rsidRPr="00E90CEB">
        <w:rPr>
          <w:rFonts w:ascii="Times New Roman" w:eastAsia="Times New Roman" w:hAnsi="Times New Roman" w:cs="Times New Roman"/>
          <w:color w:val="000000"/>
          <w:spacing w:val="36"/>
          <w:sz w:val="28"/>
          <w:szCs w:val="28"/>
          <w:lang w:val="uk-UA"/>
        </w:rPr>
        <w:t xml:space="preserve"> </w:t>
      </w:r>
      <w:r w:rsidRPr="00E90CEB">
        <w:rPr>
          <w:rFonts w:ascii="Times New Roman" w:eastAsia="Times New Roman" w:hAnsi="Times New Roman" w:cs="Times New Roman"/>
          <w:color w:val="000000"/>
          <w:sz w:val="28"/>
          <w:szCs w:val="28"/>
          <w:lang w:val="uk-UA"/>
        </w:rPr>
        <w:t>фак</w:t>
      </w:r>
      <w:r w:rsidRPr="00E90CEB">
        <w:rPr>
          <w:rFonts w:ascii="Times New Roman" w:eastAsia="Times New Roman" w:hAnsi="Times New Roman" w:cs="Times New Roman"/>
          <w:color w:val="000000"/>
          <w:spacing w:val="1"/>
          <w:sz w:val="28"/>
          <w:szCs w:val="28"/>
          <w:lang w:val="uk-UA"/>
        </w:rPr>
        <w:t>то</w:t>
      </w:r>
      <w:r w:rsidRPr="00E90CEB">
        <w:rPr>
          <w:rFonts w:ascii="Times New Roman" w:eastAsia="Times New Roman" w:hAnsi="Times New Roman" w:cs="Times New Roman"/>
          <w:color w:val="000000"/>
          <w:sz w:val="28"/>
          <w:szCs w:val="28"/>
          <w:lang w:val="uk-UA"/>
        </w:rPr>
        <w:t>ро</w:t>
      </w:r>
      <w:r w:rsidRPr="00E90CEB">
        <w:rPr>
          <w:rFonts w:ascii="Times New Roman" w:eastAsia="Times New Roman" w:hAnsi="Times New Roman" w:cs="Times New Roman"/>
          <w:color w:val="000000"/>
          <w:spacing w:val="1"/>
          <w:sz w:val="28"/>
          <w:szCs w:val="28"/>
          <w:lang w:val="uk-UA"/>
        </w:rPr>
        <w:t>м</w:t>
      </w:r>
      <w:r w:rsidRPr="00E90CEB">
        <w:rPr>
          <w:rFonts w:ascii="Times New Roman" w:eastAsia="Times New Roman" w:hAnsi="Times New Roman" w:cs="Times New Roman"/>
          <w:color w:val="000000"/>
          <w:sz w:val="28"/>
          <w:szCs w:val="28"/>
          <w:lang w:val="uk-UA"/>
        </w:rPr>
        <w:t xml:space="preserve"> інвест</w:t>
      </w:r>
      <w:r w:rsidRPr="00E90CEB">
        <w:rPr>
          <w:rFonts w:ascii="Times New Roman" w:eastAsia="Times New Roman" w:hAnsi="Times New Roman" w:cs="Times New Roman"/>
          <w:color w:val="000000"/>
          <w:spacing w:val="1"/>
          <w:sz w:val="28"/>
          <w:szCs w:val="28"/>
          <w:lang w:val="uk-UA"/>
        </w:rPr>
        <w:t>и</w:t>
      </w:r>
      <w:r w:rsidRPr="00E90CEB">
        <w:rPr>
          <w:rFonts w:ascii="Times New Roman" w:eastAsia="Times New Roman" w:hAnsi="Times New Roman" w:cs="Times New Roman"/>
          <w:color w:val="000000"/>
          <w:sz w:val="28"/>
          <w:szCs w:val="28"/>
          <w:lang w:val="uk-UA"/>
        </w:rPr>
        <w:t>цій</w:t>
      </w:r>
      <w:r w:rsidRPr="00E90CEB">
        <w:rPr>
          <w:rFonts w:ascii="Times New Roman" w:eastAsia="Times New Roman" w:hAnsi="Times New Roman" w:cs="Times New Roman"/>
          <w:color w:val="000000"/>
          <w:spacing w:val="1"/>
          <w:sz w:val="28"/>
          <w:szCs w:val="28"/>
          <w:lang w:val="uk-UA"/>
        </w:rPr>
        <w:t>н</w:t>
      </w:r>
      <w:r w:rsidRPr="00E90CEB">
        <w:rPr>
          <w:rFonts w:ascii="Times New Roman" w:eastAsia="Times New Roman" w:hAnsi="Times New Roman" w:cs="Times New Roman"/>
          <w:color w:val="000000"/>
          <w:sz w:val="28"/>
          <w:szCs w:val="28"/>
          <w:lang w:val="uk-UA"/>
        </w:rPr>
        <w:t>о-інн</w:t>
      </w:r>
      <w:r w:rsidRPr="00E90CEB">
        <w:rPr>
          <w:rFonts w:ascii="Times New Roman" w:eastAsia="Times New Roman" w:hAnsi="Times New Roman" w:cs="Times New Roman"/>
          <w:color w:val="000000"/>
          <w:spacing w:val="1"/>
          <w:sz w:val="28"/>
          <w:szCs w:val="28"/>
          <w:lang w:val="uk-UA"/>
        </w:rPr>
        <w:t>о</w:t>
      </w:r>
      <w:r w:rsidRPr="00E90CEB">
        <w:rPr>
          <w:rFonts w:ascii="Times New Roman" w:eastAsia="Times New Roman" w:hAnsi="Times New Roman" w:cs="Times New Roman"/>
          <w:color w:val="000000"/>
          <w:sz w:val="28"/>
          <w:szCs w:val="28"/>
          <w:lang w:val="uk-UA"/>
        </w:rPr>
        <w:t>вац</w:t>
      </w:r>
      <w:r w:rsidRPr="00E90CEB">
        <w:rPr>
          <w:rFonts w:ascii="Times New Roman" w:eastAsia="Times New Roman" w:hAnsi="Times New Roman" w:cs="Times New Roman"/>
          <w:color w:val="000000"/>
          <w:spacing w:val="1"/>
          <w:sz w:val="28"/>
          <w:szCs w:val="28"/>
          <w:lang w:val="uk-UA"/>
        </w:rPr>
        <w:t>і</w:t>
      </w:r>
      <w:r w:rsidRPr="00E90CEB">
        <w:rPr>
          <w:rFonts w:ascii="Times New Roman" w:eastAsia="Times New Roman" w:hAnsi="Times New Roman" w:cs="Times New Roman"/>
          <w:color w:val="000000"/>
          <w:sz w:val="28"/>
          <w:szCs w:val="28"/>
          <w:lang w:val="uk-UA"/>
        </w:rPr>
        <w:t>йного</w:t>
      </w:r>
      <w:r w:rsidRPr="00E90CEB">
        <w:rPr>
          <w:rFonts w:ascii="Times New Roman" w:eastAsia="Times New Roman" w:hAnsi="Times New Roman" w:cs="Times New Roman"/>
          <w:color w:val="000000"/>
          <w:spacing w:val="1"/>
          <w:sz w:val="28"/>
          <w:szCs w:val="28"/>
          <w:lang w:val="uk-UA"/>
        </w:rPr>
        <w:t xml:space="preserve"> </w:t>
      </w:r>
      <w:r w:rsidRPr="00E90CEB">
        <w:rPr>
          <w:rFonts w:ascii="Times New Roman" w:eastAsia="Times New Roman" w:hAnsi="Times New Roman" w:cs="Times New Roman"/>
          <w:color w:val="000000"/>
          <w:sz w:val="28"/>
          <w:szCs w:val="28"/>
          <w:lang w:val="uk-UA"/>
        </w:rPr>
        <w:t>розвитку краї</w:t>
      </w:r>
      <w:r w:rsidRPr="00E90CEB">
        <w:rPr>
          <w:rFonts w:ascii="Times New Roman" w:eastAsia="Times New Roman" w:hAnsi="Times New Roman" w:cs="Times New Roman"/>
          <w:color w:val="000000"/>
          <w:spacing w:val="2"/>
          <w:sz w:val="28"/>
          <w:szCs w:val="28"/>
          <w:lang w:val="uk-UA"/>
        </w:rPr>
        <w:t>н</w:t>
      </w:r>
      <w:r w:rsidRPr="00E90CEB">
        <w:rPr>
          <w:rFonts w:ascii="Times New Roman" w:eastAsia="Times New Roman" w:hAnsi="Times New Roman" w:cs="Times New Roman"/>
          <w:color w:val="000000"/>
          <w:sz w:val="28"/>
          <w:szCs w:val="28"/>
          <w:lang w:val="uk-UA"/>
        </w:rPr>
        <w:t>и.</w:t>
      </w:r>
    </w:p>
    <w:p w:rsidR="009E0B25" w:rsidRPr="00E90CEB" w:rsidRDefault="00E90CEB" w:rsidP="009E0B25">
      <w:pPr>
        <w:spacing w:after="0" w:line="360" w:lineRule="auto"/>
        <w:ind w:firstLine="709"/>
        <w:jc w:val="both"/>
        <w:rPr>
          <w:rFonts w:ascii="Times New Roman" w:eastAsia="Times New Roman" w:hAnsi="Times New Roman" w:cs="Times New Roman"/>
          <w:color w:val="000000"/>
          <w:sz w:val="28"/>
          <w:szCs w:val="28"/>
          <w:lang w:val="uk-UA"/>
        </w:rPr>
      </w:pPr>
      <w:r w:rsidRPr="00E90CEB">
        <w:rPr>
          <w:rFonts w:ascii="Times New Roman" w:eastAsia="Times New Roman" w:hAnsi="Times New Roman" w:cs="Times New Roman"/>
          <w:color w:val="000000"/>
          <w:sz w:val="28"/>
          <w:szCs w:val="28"/>
          <w:lang w:val="uk-UA"/>
        </w:rPr>
        <w:t>В</w:t>
      </w:r>
      <w:r w:rsidRPr="00E90CEB">
        <w:rPr>
          <w:rFonts w:ascii="Times New Roman" w:eastAsia="Times New Roman" w:hAnsi="Times New Roman" w:cs="Times New Roman"/>
          <w:color w:val="000000"/>
          <w:spacing w:val="43"/>
          <w:sz w:val="28"/>
          <w:szCs w:val="28"/>
          <w:lang w:val="uk-UA"/>
        </w:rPr>
        <w:t xml:space="preserve"> </w:t>
      </w:r>
      <w:r w:rsidRPr="00E90CEB">
        <w:rPr>
          <w:rFonts w:ascii="Times New Roman" w:eastAsia="Times New Roman" w:hAnsi="Times New Roman" w:cs="Times New Roman"/>
          <w:color w:val="000000"/>
          <w:sz w:val="28"/>
          <w:szCs w:val="28"/>
          <w:lang w:val="uk-UA"/>
        </w:rPr>
        <w:t>гл</w:t>
      </w:r>
      <w:r w:rsidRPr="00E90CEB">
        <w:rPr>
          <w:rFonts w:ascii="Times New Roman" w:eastAsia="Times New Roman" w:hAnsi="Times New Roman" w:cs="Times New Roman"/>
          <w:color w:val="000000"/>
          <w:spacing w:val="1"/>
          <w:sz w:val="28"/>
          <w:szCs w:val="28"/>
          <w:lang w:val="uk-UA"/>
        </w:rPr>
        <w:t>о</w:t>
      </w:r>
      <w:r w:rsidRPr="00E90CEB">
        <w:rPr>
          <w:rFonts w:ascii="Times New Roman" w:eastAsia="Times New Roman" w:hAnsi="Times New Roman" w:cs="Times New Roman"/>
          <w:color w:val="000000"/>
          <w:sz w:val="28"/>
          <w:szCs w:val="28"/>
          <w:lang w:val="uk-UA"/>
        </w:rPr>
        <w:t>бальн</w:t>
      </w:r>
      <w:r w:rsidRPr="00E90CEB">
        <w:rPr>
          <w:rFonts w:ascii="Times New Roman" w:eastAsia="Times New Roman" w:hAnsi="Times New Roman" w:cs="Times New Roman"/>
          <w:color w:val="000000"/>
          <w:spacing w:val="1"/>
          <w:sz w:val="28"/>
          <w:szCs w:val="28"/>
          <w:lang w:val="uk-UA"/>
        </w:rPr>
        <w:t>о</w:t>
      </w:r>
      <w:r w:rsidRPr="00E90CEB">
        <w:rPr>
          <w:rFonts w:ascii="Times New Roman" w:eastAsia="Times New Roman" w:hAnsi="Times New Roman" w:cs="Times New Roman"/>
          <w:color w:val="000000"/>
          <w:sz w:val="28"/>
          <w:szCs w:val="28"/>
          <w:lang w:val="uk-UA"/>
        </w:rPr>
        <w:t>му</w:t>
      </w:r>
      <w:r w:rsidRPr="00E90CEB">
        <w:rPr>
          <w:rFonts w:ascii="Times New Roman" w:eastAsia="Times New Roman" w:hAnsi="Times New Roman" w:cs="Times New Roman"/>
          <w:color w:val="000000"/>
          <w:spacing w:val="45"/>
          <w:sz w:val="28"/>
          <w:szCs w:val="28"/>
          <w:lang w:val="uk-UA"/>
        </w:rPr>
        <w:t xml:space="preserve"> </w:t>
      </w:r>
      <w:r w:rsidRPr="00E90CEB">
        <w:rPr>
          <w:rFonts w:ascii="Times New Roman" w:eastAsia="Times New Roman" w:hAnsi="Times New Roman" w:cs="Times New Roman"/>
          <w:color w:val="000000"/>
          <w:sz w:val="28"/>
          <w:szCs w:val="28"/>
          <w:lang w:val="uk-UA"/>
        </w:rPr>
        <w:t>економі</w:t>
      </w:r>
      <w:r w:rsidRPr="00E90CEB">
        <w:rPr>
          <w:rFonts w:ascii="Times New Roman" w:eastAsia="Times New Roman" w:hAnsi="Times New Roman" w:cs="Times New Roman"/>
          <w:color w:val="000000"/>
          <w:spacing w:val="1"/>
          <w:sz w:val="28"/>
          <w:szCs w:val="28"/>
          <w:lang w:val="uk-UA"/>
        </w:rPr>
        <w:t>ч</w:t>
      </w:r>
      <w:r w:rsidRPr="00E90CEB">
        <w:rPr>
          <w:rFonts w:ascii="Times New Roman" w:eastAsia="Times New Roman" w:hAnsi="Times New Roman" w:cs="Times New Roman"/>
          <w:color w:val="000000"/>
          <w:sz w:val="28"/>
          <w:szCs w:val="28"/>
          <w:lang w:val="uk-UA"/>
        </w:rPr>
        <w:t>ному</w:t>
      </w:r>
      <w:r w:rsidRPr="00E90CEB">
        <w:rPr>
          <w:rFonts w:ascii="Times New Roman" w:eastAsia="Times New Roman" w:hAnsi="Times New Roman" w:cs="Times New Roman"/>
          <w:color w:val="000000"/>
          <w:spacing w:val="45"/>
          <w:sz w:val="28"/>
          <w:szCs w:val="28"/>
          <w:lang w:val="uk-UA"/>
        </w:rPr>
        <w:t xml:space="preserve"> </w:t>
      </w:r>
      <w:r w:rsidRPr="00E90CEB">
        <w:rPr>
          <w:rFonts w:ascii="Times New Roman" w:eastAsia="Times New Roman" w:hAnsi="Times New Roman" w:cs="Times New Roman"/>
          <w:color w:val="000000"/>
          <w:sz w:val="28"/>
          <w:szCs w:val="28"/>
          <w:lang w:val="uk-UA"/>
        </w:rPr>
        <w:t>сер</w:t>
      </w:r>
      <w:r w:rsidRPr="00E90CEB">
        <w:rPr>
          <w:rFonts w:ascii="Times New Roman" w:eastAsia="Times New Roman" w:hAnsi="Times New Roman" w:cs="Times New Roman"/>
          <w:color w:val="000000"/>
          <w:spacing w:val="1"/>
          <w:sz w:val="28"/>
          <w:szCs w:val="28"/>
          <w:lang w:val="uk-UA"/>
        </w:rPr>
        <w:t>е</w:t>
      </w:r>
      <w:r w:rsidRPr="00E90CEB">
        <w:rPr>
          <w:rFonts w:ascii="Times New Roman" w:eastAsia="Times New Roman" w:hAnsi="Times New Roman" w:cs="Times New Roman"/>
          <w:color w:val="000000"/>
          <w:sz w:val="28"/>
          <w:szCs w:val="28"/>
          <w:lang w:val="uk-UA"/>
        </w:rPr>
        <w:t>довищі</w:t>
      </w:r>
      <w:r w:rsidRPr="00E90CEB">
        <w:rPr>
          <w:rFonts w:ascii="Times New Roman" w:eastAsia="Times New Roman" w:hAnsi="Times New Roman" w:cs="Times New Roman"/>
          <w:color w:val="000000"/>
          <w:spacing w:val="45"/>
          <w:sz w:val="28"/>
          <w:szCs w:val="28"/>
          <w:lang w:val="uk-UA"/>
        </w:rPr>
        <w:t xml:space="preserve"> </w:t>
      </w:r>
      <w:r w:rsidRPr="00E90CEB">
        <w:rPr>
          <w:rFonts w:ascii="Times New Roman" w:eastAsia="Times New Roman" w:hAnsi="Times New Roman" w:cs="Times New Roman"/>
          <w:color w:val="000000"/>
          <w:sz w:val="28"/>
          <w:szCs w:val="28"/>
          <w:lang w:val="uk-UA"/>
        </w:rPr>
        <w:t>на</w:t>
      </w:r>
      <w:r w:rsidRPr="00E90CEB">
        <w:rPr>
          <w:rFonts w:ascii="Times New Roman" w:eastAsia="Times New Roman" w:hAnsi="Times New Roman" w:cs="Times New Roman"/>
          <w:color w:val="000000"/>
          <w:spacing w:val="1"/>
          <w:sz w:val="28"/>
          <w:szCs w:val="28"/>
          <w:lang w:val="uk-UA"/>
        </w:rPr>
        <w:t>й</w:t>
      </w:r>
      <w:r w:rsidRPr="00E90CEB">
        <w:rPr>
          <w:rFonts w:ascii="Times New Roman" w:eastAsia="Times New Roman" w:hAnsi="Times New Roman" w:cs="Times New Roman"/>
          <w:color w:val="000000"/>
          <w:sz w:val="28"/>
          <w:szCs w:val="28"/>
          <w:lang w:val="uk-UA"/>
        </w:rPr>
        <w:t>частіше</w:t>
      </w:r>
      <w:r w:rsidRPr="00E90CEB">
        <w:rPr>
          <w:rFonts w:ascii="Times New Roman" w:eastAsia="Times New Roman" w:hAnsi="Times New Roman" w:cs="Times New Roman"/>
          <w:color w:val="000000"/>
          <w:spacing w:val="45"/>
          <w:sz w:val="28"/>
          <w:szCs w:val="28"/>
          <w:lang w:val="uk-UA"/>
        </w:rPr>
        <w:t xml:space="preserve"> </w:t>
      </w:r>
      <w:r w:rsidRPr="00E90CEB">
        <w:rPr>
          <w:rFonts w:ascii="Times New Roman" w:eastAsia="Times New Roman" w:hAnsi="Times New Roman" w:cs="Times New Roman"/>
          <w:color w:val="000000"/>
          <w:sz w:val="28"/>
          <w:szCs w:val="28"/>
          <w:lang w:val="uk-UA"/>
        </w:rPr>
        <w:t>ка</w:t>
      </w:r>
      <w:r w:rsidRPr="00E90CEB">
        <w:rPr>
          <w:rFonts w:ascii="Times New Roman" w:eastAsia="Times New Roman" w:hAnsi="Times New Roman" w:cs="Times New Roman"/>
          <w:color w:val="000000"/>
          <w:spacing w:val="1"/>
          <w:sz w:val="28"/>
          <w:szCs w:val="28"/>
          <w:lang w:val="uk-UA"/>
        </w:rPr>
        <w:t>т</w:t>
      </w:r>
      <w:r w:rsidRPr="00E90CEB">
        <w:rPr>
          <w:rFonts w:ascii="Times New Roman" w:eastAsia="Times New Roman" w:hAnsi="Times New Roman" w:cs="Times New Roman"/>
          <w:color w:val="000000"/>
          <w:sz w:val="28"/>
          <w:szCs w:val="28"/>
          <w:lang w:val="uk-UA"/>
        </w:rPr>
        <w:t>его</w:t>
      </w:r>
      <w:r w:rsidRPr="00E90CEB">
        <w:rPr>
          <w:rFonts w:ascii="Times New Roman" w:eastAsia="Times New Roman" w:hAnsi="Times New Roman" w:cs="Times New Roman"/>
          <w:color w:val="000000"/>
          <w:spacing w:val="1"/>
          <w:sz w:val="28"/>
          <w:szCs w:val="28"/>
          <w:lang w:val="uk-UA"/>
        </w:rPr>
        <w:t>р</w:t>
      </w:r>
      <w:r w:rsidRPr="00E90CEB">
        <w:rPr>
          <w:rFonts w:ascii="Times New Roman" w:eastAsia="Times New Roman" w:hAnsi="Times New Roman" w:cs="Times New Roman"/>
          <w:color w:val="000000"/>
          <w:sz w:val="28"/>
          <w:szCs w:val="28"/>
          <w:lang w:val="uk-UA"/>
        </w:rPr>
        <w:t>ія</w:t>
      </w:r>
      <w:r w:rsidRPr="00E90CEB">
        <w:rPr>
          <w:rFonts w:ascii="Times New Roman" w:eastAsia="Times New Roman" w:hAnsi="Times New Roman" w:cs="Times New Roman"/>
          <w:color w:val="000000"/>
          <w:spacing w:val="44"/>
          <w:sz w:val="28"/>
          <w:szCs w:val="28"/>
          <w:lang w:val="uk-UA"/>
        </w:rPr>
        <w:t xml:space="preserve"> </w:t>
      </w:r>
      <w:r>
        <w:rPr>
          <w:rFonts w:ascii="Times New Roman" w:eastAsia="Times New Roman" w:hAnsi="Times New Roman" w:cs="Times New Roman"/>
          <w:color w:val="000000"/>
          <w:spacing w:val="44"/>
          <w:sz w:val="28"/>
          <w:szCs w:val="28"/>
          <w:lang w:val="uk-UA"/>
        </w:rPr>
        <w:t>«</w:t>
      </w:r>
      <w:r w:rsidRPr="00E90CEB">
        <w:rPr>
          <w:rFonts w:ascii="Times New Roman" w:eastAsia="Times New Roman" w:hAnsi="Times New Roman" w:cs="Times New Roman"/>
          <w:color w:val="000000"/>
          <w:sz w:val="28"/>
          <w:szCs w:val="28"/>
          <w:lang w:val="uk-UA"/>
        </w:rPr>
        <w:t>г</w:t>
      </w:r>
      <w:r w:rsidRPr="00E90CEB">
        <w:rPr>
          <w:rFonts w:ascii="Times New Roman" w:eastAsia="Times New Roman" w:hAnsi="Times New Roman" w:cs="Times New Roman"/>
          <w:color w:val="000000"/>
          <w:spacing w:val="1"/>
          <w:sz w:val="28"/>
          <w:szCs w:val="28"/>
          <w:lang w:val="uk-UA"/>
        </w:rPr>
        <w:t>у</w:t>
      </w:r>
      <w:r w:rsidRPr="00E90CEB">
        <w:rPr>
          <w:rFonts w:ascii="Times New Roman" w:eastAsia="Times New Roman" w:hAnsi="Times New Roman" w:cs="Times New Roman"/>
          <w:color w:val="000000"/>
          <w:sz w:val="28"/>
          <w:szCs w:val="28"/>
          <w:lang w:val="uk-UA"/>
        </w:rPr>
        <w:t>дв</w:t>
      </w:r>
      <w:r w:rsidRPr="00E90CEB">
        <w:rPr>
          <w:rFonts w:ascii="Times New Roman" w:eastAsia="Times New Roman" w:hAnsi="Times New Roman" w:cs="Times New Roman"/>
          <w:color w:val="000000"/>
          <w:spacing w:val="1"/>
          <w:sz w:val="28"/>
          <w:szCs w:val="28"/>
          <w:lang w:val="uk-UA"/>
        </w:rPr>
        <w:t>і</w:t>
      </w:r>
      <w:r w:rsidRPr="00E90CEB">
        <w:rPr>
          <w:rFonts w:ascii="Times New Roman" w:eastAsia="Times New Roman" w:hAnsi="Times New Roman" w:cs="Times New Roman"/>
          <w:color w:val="000000"/>
          <w:sz w:val="28"/>
          <w:szCs w:val="28"/>
          <w:lang w:val="uk-UA"/>
        </w:rPr>
        <w:t>л</w:t>
      </w:r>
      <w:r>
        <w:rPr>
          <w:rFonts w:ascii="Times New Roman" w:eastAsia="Times New Roman" w:hAnsi="Times New Roman" w:cs="Times New Roman"/>
          <w:color w:val="000000"/>
          <w:sz w:val="28"/>
          <w:szCs w:val="28"/>
          <w:lang w:val="uk-UA"/>
        </w:rPr>
        <w:t>»</w:t>
      </w:r>
      <w:r w:rsidRPr="00E90CEB">
        <w:rPr>
          <w:rFonts w:ascii="Times New Roman" w:eastAsia="Times New Roman" w:hAnsi="Times New Roman" w:cs="Times New Roman"/>
          <w:color w:val="000000"/>
          <w:sz w:val="28"/>
          <w:szCs w:val="28"/>
          <w:lang w:val="uk-UA"/>
        </w:rPr>
        <w:t xml:space="preserve"> отото</w:t>
      </w:r>
      <w:r w:rsidRPr="00E90CEB">
        <w:rPr>
          <w:rFonts w:ascii="Times New Roman" w:eastAsia="Times New Roman" w:hAnsi="Times New Roman" w:cs="Times New Roman"/>
          <w:color w:val="000000"/>
          <w:spacing w:val="1"/>
          <w:sz w:val="28"/>
          <w:szCs w:val="28"/>
          <w:lang w:val="uk-UA"/>
        </w:rPr>
        <w:t>ж</w:t>
      </w:r>
      <w:r w:rsidRPr="00E90CEB">
        <w:rPr>
          <w:rFonts w:ascii="Times New Roman" w:eastAsia="Times New Roman" w:hAnsi="Times New Roman" w:cs="Times New Roman"/>
          <w:color w:val="000000"/>
          <w:sz w:val="28"/>
          <w:szCs w:val="28"/>
          <w:lang w:val="uk-UA"/>
        </w:rPr>
        <w:t>нюється</w:t>
      </w:r>
      <w:r w:rsidRPr="00E90CEB">
        <w:rPr>
          <w:rFonts w:ascii="Times New Roman" w:eastAsia="Times New Roman" w:hAnsi="Times New Roman" w:cs="Times New Roman"/>
          <w:color w:val="000000"/>
          <w:spacing w:val="27"/>
          <w:sz w:val="28"/>
          <w:szCs w:val="28"/>
          <w:lang w:val="uk-UA"/>
        </w:rPr>
        <w:t xml:space="preserve"> </w:t>
      </w:r>
      <w:r w:rsidRPr="00E90CEB">
        <w:rPr>
          <w:rFonts w:ascii="Times New Roman" w:eastAsia="Times New Roman" w:hAnsi="Times New Roman" w:cs="Times New Roman"/>
          <w:color w:val="000000"/>
          <w:sz w:val="28"/>
          <w:szCs w:val="28"/>
          <w:lang w:val="uk-UA"/>
        </w:rPr>
        <w:t>з</w:t>
      </w:r>
      <w:r w:rsidRPr="00E90CEB">
        <w:rPr>
          <w:rFonts w:ascii="Times New Roman" w:eastAsia="Times New Roman" w:hAnsi="Times New Roman" w:cs="Times New Roman"/>
          <w:color w:val="000000"/>
          <w:spacing w:val="27"/>
          <w:sz w:val="28"/>
          <w:szCs w:val="28"/>
          <w:lang w:val="uk-UA"/>
        </w:rPr>
        <w:t xml:space="preserve"> </w:t>
      </w:r>
      <w:r w:rsidRPr="00E90CEB">
        <w:rPr>
          <w:rFonts w:ascii="Times New Roman" w:eastAsia="Times New Roman" w:hAnsi="Times New Roman" w:cs="Times New Roman"/>
          <w:color w:val="000000"/>
          <w:spacing w:val="1"/>
          <w:sz w:val="28"/>
          <w:szCs w:val="28"/>
          <w:lang w:val="uk-UA"/>
        </w:rPr>
        <w:t>д</w:t>
      </w:r>
      <w:r w:rsidRPr="00E90CEB">
        <w:rPr>
          <w:rFonts w:ascii="Times New Roman" w:eastAsia="Times New Roman" w:hAnsi="Times New Roman" w:cs="Times New Roman"/>
          <w:color w:val="000000"/>
          <w:sz w:val="28"/>
          <w:szCs w:val="28"/>
          <w:lang w:val="uk-UA"/>
        </w:rPr>
        <w:t>і</w:t>
      </w:r>
      <w:r w:rsidRPr="00E90CEB">
        <w:rPr>
          <w:rFonts w:ascii="Times New Roman" w:eastAsia="Times New Roman" w:hAnsi="Times New Roman" w:cs="Times New Roman"/>
          <w:color w:val="000000"/>
          <w:spacing w:val="1"/>
          <w:sz w:val="28"/>
          <w:szCs w:val="28"/>
          <w:lang w:val="uk-UA"/>
        </w:rPr>
        <w:t>л</w:t>
      </w:r>
      <w:r w:rsidRPr="00E90CEB">
        <w:rPr>
          <w:rFonts w:ascii="Times New Roman" w:eastAsia="Times New Roman" w:hAnsi="Times New Roman" w:cs="Times New Roman"/>
          <w:color w:val="000000"/>
          <w:sz w:val="28"/>
          <w:szCs w:val="28"/>
          <w:lang w:val="uk-UA"/>
        </w:rPr>
        <w:t>о</w:t>
      </w:r>
      <w:r w:rsidRPr="00E90CEB">
        <w:rPr>
          <w:rFonts w:ascii="Times New Roman" w:eastAsia="Times New Roman" w:hAnsi="Times New Roman" w:cs="Times New Roman"/>
          <w:color w:val="000000"/>
          <w:spacing w:val="1"/>
          <w:sz w:val="28"/>
          <w:szCs w:val="28"/>
          <w:lang w:val="uk-UA"/>
        </w:rPr>
        <w:t>в</w:t>
      </w:r>
      <w:r w:rsidRPr="00E90CEB">
        <w:rPr>
          <w:rFonts w:ascii="Times New Roman" w:eastAsia="Times New Roman" w:hAnsi="Times New Roman" w:cs="Times New Roman"/>
          <w:color w:val="000000"/>
          <w:sz w:val="28"/>
          <w:szCs w:val="28"/>
          <w:lang w:val="uk-UA"/>
        </w:rPr>
        <w:t>ою</w:t>
      </w:r>
      <w:r w:rsidRPr="00E90CEB">
        <w:rPr>
          <w:rFonts w:ascii="Times New Roman" w:eastAsia="Times New Roman" w:hAnsi="Times New Roman" w:cs="Times New Roman"/>
          <w:color w:val="000000"/>
          <w:spacing w:val="28"/>
          <w:sz w:val="28"/>
          <w:szCs w:val="28"/>
          <w:lang w:val="uk-UA"/>
        </w:rPr>
        <w:t xml:space="preserve"> </w:t>
      </w:r>
      <w:r w:rsidRPr="00E90CEB">
        <w:rPr>
          <w:rFonts w:ascii="Times New Roman" w:eastAsia="Times New Roman" w:hAnsi="Times New Roman" w:cs="Times New Roman"/>
          <w:color w:val="000000"/>
          <w:sz w:val="28"/>
          <w:szCs w:val="28"/>
          <w:lang w:val="uk-UA"/>
        </w:rPr>
        <w:t>реп</w:t>
      </w:r>
      <w:r w:rsidRPr="00E90CEB">
        <w:rPr>
          <w:rFonts w:ascii="Times New Roman" w:eastAsia="Times New Roman" w:hAnsi="Times New Roman" w:cs="Times New Roman"/>
          <w:color w:val="000000"/>
          <w:spacing w:val="1"/>
          <w:sz w:val="28"/>
          <w:szCs w:val="28"/>
          <w:lang w:val="uk-UA"/>
        </w:rPr>
        <w:t>у</w:t>
      </w:r>
      <w:r w:rsidRPr="00E90CEB">
        <w:rPr>
          <w:rFonts w:ascii="Times New Roman" w:eastAsia="Times New Roman" w:hAnsi="Times New Roman" w:cs="Times New Roman"/>
          <w:color w:val="000000"/>
          <w:sz w:val="28"/>
          <w:szCs w:val="28"/>
          <w:lang w:val="uk-UA"/>
        </w:rPr>
        <w:t>тац</w:t>
      </w:r>
      <w:r w:rsidRPr="00E90CEB">
        <w:rPr>
          <w:rFonts w:ascii="Times New Roman" w:eastAsia="Times New Roman" w:hAnsi="Times New Roman" w:cs="Times New Roman"/>
          <w:color w:val="000000"/>
          <w:spacing w:val="1"/>
          <w:sz w:val="28"/>
          <w:szCs w:val="28"/>
          <w:lang w:val="uk-UA"/>
        </w:rPr>
        <w:t>і</w:t>
      </w:r>
      <w:r w:rsidRPr="00E90CEB">
        <w:rPr>
          <w:rFonts w:ascii="Times New Roman" w:eastAsia="Times New Roman" w:hAnsi="Times New Roman" w:cs="Times New Roman"/>
          <w:color w:val="000000"/>
          <w:sz w:val="28"/>
          <w:szCs w:val="28"/>
          <w:lang w:val="uk-UA"/>
        </w:rPr>
        <w:t>єю,</w:t>
      </w:r>
      <w:r w:rsidRPr="00E90CEB">
        <w:rPr>
          <w:rFonts w:ascii="Times New Roman" w:eastAsia="Times New Roman" w:hAnsi="Times New Roman" w:cs="Times New Roman"/>
          <w:color w:val="000000"/>
          <w:spacing w:val="28"/>
          <w:sz w:val="28"/>
          <w:szCs w:val="28"/>
          <w:lang w:val="uk-UA"/>
        </w:rPr>
        <w:t xml:space="preserve"> </w:t>
      </w:r>
      <w:r w:rsidRPr="00E90CEB">
        <w:rPr>
          <w:rFonts w:ascii="Times New Roman" w:eastAsia="Times New Roman" w:hAnsi="Times New Roman" w:cs="Times New Roman"/>
          <w:color w:val="000000"/>
          <w:sz w:val="28"/>
          <w:szCs w:val="28"/>
          <w:lang w:val="uk-UA"/>
        </w:rPr>
        <w:t>і</w:t>
      </w:r>
      <w:r w:rsidRPr="00E90CEB">
        <w:rPr>
          <w:rFonts w:ascii="Times New Roman" w:eastAsia="Times New Roman" w:hAnsi="Times New Roman" w:cs="Times New Roman"/>
          <w:color w:val="000000"/>
          <w:spacing w:val="1"/>
          <w:sz w:val="28"/>
          <w:szCs w:val="28"/>
          <w:lang w:val="uk-UA"/>
        </w:rPr>
        <w:t>м</w:t>
      </w:r>
      <w:r w:rsidRPr="00E90CEB">
        <w:rPr>
          <w:rFonts w:ascii="Times New Roman" w:eastAsia="Times New Roman" w:hAnsi="Times New Roman" w:cs="Times New Roman"/>
          <w:color w:val="000000"/>
          <w:sz w:val="28"/>
          <w:szCs w:val="28"/>
          <w:lang w:val="uk-UA"/>
        </w:rPr>
        <w:t>ідж</w:t>
      </w:r>
      <w:r w:rsidRPr="00E90CEB">
        <w:rPr>
          <w:rFonts w:ascii="Times New Roman" w:eastAsia="Times New Roman" w:hAnsi="Times New Roman" w:cs="Times New Roman"/>
          <w:color w:val="000000"/>
          <w:spacing w:val="1"/>
          <w:sz w:val="28"/>
          <w:szCs w:val="28"/>
          <w:lang w:val="uk-UA"/>
        </w:rPr>
        <w:t>е</w:t>
      </w:r>
      <w:r w:rsidRPr="00E90CEB">
        <w:rPr>
          <w:rFonts w:ascii="Times New Roman" w:eastAsia="Times New Roman" w:hAnsi="Times New Roman" w:cs="Times New Roman"/>
          <w:color w:val="000000"/>
          <w:sz w:val="28"/>
          <w:szCs w:val="28"/>
          <w:lang w:val="uk-UA"/>
        </w:rPr>
        <w:t>м,</w:t>
      </w:r>
      <w:r w:rsidRPr="00E90CEB">
        <w:rPr>
          <w:rFonts w:ascii="Times New Roman" w:eastAsia="Times New Roman" w:hAnsi="Times New Roman" w:cs="Times New Roman"/>
          <w:color w:val="000000"/>
          <w:spacing w:val="27"/>
          <w:sz w:val="28"/>
          <w:szCs w:val="28"/>
          <w:lang w:val="uk-UA"/>
        </w:rPr>
        <w:t xml:space="preserve"> </w:t>
      </w:r>
      <w:r w:rsidRPr="00E90CEB">
        <w:rPr>
          <w:rFonts w:ascii="Times New Roman" w:eastAsia="Times New Roman" w:hAnsi="Times New Roman" w:cs="Times New Roman"/>
          <w:color w:val="000000"/>
          <w:sz w:val="28"/>
          <w:szCs w:val="28"/>
          <w:lang w:val="uk-UA"/>
        </w:rPr>
        <w:t>по</w:t>
      </w:r>
      <w:r w:rsidRPr="00E90CEB">
        <w:rPr>
          <w:rFonts w:ascii="Times New Roman" w:eastAsia="Times New Roman" w:hAnsi="Times New Roman" w:cs="Times New Roman"/>
          <w:color w:val="000000"/>
          <w:spacing w:val="1"/>
          <w:sz w:val="28"/>
          <w:szCs w:val="28"/>
          <w:lang w:val="uk-UA"/>
        </w:rPr>
        <w:t>п</w:t>
      </w:r>
      <w:r w:rsidRPr="00E90CEB">
        <w:rPr>
          <w:rFonts w:ascii="Times New Roman" w:eastAsia="Times New Roman" w:hAnsi="Times New Roman" w:cs="Times New Roman"/>
          <w:color w:val="000000"/>
          <w:sz w:val="28"/>
          <w:szCs w:val="28"/>
          <w:lang w:val="uk-UA"/>
        </w:rPr>
        <w:t>уля</w:t>
      </w:r>
      <w:r w:rsidRPr="00E90CEB">
        <w:rPr>
          <w:rFonts w:ascii="Times New Roman" w:eastAsia="Times New Roman" w:hAnsi="Times New Roman" w:cs="Times New Roman"/>
          <w:color w:val="000000"/>
          <w:spacing w:val="1"/>
          <w:sz w:val="28"/>
          <w:szCs w:val="28"/>
          <w:lang w:val="uk-UA"/>
        </w:rPr>
        <w:t>р</w:t>
      </w:r>
      <w:r w:rsidRPr="00E90CEB">
        <w:rPr>
          <w:rFonts w:ascii="Times New Roman" w:eastAsia="Times New Roman" w:hAnsi="Times New Roman" w:cs="Times New Roman"/>
          <w:color w:val="000000"/>
          <w:sz w:val="28"/>
          <w:szCs w:val="28"/>
          <w:lang w:val="uk-UA"/>
        </w:rPr>
        <w:t>ністю,</w:t>
      </w:r>
      <w:r w:rsidRPr="00E90CEB">
        <w:rPr>
          <w:rFonts w:ascii="Times New Roman" w:eastAsia="Times New Roman" w:hAnsi="Times New Roman" w:cs="Times New Roman"/>
          <w:color w:val="000000"/>
          <w:spacing w:val="27"/>
          <w:sz w:val="28"/>
          <w:szCs w:val="28"/>
          <w:lang w:val="uk-UA"/>
        </w:rPr>
        <w:t xml:space="preserve"> </w:t>
      </w:r>
      <w:r w:rsidRPr="00E90CEB">
        <w:rPr>
          <w:rFonts w:ascii="Times New Roman" w:eastAsia="Times New Roman" w:hAnsi="Times New Roman" w:cs="Times New Roman"/>
          <w:color w:val="000000"/>
          <w:spacing w:val="1"/>
          <w:sz w:val="28"/>
          <w:szCs w:val="28"/>
          <w:lang w:val="uk-UA"/>
        </w:rPr>
        <w:t>бр</w:t>
      </w:r>
      <w:r w:rsidRPr="00E90CEB">
        <w:rPr>
          <w:rFonts w:ascii="Times New Roman" w:eastAsia="Times New Roman" w:hAnsi="Times New Roman" w:cs="Times New Roman"/>
          <w:color w:val="000000"/>
          <w:sz w:val="28"/>
          <w:szCs w:val="28"/>
          <w:lang w:val="uk-UA"/>
        </w:rPr>
        <w:t>е</w:t>
      </w:r>
      <w:r w:rsidRPr="00E90CEB">
        <w:rPr>
          <w:rFonts w:ascii="Times New Roman" w:eastAsia="Times New Roman" w:hAnsi="Times New Roman" w:cs="Times New Roman"/>
          <w:color w:val="000000"/>
          <w:spacing w:val="1"/>
          <w:sz w:val="28"/>
          <w:szCs w:val="28"/>
          <w:lang w:val="uk-UA"/>
        </w:rPr>
        <w:t>н</w:t>
      </w:r>
      <w:r w:rsidRPr="00E90CEB">
        <w:rPr>
          <w:rFonts w:ascii="Times New Roman" w:eastAsia="Times New Roman" w:hAnsi="Times New Roman" w:cs="Times New Roman"/>
          <w:color w:val="000000"/>
          <w:sz w:val="28"/>
          <w:szCs w:val="28"/>
          <w:lang w:val="uk-UA"/>
        </w:rPr>
        <w:t>д</w:t>
      </w:r>
      <w:r w:rsidRPr="00E90CEB">
        <w:rPr>
          <w:rFonts w:ascii="Times New Roman" w:eastAsia="Times New Roman" w:hAnsi="Times New Roman" w:cs="Times New Roman"/>
          <w:color w:val="000000"/>
          <w:spacing w:val="1"/>
          <w:sz w:val="28"/>
          <w:szCs w:val="28"/>
          <w:lang w:val="uk-UA"/>
        </w:rPr>
        <w:t>о</w:t>
      </w:r>
      <w:r w:rsidRPr="00E90CEB">
        <w:rPr>
          <w:rFonts w:ascii="Times New Roman" w:eastAsia="Times New Roman" w:hAnsi="Times New Roman" w:cs="Times New Roman"/>
          <w:color w:val="000000"/>
          <w:sz w:val="28"/>
          <w:szCs w:val="28"/>
          <w:lang w:val="uk-UA"/>
        </w:rPr>
        <w:t>м,</w:t>
      </w:r>
      <w:r w:rsidRPr="00E90CEB">
        <w:rPr>
          <w:rFonts w:ascii="Times New Roman" w:eastAsia="Times New Roman" w:hAnsi="Times New Roman" w:cs="Times New Roman"/>
          <w:color w:val="000000"/>
          <w:spacing w:val="26"/>
          <w:sz w:val="28"/>
          <w:szCs w:val="28"/>
          <w:lang w:val="uk-UA"/>
        </w:rPr>
        <w:t xml:space="preserve"> </w:t>
      </w:r>
      <w:r w:rsidRPr="00E90CEB">
        <w:rPr>
          <w:rFonts w:ascii="Times New Roman" w:eastAsia="Times New Roman" w:hAnsi="Times New Roman" w:cs="Times New Roman"/>
          <w:color w:val="000000"/>
          <w:spacing w:val="1"/>
          <w:sz w:val="28"/>
          <w:szCs w:val="28"/>
          <w:lang w:val="uk-UA"/>
        </w:rPr>
        <w:t>б</w:t>
      </w:r>
      <w:r w:rsidRPr="00E90CEB">
        <w:rPr>
          <w:rFonts w:ascii="Times New Roman" w:eastAsia="Times New Roman" w:hAnsi="Times New Roman" w:cs="Times New Roman"/>
          <w:color w:val="000000"/>
          <w:sz w:val="28"/>
          <w:szCs w:val="28"/>
          <w:lang w:val="uk-UA"/>
        </w:rPr>
        <w:t>а</w:t>
      </w:r>
      <w:r w:rsidRPr="00E90CEB">
        <w:rPr>
          <w:rFonts w:ascii="Times New Roman" w:eastAsia="Times New Roman" w:hAnsi="Times New Roman" w:cs="Times New Roman"/>
          <w:color w:val="000000"/>
          <w:spacing w:val="1"/>
          <w:sz w:val="28"/>
          <w:szCs w:val="28"/>
          <w:lang w:val="uk-UA"/>
        </w:rPr>
        <w:t>з</w:t>
      </w:r>
      <w:r w:rsidRPr="00E90CEB">
        <w:rPr>
          <w:rFonts w:ascii="Times New Roman" w:eastAsia="Times New Roman" w:hAnsi="Times New Roman" w:cs="Times New Roman"/>
          <w:color w:val="000000"/>
          <w:sz w:val="28"/>
          <w:szCs w:val="28"/>
          <w:lang w:val="uk-UA"/>
        </w:rPr>
        <w:t>ою клієнтів,</w:t>
      </w:r>
      <w:r w:rsidRPr="00E90CEB">
        <w:rPr>
          <w:rFonts w:ascii="Times New Roman" w:eastAsia="Times New Roman" w:hAnsi="Times New Roman" w:cs="Times New Roman"/>
          <w:color w:val="000000"/>
          <w:spacing w:val="42"/>
          <w:sz w:val="28"/>
          <w:szCs w:val="28"/>
          <w:lang w:val="uk-UA"/>
        </w:rPr>
        <w:t xml:space="preserve"> </w:t>
      </w:r>
      <w:r w:rsidRPr="00E90CEB">
        <w:rPr>
          <w:rFonts w:ascii="Times New Roman" w:eastAsia="Times New Roman" w:hAnsi="Times New Roman" w:cs="Times New Roman"/>
          <w:color w:val="000000"/>
          <w:spacing w:val="1"/>
          <w:sz w:val="28"/>
          <w:szCs w:val="28"/>
          <w:lang w:val="uk-UA"/>
        </w:rPr>
        <w:t>і</w:t>
      </w:r>
      <w:r w:rsidRPr="00E90CEB">
        <w:rPr>
          <w:rFonts w:ascii="Times New Roman" w:eastAsia="Times New Roman" w:hAnsi="Times New Roman" w:cs="Times New Roman"/>
          <w:color w:val="000000"/>
          <w:sz w:val="28"/>
          <w:szCs w:val="28"/>
          <w:lang w:val="uk-UA"/>
        </w:rPr>
        <w:t>нн</w:t>
      </w:r>
      <w:r w:rsidRPr="00E90CEB">
        <w:rPr>
          <w:rFonts w:ascii="Times New Roman" w:eastAsia="Times New Roman" w:hAnsi="Times New Roman" w:cs="Times New Roman"/>
          <w:color w:val="000000"/>
          <w:spacing w:val="1"/>
          <w:sz w:val="28"/>
          <w:szCs w:val="28"/>
          <w:lang w:val="uk-UA"/>
        </w:rPr>
        <w:t>о</w:t>
      </w:r>
      <w:r w:rsidRPr="00E90CEB">
        <w:rPr>
          <w:rFonts w:ascii="Times New Roman" w:eastAsia="Times New Roman" w:hAnsi="Times New Roman" w:cs="Times New Roman"/>
          <w:color w:val="000000"/>
          <w:sz w:val="28"/>
          <w:szCs w:val="28"/>
          <w:lang w:val="uk-UA"/>
        </w:rPr>
        <w:t>ва</w:t>
      </w:r>
      <w:r w:rsidRPr="00E90CEB">
        <w:rPr>
          <w:rFonts w:ascii="Times New Roman" w:eastAsia="Times New Roman" w:hAnsi="Times New Roman" w:cs="Times New Roman"/>
          <w:color w:val="000000"/>
          <w:spacing w:val="1"/>
          <w:sz w:val="28"/>
          <w:szCs w:val="28"/>
          <w:lang w:val="uk-UA"/>
        </w:rPr>
        <w:t>ц</w:t>
      </w:r>
      <w:r w:rsidRPr="00E90CEB">
        <w:rPr>
          <w:rFonts w:ascii="Times New Roman" w:eastAsia="Times New Roman" w:hAnsi="Times New Roman" w:cs="Times New Roman"/>
          <w:color w:val="000000"/>
          <w:sz w:val="28"/>
          <w:szCs w:val="28"/>
          <w:lang w:val="uk-UA"/>
        </w:rPr>
        <w:t>ій</w:t>
      </w:r>
      <w:r w:rsidRPr="00E90CEB">
        <w:rPr>
          <w:rFonts w:ascii="Times New Roman" w:eastAsia="Times New Roman" w:hAnsi="Times New Roman" w:cs="Times New Roman"/>
          <w:color w:val="000000"/>
          <w:spacing w:val="1"/>
          <w:sz w:val="28"/>
          <w:szCs w:val="28"/>
          <w:lang w:val="uk-UA"/>
        </w:rPr>
        <w:t>н</w:t>
      </w:r>
      <w:r w:rsidRPr="00E90CEB">
        <w:rPr>
          <w:rFonts w:ascii="Times New Roman" w:eastAsia="Times New Roman" w:hAnsi="Times New Roman" w:cs="Times New Roman"/>
          <w:color w:val="000000"/>
          <w:sz w:val="28"/>
          <w:szCs w:val="28"/>
          <w:lang w:val="uk-UA"/>
        </w:rPr>
        <w:t>ими</w:t>
      </w:r>
      <w:r w:rsidRPr="00E90CEB">
        <w:rPr>
          <w:rFonts w:ascii="Times New Roman" w:eastAsia="Times New Roman" w:hAnsi="Times New Roman" w:cs="Times New Roman"/>
          <w:color w:val="000000"/>
          <w:spacing w:val="43"/>
          <w:sz w:val="28"/>
          <w:szCs w:val="28"/>
          <w:lang w:val="uk-UA"/>
        </w:rPr>
        <w:t xml:space="preserve"> </w:t>
      </w:r>
      <w:r w:rsidRPr="00E90CEB">
        <w:rPr>
          <w:rFonts w:ascii="Times New Roman" w:eastAsia="Times New Roman" w:hAnsi="Times New Roman" w:cs="Times New Roman"/>
          <w:color w:val="000000"/>
          <w:spacing w:val="1"/>
          <w:sz w:val="28"/>
          <w:szCs w:val="28"/>
          <w:lang w:val="uk-UA"/>
        </w:rPr>
        <w:t>т</w:t>
      </w:r>
      <w:r w:rsidRPr="00E90CEB">
        <w:rPr>
          <w:rFonts w:ascii="Times New Roman" w:eastAsia="Times New Roman" w:hAnsi="Times New Roman" w:cs="Times New Roman"/>
          <w:color w:val="000000"/>
          <w:sz w:val="28"/>
          <w:szCs w:val="28"/>
          <w:lang w:val="uk-UA"/>
        </w:rPr>
        <w:t>ехно</w:t>
      </w:r>
      <w:r w:rsidRPr="00E90CEB">
        <w:rPr>
          <w:rFonts w:ascii="Times New Roman" w:eastAsia="Times New Roman" w:hAnsi="Times New Roman" w:cs="Times New Roman"/>
          <w:color w:val="000000"/>
          <w:spacing w:val="1"/>
          <w:sz w:val="28"/>
          <w:szCs w:val="28"/>
          <w:lang w:val="uk-UA"/>
        </w:rPr>
        <w:t>л</w:t>
      </w:r>
      <w:r w:rsidRPr="00E90CEB">
        <w:rPr>
          <w:rFonts w:ascii="Times New Roman" w:eastAsia="Times New Roman" w:hAnsi="Times New Roman" w:cs="Times New Roman"/>
          <w:color w:val="000000"/>
          <w:sz w:val="28"/>
          <w:szCs w:val="28"/>
          <w:lang w:val="uk-UA"/>
        </w:rPr>
        <w:t>огіями</w:t>
      </w:r>
      <w:r w:rsidRPr="00E90CEB">
        <w:rPr>
          <w:rFonts w:ascii="Times New Roman" w:eastAsia="Times New Roman" w:hAnsi="Times New Roman" w:cs="Times New Roman"/>
          <w:color w:val="000000"/>
          <w:spacing w:val="44"/>
          <w:sz w:val="28"/>
          <w:szCs w:val="28"/>
          <w:lang w:val="uk-UA"/>
        </w:rPr>
        <w:t xml:space="preserve"> </w:t>
      </w:r>
      <w:r w:rsidRPr="00E90CEB">
        <w:rPr>
          <w:rFonts w:ascii="Times New Roman" w:eastAsia="Times New Roman" w:hAnsi="Times New Roman" w:cs="Times New Roman"/>
          <w:color w:val="000000"/>
          <w:sz w:val="28"/>
          <w:szCs w:val="28"/>
          <w:lang w:val="uk-UA"/>
        </w:rPr>
        <w:t>тощ</w:t>
      </w:r>
      <w:r w:rsidRPr="00E90CEB">
        <w:rPr>
          <w:rFonts w:ascii="Times New Roman" w:eastAsia="Times New Roman" w:hAnsi="Times New Roman" w:cs="Times New Roman"/>
          <w:color w:val="000000"/>
          <w:spacing w:val="1"/>
          <w:sz w:val="28"/>
          <w:szCs w:val="28"/>
          <w:lang w:val="uk-UA"/>
        </w:rPr>
        <w:t>о</w:t>
      </w:r>
      <w:r w:rsidRPr="00E90CEB">
        <w:rPr>
          <w:rFonts w:ascii="Times New Roman" w:eastAsia="Times New Roman" w:hAnsi="Times New Roman" w:cs="Times New Roman"/>
          <w:color w:val="000000"/>
          <w:sz w:val="28"/>
          <w:szCs w:val="28"/>
          <w:lang w:val="uk-UA"/>
        </w:rPr>
        <w:t>.</w:t>
      </w:r>
      <w:r w:rsidRPr="00E90CEB">
        <w:rPr>
          <w:rFonts w:ascii="Times New Roman" w:eastAsia="Times New Roman" w:hAnsi="Times New Roman" w:cs="Times New Roman"/>
          <w:color w:val="000000"/>
          <w:spacing w:val="42"/>
          <w:sz w:val="28"/>
          <w:szCs w:val="28"/>
          <w:lang w:val="uk-UA"/>
        </w:rPr>
        <w:t xml:space="preserve"> </w:t>
      </w:r>
      <w:r w:rsidRPr="00E90CEB">
        <w:rPr>
          <w:rFonts w:ascii="Times New Roman" w:eastAsia="Times New Roman" w:hAnsi="Times New Roman" w:cs="Times New Roman"/>
          <w:color w:val="000000"/>
          <w:sz w:val="28"/>
          <w:szCs w:val="28"/>
          <w:lang w:val="uk-UA"/>
        </w:rPr>
        <w:t>Р</w:t>
      </w:r>
      <w:r w:rsidRPr="00E90CEB">
        <w:rPr>
          <w:rFonts w:ascii="Times New Roman" w:eastAsia="Times New Roman" w:hAnsi="Times New Roman" w:cs="Times New Roman"/>
          <w:color w:val="000000"/>
          <w:spacing w:val="1"/>
          <w:sz w:val="28"/>
          <w:szCs w:val="28"/>
          <w:lang w:val="uk-UA"/>
        </w:rPr>
        <w:t>о</w:t>
      </w:r>
      <w:r w:rsidRPr="00E90CEB">
        <w:rPr>
          <w:rFonts w:ascii="Times New Roman" w:eastAsia="Times New Roman" w:hAnsi="Times New Roman" w:cs="Times New Roman"/>
          <w:color w:val="000000"/>
          <w:sz w:val="28"/>
          <w:szCs w:val="28"/>
          <w:lang w:val="uk-UA"/>
        </w:rPr>
        <w:t>згляд</w:t>
      </w:r>
      <w:r w:rsidRPr="00E90CEB">
        <w:rPr>
          <w:rFonts w:ascii="Times New Roman" w:eastAsia="Times New Roman" w:hAnsi="Times New Roman" w:cs="Times New Roman"/>
          <w:color w:val="000000"/>
          <w:spacing w:val="44"/>
          <w:sz w:val="28"/>
          <w:szCs w:val="28"/>
          <w:lang w:val="uk-UA"/>
        </w:rPr>
        <w:t xml:space="preserve"> </w:t>
      </w:r>
      <w:r w:rsidRPr="00E90CEB">
        <w:rPr>
          <w:rFonts w:ascii="Times New Roman" w:eastAsia="Times New Roman" w:hAnsi="Times New Roman" w:cs="Times New Roman"/>
          <w:color w:val="000000"/>
          <w:sz w:val="28"/>
          <w:szCs w:val="28"/>
          <w:lang w:val="uk-UA"/>
        </w:rPr>
        <w:t>ць</w:t>
      </w:r>
      <w:r w:rsidRPr="00E90CEB">
        <w:rPr>
          <w:rFonts w:ascii="Times New Roman" w:eastAsia="Times New Roman" w:hAnsi="Times New Roman" w:cs="Times New Roman"/>
          <w:color w:val="000000"/>
          <w:spacing w:val="1"/>
          <w:sz w:val="28"/>
          <w:szCs w:val="28"/>
          <w:lang w:val="uk-UA"/>
        </w:rPr>
        <w:t>о</w:t>
      </w:r>
      <w:r w:rsidRPr="00E90CEB">
        <w:rPr>
          <w:rFonts w:ascii="Times New Roman" w:eastAsia="Times New Roman" w:hAnsi="Times New Roman" w:cs="Times New Roman"/>
          <w:color w:val="000000"/>
          <w:sz w:val="28"/>
          <w:szCs w:val="28"/>
          <w:lang w:val="uk-UA"/>
        </w:rPr>
        <w:t>го</w:t>
      </w:r>
      <w:r w:rsidRPr="00E90CEB">
        <w:rPr>
          <w:rFonts w:ascii="Times New Roman" w:eastAsia="Times New Roman" w:hAnsi="Times New Roman" w:cs="Times New Roman"/>
          <w:color w:val="000000"/>
          <w:spacing w:val="43"/>
          <w:sz w:val="28"/>
          <w:szCs w:val="28"/>
          <w:lang w:val="uk-UA"/>
        </w:rPr>
        <w:t xml:space="preserve"> </w:t>
      </w:r>
      <w:r w:rsidRPr="00E90CEB">
        <w:rPr>
          <w:rFonts w:ascii="Times New Roman" w:eastAsia="Times New Roman" w:hAnsi="Times New Roman" w:cs="Times New Roman"/>
          <w:color w:val="000000"/>
          <w:spacing w:val="1"/>
          <w:sz w:val="28"/>
          <w:szCs w:val="28"/>
          <w:lang w:val="uk-UA"/>
        </w:rPr>
        <w:t>п</w:t>
      </w:r>
      <w:r w:rsidRPr="00E90CEB">
        <w:rPr>
          <w:rFonts w:ascii="Times New Roman" w:eastAsia="Times New Roman" w:hAnsi="Times New Roman" w:cs="Times New Roman"/>
          <w:color w:val="000000"/>
          <w:sz w:val="28"/>
          <w:szCs w:val="28"/>
          <w:lang w:val="uk-UA"/>
        </w:rPr>
        <w:t>оня</w:t>
      </w:r>
      <w:r w:rsidRPr="00E90CEB">
        <w:rPr>
          <w:rFonts w:ascii="Times New Roman" w:eastAsia="Times New Roman" w:hAnsi="Times New Roman" w:cs="Times New Roman"/>
          <w:color w:val="000000"/>
          <w:spacing w:val="1"/>
          <w:sz w:val="28"/>
          <w:szCs w:val="28"/>
          <w:lang w:val="uk-UA"/>
        </w:rPr>
        <w:t>т</w:t>
      </w:r>
      <w:r w:rsidRPr="00E90CEB">
        <w:rPr>
          <w:rFonts w:ascii="Times New Roman" w:eastAsia="Times New Roman" w:hAnsi="Times New Roman" w:cs="Times New Roman"/>
          <w:color w:val="000000"/>
          <w:sz w:val="28"/>
          <w:szCs w:val="28"/>
          <w:lang w:val="uk-UA"/>
        </w:rPr>
        <w:t>тя</w:t>
      </w:r>
      <w:r w:rsidRPr="00E90CEB">
        <w:rPr>
          <w:rFonts w:ascii="Times New Roman" w:eastAsia="Times New Roman" w:hAnsi="Times New Roman" w:cs="Times New Roman"/>
          <w:color w:val="000000"/>
          <w:spacing w:val="42"/>
          <w:sz w:val="28"/>
          <w:szCs w:val="28"/>
          <w:lang w:val="uk-UA"/>
        </w:rPr>
        <w:t xml:space="preserve"> </w:t>
      </w:r>
      <w:r w:rsidRPr="00E90CEB">
        <w:rPr>
          <w:rFonts w:ascii="Times New Roman" w:eastAsia="Times New Roman" w:hAnsi="Times New Roman" w:cs="Times New Roman"/>
          <w:color w:val="000000"/>
          <w:spacing w:val="1"/>
          <w:sz w:val="28"/>
          <w:szCs w:val="28"/>
          <w:lang w:val="uk-UA"/>
        </w:rPr>
        <w:t>п</w:t>
      </w:r>
      <w:r w:rsidRPr="00E90CEB">
        <w:rPr>
          <w:rFonts w:ascii="Times New Roman" w:eastAsia="Times New Roman" w:hAnsi="Times New Roman" w:cs="Times New Roman"/>
          <w:color w:val="000000"/>
          <w:sz w:val="28"/>
          <w:szCs w:val="28"/>
          <w:lang w:val="uk-UA"/>
        </w:rPr>
        <w:t>ри</w:t>
      </w:r>
      <w:r w:rsidRPr="00E90CEB">
        <w:rPr>
          <w:rFonts w:ascii="Times New Roman" w:eastAsia="Times New Roman" w:hAnsi="Times New Roman" w:cs="Times New Roman"/>
          <w:color w:val="000000"/>
          <w:spacing w:val="1"/>
          <w:sz w:val="28"/>
          <w:szCs w:val="28"/>
          <w:lang w:val="uk-UA"/>
        </w:rPr>
        <w:t>в</w:t>
      </w:r>
      <w:r w:rsidRPr="00E90CEB">
        <w:rPr>
          <w:rFonts w:ascii="Times New Roman" w:eastAsia="Times New Roman" w:hAnsi="Times New Roman" w:cs="Times New Roman"/>
          <w:color w:val="000000"/>
          <w:sz w:val="28"/>
          <w:szCs w:val="28"/>
          <w:lang w:val="uk-UA"/>
        </w:rPr>
        <w:t>ерт</w:t>
      </w:r>
      <w:r w:rsidRPr="00E90CEB">
        <w:rPr>
          <w:rFonts w:ascii="Times New Roman" w:eastAsia="Times New Roman" w:hAnsi="Times New Roman" w:cs="Times New Roman"/>
          <w:color w:val="000000"/>
          <w:spacing w:val="1"/>
          <w:sz w:val="28"/>
          <w:szCs w:val="28"/>
          <w:lang w:val="uk-UA"/>
        </w:rPr>
        <w:t>а</w:t>
      </w:r>
      <w:r w:rsidRPr="00E90CEB">
        <w:rPr>
          <w:rFonts w:ascii="Times New Roman" w:eastAsia="Times New Roman" w:hAnsi="Times New Roman" w:cs="Times New Roman"/>
          <w:color w:val="000000"/>
          <w:sz w:val="28"/>
          <w:szCs w:val="28"/>
          <w:lang w:val="uk-UA"/>
        </w:rPr>
        <w:t>є увагу</w:t>
      </w:r>
      <w:r w:rsidRPr="00E90CEB">
        <w:rPr>
          <w:rFonts w:ascii="Times New Roman" w:eastAsia="Times New Roman" w:hAnsi="Times New Roman" w:cs="Times New Roman"/>
          <w:color w:val="000000"/>
          <w:spacing w:val="28"/>
          <w:sz w:val="28"/>
          <w:szCs w:val="28"/>
          <w:lang w:val="uk-UA"/>
        </w:rPr>
        <w:t xml:space="preserve"> </w:t>
      </w:r>
      <w:r w:rsidRPr="00E90CEB">
        <w:rPr>
          <w:rFonts w:ascii="Times New Roman" w:eastAsia="Times New Roman" w:hAnsi="Times New Roman" w:cs="Times New Roman"/>
          <w:color w:val="000000"/>
          <w:sz w:val="28"/>
          <w:szCs w:val="28"/>
          <w:lang w:val="uk-UA"/>
        </w:rPr>
        <w:t>бага</w:t>
      </w:r>
      <w:r w:rsidRPr="00E90CEB">
        <w:rPr>
          <w:rFonts w:ascii="Times New Roman" w:eastAsia="Times New Roman" w:hAnsi="Times New Roman" w:cs="Times New Roman"/>
          <w:color w:val="000000"/>
          <w:spacing w:val="1"/>
          <w:sz w:val="28"/>
          <w:szCs w:val="28"/>
          <w:lang w:val="uk-UA"/>
        </w:rPr>
        <w:t>т</w:t>
      </w:r>
      <w:r w:rsidRPr="00E90CEB">
        <w:rPr>
          <w:rFonts w:ascii="Times New Roman" w:eastAsia="Times New Roman" w:hAnsi="Times New Roman" w:cs="Times New Roman"/>
          <w:color w:val="000000"/>
          <w:sz w:val="28"/>
          <w:szCs w:val="28"/>
          <w:lang w:val="uk-UA"/>
        </w:rPr>
        <w:t>ьох</w:t>
      </w:r>
      <w:r w:rsidRPr="00E90CEB">
        <w:rPr>
          <w:rFonts w:ascii="Times New Roman" w:eastAsia="Times New Roman" w:hAnsi="Times New Roman" w:cs="Times New Roman"/>
          <w:color w:val="000000"/>
          <w:spacing w:val="27"/>
          <w:sz w:val="28"/>
          <w:szCs w:val="28"/>
          <w:lang w:val="uk-UA"/>
        </w:rPr>
        <w:t xml:space="preserve"> </w:t>
      </w:r>
      <w:r w:rsidRPr="00E90CEB">
        <w:rPr>
          <w:rFonts w:ascii="Times New Roman" w:eastAsia="Times New Roman" w:hAnsi="Times New Roman" w:cs="Times New Roman"/>
          <w:color w:val="000000"/>
          <w:sz w:val="28"/>
          <w:szCs w:val="28"/>
          <w:lang w:val="uk-UA"/>
        </w:rPr>
        <w:t>на</w:t>
      </w:r>
      <w:r w:rsidRPr="00E90CEB">
        <w:rPr>
          <w:rFonts w:ascii="Times New Roman" w:eastAsia="Times New Roman" w:hAnsi="Times New Roman" w:cs="Times New Roman"/>
          <w:color w:val="000000"/>
          <w:spacing w:val="2"/>
          <w:sz w:val="28"/>
          <w:szCs w:val="28"/>
          <w:lang w:val="uk-UA"/>
        </w:rPr>
        <w:t>у</w:t>
      </w:r>
      <w:r w:rsidRPr="00E90CEB">
        <w:rPr>
          <w:rFonts w:ascii="Times New Roman" w:eastAsia="Times New Roman" w:hAnsi="Times New Roman" w:cs="Times New Roman"/>
          <w:color w:val="000000"/>
          <w:sz w:val="28"/>
          <w:szCs w:val="28"/>
          <w:lang w:val="uk-UA"/>
        </w:rPr>
        <w:t>ков</w:t>
      </w:r>
      <w:r w:rsidRPr="00E90CEB">
        <w:rPr>
          <w:rFonts w:ascii="Times New Roman" w:eastAsia="Times New Roman" w:hAnsi="Times New Roman" w:cs="Times New Roman"/>
          <w:color w:val="000000"/>
          <w:spacing w:val="1"/>
          <w:sz w:val="28"/>
          <w:szCs w:val="28"/>
          <w:lang w:val="uk-UA"/>
        </w:rPr>
        <w:t>ц</w:t>
      </w:r>
      <w:r w:rsidRPr="00E90CEB">
        <w:rPr>
          <w:rFonts w:ascii="Times New Roman" w:eastAsia="Times New Roman" w:hAnsi="Times New Roman" w:cs="Times New Roman"/>
          <w:color w:val="000000"/>
          <w:sz w:val="28"/>
          <w:szCs w:val="28"/>
          <w:lang w:val="uk-UA"/>
        </w:rPr>
        <w:t>ів.</w:t>
      </w:r>
      <w:r w:rsidRPr="00E90CEB">
        <w:rPr>
          <w:rFonts w:ascii="Times New Roman" w:eastAsia="Times New Roman" w:hAnsi="Times New Roman" w:cs="Times New Roman"/>
          <w:color w:val="000000"/>
          <w:spacing w:val="27"/>
          <w:sz w:val="28"/>
          <w:szCs w:val="28"/>
          <w:lang w:val="uk-UA"/>
        </w:rPr>
        <w:t xml:space="preserve"> </w:t>
      </w:r>
      <w:r w:rsidRPr="00E90CEB">
        <w:rPr>
          <w:rFonts w:ascii="Times New Roman" w:eastAsia="Times New Roman" w:hAnsi="Times New Roman" w:cs="Times New Roman"/>
          <w:color w:val="000000"/>
          <w:sz w:val="28"/>
          <w:szCs w:val="28"/>
          <w:lang w:val="uk-UA"/>
        </w:rPr>
        <w:t>Тому</w:t>
      </w:r>
      <w:r w:rsidRPr="00E90CEB">
        <w:rPr>
          <w:rFonts w:ascii="Times New Roman" w:eastAsia="Times New Roman" w:hAnsi="Times New Roman" w:cs="Times New Roman"/>
          <w:color w:val="000000"/>
          <w:spacing w:val="28"/>
          <w:sz w:val="28"/>
          <w:szCs w:val="28"/>
          <w:lang w:val="uk-UA"/>
        </w:rPr>
        <w:t xml:space="preserve"> </w:t>
      </w:r>
      <w:r>
        <w:rPr>
          <w:rFonts w:ascii="Times New Roman" w:eastAsia="Times New Roman" w:hAnsi="Times New Roman" w:cs="Times New Roman"/>
          <w:color w:val="000000"/>
          <w:spacing w:val="28"/>
          <w:sz w:val="28"/>
          <w:szCs w:val="28"/>
          <w:lang w:val="uk-UA"/>
        </w:rPr>
        <w:t>«</w:t>
      </w:r>
      <w:r w:rsidRPr="00E90CEB">
        <w:rPr>
          <w:rFonts w:ascii="Times New Roman" w:eastAsia="Times New Roman" w:hAnsi="Times New Roman" w:cs="Times New Roman"/>
          <w:color w:val="000000"/>
          <w:spacing w:val="1"/>
          <w:sz w:val="28"/>
          <w:szCs w:val="28"/>
          <w:lang w:val="uk-UA"/>
        </w:rPr>
        <w:t>гу</w:t>
      </w:r>
      <w:r w:rsidRPr="00E90CEB">
        <w:rPr>
          <w:rFonts w:ascii="Times New Roman" w:eastAsia="Times New Roman" w:hAnsi="Times New Roman" w:cs="Times New Roman"/>
          <w:color w:val="000000"/>
          <w:sz w:val="28"/>
          <w:szCs w:val="28"/>
          <w:lang w:val="uk-UA"/>
        </w:rPr>
        <w:t>д</w:t>
      </w:r>
      <w:r w:rsidRPr="00E90CEB">
        <w:rPr>
          <w:rFonts w:ascii="Times New Roman" w:eastAsia="Times New Roman" w:hAnsi="Times New Roman" w:cs="Times New Roman"/>
          <w:color w:val="000000"/>
          <w:spacing w:val="1"/>
          <w:sz w:val="28"/>
          <w:szCs w:val="28"/>
          <w:lang w:val="uk-UA"/>
        </w:rPr>
        <w:t>в</w:t>
      </w:r>
      <w:r w:rsidRPr="00E90CEB">
        <w:rPr>
          <w:rFonts w:ascii="Times New Roman" w:eastAsia="Times New Roman" w:hAnsi="Times New Roman" w:cs="Times New Roman"/>
          <w:color w:val="000000"/>
          <w:spacing w:val="-1"/>
          <w:sz w:val="28"/>
          <w:szCs w:val="28"/>
          <w:lang w:val="uk-UA"/>
        </w:rPr>
        <w:t>і</w:t>
      </w:r>
      <w:r w:rsidRPr="00E90CEB">
        <w:rPr>
          <w:rFonts w:ascii="Times New Roman" w:eastAsia="Times New Roman" w:hAnsi="Times New Roman" w:cs="Times New Roman"/>
          <w:color w:val="000000"/>
          <w:sz w:val="28"/>
          <w:szCs w:val="28"/>
          <w:lang w:val="uk-UA"/>
        </w:rPr>
        <w:t>л</w:t>
      </w:r>
      <w:r>
        <w:rPr>
          <w:rFonts w:ascii="Times New Roman" w:eastAsia="Times New Roman" w:hAnsi="Times New Roman" w:cs="Times New Roman"/>
          <w:color w:val="000000"/>
          <w:sz w:val="28"/>
          <w:szCs w:val="28"/>
          <w:lang w:val="uk-UA"/>
        </w:rPr>
        <w:t>»</w:t>
      </w:r>
      <w:r w:rsidRPr="00E90CEB">
        <w:rPr>
          <w:rFonts w:ascii="Times New Roman" w:eastAsia="Times New Roman" w:hAnsi="Times New Roman" w:cs="Times New Roman"/>
          <w:color w:val="000000"/>
          <w:spacing w:val="26"/>
          <w:sz w:val="28"/>
          <w:szCs w:val="28"/>
          <w:lang w:val="uk-UA"/>
        </w:rPr>
        <w:t xml:space="preserve"> </w:t>
      </w:r>
      <w:r w:rsidRPr="00E90CEB">
        <w:rPr>
          <w:rFonts w:ascii="Times New Roman" w:eastAsia="Times New Roman" w:hAnsi="Times New Roman" w:cs="Times New Roman"/>
          <w:color w:val="000000"/>
          <w:spacing w:val="1"/>
          <w:sz w:val="28"/>
          <w:szCs w:val="28"/>
          <w:lang w:val="uk-UA"/>
        </w:rPr>
        <w:t>у</w:t>
      </w:r>
      <w:r w:rsidRPr="00E90CEB">
        <w:rPr>
          <w:rFonts w:ascii="Times New Roman" w:eastAsia="Times New Roman" w:hAnsi="Times New Roman" w:cs="Times New Roman"/>
          <w:color w:val="000000"/>
          <w:sz w:val="28"/>
          <w:szCs w:val="28"/>
          <w:lang w:val="uk-UA"/>
        </w:rPr>
        <w:t>в</w:t>
      </w:r>
      <w:r w:rsidRPr="00E90CEB">
        <w:rPr>
          <w:rFonts w:ascii="Times New Roman" w:eastAsia="Times New Roman" w:hAnsi="Times New Roman" w:cs="Times New Roman"/>
          <w:color w:val="000000"/>
          <w:spacing w:val="1"/>
          <w:sz w:val="28"/>
          <w:szCs w:val="28"/>
          <w:lang w:val="uk-UA"/>
        </w:rPr>
        <w:t>і</w:t>
      </w:r>
      <w:r w:rsidRPr="00E90CEB">
        <w:rPr>
          <w:rFonts w:ascii="Times New Roman" w:eastAsia="Times New Roman" w:hAnsi="Times New Roman" w:cs="Times New Roman"/>
          <w:color w:val="000000"/>
          <w:sz w:val="28"/>
          <w:szCs w:val="28"/>
          <w:lang w:val="uk-UA"/>
        </w:rPr>
        <w:t>й</w:t>
      </w:r>
      <w:r w:rsidRPr="00E90CEB">
        <w:rPr>
          <w:rFonts w:ascii="Times New Roman" w:eastAsia="Times New Roman" w:hAnsi="Times New Roman" w:cs="Times New Roman"/>
          <w:color w:val="000000"/>
          <w:spacing w:val="1"/>
          <w:sz w:val="28"/>
          <w:szCs w:val="28"/>
          <w:lang w:val="uk-UA"/>
        </w:rPr>
        <w:t>ш</w:t>
      </w:r>
      <w:r w:rsidRPr="00E90CEB">
        <w:rPr>
          <w:rFonts w:ascii="Times New Roman" w:eastAsia="Times New Roman" w:hAnsi="Times New Roman" w:cs="Times New Roman"/>
          <w:color w:val="000000"/>
          <w:sz w:val="28"/>
          <w:szCs w:val="28"/>
          <w:lang w:val="uk-UA"/>
        </w:rPr>
        <w:t>ов</w:t>
      </w:r>
      <w:r w:rsidRPr="00E90CEB">
        <w:rPr>
          <w:rFonts w:ascii="Times New Roman" w:eastAsia="Times New Roman" w:hAnsi="Times New Roman" w:cs="Times New Roman"/>
          <w:color w:val="000000"/>
          <w:spacing w:val="28"/>
          <w:sz w:val="28"/>
          <w:szCs w:val="28"/>
          <w:lang w:val="uk-UA"/>
        </w:rPr>
        <w:t xml:space="preserve"> </w:t>
      </w:r>
      <w:r w:rsidRPr="00E90CEB">
        <w:rPr>
          <w:rFonts w:ascii="Times New Roman" w:eastAsia="Times New Roman" w:hAnsi="Times New Roman" w:cs="Times New Roman"/>
          <w:color w:val="000000"/>
          <w:sz w:val="28"/>
          <w:szCs w:val="28"/>
          <w:lang w:val="uk-UA"/>
        </w:rPr>
        <w:t>до</w:t>
      </w:r>
      <w:r w:rsidRPr="00E90CEB">
        <w:rPr>
          <w:rFonts w:ascii="Times New Roman" w:eastAsia="Times New Roman" w:hAnsi="Times New Roman" w:cs="Times New Roman"/>
          <w:color w:val="000000"/>
          <w:spacing w:val="28"/>
          <w:sz w:val="28"/>
          <w:szCs w:val="28"/>
          <w:lang w:val="uk-UA"/>
        </w:rPr>
        <w:t xml:space="preserve"> </w:t>
      </w:r>
      <w:r w:rsidRPr="00E90CEB">
        <w:rPr>
          <w:rFonts w:ascii="Times New Roman" w:eastAsia="Times New Roman" w:hAnsi="Times New Roman" w:cs="Times New Roman"/>
          <w:color w:val="000000"/>
          <w:sz w:val="28"/>
          <w:szCs w:val="28"/>
          <w:lang w:val="uk-UA"/>
        </w:rPr>
        <w:t>складу</w:t>
      </w:r>
      <w:r w:rsidRPr="00E90CEB">
        <w:rPr>
          <w:rFonts w:ascii="Times New Roman" w:eastAsia="Times New Roman" w:hAnsi="Times New Roman" w:cs="Times New Roman"/>
          <w:color w:val="000000"/>
          <w:spacing w:val="28"/>
          <w:sz w:val="28"/>
          <w:szCs w:val="28"/>
          <w:lang w:val="uk-UA"/>
        </w:rPr>
        <w:t xml:space="preserve"> </w:t>
      </w:r>
      <w:r w:rsidRPr="00E90CEB">
        <w:rPr>
          <w:rFonts w:ascii="Times New Roman" w:eastAsia="Times New Roman" w:hAnsi="Times New Roman" w:cs="Times New Roman"/>
          <w:color w:val="000000"/>
          <w:sz w:val="28"/>
          <w:szCs w:val="28"/>
          <w:lang w:val="uk-UA"/>
        </w:rPr>
        <w:t>ва</w:t>
      </w:r>
      <w:r w:rsidRPr="00E90CEB">
        <w:rPr>
          <w:rFonts w:ascii="Times New Roman" w:eastAsia="Times New Roman" w:hAnsi="Times New Roman" w:cs="Times New Roman"/>
          <w:color w:val="000000"/>
          <w:spacing w:val="1"/>
          <w:sz w:val="28"/>
          <w:szCs w:val="28"/>
          <w:lang w:val="uk-UA"/>
        </w:rPr>
        <w:t>ж</w:t>
      </w:r>
      <w:r w:rsidRPr="00E90CEB">
        <w:rPr>
          <w:rFonts w:ascii="Times New Roman" w:eastAsia="Times New Roman" w:hAnsi="Times New Roman" w:cs="Times New Roman"/>
          <w:color w:val="000000"/>
          <w:sz w:val="28"/>
          <w:szCs w:val="28"/>
          <w:lang w:val="uk-UA"/>
        </w:rPr>
        <w:t>ли</w:t>
      </w:r>
      <w:r w:rsidRPr="00E90CEB">
        <w:rPr>
          <w:rFonts w:ascii="Times New Roman" w:eastAsia="Times New Roman" w:hAnsi="Times New Roman" w:cs="Times New Roman"/>
          <w:color w:val="000000"/>
          <w:spacing w:val="1"/>
          <w:sz w:val="28"/>
          <w:szCs w:val="28"/>
          <w:lang w:val="uk-UA"/>
        </w:rPr>
        <w:t>в</w:t>
      </w:r>
      <w:r w:rsidRPr="00E90CEB">
        <w:rPr>
          <w:rFonts w:ascii="Times New Roman" w:eastAsia="Times New Roman" w:hAnsi="Times New Roman" w:cs="Times New Roman"/>
          <w:color w:val="000000"/>
          <w:sz w:val="28"/>
          <w:szCs w:val="28"/>
          <w:lang w:val="uk-UA"/>
        </w:rPr>
        <w:t>их</w:t>
      </w:r>
      <w:r w:rsidRPr="00E90CEB">
        <w:rPr>
          <w:rFonts w:ascii="Times New Roman" w:eastAsia="Times New Roman" w:hAnsi="Times New Roman" w:cs="Times New Roman"/>
          <w:color w:val="000000"/>
          <w:spacing w:val="28"/>
          <w:sz w:val="28"/>
          <w:szCs w:val="28"/>
          <w:lang w:val="uk-UA"/>
        </w:rPr>
        <w:t xml:space="preserve"> </w:t>
      </w:r>
      <w:r w:rsidRPr="00E90CEB">
        <w:rPr>
          <w:rFonts w:ascii="Times New Roman" w:eastAsia="Times New Roman" w:hAnsi="Times New Roman" w:cs="Times New Roman"/>
          <w:color w:val="000000"/>
          <w:sz w:val="28"/>
          <w:szCs w:val="28"/>
          <w:lang w:val="uk-UA"/>
        </w:rPr>
        <w:t>мі</w:t>
      </w:r>
      <w:r w:rsidRPr="00E90CEB">
        <w:rPr>
          <w:rFonts w:ascii="Times New Roman" w:eastAsia="Times New Roman" w:hAnsi="Times New Roman" w:cs="Times New Roman"/>
          <w:color w:val="000000"/>
          <w:spacing w:val="1"/>
          <w:sz w:val="28"/>
          <w:szCs w:val="28"/>
          <w:lang w:val="uk-UA"/>
        </w:rPr>
        <w:t>жд</w:t>
      </w:r>
      <w:r w:rsidRPr="00E90CEB">
        <w:rPr>
          <w:rFonts w:ascii="Times New Roman" w:eastAsia="Times New Roman" w:hAnsi="Times New Roman" w:cs="Times New Roman"/>
          <w:color w:val="000000"/>
          <w:sz w:val="28"/>
          <w:szCs w:val="28"/>
          <w:lang w:val="uk-UA"/>
        </w:rPr>
        <w:t>исциплі</w:t>
      </w:r>
      <w:r w:rsidRPr="00E90CEB">
        <w:rPr>
          <w:rFonts w:ascii="Times New Roman" w:eastAsia="Times New Roman" w:hAnsi="Times New Roman" w:cs="Times New Roman"/>
          <w:color w:val="000000"/>
          <w:spacing w:val="1"/>
          <w:sz w:val="28"/>
          <w:szCs w:val="28"/>
          <w:lang w:val="uk-UA"/>
        </w:rPr>
        <w:t>н</w:t>
      </w:r>
      <w:r w:rsidRPr="00E90CEB">
        <w:rPr>
          <w:rFonts w:ascii="Times New Roman" w:eastAsia="Times New Roman" w:hAnsi="Times New Roman" w:cs="Times New Roman"/>
          <w:color w:val="000000"/>
          <w:sz w:val="28"/>
          <w:szCs w:val="28"/>
          <w:lang w:val="uk-UA"/>
        </w:rPr>
        <w:t>арн</w:t>
      </w:r>
      <w:r w:rsidRPr="00E90CEB">
        <w:rPr>
          <w:rFonts w:ascii="Times New Roman" w:eastAsia="Times New Roman" w:hAnsi="Times New Roman" w:cs="Times New Roman"/>
          <w:color w:val="000000"/>
          <w:spacing w:val="1"/>
          <w:sz w:val="28"/>
          <w:szCs w:val="28"/>
          <w:lang w:val="uk-UA"/>
        </w:rPr>
        <w:t>и</w:t>
      </w:r>
      <w:r w:rsidRPr="00E90CEB">
        <w:rPr>
          <w:rFonts w:ascii="Times New Roman" w:eastAsia="Times New Roman" w:hAnsi="Times New Roman" w:cs="Times New Roman"/>
          <w:color w:val="000000"/>
          <w:sz w:val="28"/>
          <w:szCs w:val="28"/>
          <w:lang w:val="uk-UA"/>
        </w:rPr>
        <w:t>х те</w:t>
      </w:r>
      <w:r w:rsidRPr="00E90CEB">
        <w:rPr>
          <w:rFonts w:ascii="Times New Roman" w:eastAsia="Times New Roman" w:hAnsi="Times New Roman" w:cs="Times New Roman"/>
          <w:color w:val="000000"/>
          <w:spacing w:val="1"/>
          <w:sz w:val="28"/>
          <w:szCs w:val="28"/>
          <w:lang w:val="uk-UA"/>
        </w:rPr>
        <w:t>р</w:t>
      </w:r>
      <w:r w:rsidRPr="00E90CEB">
        <w:rPr>
          <w:rFonts w:ascii="Times New Roman" w:eastAsia="Times New Roman" w:hAnsi="Times New Roman" w:cs="Times New Roman"/>
          <w:color w:val="000000"/>
          <w:sz w:val="28"/>
          <w:szCs w:val="28"/>
          <w:lang w:val="uk-UA"/>
        </w:rPr>
        <w:t>мінів.</w:t>
      </w:r>
      <w:r w:rsidR="009E0B25">
        <w:rPr>
          <w:rFonts w:ascii="Times New Roman" w:eastAsia="Times New Roman" w:hAnsi="Times New Roman" w:cs="Times New Roman"/>
          <w:color w:val="000000"/>
          <w:sz w:val="28"/>
          <w:szCs w:val="28"/>
          <w:lang w:val="uk-UA"/>
        </w:rPr>
        <w:t xml:space="preserve"> </w:t>
      </w:r>
      <w:r w:rsidR="009E0B25" w:rsidRPr="009E0B25">
        <w:rPr>
          <w:rFonts w:ascii="Times New Roman" w:eastAsia="Times New Roman" w:hAnsi="Times New Roman" w:cs="Times New Roman"/>
          <w:color w:val="000000"/>
          <w:sz w:val="28"/>
          <w:szCs w:val="28"/>
          <w:lang w:val="uk-UA"/>
        </w:rPr>
        <w:t>Гудвіл класифікують за багатьма ознаками,</w:t>
      </w:r>
      <w:r w:rsidR="009E0B25">
        <w:rPr>
          <w:rFonts w:ascii="Times New Roman" w:eastAsia="Times New Roman" w:hAnsi="Times New Roman" w:cs="Times New Roman"/>
          <w:color w:val="000000"/>
          <w:sz w:val="28"/>
          <w:szCs w:val="28"/>
          <w:lang w:val="uk-UA"/>
        </w:rPr>
        <w:t xml:space="preserve"> основні з них зображено на рис. 3.7.</w:t>
      </w:r>
    </w:p>
    <w:p w:rsidR="00E90CEB" w:rsidRDefault="00E90CEB" w:rsidP="00E90CEB">
      <w:pPr>
        <w:spacing w:after="0" w:line="360" w:lineRule="auto"/>
        <w:ind w:firstLine="709"/>
        <w:jc w:val="both"/>
        <w:rPr>
          <w:rFonts w:ascii="Times New Roman" w:eastAsia="Times New Roman" w:hAnsi="Times New Roman" w:cs="Times New Roman"/>
          <w:color w:val="000000"/>
          <w:sz w:val="28"/>
          <w:szCs w:val="28"/>
          <w:lang w:val="uk-UA"/>
        </w:rPr>
      </w:pPr>
      <w:r w:rsidRPr="00E90CEB">
        <w:rPr>
          <w:rFonts w:ascii="Times New Roman" w:eastAsia="Times New Roman" w:hAnsi="Times New Roman" w:cs="Times New Roman"/>
          <w:color w:val="000000"/>
          <w:sz w:val="28"/>
          <w:szCs w:val="28"/>
          <w:lang w:val="uk-UA"/>
        </w:rPr>
        <w:t>В</w:t>
      </w:r>
      <w:r w:rsidRPr="00E90CEB">
        <w:rPr>
          <w:rFonts w:ascii="Times New Roman" w:eastAsia="Times New Roman" w:hAnsi="Times New Roman" w:cs="Times New Roman"/>
          <w:color w:val="000000"/>
          <w:spacing w:val="50"/>
          <w:sz w:val="28"/>
          <w:szCs w:val="28"/>
          <w:lang w:val="uk-UA"/>
        </w:rPr>
        <w:t xml:space="preserve"> </w:t>
      </w:r>
      <w:r w:rsidRPr="00E90CEB">
        <w:rPr>
          <w:rFonts w:ascii="Times New Roman" w:eastAsia="Times New Roman" w:hAnsi="Times New Roman" w:cs="Times New Roman"/>
          <w:color w:val="000000"/>
          <w:sz w:val="28"/>
          <w:szCs w:val="28"/>
          <w:lang w:val="uk-UA"/>
        </w:rPr>
        <w:t>бу</w:t>
      </w:r>
      <w:r w:rsidRPr="00E90CEB">
        <w:rPr>
          <w:rFonts w:ascii="Times New Roman" w:eastAsia="Times New Roman" w:hAnsi="Times New Roman" w:cs="Times New Roman"/>
          <w:color w:val="000000"/>
          <w:spacing w:val="1"/>
          <w:sz w:val="28"/>
          <w:szCs w:val="28"/>
          <w:lang w:val="uk-UA"/>
        </w:rPr>
        <w:t>х</w:t>
      </w:r>
      <w:r w:rsidRPr="00E90CEB">
        <w:rPr>
          <w:rFonts w:ascii="Times New Roman" w:eastAsia="Times New Roman" w:hAnsi="Times New Roman" w:cs="Times New Roman"/>
          <w:color w:val="000000"/>
          <w:sz w:val="28"/>
          <w:szCs w:val="28"/>
          <w:lang w:val="uk-UA"/>
        </w:rPr>
        <w:t>гал</w:t>
      </w:r>
      <w:r w:rsidRPr="00E90CEB">
        <w:rPr>
          <w:rFonts w:ascii="Times New Roman" w:eastAsia="Times New Roman" w:hAnsi="Times New Roman" w:cs="Times New Roman"/>
          <w:color w:val="000000"/>
          <w:spacing w:val="1"/>
          <w:sz w:val="28"/>
          <w:szCs w:val="28"/>
          <w:lang w:val="uk-UA"/>
        </w:rPr>
        <w:t>т</w:t>
      </w:r>
      <w:r w:rsidRPr="00E90CEB">
        <w:rPr>
          <w:rFonts w:ascii="Times New Roman" w:eastAsia="Times New Roman" w:hAnsi="Times New Roman" w:cs="Times New Roman"/>
          <w:color w:val="000000"/>
          <w:sz w:val="28"/>
          <w:szCs w:val="28"/>
          <w:lang w:val="uk-UA"/>
        </w:rPr>
        <w:t>ерсь</w:t>
      </w:r>
      <w:r w:rsidRPr="00E90CEB">
        <w:rPr>
          <w:rFonts w:ascii="Times New Roman" w:eastAsia="Times New Roman" w:hAnsi="Times New Roman" w:cs="Times New Roman"/>
          <w:color w:val="000000"/>
          <w:spacing w:val="1"/>
          <w:sz w:val="28"/>
          <w:szCs w:val="28"/>
          <w:lang w:val="uk-UA"/>
        </w:rPr>
        <w:t>к</w:t>
      </w:r>
      <w:r w:rsidRPr="00E90CEB">
        <w:rPr>
          <w:rFonts w:ascii="Times New Roman" w:eastAsia="Times New Roman" w:hAnsi="Times New Roman" w:cs="Times New Roman"/>
          <w:color w:val="000000"/>
          <w:sz w:val="28"/>
          <w:szCs w:val="28"/>
          <w:lang w:val="uk-UA"/>
        </w:rPr>
        <w:t>ому</w:t>
      </w:r>
      <w:r w:rsidRPr="00E90CEB">
        <w:rPr>
          <w:rFonts w:ascii="Times New Roman" w:eastAsia="Times New Roman" w:hAnsi="Times New Roman" w:cs="Times New Roman"/>
          <w:color w:val="000000"/>
          <w:spacing w:val="52"/>
          <w:sz w:val="28"/>
          <w:szCs w:val="28"/>
          <w:lang w:val="uk-UA"/>
        </w:rPr>
        <w:t xml:space="preserve"> </w:t>
      </w:r>
      <w:r w:rsidRPr="00E90CEB">
        <w:rPr>
          <w:rFonts w:ascii="Times New Roman" w:eastAsia="Times New Roman" w:hAnsi="Times New Roman" w:cs="Times New Roman"/>
          <w:color w:val="000000"/>
          <w:sz w:val="28"/>
          <w:szCs w:val="28"/>
          <w:lang w:val="uk-UA"/>
        </w:rPr>
        <w:t>обліку</w:t>
      </w:r>
      <w:r w:rsidRPr="00E90CEB">
        <w:rPr>
          <w:rFonts w:ascii="Times New Roman" w:eastAsia="Times New Roman" w:hAnsi="Times New Roman" w:cs="Times New Roman"/>
          <w:color w:val="000000"/>
          <w:spacing w:val="51"/>
          <w:sz w:val="28"/>
          <w:szCs w:val="28"/>
          <w:lang w:val="uk-UA"/>
        </w:rPr>
        <w:t xml:space="preserve"> </w:t>
      </w:r>
      <w:r w:rsidRPr="00E90CEB">
        <w:rPr>
          <w:rFonts w:ascii="Times New Roman" w:eastAsia="Times New Roman" w:hAnsi="Times New Roman" w:cs="Times New Roman"/>
          <w:color w:val="000000"/>
          <w:sz w:val="28"/>
          <w:szCs w:val="28"/>
          <w:lang w:val="uk-UA"/>
        </w:rPr>
        <w:t>г</w:t>
      </w:r>
      <w:r w:rsidRPr="00E90CEB">
        <w:rPr>
          <w:rFonts w:ascii="Times New Roman" w:eastAsia="Times New Roman" w:hAnsi="Times New Roman" w:cs="Times New Roman"/>
          <w:color w:val="000000"/>
          <w:spacing w:val="1"/>
          <w:sz w:val="28"/>
          <w:szCs w:val="28"/>
          <w:lang w:val="uk-UA"/>
        </w:rPr>
        <w:t>у</w:t>
      </w:r>
      <w:r w:rsidRPr="00E90CEB">
        <w:rPr>
          <w:rFonts w:ascii="Times New Roman" w:eastAsia="Times New Roman" w:hAnsi="Times New Roman" w:cs="Times New Roman"/>
          <w:color w:val="000000"/>
          <w:sz w:val="28"/>
          <w:szCs w:val="28"/>
          <w:lang w:val="uk-UA"/>
        </w:rPr>
        <w:t>д</w:t>
      </w:r>
      <w:r w:rsidRPr="00E90CEB">
        <w:rPr>
          <w:rFonts w:ascii="Times New Roman" w:eastAsia="Times New Roman" w:hAnsi="Times New Roman" w:cs="Times New Roman"/>
          <w:color w:val="000000"/>
          <w:spacing w:val="1"/>
          <w:sz w:val="28"/>
          <w:szCs w:val="28"/>
          <w:lang w:val="uk-UA"/>
        </w:rPr>
        <w:t>в</w:t>
      </w:r>
      <w:r w:rsidRPr="00E90CEB">
        <w:rPr>
          <w:rFonts w:ascii="Times New Roman" w:eastAsia="Times New Roman" w:hAnsi="Times New Roman" w:cs="Times New Roman"/>
          <w:color w:val="000000"/>
          <w:sz w:val="28"/>
          <w:szCs w:val="28"/>
          <w:lang w:val="uk-UA"/>
        </w:rPr>
        <w:t>іл</w:t>
      </w:r>
      <w:r w:rsidRPr="00E90CEB">
        <w:rPr>
          <w:rFonts w:ascii="Times New Roman" w:eastAsia="Times New Roman" w:hAnsi="Times New Roman" w:cs="Times New Roman"/>
          <w:color w:val="000000"/>
          <w:spacing w:val="51"/>
          <w:sz w:val="28"/>
          <w:szCs w:val="28"/>
          <w:lang w:val="uk-UA"/>
        </w:rPr>
        <w:t xml:space="preserve"> </w:t>
      </w:r>
      <w:r w:rsidRPr="00E90CEB">
        <w:rPr>
          <w:rFonts w:ascii="Times New Roman" w:eastAsia="Times New Roman" w:hAnsi="Times New Roman" w:cs="Times New Roman"/>
          <w:color w:val="000000"/>
          <w:sz w:val="28"/>
          <w:szCs w:val="28"/>
          <w:lang w:val="uk-UA"/>
        </w:rPr>
        <w:t>у</w:t>
      </w:r>
      <w:r w:rsidRPr="00E90CEB">
        <w:rPr>
          <w:rFonts w:ascii="Times New Roman" w:eastAsia="Times New Roman" w:hAnsi="Times New Roman" w:cs="Times New Roman"/>
          <w:color w:val="000000"/>
          <w:spacing w:val="50"/>
          <w:sz w:val="28"/>
          <w:szCs w:val="28"/>
          <w:lang w:val="uk-UA"/>
        </w:rPr>
        <w:t xml:space="preserve"> </w:t>
      </w:r>
      <w:r w:rsidRPr="00E90CEB">
        <w:rPr>
          <w:rFonts w:ascii="Times New Roman" w:eastAsia="Times New Roman" w:hAnsi="Times New Roman" w:cs="Times New Roman"/>
          <w:color w:val="000000"/>
          <w:spacing w:val="1"/>
          <w:sz w:val="28"/>
          <w:szCs w:val="28"/>
          <w:lang w:val="uk-UA"/>
        </w:rPr>
        <w:t>в</w:t>
      </w:r>
      <w:r w:rsidRPr="00E90CEB">
        <w:rPr>
          <w:rFonts w:ascii="Times New Roman" w:eastAsia="Times New Roman" w:hAnsi="Times New Roman" w:cs="Times New Roman"/>
          <w:color w:val="000000"/>
          <w:sz w:val="28"/>
          <w:szCs w:val="28"/>
          <w:lang w:val="uk-UA"/>
        </w:rPr>
        <w:t>арт</w:t>
      </w:r>
      <w:r w:rsidRPr="00E90CEB">
        <w:rPr>
          <w:rFonts w:ascii="Times New Roman" w:eastAsia="Times New Roman" w:hAnsi="Times New Roman" w:cs="Times New Roman"/>
          <w:color w:val="000000"/>
          <w:spacing w:val="1"/>
          <w:sz w:val="28"/>
          <w:szCs w:val="28"/>
          <w:lang w:val="uk-UA"/>
        </w:rPr>
        <w:t>і</w:t>
      </w:r>
      <w:r w:rsidRPr="00E90CEB">
        <w:rPr>
          <w:rFonts w:ascii="Times New Roman" w:eastAsia="Times New Roman" w:hAnsi="Times New Roman" w:cs="Times New Roman"/>
          <w:color w:val="000000"/>
          <w:sz w:val="28"/>
          <w:szCs w:val="28"/>
          <w:lang w:val="uk-UA"/>
        </w:rPr>
        <w:t>сно</w:t>
      </w:r>
      <w:r w:rsidRPr="00E90CEB">
        <w:rPr>
          <w:rFonts w:ascii="Times New Roman" w:eastAsia="Times New Roman" w:hAnsi="Times New Roman" w:cs="Times New Roman"/>
          <w:color w:val="000000"/>
          <w:spacing w:val="1"/>
          <w:sz w:val="28"/>
          <w:szCs w:val="28"/>
          <w:lang w:val="uk-UA"/>
        </w:rPr>
        <w:t>м</w:t>
      </w:r>
      <w:r w:rsidRPr="00E90CEB">
        <w:rPr>
          <w:rFonts w:ascii="Times New Roman" w:eastAsia="Times New Roman" w:hAnsi="Times New Roman" w:cs="Times New Roman"/>
          <w:color w:val="000000"/>
          <w:sz w:val="28"/>
          <w:szCs w:val="28"/>
          <w:lang w:val="uk-UA"/>
        </w:rPr>
        <w:t>у</w:t>
      </w:r>
      <w:r w:rsidRPr="00E90CEB">
        <w:rPr>
          <w:rFonts w:ascii="Times New Roman" w:eastAsia="Times New Roman" w:hAnsi="Times New Roman" w:cs="Times New Roman"/>
          <w:color w:val="000000"/>
          <w:spacing w:val="51"/>
          <w:sz w:val="28"/>
          <w:szCs w:val="28"/>
          <w:lang w:val="uk-UA"/>
        </w:rPr>
        <w:t xml:space="preserve"> </w:t>
      </w:r>
      <w:r w:rsidRPr="00E90CEB">
        <w:rPr>
          <w:rFonts w:ascii="Times New Roman" w:eastAsia="Times New Roman" w:hAnsi="Times New Roman" w:cs="Times New Roman"/>
          <w:color w:val="000000"/>
          <w:sz w:val="28"/>
          <w:szCs w:val="28"/>
          <w:lang w:val="uk-UA"/>
        </w:rPr>
        <w:t>вир</w:t>
      </w:r>
      <w:r w:rsidRPr="00E90CEB">
        <w:rPr>
          <w:rFonts w:ascii="Times New Roman" w:eastAsia="Times New Roman" w:hAnsi="Times New Roman" w:cs="Times New Roman"/>
          <w:color w:val="000000"/>
          <w:spacing w:val="1"/>
          <w:sz w:val="28"/>
          <w:szCs w:val="28"/>
          <w:lang w:val="uk-UA"/>
        </w:rPr>
        <w:t>а</w:t>
      </w:r>
      <w:r w:rsidRPr="00E90CEB">
        <w:rPr>
          <w:rFonts w:ascii="Times New Roman" w:eastAsia="Times New Roman" w:hAnsi="Times New Roman" w:cs="Times New Roman"/>
          <w:color w:val="000000"/>
          <w:sz w:val="28"/>
          <w:szCs w:val="28"/>
          <w:lang w:val="uk-UA"/>
        </w:rPr>
        <w:t>жен</w:t>
      </w:r>
      <w:r w:rsidRPr="00E90CEB">
        <w:rPr>
          <w:rFonts w:ascii="Times New Roman" w:eastAsia="Times New Roman" w:hAnsi="Times New Roman" w:cs="Times New Roman"/>
          <w:color w:val="000000"/>
          <w:spacing w:val="1"/>
          <w:sz w:val="28"/>
          <w:szCs w:val="28"/>
          <w:lang w:val="uk-UA"/>
        </w:rPr>
        <w:t>н</w:t>
      </w:r>
      <w:r w:rsidRPr="00E90CEB">
        <w:rPr>
          <w:rFonts w:ascii="Times New Roman" w:eastAsia="Times New Roman" w:hAnsi="Times New Roman" w:cs="Times New Roman"/>
          <w:color w:val="000000"/>
          <w:sz w:val="28"/>
          <w:szCs w:val="28"/>
          <w:lang w:val="uk-UA"/>
        </w:rPr>
        <w:t>і</w:t>
      </w:r>
      <w:r w:rsidRPr="00E90CEB">
        <w:rPr>
          <w:rFonts w:ascii="Times New Roman" w:eastAsia="Times New Roman" w:hAnsi="Times New Roman" w:cs="Times New Roman"/>
          <w:color w:val="000000"/>
          <w:spacing w:val="51"/>
          <w:sz w:val="28"/>
          <w:szCs w:val="28"/>
          <w:lang w:val="uk-UA"/>
        </w:rPr>
        <w:t xml:space="preserve"> </w:t>
      </w:r>
      <w:r w:rsidRPr="00E90CEB">
        <w:rPr>
          <w:rFonts w:ascii="Times New Roman" w:eastAsia="Times New Roman" w:hAnsi="Times New Roman" w:cs="Times New Roman"/>
          <w:color w:val="000000"/>
          <w:sz w:val="28"/>
          <w:szCs w:val="28"/>
          <w:lang w:val="uk-UA"/>
        </w:rPr>
        <w:t>є</w:t>
      </w:r>
      <w:r w:rsidRPr="00E90CEB">
        <w:rPr>
          <w:rFonts w:ascii="Times New Roman" w:eastAsia="Times New Roman" w:hAnsi="Times New Roman" w:cs="Times New Roman"/>
          <w:color w:val="000000"/>
          <w:spacing w:val="52"/>
          <w:sz w:val="28"/>
          <w:szCs w:val="28"/>
          <w:lang w:val="uk-UA"/>
        </w:rPr>
        <w:t xml:space="preserve"> </w:t>
      </w:r>
      <w:r w:rsidRPr="00E90CEB">
        <w:rPr>
          <w:rFonts w:ascii="Times New Roman" w:eastAsia="Times New Roman" w:hAnsi="Times New Roman" w:cs="Times New Roman"/>
          <w:color w:val="000000"/>
          <w:sz w:val="28"/>
          <w:szCs w:val="28"/>
          <w:lang w:val="uk-UA"/>
        </w:rPr>
        <w:t>су</w:t>
      </w:r>
      <w:r w:rsidRPr="00E90CEB">
        <w:rPr>
          <w:rFonts w:ascii="Times New Roman" w:eastAsia="Times New Roman" w:hAnsi="Times New Roman" w:cs="Times New Roman"/>
          <w:color w:val="000000"/>
          <w:spacing w:val="1"/>
          <w:sz w:val="28"/>
          <w:szCs w:val="28"/>
          <w:lang w:val="uk-UA"/>
        </w:rPr>
        <w:t>м</w:t>
      </w:r>
      <w:r w:rsidRPr="00E90CEB">
        <w:rPr>
          <w:rFonts w:ascii="Times New Roman" w:eastAsia="Times New Roman" w:hAnsi="Times New Roman" w:cs="Times New Roman"/>
          <w:color w:val="000000"/>
          <w:sz w:val="28"/>
          <w:szCs w:val="28"/>
          <w:lang w:val="uk-UA"/>
        </w:rPr>
        <w:t>ою,</w:t>
      </w:r>
      <w:r w:rsidRPr="00E90CEB">
        <w:rPr>
          <w:rFonts w:ascii="Times New Roman" w:eastAsia="Times New Roman" w:hAnsi="Times New Roman" w:cs="Times New Roman"/>
          <w:color w:val="000000"/>
          <w:spacing w:val="50"/>
          <w:sz w:val="28"/>
          <w:szCs w:val="28"/>
          <w:lang w:val="uk-UA"/>
        </w:rPr>
        <w:t xml:space="preserve"> </w:t>
      </w:r>
      <w:r w:rsidRPr="00E90CEB">
        <w:rPr>
          <w:rFonts w:ascii="Times New Roman" w:eastAsia="Times New Roman" w:hAnsi="Times New Roman" w:cs="Times New Roman"/>
          <w:color w:val="000000"/>
          <w:sz w:val="28"/>
          <w:szCs w:val="28"/>
          <w:lang w:val="uk-UA"/>
        </w:rPr>
        <w:t>яку поку</w:t>
      </w:r>
      <w:r w:rsidRPr="00E90CEB">
        <w:rPr>
          <w:rFonts w:ascii="Times New Roman" w:eastAsia="Times New Roman" w:hAnsi="Times New Roman" w:cs="Times New Roman"/>
          <w:color w:val="000000"/>
          <w:spacing w:val="1"/>
          <w:sz w:val="28"/>
          <w:szCs w:val="28"/>
          <w:lang w:val="uk-UA"/>
        </w:rPr>
        <w:t>п</w:t>
      </w:r>
      <w:r w:rsidRPr="00E90CEB">
        <w:rPr>
          <w:rFonts w:ascii="Times New Roman" w:eastAsia="Times New Roman" w:hAnsi="Times New Roman" w:cs="Times New Roman"/>
          <w:color w:val="000000"/>
          <w:sz w:val="28"/>
          <w:szCs w:val="28"/>
          <w:lang w:val="uk-UA"/>
        </w:rPr>
        <w:t>ець</w:t>
      </w:r>
      <w:r w:rsidRPr="00E90CEB">
        <w:rPr>
          <w:rFonts w:ascii="Times New Roman" w:eastAsia="Times New Roman" w:hAnsi="Times New Roman" w:cs="Times New Roman"/>
          <w:color w:val="000000"/>
          <w:spacing w:val="17"/>
          <w:sz w:val="28"/>
          <w:szCs w:val="28"/>
          <w:lang w:val="uk-UA"/>
        </w:rPr>
        <w:t xml:space="preserve"> </w:t>
      </w:r>
      <w:r w:rsidRPr="00E90CEB">
        <w:rPr>
          <w:rFonts w:ascii="Times New Roman" w:eastAsia="Times New Roman" w:hAnsi="Times New Roman" w:cs="Times New Roman"/>
          <w:color w:val="000000"/>
          <w:spacing w:val="1"/>
          <w:sz w:val="28"/>
          <w:szCs w:val="28"/>
          <w:lang w:val="uk-UA"/>
        </w:rPr>
        <w:t>п</w:t>
      </w:r>
      <w:r w:rsidRPr="00E90CEB">
        <w:rPr>
          <w:rFonts w:ascii="Times New Roman" w:eastAsia="Times New Roman" w:hAnsi="Times New Roman" w:cs="Times New Roman"/>
          <w:color w:val="000000"/>
          <w:sz w:val="28"/>
          <w:szCs w:val="28"/>
          <w:lang w:val="uk-UA"/>
        </w:rPr>
        <w:t>ідприє</w:t>
      </w:r>
      <w:r w:rsidRPr="00E90CEB">
        <w:rPr>
          <w:rFonts w:ascii="Times New Roman" w:eastAsia="Times New Roman" w:hAnsi="Times New Roman" w:cs="Times New Roman"/>
          <w:color w:val="000000"/>
          <w:spacing w:val="1"/>
          <w:sz w:val="28"/>
          <w:szCs w:val="28"/>
          <w:lang w:val="uk-UA"/>
        </w:rPr>
        <w:t>м</w:t>
      </w:r>
      <w:r w:rsidRPr="00E90CEB">
        <w:rPr>
          <w:rFonts w:ascii="Times New Roman" w:eastAsia="Times New Roman" w:hAnsi="Times New Roman" w:cs="Times New Roman"/>
          <w:color w:val="000000"/>
          <w:sz w:val="28"/>
          <w:szCs w:val="28"/>
          <w:lang w:val="uk-UA"/>
        </w:rPr>
        <w:t>ства</w:t>
      </w:r>
      <w:r w:rsidRPr="00E90CEB">
        <w:rPr>
          <w:rFonts w:ascii="Times New Roman" w:eastAsia="Times New Roman" w:hAnsi="Times New Roman" w:cs="Times New Roman"/>
          <w:color w:val="000000"/>
          <w:spacing w:val="17"/>
          <w:sz w:val="28"/>
          <w:szCs w:val="28"/>
          <w:lang w:val="uk-UA"/>
        </w:rPr>
        <w:t xml:space="preserve"> </w:t>
      </w:r>
      <w:r w:rsidRPr="00E90CEB">
        <w:rPr>
          <w:rFonts w:ascii="Times New Roman" w:eastAsia="Times New Roman" w:hAnsi="Times New Roman" w:cs="Times New Roman"/>
          <w:color w:val="000000"/>
          <w:sz w:val="28"/>
          <w:szCs w:val="28"/>
          <w:lang w:val="uk-UA"/>
        </w:rPr>
        <w:t>г</w:t>
      </w:r>
      <w:r w:rsidRPr="00E90CEB">
        <w:rPr>
          <w:rFonts w:ascii="Times New Roman" w:eastAsia="Times New Roman" w:hAnsi="Times New Roman" w:cs="Times New Roman"/>
          <w:color w:val="000000"/>
          <w:spacing w:val="1"/>
          <w:sz w:val="28"/>
          <w:szCs w:val="28"/>
          <w:lang w:val="uk-UA"/>
        </w:rPr>
        <w:t>о</w:t>
      </w:r>
      <w:r w:rsidRPr="00E90CEB">
        <w:rPr>
          <w:rFonts w:ascii="Times New Roman" w:eastAsia="Times New Roman" w:hAnsi="Times New Roman" w:cs="Times New Roman"/>
          <w:color w:val="000000"/>
          <w:sz w:val="28"/>
          <w:szCs w:val="28"/>
          <w:lang w:val="uk-UA"/>
        </w:rPr>
        <w:t>т</w:t>
      </w:r>
      <w:r w:rsidRPr="00E90CEB">
        <w:rPr>
          <w:rFonts w:ascii="Times New Roman" w:eastAsia="Times New Roman" w:hAnsi="Times New Roman" w:cs="Times New Roman"/>
          <w:color w:val="000000"/>
          <w:spacing w:val="1"/>
          <w:sz w:val="28"/>
          <w:szCs w:val="28"/>
          <w:lang w:val="uk-UA"/>
        </w:rPr>
        <w:t>о</w:t>
      </w:r>
      <w:r w:rsidRPr="00E90CEB">
        <w:rPr>
          <w:rFonts w:ascii="Times New Roman" w:eastAsia="Times New Roman" w:hAnsi="Times New Roman" w:cs="Times New Roman"/>
          <w:color w:val="000000"/>
          <w:sz w:val="28"/>
          <w:szCs w:val="28"/>
          <w:lang w:val="uk-UA"/>
        </w:rPr>
        <w:t>вий</w:t>
      </w:r>
      <w:r w:rsidRPr="00E90CEB">
        <w:rPr>
          <w:rFonts w:ascii="Times New Roman" w:eastAsia="Times New Roman" w:hAnsi="Times New Roman" w:cs="Times New Roman"/>
          <w:color w:val="000000"/>
          <w:spacing w:val="18"/>
          <w:sz w:val="28"/>
          <w:szCs w:val="28"/>
          <w:lang w:val="uk-UA"/>
        </w:rPr>
        <w:t xml:space="preserve"> </w:t>
      </w:r>
      <w:r w:rsidRPr="00E90CEB">
        <w:rPr>
          <w:rFonts w:ascii="Times New Roman" w:eastAsia="Times New Roman" w:hAnsi="Times New Roman" w:cs="Times New Roman"/>
          <w:color w:val="000000"/>
          <w:spacing w:val="1"/>
          <w:sz w:val="28"/>
          <w:szCs w:val="28"/>
          <w:lang w:val="uk-UA"/>
        </w:rPr>
        <w:t>з</w:t>
      </w:r>
      <w:r w:rsidRPr="00E90CEB">
        <w:rPr>
          <w:rFonts w:ascii="Times New Roman" w:eastAsia="Times New Roman" w:hAnsi="Times New Roman" w:cs="Times New Roman"/>
          <w:color w:val="000000"/>
          <w:sz w:val="28"/>
          <w:szCs w:val="28"/>
          <w:lang w:val="uk-UA"/>
        </w:rPr>
        <w:t>апл</w:t>
      </w:r>
      <w:r w:rsidRPr="00E90CEB">
        <w:rPr>
          <w:rFonts w:ascii="Times New Roman" w:eastAsia="Times New Roman" w:hAnsi="Times New Roman" w:cs="Times New Roman"/>
          <w:color w:val="000000"/>
          <w:spacing w:val="1"/>
          <w:sz w:val="28"/>
          <w:szCs w:val="28"/>
          <w:lang w:val="uk-UA"/>
        </w:rPr>
        <w:t>а</w:t>
      </w:r>
      <w:r w:rsidRPr="00E90CEB">
        <w:rPr>
          <w:rFonts w:ascii="Times New Roman" w:eastAsia="Times New Roman" w:hAnsi="Times New Roman" w:cs="Times New Roman"/>
          <w:color w:val="000000"/>
          <w:sz w:val="28"/>
          <w:szCs w:val="28"/>
          <w:lang w:val="uk-UA"/>
        </w:rPr>
        <w:t>ти</w:t>
      </w:r>
      <w:r w:rsidRPr="00E90CEB">
        <w:rPr>
          <w:rFonts w:ascii="Times New Roman" w:eastAsia="Times New Roman" w:hAnsi="Times New Roman" w:cs="Times New Roman"/>
          <w:color w:val="000000"/>
          <w:spacing w:val="1"/>
          <w:sz w:val="28"/>
          <w:szCs w:val="28"/>
          <w:lang w:val="uk-UA"/>
        </w:rPr>
        <w:t>т</w:t>
      </w:r>
      <w:r w:rsidRPr="00E90CEB">
        <w:rPr>
          <w:rFonts w:ascii="Times New Roman" w:eastAsia="Times New Roman" w:hAnsi="Times New Roman" w:cs="Times New Roman"/>
          <w:color w:val="000000"/>
          <w:sz w:val="28"/>
          <w:szCs w:val="28"/>
          <w:lang w:val="uk-UA"/>
        </w:rPr>
        <w:t>и</w:t>
      </w:r>
      <w:r w:rsidRPr="00E90CEB">
        <w:rPr>
          <w:rFonts w:ascii="Times New Roman" w:eastAsia="Times New Roman" w:hAnsi="Times New Roman" w:cs="Times New Roman"/>
          <w:color w:val="000000"/>
          <w:spacing w:val="18"/>
          <w:sz w:val="28"/>
          <w:szCs w:val="28"/>
          <w:lang w:val="uk-UA"/>
        </w:rPr>
        <w:t xml:space="preserve"> </w:t>
      </w:r>
      <w:r w:rsidRPr="00E90CEB">
        <w:rPr>
          <w:rFonts w:ascii="Times New Roman" w:eastAsia="Times New Roman" w:hAnsi="Times New Roman" w:cs="Times New Roman"/>
          <w:color w:val="000000"/>
          <w:sz w:val="28"/>
          <w:szCs w:val="28"/>
          <w:lang w:val="uk-UA"/>
        </w:rPr>
        <w:t>понад</w:t>
      </w:r>
      <w:r w:rsidRPr="00E90CEB">
        <w:rPr>
          <w:rFonts w:ascii="Times New Roman" w:eastAsia="Times New Roman" w:hAnsi="Times New Roman" w:cs="Times New Roman"/>
          <w:color w:val="000000"/>
          <w:spacing w:val="19"/>
          <w:sz w:val="28"/>
          <w:szCs w:val="28"/>
          <w:lang w:val="uk-UA"/>
        </w:rPr>
        <w:t xml:space="preserve"> </w:t>
      </w:r>
      <w:r w:rsidRPr="00E90CEB">
        <w:rPr>
          <w:rFonts w:ascii="Times New Roman" w:eastAsia="Times New Roman" w:hAnsi="Times New Roman" w:cs="Times New Roman"/>
          <w:color w:val="000000"/>
          <w:sz w:val="28"/>
          <w:szCs w:val="28"/>
          <w:lang w:val="uk-UA"/>
        </w:rPr>
        <w:t>балансову</w:t>
      </w:r>
      <w:r w:rsidRPr="00E90CEB">
        <w:rPr>
          <w:rFonts w:ascii="Times New Roman" w:eastAsia="Times New Roman" w:hAnsi="Times New Roman" w:cs="Times New Roman"/>
          <w:color w:val="000000"/>
          <w:spacing w:val="18"/>
          <w:sz w:val="28"/>
          <w:szCs w:val="28"/>
          <w:lang w:val="uk-UA"/>
        </w:rPr>
        <w:t xml:space="preserve"> </w:t>
      </w:r>
      <w:r w:rsidRPr="00E90CEB">
        <w:rPr>
          <w:rFonts w:ascii="Times New Roman" w:eastAsia="Times New Roman" w:hAnsi="Times New Roman" w:cs="Times New Roman"/>
          <w:color w:val="000000"/>
          <w:spacing w:val="1"/>
          <w:sz w:val="28"/>
          <w:szCs w:val="28"/>
          <w:lang w:val="uk-UA"/>
        </w:rPr>
        <w:t>в</w:t>
      </w:r>
      <w:r w:rsidRPr="00E90CEB">
        <w:rPr>
          <w:rFonts w:ascii="Times New Roman" w:eastAsia="Times New Roman" w:hAnsi="Times New Roman" w:cs="Times New Roman"/>
          <w:color w:val="000000"/>
          <w:sz w:val="28"/>
          <w:szCs w:val="28"/>
          <w:lang w:val="uk-UA"/>
        </w:rPr>
        <w:t>артіс</w:t>
      </w:r>
      <w:r w:rsidRPr="00E90CEB">
        <w:rPr>
          <w:rFonts w:ascii="Times New Roman" w:eastAsia="Times New Roman" w:hAnsi="Times New Roman" w:cs="Times New Roman"/>
          <w:color w:val="000000"/>
          <w:spacing w:val="1"/>
          <w:sz w:val="28"/>
          <w:szCs w:val="28"/>
          <w:lang w:val="uk-UA"/>
        </w:rPr>
        <w:t>т</w:t>
      </w:r>
      <w:r w:rsidRPr="00E90CEB">
        <w:rPr>
          <w:rFonts w:ascii="Times New Roman" w:eastAsia="Times New Roman" w:hAnsi="Times New Roman" w:cs="Times New Roman"/>
          <w:color w:val="000000"/>
          <w:sz w:val="28"/>
          <w:szCs w:val="28"/>
          <w:lang w:val="uk-UA"/>
        </w:rPr>
        <w:t>ь</w:t>
      </w:r>
      <w:r w:rsidRPr="00E90CEB">
        <w:rPr>
          <w:rFonts w:ascii="Times New Roman" w:eastAsia="Times New Roman" w:hAnsi="Times New Roman" w:cs="Times New Roman"/>
          <w:color w:val="000000"/>
          <w:spacing w:val="17"/>
          <w:sz w:val="28"/>
          <w:szCs w:val="28"/>
          <w:lang w:val="uk-UA"/>
        </w:rPr>
        <w:t xml:space="preserve"> </w:t>
      </w:r>
      <w:r w:rsidRPr="00E90CEB">
        <w:rPr>
          <w:rFonts w:ascii="Times New Roman" w:eastAsia="Times New Roman" w:hAnsi="Times New Roman" w:cs="Times New Roman"/>
          <w:color w:val="000000"/>
          <w:sz w:val="28"/>
          <w:szCs w:val="28"/>
          <w:lang w:val="uk-UA"/>
        </w:rPr>
        <w:t>й</w:t>
      </w:r>
      <w:r w:rsidRPr="00E90CEB">
        <w:rPr>
          <w:rFonts w:ascii="Times New Roman" w:eastAsia="Times New Roman" w:hAnsi="Times New Roman" w:cs="Times New Roman"/>
          <w:color w:val="000000"/>
          <w:spacing w:val="1"/>
          <w:sz w:val="28"/>
          <w:szCs w:val="28"/>
          <w:lang w:val="uk-UA"/>
        </w:rPr>
        <w:t>о</w:t>
      </w:r>
      <w:r w:rsidRPr="00E90CEB">
        <w:rPr>
          <w:rFonts w:ascii="Times New Roman" w:eastAsia="Times New Roman" w:hAnsi="Times New Roman" w:cs="Times New Roman"/>
          <w:color w:val="000000"/>
          <w:sz w:val="28"/>
          <w:szCs w:val="28"/>
          <w:lang w:val="uk-UA"/>
        </w:rPr>
        <w:t>го</w:t>
      </w:r>
      <w:r w:rsidRPr="00E90CEB">
        <w:rPr>
          <w:rFonts w:ascii="Times New Roman" w:eastAsia="Times New Roman" w:hAnsi="Times New Roman" w:cs="Times New Roman"/>
          <w:color w:val="000000"/>
          <w:spacing w:val="19"/>
          <w:sz w:val="28"/>
          <w:szCs w:val="28"/>
          <w:lang w:val="uk-UA"/>
        </w:rPr>
        <w:t xml:space="preserve"> </w:t>
      </w:r>
      <w:r w:rsidRPr="00E90CEB">
        <w:rPr>
          <w:rFonts w:ascii="Times New Roman" w:eastAsia="Times New Roman" w:hAnsi="Times New Roman" w:cs="Times New Roman"/>
          <w:color w:val="000000"/>
          <w:sz w:val="28"/>
          <w:szCs w:val="28"/>
          <w:lang w:val="uk-UA"/>
        </w:rPr>
        <w:t>акт</w:t>
      </w:r>
      <w:r w:rsidRPr="00E90CEB">
        <w:rPr>
          <w:rFonts w:ascii="Times New Roman" w:eastAsia="Times New Roman" w:hAnsi="Times New Roman" w:cs="Times New Roman"/>
          <w:color w:val="000000"/>
          <w:spacing w:val="1"/>
          <w:sz w:val="28"/>
          <w:szCs w:val="28"/>
          <w:lang w:val="uk-UA"/>
        </w:rPr>
        <w:t>и</w:t>
      </w:r>
      <w:r w:rsidRPr="00E90CEB">
        <w:rPr>
          <w:rFonts w:ascii="Times New Roman" w:eastAsia="Times New Roman" w:hAnsi="Times New Roman" w:cs="Times New Roman"/>
          <w:color w:val="000000"/>
          <w:sz w:val="28"/>
          <w:szCs w:val="28"/>
          <w:lang w:val="uk-UA"/>
        </w:rPr>
        <w:t>вів.</w:t>
      </w:r>
      <w:r w:rsidRPr="00E90CEB">
        <w:rPr>
          <w:rFonts w:ascii="Times New Roman" w:eastAsia="Times New Roman" w:hAnsi="Times New Roman" w:cs="Times New Roman"/>
          <w:color w:val="000000"/>
          <w:spacing w:val="3"/>
          <w:sz w:val="28"/>
          <w:szCs w:val="28"/>
          <w:lang w:val="uk-UA"/>
        </w:rPr>
        <w:t xml:space="preserve"> </w:t>
      </w:r>
      <w:r w:rsidRPr="00E90CEB">
        <w:rPr>
          <w:rFonts w:ascii="Times New Roman" w:eastAsia="Times New Roman" w:hAnsi="Times New Roman" w:cs="Times New Roman"/>
          <w:color w:val="000000"/>
          <w:sz w:val="28"/>
          <w:szCs w:val="28"/>
          <w:lang w:val="uk-UA"/>
        </w:rPr>
        <w:t>Обл</w:t>
      </w:r>
      <w:r w:rsidRPr="00E90CEB">
        <w:rPr>
          <w:rFonts w:ascii="Times New Roman" w:eastAsia="Times New Roman" w:hAnsi="Times New Roman" w:cs="Times New Roman"/>
          <w:color w:val="000000"/>
          <w:spacing w:val="1"/>
          <w:sz w:val="28"/>
          <w:szCs w:val="28"/>
          <w:lang w:val="uk-UA"/>
        </w:rPr>
        <w:t>і</w:t>
      </w:r>
      <w:r w:rsidRPr="00E90CEB">
        <w:rPr>
          <w:rFonts w:ascii="Times New Roman" w:eastAsia="Times New Roman" w:hAnsi="Times New Roman" w:cs="Times New Roman"/>
          <w:color w:val="000000"/>
          <w:sz w:val="28"/>
          <w:szCs w:val="28"/>
          <w:lang w:val="uk-UA"/>
        </w:rPr>
        <w:t>кову</w:t>
      </w:r>
      <w:r w:rsidRPr="00E90CEB">
        <w:rPr>
          <w:rFonts w:ascii="Times New Roman" w:eastAsia="Times New Roman" w:hAnsi="Times New Roman" w:cs="Times New Roman"/>
          <w:color w:val="000000"/>
          <w:spacing w:val="1"/>
          <w:sz w:val="28"/>
          <w:szCs w:val="28"/>
          <w:lang w:val="uk-UA"/>
        </w:rPr>
        <w:t>ю</w:t>
      </w:r>
      <w:r w:rsidRPr="00E90CEB">
        <w:rPr>
          <w:rFonts w:ascii="Times New Roman" w:eastAsia="Times New Roman" w:hAnsi="Times New Roman" w:cs="Times New Roman"/>
          <w:color w:val="000000"/>
          <w:sz w:val="28"/>
          <w:szCs w:val="28"/>
          <w:lang w:val="uk-UA"/>
        </w:rPr>
        <w:t>чи</w:t>
      </w:r>
      <w:r w:rsidRPr="00E90CEB">
        <w:rPr>
          <w:rFonts w:ascii="Times New Roman" w:eastAsia="Times New Roman" w:hAnsi="Times New Roman" w:cs="Times New Roman"/>
          <w:color w:val="000000"/>
          <w:spacing w:val="4"/>
          <w:sz w:val="28"/>
          <w:szCs w:val="28"/>
          <w:lang w:val="uk-UA"/>
        </w:rPr>
        <w:t xml:space="preserve"> </w:t>
      </w:r>
      <w:r w:rsidRPr="00E90CEB">
        <w:rPr>
          <w:rFonts w:ascii="Times New Roman" w:eastAsia="Times New Roman" w:hAnsi="Times New Roman" w:cs="Times New Roman"/>
          <w:color w:val="000000"/>
          <w:sz w:val="28"/>
          <w:szCs w:val="28"/>
          <w:lang w:val="uk-UA"/>
        </w:rPr>
        <w:t>гудвіл,</w:t>
      </w:r>
      <w:r w:rsidRPr="00E90CEB">
        <w:rPr>
          <w:rFonts w:ascii="Times New Roman" w:eastAsia="Times New Roman" w:hAnsi="Times New Roman" w:cs="Times New Roman"/>
          <w:color w:val="000000"/>
          <w:spacing w:val="3"/>
          <w:sz w:val="28"/>
          <w:szCs w:val="28"/>
          <w:lang w:val="uk-UA"/>
        </w:rPr>
        <w:t xml:space="preserve"> </w:t>
      </w:r>
      <w:r w:rsidRPr="00E90CEB">
        <w:rPr>
          <w:rFonts w:ascii="Times New Roman" w:eastAsia="Times New Roman" w:hAnsi="Times New Roman" w:cs="Times New Roman"/>
          <w:color w:val="000000"/>
          <w:sz w:val="28"/>
          <w:szCs w:val="28"/>
          <w:lang w:val="uk-UA"/>
        </w:rPr>
        <w:t>зацікавлені</w:t>
      </w:r>
      <w:r w:rsidRPr="00E90CEB">
        <w:rPr>
          <w:rFonts w:ascii="Times New Roman" w:eastAsia="Times New Roman" w:hAnsi="Times New Roman" w:cs="Times New Roman"/>
          <w:color w:val="000000"/>
          <w:spacing w:val="4"/>
          <w:sz w:val="28"/>
          <w:szCs w:val="28"/>
          <w:lang w:val="uk-UA"/>
        </w:rPr>
        <w:t xml:space="preserve"> </w:t>
      </w:r>
      <w:r w:rsidRPr="00E90CEB">
        <w:rPr>
          <w:rFonts w:ascii="Times New Roman" w:eastAsia="Times New Roman" w:hAnsi="Times New Roman" w:cs="Times New Roman"/>
          <w:color w:val="000000"/>
          <w:sz w:val="28"/>
          <w:szCs w:val="28"/>
          <w:lang w:val="uk-UA"/>
        </w:rPr>
        <w:t>ос</w:t>
      </w:r>
      <w:r w:rsidRPr="00E90CEB">
        <w:rPr>
          <w:rFonts w:ascii="Times New Roman" w:eastAsia="Times New Roman" w:hAnsi="Times New Roman" w:cs="Times New Roman"/>
          <w:color w:val="000000"/>
          <w:spacing w:val="1"/>
          <w:sz w:val="28"/>
          <w:szCs w:val="28"/>
          <w:lang w:val="uk-UA"/>
        </w:rPr>
        <w:t>о</w:t>
      </w:r>
      <w:r w:rsidRPr="00E90CEB">
        <w:rPr>
          <w:rFonts w:ascii="Times New Roman" w:eastAsia="Times New Roman" w:hAnsi="Times New Roman" w:cs="Times New Roman"/>
          <w:color w:val="000000"/>
          <w:sz w:val="28"/>
          <w:szCs w:val="28"/>
          <w:lang w:val="uk-UA"/>
        </w:rPr>
        <w:t>би</w:t>
      </w:r>
      <w:r w:rsidRPr="00E90CEB">
        <w:rPr>
          <w:rFonts w:ascii="Times New Roman" w:eastAsia="Times New Roman" w:hAnsi="Times New Roman" w:cs="Times New Roman"/>
          <w:color w:val="000000"/>
          <w:spacing w:val="3"/>
          <w:sz w:val="28"/>
          <w:szCs w:val="28"/>
          <w:lang w:val="uk-UA"/>
        </w:rPr>
        <w:t xml:space="preserve"> </w:t>
      </w:r>
      <w:r w:rsidRPr="00E90CEB">
        <w:rPr>
          <w:rFonts w:ascii="Times New Roman" w:eastAsia="Times New Roman" w:hAnsi="Times New Roman" w:cs="Times New Roman"/>
          <w:color w:val="000000"/>
          <w:spacing w:val="1"/>
          <w:sz w:val="28"/>
          <w:szCs w:val="28"/>
          <w:lang w:val="uk-UA"/>
        </w:rPr>
        <w:t>о</w:t>
      </w:r>
      <w:r w:rsidRPr="00E90CEB">
        <w:rPr>
          <w:rFonts w:ascii="Times New Roman" w:eastAsia="Times New Roman" w:hAnsi="Times New Roman" w:cs="Times New Roman"/>
          <w:color w:val="000000"/>
          <w:sz w:val="28"/>
          <w:szCs w:val="28"/>
          <w:lang w:val="uk-UA"/>
        </w:rPr>
        <w:t>тримують</w:t>
      </w:r>
      <w:r w:rsidRPr="00E90CEB">
        <w:rPr>
          <w:rFonts w:ascii="Times New Roman" w:eastAsia="Times New Roman" w:hAnsi="Times New Roman" w:cs="Times New Roman"/>
          <w:color w:val="000000"/>
          <w:spacing w:val="3"/>
          <w:sz w:val="28"/>
          <w:szCs w:val="28"/>
          <w:lang w:val="uk-UA"/>
        </w:rPr>
        <w:t xml:space="preserve"> </w:t>
      </w:r>
      <w:r w:rsidRPr="00E90CEB">
        <w:rPr>
          <w:rFonts w:ascii="Times New Roman" w:eastAsia="Times New Roman" w:hAnsi="Times New Roman" w:cs="Times New Roman"/>
          <w:color w:val="000000"/>
          <w:sz w:val="28"/>
          <w:szCs w:val="28"/>
          <w:lang w:val="uk-UA"/>
        </w:rPr>
        <w:t>ін</w:t>
      </w:r>
      <w:r w:rsidRPr="00E90CEB">
        <w:rPr>
          <w:rFonts w:ascii="Times New Roman" w:eastAsia="Times New Roman" w:hAnsi="Times New Roman" w:cs="Times New Roman"/>
          <w:color w:val="000000"/>
          <w:spacing w:val="1"/>
          <w:sz w:val="28"/>
          <w:szCs w:val="28"/>
          <w:lang w:val="uk-UA"/>
        </w:rPr>
        <w:t>ф</w:t>
      </w:r>
      <w:r w:rsidRPr="00E90CEB">
        <w:rPr>
          <w:rFonts w:ascii="Times New Roman" w:eastAsia="Times New Roman" w:hAnsi="Times New Roman" w:cs="Times New Roman"/>
          <w:color w:val="000000"/>
          <w:sz w:val="28"/>
          <w:szCs w:val="28"/>
          <w:lang w:val="uk-UA"/>
        </w:rPr>
        <w:t>орма</w:t>
      </w:r>
      <w:r w:rsidRPr="00E90CEB">
        <w:rPr>
          <w:rFonts w:ascii="Times New Roman" w:eastAsia="Times New Roman" w:hAnsi="Times New Roman" w:cs="Times New Roman"/>
          <w:color w:val="000000"/>
          <w:spacing w:val="1"/>
          <w:sz w:val="28"/>
          <w:szCs w:val="28"/>
          <w:lang w:val="uk-UA"/>
        </w:rPr>
        <w:t>ц</w:t>
      </w:r>
      <w:r w:rsidRPr="00E90CEB">
        <w:rPr>
          <w:rFonts w:ascii="Times New Roman" w:eastAsia="Times New Roman" w:hAnsi="Times New Roman" w:cs="Times New Roman"/>
          <w:color w:val="000000"/>
          <w:sz w:val="28"/>
          <w:szCs w:val="28"/>
          <w:lang w:val="uk-UA"/>
        </w:rPr>
        <w:t>ію</w:t>
      </w:r>
      <w:r w:rsidRPr="00E90CEB">
        <w:rPr>
          <w:rFonts w:ascii="Times New Roman" w:eastAsia="Times New Roman" w:hAnsi="Times New Roman" w:cs="Times New Roman"/>
          <w:color w:val="000000"/>
          <w:spacing w:val="4"/>
          <w:sz w:val="28"/>
          <w:szCs w:val="28"/>
          <w:lang w:val="uk-UA"/>
        </w:rPr>
        <w:t xml:space="preserve"> </w:t>
      </w:r>
      <w:r w:rsidRPr="00E90CEB">
        <w:rPr>
          <w:rFonts w:ascii="Times New Roman" w:eastAsia="Times New Roman" w:hAnsi="Times New Roman" w:cs="Times New Roman"/>
          <w:color w:val="000000"/>
          <w:sz w:val="28"/>
          <w:szCs w:val="28"/>
          <w:lang w:val="uk-UA"/>
        </w:rPr>
        <w:t>п</w:t>
      </w:r>
      <w:r w:rsidRPr="00E90CEB">
        <w:rPr>
          <w:rFonts w:ascii="Times New Roman" w:eastAsia="Times New Roman" w:hAnsi="Times New Roman" w:cs="Times New Roman"/>
          <w:color w:val="000000"/>
          <w:spacing w:val="1"/>
          <w:sz w:val="28"/>
          <w:szCs w:val="28"/>
          <w:lang w:val="uk-UA"/>
        </w:rPr>
        <w:t>р</w:t>
      </w:r>
      <w:r w:rsidRPr="00E90CEB">
        <w:rPr>
          <w:rFonts w:ascii="Times New Roman" w:eastAsia="Times New Roman" w:hAnsi="Times New Roman" w:cs="Times New Roman"/>
          <w:color w:val="000000"/>
          <w:sz w:val="28"/>
          <w:szCs w:val="28"/>
          <w:lang w:val="uk-UA"/>
        </w:rPr>
        <w:t>о</w:t>
      </w:r>
      <w:r w:rsidRPr="00E90CEB">
        <w:rPr>
          <w:rFonts w:ascii="Times New Roman" w:eastAsia="Times New Roman" w:hAnsi="Times New Roman" w:cs="Times New Roman"/>
          <w:color w:val="000000"/>
          <w:spacing w:val="2"/>
          <w:sz w:val="28"/>
          <w:szCs w:val="28"/>
          <w:lang w:val="uk-UA"/>
        </w:rPr>
        <w:t xml:space="preserve"> </w:t>
      </w:r>
      <w:r w:rsidRPr="00E90CEB">
        <w:rPr>
          <w:rFonts w:ascii="Times New Roman" w:eastAsia="Times New Roman" w:hAnsi="Times New Roman" w:cs="Times New Roman"/>
          <w:color w:val="000000"/>
          <w:spacing w:val="1"/>
          <w:sz w:val="28"/>
          <w:szCs w:val="28"/>
          <w:lang w:val="uk-UA"/>
        </w:rPr>
        <w:t>р</w:t>
      </w:r>
      <w:r w:rsidRPr="00E90CEB">
        <w:rPr>
          <w:rFonts w:ascii="Times New Roman" w:eastAsia="Times New Roman" w:hAnsi="Times New Roman" w:cs="Times New Roman"/>
          <w:color w:val="000000"/>
          <w:sz w:val="28"/>
          <w:szCs w:val="28"/>
          <w:lang w:val="uk-UA"/>
        </w:rPr>
        <w:t>инкову та</w:t>
      </w:r>
      <w:r w:rsidRPr="00E90CEB">
        <w:rPr>
          <w:rFonts w:ascii="Times New Roman" w:eastAsia="Times New Roman" w:hAnsi="Times New Roman" w:cs="Times New Roman"/>
          <w:color w:val="000000"/>
          <w:spacing w:val="31"/>
          <w:sz w:val="28"/>
          <w:szCs w:val="28"/>
          <w:lang w:val="uk-UA"/>
        </w:rPr>
        <w:t xml:space="preserve"> </w:t>
      </w:r>
      <w:r w:rsidRPr="00E90CEB">
        <w:rPr>
          <w:rFonts w:ascii="Times New Roman" w:eastAsia="Times New Roman" w:hAnsi="Times New Roman" w:cs="Times New Roman"/>
          <w:color w:val="000000"/>
          <w:sz w:val="28"/>
          <w:szCs w:val="28"/>
          <w:lang w:val="uk-UA"/>
        </w:rPr>
        <w:t>о</w:t>
      </w:r>
      <w:r w:rsidRPr="00E90CEB">
        <w:rPr>
          <w:rFonts w:ascii="Times New Roman" w:eastAsia="Times New Roman" w:hAnsi="Times New Roman" w:cs="Times New Roman"/>
          <w:color w:val="000000"/>
          <w:spacing w:val="1"/>
          <w:sz w:val="28"/>
          <w:szCs w:val="28"/>
          <w:lang w:val="uk-UA"/>
        </w:rPr>
        <w:t>б</w:t>
      </w:r>
      <w:r w:rsidRPr="00E90CEB">
        <w:rPr>
          <w:rFonts w:ascii="Times New Roman" w:eastAsia="Times New Roman" w:hAnsi="Times New Roman" w:cs="Times New Roman"/>
          <w:color w:val="000000"/>
          <w:sz w:val="28"/>
          <w:szCs w:val="28"/>
          <w:lang w:val="uk-UA"/>
        </w:rPr>
        <w:t>лікову</w:t>
      </w:r>
      <w:r w:rsidRPr="00E90CEB">
        <w:rPr>
          <w:rFonts w:ascii="Times New Roman" w:eastAsia="Times New Roman" w:hAnsi="Times New Roman" w:cs="Times New Roman"/>
          <w:color w:val="000000"/>
          <w:spacing w:val="33"/>
          <w:sz w:val="28"/>
          <w:szCs w:val="28"/>
          <w:lang w:val="uk-UA"/>
        </w:rPr>
        <w:t xml:space="preserve"> </w:t>
      </w:r>
      <w:r w:rsidRPr="00E90CEB">
        <w:rPr>
          <w:rFonts w:ascii="Times New Roman" w:eastAsia="Times New Roman" w:hAnsi="Times New Roman" w:cs="Times New Roman"/>
          <w:color w:val="000000"/>
          <w:spacing w:val="1"/>
          <w:sz w:val="28"/>
          <w:szCs w:val="28"/>
          <w:lang w:val="uk-UA"/>
        </w:rPr>
        <w:t>(</w:t>
      </w:r>
      <w:r w:rsidRPr="00E90CEB">
        <w:rPr>
          <w:rFonts w:ascii="Times New Roman" w:eastAsia="Times New Roman" w:hAnsi="Times New Roman" w:cs="Times New Roman"/>
          <w:color w:val="000000"/>
          <w:sz w:val="28"/>
          <w:szCs w:val="28"/>
          <w:lang w:val="uk-UA"/>
        </w:rPr>
        <w:t>кни</w:t>
      </w:r>
      <w:r w:rsidRPr="00E90CEB">
        <w:rPr>
          <w:rFonts w:ascii="Times New Roman" w:eastAsia="Times New Roman" w:hAnsi="Times New Roman" w:cs="Times New Roman"/>
          <w:color w:val="000000"/>
          <w:spacing w:val="1"/>
          <w:sz w:val="28"/>
          <w:szCs w:val="28"/>
          <w:lang w:val="uk-UA"/>
        </w:rPr>
        <w:t>ж</w:t>
      </w:r>
      <w:r w:rsidRPr="00E90CEB">
        <w:rPr>
          <w:rFonts w:ascii="Times New Roman" w:eastAsia="Times New Roman" w:hAnsi="Times New Roman" w:cs="Times New Roman"/>
          <w:color w:val="000000"/>
          <w:sz w:val="28"/>
          <w:szCs w:val="28"/>
          <w:lang w:val="uk-UA"/>
        </w:rPr>
        <w:t>н</w:t>
      </w:r>
      <w:r w:rsidRPr="00E90CEB">
        <w:rPr>
          <w:rFonts w:ascii="Times New Roman" w:eastAsia="Times New Roman" w:hAnsi="Times New Roman" w:cs="Times New Roman"/>
          <w:color w:val="000000"/>
          <w:spacing w:val="1"/>
          <w:sz w:val="28"/>
          <w:szCs w:val="28"/>
          <w:lang w:val="uk-UA"/>
        </w:rPr>
        <w:t>у</w:t>
      </w:r>
      <w:r w:rsidRPr="00E90CEB">
        <w:rPr>
          <w:rFonts w:ascii="Times New Roman" w:eastAsia="Times New Roman" w:hAnsi="Times New Roman" w:cs="Times New Roman"/>
          <w:color w:val="000000"/>
          <w:sz w:val="28"/>
          <w:szCs w:val="28"/>
          <w:lang w:val="uk-UA"/>
        </w:rPr>
        <w:t>)</w:t>
      </w:r>
      <w:r w:rsidRPr="00E90CEB">
        <w:rPr>
          <w:rFonts w:ascii="Times New Roman" w:eastAsia="Times New Roman" w:hAnsi="Times New Roman" w:cs="Times New Roman"/>
          <w:color w:val="000000"/>
          <w:spacing w:val="32"/>
          <w:sz w:val="28"/>
          <w:szCs w:val="28"/>
          <w:lang w:val="uk-UA"/>
        </w:rPr>
        <w:t xml:space="preserve"> </w:t>
      </w:r>
      <w:r w:rsidRPr="00E90CEB">
        <w:rPr>
          <w:rFonts w:ascii="Times New Roman" w:eastAsia="Times New Roman" w:hAnsi="Times New Roman" w:cs="Times New Roman"/>
          <w:color w:val="000000"/>
          <w:sz w:val="28"/>
          <w:szCs w:val="28"/>
          <w:lang w:val="uk-UA"/>
        </w:rPr>
        <w:t>вартіс</w:t>
      </w:r>
      <w:r w:rsidRPr="00E90CEB">
        <w:rPr>
          <w:rFonts w:ascii="Times New Roman" w:eastAsia="Times New Roman" w:hAnsi="Times New Roman" w:cs="Times New Roman"/>
          <w:color w:val="000000"/>
          <w:spacing w:val="1"/>
          <w:sz w:val="28"/>
          <w:szCs w:val="28"/>
          <w:lang w:val="uk-UA"/>
        </w:rPr>
        <w:t>т</w:t>
      </w:r>
      <w:r w:rsidRPr="00E90CEB">
        <w:rPr>
          <w:rFonts w:ascii="Times New Roman" w:eastAsia="Times New Roman" w:hAnsi="Times New Roman" w:cs="Times New Roman"/>
          <w:color w:val="000000"/>
          <w:sz w:val="28"/>
          <w:szCs w:val="28"/>
          <w:lang w:val="uk-UA"/>
        </w:rPr>
        <w:t>ь</w:t>
      </w:r>
      <w:r w:rsidRPr="00E90CEB">
        <w:rPr>
          <w:rFonts w:ascii="Times New Roman" w:eastAsia="Times New Roman" w:hAnsi="Times New Roman" w:cs="Times New Roman"/>
          <w:color w:val="000000"/>
          <w:spacing w:val="31"/>
          <w:sz w:val="28"/>
          <w:szCs w:val="28"/>
          <w:lang w:val="uk-UA"/>
        </w:rPr>
        <w:t xml:space="preserve"> </w:t>
      </w:r>
      <w:r w:rsidRPr="00E90CEB">
        <w:rPr>
          <w:rFonts w:ascii="Times New Roman" w:eastAsia="Times New Roman" w:hAnsi="Times New Roman" w:cs="Times New Roman"/>
          <w:color w:val="000000"/>
          <w:sz w:val="28"/>
          <w:szCs w:val="28"/>
          <w:lang w:val="uk-UA"/>
        </w:rPr>
        <w:t>п</w:t>
      </w:r>
      <w:r w:rsidRPr="00E90CEB">
        <w:rPr>
          <w:rFonts w:ascii="Times New Roman" w:eastAsia="Times New Roman" w:hAnsi="Times New Roman" w:cs="Times New Roman"/>
          <w:color w:val="000000"/>
          <w:spacing w:val="1"/>
          <w:sz w:val="28"/>
          <w:szCs w:val="28"/>
          <w:lang w:val="uk-UA"/>
        </w:rPr>
        <w:t>і</w:t>
      </w:r>
      <w:r w:rsidRPr="00E90CEB">
        <w:rPr>
          <w:rFonts w:ascii="Times New Roman" w:eastAsia="Times New Roman" w:hAnsi="Times New Roman" w:cs="Times New Roman"/>
          <w:color w:val="000000"/>
          <w:sz w:val="28"/>
          <w:szCs w:val="28"/>
          <w:lang w:val="uk-UA"/>
        </w:rPr>
        <w:t>дпр</w:t>
      </w:r>
      <w:r w:rsidRPr="00E90CEB">
        <w:rPr>
          <w:rFonts w:ascii="Times New Roman" w:eastAsia="Times New Roman" w:hAnsi="Times New Roman" w:cs="Times New Roman"/>
          <w:color w:val="000000"/>
          <w:spacing w:val="1"/>
          <w:sz w:val="28"/>
          <w:szCs w:val="28"/>
          <w:lang w:val="uk-UA"/>
        </w:rPr>
        <w:t>и</w:t>
      </w:r>
      <w:r w:rsidRPr="00E90CEB">
        <w:rPr>
          <w:rFonts w:ascii="Times New Roman" w:eastAsia="Times New Roman" w:hAnsi="Times New Roman" w:cs="Times New Roman"/>
          <w:color w:val="000000"/>
          <w:sz w:val="28"/>
          <w:szCs w:val="28"/>
          <w:lang w:val="uk-UA"/>
        </w:rPr>
        <w:t>ємс</w:t>
      </w:r>
      <w:r w:rsidRPr="00E90CEB">
        <w:rPr>
          <w:rFonts w:ascii="Times New Roman" w:eastAsia="Times New Roman" w:hAnsi="Times New Roman" w:cs="Times New Roman"/>
          <w:color w:val="000000"/>
          <w:spacing w:val="1"/>
          <w:sz w:val="28"/>
          <w:szCs w:val="28"/>
          <w:lang w:val="uk-UA"/>
        </w:rPr>
        <w:t>т</w:t>
      </w:r>
      <w:r w:rsidRPr="00E90CEB">
        <w:rPr>
          <w:rFonts w:ascii="Times New Roman" w:eastAsia="Times New Roman" w:hAnsi="Times New Roman" w:cs="Times New Roman"/>
          <w:color w:val="000000"/>
          <w:sz w:val="28"/>
          <w:szCs w:val="28"/>
          <w:lang w:val="uk-UA"/>
        </w:rPr>
        <w:t>в</w:t>
      </w:r>
      <w:r w:rsidRPr="00E90CEB">
        <w:rPr>
          <w:rFonts w:ascii="Times New Roman" w:eastAsia="Times New Roman" w:hAnsi="Times New Roman" w:cs="Times New Roman"/>
          <w:color w:val="000000"/>
          <w:spacing w:val="-1"/>
          <w:sz w:val="28"/>
          <w:szCs w:val="28"/>
          <w:lang w:val="uk-UA"/>
        </w:rPr>
        <w:t>а</w:t>
      </w:r>
      <w:r w:rsidRPr="00E90CEB">
        <w:rPr>
          <w:rFonts w:ascii="Times New Roman" w:eastAsia="Times New Roman" w:hAnsi="Times New Roman" w:cs="Times New Roman"/>
          <w:color w:val="000000"/>
          <w:sz w:val="28"/>
          <w:szCs w:val="28"/>
          <w:lang w:val="uk-UA"/>
        </w:rPr>
        <w:t>.</w:t>
      </w:r>
      <w:r w:rsidRPr="00E90CEB">
        <w:rPr>
          <w:rFonts w:ascii="Times New Roman" w:eastAsia="Times New Roman" w:hAnsi="Times New Roman" w:cs="Times New Roman"/>
          <w:color w:val="000000"/>
          <w:spacing w:val="32"/>
          <w:sz w:val="28"/>
          <w:szCs w:val="28"/>
          <w:lang w:val="uk-UA"/>
        </w:rPr>
        <w:t xml:space="preserve"> </w:t>
      </w:r>
      <w:r w:rsidRPr="00E90CEB">
        <w:rPr>
          <w:rFonts w:ascii="Times New Roman" w:eastAsia="Times New Roman" w:hAnsi="Times New Roman" w:cs="Times New Roman"/>
          <w:color w:val="000000"/>
          <w:sz w:val="28"/>
          <w:szCs w:val="28"/>
          <w:lang w:val="uk-UA"/>
        </w:rPr>
        <w:t>В</w:t>
      </w:r>
      <w:r w:rsidRPr="00E90CEB">
        <w:rPr>
          <w:rFonts w:ascii="Times New Roman" w:eastAsia="Times New Roman" w:hAnsi="Times New Roman" w:cs="Times New Roman"/>
          <w:color w:val="000000"/>
          <w:spacing w:val="1"/>
          <w:sz w:val="28"/>
          <w:szCs w:val="28"/>
          <w:lang w:val="uk-UA"/>
        </w:rPr>
        <w:t>о</w:t>
      </w:r>
      <w:r w:rsidRPr="00E90CEB">
        <w:rPr>
          <w:rFonts w:ascii="Times New Roman" w:eastAsia="Times New Roman" w:hAnsi="Times New Roman" w:cs="Times New Roman"/>
          <w:color w:val="000000"/>
          <w:sz w:val="28"/>
          <w:szCs w:val="28"/>
          <w:lang w:val="uk-UA"/>
        </w:rPr>
        <w:t>дноч</w:t>
      </w:r>
      <w:r w:rsidRPr="00E90CEB">
        <w:rPr>
          <w:rFonts w:ascii="Times New Roman" w:eastAsia="Times New Roman" w:hAnsi="Times New Roman" w:cs="Times New Roman"/>
          <w:color w:val="000000"/>
          <w:spacing w:val="1"/>
          <w:sz w:val="28"/>
          <w:szCs w:val="28"/>
          <w:lang w:val="uk-UA"/>
        </w:rPr>
        <w:t>а</w:t>
      </w:r>
      <w:r w:rsidRPr="00E90CEB">
        <w:rPr>
          <w:rFonts w:ascii="Times New Roman" w:eastAsia="Times New Roman" w:hAnsi="Times New Roman" w:cs="Times New Roman"/>
          <w:color w:val="000000"/>
          <w:sz w:val="28"/>
          <w:szCs w:val="28"/>
          <w:lang w:val="uk-UA"/>
        </w:rPr>
        <w:t>с</w:t>
      </w:r>
      <w:r w:rsidRPr="00E90CEB">
        <w:rPr>
          <w:rFonts w:ascii="Times New Roman" w:eastAsia="Times New Roman" w:hAnsi="Times New Roman" w:cs="Times New Roman"/>
          <w:color w:val="000000"/>
          <w:spacing w:val="32"/>
          <w:sz w:val="28"/>
          <w:szCs w:val="28"/>
          <w:lang w:val="uk-UA"/>
        </w:rPr>
        <w:t xml:space="preserve"> </w:t>
      </w:r>
      <w:r w:rsidRPr="00E90CEB">
        <w:rPr>
          <w:rFonts w:ascii="Times New Roman" w:eastAsia="Times New Roman" w:hAnsi="Times New Roman" w:cs="Times New Roman"/>
          <w:color w:val="000000"/>
          <w:sz w:val="28"/>
          <w:szCs w:val="28"/>
          <w:lang w:val="uk-UA"/>
        </w:rPr>
        <w:t>гу</w:t>
      </w:r>
      <w:r w:rsidRPr="00E90CEB">
        <w:rPr>
          <w:rFonts w:ascii="Times New Roman" w:eastAsia="Times New Roman" w:hAnsi="Times New Roman" w:cs="Times New Roman"/>
          <w:color w:val="000000"/>
          <w:spacing w:val="1"/>
          <w:sz w:val="28"/>
          <w:szCs w:val="28"/>
          <w:lang w:val="uk-UA"/>
        </w:rPr>
        <w:t>д</w:t>
      </w:r>
      <w:r w:rsidRPr="00E90CEB">
        <w:rPr>
          <w:rFonts w:ascii="Times New Roman" w:eastAsia="Times New Roman" w:hAnsi="Times New Roman" w:cs="Times New Roman"/>
          <w:color w:val="000000"/>
          <w:sz w:val="28"/>
          <w:szCs w:val="28"/>
          <w:lang w:val="uk-UA"/>
        </w:rPr>
        <w:t>віл</w:t>
      </w:r>
      <w:r w:rsidRPr="00E90CEB">
        <w:rPr>
          <w:rFonts w:ascii="Times New Roman" w:eastAsia="Times New Roman" w:hAnsi="Times New Roman" w:cs="Times New Roman"/>
          <w:color w:val="000000"/>
          <w:spacing w:val="32"/>
          <w:sz w:val="28"/>
          <w:szCs w:val="28"/>
          <w:lang w:val="uk-UA"/>
        </w:rPr>
        <w:t xml:space="preserve"> </w:t>
      </w:r>
      <w:r w:rsidRPr="00E90CEB">
        <w:rPr>
          <w:rFonts w:ascii="Times New Roman" w:eastAsia="Times New Roman" w:hAnsi="Times New Roman" w:cs="Times New Roman"/>
          <w:color w:val="000000"/>
          <w:spacing w:val="1"/>
          <w:sz w:val="28"/>
          <w:szCs w:val="28"/>
          <w:lang w:val="uk-UA"/>
        </w:rPr>
        <w:t>п</w:t>
      </w:r>
      <w:r w:rsidRPr="00E90CEB">
        <w:rPr>
          <w:rFonts w:ascii="Times New Roman" w:eastAsia="Times New Roman" w:hAnsi="Times New Roman" w:cs="Times New Roman"/>
          <w:color w:val="000000"/>
          <w:sz w:val="28"/>
          <w:szCs w:val="28"/>
          <w:lang w:val="uk-UA"/>
        </w:rPr>
        <w:t>ост</w:t>
      </w:r>
      <w:r w:rsidRPr="00E90CEB">
        <w:rPr>
          <w:rFonts w:ascii="Times New Roman" w:eastAsia="Times New Roman" w:hAnsi="Times New Roman" w:cs="Times New Roman"/>
          <w:color w:val="000000"/>
          <w:spacing w:val="1"/>
          <w:sz w:val="28"/>
          <w:szCs w:val="28"/>
          <w:lang w:val="uk-UA"/>
        </w:rPr>
        <w:t>і</w:t>
      </w:r>
      <w:r w:rsidRPr="00E90CEB">
        <w:rPr>
          <w:rFonts w:ascii="Times New Roman" w:eastAsia="Times New Roman" w:hAnsi="Times New Roman" w:cs="Times New Roman"/>
          <w:color w:val="000000"/>
          <w:sz w:val="28"/>
          <w:szCs w:val="28"/>
          <w:lang w:val="uk-UA"/>
        </w:rPr>
        <w:t>йно</w:t>
      </w:r>
      <w:r w:rsidRPr="00E90CEB">
        <w:rPr>
          <w:rFonts w:ascii="Times New Roman" w:eastAsia="Times New Roman" w:hAnsi="Times New Roman" w:cs="Times New Roman"/>
          <w:color w:val="000000"/>
          <w:spacing w:val="33"/>
          <w:sz w:val="28"/>
          <w:szCs w:val="28"/>
          <w:lang w:val="uk-UA"/>
        </w:rPr>
        <w:t xml:space="preserve"> </w:t>
      </w:r>
      <w:r w:rsidRPr="00E90CEB">
        <w:rPr>
          <w:rFonts w:ascii="Times New Roman" w:eastAsia="Times New Roman" w:hAnsi="Times New Roman" w:cs="Times New Roman"/>
          <w:color w:val="000000"/>
          <w:sz w:val="28"/>
          <w:szCs w:val="28"/>
          <w:lang w:val="uk-UA"/>
        </w:rPr>
        <w:t>змі</w:t>
      </w:r>
      <w:r w:rsidRPr="00E90CEB">
        <w:rPr>
          <w:rFonts w:ascii="Times New Roman" w:eastAsia="Times New Roman" w:hAnsi="Times New Roman" w:cs="Times New Roman"/>
          <w:color w:val="000000"/>
          <w:spacing w:val="2"/>
          <w:sz w:val="28"/>
          <w:szCs w:val="28"/>
          <w:lang w:val="uk-UA"/>
        </w:rPr>
        <w:t>н</w:t>
      </w:r>
      <w:r w:rsidRPr="00E90CEB">
        <w:rPr>
          <w:rFonts w:ascii="Times New Roman" w:eastAsia="Times New Roman" w:hAnsi="Times New Roman" w:cs="Times New Roman"/>
          <w:color w:val="000000"/>
          <w:sz w:val="28"/>
          <w:szCs w:val="28"/>
          <w:lang w:val="uk-UA"/>
        </w:rPr>
        <w:t>юється</w:t>
      </w:r>
      <w:r w:rsidRPr="00E90CEB">
        <w:rPr>
          <w:rFonts w:ascii="Times New Roman" w:eastAsia="Times New Roman" w:hAnsi="Times New Roman" w:cs="Times New Roman"/>
          <w:color w:val="000000"/>
          <w:spacing w:val="6"/>
          <w:sz w:val="28"/>
          <w:szCs w:val="28"/>
          <w:lang w:val="uk-UA"/>
        </w:rPr>
        <w:t xml:space="preserve"> </w:t>
      </w:r>
      <w:r w:rsidRPr="00E90CEB">
        <w:rPr>
          <w:rFonts w:ascii="Times New Roman" w:eastAsia="Times New Roman" w:hAnsi="Times New Roman" w:cs="Times New Roman"/>
          <w:color w:val="000000"/>
          <w:sz w:val="28"/>
          <w:szCs w:val="28"/>
          <w:lang w:val="uk-UA"/>
        </w:rPr>
        <w:t>зале</w:t>
      </w:r>
      <w:r w:rsidRPr="00E90CEB">
        <w:rPr>
          <w:rFonts w:ascii="Times New Roman" w:eastAsia="Times New Roman" w:hAnsi="Times New Roman" w:cs="Times New Roman"/>
          <w:color w:val="000000"/>
          <w:spacing w:val="1"/>
          <w:sz w:val="28"/>
          <w:szCs w:val="28"/>
          <w:lang w:val="uk-UA"/>
        </w:rPr>
        <w:t>ж</w:t>
      </w:r>
      <w:r w:rsidRPr="00E90CEB">
        <w:rPr>
          <w:rFonts w:ascii="Times New Roman" w:eastAsia="Times New Roman" w:hAnsi="Times New Roman" w:cs="Times New Roman"/>
          <w:color w:val="000000"/>
          <w:sz w:val="28"/>
          <w:szCs w:val="28"/>
          <w:lang w:val="uk-UA"/>
        </w:rPr>
        <w:t>но</w:t>
      </w:r>
      <w:r w:rsidRPr="00E90CEB">
        <w:rPr>
          <w:rFonts w:ascii="Times New Roman" w:eastAsia="Times New Roman" w:hAnsi="Times New Roman" w:cs="Times New Roman"/>
          <w:color w:val="000000"/>
          <w:spacing w:val="6"/>
          <w:sz w:val="28"/>
          <w:szCs w:val="28"/>
          <w:lang w:val="uk-UA"/>
        </w:rPr>
        <w:t xml:space="preserve"> </w:t>
      </w:r>
      <w:r w:rsidRPr="00E90CEB">
        <w:rPr>
          <w:rFonts w:ascii="Times New Roman" w:eastAsia="Times New Roman" w:hAnsi="Times New Roman" w:cs="Times New Roman"/>
          <w:color w:val="000000"/>
          <w:sz w:val="28"/>
          <w:szCs w:val="28"/>
          <w:lang w:val="uk-UA"/>
        </w:rPr>
        <w:t>від</w:t>
      </w:r>
      <w:r w:rsidRPr="00E90CEB">
        <w:rPr>
          <w:rFonts w:ascii="Times New Roman" w:eastAsia="Times New Roman" w:hAnsi="Times New Roman" w:cs="Times New Roman"/>
          <w:color w:val="000000"/>
          <w:spacing w:val="6"/>
          <w:sz w:val="28"/>
          <w:szCs w:val="28"/>
          <w:lang w:val="uk-UA"/>
        </w:rPr>
        <w:t xml:space="preserve"> </w:t>
      </w:r>
      <w:r w:rsidRPr="00E90CEB">
        <w:rPr>
          <w:rFonts w:ascii="Times New Roman" w:eastAsia="Times New Roman" w:hAnsi="Times New Roman" w:cs="Times New Roman"/>
          <w:color w:val="000000"/>
          <w:sz w:val="28"/>
          <w:szCs w:val="28"/>
          <w:lang w:val="uk-UA"/>
        </w:rPr>
        <w:t>п</w:t>
      </w:r>
      <w:r w:rsidRPr="00E90CEB">
        <w:rPr>
          <w:rFonts w:ascii="Times New Roman" w:eastAsia="Times New Roman" w:hAnsi="Times New Roman" w:cs="Times New Roman"/>
          <w:color w:val="000000"/>
          <w:spacing w:val="1"/>
          <w:sz w:val="28"/>
          <w:szCs w:val="28"/>
          <w:lang w:val="uk-UA"/>
        </w:rPr>
        <w:t>о</w:t>
      </w:r>
      <w:r w:rsidRPr="00E90CEB">
        <w:rPr>
          <w:rFonts w:ascii="Times New Roman" w:eastAsia="Times New Roman" w:hAnsi="Times New Roman" w:cs="Times New Roman"/>
          <w:color w:val="000000"/>
          <w:sz w:val="28"/>
          <w:szCs w:val="28"/>
          <w:lang w:val="uk-UA"/>
        </w:rPr>
        <w:t>зитивної</w:t>
      </w:r>
      <w:r w:rsidRPr="00E90CEB">
        <w:rPr>
          <w:rFonts w:ascii="Times New Roman" w:eastAsia="Times New Roman" w:hAnsi="Times New Roman" w:cs="Times New Roman"/>
          <w:color w:val="000000"/>
          <w:spacing w:val="6"/>
          <w:sz w:val="28"/>
          <w:szCs w:val="28"/>
          <w:lang w:val="uk-UA"/>
        </w:rPr>
        <w:t xml:space="preserve"> </w:t>
      </w:r>
      <w:r w:rsidRPr="00E90CEB">
        <w:rPr>
          <w:rFonts w:ascii="Times New Roman" w:eastAsia="Times New Roman" w:hAnsi="Times New Roman" w:cs="Times New Roman"/>
          <w:color w:val="000000"/>
          <w:sz w:val="28"/>
          <w:szCs w:val="28"/>
          <w:lang w:val="uk-UA"/>
        </w:rPr>
        <w:t>та</w:t>
      </w:r>
      <w:r w:rsidRPr="00E90CEB">
        <w:rPr>
          <w:rFonts w:ascii="Times New Roman" w:eastAsia="Times New Roman" w:hAnsi="Times New Roman" w:cs="Times New Roman"/>
          <w:color w:val="000000"/>
          <w:spacing w:val="5"/>
          <w:sz w:val="28"/>
          <w:szCs w:val="28"/>
          <w:lang w:val="uk-UA"/>
        </w:rPr>
        <w:t xml:space="preserve"> </w:t>
      </w:r>
      <w:r w:rsidRPr="00E90CEB">
        <w:rPr>
          <w:rFonts w:ascii="Times New Roman" w:eastAsia="Times New Roman" w:hAnsi="Times New Roman" w:cs="Times New Roman"/>
          <w:color w:val="000000"/>
          <w:sz w:val="28"/>
          <w:szCs w:val="28"/>
          <w:lang w:val="uk-UA"/>
        </w:rPr>
        <w:t>не</w:t>
      </w:r>
      <w:r w:rsidRPr="00E90CEB">
        <w:rPr>
          <w:rFonts w:ascii="Times New Roman" w:eastAsia="Times New Roman" w:hAnsi="Times New Roman" w:cs="Times New Roman"/>
          <w:color w:val="000000"/>
          <w:spacing w:val="1"/>
          <w:sz w:val="28"/>
          <w:szCs w:val="28"/>
          <w:lang w:val="uk-UA"/>
        </w:rPr>
        <w:t>г</w:t>
      </w:r>
      <w:r w:rsidRPr="00E90CEB">
        <w:rPr>
          <w:rFonts w:ascii="Times New Roman" w:eastAsia="Times New Roman" w:hAnsi="Times New Roman" w:cs="Times New Roman"/>
          <w:color w:val="000000"/>
          <w:sz w:val="28"/>
          <w:szCs w:val="28"/>
          <w:lang w:val="uk-UA"/>
        </w:rPr>
        <w:t>ат</w:t>
      </w:r>
      <w:r w:rsidRPr="00E90CEB">
        <w:rPr>
          <w:rFonts w:ascii="Times New Roman" w:eastAsia="Times New Roman" w:hAnsi="Times New Roman" w:cs="Times New Roman"/>
          <w:color w:val="000000"/>
          <w:spacing w:val="1"/>
          <w:sz w:val="28"/>
          <w:szCs w:val="28"/>
          <w:lang w:val="uk-UA"/>
        </w:rPr>
        <w:t>и</w:t>
      </w:r>
      <w:r w:rsidRPr="00E90CEB">
        <w:rPr>
          <w:rFonts w:ascii="Times New Roman" w:eastAsia="Times New Roman" w:hAnsi="Times New Roman" w:cs="Times New Roman"/>
          <w:color w:val="000000"/>
          <w:sz w:val="28"/>
          <w:szCs w:val="28"/>
          <w:lang w:val="uk-UA"/>
        </w:rPr>
        <w:t>вн</w:t>
      </w:r>
      <w:r w:rsidRPr="00E90CEB">
        <w:rPr>
          <w:rFonts w:ascii="Times New Roman" w:eastAsia="Times New Roman" w:hAnsi="Times New Roman" w:cs="Times New Roman"/>
          <w:color w:val="000000"/>
          <w:spacing w:val="1"/>
          <w:sz w:val="28"/>
          <w:szCs w:val="28"/>
          <w:lang w:val="uk-UA"/>
        </w:rPr>
        <w:t>о</w:t>
      </w:r>
      <w:r w:rsidRPr="00E90CEB">
        <w:rPr>
          <w:rFonts w:ascii="Times New Roman" w:eastAsia="Times New Roman" w:hAnsi="Times New Roman" w:cs="Times New Roman"/>
          <w:color w:val="000000"/>
          <w:sz w:val="28"/>
          <w:szCs w:val="28"/>
          <w:lang w:val="uk-UA"/>
        </w:rPr>
        <w:t>ї</w:t>
      </w:r>
      <w:r w:rsidRPr="00E90CEB">
        <w:rPr>
          <w:rFonts w:ascii="Times New Roman" w:eastAsia="Times New Roman" w:hAnsi="Times New Roman" w:cs="Times New Roman"/>
          <w:color w:val="000000"/>
          <w:spacing w:val="5"/>
          <w:sz w:val="28"/>
          <w:szCs w:val="28"/>
          <w:lang w:val="uk-UA"/>
        </w:rPr>
        <w:t xml:space="preserve"> </w:t>
      </w:r>
      <w:r w:rsidRPr="00E90CEB">
        <w:rPr>
          <w:rFonts w:ascii="Times New Roman" w:eastAsia="Times New Roman" w:hAnsi="Times New Roman" w:cs="Times New Roman"/>
          <w:color w:val="000000"/>
          <w:sz w:val="28"/>
          <w:szCs w:val="28"/>
          <w:lang w:val="uk-UA"/>
        </w:rPr>
        <w:t>і</w:t>
      </w:r>
      <w:r w:rsidRPr="00E90CEB">
        <w:rPr>
          <w:rFonts w:ascii="Times New Roman" w:eastAsia="Times New Roman" w:hAnsi="Times New Roman" w:cs="Times New Roman"/>
          <w:color w:val="000000"/>
          <w:spacing w:val="1"/>
          <w:sz w:val="28"/>
          <w:szCs w:val="28"/>
          <w:lang w:val="uk-UA"/>
        </w:rPr>
        <w:t>н</w:t>
      </w:r>
      <w:r w:rsidRPr="00E90CEB">
        <w:rPr>
          <w:rFonts w:ascii="Times New Roman" w:eastAsia="Times New Roman" w:hAnsi="Times New Roman" w:cs="Times New Roman"/>
          <w:color w:val="000000"/>
          <w:sz w:val="28"/>
          <w:szCs w:val="28"/>
          <w:lang w:val="uk-UA"/>
        </w:rPr>
        <w:t>формації</w:t>
      </w:r>
      <w:r w:rsidRPr="00E90CEB">
        <w:rPr>
          <w:rFonts w:ascii="Times New Roman" w:eastAsia="Times New Roman" w:hAnsi="Times New Roman" w:cs="Times New Roman"/>
          <w:color w:val="000000"/>
          <w:spacing w:val="5"/>
          <w:sz w:val="28"/>
          <w:szCs w:val="28"/>
          <w:lang w:val="uk-UA"/>
        </w:rPr>
        <w:t xml:space="preserve"> </w:t>
      </w:r>
      <w:r w:rsidRPr="00E90CEB">
        <w:rPr>
          <w:rFonts w:ascii="Times New Roman" w:eastAsia="Times New Roman" w:hAnsi="Times New Roman" w:cs="Times New Roman"/>
          <w:color w:val="000000"/>
          <w:spacing w:val="1"/>
          <w:sz w:val="28"/>
          <w:szCs w:val="28"/>
          <w:lang w:val="uk-UA"/>
        </w:rPr>
        <w:t>п</w:t>
      </w:r>
      <w:r w:rsidRPr="00E90CEB">
        <w:rPr>
          <w:rFonts w:ascii="Times New Roman" w:eastAsia="Times New Roman" w:hAnsi="Times New Roman" w:cs="Times New Roman"/>
          <w:color w:val="000000"/>
          <w:sz w:val="28"/>
          <w:szCs w:val="28"/>
          <w:lang w:val="uk-UA"/>
        </w:rPr>
        <w:t>ро</w:t>
      </w:r>
      <w:r w:rsidRPr="00E90CEB">
        <w:rPr>
          <w:rFonts w:ascii="Times New Roman" w:eastAsia="Times New Roman" w:hAnsi="Times New Roman" w:cs="Times New Roman"/>
          <w:color w:val="000000"/>
          <w:spacing w:val="7"/>
          <w:sz w:val="28"/>
          <w:szCs w:val="28"/>
          <w:lang w:val="uk-UA"/>
        </w:rPr>
        <w:t xml:space="preserve"> </w:t>
      </w:r>
      <w:r w:rsidRPr="00E90CEB">
        <w:rPr>
          <w:rFonts w:ascii="Times New Roman" w:eastAsia="Times New Roman" w:hAnsi="Times New Roman" w:cs="Times New Roman"/>
          <w:color w:val="000000"/>
          <w:sz w:val="28"/>
          <w:szCs w:val="28"/>
          <w:lang w:val="uk-UA"/>
        </w:rPr>
        <w:t>діял</w:t>
      </w:r>
      <w:r w:rsidRPr="00E90CEB">
        <w:rPr>
          <w:rFonts w:ascii="Times New Roman" w:eastAsia="Times New Roman" w:hAnsi="Times New Roman" w:cs="Times New Roman"/>
          <w:color w:val="000000"/>
          <w:spacing w:val="1"/>
          <w:sz w:val="28"/>
          <w:szCs w:val="28"/>
          <w:lang w:val="uk-UA"/>
        </w:rPr>
        <w:t>ь</w:t>
      </w:r>
      <w:r w:rsidRPr="00E90CEB">
        <w:rPr>
          <w:rFonts w:ascii="Times New Roman" w:eastAsia="Times New Roman" w:hAnsi="Times New Roman" w:cs="Times New Roman"/>
          <w:color w:val="000000"/>
          <w:sz w:val="28"/>
          <w:szCs w:val="28"/>
          <w:lang w:val="uk-UA"/>
        </w:rPr>
        <w:t>ність</w:t>
      </w:r>
      <w:r w:rsidRPr="00E90CEB">
        <w:rPr>
          <w:rFonts w:ascii="Times New Roman" w:eastAsia="Times New Roman" w:hAnsi="Times New Roman" w:cs="Times New Roman"/>
          <w:color w:val="000000"/>
          <w:spacing w:val="5"/>
          <w:sz w:val="28"/>
          <w:szCs w:val="28"/>
          <w:lang w:val="uk-UA"/>
        </w:rPr>
        <w:t xml:space="preserve"> </w:t>
      </w:r>
      <w:r w:rsidRPr="00E90CEB">
        <w:rPr>
          <w:rFonts w:ascii="Times New Roman" w:eastAsia="Times New Roman" w:hAnsi="Times New Roman" w:cs="Times New Roman"/>
          <w:color w:val="000000"/>
          <w:sz w:val="28"/>
          <w:szCs w:val="28"/>
          <w:lang w:val="uk-UA"/>
        </w:rPr>
        <w:t>п</w:t>
      </w:r>
      <w:r w:rsidRPr="00E90CEB">
        <w:rPr>
          <w:rFonts w:ascii="Times New Roman" w:eastAsia="Times New Roman" w:hAnsi="Times New Roman" w:cs="Times New Roman"/>
          <w:color w:val="000000"/>
          <w:spacing w:val="1"/>
          <w:sz w:val="28"/>
          <w:szCs w:val="28"/>
          <w:lang w:val="uk-UA"/>
        </w:rPr>
        <w:t>і</w:t>
      </w:r>
      <w:r w:rsidRPr="00E90CEB">
        <w:rPr>
          <w:rFonts w:ascii="Times New Roman" w:eastAsia="Times New Roman" w:hAnsi="Times New Roman" w:cs="Times New Roman"/>
          <w:color w:val="000000"/>
          <w:sz w:val="28"/>
          <w:szCs w:val="28"/>
          <w:lang w:val="uk-UA"/>
        </w:rPr>
        <w:t>дприє</w:t>
      </w:r>
      <w:r w:rsidRPr="00E90CEB">
        <w:rPr>
          <w:rFonts w:ascii="Times New Roman" w:eastAsia="Times New Roman" w:hAnsi="Times New Roman" w:cs="Times New Roman"/>
          <w:color w:val="000000"/>
          <w:spacing w:val="1"/>
          <w:sz w:val="28"/>
          <w:szCs w:val="28"/>
          <w:lang w:val="uk-UA"/>
        </w:rPr>
        <w:t>м</w:t>
      </w:r>
      <w:r w:rsidRPr="00E90CEB">
        <w:rPr>
          <w:rFonts w:ascii="Times New Roman" w:eastAsia="Times New Roman" w:hAnsi="Times New Roman" w:cs="Times New Roman"/>
          <w:color w:val="000000"/>
          <w:sz w:val="28"/>
          <w:szCs w:val="28"/>
          <w:lang w:val="uk-UA"/>
        </w:rPr>
        <w:t>ства.</w:t>
      </w:r>
      <w:r w:rsidRPr="00E90CEB">
        <w:rPr>
          <w:rFonts w:ascii="Times New Roman" w:eastAsia="Times New Roman" w:hAnsi="Times New Roman" w:cs="Times New Roman"/>
          <w:color w:val="000000"/>
          <w:spacing w:val="13"/>
          <w:sz w:val="28"/>
          <w:szCs w:val="28"/>
          <w:lang w:val="uk-UA"/>
        </w:rPr>
        <w:t xml:space="preserve"> </w:t>
      </w:r>
      <w:r w:rsidRPr="00E90CEB">
        <w:rPr>
          <w:rFonts w:ascii="Times New Roman" w:eastAsia="Times New Roman" w:hAnsi="Times New Roman" w:cs="Times New Roman"/>
          <w:color w:val="000000"/>
          <w:spacing w:val="1"/>
          <w:sz w:val="28"/>
          <w:szCs w:val="28"/>
          <w:lang w:val="uk-UA"/>
        </w:rPr>
        <w:t>Т</w:t>
      </w:r>
      <w:r w:rsidRPr="00E90CEB">
        <w:rPr>
          <w:rFonts w:ascii="Times New Roman" w:eastAsia="Times New Roman" w:hAnsi="Times New Roman" w:cs="Times New Roman"/>
          <w:color w:val="000000"/>
          <w:sz w:val="28"/>
          <w:szCs w:val="28"/>
          <w:lang w:val="uk-UA"/>
        </w:rPr>
        <w:t>о</w:t>
      </w:r>
      <w:r w:rsidRPr="00E90CEB">
        <w:rPr>
          <w:rFonts w:ascii="Times New Roman" w:eastAsia="Times New Roman" w:hAnsi="Times New Roman" w:cs="Times New Roman"/>
          <w:color w:val="000000"/>
          <w:spacing w:val="1"/>
          <w:sz w:val="28"/>
          <w:szCs w:val="28"/>
          <w:lang w:val="uk-UA"/>
        </w:rPr>
        <w:t>м</w:t>
      </w:r>
      <w:r w:rsidRPr="00E90CEB">
        <w:rPr>
          <w:rFonts w:ascii="Times New Roman" w:eastAsia="Times New Roman" w:hAnsi="Times New Roman" w:cs="Times New Roman"/>
          <w:color w:val="000000"/>
          <w:sz w:val="28"/>
          <w:szCs w:val="28"/>
          <w:lang w:val="uk-UA"/>
        </w:rPr>
        <w:t>у</w:t>
      </w:r>
      <w:r w:rsidRPr="00E90CEB">
        <w:rPr>
          <w:rFonts w:ascii="Times New Roman" w:eastAsia="Times New Roman" w:hAnsi="Times New Roman" w:cs="Times New Roman"/>
          <w:color w:val="000000"/>
          <w:spacing w:val="13"/>
          <w:sz w:val="28"/>
          <w:szCs w:val="28"/>
          <w:lang w:val="uk-UA"/>
        </w:rPr>
        <w:t xml:space="preserve"> </w:t>
      </w:r>
      <w:r w:rsidRPr="00E90CEB">
        <w:rPr>
          <w:rFonts w:ascii="Times New Roman" w:eastAsia="Times New Roman" w:hAnsi="Times New Roman" w:cs="Times New Roman"/>
          <w:color w:val="000000"/>
          <w:sz w:val="28"/>
          <w:szCs w:val="28"/>
          <w:lang w:val="uk-UA"/>
        </w:rPr>
        <w:t>д</w:t>
      </w:r>
      <w:r w:rsidRPr="00E90CEB">
        <w:rPr>
          <w:rFonts w:ascii="Times New Roman" w:eastAsia="Times New Roman" w:hAnsi="Times New Roman" w:cs="Times New Roman"/>
          <w:color w:val="000000"/>
          <w:spacing w:val="1"/>
          <w:sz w:val="28"/>
          <w:szCs w:val="28"/>
          <w:lang w:val="uk-UA"/>
        </w:rPr>
        <w:t>л</w:t>
      </w:r>
      <w:r w:rsidRPr="00E90CEB">
        <w:rPr>
          <w:rFonts w:ascii="Times New Roman" w:eastAsia="Times New Roman" w:hAnsi="Times New Roman" w:cs="Times New Roman"/>
          <w:color w:val="000000"/>
          <w:sz w:val="28"/>
          <w:szCs w:val="28"/>
          <w:lang w:val="uk-UA"/>
        </w:rPr>
        <w:t>я</w:t>
      </w:r>
      <w:r w:rsidRPr="00E90CEB">
        <w:rPr>
          <w:rFonts w:ascii="Times New Roman" w:eastAsia="Times New Roman" w:hAnsi="Times New Roman" w:cs="Times New Roman"/>
          <w:color w:val="000000"/>
          <w:spacing w:val="13"/>
          <w:sz w:val="28"/>
          <w:szCs w:val="28"/>
          <w:lang w:val="uk-UA"/>
        </w:rPr>
        <w:t xml:space="preserve"> </w:t>
      </w:r>
      <w:r w:rsidRPr="00E90CEB">
        <w:rPr>
          <w:rFonts w:ascii="Times New Roman" w:eastAsia="Times New Roman" w:hAnsi="Times New Roman" w:cs="Times New Roman"/>
          <w:color w:val="000000"/>
          <w:sz w:val="28"/>
          <w:szCs w:val="28"/>
          <w:lang w:val="uk-UA"/>
        </w:rPr>
        <w:t>з</w:t>
      </w:r>
      <w:r w:rsidRPr="00E90CEB">
        <w:rPr>
          <w:rFonts w:ascii="Times New Roman" w:eastAsia="Times New Roman" w:hAnsi="Times New Roman" w:cs="Times New Roman"/>
          <w:color w:val="000000"/>
          <w:spacing w:val="1"/>
          <w:sz w:val="28"/>
          <w:szCs w:val="28"/>
          <w:lang w:val="uk-UA"/>
        </w:rPr>
        <w:t>б</w:t>
      </w:r>
      <w:r w:rsidRPr="00E90CEB">
        <w:rPr>
          <w:rFonts w:ascii="Times New Roman" w:eastAsia="Times New Roman" w:hAnsi="Times New Roman" w:cs="Times New Roman"/>
          <w:color w:val="000000"/>
          <w:sz w:val="28"/>
          <w:szCs w:val="28"/>
          <w:lang w:val="uk-UA"/>
        </w:rPr>
        <w:t>ільшення</w:t>
      </w:r>
      <w:r w:rsidRPr="00E90CEB">
        <w:rPr>
          <w:rFonts w:ascii="Times New Roman" w:eastAsia="Times New Roman" w:hAnsi="Times New Roman" w:cs="Times New Roman"/>
          <w:color w:val="000000"/>
          <w:spacing w:val="13"/>
          <w:sz w:val="28"/>
          <w:szCs w:val="28"/>
          <w:lang w:val="uk-UA"/>
        </w:rPr>
        <w:t xml:space="preserve"> </w:t>
      </w:r>
      <w:r w:rsidRPr="00E90CEB">
        <w:rPr>
          <w:rFonts w:ascii="Times New Roman" w:eastAsia="Times New Roman" w:hAnsi="Times New Roman" w:cs="Times New Roman"/>
          <w:color w:val="000000"/>
          <w:sz w:val="28"/>
          <w:szCs w:val="28"/>
          <w:lang w:val="uk-UA"/>
        </w:rPr>
        <w:t>і</w:t>
      </w:r>
      <w:r w:rsidRPr="00E90CEB">
        <w:rPr>
          <w:rFonts w:ascii="Times New Roman" w:eastAsia="Times New Roman" w:hAnsi="Times New Roman" w:cs="Times New Roman"/>
          <w:color w:val="000000"/>
          <w:spacing w:val="1"/>
          <w:sz w:val="28"/>
          <w:szCs w:val="28"/>
          <w:lang w:val="uk-UA"/>
        </w:rPr>
        <w:t>н</w:t>
      </w:r>
      <w:r w:rsidRPr="00E90CEB">
        <w:rPr>
          <w:rFonts w:ascii="Times New Roman" w:eastAsia="Times New Roman" w:hAnsi="Times New Roman" w:cs="Times New Roman"/>
          <w:color w:val="000000"/>
          <w:sz w:val="28"/>
          <w:szCs w:val="28"/>
          <w:lang w:val="uk-UA"/>
        </w:rPr>
        <w:t>ве</w:t>
      </w:r>
      <w:r w:rsidRPr="00E90CEB">
        <w:rPr>
          <w:rFonts w:ascii="Times New Roman" w:eastAsia="Times New Roman" w:hAnsi="Times New Roman" w:cs="Times New Roman"/>
          <w:color w:val="000000"/>
          <w:spacing w:val="1"/>
          <w:sz w:val="28"/>
          <w:szCs w:val="28"/>
          <w:lang w:val="uk-UA"/>
        </w:rPr>
        <w:t>с</w:t>
      </w:r>
      <w:r w:rsidRPr="00E90CEB">
        <w:rPr>
          <w:rFonts w:ascii="Times New Roman" w:eastAsia="Times New Roman" w:hAnsi="Times New Roman" w:cs="Times New Roman"/>
          <w:color w:val="000000"/>
          <w:sz w:val="28"/>
          <w:szCs w:val="28"/>
          <w:lang w:val="uk-UA"/>
        </w:rPr>
        <w:t>тиц</w:t>
      </w:r>
      <w:r w:rsidRPr="00E90CEB">
        <w:rPr>
          <w:rFonts w:ascii="Times New Roman" w:eastAsia="Times New Roman" w:hAnsi="Times New Roman" w:cs="Times New Roman"/>
          <w:color w:val="000000"/>
          <w:spacing w:val="1"/>
          <w:sz w:val="28"/>
          <w:szCs w:val="28"/>
          <w:lang w:val="uk-UA"/>
        </w:rPr>
        <w:t>і</w:t>
      </w:r>
      <w:r w:rsidRPr="00E90CEB">
        <w:rPr>
          <w:rFonts w:ascii="Times New Roman" w:eastAsia="Times New Roman" w:hAnsi="Times New Roman" w:cs="Times New Roman"/>
          <w:color w:val="000000"/>
          <w:sz w:val="28"/>
          <w:szCs w:val="28"/>
          <w:lang w:val="uk-UA"/>
        </w:rPr>
        <w:t>йн</w:t>
      </w:r>
      <w:r w:rsidRPr="00E90CEB">
        <w:rPr>
          <w:rFonts w:ascii="Times New Roman" w:eastAsia="Times New Roman" w:hAnsi="Times New Roman" w:cs="Times New Roman"/>
          <w:color w:val="000000"/>
          <w:spacing w:val="1"/>
          <w:sz w:val="28"/>
          <w:szCs w:val="28"/>
          <w:lang w:val="uk-UA"/>
        </w:rPr>
        <w:t>о</w:t>
      </w:r>
      <w:r w:rsidRPr="00E90CEB">
        <w:rPr>
          <w:rFonts w:ascii="Times New Roman" w:eastAsia="Times New Roman" w:hAnsi="Times New Roman" w:cs="Times New Roman"/>
          <w:color w:val="000000"/>
          <w:sz w:val="28"/>
          <w:szCs w:val="28"/>
          <w:lang w:val="uk-UA"/>
        </w:rPr>
        <w:t>ї</w:t>
      </w:r>
      <w:r w:rsidRPr="00E90CEB">
        <w:rPr>
          <w:rFonts w:ascii="Times New Roman" w:eastAsia="Times New Roman" w:hAnsi="Times New Roman" w:cs="Times New Roman"/>
          <w:color w:val="000000"/>
          <w:spacing w:val="14"/>
          <w:sz w:val="28"/>
          <w:szCs w:val="28"/>
          <w:lang w:val="uk-UA"/>
        </w:rPr>
        <w:t xml:space="preserve"> </w:t>
      </w:r>
      <w:r w:rsidRPr="00E90CEB">
        <w:rPr>
          <w:rFonts w:ascii="Times New Roman" w:eastAsia="Times New Roman" w:hAnsi="Times New Roman" w:cs="Times New Roman"/>
          <w:color w:val="000000"/>
          <w:sz w:val="28"/>
          <w:szCs w:val="28"/>
          <w:lang w:val="uk-UA"/>
        </w:rPr>
        <w:t>привабливості</w:t>
      </w:r>
      <w:r w:rsidRPr="00E90CEB">
        <w:rPr>
          <w:rFonts w:ascii="Times New Roman" w:eastAsia="Times New Roman" w:hAnsi="Times New Roman" w:cs="Times New Roman"/>
          <w:color w:val="000000"/>
          <w:spacing w:val="15"/>
          <w:sz w:val="28"/>
          <w:szCs w:val="28"/>
          <w:lang w:val="uk-UA"/>
        </w:rPr>
        <w:t xml:space="preserve"> </w:t>
      </w:r>
      <w:r w:rsidRPr="00E90CEB">
        <w:rPr>
          <w:rFonts w:ascii="Times New Roman" w:eastAsia="Times New Roman" w:hAnsi="Times New Roman" w:cs="Times New Roman"/>
          <w:color w:val="000000"/>
          <w:sz w:val="28"/>
          <w:szCs w:val="28"/>
          <w:lang w:val="uk-UA"/>
        </w:rPr>
        <w:t>та</w:t>
      </w:r>
      <w:r w:rsidRPr="00E90CEB">
        <w:rPr>
          <w:rFonts w:ascii="Times New Roman" w:eastAsia="Times New Roman" w:hAnsi="Times New Roman" w:cs="Times New Roman"/>
          <w:color w:val="000000"/>
          <w:spacing w:val="14"/>
          <w:sz w:val="28"/>
          <w:szCs w:val="28"/>
          <w:lang w:val="uk-UA"/>
        </w:rPr>
        <w:t xml:space="preserve"> </w:t>
      </w:r>
      <w:r w:rsidRPr="00E90CEB">
        <w:rPr>
          <w:rFonts w:ascii="Times New Roman" w:eastAsia="Times New Roman" w:hAnsi="Times New Roman" w:cs="Times New Roman"/>
          <w:color w:val="000000"/>
          <w:sz w:val="28"/>
          <w:szCs w:val="28"/>
          <w:lang w:val="uk-UA"/>
        </w:rPr>
        <w:t>предста</w:t>
      </w:r>
      <w:r w:rsidRPr="00E90CEB">
        <w:rPr>
          <w:rFonts w:ascii="Times New Roman" w:eastAsia="Times New Roman" w:hAnsi="Times New Roman" w:cs="Times New Roman"/>
          <w:color w:val="000000"/>
          <w:spacing w:val="1"/>
          <w:sz w:val="28"/>
          <w:szCs w:val="28"/>
          <w:lang w:val="uk-UA"/>
        </w:rPr>
        <w:t>в</w:t>
      </w:r>
      <w:r w:rsidRPr="00E90CEB">
        <w:rPr>
          <w:rFonts w:ascii="Times New Roman" w:eastAsia="Times New Roman" w:hAnsi="Times New Roman" w:cs="Times New Roman"/>
          <w:color w:val="000000"/>
          <w:sz w:val="28"/>
          <w:szCs w:val="28"/>
          <w:lang w:val="uk-UA"/>
        </w:rPr>
        <w:t>лення</w:t>
      </w:r>
      <w:r w:rsidRPr="00E90CEB">
        <w:rPr>
          <w:rFonts w:ascii="Times New Roman" w:eastAsia="Times New Roman" w:hAnsi="Times New Roman" w:cs="Times New Roman"/>
          <w:color w:val="000000"/>
          <w:spacing w:val="14"/>
          <w:sz w:val="28"/>
          <w:szCs w:val="28"/>
          <w:lang w:val="uk-UA"/>
        </w:rPr>
        <w:t xml:space="preserve"> </w:t>
      </w:r>
      <w:r w:rsidRPr="00E90CEB">
        <w:rPr>
          <w:rFonts w:ascii="Times New Roman" w:eastAsia="Times New Roman" w:hAnsi="Times New Roman" w:cs="Times New Roman"/>
          <w:color w:val="000000"/>
          <w:sz w:val="28"/>
          <w:szCs w:val="28"/>
          <w:lang w:val="uk-UA"/>
        </w:rPr>
        <w:t>і</w:t>
      </w:r>
      <w:r w:rsidRPr="00E90CEB">
        <w:rPr>
          <w:rFonts w:ascii="Times New Roman" w:eastAsia="Times New Roman" w:hAnsi="Times New Roman" w:cs="Times New Roman"/>
          <w:color w:val="000000"/>
          <w:spacing w:val="1"/>
          <w:sz w:val="28"/>
          <w:szCs w:val="28"/>
          <w:lang w:val="uk-UA"/>
        </w:rPr>
        <w:t>н</w:t>
      </w:r>
      <w:r w:rsidRPr="00E90CEB">
        <w:rPr>
          <w:rFonts w:ascii="Times New Roman" w:eastAsia="Times New Roman" w:hAnsi="Times New Roman" w:cs="Times New Roman"/>
          <w:color w:val="000000"/>
          <w:sz w:val="28"/>
          <w:szCs w:val="28"/>
          <w:lang w:val="uk-UA"/>
        </w:rPr>
        <w:t>ф</w:t>
      </w:r>
      <w:r w:rsidRPr="00E90CEB">
        <w:rPr>
          <w:rFonts w:ascii="Times New Roman" w:eastAsia="Times New Roman" w:hAnsi="Times New Roman" w:cs="Times New Roman"/>
          <w:color w:val="000000"/>
          <w:spacing w:val="1"/>
          <w:sz w:val="28"/>
          <w:szCs w:val="28"/>
          <w:lang w:val="uk-UA"/>
        </w:rPr>
        <w:t>о</w:t>
      </w:r>
      <w:r w:rsidRPr="00E90CEB">
        <w:rPr>
          <w:rFonts w:ascii="Times New Roman" w:eastAsia="Times New Roman" w:hAnsi="Times New Roman" w:cs="Times New Roman"/>
          <w:color w:val="000000"/>
          <w:sz w:val="28"/>
          <w:szCs w:val="28"/>
          <w:lang w:val="uk-UA"/>
        </w:rPr>
        <w:t>рмації</w:t>
      </w:r>
      <w:r w:rsidRPr="00E90CEB">
        <w:rPr>
          <w:rFonts w:ascii="Times New Roman" w:eastAsia="Times New Roman" w:hAnsi="Times New Roman" w:cs="Times New Roman"/>
          <w:color w:val="000000"/>
          <w:spacing w:val="6"/>
          <w:sz w:val="28"/>
          <w:szCs w:val="28"/>
          <w:lang w:val="uk-UA"/>
        </w:rPr>
        <w:t xml:space="preserve"> </w:t>
      </w:r>
      <w:r w:rsidRPr="00E90CEB">
        <w:rPr>
          <w:rFonts w:ascii="Times New Roman" w:eastAsia="Times New Roman" w:hAnsi="Times New Roman" w:cs="Times New Roman"/>
          <w:color w:val="000000"/>
          <w:sz w:val="28"/>
          <w:szCs w:val="28"/>
          <w:lang w:val="uk-UA"/>
        </w:rPr>
        <w:t>п</w:t>
      </w:r>
      <w:r w:rsidRPr="00E90CEB">
        <w:rPr>
          <w:rFonts w:ascii="Times New Roman" w:eastAsia="Times New Roman" w:hAnsi="Times New Roman" w:cs="Times New Roman"/>
          <w:color w:val="000000"/>
          <w:spacing w:val="1"/>
          <w:sz w:val="28"/>
          <w:szCs w:val="28"/>
          <w:lang w:val="uk-UA"/>
        </w:rPr>
        <w:t>р</w:t>
      </w:r>
      <w:r w:rsidRPr="00E90CEB">
        <w:rPr>
          <w:rFonts w:ascii="Times New Roman" w:eastAsia="Times New Roman" w:hAnsi="Times New Roman" w:cs="Times New Roman"/>
          <w:color w:val="000000"/>
          <w:sz w:val="28"/>
          <w:szCs w:val="28"/>
          <w:lang w:val="uk-UA"/>
        </w:rPr>
        <w:t>о</w:t>
      </w:r>
      <w:r w:rsidRPr="00E90CEB">
        <w:rPr>
          <w:rFonts w:ascii="Times New Roman" w:eastAsia="Times New Roman" w:hAnsi="Times New Roman" w:cs="Times New Roman"/>
          <w:color w:val="000000"/>
          <w:spacing w:val="6"/>
          <w:sz w:val="28"/>
          <w:szCs w:val="28"/>
          <w:lang w:val="uk-UA"/>
        </w:rPr>
        <w:t xml:space="preserve"> </w:t>
      </w:r>
      <w:r w:rsidRPr="00E90CEB">
        <w:rPr>
          <w:rFonts w:ascii="Times New Roman" w:eastAsia="Times New Roman" w:hAnsi="Times New Roman" w:cs="Times New Roman"/>
          <w:color w:val="000000"/>
          <w:sz w:val="28"/>
          <w:szCs w:val="28"/>
          <w:lang w:val="uk-UA"/>
        </w:rPr>
        <w:t>компан</w:t>
      </w:r>
      <w:r w:rsidRPr="00E90CEB">
        <w:rPr>
          <w:rFonts w:ascii="Times New Roman" w:eastAsia="Times New Roman" w:hAnsi="Times New Roman" w:cs="Times New Roman"/>
          <w:color w:val="000000"/>
          <w:spacing w:val="1"/>
          <w:sz w:val="28"/>
          <w:szCs w:val="28"/>
          <w:lang w:val="uk-UA"/>
        </w:rPr>
        <w:t>і</w:t>
      </w:r>
      <w:r w:rsidRPr="00E90CEB">
        <w:rPr>
          <w:rFonts w:ascii="Times New Roman" w:eastAsia="Times New Roman" w:hAnsi="Times New Roman" w:cs="Times New Roman"/>
          <w:color w:val="000000"/>
          <w:sz w:val="28"/>
          <w:szCs w:val="28"/>
          <w:lang w:val="uk-UA"/>
        </w:rPr>
        <w:t>ю</w:t>
      </w:r>
      <w:r w:rsidRPr="00E90CEB">
        <w:rPr>
          <w:rFonts w:ascii="Times New Roman" w:eastAsia="Times New Roman" w:hAnsi="Times New Roman" w:cs="Times New Roman"/>
          <w:color w:val="000000"/>
          <w:spacing w:val="6"/>
          <w:sz w:val="28"/>
          <w:szCs w:val="28"/>
          <w:lang w:val="uk-UA"/>
        </w:rPr>
        <w:t xml:space="preserve"> </w:t>
      </w:r>
      <w:r w:rsidRPr="00E90CEB">
        <w:rPr>
          <w:rFonts w:ascii="Times New Roman" w:eastAsia="Times New Roman" w:hAnsi="Times New Roman" w:cs="Times New Roman"/>
          <w:color w:val="000000"/>
          <w:sz w:val="28"/>
          <w:szCs w:val="28"/>
          <w:lang w:val="uk-UA"/>
        </w:rPr>
        <w:t>зац</w:t>
      </w:r>
      <w:r w:rsidRPr="00E90CEB">
        <w:rPr>
          <w:rFonts w:ascii="Times New Roman" w:eastAsia="Times New Roman" w:hAnsi="Times New Roman" w:cs="Times New Roman"/>
          <w:color w:val="000000"/>
          <w:spacing w:val="1"/>
          <w:sz w:val="28"/>
          <w:szCs w:val="28"/>
          <w:lang w:val="uk-UA"/>
        </w:rPr>
        <w:t>і</w:t>
      </w:r>
      <w:r w:rsidRPr="00E90CEB">
        <w:rPr>
          <w:rFonts w:ascii="Times New Roman" w:eastAsia="Times New Roman" w:hAnsi="Times New Roman" w:cs="Times New Roman"/>
          <w:color w:val="000000"/>
          <w:sz w:val="28"/>
          <w:szCs w:val="28"/>
          <w:lang w:val="uk-UA"/>
        </w:rPr>
        <w:t>кавле</w:t>
      </w:r>
      <w:r w:rsidRPr="00E90CEB">
        <w:rPr>
          <w:rFonts w:ascii="Times New Roman" w:eastAsia="Times New Roman" w:hAnsi="Times New Roman" w:cs="Times New Roman"/>
          <w:color w:val="000000"/>
          <w:spacing w:val="1"/>
          <w:sz w:val="28"/>
          <w:szCs w:val="28"/>
          <w:lang w:val="uk-UA"/>
        </w:rPr>
        <w:t>н</w:t>
      </w:r>
      <w:r w:rsidRPr="00E90CEB">
        <w:rPr>
          <w:rFonts w:ascii="Times New Roman" w:eastAsia="Times New Roman" w:hAnsi="Times New Roman" w:cs="Times New Roman"/>
          <w:color w:val="000000"/>
          <w:sz w:val="28"/>
          <w:szCs w:val="28"/>
          <w:lang w:val="uk-UA"/>
        </w:rPr>
        <w:t>им</w:t>
      </w:r>
      <w:r w:rsidRPr="00E90CEB">
        <w:rPr>
          <w:rFonts w:ascii="Times New Roman" w:eastAsia="Times New Roman" w:hAnsi="Times New Roman" w:cs="Times New Roman"/>
          <w:color w:val="000000"/>
          <w:spacing w:val="6"/>
          <w:sz w:val="28"/>
          <w:szCs w:val="28"/>
          <w:lang w:val="uk-UA"/>
        </w:rPr>
        <w:t xml:space="preserve"> </w:t>
      </w:r>
      <w:r w:rsidRPr="00E90CEB">
        <w:rPr>
          <w:rFonts w:ascii="Times New Roman" w:eastAsia="Times New Roman" w:hAnsi="Times New Roman" w:cs="Times New Roman"/>
          <w:color w:val="000000"/>
          <w:sz w:val="28"/>
          <w:szCs w:val="28"/>
          <w:lang w:val="uk-UA"/>
        </w:rPr>
        <w:t>кор</w:t>
      </w:r>
      <w:r w:rsidRPr="00E90CEB">
        <w:rPr>
          <w:rFonts w:ascii="Times New Roman" w:eastAsia="Times New Roman" w:hAnsi="Times New Roman" w:cs="Times New Roman"/>
          <w:color w:val="000000"/>
          <w:spacing w:val="1"/>
          <w:sz w:val="28"/>
          <w:szCs w:val="28"/>
          <w:lang w:val="uk-UA"/>
        </w:rPr>
        <w:t>и</w:t>
      </w:r>
      <w:r w:rsidRPr="00E90CEB">
        <w:rPr>
          <w:rFonts w:ascii="Times New Roman" w:eastAsia="Times New Roman" w:hAnsi="Times New Roman" w:cs="Times New Roman"/>
          <w:color w:val="000000"/>
          <w:sz w:val="28"/>
          <w:szCs w:val="28"/>
          <w:lang w:val="uk-UA"/>
        </w:rPr>
        <w:t>ст</w:t>
      </w:r>
      <w:r w:rsidRPr="00E90CEB">
        <w:rPr>
          <w:rFonts w:ascii="Times New Roman" w:eastAsia="Times New Roman" w:hAnsi="Times New Roman" w:cs="Times New Roman"/>
          <w:color w:val="000000"/>
          <w:spacing w:val="1"/>
          <w:sz w:val="28"/>
          <w:szCs w:val="28"/>
          <w:lang w:val="uk-UA"/>
        </w:rPr>
        <w:t>у</w:t>
      </w:r>
      <w:r w:rsidRPr="00E90CEB">
        <w:rPr>
          <w:rFonts w:ascii="Times New Roman" w:eastAsia="Times New Roman" w:hAnsi="Times New Roman" w:cs="Times New Roman"/>
          <w:color w:val="000000"/>
          <w:sz w:val="28"/>
          <w:szCs w:val="28"/>
          <w:lang w:val="uk-UA"/>
        </w:rPr>
        <w:t>вач</w:t>
      </w:r>
      <w:r w:rsidRPr="00E90CEB">
        <w:rPr>
          <w:rFonts w:ascii="Times New Roman" w:eastAsia="Times New Roman" w:hAnsi="Times New Roman" w:cs="Times New Roman"/>
          <w:color w:val="000000"/>
          <w:spacing w:val="1"/>
          <w:sz w:val="28"/>
          <w:szCs w:val="28"/>
          <w:lang w:val="uk-UA"/>
        </w:rPr>
        <w:t>а</w:t>
      </w:r>
      <w:r w:rsidRPr="00E90CEB">
        <w:rPr>
          <w:rFonts w:ascii="Times New Roman" w:eastAsia="Times New Roman" w:hAnsi="Times New Roman" w:cs="Times New Roman"/>
          <w:color w:val="000000"/>
          <w:sz w:val="28"/>
          <w:szCs w:val="28"/>
          <w:lang w:val="uk-UA"/>
        </w:rPr>
        <w:t>м</w:t>
      </w:r>
      <w:r w:rsidRPr="00E90CEB">
        <w:rPr>
          <w:rFonts w:ascii="Times New Roman" w:eastAsia="Times New Roman" w:hAnsi="Times New Roman" w:cs="Times New Roman"/>
          <w:color w:val="000000"/>
          <w:spacing w:val="4"/>
          <w:sz w:val="28"/>
          <w:szCs w:val="28"/>
          <w:lang w:val="uk-UA"/>
        </w:rPr>
        <w:t xml:space="preserve"> </w:t>
      </w:r>
      <w:r w:rsidRPr="00E90CEB">
        <w:rPr>
          <w:rFonts w:ascii="Times New Roman" w:eastAsia="Times New Roman" w:hAnsi="Times New Roman" w:cs="Times New Roman"/>
          <w:color w:val="000000"/>
          <w:spacing w:val="1"/>
          <w:sz w:val="28"/>
          <w:szCs w:val="28"/>
          <w:lang w:val="uk-UA"/>
        </w:rPr>
        <w:t>д</w:t>
      </w:r>
      <w:r w:rsidRPr="00E90CEB">
        <w:rPr>
          <w:rFonts w:ascii="Times New Roman" w:eastAsia="Times New Roman" w:hAnsi="Times New Roman" w:cs="Times New Roman"/>
          <w:color w:val="000000"/>
          <w:sz w:val="28"/>
          <w:szCs w:val="28"/>
          <w:lang w:val="uk-UA"/>
        </w:rPr>
        <w:t>уже</w:t>
      </w:r>
      <w:r w:rsidRPr="00E90CEB">
        <w:rPr>
          <w:rFonts w:ascii="Times New Roman" w:eastAsia="Times New Roman" w:hAnsi="Times New Roman" w:cs="Times New Roman"/>
          <w:color w:val="000000"/>
          <w:spacing w:val="7"/>
          <w:sz w:val="28"/>
          <w:szCs w:val="28"/>
          <w:lang w:val="uk-UA"/>
        </w:rPr>
        <w:t xml:space="preserve"> </w:t>
      </w:r>
      <w:r w:rsidRPr="00E90CEB">
        <w:rPr>
          <w:rFonts w:ascii="Times New Roman" w:eastAsia="Times New Roman" w:hAnsi="Times New Roman" w:cs="Times New Roman"/>
          <w:color w:val="000000"/>
          <w:sz w:val="28"/>
          <w:szCs w:val="28"/>
          <w:lang w:val="uk-UA"/>
        </w:rPr>
        <w:lastRenderedPageBreak/>
        <w:t>важл</w:t>
      </w:r>
      <w:r w:rsidRPr="00E90CEB">
        <w:rPr>
          <w:rFonts w:ascii="Times New Roman" w:eastAsia="Times New Roman" w:hAnsi="Times New Roman" w:cs="Times New Roman"/>
          <w:color w:val="000000"/>
          <w:spacing w:val="1"/>
          <w:sz w:val="28"/>
          <w:szCs w:val="28"/>
          <w:lang w:val="uk-UA"/>
        </w:rPr>
        <w:t>и</w:t>
      </w:r>
      <w:r w:rsidRPr="00E90CEB">
        <w:rPr>
          <w:rFonts w:ascii="Times New Roman" w:eastAsia="Times New Roman" w:hAnsi="Times New Roman" w:cs="Times New Roman"/>
          <w:color w:val="000000"/>
          <w:sz w:val="28"/>
          <w:szCs w:val="28"/>
          <w:lang w:val="uk-UA"/>
        </w:rPr>
        <w:t>вим</w:t>
      </w:r>
      <w:r w:rsidRPr="00E90CEB">
        <w:rPr>
          <w:rFonts w:ascii="Times New Roman" w:eastAsia="Times New Roman" w:hAnsi="Times New Roman" w:cs="Times New Roman"/>
          <w:color w:val="000000"/>
          <w:spacing w:val="6"/>
          <w:sz w:val="28"/>
          <w:szCs w:val="28"/>
          <w:lang w:val="uk-UA"/>
        </w:rPr>
        <w:t xml:space="preserve"> </w:t>
      </w:r>
      <w:r w:rsidRPr="00E90CEB">
        <w:rPr>
          <w:rFonts w:ascii="Times New Roman" w:eastAsia="Times New Roman" w:hAnsi="Times New Roman" w:cs="Times New Roman"/>
          <w:color w:val="000000"/>
          <w:sz w:val="28"/>
          <w:szCs w:val="28"/>
          <w:lang w:val="uk-UA"/>
        </w:rPr>
        <w:t>є</w:t>
      </w:r>
      <w:r w:rsidRPr="00E90CEB">
        <w:rPr>
          <w:rFonts w:ascii="Times New Roman" w:eastAsia="Times New Roman" w:hAnsi="Times New Roman" w:cs="Times New Roman"/>
          <w:color w:val="000000"/>
          <w:spacing w:val="7"/>
          <w:sz w:val="28"/>
          <w:szCs w:val="28"/>
          <w:lang w:val="uk-UA"/>
        </w:rPr>
        <w:t xml:space="preserve"> </w:t>
      </w:r>
      <w:r w:rsidRPr="00E90CEB">
        <w:rPr>
          <w:rFonts w:ascii="Times New Roman" w:eastAsia="Times New Roman" w:hAnsi="Times New Roman" w:cs="Times New Roman"/>
          <w:color w:val="000000"/>
          <w:sz w:val="28"/>
          <w:szCs w:val="28"/>
          <w:lang w:val="uk-UA"/>
        </w:rPr>
        <w:t>р</w:t>
      </w:r>
      <w:r w:rsidRPr="00E90CEB">
        <w:rPr>
          <w:rFonts w:ascii="Times New Roman" w:eastAsia="Times New Roman" w:hAnsi="Times New Roman" w:cs="Times New Roman"/>
          <w:color w:val="000000"/>
          <w:spacing w:val="1"/>
          <w:sz w:val="28"/>
          <w:szCs w:val="28"/>
          <w:lang w:val="uk-UA"/>
        </w:rPr>
        <w:t>о</w:t>
      </w:r>
      <w:r w:rsidRPr="00E90CEB">
        <w:rPr>
          <w:rFonts w:ascii="Times New Roman" w:eastAsia="Times New Roman" w:hAnsi="Times New Roman" w:cs="Times New Roman"/>
          <w:color w:val="000000"/>
          <w:sz w:val="28"/>
          <w:szCs w:val="28"/>
          <w:lang w:val="uk-UA"/>
        </w:rPr>
        <w:t>зв</w:t>
      </w:r>
      <w:r w:rsidRPr="00E90CEB">
        <w:rPr>
          <w:rFonts w:ascii="Times New Roman" w:eastAsia="Times New Roman" w:hAnsi="Times New Roman" w:cs="Times New Roman"/>
          <w:color w:val="000000"/>
          <w:spacing w:val="1"/>
          <w:sz w:val="28"/>
          <w:szCs w:val="28"/>
          <w:lang w:val="uk-UA"/>
        </w:rPr>
        <w:t>и</w:t>
      </w:r>
      <w:r w:rsidRPr="00E90CEB">
        <w:rPr>
          <w:rFonts w:ascii="Times New Roman" w:eastAsia="Times New Roman" w:hAnsi="Times New Roman" w:cs="Times New Roman"/>
          <w:color w:val="000000"/>
          <w:sz w:val="28"/>
          <w:szCs w:val="28"/>
          <w:lang w:val="uk-UA"/>
        </w:rPr>
        <w:t>ток</w:t>
      </w:r>
      <w:r w:rsidRPr="00E90CEB">
        <w:rPr>
          <w:rFonts w:ascii="Times New Roman" w:eastAsia="Times New Roman" w:hAnsi="Times New Roman" w:cs="Times New Roman"/>
          <w:color w:val="000000"/>
          <w:spacing w:val="6"/>
          <w:sz w:val="28"/>
          <w:szCs w:val="28"/>
          <w:lang w:val="uk-UA"/>
        </w:rPr>
        <w:t xml:space="preserve"> </w:t>
      </w:r>
      <w:r w:rsidRPr="00E90CEB">
        <w:rPr>
          <w:rFonts w:ascii="Times New Roman" w:eastAsia="Times New Roman" w:hAnsi="Times New Roman" w:cs="Times New Roman"/>
          <w:color w:val="000000"/>
          <w:sz w:val="28"/>
          <w:szCs w:val="28"/>
          <w:lang w:val="uk-UA"/>
        </w:rPr>
        <w:t>д</w:t>
      </w:r>
      <w:r w:rsidRPr="00E90CEB">
        <w:rPr>
          <w:rFonts w:ascii="Times New Roman" w:eastAsia="Times New Roman" w:hAnsi="Times New Roman" w:cs="Times New Roman"/>
          <w:color w:val="000000"/>
          <w:spacing w:val="1"/>
          <w:sz w:val="28"/>
          <w:szCs w:val="28"/>
          <w:lang w:val="uk-UA"/>
        </w:rPr>
        <w:t>о</w:t>
      </w:r>
      <w:r w:rsidRPr="00E90CEB">
        <w:rPr>
          <w:rFonts w:ascii="Times New Roman" w:eastAsia="Times New Roman" w:hAnsi="Times New Roman" w:cs="Times New Roman"/>
          <w:color w:val="000000"/>
          <w:sz w:val="28"/>
          <w:szCs w:val="28"/>
          <w:lang w:val="uk-UA"/>
        </w:rPr>
        <w:t>слідже</w:t>
      </w:r>
      <w:r w:rsidRPr="00E90CEB">
        <w:rPr>
          <w:rFonts w:ascii="Times New Roman" w:eastAsia="Times New Roman" w:hAnsi="Times New Roman" w:cs="Times New Roman"/>
          <w:color w:val="000000"/>
          <w:spacing w:val="1"/>
          <w:sz w:val="28"/>
          <w:szCs w:val="28"/>
          <w:lang w:val="uk-UA"/>
        </w:rPr>
        <w:t>н</w:t>
      </w:r>
      <w:r w:rsidRPr="00E90CEB">
        <w:rPr>
          <w:rFonts w:ascii="Times New Roman" w:eastAsia="Times New Roman" w:hAnsi="Times New Roman" w:cs="Times New Roman"/>
          <w:color w:val="000000"/>
          <w:sz w:val="28"/>
          <w:szCs w:val="28"/>
          <w:lang w:val="uk-UA"/>
        </w:rPr>
        <w:t>ь</w:t>
      </w:r>
      <w:r w:rsidRPr="00E90CEB">
        <w:rPr>
          <w:rFonts w:ascii="Times New Roman" w:eastAsia="Times New Roman" w:hAnsi="Times New Roman" w:cs="Times New Roman"/>
          <w:color w:val="000000"/>
          <w:spacing w:val="32"/>
          <w:sz w:val="28"/>
          <w:szCs w:val="28"/>
          <w:lang w:val="uk-UA"/>
        </w:rPr>
        <w:t xml:space="preserve"> </w:t>
      </w:r>
      <w:r w:rsidRPr="00E90CEB">
        <w:rPr>
          <w:rFonts w:ascii="Times New Roman" w:eastAsia="Times New Roman" w:hAnsi="Times New Roman" w:cs="Times New Roman"/>
          <w:color w:val="000000"/>
          <w:sz w:val="28"/>
          <w:szCs w:val="28"/>
          <w:lang w:val="uk-UA"/>
        </w:rPr>
        <w:t>с</w:t>
      </w:r>
      <w:r w:rsidRPr="00E90CEB">
        <w:rPr>
          <w:rFonts w:ascii="Times New Roman" w:eastAsia="Times New Roman" w:hAnsi="Times New Roman" w:cs="Times New Roman"/>
          <w:color w:val="000000"/>
          <w:spacing w:val="1"/>
          <w:sz w:val="28"/>
          <w:szCs w:val="28"/>
          <w:lang w:val="uk-UA"/>
        </w:rPr>
        <w:t>п</w:t>
      </w:r>
      <w:r w:rsidRPr="00E90CEB">
        <w:rPr>
          <w:rFonts w:ascii="Times New Roman" w:eastAsia="Times New Roman" w:hAnsi="Times New Roman" w:cs="Times New Roman"/>
          <w:color w:val="000000"/>
          <w:sz w:val="28"/>
          <w:szCs w:val="28"/>
          <w:lang w:val="uk-UA"/>
        </w:rPr>
        <w:t>рямо</w:t>
      </w:r>
      <w:r w:rsidRPr="00E90CEB">
        <w:rPr>
          <w:rFonts w:ascii="Times New Roman" w:eastAsia="Times New Roman" w:hAnsi="Times New Roman" w:cs="Times New Roman"/>
          <w:color w:val="000000"/>
          <w:spacing w:val="1"/>
          <w:sz w:val="28"/>
          <w:szCs w:val="28"/>
          <w:lang w:val="uk-UA"/>
        </w:rPr>
        <w:t>в</w:t>
      </w:r>
      <w:r w:rsidRPr="00E90CEB">
        <w:rPr>
          <w:rFonts w:ascii="Times New Roman" w:eastAsia="Times New Roman" w:hAnsi="Times New Roman" w:cs="Times New Roman"/>
          <w:color w:val="000000"/>
          <w:sz w:val="28"/>
          <w:szCs w:val="28"/>
          <w:lang w:val="uk-UA"/>
        </w:rPr>
        <w:t>аних</w:t>
      </w:r>
      <w:r w:rsidRPr="00E90CEB">
        <w:rPr>
          <w:rFonts w:ascii="Times New Roman" w:eastAsia="Times New Roman" w:hAnsi="Times New Roman" w:cs="Times New Roman"/>
          <w:color w:val="000000"/>
          <w:spacing w:val="34"/>
          <w:sz w:val="28"/>
          <w:szCs w:val="28"/>
          <w:lang w:val="uk-UA"/>
        </w:rPr>
        <w:t xml:space="preserve"> </w:t>
      </w:r>
      <w:r w:rsidRPr="00E90CEB">
        <w:rPr>
          <w:rFonts w:ascii="Times New Roman" w:eastAsia="Times New Roman" w:hAnsi="Times New Roman" w:cs="Times New Roman"/>
          <w:color w:val="000000"/>
          <w:sz w:val="28"/>
          <w:szCs w:val="28"/>
          <w:lang w:val="uk-UA"/>
        </w:rPr>
        <w:t>на</w:t>
      </w:r>
      <w:r w:rsidRPr="00E90CEB">
        <w:rPr>
          <w:rFonts w:ascii="Times New Roman" w:eastAsia="Times New Roman" w:hAnsi="Times New Roman" w:cs="Times New Roman"/>
          <w:color w:val="000000"/>
          <w:spacing w:val="33"/>
          <w:sz w:val="28"/>
          <w:szCs w:val="28"/>
          <w:lang w:val="uk-UA"/>
        </w:rPr>
        <w:t xml:space="preserve"> </w:t>
      </w:r>
      <w:r w:rsidRPr="00E90CEB">
        <w:rPr>
          <w:rFonts w:ascii="Times New Roman" w:eastAsia="Times New Roman" w:hAnsi="Times New Roman" w:cs="Times New Roman"/>
          <w:color w:val="000000"/>
          <w:sz w:val="28"/>
          <w:szCs w:val="28"/>
          <w:lang w:val="uk-UA"/>
        </w:rPr>
        <w:t>повне</w:t>
      </w:r>
      <w:r w:rsidRPr="00E90CEB">
        <w:rPr>
          <w:rFonts w:ascii="Times New Roman" w:eastAsia="Times New Roman" w:hAnsi="Times New Roman" w:cs="Times New Roman"/>
          <w:color w:val="000000"/>
          <w:spacing w:val="32"/>
          <w:sz w:val="28"/>
          <w:szCs w:val="28"/>
          <w:lang w:val="uk-UA"/>
        </w:rPr>
        <w:t xml:space="preserve"> </w:t>
      </w:r>
      <w:r w:rsidRPr="00E90CEB">
        <w:rPr>
          <w:rFonts w:ascii="Times New Roman" w:eastAsia="Times New Roman" w:hAnsi="Times New Roman" w:cs="Times New Roman"/>
          <w:color w:val="000000"/>
          <w:spacing w:val="1"/>
          <w:sz w:val="28"/>
          <w:szCs w:val="28"/>
          <w:lang w:val="uk-UA"/>
        </w:rPr>
        <w:t>т</w:t>
      </w:r>
      <w:r w:rsidRPr="00E90CEB">
        <w:rPr>
          <w:rFonts w:ascii="Times New Roman" w:eastAsia="Times New Roman" w:hAnsi="Times New Roman" w:cs="Times New Roman"/>
          <w:color w:val="000000"/>
          <w:sz w:val="28"/>
          <w:szCs w:val="28"/>
          <w:lang w:val="uk-UA"/>
        </w:rPr>
        <w:t>а</w:t>
      </w:r>
      <w:r w:rsidRPr="00E90CEB">
        <w:rPr>
          <w:rFonts w:ascii="Times New Roman" w:eastAsia="Times New Roman" w:hAnsi="Times New Roman" w:cs="Times New Roman"/>
          <w:color w:val="000000"/>
          <w:spacing w:val="32"/>
          <w:sz w:val="28"/>
          <w:szCs w:val="28"/>
          <w:lang w:val="uk-UA"/>
        </w:rPr>
        <w:t xml:space="preserve"> </w:t>
      </w:r>
      <w:r w:rsidRPr="00E90CEB">
        <w:rPr>
          <w:rFonts w:ascii="Times New Roman" w:eastAsia="Times New Roman" w:hAnsi="Times New Roman" w:cs="Times New Roman"/>
          <w:color w:val="000000"/>
          <w:spacing w:val="1"/>
          <w:sz w:val="28"/>
          <w:szCs w:val="28"/>
          <w:lang w:val="uk-UA"/>
        </w:rPr>
        <w:t>д</w:t>
      </w:r>
      <w:r w:rsidRPr="00E90CEB">
        <w:rPr>
          <w:rFonts w:ascii="Times New Roman" w:eastAsia="Times New Roman" w:hAnsi="Times New Roman" w:cs="Times New Roman"/>
          <w:color w:val="000000"/>
          <w:sz w:val="28"/>
          <w:szCs w:val="28"/>
          <w:lang w:val="uk-UA"/>
        </w:rPr>
        <w:t>ос</w:t>
      </w:r>
      <w:r w:rsidRPr="00E90CEB">
        <w:rPr>
          <w:rFonts w:ascii="Times New Roman" w:eastAsia="Times New Roman" w:hAnsi="Times New Roman" w:cs="Times New Roman"/>
          <w:color w:val="000000"/>
          <w:spacing w:val="1"/>
          <w:sz w:val="28"/>
          <w:szCs w:val="28"/>
          <w:lang w:val="uk-UA"/>
        </w:rPr>
        <w:t>т</w:t>
      </w:r>
      <w:r w:rsidRPr="00E90CEB">
        <w:rPr>
          <w:rFonts w:ascii="Times New Roman" w:eastAsia="Times New Roman" w:hAnsi="Times New Roman" w:cs="Times New Roman"/>
          <w:color w:val="000000"/>
          <w:sz w:val="28"/>
          <w:szCs w:val="28"/>
          <w:lang w:val="uk-UA"/>
        </w:rPr>
        <w:t>ові</w:t>
      </w:r>
      <w:r w:rsidRPr="00E90CEB">
        <w:rPr>
          <w:rFonts w:ascii="Times New Roman" w:eastAsia="Times New Roman" w:hAnsi="Times New Roman" w:cs="Times New Roman"/>
          <w:color w:val="000000"/>
          <w:spacing w:val="1"/>
          <w:sz w:val="28"/>
          <w:szCs w:val="28"/>
          <w:lang w:val="uk-UA"/>
        </w:rPr>
        <w:t>р</w:t>
      </w:r>
      <w:r w:rsidRPr="00E90CEB">
        <w:rPr>
          <w:rFonts w:ascii="Times New Roman" w:eastAsia="Times New Roman" w:hAnsi="Times New Roman" w:cs="Times New Roman"/>
          <w:color w:val="000000"/>
          <w:sz w:val="28"/>
          <w:szCs w:val="28"/>
          <w:lang w:val="uk-UA"/>
        </w:rPr>
        <w:t>не</w:t>
      </w:r>
      <w:r w:rsidRPr="00E90CEB">
        <w:rPr>
          <w:rFonts w:ascii="Times New Roman" w:eastAsia="Times New Roman" w:hAnsi="Times New Roman" w:cs="Times New Roman"/>
          <w:color w:val="000000"/>
          <w:spacing w:val="33"/>
          <w:sz w:val="28"/>
          <w:szCs w:val="28"/>
          <w:lang w:val="uk-UA"/>
        </w:rPr>
        <w:t xml:space="preserve"> </w:t>
      </w:r>
      <w:r w:rsidRPr="00E90CEB">
        <w:rPr>
          <w:rFonts w:ascii="Times New Roman" w:eastAsia="Times New Roman" w:hAnsi="Times New Roman" w:cs="Times New Roman"/>
          <w:color w:val="000000"/>
          <w:sz w:val="28"/>
          <w:szCs w:val="28"/>
          <w:lang w:val="uk-UA"/>
        </w:rPr>
        <w:t>від</w:t>
      </w:r>
      <w:r w:rsidRPr="00E90CEB">
        <w:rPr>
          <w:rFonts w:ascii="Times New Roman" w:eastAsia="Times New Roman" w:hAnsi="Times New Roman" w:cs="Times New Roman"/>
          <w:color w:val="000000"/>
          <w:spacing w:val="1"/>
          <w:sz w:val="28"/>
          <w:szCs w:val="28"/>
          <w:lang w:val="uk-UA"/>
        </w:rPr>
        <w:t>о</w:t>
      </w:r>
      <w:r w:rsidRPr="00E90CEB">
        <w:rPr>
          <w:rFonts w:ascii="Times New Roman" w:eastAsia="Times New Roman" w:hAnsi="Times New Roman" w:cs="Times New Roman"/>
          <w:color w:val="000000"/>
          <w:sz w:val="28"/>
          <w:szCs w:val="28"/>
          <w:lang w:val="uk-UA"/>
        </w:rPr>
        <w:t>бра</w:t>
      </w:r>
      <w:r w:rsidRPr="00E90CEB">
        <w:rPr>
          <w:rFonts w:ascii="Times New Roman" w:eastAsia="Times New Roman" w:hAnsi="Times New Roman" w:cs="Times New Roman"/>
          <w:color w:val="000000"/>
          <w:spacing w:val="1"/>
          <w:sz w:val="28"/>
          <w:szCs w:val="28"/>
          <w:lang w:val="uk-UA"/>
        </w:rPr>
        <w:t>ж</w:t>
      </w:r>
      <w:r w:rsidRPr="00E90CEB">
        <w:rPr>
          <w:rFonts w:ascii="Times New Roman" w:eastAsia="Times New Roman" w:hAnsi="Times New Roman" w:cs="Times New Roman"/>
          <w:color w:val="000000"/>
          <w:sz w:val="28"/>
          <w:szCs w:val="28"/>
          <w:lang w:val="uk-UA"/>
        </w:rPr>
        <w:t>ення</w:t>
      </w:r>
      <w:r w:rsidRPr="00E90CEB">
        <w:rPr>
          <w:rFonts w:ascii="Times New Roman" w:eastAsia="Times New Roman" w:hAnsi="Times New Roman" w:cs="Times New Roman"/>
          <w:color w:val="000000"/>
          <w:spacing w:val="33"/>
          <w:sz w:val="28"/>
          <w:szCs w:val="28"/>
          <w:lang w:val="uk-UA"/>
        </w:rPr>
        <w:t xml:space="preserve"> </w:t>
      </w:r>
      <w:r w:rsidRPr="00E90CEB">
        <w:rPr>
          <w:rFonts w:ascii="Times New Roman" w:eastAsia="Times New Roman" w:hAnsi="Times New Roman" w:cs="Times New Roman"/>
          <w:color w:val="000000"/>
          <w:sz w:val="28"/>
          <w:szCs w:val="28"/>
          <w:lang w:val="uk-UA"/>
        </w:rPr>
        <w:t>г</w:t>
      </w:r>
      <w:r w:rsidRPr="00E90CEB">
        <w:rPr>
          <w:rFonts w:ascii="Times New Roman" w:eastAsia="Times New Roman" w:hAnsi="Times New Roman" w:cs="Times New Roman"/>
          <w:color w:val="000000"/>
          <w:spacing w:val="1"/>
          <w:sz w:val="28"/>
          <w:szCs w:val="28"/>
          <w:lang w:val="uk-UA"/>
        </w:rPr>
        <w:t>у</w:t>
      </w:r>
      <w:r w:rsidRPr="00E90CEB">
        <w:rPr>
          <w:rFonts w:ascii="Times New Roman" w:eastAsia="Times New Roman" w:hAnsi="Times New Roman" w:cs="Times New Roman"/>
          <w:color w:val="000000"/>
          <w:sz w:val="28"/>
          <w:szCs w:val="28"/>
          <w:lang w:val="uk-UA"/>
        </w:rPr>
        <w:t>д</w:t>
      </w:r>
      <w:r w:rsidRPr="00E90CEB">
        <w:rPr>
          <w:rFonts w:ascii="Times New Roman" w:eastAsia="Times New Roman" w:hAnsi="Times New Roman" w:cs="Times New Roman"/>
          <w:color w:val="000000"/>
          <w:spacing w:val="1"/>
          <w:sz w:val="28"/>
          <w:szCs w:val="28"/>
          <w:lang w:val="uk-UA"/>
        </w:rPr>
        <w:t>в</w:t>
      </w:r>
      <w:r w:rsidRPr="00E90CEB">
        <w:rPr>
          <w:rFonts w:ascii="Times New Roman" w:eastAsia="Times New Roman" w:hAnsi="Times New Roman" w:cs="Times New Roman"/>
          <w:color w:val="000000"/>
          <w:sz w:val="28"/>
          <w:szCs w:val="28"/>
          <w:lang w:val="uk-UA"/>
        </w:rPr>
        <w:t>і</w:t>
      </w:r>
      <w:r w:rsidRPr="00E90CEB">
        <w:rPr>
          <w:rFonts w:ascii="Times New Roman" w:eastAsia="Times New Roman" w:hAnsi="Times New Roman" w:cs="Times New Roman"/>
          <w:color w:val="000000"/>
          <w:spacing w:val="-1"/>
          <w:sz w:val="28"/>
          <w:szCs w:val="28"/>
          <w:lang w:val="uk-UA"/>
        </w:rPr>
        <w:t>л</w:t>
      </w:r>
      <w:r w:rsidRPr="00E90CEB">
        <w:rPr>
          <w:rFonts w:ascii="Times New Roman" w:eastAsia="Times New Roman" w:hAnsi="Times New Roman" w:cs="Times New Roman"/>
          <w:color w:val="000000"/>
          <w:sz w:val="28"/>
          <w:szCs w:val="28"/>
          <w:lang w:val="uk-UA"/>
        </w:rPr>
        <w:t>у</w:t>
      </w:r>
      <w:r w:rsidRPr="00E90CEB">
        <w:rPr>
          <w:rFonts w:ascii="Times New Roman" w:eastAsia="Times New Roman" w:hAnsi="Times New Roman" w:cs="Times New Roman"/>
          <w:color w:val="000000"/>
          <w:spacing w:val="33"/>
          <w:sz w:val="28"/>
          <w:szCs w:val="28"/>
          <w:lang w:val="uk-UA"/>
        </w:rPr>
        <w:t xml:space="preserve"> </w:t>
      </w:r>
      <w:r w:rsidRPr="00E90CEB">
        <w:rPr>
          <w:rFonts w:ascii="Times New Roman" w:eastAsia="Times New Roman" w:hAnsi="Times New Roman" w:cs="Times New Roman"/>
          <w:color w:val="000000"/>
          <w:sz w:val="28"/>
          <w:szCs w:val="28"/>
          <w:lang w:val="uk-UA"/>
        </w:rPr>
        <w:t>в</w:t>
      </w:r>
      <w:r w:rsidRPr="00E90CEB">
        <w:rPr>
          <w:rFonts w:ascii="Times New Roman" w:eastAsia="Times New Roman" w:hAnsi="Times New Roman" w:cs="Times New Roman"/>
          <w:color w:val="000000"/>
          <w:spacing w:val="33"/>
          <w:sz w:val="28"/>
          <w:szCs w:val="28"/>
          <w:lang w:val="uk-UA"/>
        </w:rPr>
        <w:t xml:space="preserve"> </w:t>
      </w:r>
      <w:r w:rsidRPr="00E90CEB">
        <w:rPr>
          <w:rFonts w:ascii="Times New Roman" w:eastAsia="Times New Roman" w:hAnsi="Times New Roman" w:cs="Times New Roman"/>
          <w:color w:val="000000"/>
          <w:sz w:val="28"/>
          <w:szCs w:val="28"/>
          <w:lang w:val="uk-UA"/>
        </w:rPr>
        <w:t>сис</w:t>
      </w:r>
      <w:r w:rsidRPr="00E90CEB">
        <w:rPr>
          <w:rFonts w:ascii="Times New Roman" w:eastAsia="Times New Roman" w:hAnsi="Times New Roman" w:cs="Times New Roman"/>
          <w:color w:val="000000"/>
          <w:spacing w:val="2"/>
          <w:sz w:val="28"/>
          <w:szCs w:val="28"/>
          <w:lang w:val="uk-UA"/>
        </w:rPr>
        <w:t>т</w:t>
      </w:r>
      <w:r w:rsidRPr="00E90CEB">
        <w:rPr>
          <w:rFonts w:ascii="Times New Roman" w:eastAsia="Times New Roman" w:hAnsi="Times New Roman" w:cs="Times New Roman"/>
          <w:color w:val="000000"/>
          <w:sz w:val="28"/>
          <w:szCs w:val="28"/>
          <w:lang w:val="uk-UA"/>
        </w:rPr>
        <w:t>емі бухгалт</w:t>
      </w:r>
      <w:r w:rsidRPr="00E90CEB">
        <w:rPr>
          <w:rFonts w:ascii="Times New Roman" w:eastAsia="Times New Roman" w:hAnsi="Times New Roman" w:cs="Times New Roman"/>
          <w:color w:val="000000"/>
          <w:spacing w:val="1"/>
          <w:sz w:val="28"/>
          <w:szCs w:val="28"/>
          <w:lang w:val="uk-UA"/>
        </w:rPr>
        <w:t>е</w:t>
      </w:r>
      <w:r w:rsidRPr="00E90CEB">
        <w:rPr>
          <w:rFonts w:ascii="Times New Roman" w:eastAsia="Times New Roman" w:hAnsi="Times New Roman" w:cs="Times New Roman"/>
          <w:color w:val="000000"/>
          <w:sz w:val="28"/>
          <w:szCs w:val="28"/>
          <w:lang w:val="uk-UA"/>
        </w:rPr>
        <w:t>рського о</w:t>
      </w:r>
      <w:r w:rsidRPr="00E90CEB">
        <w:rPr>
          <w:rFonts w:ascii="Times New Roman" w:eastAsia="Times New Roman" w:hAnsi="Times New Roman" w:cs="Times New Roman"/>
          <w:color w:val="000000"/>
          <w:spacing w:val="1"/>
          <w:sz w:val="28"/>
          <w:szCs w:val="28"/>
          <w:lang w:val="uk-UA"/>
        </w:rPr>
        <w:t>б</w:t>
      </w:r>
      <w:r w:rsidRPr="00E90CEB">
        <w:rPr>
          <w:rFonts w:ascii="Times New Roman" w:eastAsia="Times New Roman" w:hAnsi="Times New Roman" w:cs="Times New Roman"/>
          <w:color w:val="000000"/>
          <w:sz w:val="28"/>
          <w:szCs w:val="28"/>
          <w:lang w:val="uk-UA"/>
        </w:rPr>
        <w:t>лік</w:t>
      </w:r>
      <w:r w:rsidRPr="00E90CEB">
        <w:rPr>
          <w:rFonts w:ascii="Times New Roman" w:eastAsia="Times New Roman" w:hAnsi="Times New Roman" w:cs="Times New Roman"/>
          <w:color w:val="000000"/>
          <w:spacing w:val="1"/>
          <w:sz w:val="28"/>
          <w:szCs w:val="28"/>
          <w:lang w:val="uk-UA"/>
        </w:rPr>
        <w:t>у</w:t>
      </w:r>
      <w:r w:rsidRPr="00E90CEB">
        <w:rPr>
          <w:rFonts w:ascii="Times New Roman" w:eastAsia="Times New Roman" w:hAnsi="Times New Roman" w:cs="Times New Roman"/>
          <w:color w:val="000000"/>
          <w:sz w:val="28"/>
          <w:szCs w:val="28"/>
          <w:lang w:val="uk-UA"/>
        </w:rPr>
        <w:t>.</w:t>
      </w:r>
    </w:p>
    <w:p w:rsidR="007D17D7" w:rsidRDefault="007D17D7" w:rsidP="00E90CEB">
      <w:pPr>
        <w:spacing w:after="0" w:line="360" w:lineRule="auto"/>
        <w:ind w:firstLine="709"/>
        <w:jc w:val="both"/>
        <w:rPr>
          <w:rFonts w:ascii="Times New Roman" w:eastAsia="Times New Roman" w:hAnsi="Times New Roman" w:cs="Times New Roman"/>
          <w:color w:val="000000"/>
          <w:sz w:val="28"/>
          <w:szCs w:val="28"/>
          <w:lang w:val="uk-UA"/>
        </w:rPr>
      </w:pPr>
    </w:p>
    <w:p w:rsidR="009E0B25" w:rsidRDefault="007D17D7" w:rsidP="007D17D7">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c">
            <w:drawing>
              <wp:inline distT="0" distB="0" distL="0" distR="0" wp14:anchorId="3402543A" wp14:editId="5865F73B">
                <wp:extent cx="5695950" cy="3067051"/>
                <wp:effectExtent l="0" t="0" r="19050" b="0"/>
                <wp:docPr id="251" name="Полотно 25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2" name="Прямоугольник 62"/>
                        <wps:cNvSpPr/>
                        <wps:spPr>
                          <a:xfrm>
                            <a:off x="1704975" y="66675"/>
                            <a:ext cx="2552700" cy="40005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2C1A2D" w:rsidRPr="00887CAA" w:rsidRDefault="002C1A2D" w:rsidP="007D17D7">
                              <w:pPr>
                                <w:spacing w:after="0" w:line="240" w:lineRule="auto"/>
                                <w:jc w:val="center"/>
                                <w:rPr>
                                  <w:rFonts w:ascii="Times New Roman" w:hAnsi="Times New Roman" w:cs="Times New Roman"/>
                                  <w:b/>
                                  <w:lang w:val="uk-UA"/>
                                </w:rPr>
                              </w:pPr>
                              <w:r w:rsidRPr="00887CAA">
                                <w:rPr>
                                  <w:rFonts w:ascii="Times New Roman" w:hAnsi="Times New Roman" w:cs="Times New Roman"/>
                                  <w:b/>
                                  <w:lang w:val="uk-UA"/>
                                </w:rPr>
                                <w:t>ГУДВІЛ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Прямоугольник 63"/>
                        <wps:cNvSpPr/>
                        <wps:spPr>
                          <a:xfrm>
                            <a:off x="285750" y="666750"/>
                            <a:ext cx="1676400" cy="39052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2C1A2D" w:rsidRPr="00887CAA" w:rsidRDefault="002C1A2D" w:rsidP="007D17D7">
                              <w:pPr>
                                <w:spacing w:after="0" w:line="240" w:lineRule="auto"/>
                                <w:jc w:val="center"/>
                                <w:rPr>
                                  <w:rFonts w:ascii="Times New Roman" w:hAnsi="Times New Roman" w:cs="Times New Roman"/>
                                  <w:lang w:val="uk-UA"/>
                                </w:rPr>
                              </w:pPr>
                              <w:r w:rsidRPr="00887CAA">
                                <w:rPr>
                                  <w:rFonts w:ascii="Times New Roman" w:hAnsi="Times New Roman" w:cs="Times New Roman"/>
                                  <w:lang w:val="uk-UA"/>
                                </w:rPr>
                                <w:t>За приналежністю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Прямоугольник 225"/>
                        <wps:cNvSpPr/>
                        <wps:spPr>
                          <a:xfrm>
                            <a:off x="2171700" y="666750"/>
                            <a:ext cx="1609725" cy="39052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2C1A2D" w:rsidRPr="00887CAA" w:rsidRDefault="002C1A2D" w:rsidP="007D17D7">
                              <w:pPr>
                                <w:spacing w:after="0" w:line="240" w:lineRule="auto"/>
                                <w:jc w:val="center"/>
                                <w:rPr>
                                  <w:rFonts w:ascii="Times New Roman" w:hAnsi="Times New Roman" w:cs="Times New Roman"/>
                                  <w:lang w:val="uk-UA"/>
                                </w:rPr>
                              </w:pPr>
                              <w:r w:rsidRPr="00887CAA">
                                <w:rPr>
                                  <w:rFonts w:ascii="Times New Roman" w:hAnsi="Times New Roman" w:cs="Times New Roman"/>
                                  <w:lang w:val="uk-UA"/>
                                </w:rPr>
                                <w:t>За якісною оцінкою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Прямоугольник 226"/>
                        <wps:cNvSpPr/>
                        <wps:spPr>
                          <a:xfrm>
                            <a:off x="3886200" y="666750"/>
                            <a:ext cx="1657351" cy="39052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2C1A2D" w:rsidRPr="00887CAA" w:rsidRDefault="002C1A2D" w:rsidP="007D17D7">
                              <w:pPr>
                                <w:spacing w:after="0" w:line="240" w:lineRule="auto"/>
                                <w:jc w:val="center"/>
                                <w:rPr>
                                  <w:rFonts w:ascii="Times New Roman" w:hAnsi="Times New Roman" w:cs="Times New Roman"/>
                                  <w:lang w:val="uk-UA"/>
                                </w:rPr>
                              </w:pPr>
                              <w:r w:rsidRPr="00887CAA">
                                <w:rPr>
                                  <w:rFonts w:ascii="Times New Roman" w:hAnsi="Times New Roman" w:cs="Times New Roman"/>
                                  <w:lang w:val="uk-UA"/>
                                </w:rPr>
                                <w:t>За надходженням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Прямоугольник 227"/>
                        <wps:cNvSpPr/>
                        <wps:spPr>
                          <a:xfrm>
                            <a:off x="552451" y="1152525"/>
                            <a:ext cx="1409700" cy="42862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2C1A2D" w:rsidRPr="00F9065D" w:rsidRDefault="002C1A2D" w:rsidP="007D17D7">
                              <w:pPr>
                                <w:spacing w:after="0" w:line="240" w:lineRule="auto"/>
                                <w:jc w:val="center"/>
                                <w:rPr>
                                  <w:rFonts w:ascii="Times New Roman" w:hAnsi="Times New Roman" w:cs="Times New Roman"/>
                                  <w:lang w:val="uk-UA"/>
                                </w:rPr>
                              </w:pPr>
                              <w:r w:rsidRPr="00F9065D">
                                <w:rPr>
                                  <w:rFonts w:ascii="Times New Roman" w:hAnsi="Times New Roman" w:cs="Times New Roman"/>
                                  <w:lang w:val="uk-UA"/>
                                </w:rPr>
                                <w:t>Бізнесу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Прямоугольник 228"/>
                        <wps:cNvSpPr/>
                        <wps:spPr>
                          <a:xfrm>
                            <a:off x="552451" y="1732575"/>
                            <a:ext cx="1409701" cy="42862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2C1A2D" w:rsidRPr="00F9065D" w:rsidRDefault="002C1A2D" w:rsidP="007D17D7">
                              <w:pPr>
                                <w:spacing w:after="0" w:line="240" w:lineRule="auto"/>
                                <w:jc w:val="center"/>
                                <w:rPr>
                                  <w:rFonts w:ascii="Times New Roman" w:eastAsia="Times New Roman" w:hAnsi="Times New Roman" w:cs="Times New Roman"/>
                                  <w:lang w:val="uk-UA"/>
                                </w:rPr>
                              </w:pPr>
                              <w:r w:rsidRPr="00F9065D">
                                <w:rPr>
                                  <w:rFonts w:ascii="Times New Roman" w:eastAsia="Times New Roman" w:hAnsi="Times New Roman" w:cs="Times New Roman"/>
                                  <w:lang w:val="uk-UA"/>
                                </w:rPr>
                                <w:t>Персональний</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9" name="Прямоугольник 229"/>
                        <wps:cNvSpPr/>
                        <wps:spPr>
                          <a:xfrm>
                            <a:off x="2466975" y="1160100"/>
                            <a:ext cx="1314450" cy="42862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2C1A2D" w:rsidRPr="00F9065D" w:rsidRDefault="002C1A2D" w:rsidP="007D17D7">
                              <w:pPr>
                                <w:spacing w:after="0" w:line="240" w:lineRule="auto"/>
                                <w:jc w:val="center"/>
                                <w:rPr>
                                  <w:rFonts w:ascii="Times New Roman" w:eastAsia="Times New Roman" w:hAnsi="Times New Roman" w:cs="Times New Roman"/>
                                  <w:lang w:val="uk-UA"/>
                                </w:rPr>
                              </w:pPr>
                              <w:r w:rsidRPr="00F9065D">
                                <w:rPr>
                                  <w:rFonts w:ascii="Times New Roman" w:eastAsia="Times New Roman" w:hAnsi="Times New Roman" w:cs="Times New Roman"/>
                                  <w:lang w:val="uk-UA"/>
                                </w:rPr>
                                <w:t>Позитивний</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0" name="Прямоугольник 230"/>
                        <wps:cNvSpPr/>
                        <wps:spPr>
                          <a:xfrm>
                            <a:off x="2466975" y="1732575"/>
                            <a:ext cx="1314450" cy="42862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2C1A2D" w:rsidRPr="00F9065D" w:rsidRDefault="002C1A2D" w:rsidP="007D17D7">
                              <w:pPr>
                                <w:spacing w:after="0" w:line="240" w:lineRule="auto"/>
                                <w:jc w:val="center"/>
                                <w:rPr>
                                  <w:rFonts w:ascii="Times New Roman" w:eastAsia="Times New Roman" w:hAnsi="Times New Roman" w:cs="Times New Roman"/>
                                  <w:lang w:val="uk-UA"/>
                                </w:rPr>
                              </w:pPr>
                              <w:r w:rsidRPr="00F9065D">
                                <w:rPr>
                                  <w:rFonts w:ascii="Times New Roman" w:eastAsia="Times New Roman" w:hAnsi="Times New Roman" w:cs="Times New Roman"/>
                                  <w:lang w:val="uk-UA"/>
                                </w:rPr>
                                <w:t>Негативний (</w:t>
                              </w:r>
                              <w:proofErr w:type="spellStart"/>
                              <w:r w:rsidRPr="00F9065D">
                                <w:rPr>
                                  <w:rFonts w:ascii="Times New Roman" w:eastAsia="Times New Roman" w:hAnsi="Times New Roman" w:cs="Times New Roman"/>
                                  <w:lang w:val="uk-UA"/>
                                </w:rPr>
                                <w:t>бедвілл</w:t>
                              </w:r>
                              <w:proofErr w:type="spellEnd"/>
                              <w:r w:rsidRPr="00F9065D">
                                <w:rPr>
                                  <w:rFonts w:ascii="Times New Roman" w:eastAsia="Times New Roman" w:hAnsi="Times New Roman" w:cs="Times New Roman"/>
                                  <w:lang w:val="uk-UA"/>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1" name="Прямоугольник 231"/>
                        <wps:cNvSpPr/>
                        <wps:spPr>
                          <a:xfrm>
                            <a:off x="4076701" y="1237275"/>
                            <a:ext cx="1514476" cy="107730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2C1A2D" w:rsidRPr="00F9065D" w:rsidRDefault="002C1A2D" w:rsidP="007D17D7">
                              <w:pPr>
                                <w:spacing w:after="0" w:line="240" w:lineRule="auto"/>
                                <w:jc w:val="center"/>
                                <w:rPr>
                                  <w:rFonts w:ascii="Times New Roman" w:eastAsia="Times New Roman" w:hAnsi="Times New Roman" w:cs="Times New Roman"/>
                                  <w:lang w:val="uk-UA"/>
                                </w:rPr>
                              </w:pPr>
                              <w:r w:rsidRPr="00F9065D">
                                <w:rPr>
                                  <w:rFonts w:ascii="Times New Roman" w:eastAsia="Times New Roman" w:hAnsi="Times New Roman" w:cs="Times New Roman"/>
                                  <w:lang w:val="uk-UA"/>
                                </w:rPr>
                                <w:t>Зовнішній (знаходить відображення в системі бухгалтерського обліку і подання звітності)</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2" name="Прямая со стрелкой 232"/>
                        <wps:cNvCnPr/>
                        <wps:spPr>
                          <a:xfrm flipH="1">
                            <a:off x="1171575" y="466725"/>
                            <a:ext cx="1809750" cy="200025"/>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wps:wsp>
                        <wps:cNvPr id="233" name="Прямая со стрелкой 233"/>
                        <wps:cNvCnPr/>
                        <wps:spPr>
                          <a:xfrm flipH="1">
                            <a:off x="2976563" y="466725"/>
                            <a:ext cx="4762" cy="200025"/>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wps:wsp>
                        <wps:cNvPr id="234" name="Прямая со стрелкой 234"/>
                        <wps:cNvCnPr/>
                        <wps:spPr>
                          <a:xfrm>
                            <a:off x="2981325" y="466725"/>
                            <a:ext cx="1619250" cy="200025"/>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wps:wsp>
                        <wps:cNvPr id="235" name="Соединительная линия уступом 235"/>
                        <wps:cNvCnPr/>
                        <wps:spPr>
                          <a:xfrm rot="16200000" flipH="1">
                            <a:off x="321469" y="1135855"/>
                            <a:ext cx="309563" cy="152401"/>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wps:wsp>
                        <wps:cNvPr id="236" name="Соединительная линия уступом 236"/>
                        <wps:cNvCnPr/>
                        <wps:spPr>
                          <a:xfrm rot="16200000" flipH="1">
                            <a:off x="186225" y="1580661"/>
                            <a:ext cx="580051" cy="152401"/>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wps:wsp>
                        <wps:cNvPr id="237" name="Соединительная линия уступом 237"/>
                        <wps:cNvCnPr/>
                        <wps:spPr>
                          <a:xfrm rot="16200000" flipH="1">
                            <a:off x="2203631" y="1111068"/>
                            <a:ext cx="317139" cy="209550"/>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wps:wsp>
                        <wps:cNvPr id="238" name="Соединительная линия уступом 238"/>
                        <wps:cNvCnPr/>
                        <wps:spPr>
                          <a:xfrm rot="16200000" flipH="1">
                            <a:off x="2072174" y="1552087"/>
                            <a:ext cx="580052" cy="209550"/>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wps:wsp>
                        <wps:cNvPr id="239" name="Прямая со стрелкой 239"/>
                        <wps:cNvCnPr/>
                        <wps:spPr>
                          <a:xfrm flipH="1">
                            <a:off x="4714875" y="1057275"/>
                            <a:ext cx="1" cy="180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40" name="Прямоугольник 240"/>
                        <wps:cNvSpPr/>
                        <wps:spPr>
                          <a:xfrm>
                            <a:off x="38100" y="2565900"/>
                            <a:ext cx="1714500" cy="35242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2C1A2D" w:rsidRPr="009708FB" w:rsidRDefault="002C1A2D" w:rsidP="007D17D7">
                              <w:pPr>
                                <w:spacing w:line="240" w:lineRule="auto"/>
                                <w:jc w:val="center"/>
                                <w:rPr>
                                  <w:rFonts w:ascii="Times New Roman" w:hAnsi="Times New Roman" w:cs="Times New Roman"/>
                                  <w:lang w:val="uk-UA"/>
                                </w:rPr>
                              </w:pPr>
                              <w:proofErr w:type="spellStart"/>
                              <w:r w:rsidRPr="009708FB">
                                <w:rPr>
                                  <w:rFonts w:ascii="Times New Roman" w:hAnsi="Times New Roman" w:cs="Times New Roman"/>
                                  <w:lang w:val="uk-UA"/>
                                </w:rPr>
                                <w:t>Внутрішньогенерований</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1" name="Прямоугольник 241"/>
                        <wps:cNvSpPr/>
                        <wps:spPr>
                          <a:xfrm>
                            <a:off x="1752600" y="2565900"/>
                            <a:ext cx="1038225" cy="35242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2C1A2D" w:rsidRPr="009708FB" w:rsidRDefault="002C1A2D" w:rsidP="007D17D7">
                              <w:pPr>
                                <w:spacing w:line="240" w:lineRule="auto"/>
                                <w:jc w:val="center"/>
                                <w:rPr>
                                  <w:rFonts w:ascii="Times New Roman" w:eastAsia="Times New Roman" w:hAnsi="Times New Roman" w:cs="Times New Roman"/>
                                  <w:lang w:val="uk-UA"/>
                                </w:rPr>
                              </w:pPr>
                              <w:r w:rsidRPr="009708FB">
                                <w:rPr>
                                  <w:rFonts w:ascii="Times New Roman" w:eastAsia="Times New Roman" w:hAnsi="Times New Roman" w:cs="Times New Roman"/>
                                  <w:lang w:val="uk-UA"/>
                                </w:rPr>
                                <w:t>Спадкоємний</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2" name="Прямоугольник 242"/>
                        <wps:cNvSpPr/>
                        <wps:spPr>
                          <a:xfrm>
                            <a:off x="2790825" y="2561250"/>
                            <a:ext cx="904875" cy="35242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2C1A2D" w:rsidRPr="009708FB" w:rsidRDefault="002C1A2D" w:rsidP="007D17D7">
                              <w:pPr>
                                <w:spacing w:line="240" w:lineRule="auto"/>
                                <w:jc w:val="center"/>
                                <w:rPr>
                                  <w:rFonts w:ascii="Times New Roman" w:eastAsia="Times New Roman" w:hAnsi="Times New Roman" w:cs="Times New Roman"/>
                                  <w:lang w:val="uk-UA"/>
                                </w:rPr>
                              </w:pPr>
                              <w:r w:rsidRPr="009708FB">
                                <w:rPr>
                                  <w:rFonts w:ascii="Times New Roman" w:eastAsia="Times New Roman" w:hAnsi="Times New Roman" w:cs="Times New Roman"/>
                                  <w:lang w:val="uk-UA"/>
                                </w:rPr>
                                <w:t>Придбаний</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3" name="Прямоугольник 243"/>
                        <wps:cNvSpPr/>
                        <wps:spPr>
                          <a:xfrm>
                            <a:off x="4705348" y="2561250"/>
                            <a:ext cx="990602" cy="35242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2C1A2D" w:rsidRPr="009708FB" w:rsidRDefault="002C1A2D" w:rsidP="007D17D7">
                              <w:pPr>
                                <w:spacing w:line="240" w:lineRule="auto"/>
                                <w:jc w:val="center"/>
                                <w:rPr>
                                  <w:rFonts w:ascii="Times New Roman" w:eastAsia="Times New Roman" w:hAnsi="Times New Roman" w:cs="Times New Roman"/>
                                  <w:lang w:val="uk-UA"/>
                                </w:rPr>
                              </w:pPr>
                              <w:r w:rsidRPr="009708FB">
                                <w:rPr>
                                  <w:rFonts w:ascii="Times New Roman" w:eastAsia="Times New Roman" w:hAnsi="Times New Roman" w:cs="Times New Roman"/>
                                  <w:lang w:val="uk-UA"/>
                                </w:rPr>
                                <w:t>Об’єднання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4" name="Прямоугольник 244"/>
                        <wps:cNvSpPr/>
                        <wps:spPr>
                          <a:xfrm>
                            <a:off x="3695701" y="2561250"/>
                            <a:ext cx="1019175" cy="35242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2C1A2D" w:rsidRPr="009708FB" w:rsidRDefault="002C1A2D" w:rsidP="007D17D7">
                              <w:pPr>
                                <w:spacing w:line="240" w:lineRule="auto"/>
                                <w:jc w:val="center"/>
                                <w:rPr>
                                  <w:rFonts w:ascii="Times New Roman" w:eastAsia="Times New Roman" w:hAnsi="Times New Roman" w:cs="Times New Roman"/>
                                  <w:lang w:val="uk-UA"/>
                                </w:rPr>
                              </w:pPr>
                              <w:r w:rsidRPr="009708FB">
                                <w:rPr>
                                  <w:rFonts w:ascii="Times New Roman" w:eastAsia="Times New Roman" w:hAnsi="Times New Roman" w:cs="Times New Roman"/>
                                  <w:lang w:val="uk-UA"/>
                                </w:rPr>
                                <w:t>Приватизація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5" name="Прямая соединительная линия 245"/>
                        <wps:cNvCnPr/>
                        <wps:spPr>
                          <a:xfrm>
                            <a:off x="3962400" y="1057275"/>
                            <a:ext cx="0" cy="1171577"/>
                          </a:xfrm>
                          <a:prstGeom prst="line">
                            <a:avLst/>
                          </a:prstGeom>
                        </wps:spPr>
                        <wps:style>
                          <a:lnRef idx="1">
                            <a:schemeClr val="dk1"/>
                          </a:lnRef>
                          <a:fillRef idx="0">
                            <a:schemeClr val="dk1"/>
                          </a:fillRef>
                          <a:effectRef idx="0">
                            <a:schemeClr val="dk1"/>
                          </a:effectRef>
                          <a:fontRef idx="minor">
                            <a:schemeClr val="tx1"/>
                          </a:fontRef>
                        </wps:style>
                        <wps:bodyPr/>
                      </wps:wsp>
                      <wps:wsp>
                        <wps:cNvPr id="246" name="Соединительная линия уступом 246"/>
                        <wps:cNvCnPr/>
                        <wps:spPr>
                          <a:xfrm rot="10800000" flipV="1">
                            <a:off x="895350" y="2228852"/>
                            <a:ext cx="3067050" cy="337048"/>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wps:wsp>
                        <wps:cNvPr id="247" name="Соединительная линия уступом 247"/>
                        <wps:cNvCnPr/>
                        <wps:spPr>
                          <a:xfrm rot="16200000" flipH="1">
                            <a:off x="4893957" y="2254557"/>
                            <a:ext cx="246675" cy="366710"/>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248" name="Соединительная линия уступом 248"/>
                        <wps:cNvCnPr/>
                        <wps:spPr>
                          <a:xfrm rot="5400000">
                            <a:off x="3427164" y="1159124"/>
                            <a:ext cx="251325" cy="2562226"/>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249" name="Прямая со стрелкой 249"/>
                        <wps:cNvCnPr/>
                        <wps:spPr>
                          <a:xfrm flipH="1">
                            <a:off x="3243263" y="2457450"/>
                            <a:ext cx="4762" cy="103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50" name="Прямая со стрелкой 250"/>
                        <wps:cNvCnPr/>
                        <wps:spPr>
                          <a:xfrm>
                            <a:off x="4191000" y="2457450"/>
                            <a:ext cx="14289" cy="103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Полотно 251" o:spid="_x0000_s1167" editas="canvas" style="width:448.5pt;height:241.5pt;mso-position-horizontal-relative:char;mso-position-vertical-relative:line" coordsize="56959,30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">
                <v:shape id="_x0000_s1168" type="#_x0000_t75" style="position:absolute;width:56959;height:30670;visibility:visible;mso-wrap-style:square">
                  <v:fill o:detectmouseclick="t"/>
                  <v:path o:connecttype="none"/>
                </v:shape>
                <v:rect id="Прямоугольник 62" o:spid="_x0000_s1169" style="position:absolute;left:17049;top:666;width:25527;height:4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2AhMYA&#10;AADbAAAADwAAAGRycy9kb3ducmV2LnhtbESPT2vCQBTE70K/w/IEb7rRgw3RVUpFEC2l/kHx9si+&#10;Jmmzb2N2TdJv3xUKPQ4z8xtmvuxMKRqqXWFZwXgUgSBOrS44U3A6rocxCOeRNZaWScEPOVgunnpz&#10;TLRteU/NwWciQNglqCD3vkqkdGlOBt3IVsTB+7S1QR9knUldYxvgppSTKJpKgwWHhRwres0p/T7c&#10;jYKzW+3i50t13bZl8/URt/H+/fam1KDfvcxAeOr8f/ivvdEKphN4fA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12AhMYAAADbAAAADwAAAAAAAAAAAAAAAACYAgAAZHJz&#10;L2Rvd25yZXYueG1sUEsFBgAAAAAEAAQA9QAAAIsDAAAAAA==&#10;" fillcolor="white [3201]" strokecolor="black [3200]" strokeweight="1.5pt">
                  <v:textbox>
                    <w:txbxContent>
                      <w:p w:rsidR="007D17D7" w:rsidRPr="00887CAA" w:rsidRDefault="007D17D7" w:rsidP="007D17D7">
                        <w:pPr>
                          <w:spacing w:after="0" w:line="240" w:lineRule="auto"/>
                          <w:jc w:val="center"/>
                          <w:rPr>
                            <w:rFonts w:ascii="Times New Roman" w:hAnsi="Times New Roman" w:cs="Times New Roman"/>
                            <w:b/>
                            <w:lang w:val="uk-UA"/>
                          </w:rPr>
                        </w:pPr>
                        <w:r w:rsidRPr="00887CAA">
                          <w:rPr>
                            <w:rFonts w:ascii="Times New Roman" w:hAnsi="Times New Roman" w:cs="Times New Roman"/>
                            <w:b/>
                            <w:lang w:val="uk-UA"/>
                          </w:rPr>
                          <w:t>ГУДВІЛ</w:t>
                        </w:r>
                      </w:p>
                    </w:txbxContent>
                  </v:textbox>
                </v:rect>
                <v:rect id="Прямоугольник 63" o:spid="_x0000_s1170" style="position:absolute;left:2857;top:6667;width:16764;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ElH8YA&#10;AADbAAAADwAAAGRycy9kb3ducmV2LnhtbESPQWvCQBSE7wX/w/IEb3VjBRtSV5GWQtFS1IrF2yP7&#10;TKLZt2l2TdJ/7wpCj8PMfMNM550pRUO1KywrGA0jEMSp1QVnCnbf748xCOeRNZaWScEfOZjPeg9T&#10;TLRteUPN1mciQNglqCD3vkqkdGlOBt3QVsTBO9raoA+yzqSusQ1wU8qnKJpIgwWHhRwres0pPW8v&#10;RsHeva3i55/qsGzL5rSO23jz9fup1KDfLV5AeOr8f/je/tAKJmO4fQk/QM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ElH8YAAADbAAAADwAAAAAAAAAAAAAAAACYAgAAZHJz&#10;L2Rvd25yZXYueG1sUEsFBgAAAAAEAAQA9QAAAIsDAAAAAA==&#10;" fillcolor="white [3201]" strokecolor="black [3200]" strokeweight="1.5pt">
                  <v:textbox>
                    <w:txbxContent>
                      <w:p w:rsidR="007D17D7" w:rsidRPr="00887CAA" w:rsidRDefault="007D17D7" w:rsidP="007D17D7">
                        <w:pPr>
                          <w:spacing w:after="0" w:line="240" w:lineRule="auto"/>
                          <w:jc w:val="center"/>
                          <w:rPr>
                            <w:rFonts w:ascii="Times New Roman" w:hAnsi="Times New Roman" w:cs="Times New Roman"/>
                            <w:lang w:val="uk-UA"/>
                          </w:rPr>
                        </w:pPr>
                        <w:r w:rsidRPr="00887CAA">
                          <w:rPr>
                            <w:rFonts w:ascii="Times New Roman" w:hAnsi="Times New Roman" w:cs="Times New Roman"/>
                            <w:lang w:val="uk-UA"/>
                          </w:rPr>
                          <w:t>За приналежністю</w:t>
                        </w:r>
                      </w:p>
                    </w:txbxContent>
                  </v:textbox>
                </v:rect>
                <v:rect id="Прямоугольник 225" o:spid="_x0000_s1171" style="position:absolute;left:21717;top:6667;width:16097;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24jscA&#10;AADcAAAADwAAAGRycy9kb3ducmV2LnhtbESPQUvDQBSE70L/w/IK3szGgDXEboMogliRNorS2yP7&#10;mqTNvo3ZNYn/3i0UPA4z8w2zzCfTioF611hWcB3FIIhLqxuuFHy8P12lIJxH1thaJgW/5CBfzS6W&#10;mGk78paGwlciQNhlqKD2vsukdGVNBl1kO+Lg7W1v0AfZV1L3OAa4aWUSxwtpsOGwUGNHDzWVx+LH&#10;KPh0j+v09qvbvYztcNikY7p9+35V6nI+3d+B8DT5//C5/awVJMkNnM6EIy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tuI7HAAAA3AAAAA8AAAAAAAAAAAAAAAAAmAIAAGRy&#10;cy9kb3ducmV2LnhtbFBLBQYAAAAABAAEAPUAAACMAwAAAAA=&#10;" fillcolor="white [3201]" strokecolor="black [3200]" strokeweight="1.5pt">
                  <v:textbox>
                    <w:txbxContent>
                      <w:p w:rsidR="007D17D7" w:rsidRPr="00887CAA" w:rsidRDefault="007D17D7" w:rsidP="007D17D7">
                        <w:pPr>
                          <w:spacing w:after="0" w:line="240" w:lineRule="auto"/>
                          <w:jc w:val="center"/>
                          <w:rPr>
                            <w:rFonts w:ascii="Times New Roman" w:hAnsi="Times New Roman" w:cs="Times New Roman"/>
                            <w:lang w:val="uk-UA"/>
                          </w:rPr>
                        </w:pPr>
                        <w:r w:rsidRPr="00887CAA">
                          <w:rPr>
                            <w:rFonts w:ascii="Times New Roman" w:hAnsi="Times New Roman" w:cs="Times New Roman"/>
                            <w:lang w:val="uk-UA"/>
                          </w:rPr>
                          <w:t>За якісною оцінкою</w:t>
                        </w:r>
                      </w:p>
                    </w:txbxContent>
                  </v:textbox>
                </v:rect>
                <v:rect id="Прямоугольник 226" o:spid="_x0000_s1172" style="position:absolute;left:38862;top:6667;width:16573;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8m+ccA&#10;AADcAAAADwAAAGRycy9kb3ducmV2LnhtbESPQWvCQBSE7wX/w/IEb3VjDjakrlIqgmgRtaWlt0f2&#10;NUnNvo3ZNYn/3hUKPQ4z8w0zW/SmEi01rrSsYDKOQBBnVpecK/h4Xz0mIJxH1lhZJgVXcrCYDx5m&#10;mGrb8YHao89FgLBLUUHhfZ1K6bKCDLqxrYmD92Mbgz7IJpe6wS7ATSXjKJpKgyWHhQJrei0oOx0v&#10;RsGnW26Tp6/6e9NV7e8+6ZLD7vym1GjYvzyD8NT7//Bfe60VxPEU7mfCEZ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JvnHAAAA3AAAAA8AAAAAAAAAAAAAAAAAmAIAAGRy&#10;cy9kb3ducmV2LnhtbFBLBQYAAAAABAAEAPUAAACMAwAAAAA=&#10;" fillcolor="white [3201]" strokecolor="black [3200]" strokeweight="1.5pt">
                  <v:textbox>
                    <w:txbxContent>
                      <w:p w:rsidR="007D17D7" w:rsidRPr="00887CAA" w:rsidRDefault="007D17D7" w:rsidP="007D17D7">
                        <w:pPr>
                          <w:spacing w:after="0" w:line="240" w:lineRule="auto"/>
                          <w:jc w:val="center"/>
                          <w:rPr>
                            <w:rFonts w:ascii="Times New Roman" w:hAnsi="Times New Roman" w:cs="Times New Roman"/>
                            <w:lang w:val="uk-UA"/>
                          </w:rPr>
                        </w:pPr>
                        <w:r w:rsidRPr="00887CAA">
                          <w:rPr>
                            <w:rFonts w:ascii="Times New Roman" w:hAnsi="Times New Roman" w:cs="Times New Roman"/>
                            <w:lang w:val="uk-UA"/>
                          </w:rPr>
                          <w:t>За надходженням</w:t>
                        </w:r>
                      </w:p>
                    </w:txbxContent>
                  </v:textbox>
                </v:rect>
                <v:rect id="Прямоугольник 227" o:spid="_x0000_s1173" style="position:absolute;left:5524;top:11525;width:14097;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ODYscA&#10;AADcAAAADwAAAGRycy9kb3ducmV2LnhtbESPT2vCQBTE74V+h+UVvNVNc6ghuopYClJLqX9QvD2y&#10;zyQ2+zZmt0n67buC4HGYmd8wk1lvKtFS40rLCl6GEQjizOqScwW77ftzAsJ5ZI2VZVLwRw5m08eH&#10;CabadrymduNzESDsUlRQeF+nUrqsIINuaGvi4J1sY9AH2eRSN9gFuKlkHEWv0mDJYaHAmhYFZT+b&#10;X6Ng795WyehQHz+6qj1/J12y/rp8KjV46udjEJ56fw/f2kutII5HcD0TjoCc/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9zg2LHAAAA3AAAAA8AAAAAAAAAAAAAAAAAmAIAAGRy&#10;cy9kb3ducmV2LnhtbFBLBQYAAAAABAAEAPUAAACMAwAAAAA=&#10;" fillcolor="white [3201]" strokecolor="black [3200]" strokeweight="1.5pt">
                  <v:textbox>
                    <w:txbxContent>
                      <w:p w:rsidR="007D17D7" w:rsidRPr="00F9065D" w:rsidRDefault="007D17D7" w:rsidP="007D17D7">
                        <w:pPr>
                          <w:spacing w:after="0" w:line="240" w:lineRule="auto"/>
                          <w:jc w:val="center"/>
                          <w:rPr>
                            <w:rFonts w:ascii="Times New Roman" w:hAnsi="Times New Roman" w:cs="Times New Roman"/>
                            <w:lang w:val="uk-UA"/>
                          </w:rPr>
                        </w:pPr>
                        <w:r w:rsidRPr="00F9065D">
                          <w:rPr>
                            <w:rFonts w:ascii="Times New Roman" w:hAnsi="Times New Roman" w:cs="Times New Roman"/>
                            <w:lang w:val="uk-UA"/>
                          </w:rPr>
                          <w:t>Бізнесу</w:t>
                        </w:r>
                      </w:p>
                    </w:txbxContent>
                  </v:textbox>
                </v:rect>
                <v:rect id="Прямоугольник 228" o:spid="_x0000_s1174" style="position:absolute;left:5524;top:17325;width:14097;height:4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XEMQA&#10;AADcAAAADwAAAGRycy9kb3ducmV2LnhtbERPy2rCQBTdF/yH4Qrd1UmzaEN0lFIRxBapDxR3l8w1&#10;Sc3ciZlpEv++sxBcHs57MutNJVpqXGlZwesoAkGcWV1yrmC/W7wkIJxH1lhZJgU3cjCbDp4mmGrb&#10;8Ybarc9FCGGXooLC+zqV0mUFGXQjWxMH7mwbgz7AJpe6wS6Em0rGUfQmDZYcGgqs6bOg7LL9MwoO&#10;bv6VvB/r06qr2t+fpEs26+u3Us/D/mMMwlPvH+K7e6kVxHFYG86EIyC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sFxDEAAAA3AAAAA8AAAAAAAAAAAAAAAAAmAIAAGRycy9k&#10;b3ducmV2LnhtbFBLBQYAAAAABAAEAPUAAACJAwAAAAA=&#10;" fillcolor="white [3201]" strokecolor="black [3200]" strokeweight="1.5pt">
                  <v:textbox>
                    <w:txbxContent>
                      <w:p w:rsidR="007D17D7" w:rsidRPr="00F9065D" w:rsidRDefault="007D17D7" w:rsidP="007D17D7">
                        <w:pPr>
                          <w:spacing w:after="0" w:line="240" w:lineRule="auto"/>
                          <w:jc w:val="center"/>
                          <w:rPr>
                            <w:rFonts w:ascii="Times New Roman" w:eastAsia="Times New Roman" w:hAnsi="Times New Roman" w:cs="Times New Roman"/>
                            <w:lang w:val="uk-UA"/>
                          </w:rPr>
                        </w:pPr>
                        <w:r w:rsidRPr="00F9065D">
                          <w:rPr>
                            <w:rFonts w:ascii="Times New Roman" w:eastAsia="Times New Roman" w:hAnsi="Times New Roman" w:cs="Times New Roman"/>
                            <w:lang w:val="uk-UA"/>
                          </w:rPr>
                          <w:t>Персональний</w:t>
                        </w:r>
                      </w:p>
                    </w:txbxContent>
                  </v:textbox>
                </v:rect>
                <v:rect id="Прямоугольник 229" o:spid="_x0000_s1175" style="position:absolute;left:24669;top:11601;width:13145;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Cyi8cA&#10;AADcAAAADwAAAGRycy9kb3ducmV2LnhtbESPQUvDQBSE7wX/w/IEb83GHGxMuw2iCGKlNLW0eHtk&#10;n0k0+zZm1yT9964geBxm5htmlU+mFQP1rrGs4DqKQRCXVjdcKTi8Ps5TEM4ja2wtk4IzOcjXF7MV&#10;ZtqOXNCw95UIEHYZKqi97zIpXVmTQRfZjjh477Y36IPsK6l7HAPctDKJ4xtpsOGwUGNH9zWVn/tv&#10;o+DoHjbp4tS9PY/t8LFLx7TYfr0odXU53S1BeJr8f/iv/aQVJMkt/J4JR0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GgsovHAAAA3AAAAA8AAAAAAAAAAAAAAAAAmAIAAGRy&#10;cy9kb3ducmV2LnhtbFBLBQYAAAAABAAEAPUAAACMAwAAAAA=&#10;" fillcolor="white [3201]" strokecolor="black [3200]" strokeweight="1.5pt">
                  <v:textbox>
                    <w:txbxContent>
                      <w:p w:rsidR="007D17D7" w:rsidRPr="00F9065D" w:rsidRDefault="007D17D7" w:rsidP="007D17D7">
                        <w:pPr>
                          <w:spacing w:after="0" w:line="240" w:lineRule="auto"/>
                          <w:jc w:val="center"/>
                          <w:rPr>
                            <w:rFonts w:ascii="Times New Roman" w:eastAsia="Times New Roman" w:hAnsi="Times New Roman" w:cs="Times New Roman"/>
                            <w:lang w:val="uk-UA"/>
                          </w:rPr>
                        </w:pPr>
                        <w:r w:rsidRPr="00F9065D">
                          <w:rPr>
                            <w:rFonts w:ascii="Times New Roman" w:eastAsia="Times New Roman" w:hAnsi="Times New Roman" w:cs="Times New Roman"/>
                            <w:lang w:val="uk-UA"/>
                          </w:rPr>
                          <w:t>Позитивний</w:t>
                        </w:r>
                      </w:p>
                    </w:txbxContent>
                  </v:textbox>
                </v:rect>
                <v:rect id="Прямоугольник 230" o:spid="_x0000_s1176" style="position:absolute;left:24669;top:17325;width:13145;height:4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ONy8QA&#10;AADcAAAADwAAAGRycy9kb3ducmV2LnhtbERPTWvCQBC9C/0PyxS86aYWNERXKS2FokVqFMXbkB2T&#10;tNnZNLsm6b93DwWPj/e9WPWmEi01rrSs4GkcgSDOrC45V3DYv49iEM4ja6wsk4I/crBaPgwWmGjb&#10;8Y7a1OcihLBLUEHhfZ1I6bKCDLqxrYkDd7GNQR9gk0vdYBfCTSUnUTSVBksODQXW9FpQ9pNejYKj&#10;e9vEs1N9XndV+/0Vd/Fu+/up1PCxf5mD8NT7u/jf/aEVTJ7D/HAmHAG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DjcvEAAAA3AAAAA8AAAAAAAAAAAAAAAAAmAIAAGRycy9k&#10;b3ducmV2LnhtbFBLBQYAAAAABAAEAPUAAACJAwAAAAA=&#10;" fillcolor="white [3201]" strokecolor="black [3200]" strokeweight="1.5pt">
                  <v:textbox>
                    <w:txbxContent>
                      <w:p w:rsidR="007D17D7" w:rsidRPr="00F9065D" w:rsidRDefault="007D17D7" w:rsidP="007D17D7">
                        <w:pPr>
                          <w:spacing w:after="0" w:line="240" w:lineRule="auto"/>
                          <w:jc w:val="center"/>
                          <w:rPr>
                            <w:rFonts w:ascii="Times New Roman" w:eastAsia="Times New Roman" w:hAnsi="Times New Roman" w:cs="Times New Roman"/>
                            <w:lang w:val="uk-UA"/>
                          </w:rPr>
                        </w:pPr>
                        <w:r w:rsidRPr="00F9065D">
                          <w:rPr>
                            <w:rFonts w:ascii="Times New Roman" w:eastAsia="Times New Roman" w:hAnsi="Times New Roman" w:cs="Times New Roman"/>
                            <w:lang w:val="uk-UA"/>
                          </w:rPr>
                          <w:t>Негативний (</w:t>
                        </w:r>
                        <w:proofErr w:type="spellStart"/>
                        <w:r w:rsidRPr="00F9065D">
                          <w:rPr>
                            <w:rFonts w:ascii="Times New Roman" w:eastAsia="Times New Roman" w:hAnsi="Times New Roman" w:cs="Times New Roman"/>
                            <w:lang w:val="uk-UA"/>
                          </w:rPr>
                          <w:t>бедвілл</w:t>
                        </w:r>
                        <w:proofErr w:type="spellEnd"/>
                        <w:r w:rsidRPr="00F9065D">
                          <w:rPr>
                            <w:rFonts w:ascii="Times New Roman" w:eastAsia="Times New Roman" w:hAnsi="Times New Roman" w:cs="Times New Roman"/>
                            <w:lang w:val="uk-UA"/>
                          </w:rPr>
                          <w:t>)</w:t>
                        </w:r>
                      </w:p>
                    </w:txbxContent>
                  </v:textbox>
                </v:rect>
                <v:rect id="Прямоугольник 231" o:spid="_x0000_s1177" style="position:absolute;left:40767;top:12372;width:15144;height:107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8oUMcA&#10;AADcAAAADwAAAGRycy9kb3ducmV2LnhtbESP3WrCQBSE7wu+w3IE7+pGhTZEVymKIFZK/cHSu0P2&#10;NEmbPRuzaxLf3i0UejnMzDfMbNGZUjRUu8KygtEwAkGcWl1wpuB0XD/GIJxH1lhaJgU3crCY9x5m&#10;mGjb8p6ag89EgLBLUEHufZVI6dKcDLqhrYiD92Vrgz7IOpO6xjbATSnHUfQkDRYcFnKsaJlT+nO4&#10;GgVnt3qNnz+qz21bNt/vcRvv3y47pQb97mUKwlPn/8N/7Y1WMJ6M4PdMOAJyf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PKFDHAAAA3AAAAA8AAAAAAAAAAAAAAAAAmAIAAGRy&#10;cy9kb3ducmV2LnhtbFBLBQYAAAAABAAEAPUAAACMAwAAAAA=&#10;" fillcolor="white [3201]" strokecolor="black [3200]" strokeweight="1.5pt">
                  <v:textbox>
                    <w:txbxContent>
                      <w:p w:rsidR="007D17D7" w:rsidRPr="00F9065D" w:rsidRDefault="007D17D7" w:rsidP="007D17D7">
                        <w:pPr>
                          <w:spacing w:after="0" w:line="240" w:lineRule="auto"/>
                          <w:jc w:val="center"/>
                          <w:rPr>
                            <w:rFonts w:ascii="Times New Roman" w:eastAsia="Times New Roman" w:hAnsi="Times New Roman" w:cs="Times New Roman"/>
                            <w:lang w:val="uk-UA"/>
                          </w:rPr>
                        </w:pPr>
                        <w:r w:rsidRPr="00F9065D">
                          <w:rPr>
                            <w:rFonts w:ascii="Times New Roman" w:eastAsia="Times New Roman" w:hAnsi="Times New Roman" w:cs="Times New Roman"/>
                            <w:lang w:val="uk-UA"/>
                          </w:rPr>
                          <w:t>Зовнішній (знаходить відображення в системі бухгалтерського обліку і подання звітності)</w:t>
                        </w:r>
                      </w:p>
                    </w:txbxContent>
                  </v:textbox>
                </v:rect>
                <v:shape id="Прямая со стрелкой 232" o:spid="_x0000_s1178" type="#_x0000_t32" style="position:absolute;left:11715;top:4667;width:18098;height:20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mLYsMAAADcAAAADwAAAGRycy9kb3ducmV2LnhtbESPT2sCMRTE7wW/Q3hCbzXrWopsjVIE&#10;QfBSrdjrI3n7h25e1iS667c3BcHjMDO/YRarwbbiSj40jhVMJxkIYu1Mw5WC48/mbQ4iRGSDrWNS&#10;cKMAq+XoZYGFcT3v6XqIlUgQDgUqqGPsCimDrslimLiOOHml8xZjkr6SxmOf4LaVeZZ9SIsNp4Ua&#10;O1rXpP8OF6vg/VSW1Vl+t+db2Onj9vSre89KvY6Hr08QkYb4DD/aW6Mgn+XwfyYd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i2LDAAAA3AAAAA8AAAAAAAAAAAAA&#10;AAAAoQIAAGRycy9kb3ducmV2LnhtbFBLBQYAAAAABAAEAPkAAACRAwAAAAA=&#10;" strokecolor="black [3040]" strokeweight="1pt">
                  <v:stroke endarrow="open"/>
                </v:shape>
                <v:shape id="Прямая со стрелкой 233" o:spid="_x0000_s1179" type="#_x0000_t32" style="position:absolute;left:29765;top:4667;width:48;height:20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Uu+cMAAADcAAAADwAAAGRycy9kb3ducmV2LnhtbESPT2sCMRTE7wW/Q3iCt5pVSymrUUQQ&#10;BC9qxV4fyds/uHlZk+iu394UCj0OM/MbZrHqbSMe5EPtWMFknIEg1s7UXCo4f2/fv0CEiGywcUwK&#10;nhRgtRy8LTA3ruMjPU6xFAnCIUcFVYxtLmXQFVkMY9cSJ69w3mJM0pfSeOwS3DZymmWf0mLNaaHC&#10;ljYV6evpbhV8XIqivMlDc3uGvT7vLj+686zUaNiv5yAi9fE//NfeGQXT2Qx+z6QjIJ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1LvnDAAAA3AAAAA8AAAAAAAAAAAAA&#10;AAAAoQIAAGRycy9kb3ducmV2LnhtbFBLBQYAAAAABAAEAPkAAACRAwAAAAA=&#10;" strokecolor="black [3040]" strokeweight="1pt">
                  <v:stroke endarrow="open"/>
                </v:shape>
                <v:shape id="Прямая со стрелкой 234" o:spid="_x0000_s1180" type="#_x0000_t32" style="position:absolute;left:29813;top:4667;width:16192;height:20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sEO8gAAADcAAAADwAAAGRycy9kb3ducmV2LnhtbESPQWvCQBSE74L/YXmCF9FNVYpNXUUa&#10;W+yhBGMPPb5mX5Ng9m3Irpr6692C0OMwM98wy3VnanGm1lWWFTxMIhDEudUVFwo+D6/jBQjnkTXW&#10;lknBLzlYr/q9JcbaXnhP58wXIkDYxaig9L6JpXR5SQbdxDbEwfuxrUEfZFtI3eIlwE0tp1H0KA1W&#10;HBZKbOilpPyYnYyC7e6L0qf3dJ6l3Wj29n1NPuokUWo46DbPIDx1/j98b++0gulsDn9nwhGQqx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OsEO8gAAADcAAAADwAAAAAA&#10;AAAAAAAAAAChAgAAZHJzL2Rvd25yZXYueG1sUEsFBgAAAAAEAAQA+QAAAJYDAAAAAA==&#10;" strokecolor="black [3040]" strokeweight="1pt">
                  <v:stroke endarrow="open"/>
                </v:shape>
                <v:shape id="Соединительная линия уступом 235" o:spid="_x0000_s1181" type="#_x0000_t33" style="position:absolute;left:3214;top:11358;width:3096;height:152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txMcYAAADcAAAADwAAAGRycy9kb3ducmV2LnhtbESPQWvCQBSE7wX/w/IEb3Wj0sVGV9GC&#10;0EtLtVJ6fGafSTD7Ns2uSfz33ULB4zAz3zDLdW8r0VLjS8caJuMEBHHmTMm5huPn7nEOwgdkg5Vj&#10;0nAjD+vV4GGJqXEd76k9hFxECPsUNRQh1KmUPivIoh+7mjh6Z9dYDFE2uTQNdhFuKzlNEiUtlhwX&#10;CqzppaDscrhaDeq7+/nKb5ejet8+f6itkm+nSav1aNhvFiAC9eEe/m+/Gg3T2RP8nYlH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r7cTHGAAAA3AAAAA8AAAAAAAAA&#10;AAAAAAAAoQIAAGRycy9kb3ducmV2LnhtbFBLBQYAAAAABAAEAPkAAACUAwAAAAA=&#10;" strokecolor="black [3040]">
                  <v:stroke endarrow="open"/>
                </v:shape>
                <v:shape id="Соединительная линия уступом 236" o:spid="_x0000_s1182" type="#_x0000_t33" style="position:absolute;left:1862;top:15806;width:5800;height:152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nvRsYAAADcAAAADwAAAGRycy9kb3ducmV2LnhtbESPT2vCQBTE7wW/w/IKvdWNFpaaukoV&#10;Cr20+CdIj8/sMwlm36bZbRK/vSsUPA4z8xtmvhxsLTpqfeVYw2ScgCDOnam40JDtP55fQfiAbLB2&#10;TBou5GG5GD3MMTWu5y11u1CICGGfooYyhCaV0uclWfRj1xBH7+RaiyHKtpCmxT7CbS2nSaKkxYrj&#10;QokNrUvKz7s/q0H99L+H4nLO1PdqtlErJb+Ok07rp8fh/Q1EoCHcw//tT6Nh+qLgdiYeAb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p70bGAAAA3AAAAA8AAAAAAAAA&#10;AAAAAAAAoQIAAGRycy9kb3ducmV2LnhtbFBLBQYAAAAABAAEAPkAAACUAwAAAAA=&#10;" strokecolor="black [3040]">
                  <v:stroke endarrow="open"/>
                </v:shape>
                <v:shape id="Соединительная линия уступом 237" o:spid="_x0000_s1183" type="#_x0000_t33" style="position:absolute;left:22036;top:11110;width:3172;height:209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VK3cYAAADcAAAADwAAAGRycy9kb3ducmV2LnhtbESPQWvCQBSE7wX/w/IEb3WjwtZGV9GC&#10;0EtLtVJ6fGafSTD7Ns2uSfz33ULB4zAz3zDLdW8r0VLjS8caJuMEBHHmTMm5huPn7nEOwgdkg5Vj&#10;0nAjD+vV4GGJqXEd76k9hFxECPsUNRQh1KmUPivIoh+7mjh6Z9dYDFE2uTQNdhFuKzlNEiUtlhwX&#10;CqzppaDscrhaDeq7+/nKb5ejet8+f6itkm+nSav1aNhvFiAC9eEe/m+/Gg3T2RP8nYlH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VlSt3GAAAA3AAAAA8AAAAAAAAA&#10;AAAAAAAAoQIAAGRycy9kb3ducmV2LnhtbFBLBQYAAAAABAAEAPkAAACUAwAAAAA=&#10;" strokecolor="black [3040]">
                  <v:stroke endarrow="open"/>
                </v:shape>
                <v:shape id="Соединительная линия уступом 238" o:spid="_x0000_s1184" type="#_x0000_t33" style="position:absolute;left:20722;top:15520;width:5800;height:209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rer8IAAADcAAAADwAAAGRycy9kb3ducmV2LnhtbERPy2rCQBTdC/2H4Ra604kWBo2OUoVC&#10;NxVflC6vmdskmLkTM9Mk/r2zEFweznux6m0lWmp86VjDeJSAIM6cKTnXcDp+DqcgfEA2WDkmDTfy&#10;sFq+DBaYGtfxntpDyEUMYZ+ihiKEOpXSZwVZ9CNXE0fuzzUWQ4RNLk2DXQy3lZwkiZIWS44NBda0&#10;KSi7HP6tBvXbXX/y2+WktuvZTq2V/D6PW63fXvuPOYhAfXiKH+4vo2HyHtfGM/EI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Prer8IAAADcAAAADwAAAAAAAAAAAAAA&#10;AAChAgAAZHJzL2Rvd25yZXYueG1sUEsFBgAAAAAEAAQA+QAAAJADAAAAAA==&#10;" strokecolor="black [3040]">
                  <v:stroke endarrow="open"/>
                </v:shape>
                <v:shape id="Прямая со стрелкой 239" o:spid="_x0000_s1185" type="#_x0000_t32" style="position:absolute;left:47148;top:10572;width:0;height:18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K6GccAAADcAAAADwAAAGRycy9kb3ducmV2LnhtbESPQWvCQBSE7wX/w/IEb7oxKVpTV5EW&#10;0dJCqZaCt0f2NRvMvo3ZVeO/7xYKPQ4z8w0zX3a2FhdqfeVYwXiUgCAunK64VPC5Xw8fQPiArLF2&#10;TApu5GG56N3NMdfuyh902YVSRAj7HBWYEJpcSl8YsuhHriGO3rdrLYYo21LqFq8RbmuZJslEWqw4&#10;Lhhs6MlQcdydrYLnl6/76ak7vWebg3krKJse0tWrUoN+t3oEEagL/+G/9lYrSLMZ/J6JR0Auf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7sroZxwAAANwAAAAPAAAAAAAA&#10;AAAAAAAAAKECAABkcnMvZG93bnJldi54bWxQSwUGAAAAAAQABAD5AAAAlQMAAAAA&#10;" strokecolor="black [3040]">
                  <v:stroke endarrow="open"/>
                </v:shape>
                <v:rect id="Прямоугольник 240" o:spid="_x0000_s1186" style="position:absolute;left:381;top:25659;width:17145;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X+tsQA&#10;AADcAAAADwAAAGRycy9kb3ducmV2LnhtbERPTWvCQBC9C/0PyxS86aZSNERXKS2FokVqFMXbkB2T&#10;tNnZNLsm6b93DwWPj/e9WPWmEi01rrSs4GkcgSDOrC45V3DYv49iEM4ja6wsk4I/crBaPgwWmGjb&#10;8Y7a1OcihLBLUEHhfZ1I6bKCDLqxrYkDd7GNQR9gk0vdYBfCTSUnUTSVBksODQXW9FpQ9pNejYKj&#10;e9vEs1N9XndV+/0Vd/Fu+/up1PCxf5mD8NT7u/jf/aEVTJ7D/HAmHAG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F/rbEAAAA3AAAAA8AAAAAAAAAAAAAAAAAmAIAAGRycy9k&#10;b3ducmV2LnhtbFBLBQYAAAAABAAEAPUAAACJAwAAAAA=&#10;" fillcolor="white [3201]" strokecolor="black [3200]" strokeweight="1.5pt">
                  <v:textbox>
                    <w:txbxContent>
                      <w:p w:rsidR="007D17D7" w:rsidRPr="009708FB" w:rsidRDefault="007D17D7" w:rsidP="007D17D7">
                        <w:pPr>
                          <w:spacing w:line="240" w:lineRule="auto"/>
                          <w:jc w:val="center"/>
                          <w:rPr>
                            <w:rFonts w:ascii="Times New Roman" w:hAnsi="Times New Roman" w:cs="Times New Roman"/>
                            <w:lang w:val="uk-UA"/>
                          </w:rPr>
                        </w:pPr>
                        <w:proofErr w:type="spellStart"/>
                        <w:r w:rsidRPr="009708FB">
                          <w:rPr>
                            <w:rFonts w:ascii="Times New Roman" w:hAnsi="Times New Roman" w:cs="Times New Roman"/>
                            <w:lang w:val="uk-UA"/>
                          </w:rPr>
                          <w:t>Внутрішньогенерований</w:t>
                        </w:r>
                        <w:proofErr w:type="spellEnd"/>
                      </w:p>
                    </w:txbxContent>
                  </v:textbox>
                </v:rect>
                <v:rect id="Прямоугольник 241" o:spid="_x0000_s1187" style="position:absolute;left:17526;top:25659;width:10382;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lbLccA&#10;AADcAAAADwAAAGRycy9kb3ducmV2LnhtbESP3WrCQBSE7wu+w3IE7+pGkTZEVymKIFZK/cHSu0P2&#10;NEmbPRuzaxLf3i0UejnMzDfMbNGZUjRUu8KygtEwAkGcWl1wpuB0XD/GIJxH1lhaJgU3crCY9x5m&#10;mGjb8p6ag89EgLBLUEHufZVI6dKcDLqhrYiD92Vrgz7IOpO6xjbATSnHUfQkDRYcFnKsaJlT+nO4&#10;GgVnt3qNnz+qz21bNt/vcRvv3y47pQb97mUKwlPn/8N/7Y1WMJ6M4PdMOAJyf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JWy3HAAAA3AAAAA8AAAAAAAAAAAAAAAAAmAIAAGRy&#10;cy9kb3ducmV2LnhtbFBLBQYAAAAABAAEAPUAAACMAwAAAAA=&#10;" fillcolor="white [3201]" strokecolor="black [3200]" strokeweight="1.5pt">
                  <v:textbox>
                    <w:txbxContent>
                      <w:p w:rsidR="007D17D7" w:rsidRPr="009708FB" w:rsidRDefault="007D17D7" w:rsidP="007D17D7">
                        <w:pPr>
                          <w:spacing w:line="240" w:lineRule="auto"/>
                          <w:jc w:val="center"/>
                          <w:rPr>
                            <w:rFonts w:ascii="Times New Roman" w:eastAsia="Times New Roman" w:hAnsi="Times New Roman" w:cs="Times New Roman"/>
                            <w:lang w:val="uk-UA"/>
                          </w:rPr>
                        </w:pPr>
                        <w:r w:rsidRPr="009708FB">
                          <w:rPr>
                            <w:rFonts w:ascii="Times New Roman" w:eastAsia="Times New Roman" w:hAnsi="Times New Roman" w:cs="Times New Roman"/>
                            <w:lang w:val="uk-UA"/>
                          </w:rPr>
                          <w:t>Спадкоємний</w:t>
                        </w:r>
                      </w:p>
                    </w:txbxContent>
                  </v:textbox>
                </v:rect>
                <v:rect id="Прямоугольник 242" o:spid="_x0000_s1188" style="position:absolute;left:27908;top:25612;width:9049;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vFWscA&#10;AADcAAAADwAAAGRycy9kb3ducmV2LnhtbESPQUvDQBSE70L/w/IK3szGIDXEboMogliRNorS2yP7&#10;mqTNvo3ZNYn/3i0UPA4z8w2zzCfTioF611hWcB3FIIhLqxuuFHy8P12lIJxH1thaJgW/5CBfzS6W&#10;mGk78paGwlciQNhlqKD2vsukdGVNBl1kO+Lg7W1v0AfZV1L3OAa4aWUSxwtpsOGwUGNHDzWVx+LH&#10;KPh0j+v09qvbvYztcNikY7p9+35V6nI+3d+B8DT5//C5/awVJDcJnM6EIy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LbxVrHAAAA3AAAAA8AAAAAAAAAAAAAAAAAmAIAAGRy&#10;cy9kb3ducmV2LnhtbFBLBQYAAAAABAAEAPUAAACMAwAAAAA=&#10;" fillcolor="white [3201]" strokecolor="black [3200]" strokeweight="1.5pt">
                  <v:textbox>
                    <w:txbxContent>
                      <w:p w:rsidR="007D17D7" w:rsidRPr="009708FB" w:rsidRDefault="007D17D7" w:rsidP="007D17D7">
                        <w:pPr>
                          <w:spacing w:line="240" w:lineRule="auto"/>
                          <w:jc w:val="center"/>
                          <w:rPr>
                            <w:rFonts w:ascii="Times New Roman" w:eastAsia="Times New Roman" w:hAnsi="Times New Roman" w:cs="Times New Roman"/>
                            <w:lang w:val="uk-UA"/>
                          </w:rPr>
                        </w:pPr>
                        <w:r w:rsidRPr="009708FB">
                          <w:rPr>
                            <w:rFonts w:ascii="Times New Roman" w:eastAsia="Times New Roman" w:hAnsi="Times New Roman" w:cs="Times New Roman"/>
                            <w:lang w:val="uk-UA"/>
                          </w:rPr>
                          <w:t>Придбаний</w:t>
                        </w:r>
                      </w:p>
                    </w:txbxContent>
                  </v:textbox>
                </v:rect>
                <v:rect id="Прямоугольник 243" o:spid="_x0000_s1189" style="position:absolute;left:47053;top:25612;width:9906;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dgwccA&#10;AADcAAAADwAAAGRycy9kb3ducmV2LnhtbESPQWvCQBSE74X+h+UVvNVNVWxIXaUoglQRtWLp7ZF9&#10;TdJm38bsmsR/3xUKPQ4z8w0zmXWmFA3VrrCs4KkfgSBOrS44U3B8Xz7GIJxH1lhaJgVXcjCb3t9N&#10;MNG25T01B5+JAGGXoILc+yqR0qU5GXR9WxEH78vWBn2QdSZ1jW2Am1IOomgsDRYcFnKsaJ5T+nO4&#10;GAUnt1jHzx/V51tbNt+7uI332/NGqd5D9/oCwlPn/8N/7ZVWMBgN4XYmHAE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2XYMHHAAAA3AAAAA8AAAAAAAAAAAAAAAAAmAIAAGRy&#10;cy9kb3ducmV2LnhtbFBLBQYAAAAABAAEAPUAAACMAwAAAAA=&#10;" fillcolor="white [3201]" strokecolor="black [3200]" strokeweight="1.5pt">
                  <v:textbox>
                    <w:txbxContent>
                      <w:p w:rsidR="007D17D7" w:rsidRPr="009708FB" w:rsidRDefault="007D17D7" w:rsidP="007D17D7">
                        <w:pPr>
                          <w:spacing w:line="240" w:lineRule="auto"/>
                          <w:jc w:val="center"/>
                          <w:rPr>
                            <w:rFonts w:ascii="Times New Roman" w:eastAsia="Times New Roman" w:hAnsi="Times New Roman" w:cs="Times New Roman"/>
                            <w:lang w:val="uk-UA"/>
                          </w:rPr>
                        </w:pPr>
                        <w:r w:rsidRPr="009708FB">
                          <w:rPr>
                            <w:rFonts w:ascii="Times New Roman" w:eastAsia="Times New Roman" w:hAnsi="Times New Roman" w:cs="Times New Roman"/>
                            <w:lang w:val="uk-UA"/>
                          </w:rPr>
                          <w:t>Об’єднання</w:t>
                        </w:r>
                      </w:p>
                    </w:txbxContent>
                  </v:textbox>
                </v:rect>
                <v:rect id="Прямоугольник 244" o:spid="_x0000_s1190" style="position:absolute;left:36957;top:25612;width:10191;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74tccA&#10;AADcAAAADwAAAGRycy9kb3ducmV2LnhtbESP3WrCQBSE7wt9h+UUvKubitQQXUUqgliR+oOld4fs&#10;MUmbPRuzaxLf3i0UejnMzDfMZNaZUjRUu8Kygpd+BII4tbrgTMHxsHyOQTiPrLG0TApu5GA2fXyY&#10;YKJtyztq9j4TAcIuQQW591UipUtzMuj6tiIO3tnWBn2QdSZ1jW2Am1IOouhVGiw4LORY0VtO6c/+&#10;ahSc3OI9Hn1WX+u2bL4/4jbebS8bpXpP3XwMwlPn/8N/7ZVWMBgO4fdMOAJy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J++LXHAAAA3AAAAA8AAAAAAAAAAAAAAAAAmAIAAGRy&#10;cy9kb3ducmV2LnhtbFBLBQYAAAAABAAEAPUAAACMAwAAAAA=&#10;" fillcolor="white [3201]" strokecolor="black [3200]" strokeweight="1.5pt">
                  <v:textbox>
                    <w:txbxContent>
                      <w:p w:rsidR="007D17D7" w:rsidRPr="009708FB" w:rsidRDefault="007D17D7" w:rsidP="007D17D7">
                        <w:pPr>
                          <w:spacing w:line="240" w:lineRule="auto"/>
                          <w:jc w:val="center"/>
                          <w:rPr>
                            <w:rFonts w:ascii="Times New Roman" w:eastAsia="Times New Roman" w:hAnsi="Times New Roman" w:cs="Times New Roman"/>
                            <w:lang w:val="uk-UA"/>
                          </w:rPr>
                        </w:pPr>
                        <w:r w:rsidRPr="009708FB">
                          <w:rPr>
                            <w:rFonts w:ascii="Times New Roman" w:eastAsia="Times New Roman" w:hAnsi="Times New Roman" w:cs="Times New Roman"/>
                            <w:lang w:val="uk-UA"/>
                          </w:rPr>
                          <w:t>Приватизація</w:t>
                        </w:r>
                      </w:p>
                    </w:txbxContent>
                  </v:textbox>
                </v:rect>
                <v:line id="Прямая соединительная линия 245" o:spid="_x0000_s1191" style="position:absolute;visibility:visible;mso-wrap-style:square" from="39624,10572" to="39624,2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446MMAAADcAAAADwAAAGRycy9kb3ducmV2LnhtbESPQWsCMRSE70L/Q3iF3jSrrVLXjVJK&#10;S4uetHp/bJ67y25e1iTV9N83guBxmJlvmGIVTSfO5HxjWcF4lIEgLq1uuFKw//kcvoLwAVljZ5kU&#10;/JGH1fJhUGCu7YW3dN6FSiQI+xwV1CH0uZS+rMmgH9meOHlH6wyGJF0ltcNLgptOTrJsJg02nBZq&#10;7Om9prLd/ZpEGR9ORn61czys3cZ9PM/iNJ6UenqMbwsQgWK4h2/tb61g8jKF65l0BO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6uOOjDAAAA3AAAAA8AAAAAAAAAAAAA&#10;AAAAoQIAAGRycy9kb3ducmV2LnhtbFBLBQYAAAAABAAEAPkAAACRAwAAAAA=&#10;" strokecolor="black [3040]"/>
                <v:shape id="Соединительная линия уступом 246" o:spid="_x0000_s1192" type="#_x0000_t33" style="position:absolute;left:8953;top:22288;width:30671;height:3371;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fV8sIAAADcAAAADwAAAGRycy9kb3ducmV2LnhtbESPQWsCMRSE74L/ITyhN826LVJXo4jQ&#10;2mtXDx4fm9fN4uZlSaK7+utNodDjMDPfMOvtYFtxIx8axwrmswwEceV0w7WC0/Fj+g4iRGSNrWNS&#10;cKcA2814tMZCu56/6VbGWiQIhwIVmBi7QspQGbIYZq4jTt6P8xZjkr6W2mOf4LaVeZYtpMWG04LB&#10;jvaGqkt5tQqGhz+R4Ys98zIve/v5utyfD0q9TIbdCkSkIf6H/9pfWkH+toDfM+kIyM0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gfV8sIAAADcAAAADwAAAAAAAAAAAAAA&#10;AAChAgAAZHJzL2Rvd25yZXYueG1sUEsFBgAAAAAEAAQA+QAAAJADAAAAAA==&#10;" strokecolor="black [3040]">
                  <v:stroke endarrow="open"/>
                </v:shape>
                <v:shape id="Соединительная линия уступом 247" o:spid="_x0000_s1193" type="#_x0000_t34" style="position:absolute;left:48939;top:22545;width:2467;height:366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kH9sUAAADcAAAADwAAAGRycy9kb3ducmV2LnhtbESPQWsCMRSE7wX/Q3hCbzWrlK3dGkUE&#10;qRcLVcEeH5vX7OrmZUmi7vbXN4WCx2FmvmFmi8424ko+1I4VjEcZCOLS6ZqNgsN+/TQFESKyxsYx&#10;KegpwGI+eJhhod2NP+m6i0YkCIcCFVQxtoWUoazIYhi5ljh5385bjEl6I7XHW4LbRk6yLJcWa04L&#10;Fba0qqg87y5WwTYP+WaLJ9//rF4/+uN7/DJGK/U47JZvICJ18R7+b2+0gsnzC/ydSUdAz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DkH9sUAAADcAAAADwAAAAAAAAAA&#10;AAAAAAChAgAAZHJzL2Rvd25yZXYueG1sUEsFBgAAAAAEAAQA+QAAAJMDAAAAAA==&#10;" strokecolor="black [3040]">
                  <v:stroke endarrow="open"/>
                </v:shape>
                <v:shape id="Соединительная линия уступом 248" o:spid="_x0000_s1194" type="#_x0000_t34" style="position:absolute;left:34271;top:11591;width:2513;height:2562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ztPMEAAADcAAAADwAAAGRycy9kb3ducmV2LnhtbERPTYvCMBC9C/6HMMLeNNVdVq1GEUXY&#10;gwpWwevYjG2xmZQmavXXm8OCx8f7ns4bU4o71a6wrKDfi0AQp1YXnCk4HtbdEQjnkTWWlknBkxzM&#10;Z+3WFGNtH7yne+IzEULYxagg976KpXRpTgZdz1bEgbvY2qAPsM6krvERwk0pB1H0Kw0WHBpyrGiZ&#10;U3pNbkZBtNyedhs+J8PtdfFdVuY17u9WSn11msUEhKfGf8T/7j+tYPAT1oYz4QjI2R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HO08wQAAANwAAAAPAAAAAAAAAAAAAAAA&#10;AKECAABkcnMvZG93bnJldi54bWxQSwUGAAAAAAQABAD5AAAAjwMAAAAA&#10;" strokecolor="black [3040]">
                  <v:stroke endarrow="open"/>
                </v:shape>
                <v:shape id="Прямая со стрелкой 249" o:spid="_x0000_s1195" type="#_x0000_t32" style="position:absolute;left:32432;top:24574;width:48;height:103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TJZMcAAADcAAAADwAAAGRycy9kb3ducmV2LnhtbESPQWsCMRSE74X+h/AKvdVsV6m6GkVa&#10;xIpCqYrg7bF53SzdvKybqNt/bwShx2FmvmHG09ZW4kyNLx0reO0kIIhzp0suFOy285cBCB+QNVaO&#10;ScEfeZhOHh/GmGl34W86b0IhIoR9hgpMCHUmpc8NWfQdVxNH78c1FkOUTSF1g5cIt5VMk+RNWiw5&#10;Lhis6d1Q/rs5WQUfy32vf2yPX93Fwaxz6vYP6Wyl1PNTOxuBCNSG//C9/akVpL0h3M7EIyA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tMlkxwAAANwAAAAPAAAAAAAA&#10;AAAAAAAAAKECAABkcnMvZG93bnJldi54bWxQSwUGAAAAAAQABAD5AAAAlQMAAAAA&#10;" strokecolor="black [3040]">
                  <v:stroke endarrow="open"/>
                </v:shape>
                <v:shape id="Прямая со стрелкой 250" o:spid="_x0000_s1196" type="#_x0000_t32" style="position:absolute;left:41910;top:24574;width:142;height:10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EXVr4AAADcAAAADwAAAGRycy9kb3ducmV2LnhtbERPuwrCMBTdBf8hXMFNUwVFq1FEKDjo&#10;4AvXS3Nti81NbWKtf28GwfFw3st1a0rRUO0KywpGwwgEcWp1wZmCyzkZzEA4j6yxtEwKPuRgvep2&#10;lhhr++YjNSefiRDCLkYFufdVLKVLczLohrYiDtzd1gZ9gHUmdY3vEG5KOY6iqTRYcGjIsaJtTunj&#10;9DIKIjdNntvz49BcMn/c32Sy+8yvSvV77WYBwlPr/+Kfe6cVjCdhfjgTjoBcf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sRdWvgAAANwAAAAPAAAAAAAAAAAAAAAAAKEC&#10;AABkcnMvZG93bnJldi54bWxQSwUGAAAAAAQABAD5AAAAjAMAAAAA&#10;" strokecolor="black [3040]">
                  <v:stroke endarrow="open"/>
                </v:shape>
                <w10:anchorlock/>
              </v:group>
            </w:pict>
          </mc:Fallback>
        </mc:AlternateContent>
      </w:r>
    </w:p>
    <w:p w:rsidR="009E0B25" w:rsidRDefault="009E0B25" w:rsidP="009E0B25">
      <w:pPr>
        <w:spacing w:after="0" w:line="360" w:lineRule="auto"/>
        <w:ind w:firstLine="709"/>
        <w:jc w:val="both"/>
        <w:rPr>
          <w:rFonts w:ascii="Times New Roman" w:hAnsi="Times New Roman" w:cs="Times New Roman"/>
          <w:b/>
          <w:sz w:val="28"/>
          <w:szCs w:val="28"/>
          <w:lang w:val="uk-UA"/>
        </w:rPr>
      </w:pPr>
      <w:r w:rsidRPr="009E0B25">
        <w:rPr>
          <w:rFonts w:ascii="Times New Roman" w:hAnsi="Times New Roman" w:cs="Times New Roman"/>
          <w:b/>
          <w:sz w:val="28"/>
          <w:szCs w:val="28"/>
          <w:lang w:val="uk-UA"/>
        </w:rPr>
        <w:t>Рис. 3.7. Класифікація гудвілу</w:t>
      </w:r>
    </w:p>
    <w:p w:rsidR="009E0B25" w:rsidRPr="004858D4" w:rsidRDefault="009E0B25" w:rsidP="009E0B25">
      <w:pPr>
        <w:spacing w:after="0" w:line="360" w:lineRule="auto"/>
        <w:ind w:firstLine="709"/>
        <w:jc w:val="both"/>
        <w:rPr>
          <w:rFonts w:ascii="Times New Roman" w:hAnsi="Times New Roman" w:cs="Times New Roman"/>
          <w:sz w:val="28"/>
          <w:szCs w:val="28"/>
        </w:rPr>
      </w:pPr>
      <w:r w:rsidRPr="009E0B25">
        <w:rPr>
          <w:rFonts w:ascii="Times New Roman" w:hAnsi="Times New Roman" w:cs="Times New Roman"/>
          <w:sz w:val="28"/>
          <w:szCs w:val="28"/>
          <w:lang w:val="uk-UA"/>
        </w:rPr>
        <w:t>Джерело:</w:t>
      </w:r>
      <w:r w:rsidR="007B5370">
        <w:rPr>
          <w:rFonts w:ascii="Times New Roman" w:hAnsi="Times New Roman" w:cs="Times New Roman"/>
          <w:sz w:val="28"/>
          <w:szCs w:val="28"/>
          <w:lang w:val="uk-UA"/>
        </w:rPr>
        <w:t xml:space="preserve"> </w:t>
      </w:r>
      <w:r w:rsidR="007B5370" w:rsidRPr="004858D4">
        <w:rPr>
          <w:rFonts w:ascii="Times New Roman" w:hAnsi="Times New Roman" w:cs="Times New Roman"/>
          <w:sz w:val="28"/>
          <w:szCs w:val="28"/>
        </w:rPr>
        <w:t>[55,</w:t>
      </w:r>
      <w:r w:rsidR="007B5370">
        <w:rPr>
          <w:rFonts w:ascii="Times New Roman" w:hAnsi="Times New Roman" w:cs="Times New Roman"/>
          <w:sz w:val="28"/>
          <w:szCs w:val="28"/>
          <w:lang w:val="en-US"/>
        </w:rPr>
        <w:t>c</w:t>
      </w:r>
      <w:r w:rsidR="00CB2C7F">
        <w:rPr>
          <w:rFonts w:ascii="Times New Roman" w:hAnsi="Times New Roman" w:cs="Times New Roman"/>
          <w:sz w:val="28"/>
          <w:szCs w:val="28"/>
        </w:rPr>
        <w:t>.</w:t>
      </w:r>
      <w:r w:rsidR="00CB2C7F">
        <w:rPr>
          <w:rFonts w:ascii="Times New Roman" w:hAnsi="Times New Roman" w:cs="Times New Roman"/>
          <w:sz w:val="28"/>
          <w:szCs w:val="28"/>
          <w:lang w:val="uk-UA"/>
        </w:rPr>
        <w:t>140-143</w:t>
      </w:r>
      <w:r w:rsidR="007B5370" w:rsidRPr="004858D4">
        <w:rPr>
          <w:rFonts w:ascii="Times New Roman" w:hAnsi="Times New Roman" w:cs="Times New Roman"/>
          <w:sz w:val="28"/>
          <w:szCs w:val="28"/>
        </w:rPr>
        <w:t>]</w:t>
      </w:r>
    </w:p>
    <w:p w:rsidR="009E0B25" w:rsidRPr="009E0B25" w:rsidRDefault="009E0B25" w:rsidP="009E0B25">
      <w:pPr>
        <w:spacing w:after="0" w:line="360" w:lineRule="auto"/>
        <w:ind w:firstLine="709"/>
        <w:jc w:val="both"/>
        <w:rPr>
          <w:rFonts w:ascii="Times New Roman" w:hAnsi="Times New Roman" w:cs="Times New Roman"/>
          <w:sz w:val="28"/>
          <w:szCs w:val="28"/>
          <w:lang w:val="uk-UA"/>
        </w:rPr>
      </w:pPr>
    </w:p>
    <w:p w:rsidR="00E7499A" w:rsidRPr="00A4687F" w:rsidRDefault="00E90CEB" w:rsidP="00A4687F">
      <w:pPr>
        <w:spacing w:after="0" w:line="360" w:lineRule="auto"/>
        <w:ind w:firstLine="709"/>
        <w:jc w:val="both"/>
        <w:rPr>
          <w:rFonts w:ascii="Times New Roman" w:hAnsi="Times New Roman" w:cs="Times New Roman"/>
          <w:sz w:val="28"/>
          <w:szCs w:val="28"/>
          <w:lang w:val="uk-UA"/>
        </w:rPr>
      </w:pPr>
      <w:r w:rsidRPr="00E90CEB">
        <w:rPr>
          <w:rFonts w:ascii="Times New Roman" w:hAnsi="Times New Roman" w:cs="Times New Roman"/>
          <w:sz w:val="28"/>
          <w:szCs w:val="28"/>
          <w:lang w:val="uk-UA"/>
        </w:rPr>
        <w:t>На даний час важливою проблемою щодо прийняття рішення про вибір ефективної політики фірми в сфері туристичного бізнесу є проблема управління гудвілом туристичних фірм, оскільки гудвіл, є частиною необоротних активів. Виходячи з цього, розробка рекомендацій допоможе менеджменту туристичних фірм істотно підвищити ступінь конкурентоспроможності та ефективності операційної діяльності. Актуальність даної проблеми чітко видна на ринку туристичних послуг в умовах сьогоднішньої фінансової нестабільності.</w:t>
      </w:r>
    </w:p>
    <w:p w:rsidR="004C45E1" w:rsidRDefault="004C45E1" w:rsidP="009E0B2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Рекомендується врахувати вплив на формування гудвілу наступних контактних груп, кожна з яких має власні пріоритети (рис. </w:t>
      </w:r>
      <w:r w:rsidR="00CB2C7F">
        <w:rPr>
          <w:rFonts w:ascii="Times New Roman" w:hAnsi="Times New Roman" w:cs="Times New Roman"/>
          <w:sz w:val="28"/>
          <w:szCs w:val="28"/>
          <w:lang w:val="uk-UA"/>
        </w:rPr>
        <w:t>3.</w:t>
      </w:r>
      <w:r w:rsidR="007D17D7">
        <w:rPr>
          <w:rFonts w:ascii="Times New Roman" w:hAnsi="Times New Roman" w:cs="Times New Roman"/>
          <w:sz w:val="28"/>
          <w:szCs w:val="28"/>
          <w:lang w:val="uk-UA"/>
        </w:rPr>
        <w:t>8</w:t>
      </w:r>
      <w:r>
        <w:rPr>
          <w:rFonts w:ascii="Times New Roman" w:hAnsi="Times New Roman" w:cs="Times New Roman"/>
          <w:sz w:val="28"/>
          <w:szCs w:val="28"/>
          <w:lang w:val="uk-UA"/>
        </w:rPr>
        <w:t>).</w:t>
      </w:r>
    </w:p>
    <w:p w:rsidR="004C45E1" w:rsidRPr="004C45E1" w:rsidRDefault="004C45E1" w:rsidP="009E0B25">
      <w:pPr>
        <w:spacing w:after="0" w:line="360" w:lineRule="auto"/>
        <w:ind w:firstLine="709"/>
        <w:jc w:val="both"/>
        <w:rPr>
          <w:rFonts w:ascii="Times New Roman" w:hAnsi="Times New Roman" w:cs="Times New Roman"/>
          <w:sz w:val="28"/>
          <w:szCs w:val="28"/>
          <w:lang w:val="uk-UA"/>
        </w:rPr>
      </w:pPr>
    </w:p>
    <w:p w:rsidR="00E7499A" w:rsidRPr="004C45E1" w:rsidRDefault="004C45E1" w:rsidP="009E0B25">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c">
            <w:drawing>
              <wp:inline distT="0" distB="0" distL="0" distR="0" wp14:anchorId="5ACA7B2F" wp14:editId="24E4915E">
                <wp:extent cx="5486400" cy="4019550"/>
                <wp:effectExtent l="0" t="0" r="0" b="0"/>
                <wp:docPr id="25" name="Полотно 2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0" name="Прямоугольник 30"/>
                        <wps:cNvSpPr/>
                        <wps:spPr>
                          <a:xfrm>
                            <a:off x="163773" y="54591"/>
                            <a:ext cx="1637732" cy="436729"/>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2C1A2D" w:rsidRPr="004C45E1" w:rsidRDefault="002C1A2D" w:rsidP="004C45E1">
                              <w:pPr>
                                <w:spacing w:after="0"/>
                                <w:jc w:val="center"/>
                                <w:rPr>
                                  <w:rFonts w:ascii="Times New Roman" w:hAnsi="Times New Roman" w:cs="Times New Roman"/>
                                  <w:sz w:val="24"/>
                                  <w:szCs w:val="24"/>
                                  <w:lang w:val="uk-UA"/>
                                </w:rPr>
                              </w:pPr>
                              <w:r w:rsidRPr="004C45E1">
                                <w:rPr>
                                  <w:rFonts w:ascii="Times New Roman" w:hAnsi="Times New Roman" w:cs="Times New Roman"/>
                                  <w:sz w:val="24"/>
                                  <w:szCs w:val="24"/>
                                  <w:lang w:val="uk-UA"/>
                                </w:rPr>
                                <w:t>КОНТАКТНІ ГРУПИ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Прямоугольник 32"/>
                        <wps:cNvSpPr/>
                        <wps:spPr>
                          <a:xfrm>
                            <a:off x="2047164" y="54591"/>
                            <a:ext cx="3098042" cy="436729"/>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2C1A2D" w:rsidRPr="004C45E1" w:rsidRDefault="002C1A2D" w:rsidP="004C45E1">
                              <w:pPr>
                                <w:spacing w:after="0"/>
                                <w:jc w:val="center"/>
                                <w:rPr>
                                  <w:rFonts w:ascii="Times New Roman" w:hAnsi="Times New Roman" w:cs="Times New Roman"/>
                                  <w:sz w:val="24"/>
                                  <w:szCs w:val="24"/>
                                  <w:lang w:val="uk-UA"/>
                                </w:rPr>
                              </w:pPr>
                              <w:r w:rsidRPr="004C45E1">
                                <w:rPr>
                                  <w:rFonts w:ascii="Times New Roman" w:hAnsi="Times New Roman" w:cs="Times New Roman"/>
                                  <w:sz w:val="24"/>
                                  <w:szCs w:val="24"/>
                                  <w:lang w:val="uk-UA"/>
                                </w:rPr>
                                <w:t>ПРІОРИТЕТНІ ЦІЛІ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Прямоугольник 37"/>
                        <wps:cNvSpPr/>
                        <wps:spPr>
                          <a:xfrm>
                            <a:off x="163773" y="676275"/>
                            <a:ext cx="1637732" cy="53340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2C1A2D" w:rsidRPr="004C45E1" w:rsidRDefault="002C1A2D" w:rsidP="004C45E1">
                              <w:pPr>
                                <w:spacing w:after="0"/>
                                <w:jc w:val="center"/>
                                <w:rPr>
                                  <w:rFonts w:ascii="Times New Roman" w:hAnsi="Times New Roman" w:cs="Times New Roman"/>
                                  <w:lang w:val="uk-UA"/>
                                </w:rPr>
                              </w:pPr>
                              <w:r w:rsidRPr="004C45E1">
                                <w:rPr>
                                  <w:rFonts w:ascii="Times New Roman" w:hAnsi="Times New Roman" w:cs="Times New Roman"/>
                                  <w:lang w:val="uk-UA"/>
                                </w:rPr>
                                <w:t>Акціонери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Прямоугольник 215"/>
                        <wps:cNvSpPr/>
                        <wps:spPr>
                          <a:xfrm>
                            <a:off x="163840" y="1208478"/>
                            <a:ext cx="1637665" cy="53276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2C1A2D" w:rsidRPr="004C45E1" w:rsidRDefault="002C1A2D" w:rsidP="004C45E1">
                              <w:pPr>
                                <w:spacing w:after="0"/>
                                <w:jc w:val="center"/>
                                <w:rPr>
                                  <w:rFonts w:ascii="Times New Roman" w:eastAsia="Times New Roman" w:hAnsi="Times New Roman" w:cs="Times New Roman"/>
                                  <w:lang w:val="uk-UA"/>
                                </w:rPr>
                              </w:pPr>
                              <w:r w:rsidRPr="004C45E1">
                                <w:rPr>
                                  <w:rFonts w:ascii="Times New Roman" w:eastAsia="Times New Roman" w:hAnsi="Times New Roman" w:cs="Times New Roman"/>
                                  <w:lang w:val="uk-UA"/>
                                </w:rPr>
                                <w:t>Персонал</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6" name="Прямоугольник 216"/>
                        <wps:cNvSpPr/>
                        <wps:spPr>
                          <a:xfrm>
                            <a:off x="163773" y="1740956"/>
                            <a:ext cx="1637665" cy="602193"/>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2C1A2D" w:rsidRPr="004C45E1" w:rsidRDefault="002C1A2D" w:rsidP="004C45E1">
                              <w:pPr>
                                <w:spacing w:after="0"/>
                                <w:jc w:val="center"/>
                                <w:rPr>
                                  <w:rFonts w:ascii="Times New Roman" w:eastAsia="Times New Roman" w:hAnsi="Times New Roman" w:cs="Times New Roman"/>
                                  <w:lang w:val="uk-UA"/>
                                </w:rPr>
                              </w:pPr>
                              <w:r w:rsidRPr="004C45E1">
                                <w:rPr>
                                  <w:rFonts w:ascii="Times New Roman" w:eastAsia="Times New Roman" w:hAnsi="Times New Roman" w:cs="Times New Roman"/>
                                  <w:lang w:val="uk-UA"/>
                                </w:rPr>
                                <w:t>Інвестори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7" name="Прямоугольник 217"/>
                        <wps:cNvSpPr/>
                        <wps:spPr>
                          <a:xfrm>
                            <a:off x="163773" y="2343149"/>
                            <a:ext cx="1637665" cy="590551"/>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2C1A2D" w:rsidRPr="004C45E1" w:rsidRDefault="002C1A2D" w:rsidP="004C45E1">
                              <w:pPr>
                                <w:spacing w:after="0"/>
                                <w:jc w:val="center"/>
                                <w:rPr>
                                  <w:rFonts w:ascii="Times New Roman" w:eastAsia="Times New Roman" w:hAnsi="Times New Roman" w:cs="Times New Roman"/>
                                  <w:lang w:val="uk-UA"/>
                                </w:rPr>
                              </w:pPr>
                              <w:r w:rsidRPr="004C45E1">
                                <w:rPr>
                                  <w:rFonts w:ascii="Times New Roman" w:eastAsia="Times New Roman" w:hAnsi="Times New Roman" w:cs="Times New Roman"/>
                                  <w:lang w:val="uk-UA"/>
                                </w:rPr>
                                <w:t>Держава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8" name="Прямоугольник 218"/>
                        <wps:cNvSpPr/>
                        <wps:spPr>
                          <a:xfrm>
                            <a:off x="165053" y="2933700"/>
                            <a:ext cx="1637665" cy="53276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2C1A2D" w:rsidRPr="004C45E1" w:rsidRDefault="002C1A2D" w:rsidP="004C45E1">
                              <w:pPr>
                                <w:spacing w:after="0"/>
                                <w:jc w:val="center"/>
                                <w:rPr>
                                  <w:rFonts w:ascii="Times New Roman" w:eastAsia="Times New Roman" w:hAnsi="Times New Roman" w:cs="Times New Roman"/>
                                  <w:lang w:val="uk-UA"/>
                                </w:rPr>
                              </w:pPr>
                              <w:r w:rsidRPr="004C45E1">
                                <w:rPr>
                                  <w:rFonts w:ascii="Times New Roman" w:eastAsia="Times New Roman" w:hAnsi="Times New Roman" w:cs="Times New Roman"/>
                                  <w:lang w:val="uk-UA"/>
                                </w:rPr>
                                <w:t>Постачальники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9" name="Прямоугольник 219"/>
                        <wps:cNvSpPr/>
                        <wps:spPr>
                          <a:xfrm>
                            <a:off x="163773" y="3465830"/>
                            <a:ext cx="1637665" cy="53276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2C1A2D" w:rsidRPr="004C45E1" w:rsidRDefault="002C1A2D" w:rsidP="004C45E1">
                              <w:pPr>
                                <w:spacing w:after="0"/>
                                <w:jc w:val="center"/>
                                <w:rPr>
                                  <w:rFonts w:ascii="Times New Roman" w:eastAsia="Times New Roman" w:hAnsi="Times New Roman" w:cs="Times New Roman"/>
                                  <w:lang w:val="uk-UA"/>
                                </w:rPr>
                              </w:pPr>
                              <w:r w:rsidRPr="004C45E1">
                                <w:rPr>
                                  <w:rFonts w:ascii="Times New Roman" w:eastAsia="Times New Roman" w:hAnsi="Times New Roman" w:cs="Times New Roman"/>
                                  <w:lang w:val="uk-UA"/>
                                </w:rPr>
                                <w:t>Споживачі та конкуренти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 name="Прямоугольник 40"/>
                        <wps:cNvSpPr/>
                        <wps:spPr>
                          <a:xfrm>
                            <a:off x="2113839" y="676275"/>
                            <a:ext cx="3098042" cy="532203"/>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2C1A2D" w:rsidRPr="00591653" w:rsidRDefault="002C1A2D" w:rsidP="00591653">
                              <w:pPr>
                                <w:spacing w:line="240" w:lineRule="auto"/>
                                <w:rPr>
                                  <w:rFonts w:ascii="Times New Roman" w:hAnsi="Times New Roman" w:cs="Times New Roman"/>
                                  <w:lang w:val="uk-UA"/>
                                </w:rPr>
                              </w:pPr>
                              <w:r w:rsidRPr="00591653">
                                <w:rPr>
                                  <w:rFonts w:ascii="Times New Roman" w:hAnsi="Times New Roman" w:cs="Times New Roman"/>
                                  <w:lang w:val="uk-UA"/>
                                </w:rPr>
                                <w:t xml:space="preserve">Прибутковість, фінансова стійкість, відкритість інформації та прозора </w:t>
                              </w:r>
                              <w:proofErr w:type="spellStart"/>
                              <w:r w:rsidRPr="00591653">
                                <w:rPr>
                                  <w:rFonts w:ascii="Times New Roman" w:hAnsi="Times New Roman" w:cs="Times New Roman"/>
                                  <w:lang w:val="uk-UA"/>
                                </w:rPr>
                                <w:t>девідендна</w:t>
                              </w:r>
                              <w:proofErr w:type="spellEnd"/>
                              <w:r w:rsidRPr="00591653">
                                <w:rPr>
                                  <w:rFonts w:ascii="Times New Roman" w:hAnsi="Times New Roman" w:cs="Times New Roman"/>
                                  <w:lang w:val="uk-UA"/>
                                </w:rPr>
                                <w:t xml:space="preserve"> політика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Прямоугольник 220"/>
                        <wps:cNvSpPr/>
                        <wps:spPr>
                          <a:xfrm>
                            <a:off x="2113839" y="1208478"/>
                            <a:ext cx="3097530" cy="53213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2C1A2D" w:rsidRPr="00591653" w:rsidRDefault="002C1A2D" w:rsidP="00591653">
                              <w:pPr>
                                <w:spacing w:line="240" w:lineRule="auto"/>
                                <w:rPr>
                                  <w:rFonts w:ascii="Times New Roman" w:eastAsia="Times New Roman" w:hAnsi="Times New Roman" w:cs="Times New Roman"/>
                                  <w:lang w:val="uk-UA"/>
                                </w:rPr>
                              </w:pPr>
                              <w:r w:rsidRPr="00591653">
                                <w:rPr>
                                  <w:rFonts w:ascii="Times New Roman" w:eastAsia="Times New Roman" w:hAnsi="Times New Roman" w:cs="Times New Roman"/>
                                  <w:lang w:val="uk-UA"/>
                                </w:rPr>
                                <w:t>Справедлива оплата праці, можливість кар’єрного росту, соціальна відповідальність</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1" name="Прямоугольник 221"/>
                        <wps:cNvSpPr/>
                        <wps:spPr>
                          <a:xfrm>
                            <a:off x="2113839" y="1741590"/>
                            <a:ext cx="3097530" cy="601559"/>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2C1A2D" w:rsidRPr="00591653" w:rsidRDefault="002C1A2D" w:rsidP="00591653">
                              <w:pPr>
                                <w:spacing w:line="240" w:lineRule="auto"/>
                                <w:rPr>
                                  <w:rFonts w:ascii="Times New Roman" w:eastAsia="Times New Roman" w:hAnsi="Times New Roman" w:cs="Times New Roman"/>
                                  <w:lang w:val="uk-UA"/>
                                </w:rPr>
                              </w:pPr>
                              <w:r w:rsidRPr="00591653">
                                <w:rPr>
                                  <w:rFonts w:ascii="Times New Roman" w:eastAsia="Times New Roman" w:hAnsi="Times New Roman" w:cs="Times New Roman"/>
                                  <w:lang w:val="uk-UA"/>
                                </w:rPr>
                                <w:t xml:space="preserve">Динаміка розвитку підприємства, забезпечення високої дохідності інвестицій, прибутковість, фінансова стійкість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2" name="Прямоугольник 222"/>
                        <wps:cNvSpPr/>
                        <wps:spPr>
                          <a:xfrm>
                            <a:off x="2113839" y="2343149"/>
                            <a:ext cx="3097530" cy="590551"/>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2C1A2D" w:rsidRPr="00591653" w:rsidRDefault="002C1A2D" w:rsidP="00591653">
                              <w:pPr>
                                <w:spacing w:after="0" w:line="240" w:lineRule="auto"/>
                                <w:rPr>
                                  <w:rFonts w:ascii="Times New Roman" w:eastAsia="Times New Roman" w:hAnsi="Times New Roman" w:cs="Times New Roman"/>
                                  <w:lang w:val="uk-UA"/>
                                </w:rPr>
                              </w:pPr>
                              <w:r w:rsidRPr="00591653">
                                <w:rPr>
                                  <w:rFonts w:ascii="Times New Roman" w:eastAsia="Times New Roman" w:hAnsi="Times New Roman" w:cs="Times New Roman"/>
                                  <w:lang w:val="uk-UA"/>
                                </w:rPr>
                                <w:t>Повнота сплати податків, соціальна відповідальність, дотримання діючого законодавства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3" name="Прямоугольник 223"/>
                        <wps:cNvSpPr/>
                        <wps:spPr>
                          <a:xfrm>
                            <a:off x="2113839" y="2933700"/>
                            <a:ext cx="3097530" cy="53213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2C1A2D" w:rsidRPr="00591653" w:rsidRDefault="002C1A2D" w:rsidP="00591653">
                              <w:pPr>
                                <w:spacing w:line="240" w:lineRule="auto"/>
                                <w:rPr>
                                  <w:rFonts w:ascii="Times New Roman" w:eastAsia="Times New Roman" w:hAnsi="Times New Roman" w:cs="Times New Roman"/>
                                  <w:lang w:val="uk-UA"/>
                                </w:rPr>
                              </w:pPr>
                              <w:r w:rsidRPr="00591653">
                                <w:rPr>
                                  <w:rFonts w:ascii="Times New Roman" w:eastAsia="Times New Roman" w:hAnsi="Times New Roman" w:cs="Times New Roman"/>
                                  <w:lang w:val="uk-UA"/>
                                </w:rPr>
                                <w:t>Дотримання ділової етики та взятих зобов’язань, платоспроможність підприємства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4" name="Прямоугольник 224"/>
                        <wps:cNvSpPr/>
                        <wps:spPr>
                          <a:xfrm>
                            <a:off x="2113839" y="3465830"/>
                            <a:ext cx="3097530" cy="53213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2C1A2D" w:rsidRPr="00591653" w:rsidRDefault="002C1A2D" w:rsidP="00591653">
                              <w:pPr>
                                <w:spacing w:line="240" w:lineRule="auto"/>
                                <w:rPr>
                                  <w:rFonts w:ascii="Times New Roman" w:eastAsia="Times New Roman" w:hAnsi="Times New Roman" w:cs="Times New Roman"/>
                                  <w:lang w:val="uk-UA"/>
                                </w:rPr>
                              </w:pPr>
                              <w:r w:rsidRPr="00591653">
                                <w:rPr>
                                  <w:rFonts w:ascii="Times New Roman" w:eastAsia="Times New Roman" w:hAnsi="Times New Roman" w:cs="Times New Roman"/>
                                  <w:lang w:val="uk-UA"/>
                                </w:rPr>
                                <w:t>Якість товарів/послуг, цінова політика підприємства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6" name="Прямая со стрелкой 56"/>
                        <wps:cNvCnPr>
                          <a:stCxn id="37" idx="3"/>
                          <a:endCxn id="40" idx="1"/>
                        </wps:cNvCnPr>
                        <wps:spPr>
                          <a:xfrm flipV="1">
                            <a:off x="1801505" y="942377"/>
                            <a:ext cx="312334" cy="59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7" name="Прямая со стрелкой 57"/>
                        <wps:cNvCnPr>
                          <a:stCxn id="215" idx="3"/>
                          <a:endCxn id="220" idx="1"/>
                        </wps:cNvCnPr>
                        <wps:spPr>
                          <a:xfrm flipV="1">
                            <a:off x="1801505" y="1474543"/>
                            <a:ext cx="312334" cy="31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8" name="Прямая со стрелкой 58"/>
                        <wps:cNvCnPr>
                          <a:stCxn id="216" idx="3"/>
                          <a:endCxn id="221" idx="1"/>
                        </wps:cNvCnPr>
                        <wps:spPr>
                          <a:xfrm>
                            <a:off x="1801438" y="2042053"/>
                            <a:ext cx="312401" cy="31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9" name="Прямая со стрелкой 59"/>
                        <wps:cNvCnPr>
                          <a:stCxn id="217" idx="3"/>
                          <a:endCxn id="222" idx="1"/>
                        </wps:cNvCnPr>
                        <wps:spPr>
                          <a:xfrm>
                            <a:off x="1801438" y="2638425"/>
                            <a:ext cx="312401"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60" name="Прямая со стрелкой 60"/>
                        <wps:cNvCnPr>
                          <a:stCxn id="218" idx="3"/>
                          <a:endCxn id="223" idx="1"/>
                        </wps:cNvCnPr>
                        <wps:spPr>
                          <a:xfrm flipV="1">
                            <a:off x="1802718" y="3199765"/>
                            <a:ext cx="311121" cy="31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61" name="Прямая со стрелкой 61"/>
                        <wps:cNvCnPr>
                          <a:stCxn id="219" idx="3"/>
                          <a:endCxn id="224" idx="1"/>
                        </wps:cNvCnPr>
                        <wps:spPr>
                          <a:xfrm flipV="1">
                            <a:off x="1801438" y="3731895"/>
                            <a:ext cx="312401" cy="31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Полотно 25" o:spid="_x0000_s1197" editas="canvas" style="width:6in;height:316.5pt;mso-position-horizontal-relative:char;mso-position-vertical-relative:line" coordsize="54864,40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">
                <v:shape id="_x0000_s1198" type="#_x0000_t75" style="position:absolute;width:54864;height:40195;visibility:visible;mso-wrap-style:square">
                  <v:fill o:detectmouseclick="t"/>
                  <v:path o:connecttype="none"/>
                </v:shape>
                <v:rect id="Прямоугольник 30" o:spid="_x0000_s1199" style="position:absolute;left:1637;top:545;width:16378;height:43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CUdcMA&#10;AADbAAAADwAAAGRycy9kb3ducmV2LnhtbERPTWvCQBC9C/6HZQq96aYKNkRXKUpB2lI0iqW3ITtN&#10;otnZNLtN0n/vHgSPj/e9WPWmEi01rrSs4GkcgSDOrC45V3A8vI5iEM4ja6wsk4J/crBaDgcLTLTt&#10;eE9t6nMRQtglqKDwvk6kdFlBBt3Y1sSB+7GNQR9gk0vdYBfCTSUnUTSTBksODQXWtC4ou6R/RsHJ&#10;bd7j56/6+62r2vMu7uL95++HUo8P/cschKfe38U391YrmIb14Uv4AX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CUdcMAAADbAAAADwAAAAAAAAAAAAAAAACYAgAAZHJzL2Rv&#10;d25yZXYueG1sUEsFBgAAAAAEAAQA9QAAAIgDAAAAAA==&#10;" fillcolor="white [3201]" strokecolor="black [3200]" strokeweight="1.5pt">
                  <v:textbox>
                    <w:txbxContent>
                      <w:p w:rsidR="004C45E1" w:rsidRPr="004C45E1" w:rsidRDefault="004C45E1" w:rsidP="004C45E1">
                        <w:pPr>
                          <w:spacing w:after="0"/>
                          <w:jc w:val="center"/>
                          <w:rPr>
                            <w:rFonts w:ascii="Times New Roman" w:hAnsi="Times New Roman" w:cs="Times New Roman"/>
                            <w:sz w:val="24"/>
                            <w:szCs w:val="24"/>
                            <w:lang w:val="uk-UA"/>
                          </w:rPr>
                        </w:pPr>
                        <w:r w:rsidRPr="004C45E1">
                          <w:rPr>
                            <w:rFonts w:ascii="Times New Roman" w:hAnsi="Times New Roman" w:cs="Times New Roman"/>
                            <w:sz w:val="24"/>
                            <w:szCs w:val="24"/>
                            <w:lang w:val="uk-UA"/>
                          </w:rPr>
                          <w:t>КОНТАКТНІ ГРУПИ</w:t>
                        </w:r>
                      </w:p>
                    </w:txbxContent>
                  </v:textbox>
                </v:rect>
                <v:rect id="Прямоугольник 32" o:spid="_x0000_s1200" style="position:absolute;left:20471;top:545;width:30981;height:43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6vmcYA&#10;AADbAAAADwAAAGRycy9kb3ducmV2LnhtbESPQWvCQBSE70L/w/IK3nRTCxpSVykthaIiasXi7ZF9&#10;Jmmzb9PsmsR/7wpCj8PMfMNM550pRUO1KywreBpGIIhTqwvOFOy/PgYxCOeRNZaWScGFHMxnD70p&#10;Jtq2vKVm5zMRIOwSVJB7XyVSujQng25oK+LgnWxt0AdZZ1LX2Aa4KeUoisbSYMFhIceK3nJKf3dn&#10;o+Dg3pfx5Ls6Ltqy+dnEbbxd/62U6j92ry8gPHX+P3xvf2oFzyO4fQk/QM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O6vmcYAAADbAAAADwAAAAAAAAAAAAAAAACYAgAAZHJz&#10;L2Rvd25yZXYueG1sUEsFBgAAAAAEAAQA9QAAAIsDAAAAAA==&#10;" fillcolor="white [3201]" strokecolor="black [3200]" strokeweight="1.5pt">
                  <v:textbox>
                    <w:txbxContent>
                      <w:p w:rsidR="004C45E1" w:rsidRPr="004C45E1" w:rsidRDefault="004C45E1" w:rsidP="004C45E1">
                        <w:pPr>
                          <w:spacing w:after="0"/>
                          <w:jc w:val="center"/>
                          <w:rPr>
                            <w:rFonts w:ascii="Times New Roman" w:hAnsi="Times New Roman" w:cs="Times New Roman"/>
                            <w:sz w:val="24"/>
                            <w:szCs w:val="24"/>
                            <w:lang w:val="uk-UA"/>
                          </w:rPr>
                        </w:pPr>
                        <w:r w:rsidRPr="004C45E1">
                          <w:rPr>
                            <w:rFonts w:ascii="Times New Roman" w:hAnsi="Times New Roman" w:cs="Times New Roman"/>
                            <w:sz w:val="24"/>
                            <w:szCs w:val="24"/>
                            <w:lang w:val="uk-UA"/>
                          </w:rPr>
                          <w:t>ПРІОРИТЕТНІ ЦІЛІ</w:t>
                        </w:r>
                      </w:p>
                    </w:txbxContent>
                  </v:textbox>
                </v:rect>
                <v:rect id="Прямоугольник 37" o:spid="_x0000_s1201" style="position:absolute;left:1637;top:6762;width:16378;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kMAcYA&#10;AADbAAAADwAAAGRycy9kb3ducmV2LnhtbESP3WrCQBSE7wt9h+UUvKubKmiIrlIUQawU/1B6d8ie&#10;JmmzZ2N2m6Rv7xYKXg4z8w0znXemFA3VrrCs4KUfgSBOrS44U3A6rp5jEM4jaywtk4JfcjCfPT5M&#10;MdG25T01B5+JAGGXoILc+yqR0qU5GXR9WxEH79PWBn2QdSZ1jW2Am1IOomgkDRYcFnKsaJFT+n34&#10;MQrObvkWjy/Vx6Ytm69d3Mb79+tWqd5T9zoB4anz9/B/e60VDMfw9yX8AD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kMAcYAAADbAAAADwAAAAAAAAAAAAAAAACYAgAAZHJz&#10;L2Rvd25yZXYueG1sUEsFBgAAAAAEAAQA9QAAAIsDAAAAAA==&#10;" fillcolor="white [3201]" strokecolor="black [3200]" strokeweight="1.5pt">
                  <v:textbox>
                    <w:txbxContent>
                      <w:p w:rsidR="004C45E1" w:rsidRPr="004C45E1" w:rsidRDefault="004C45E1" w:rsidP="004C45E1">
                        <w:pPr>
                          <w:spacing w:after="0"/>
                          <w:jc w:val="center"/>
                          <w:rPr>
                            <w:rFonts w:ascii="Times New Roman" w:hAnsi="Times New Roman" w:cs="Times New Roman"/>
                            <w:lang w:val="uk-UA"/>
                          </w:rPr>
                        </w:pPr>
                        <w:r w:rsidRPr="004C45E1">
                          <w:rPr>
                            <w:rFonts w:ascii="Times New Roman" w:hAnsi="Times New Roman" w:cs="Times New Roman"/>
                            <w:lang w:val="uk-UA"/>
                          </w:rPr>
                          <w:t>Акціонери</w:t>
                        </w:r>
                      </w:p>
                    </w:txbxContent>
                  </v:textbox>
                </v:rect>
                <v:rect id="Прямоугольник 215" o:spid="_x0000_s1202" style="position:absolute;left:1638;top:12084;width:16377;height:53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FyM8cA&#10;AADcAAAADwAAAGRycy9kb3ducmV2LnhtbESP3WrCQBSE7wu+w3IE7+pGwTZEVymKIFZK/cHSu0P2&#10;NEmbPRuzaxLf3i0UejnMzDfMbNGZUjRUu8KygtEwAkGcWl1wpuB0XD/GIJxH1lhaJgU3crCY9x5m&#10;mGjb8p6ag89EgLBLUEHufZVI6dKcDLqhrYiD92Vrgz7IOpO6xjbATSnHUfQkDRYcFnKsaJlT+nO4&#10;GgVnt3qNnz+qz21bNt/vcRvv3y47pQb97mUKwlPn/8N/7Y1WMB5N4PdMOAJyf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6BcjPHAAAA3AAAAA8AAAAAAAAAAAAAAAAAmAIAAGRy&#10;cy9kb3ducmV2LnhtbFBLBQYAAAAABAAEAPUAAACMAwAAAAA=&#10;" fillcolor="white [3201]" strokecolor="black [3200]" strokeweight="1.5pt">
                  <v:textbox>
                    <w:txbxContent>
                      <w:p w:rsidR="004C45E1" w:rsidRPr="004C45E1" w:rsidRDefault="004C45E1" w:rsidP="004C45E1">
                        <w:pPr>
                          <w:spacing w:after="0"/>
                          <w:jc w:val="center"/>
                          <w:rPr>
                            <w:rFonts w:ascii="Times New Roman" w:eastAsia="Times New Roman" w:hAnsi="Times New Roman" w:cs="Times New Roman"/>
                            <w:lang w:val="uk-UA"/>
                          </w:rPr>
                        </w:pPr>
                        <w:r w:rsidRPr="004C45E1">
                          <w:rPr>
                            <w:rFonts w:ascii="Times New Roman" w:eastAsia="Times New Roman" w:hAnsi="Times New Roman" w:cs="Times New Roman"/>
                            <w:lang w:val="uk-UA"/>
                          </w:rPr>
                          <w:t>Персонал</w:t>
                        </w:r>
                      </w:p>
                    </w:txbxContent>
                  </v:textbox>
                </v:rect>
                <v:rect id="Прямоугольник 216" o:spid="_x0000_s1203" style="position:absolute;left:1637;top:17409;width:16377;height:60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PsRMcA&#10;AADcAAAADwAAAGRycy9kb3ducmV2LnhtbESPT2vCQBTE7wW/w/KE3upGDzakriKKUGoR/xSlt0f2&#10;NYlm36bZNYnf3i0UPA4z8xtmMutMKRqqXWFZwXAQgSBOrS44U/B1WL3EIJxH1lhaJgU3cjCb9p4m&#10;mGjb8o6avc9EgLBLUEHufZVI6dKcDLqBrYiD92Nrgz7IOpO6xjbATSlHUTSWBgsOCzlWtMgpveyv&#10;RsHRLdfx66n6/mjL5ryN23i3+f1U6rnfzd9AeOr8I/zfftcKRsMx/J0JR0B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5T7ETHAAAA3AAAAA8AAAAAAAAAAAAAAAAAmAIAAGRy&#10;cy9kb3ducmV2LnhtbFBLBQYAAAAABAAEAPUAAACMAwAAAAA=&#10;" fillcolor="white [3201]" strokecolor="black [3200]" strokeweight="1.5pt">
                  <v:textbox>
                    <w:txbxContent>
                      <w:p w:rsidR="004C45E1" w:rsidRPr="004C45E1" w:rsidRDefault="004C45E1" w:rsidP="004C45E1">
                        <w:pPr>
                          <w:spacing w:after="0"/>
                          <w:jc w:val="center"/>
                          <w:rPr>
                            <w:rFonts w:ascii="Times New Roman" w:eastAsia="Times New Roman" w:hAnsi="Times New Roman" w:cs="Times New Roman"/>
                            <w:lang w:val="uk-UA"/>
                          </w:rPr>
                        </w:pPr>
                        <w:r w:rsidRPr="004C45E1">
                          <w:rPr>
                            <w:rFonts w:ascii="Times New Roman" w:eastAsia="Times New Roman" w:hAnsi="Times New Roman" w:cs="Times New Roman"/>
                            <w:lang w:val="uk-UA"/>
                          </w:rPr>
                          <w:t>Інвестори</w:t>
                        </w:r>
                      </w:p>
                    </w:txbxContent>
                  </v:textbox>
                </v:rect>
                <v:rect id="Прямоугольник 217" o:spid="_x0000_s1204" style="position:absolute;left:1637;top:23431;width:16377;height:5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9J38cA&#10;AADcAAAADwAAAGRycy9kb3ducmV2LnhtbESPQWvCQBSE70L/w/IK3sxGDxqiq5SWgmgpakXx9sg+&#10;k7TZtzG7TdJ/7xYKPQ4z8w2zWPWmEi01rrSsYBzFIIgzq0vOFRw/XkcJCOeRNVaWScEPOVgtHwYL&#10;TLXteE/tweciQNilqKDwvk6ldFlBBl1ka+LgXW1j0AfZ5FI32AW4qeQkjqfSYMlhocCangvKvg7f&#10;RsHJvWyT2bm+bLqq/dwlXbJ/v70pNXzsn+YgPPX+P/zXXmsFk/EMfs+EI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fSd/HAAAA3AAAAA8AAAAAAAAAAAAAAAAAmAIAAGRy&#10;cy9kb3ducmV2LnhtbFBLBQYAAAAABAAEAPUAAACMAwAAAAA=&#10;" fillcolor="white [3201]" strokecolor="black [3200]" strokeweight="1.5pt">
                  <v:textbox>
                    <w:txbxContent>
                      <w:p w:rsidR="004C45E1" w:rsidRPr="004C45E1" w:rsidRDefault="004C45E1" w:rsidP="004C45E1">
                        <w:pPr>
                          <w:spacing w:after="0"/>
                          <w:jc w:val="center"/>
                          <w:rPr>
                            <w:rFonts w:ascii="Times New Roman" w:eastAsia="Times New Roman" w:hAnsi="Times New Roman" w:cs="Times New Roman"/>
                            <w:lang w:val="uk-UA"/>
                          </w:rPr>
                        </w:pPr>
                        <w:r w:rsidRPr="004C45E1">
                          <w:rPr>
                            <w:rFonts w:ascii="Times New Roman" w:eastAsia="Times New Roman" w:hAnsi="Times New Roman" w:cs="Times New Roman"/>
                            <w:lang w:val="uk-UA"/>
                          </w:rPr>
                          <w:t>Держава</w:t>
                        </w:r>
                      </w:p>
                    </w:txbxContent>
                  </v:textbox>
                </v:rect>
                <v:rect id="Прямоугольник 218" o:spid="_x0000_s1205" style="position:absolute;left:1650;top:29337;width:16377;height:53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DdrcQA&#10;AADcAAAADwAAAGRycy9kb3ducmV2LnhtbERPTWvCQBC9C/6HZYTedBMPNUTXUCqCVCnVFsXbkJ0m&#10;qdnZNLsm6b/vHgo9Pt73KhtMLTpqXWVZQTyLQBDnVldcKPh4304TEM4ja6wtk4IfcpCtx6MVptr2&#10;fKTu5AsRQtilqKD0vkmldHlJBt3MNsSB+7StQR9gW0jdYh/CTS3nUfQoDVYcGkps6Lmk/Ha6GwVn&#10;t9kni0tzfenr7ust6ZPj6/dBqYfJ8LQE4Wnw/+I/904rmMdhbTgTj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A3a3EAAAA3AAAAA8AAAAAAAAAAAAAAAAAmAIAAGRycy9k&#10;b3ducmV2LnhtbFBLBQYAAAAABAAEAPUAAACJAwAAAAA=&#10;" fillcolor="white [3201]" strokecolor="black [3200]" strokeweight="1.5pt">
                  <v:textbox>
                    <w:txbxContent>
                      <w:p w:rsidR="004C45E1" w:rsidRPr="004C45E1" w:rsidRDefault="004C45E1" w:rsidP="004C45E1">
                        <w:pPr>
                          <w:spacing w:after="0"/>
                          <w:jc w:val="center"/>
                          <w:rPr>
                            <w:rFonts w:ascii="Times New Roman" w:eastAsia="Times New Roman" w:hAnsi="Times New Roman" w:cs="Times New Roman"/>
                            <w:lang w:val="uk-UA"/>
                          </w:rPr>
                        </w:pPr>
                        <w:r w:rsidRPr="004C45E1">
                          <w:rPr>
                            <w:rFonts w:ascii="Times New Roman" w:eastAsia="Times New Roman" w:hAnsi="Times New Roman" w:cs="Times New Roman"/>
                            <w:lang w:val="uk-UA"/>
                          </w:rPr>
                          <w:t>Постачальники</w:t>
                        </w:r>
                      </w:p>
                    </w:txbxContent>
                  </v:textbox>
                </v:rect>
                <v:rect id="Прямоугольник 219" o:spid="_x0000_s1206" style="position:absolute;left:1637;top:34658;width:16377;height:53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x4NscA&#10;AADcAAAADwAAAGRycy9kb3ducmV2LnhtbESPT2vCQBTE74LfYXlCb7rRg02jq5QWQVqR+gdLb4/s&#10;a5I2+zZm1yR+e1co9DjMzG+Y+bIzpWiodoVlBeNRBII4tbrgTMHxsBrGIJxH1lhaJgVXcrBc9Htz&#10;TLRteUfN3mciQNglqCD3vkqkdGlOBt3IVsTB+7a1QR9knUldYxvgppSTKJpKgwWHhRwreskp/d1f&#10;jIKTe32PHz+rr7e2bH4+4jbebc8bpR4G3fMMhKfO/4f/2mutYDJ+gvuZcATk4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eDbHAAAA3AAAAA8AAAAAAAAAAAAAAAAAmAIAAGRy&#10;cy9kb3ducmV2LnhtbFBLBQYAAAAABAAEAPUAAACMAwAAAAA=&#10;" fillcolor="white [3201]" strokecolor="black [3200]" strokeweight="1.5pt">
                  <v:textbox>
                    <w:txbxContent>
                      <w:p w:rsidR="004C45E1" w:rsidRPr="004C45E1" w:rsidRDefault="004C45E1" w:rsidP="004C45E1">
                        <w:pPr>
                          <w:spacing w:after="0"/>
                          <w:jc w:val="center"/>
                          <w:rPr>
                            <w:rFonts w:ascii="Times New Roman" w:eastAsia="Times New Roman" w:hAnsi="Times New Roman" w:cs="Times New Roman"/>
                            <w:lang w:val="uk-UA"/>
                          </w:rPr>
                        </w:pPr>
                        <w:r w:rsidRPr="004C45E1">
                          <w:rPr>
                            <w:rFonts w:ascii="Times New Roman" w:eastAsia="Times New Roman" w:hAnsi="Times New Roman" w:cs="Times New Roman"/>
                            <w:lang w:val="uk-UA"/>
                          </w:rPr>
                          <w:t>Споживачі та конкуренти</w:t>
                        </w:r>
                      </w:p>
                    </w:txbxContent>
                  </v:textbox>
                </v:rect>
                <v:rect id="Прямоугольник 40" o:spid="_x0000_s1207" style="position:absolute;left:21138;top:6762;width:30980;height:5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bnCMMA&#10;AADbAAAADwAAAGRycy9kb3ducmV2LnhtbERPTWvCQBC9C/6HZQq96aYiNkRXKUpB2lI0iqW3ITtN&#10;otnZNLtN0n/vHgSPj/e9WPWmEi01rrSs4GkcgSDOrC45V3A8vI5iEM4ja6wsk4J/crBaDgcLTLTt&#10;eE9t6nMRQtglqKDwvk6kdFlBBt3Y1sSB+7GNQR9gk0vdYBfCTSUnUTSTBksODQXWtC4ou6R/RsHJ&#10;bd7j56/6+62r2vMu7uL95++HUo8P/cschKfe38U391YrmIb14Uv4AX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3bnCMMAAADbAAAADwAAAAAAAAAAAAAAAACYAgAAZHJzL2Rv&#10;d25yZXYueG1sUEsFBgAAAAAEAAQA9QAAAIgDAAAAAA==&#10;" fillcolor="white [3201]" strokecolor="black [3200]" strokeweight="1.5pt">
                  <v:textbox>
                    <w:txbxContent>
                      <w:p w:rsidR="00591653" w:rsidRPr="00591653" w:rsidRDefault="00591653" w:rsidP="00591653">
                        <w:pPr>
                          <w:spacing w:line="240" w:lineRule="auto"/>
                          <w:rPr>
                            <w:rFonts w:ascii="Times New Roman" w:hAnsi="Times New Roman" w:cs="Times New Roman"/>
                            <w:lang w:val="uk-UA"/>
                          </w:rPr>
                        </w:pPr>
                        <w:r w:rsidRPr="00591653">
                          <w:rPr>
                            <w:rFonts w:ascii="Times New Roman" w:hAnsi="Times New Roman" w:cs="Times New Roman"/>
                            <w:lang w:val="uk-UA"/>
                          </w:rPr>
                          <w:t xml:space="preserve">Прибутковість, фінансова стійкість, відкритість інформації та прозора </w:t>
                        </w:r>
                        <w:proofErr w:type="spellStart"/>
                        <w:r w:rsidRPr="00591653">
                          <w:rPr>
                            <w:rFonts w:ascii="Times New Roman" w:hAnsi="Times New Roman" w:cs="Times New Roman"/>
                            <w:lang w:val="uk-UA"/>
                          </w:rPr>
                          <w:t>девідендна</w:t>
                        </w:r>
                        <w:proofErr w:type="spellEnd"/>
                        <w:r w:rsidRPr="00591653">
                          <w:rPr>
                            <w:rFonts w:ascii="Times New Roman" w:hAnsi="Times New Roman" w:cs="Times New Roman"/>
                            <w:lang w:val="uk-UA"/>
                          </w:rPr>
                          <w:t xml:space="preserve"> політика</w:t>
                        </w:r>
                      </w:p>
                    </w:txbxContent>
                  </v:textbox>
                </v:rect>
                <v:rect id="Прямоугольник 220" o:spid="_x0000_s1208" style="position:absolute;left:21138;top:12084;width:30975;height:5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obFsQA&#10;AADcAAAADwAAAGRycy9kb3ducmV2LnhtbERPy2rCQBTdF/yH4Qrd1UmzaEN0lFIRxBapDxR3l8w1&#10;Sc3ciZlpEv++sxBcHs57MutNJVpqXGlZwesoAkGcWV1yrmC/W7wkIJxH1lhZJgU3cjCbDp4mmGrb&#10;8Ybarc9FCGGXooLC+zqV0mUFGXQjWxMH7mwbgz7AJpe6wS6Em0rGUfQmDZYcGgqs6bOg7LL9MwoO&#10;bv6VvB/r06qr2t+fpEs26+u3Us/D/mMMwlPvH+K7e6kVxHGYH86EIyC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aGxbEAAAA3AAAAA8AAAAAAAAAAAAAAAAAmAIAAGRycy9k&#10;b3ducmV2LnhtbFBLBQYAAAAABAAEAPUAAACJAwAAAAA=&#10;" fillcolor="white [3201]" strokecolor="black [3200]" strokeweight="1.5pt">
                  <v:textbox>
                    <w:txbxContent>
                      <w:p w:rsidR="004C45E1" w:rsidRPr="00591653" w:rsidRDefault="00591653" w:rsidP="00591653">
                        <w:pPr>
                          <w:spacing w:line="240" w:lineRule="auto"/>
                          <w:rPr>
                            <w:rFonts w:ascii="Times New Roman" w:eastAsia="Times New Roman" w:hAnsi="Times New Roman" w:cs="Times New Roman"/>
                            <w:lang w:val="uk-UA"/>
                          </w:rPr>
                        </w:pPr>
                        <w:r w:rsidRPr="00591653">
                          <w:rPr>
                            <w:rFonts w:ascii="Times New Roman" w:eastAsia="Times New Roman" w:hAnsi="Times New Roman" w:cs="Times New Roman"/>
                            <w:lang w:val="uk-UA"/>
                          </w:rPr>
                          <w:t>Справедлива оплата праці, можливість кар’єрного росту, соціальна відповідальність</w:t>
                        </w:r>
                      </w:p>
                    </w:txbxContent>
                  </v:textbox>
                </v:rect>
                <v:rect id="Прямоугольник 221" o:spid="_x0000_s1209" style="position:absolute;left:21138;top:17415;width:30975;height:60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a+jccA&#10;AADcAAAADwAAAGRycy9kb3ducmV2LnhtbESPT2vCQBTE70K/w/IKvenGHGqIriKVQmml1D8o3h7Z&#10;Z5KafZtmt0n67buC4HGYmd8ws0VvKtFS40rLCsajCARxZnXJuYL97nWYgHAeWWNlmRT8kYPF/GEw&#10;w1TbjjfUbn0uAoRdigoK7+tUSpcVZNCNbE0cvLNtDPogm1zqBrsAN5WMo+hZGiw5LBRY00tB2WX7&#10;axQc3OojmRzr03tXtd9fSZdsPn/WSj099sspCE+9v4dv7TetII7HcD0TjoCc/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vo3HAAAA3AAAAA8AAAAAAAAAAAAAAAAAmAIAAGRy&#10;cy9kb3ducmV2LnhtbFBLBQYAAAAABAAEAPUAAACMAwAAAAA=&#10;" fillcolor="white [3201]" strokecolor="black [3200]" strokeweight="1.5pt">
                  <v:textbox>
                    <w:txbxContent>
                      <w:p w:rsidR="004C45E1" w:rsidRPr="00591653" w:rsidRDefault="00591653" w:rsidP="00591653">
                        <w:pPr>
                          <w:spacing w:line="240" w:lineRule="auto"/>
                          <w:rPr>
                            <w:rFonts w:ascii="Times New Roman" w:eastAsia="Times New Roman" w:hAnsi="Times New Roman" w:cs="Times New Roman"/>
                            <w:lang w:val="uk-UA"/>
                          </w:rPr>
                        </w:pPr>
                        <w:r w:rsidRPr="00591653">
                          <w:rPr>
                            <w:rFonts w:ascii="Times New Roman" w:eastAsia="Times New Roman" w:hAnsi="Times New Roman" w:cs="Times New Roman"/>
                            <w:lang w:val="uk-UA"/>
                          </w:rPr>
                          <w:t xml:space="preserve">Динаміка розвитку підприємства, забезпечення високої дохідності інвестицій, прибутковість, фінансова стійкість </w:t>
                        </w:r>
                      </w:p>
                    </w:txbxContent>
                  </v:textbox>
                </v:rect>
                <v:rect id="Прямоугольник 222" o:spid="_x0000_s1210" style="position:absolute;left:21138;top:23431;width:30975;height:5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Qg+sYA&#10;AADcAAAADwAAAGRycy9kb3ducmV2LnhtbESPQWvCQBSE7wX/w/KE3urGHNoQXaUogtgi1Yri7ZF9&#10;JqnZtzG7TeK/7xYKPQ4z8w0znfemEi01rrSsYDyKQBBnVpecKzh8rp4SEM4ja6wsk4I7OZjPBg9T&#10;TLXteEft3uciQNilqKDwvk6ldFlBBt3I1sTBu9jGoA+yyaVusAtwU8k4ip6lwZLDQoE1LQrKrvtv&#10;o+Dolm/Jy6k+b7qq/fpIumS3vb0r9TjsXycgPPX+P/zXXmsFcRzD75lwBOTs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Qg+sYAAADcAAAADwAAAAAAAAAAAAAAAACYAgAAZHJz&#10;L2Rvd25yZXYueG1sUEsFBgAAAAAEAAQA9QAAAIsDAAAAAA==&#10;" fillcolor="white [3201]" strokecolor="black [3200]" strokeweight="1.5pt">
                  <v:textbox>
                    <w:txbxContent>
                      <w:p w:rsidR="00591653" w:rsidRPr="00591653" w:rsidRDefault="00591653" w:rsidP="00591653">
                        <w:pPr>
                          <w:spacing w:after="0" w:line="240" w:lineRule="auto"/>
                          <w:rPr>
                            <w:rFonts w:ascii="Times New Roman" w:eastAsia="Times New Roman" w:hAnsi="Times New Roman" w:cs="Times New Roman"/>
                            <w:lang w:val="uk-UA"/>
                          </w:rPr>
                        </w:pPr>
                        <w:r w:rsidRPr="00591653">
                          <w:rPr>
                            <w:rFonts w:ascii="Times New Roman" w:eastAsia="Times New Roman" w:hAnsi="Times New Roman" w:cs="Times New Roman"/>
                            <w:lang w:val="uk-UA"/>
                          </w:rPr>
                          <w:t>Повнота сплати податків, соціальна відповідальність, дотримання діючого законодавства</w:t>
                        </w:r>
                      </w:p>
                    </w:txbxContent>
                  </v:textbox>
                </v:rect>
                <v:rect id="Прямоугольник 223" o:spid="_x0000_s1211" style="position:absolute;left:21138;top:29337;width:30975;height:5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iFYccA&#10;AADcAAAADwAAAGRycy9kb3ducmV2LnhtbESPQUvDQBSE70L/w/IK3szGCDXEboMogliRNorS2yP7&#10;mqTNvo3ZNYn/3i0UPA4z8w2zzCfTioF611hWcB3FIIhLqxuuFHy8P12lIJxH1thaJgW/5CBfzS6W&#10;mGk78paGwlciQNhlqKD2vsukdGVNBl1kO+Lg7W1v0AfZV1L3OAa4aWUSxwtpsOGwUGNHDzWVx+LH&#10;KPh0j+v09qvbvYztcNikY7p9+35V6nI+3d+B8DT5//C5/awVJMkNnM6EIy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IhWHHAAAA3AAAAA8AAAAAAAAAAAAAAAAAmAIAAGRy&#10;cy9kb3ducmV2LnhtbFBLBQYAAAAABAAEAPUAAACMAwAAAAA=&#10;" fillcolor="white [3201]" strokecolor="black [3200]" strokeweight="1.5pt">
                  <v:textbox>
                    <w:txbxContent>
                      <w:p w:rsidR="00591653" w:rsidRPr="00591653" w:rsidRDefault="00591653" w:rsidP="00591653">
                        <w:pPr>
                          <w:spacing w:line="240" w:lineRule="auto"/>
                          <w:rPr>
                            <w:rFonts w:ascii="Times New Roman" w:eastAsia="Times New Roman" w:hAnsi="Times New Roman" w:cs="Times New Roman"/>
                            <w:lang w:val="uk-UA"/>
                          </w:rPr>
                        </w:pPr>
                        <w:r w:rsidRPr="00591653">
                          <w:rPr>
                            <w:rFonts w:ascii="Times New Roman" w:eastAsia="Times New Roman" w:hAnsi="Times New Roman" w:cs="Times New Roman"/>
                            <w:lang w:val="uk-UA"/>
                          </w:rPr>
                          <w:t>Дотримання ділової етики та взятих зобов’язань, платоспроможність підприємства</w:t>
                        </w:r>
                      </w:p>
                    </w:txbxContent>
                  </v:textbox>
                </v:rect>
                <v:rect id="Прямоугольник 224" o:spid="_x0000_s1212" style="position:absolute;left:21138;top:34658;width:30975;height:5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EdFccA&#10;AADcAAAADwAAAGRycy9kb3ducmV2LnhtbESPQUvDQBSE70L/w/IK3szGIDXEboMogliRNorS2yP7&#10;mqTNvo3ZNYn/3i0UPA4z8w2zzCfTioF611hWcB3FIIhLqxuuFHy8P12lIJxH1thaJgW/5CBfzS6W&#10;mGk78paGwlciQNhlqKD2vsukdGVNBl1kO+Lg7W1v0AfZV1L3OAa4aWUSxwtpsOGwUGNHDzWVx+LH&#10;KPh0j+v09qvbvYztcNikY7p9+35V6nI+3d+B8DT5//C5/awVJMkNnM6EIy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hHRXHAAAA3AAAAA8AAAAAAAAAAAAAAAAAmAIAAGRy&#10;cy9kb3ducmV2LnhtbFBLBQYAAAAABAAEAPUAAACMAwAAAAA=&#10;" fillcolor="white [3201]" strokecolor="black [3200]" strokeweight="1.5pt">
                  <v:textbox>
                    <w:txbxContent>
                      <w:p w:rsidR="00591653" w:rsidRPr="00591653" w:rsidRDefault="00591653" w:rsidP="00591653">
                        <w:pPr>
                          <w:spacing w:line="240" w:lineRule="auto"/>
                          <w:rPr>
                            <w:rFonts w:ascii="Times New Roman" w:eastAsia="Times New Roman" w:hAnsi="Times New Roman" w:cs="Times New Roman"/>
                            <w:lang w:val="uk-UA"/>
                          </w:rPr>
                        </w:pPr>
                        <w:r w:rsidRPr="00591653">
                          <w:rPr>
                            <w:rFonts w:ascii="Times New Roman" w:eastAsia="Times New Roman" w:hAnsi="Times New Roman" w:cs="Times New Roman"/>
                            <w:lang w:val="uk-UA"/>
                          </w:rPr>
                          <w:t>Якість товарів/послуг, цінова політика підприємства</w:t>
                        </w:r>
                      </w:p>
                    </w:txbxContent>
                  </v:textbox>
                </v:rect>
                <v:shape id="Прямая со стрелкой 56" o:spid="_x0000_s1213" type="#_x0000_t32" style="position:absolute;left:18015;top:9423;width:3123;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d1e8YAAADbAAAADwAAAGRycy9kb3ducmV2LnhtbESPQWsCMRSE70L/Q3iF3jRbtW7ZGkUs&#10;osVCUUvB22PzulncvKybqOu/N0Khx2FmvmHG09ZW4kyNLx0reO4lIIhzp0suFHzvFt1XED4ga6wc&#10;k4IreZhOHjpjzLS78IbO21CICGGfoQITQp1J6XNDFn3P1cTR+3WNxRBlU0jd4CXCbSX7STKSFkuO&#10;CwZrmhvKD9uTVfD+8TNMj+3xa7Dcm8+cBum+P1sr9fTYzt5ABGrDf/ivvdIKXkZw/xJ/gJ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33dXvGAAAA2wAAAA8AAAAAAAAA&#10;AAAAAAAAoQIAAGRycy9kb3ducmV2LnhtbFBLBQYAAAAABAAEAPkAAACUAwAAAAA=&#10;" strokecolor="black [3040]">
                  <v:stroke endarrow="open"/>
                </v:shape>
                <v:shape id="Прямая со стрелкой 57" o:spid="_x0000_s1214" type="#_x0000_t32" style="position:absolute;left:18015;top:14745;width:3123;height: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vQ4MYAAADbAAAADwAAAGRycy9kb3ducmV2LnhtbESP3WoCMRSE7wt9h3AE72rWv27ZGkUU&#10;qaJQakvBu8PmdLN0c7JuUl3f3ghCL4eZ+YaZzFpbiRM1vnSsoN9LQBDnTpdcKPj6XD29gPABWWPl&#10;mBRcyMNs+vgwwUy7M3/QaR8KESHsM1RgQqgzKX1uyKLvuZo4ej+usRiibAqpGzxHuK3kIEmepcWS&#10;44LBmhaG8t/9n1Ww3HyP0mN7fB++Hcwup2F6GMy3SnU77fwVRKA2/Ifv7bVWME7h9iX+ADm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70ODGAAAA2wAAAA8AAAAAAAAA&#10;AAAAAAAAoQIAAGRycy9kb3ducmV2LnhtbFBLBQYAAAAABAAEAPkAAACUAwAAAAA=&#10;" strokecolor="black [3040]">
                  <v:stroke endarrow="open"/>
                </v:shape>
                <v:shape id="Прямая со стрелкой 58" o:spid="_x0000_s1215" type="#_x0000_t32" style="position:absolute;left:18014;top:20420;width:3124;height: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jFdL0AAADbAAAADwAAAGRycy9kb3ducmV2LnhtbERPuwrCMBTdBf8hXMFNUwVFq1FEKDjo&#10;4AvXS3Nti81NbWKtf28GwfFw3st1a0rRUO0KywpGwwgEcWp1wZmCyzkZzEA4j6yxtEwKPuRgvep2&#10;lhhr++YjNSefiRDCLkYFufdVLKVLczLohrYiDtzd1gZ9gHUmdY3vEG5KOY6iqTRYcGjIsaJtTunj&#10;9DIKIjdNntvz49BcMn/c32Sy+8yvSvV77WYBwlPr/+Kfe6cVTMLY8CX8ALn6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VoxXS9AAAA2wAAAA8AAAAAAAAAAAAAAAAAoQIA&#10;AGRycy9kb3ducmV2LnhtbFBLBQYAAAAABAAEAPkAAACLAwAAAAA=&#10;" strokecolor="black [3040]">
                  <v:stroke endarrow="open"/>
                </v:shape>
                <v:shape id="Прямая со стрелкой 59" o:spid="_x0000_s1216" type="#_x0000_t32" style="position:absolute;left:18014;top:26384;width:31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Rg78IAAADbAAAADwAAAGRycy9kb3ducmV2LnhtbESPQYvCMBSE74L/ITzBm6YrKFqNsggF&#10;D+5BrXh9NM+22LzUJtb67zeC4HGYmW+Y1aYzlWipcaVlBT/jCARxZnXJuYL0lIzmIJxH1lhZJgUv&#10;crBZ93srjLV98oHao89FgLCLUUHhfR1L6bKCDLqxrYmDd7WNQR9kk0vd4DPATSUnUTSTBksOCwXW&#10;tC0oux0fRkHkZsl9e7r9tWnuD/uLTHavxVmp4aD7XYLw1Plv+NPeaQXTBby/hB8g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iRg78IAAADbAAAADwAAAAAAAAAAAAAA&#10;AAChAgAAZHJzL2Rvd25yZXYueG1sUEsFBgAAAAAEAAQA+QAAAJADAAAAAA==&#10;" strokecolor="black [3040]">
                  <v:stroke endarrow="open"/>
                </v:shape>
                <v:shape id="Прямая со стрелкой 60" o:spid="_x0000_s1217" type="#_x0000_t32" style="position:absolute;left:18027;top:31997;width:3111;height: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6CKcMAAADbAAAADwAAAGRycy9kb3ducmV2LnhtbERPXWvCMBR9H/gfwhX2tqbq0NE1FXGM&#10;bUyQqQx8uzTXptjc1CbT+u/Nw8DHw/nO571txJk6XztWMEpSEMSl0zVXCnbb96cXED4ga2wck4Ir&#10;eZgXg4ccM+0u/EPnTahEDGGfoQITQptJ6UtDFn3iWuLIHVxnMUTYVVJ3eInhtpHjNJ1KizXHBoMt&#10;LQ2Vx82fVfD29fs8O/Wn9eRjb1YlTWb78eJbqcdhv3gFEagPd/G/+1MrmMb18Uv8AbK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ginDAAAA2wAAAA8AAAAAAAAAAAAA&#10;AAAAoQIAAGRycy9kb3ducmV2LnhtbFBLBQYAAAAABAAEAPkAAACRAwAAAAA=&#10;" strokecolor="black [3040]">
                  <v:stroke endarrow="open"/>
                </v:shape>
                <v:shape id="Прямая со стрелкой 61" o:spid="_x0000_s1218" type="#_x0000_t32" style="position:absolute;left:18014;top:37318;width:3124;height: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InssYAAADbAAAADwAAAGRycy9kb3ducmV2LnhtbESPQWvCQBSE74X+h+UJvdVNVLRENyJK&#10;0VKh1BbB2yP7zIZm38bsqum/d4VCj8PMfMPM5p2txYVaXzlWkPYTEMSF0xWXCr6/Xp9fQPiArLF2&#10;TAp+ycM8f3yYYabdlT/psguliBD2GSowITSZlL4wZNH3XUMcvaNrLYYo21LqFq8Rbms5SJKxtFhx&#10;XDDY0NJQ8bM7WwWrt/1ocupOH8P1wWwLGk4Og8W7Uk+9bjEFEagL/+G/9kYrGKdw/xJ/gMx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xyJ7LGAAAA2wAAAA8AAAAAAAAA&#10;AAAAAAAAoQIAAGRycy9kb3ducmV2LnhtbFBLBQYAAAAABAAEAPkAAACUAwAAAAA=&#10;" strokecolor="black [3040]">
                  <v:stroke endarrow="open"/>
                </v:shape>
                <w10:anchorlock/>
              </v:group>
            </w:pict>
          </mc:Fallback>
        </mc:AlternateContent>
      </w:r>
    </w:p>
    <w:p w:rsidR="00E7499A" w:rsidRPr="00CB2C7F" w:rsidRDefault="00CB2C7F" w:rsidP="009E0B25">
      <w:pPr>
        <w:spacing w:after="0" w:line="360" w:lineRule="auto"/>
        <w:ind w:firstLine="709"/>
        <w:jc w:val="both"/>
        <w:rPr>
          <w:rFonts w:ascii="Times New Roman" w:hAnsi="Times New Roman" w:cs="Times New Roman"/>
          <w:b/>
          <w:sz w:val="28"/>
          <w:szCs w:val="28"/>
          <w:lang w:val="uk-UA"/>
        </w:rPr>
      </w:pPr>
      <w:r w:rsidRPr="00CB2C7F">
        <w:rPr>
          <w:rFonts w:ascii="Times New Roman" w:hAnsi="Times New Roman" w:cs="Times New Roman"/>
          <w:b/>
          <w:sz w:val="28"/>
          <w:szCs w:val="28"/>
          <w:lang w:val="uk-UA"/>
        </w:rPr>
        <w:t>Рис. 3.</w:t>
      </w:r>
      <w:r w:rsidR="007D17D7">
        <w:rPr>
          <w:rFonts w:ascii="Times New Roman" w:hAnsi="Times New Roman" w:cs="Times New Roman"/>
          <w:b/>
          <w:sz w:val="28"/>
          <w:szCs w:val="28"/>
          <w:lang w:val="uk-UA"/>
        </w:rPr>
        <w:t>8.</w:t>
      </w:r>
      <w:r w:rsidRPr="00CB2C7F">
        <w:rPr>
          <w:rFonts w:ascii="Times New Roman" w:hAnsi="Times New Roman" w:cs="Times New Roman"/>
          <w:b/>
          <w:sz w:val="28"/>
          <w:szCs w:val="28"/>
          <w:lang w:val="uk-UA"/>
        </w:rPr>
        <w:t xml:space="preserve"> Рекомендоване врахування пріоритетних цілей контактних груп, що здійснюють вплив на формування гудвілу</w:t>
      </w:r>
    </w:p>
    <w:p w:rsidR="00CB2C7F" w:rsidRDefault="00CB2C7F" w:rsidP="009E0B2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Джерело:</w:t>
      </w:r>
      <w:r w:rsidRPr="007D17D7">
        <w:rPr>
          <w:rFonts w:ascii="Times New Roman" w:hAnsi="Times New Roman" w:cs="Times New Roman"/>
          <w:sz w:val="28"/>
          <w:szCs w:val="28"/>
        </w:rPr>
        <w:t>[</w:t>
      </w:r>
      <w:r>
        <w:rPr>
          <w:rFonts w:ascii="Times New Roman" w:hAnsi="Times New Roman" w:cs="Times New Roman"/>
          <w:sz w:val="28"/>
          <w:szCs w:val="28"/>
          <w:lang w:val="uk-UA"/>
        </w:rPr>
        <w:t>55,с.140-143</w:t>
      </w:r>
      <w:r w:rsidRPr="007D17D7">
        <w:rPr>
          <w:rFonts w:ascii="Times New Roman" w:hAnsi="Times New Roman" w:cs="Times New Roman"/>
          <w:sz w:val="28"/>
          <w:szCs w:val="28"/>
        </w:rPr>
        <w:t>]</w:t>
      </w:r>
    </w:p>
    <w:p w:rsidR="007D17D7" w:rsidRPr="007D17D7" w:rsidRDefault="007D17D7" w:rsidP="009E0B25">
      <w:pPr>
        <w:spacing w:after="0" w:line="360" w:lineRule="auto"/>
        <w:ind w:firstLine="709"/>
        <w:jc w:val="both"/>
        <w:rPr>
          <w:rFonts w:ascii="Times New Roman" w:hAnsi="Times New Roman" w:cs="Times New Roman"/>
          <w:sz w:val="28"/>
          <w:szCs w:val="28"/>
          <w:lang w:val="uk-UA"/>
        </w:rPr>
      </w:pPr>
    </w:p>
    <w:p w:rsidR="00E90CEB" w:rsidRPr="00E90CEB" w:rsidRDefault="00E90CEB" w:rsidP="00E90CEB">
      <w:pPr>
        <w:spacing w:after="0" w:line="360" w:lineRule="auto"/>
        <w:ind w:firstLine="709"/>
        <w:jc w:val="both"/>
        <w:rPr>
          <w:rFonts w:ascii="Times New Roman" w:hAnsi="Times New Roman" w:cs="Times New Roman"/>
          <w:sz w:val="28"/>
          <w:szCs w:val="28"/>
          <w:lang w:val="uk-UA"/>
        </w:rPr>
      </w:pPr>
      <w:r w:rsidRPr="00E90CEB">
        <w:rPr>
          <w:rFonts w:ascii="Times New Roman" w:hAnsi="Times New Roman" w:cs="Times New Roman"/>
          <w:sz w:val="28"/>
          <w:szCs w:val="28"/>
          <w:lang w:val="uk-UA"/>
        </w:rPr>
        <w:t>Ефективність туристського бізнесу багато в чому визначається зовнішніми факторами функціонування туристських організацій. Основоположним зовнішнім фактором є конкурентна середа суб’єктів туризму, яка в сучасних економічних умовах відрізняється високим ступенем невизначеності, оскільки передбачає безліч суб’єктів господарювання, цілі та мотиви яких передбачити досить важко.</w:t>
      </w:r>
    </w:p>
    <w:p w:rsidR="00E90CEB" w:rsidRPr="00E90CEB" w:rsidRDefault="00E90CEB" w:rsidP="00E90CEB">
      <w:pPr>
        <w:spacing w:after="0" w:line="360" w:lineRule="auto"/>
        <w:ind w:firstLine="709"/>
        <w:jc w:val="both"/>
        <w:rPr>
          <w:rFonts w:ascii="Times New Roman" w:hAnsi="Times New Roman" w:cs="Times New Roman"/>
          <w:sz w:val="28"/>
          <w:szCs w:val="28"/>
          <w:lang w:val="uk-UA"/>
        </w:rPr>
      </w:pPr>
      <w:r w:rsidRPr="00E90CEB">
        <w:rPr>
          <w:rFonts w:ascii="Times New Roman" w:hAnsi="Times New Roman" w:cs="Times New Roman"/>
          <w:sz w:val="28"/>
          <w:szCs w:val="28"/>
          <w:lang w:val="uk-UA"/>
        </w:rPr>
        <w:t>Розуміння конкурентного середовища туризму вимагає вивчення основ конкуренції як економічної категорії. Конкуренція в туризмі – це боротьба між туристськими організаціями за найбільш вигідні умови виробництва і збуту з метою досягнення кращих результатів своєї підприємницької діяльності.</w:t>
      </w:r>
    </w:p>
    <w:p w:rsidR="00E90CEB" w:rsidRPr="00E90CEB" w:rsidRDefault="00E90CEB" w:rsidP="00E90CEB">
      <w:pPr>
        <w:spacing w:after="0" w:line="360" w:lineRule="auto"/>
        <w:ind w:firstLine="709"/>
        <w:jc w:val="both"/>
        <w:rPr>
          <w:rFonts w:ascii="Times New Roman" w:hAnsi="Times New Roman" w:cs="Times New Roman"/>
          <w:sz w:val="28"/>
          <w:szCs w:val="28"/>
          <w:lang w:val="uk-UA"/>
        </w:rPr>
      </w:pPr>
      <w:r w:rsidRPr="00E90CEB">
        <w:rPr>
          <w:rFonts w:ascii="Times New Roman" w:hAnsi="Times New Roman" w:cs="Times New Roman"/>
          <w:sz w:val="28"/>
          <w:szCs w:val="28"/>
          <w:lang w:val="uk-UA"/>
        </w:rPr>
        <w:lastRenderedPageBreak/>
        <w:t>Основний зміст конкуренції в туристському секторі економіки – боротьба за споживача - туриста, повне задоволення й</w:t>
      </w:r>
      <w:r>
        <w:rPr>
          <w:rFonts w:ascii="Times New Roman" w:hAnsi="Times New Roman" w:cs="Times New Roman"/>
          <w:sz w:val="28"/>
          <w:szCs w:val="28"/>
          <w:lang w:val="uk-UA"/>
        </w:rPr>
        <w:t>ого потреб. Це боротьба за част</w:t>
      </w:r>
      <w:r w:rsidRPr="00E90CEB">
        <w:rPr>
          <w:rFonts w:ascii="Times New Roman" w:hAnsi="Times New Roman" w:cs="Times New Roman"/>
          <w:sz w:val="28"/>
          <w:szCs w:val="28"/>
          <w:lang w:val="uk-UA"/>
        </w:rPr>
        <w:t>ку ринку, успіх якої залежить від дешевизни і якості туристичних продуктів і послуг. Конкуренція перетворює споживача в індикатор туристського бізнесу.</w:t>
      </w:r>
    </w:p>
    <w:p w:rsidR="00E90CEB" w:rsidRPr="00E90CEB" w:rsidRDefault="00E90CEB" w:rsidP="00E90CEB">
      <w:pPr>
        <w:spacing w:after="0" w:line="360" w:lineRule="auto"/>
        <w:ind w:firstLine="709"/>
        <w:jc w:val="both"/>
        <w:rPr>
          <w:rFonts w:ascii="Times New Roman" w:hAnsi="Times New Roman" w:cs="Times New Roman"/>
          <w:sz w:val="28"/>
          <w:szCs w:val="28"/>
          <w:lang w:val="uk-UA"/>
        </w:rPr>
      </w:pPr>
      <w:r w:rsidRPr="00E90CEB">
        <w:rPr>
          <w:rFonts w:ascii="Times New Roman" w:hAnsi="Times New Roman" w:cs="Times New Roman"/>
          <w:sz w:val="28"/>
          <w:szCs w:val="28"/>
          <w:lang w:val="uk-UA"/>
        </w:rPr>
        <w:t xml:space="preserve">Для досягнення максимальної ефективності бізнесу туристська організація повинна контролювати макроекономічні чинники конкурентного середовища (демографічні, економічні, технологічні, політико-правові та соціально-культурні) і </w:t>
      </w:r>
      <w:proofErr w:type="spellStart"/>
      <w:r w:rsidRPr="00E90CEB">
        <w:rPr>
          <w:rFonts w:ascii="Times New Roman" w:hAnsi="Times New Roman" w:cs="Times New Roman"/>
          <w:sz w:val="28"/>
          <w:szCs w:val="28"/>
          <w:lang w:val="uk-UA"/>
        </w:rPr>
        <w:t>мікрофактори</w:t>
      </w:r>
      <w:proofErr w:type="spellEnd"/>
      <w:r w:rsidRPr="00E90CEB">
        <w:rPr>
          <w:rFonts w:ascii="Times New Roman" w:hAnsi="Times New Roman" w:cs="Times New Roman"/>
          <w:sz w:val="28"/>
          <w:szCs w:val="28"/>
          <w:lang w:val="uk-UA"/>
        </w:rPr>
        <w:t xml:space="preserve"> конкурентного середовища (споживачі, конкуренти, канали розподілу, постачальники). Ці фактори впливають на здатність туристської організації отримувати прибуток на ринку, тому їх необхідно відстежувати,</w:t>
      </w:r>
      <w:r>
        <w:rPr>
          <w:rFonts w:ascii="Times New Roman" w:hAnsi="Times New Roman" w:cs="Times New Roman"/>
          <w:sz w:val="28"/>
          <w:szCs w:val="28"/>
          <w:lang w:val="uk-UA"/>
        </w:rPr>
        <w:t xml:space="preserve"> </w:t>
      </w:r>
      <w:r w:rsidRPr="00E90CEB">
        <w:rPr>
          <w:rFonts w:ascii="Times New Roman" w:hAnsi="Times New Roman" w:cs="Times New Roman"/>
          <w:sz w:val="28"/>
          <w:szCs w:val="28"/>
          <w:lang w:val="uk-UA"/>
        </w:rPr>
        <w:t>щоб своєчасно виявити зміни цих факторів і головні тенденції в їхньому розвитку. У кожній з цих тенденцій організація повинна виявити приховані сприятливі можливості і загрозливі фактори для свого бізнесу.</w:t>
      </w:r>
    </w:p>
    <w:p w:rsidR="00E90CEB" w:rsidRPr="00E90CEB" w:rsidRDefault="00E90CEB" w:rsidP="00E90CEB">
      <w:pPr>
        <w:spacing w:after="0" w:line="360" w:lineRule="auto"/>
        <w:ind w:firstLine="709"/>
        <w:jc w:val="both"/>
        <w:rPr>
          <w:rFonts w:ascii="Times New Roman" w:hAnsi="Times New Roman" w:cs="Times New Roman"/>
          <w:sz w:val="28"/>
          <w:szCs w:val="28"/>
          <w:lang w:val="uk-UA"/>
        </w:rPr>
      </w:pPr>
      <w:r w:rsidRPr="00E90CEB">
        <w:rPr>
          <w:rFonts w:ascii="Times New Roman" w:hAnsi="Times New Roman" w:cs="Times New Roman"/>
          <w:sz w:val="28"/>
          <w:szCs w:val="28"/>
          <w:lang w:val="uk-UA"/>
        </w:rPr>
        <w:t>В практиці українського туристичного бізнесу недооцінена іміджева складова, тому немає стійких зв’язків між репутацією та ціною бізнесу. Гудвіл сприяє збільшенню привабливості підприємства для інвесторів, підвищує його капіталізацію, підсилює позиції при виході на нові ринки й підтримку широких верств населення. Вплив росту гудвілу та його зміцненню на підвищення економічних показників туристичного підприємства проявляється через поведінку та зацікавленість клієнтів, які купують послуги підприємства; інвесторів, які вкладають капітал в акції підприємства; партнерів, що довіряють підприємству; співробітників; місцеве співтовариство. Оцінка економічної сутності гудвілу все більше цікавить туристичні підприємства у зв’язку з нестабільністю ринків.</w:t>
      </w:r>
    </w:p>
    <w:p w:rsidR="00E90CEB" w:rsidRPr="00E90CEB" w:rsidRDefault="00E90CEB" w:rsidP="00E90CEB">
      <w:pPr>
        <w:spacing w:after="0" w:line="360" w:lineRule="auto"/>
        <w:ind w:firstLine="709"/>
        <w:jc w:val="both"/>
        <w:rPr>
          <w:rFonts w:ascii="Times New Roman" w:hAnsi="Times New Roman" w:cs="Times New Roman"/>
          <w:sz w:val="28"/>
          <w:szCs w:val="28"/>
          <w:lang w:val="uk-UA"/>
        </w:rPr>
      </w:pPr>
      <w:r w:rsidRPr="00E90CEB">
        <w:rPr>
          <w:rFonts w:ascii="Times New Roman" w:hAnsi="Times New Roman" w:cs="Times New Roman"/>
          <w:sz w:val="28"/>
          <w:szCs w:val="28"/>
          <w:lang w:val="uk-UA"/>
        </w:rPr>
        <w:t xml:space="preserve">Сутність гудвілу полягає в тому, що він являє собою частину репутації, яка може бути позитивною або негативною. Відповідно до законодавства гудвіл належить підприємству з моменту його утворення та державної реєстрації, і становить невід’ємну частину правоздатності юридичної особи. </w:t>
      </w:r>
      <w:r w:rsidRPr="00E90CEB">
        <w:rPr>
          <w:rFonts w:ascii="Times New Roman" w:hAnsi="Times New Roman" w:cs="Times New Roman"/>
          <w:sz w:val="28"/>
          <w:szCs w:val="28"/>
          <w:lang w:val="uk-UA"/>
        </w:rPr>
        <w:lastRenderedPageBreak/>
        <w:t>У визначенні гудвілу підприємства доцільно поєднати два критерії: по-перше, це громадська думка, що склалася у сфері ділового обороту; по-друге це наднормативний прибуток і фактор сталого функціонування. Отже, гудвіл – це суспільно сформована думка щодо переваг та недоліків туристичного підприємства, що визначає відношення до нього і впливає на прибу</w:t>
      </w:r>
      <w:r w:rsidR="00353A02">
        <w:rPr>
          <w:rFonts w:ascii="Times New Roman" w:hAnsi="Times New Roman" w:cs="Times New Roman"/>
          <w:sz w:val="28"/>
          <w:szCs w:val="28"/>
          <w:lang w:val="uk-UA"/>
        </w:rPr>
        <w:t>ток та стійкість функціонування</w:t>
      </w:r>
      <w:r w:rsidRPr="00E90CEB">
        <w:rPr>
          <w:rFonts w:ascii="Times New Roman" w:hAnsi="Times New Roman" w:cs="Times New Roman"/>
          <w:sz w:val="28"/>
          <w:szCs w:val="28"/>
          <w:lang w:val="uk-UA"/>
        </w:rPr>
        <w:t>.</w:t>
      </w:r>
    </w:p>
    <w:p w:rsidR="00E90CEB" w:rsidRPr="00E90CEB" w:rsidRDefault="00E90CEB" w:rsidP="00E90CEB">
      <w:pPr>
        <w:spacing w:after="0" w:line="360" w:lineRule="auto"/>
        <w:ind w:firstLine="709"/>
        <w:jc w:val="both"/>
        <w:rPr>
          <w:rFonts w:ascii="Times New Roman" w:hAnsi="Times New Roman" w:cs="Times New Roman"/>
          <w:sz w:val="28"/>
          <w:szCs w:val="28"/>
          <w:lang w:val="uk-UA"/>
        </w:rPr>
      </w:pPr>
      <w:r w:rsidRPr="00E90CEB">
        <w:rPr>
          <w:rFonts w:ascii="Times New Roman" w:hAnsi="Times New Roman" w:cs="Times New Roman"/>
          <w:sz w:val="28"/>
          <w:szCs w:val="28"/>
          <w:lang w:val="uk-UA"/>
        </w:rPr>
        <w:t>Під «потенціалом гудвілу» пропонується розуміти сукупність характерних поведінкових рис туристичної компанії, напрацьованих за час її перебування на туристичному ринку. Потенціал гудвілу або репутаційний потенціал є на кожному підприємстві, але він може бути невідомим для туристичного ринку, тому на підприємстві недостатній рівень репутаційного менеджменту туристичного підприємства. Отже, під репутаційним потенціалом необхідно розуміти сукупність факторів невловимого характеру, що включають аспекти відношень між туристичним підприємством та клієнтами.</w:t>
      </w:r>
    </w:p>
    <w:p w:rsidR="00E90CEB" w:rsidRDefault="00E90CEB" w:rsidP="00E90CEB">
      <w:pPr>
        <w:spacing w:after="0" w:line="360" w:lineRule="auto"/>
        <w:ind w:firstLine="709"/>
        <w:jc w:val="both"/>
        <w:rPr>
          <w:rFonts w:ascii="Times New Roman" w:hAnsi="Times New Roman" w:cs="Times New Roman"/>
          <w:sz w:val="28"/>
          <w:szCs w:val="28"/>
          <w:lang w:val="uk-UA"/>
        </w:rPr>
      </w:pPr>
      <w:r w:rsidRPr="00E90CEB">
        <w:rPr>
          <w:rFonts w:ascii="Times New Roman" w:hAnsi="Times New Roman" w:cs="Times New Roman"/>
          <w:sz w:val="28"/>
          <w:szCs w:val="28"/>
          <w:lang w:val="uk-UA"/>
        </w:rPr>
        <w:t>Розглянемо складові репутаційного потенціалу туристичного підприємства.</w:t>
      </w:r>
    </w:p>
    <w:p w:rsidR="00E90CEB" w:rsidRPr="00E90CEB" w:rsidRDefault="00E90CEB" w:rsidP="00E90CEB">
      <w:pPr>
        <w:spacing w:after="0" w:line="360" w:lineRule="auto"/>
        <w:ind w:firstLine="709"/>
        <w:jc w:val="both"/>
        <w:rPr>
          <w:rFonts w:ascii="Times New Roman" w:hAnsi="Times New Roman" w:cs="Times New Roman"/>
          <w:sz w:val="28"/>
          <w:szCs w:val="28"/>
          <w:lang w:val="uk-UA"/>
        </w:rPr>
      </w:pPr>
      <w:r w:rsidRPr="00E90CEB">
        <w:rPr>
          <w:rFonts w:ascii="Times New Roman" w:hAnsi="Times New Roman" w:cs="Times New Roman"/>
          <w:sz w:val="28"/>
          <w:szCs w:val="28"/>
          <w:lang w:val="uk-UA"/>
        </w:rPr>
        <w:t>Організаційна культура. Інвестування в організаційну культуру туристичного підприємства стають довгостроковим фактором конкурентоспроможності туристичного підприємства. Підприємства з яскраво вираженою організаційною культурою ефективніше використовують як матеріальні, так і людські ресурси. Як відомо, в економіці багатьох країн, і України зокрема, протягом останніх десятиліть спостережено значне зростання значення сфери послуг, у межах якої туризм відіграє одну з головних ролей. Найбільшим успіхом користуються саме ті туристичні підприємства, у яких працівники ототожнюють</w:t>
      </w:r>
      <w:r>
        <w:rPr>
          <w:rFonts w:ascii="Times New Roman" w:hAnsi="Times New Roman" w:cs="Times New Roman"/>
          <w:sz w:val="28"/>
          <w:szCs w:val="28"/>
          <w:lang w:val="uk-UA"/>
        </w:rPr>
        <w:t xml:space="preserve"> </w:t>
      </w:r>
      <w:r w:rsidRPr="00E90CEB">
        <w:rPr>
          <w:rFonts w:ascii="Times New Roman" w:hAnsi="Times New Roman" w:cs="Times New Roman"/>
          <w:sz w:val="28"/>
          <w:szCs w:val="28"/>
          <w:lang w:val="uk-UA"/>
        </w:rPr>
        <w:t xml:space="preserve">себе з компанією, розуміють об’єктивну необхідність досягнення єдності особистих інтересів та інтересів фірми, тобто там, де формується і підтримується висока організаційна культура. Запропонована модель формування та розвитку організаційної </w:t>
      </w:r>
      <w:r w:rsidRPr="00E90CEB">
        <w:rPr>
          <w:rFonts w:ascii="Times New Roman" w:hAnsi="Times New Roman" w:cs="Times New Roman"/>
          <w:sz w:val="28"/>
          <w:szCs w:val="28"/>
          <w:lang w:val="uk-UA"/>
        </w:rPr>
        <w:lastRenderedPageBreak/>
        <w:t>культури туристичного підприємства дозволяє цілеспрямовано та ефективно використовувати рес</w:t>
      </w:r>
      <w:r w:rsidR="00FB71F3">
        <w:rPr>
          <w:rFonts w:ascii="Times New Roman" w:hAnsi="Times New Roman" w:cs="Times New Roman"/>
          <w:sz w:val="28"/>
          <w:szCs w:val="28"/>
          <w:lang w:val="uk-UA"/>
        </w:rPr>
        <w:t>урси туристичного підприємства</w:t>
      </w:r>
      <w:r w:rsidRPr="00E90CEB">
        <w:rPr>
          <w:rFonts w:ascii="Times New Roman" w:hAnsi="Times New Roman" w:cs="Times New Roman"/>
          <w:sz w:val="28"/>
          <w:szCs w:val="28"/>
          <w:lang w:val="uk-UA"/>
        </w:rPr>
        <w:t>.</w:t>
      </w:r>
    </w:p>
    <w:p w:rsidR="00E90CEB" w:rsidRPr="00E90CEB" w:rsidRDefault="00E90CEB" w:rsidP="00E90CEB">
      <w:pPr>
        <w:spacing w:after="0" w:line="360" w:lineRule="auto"/>
        <w:ind w:firstLine="709"/>
        <w:jc w:val="both"/>
        <w:rPr>
          <w:rFonts w:ascii="Times New Roman" w:hAnsi="Times New Roman" w:cs="Times New Roman"/>
          <w:sz w:val="28"/>
          <w:szCs w:val="28"/>
          <w:lang w:val="uk-UA"/>
        </w:rPr>
      </w:pPr>
      <w:r w:rsidRPr="00E90CEB">
        <w:rPr>
          <w:rFonts w:ascii="Times New Roman" w:hAnsi="Times New Roman" w:cs="Times New Roman"/>
          <w:sz w:val="28"/>
          <w:szCs w:val="28"/>
          <w:lang w:val="uk-UA"/>
        </w:rPr>
        <w:t>Організаційна структура. До сучасних організаційних структур управління висувають низку об’єктивних і універсальних вимог, зумовлених загальноекономічними і організаційними факторами та умовами, дотримання яких дає змогу організації ефективно функціонувати:</w:t>
      </w:r>
    </w:p>
    <w:p w:rsidR="00E90CEB" w:rsidRPr="00E90CEB" w:rsidRDefault="00E90CEB" w:rsidP="00E90CEB">
      <w:pPr>
        <w:spacing w:after="0" w:line="360" w:lineRule="auto"/>
        <w:ind w:firstLine="709"/>
        <w:jc w:val="both"/>
        <w:rPr>
          <w:rFonts w:ascii="Times New Roman" w:hAnsi="Times New Roman" w:cs="Times New Roman"/>
          <w:sz w:val="28"/>
          <w:szCs w:val="28"/>
          <w:lang w:val="uk-UA"/>
        </w:rPr>
      </w:pPr>
      <w:r w:rsidRPr="00E90CEB">
        <w:rPr>
          <w:rFonts w:ascii="Times New Roman" w:hAnsi="Times New Roman" w:cs="Times New Roman"/>
          <w:sz w:val="28"/>
          <w:szCs w:val="28"/>
          <w:lang w:val="uk-UA"/>
        </w:rPr>
        <w:t>відповідність цілям і завданням організації, відповідно,</w:t>
      </w:r>
      <w:r w:rsidRPr="00E90CEB">
        <w:rPr>
          <w:rFonts w:ascii="Times New Roman" w:hAnsi="Times New Roman" w:cs="Times New Roman"/>
          <w:sz w:val="28"/>
          <w:szCs w:val="28"/>
          <w:lang w:val="uk-UA"/>
        </w:rPr>
        <w:tab/>
        <w:t>підпорядкування</w:t>
      </w:r>
      <w:r w:rsidRPr="00E90CEB">
        <w:rPr>
          <w:rFonts w:ascii="Times New Roman" w:hAnsi="Times New Roman" w:cs="Times New Roman"/>
          <w:sz w:val="28"/>
          <w:szCs w:val="28"/>
          <w:lang w:val="uk-UA"/>
        </w:rPr>
        <w:tab/>
        <w:t>виробничо-обслуговуючій діяльності та її вимогам;</w:t>
      </w:r>
    </w:p>
    <w:p w:rsidR="00E90CEB" w:rsidRPr="00E90CEB" w:rsidRDefault="00E90CEB" w:rsidP="00E90CEB">
      <w:pPr>
        <w:spacing w:after="0" w:line="360" w:lineRule="auto"/>
        <w:ind w:firstLine="709"/>
        <w:jc w:val="both"/>
        <w:rPr>
          <w:rFonts w:ascii="Times New Roman" w:hAnsi="Times New Roman" w:cs="Times New Roman"/>
          <w:sz w:val="28"/>
          <w:szCs w:val="28"/>
          <w:lang w:val="uk-UA"/>
        </w:rPr>
      </w:pPr>
      <w:r w:rsidRPr="00E90CEB">
        <w:rPr>
          <w:rFonts w:ascii="Times New Roman" w:hAnsi="Times New Roman" w:cs="Times New Roman"/>
          <w:sz w:val="28"/>
          <w:szCs w:val="28"/>
          <w:lang w:val="uk-UA"/>
        </w:rPr>
        <w:t>оптимальний поділ праці між органами управління та окремими працівниками, що забезпечує спеціалізацію, творчий характер роботи і раціональне навантаження;</w:t>
      </w:r>
    </w:p>
    <w:p w:rsidR="00E90CEB" w:rsidRPr="00E90CEB" w:rsidRDefault="00E90CEB" w:rsidP="00E90CEB">
      <w:pPr>
        <w:spacing w:after="0" w:line="360" w:lineRule="auto"/>
        <w:ind w:firstLine="709"/>
        <w:jc w:val="both"/>
        <w:rPr>
          <w:rFonts w:ascii="Times New Roman" w:hAnsi="Times New Roman" w:cs="Times New Roman"/>
          <w:sz w:val="28"/>
          <w:szCs w:val="28"/>
          <w:lang w:val="uk-UA"/>
        </w:rPr>
      </w:pPr>
      <w:r w:rsidRPr="00E90CEB">
        <w:rPr>
          <w:rFonts w:ascii="Times New Roman" w:hAnsi="Times New Roman" w:cs="Times New Roman"/>
          <w:sz w:val="28"/>
          <w:szCs w:val="28"/>
          <w:lang w:val="uk-UA"/>
        </w:rPr>
        <w:t>взаємозв’язок кожного працівника, на якого покладено певні повноваження і відповідальність, й органу управління шляхом реалізації вертикальних і горизонтальних зв'язків між ними;</w:t>
      </w:r>
    </w:p>
    <w:p w:rsidR="00E90CEB" w:rsidRPr="00E90CEB" w:rsidRDefault="00E90CEB" w:rsidP="00E90CEB">
      <w:pPr>
        <w:spacing w:after="0" w:line="360" w:lineRule="auto"/>
        <w:ind w:firstLine="709"/>
        <w:jc w:val="both"/>
        <w:rPr>
          <w:rFonts w:ascii="Times New Roman" w:hAnsi="Times New Roman" w:cs="Times New Roman"/>
          <w:sz w:val="28"/>
          <w:szCs w:val="28"/>
          <w:lang w:val="uk-UA"/>
        </w:rPr>
      </w:pPr>
      <w:r w:rsidRPr="00E90CEB">
        <w:rPr>
          <w:rFonts w:ascii="Times New Roman" w:hAnsi="Times New Roman" w:cs="Times New Roman"/>
          <w:sz w:val="28"/>
          <w:szCs w:val="28"/>
          <w:lang w:val="uk-UA"/>
        </w:rPr>
        <w:t>відповідність</w:t>
      </w:r>
      <w:r w:rsidRPr="00E90CEB">
        <w:rPr>
          <w:rFonts w:ascii="Times New Roman" w:hAnsi="Times New Roman" w:cs="Times New Roman"/>
          <w:sz w:val="28"/>
          <w:szCs w:val="28"/>
          <w:lang w:val="uk-UA"/>
        </w:rPr>
        <w:tab/>
        <w:t>між</w:t>
      </w:r>
      <w:r w:rsidRPr="00E90CEB">
        <w:rPr>
          <w:rFonts w:ascii="Times New Roman" w:hAnsi="Times New Roman" w:cs="Times New Roman"/>
          <w:sz w:val="28"/>
          <w:szCs w:val="28"/>
          <w:lang w:val="uk-UA"/>
        </w:rPr>
        <w:tab/>
        <w:t>функціями</w:t>
      </w:r>
      <w:r w:rsidRPr="00E90CEB">
        <w:rPr>
          <w:rFonts w:ascii="Times New Roman" w:hAnsi="Times New Roman" w:cs="Times New Roman"/>
          <w:sz w:val="28"/>
          <w:szCs w:val="28"/>
          <w:lang w:val="uk-UA"/>
        </w:rPr>
        <w:tab/>
        <w:t xml:space="preserve">й обов’язками, з одного боку, та повноваженнями і відповідальністю – з іншого (порушення цієї вимоги приводить до </w:t>
      </w:r>
      <w:proofErr w:type="spellStart"/>
      <w:r w:rsidRPr="00E90CEB">
        <w:rPr>
          <w:rFonts w:ascii="Times New Roman" w:hAnsi="Times New Roman" w:cs="Times New Roman"/>
          <w:sz w:val="28"/>
          <w:szCs w:val="28"/>
          <w:lang w:val="uk-UA"/>
        </w:rPr>
        <w:t>дисфункції</w:t>
      </w:r>
      <w:proofErr w:type="spellEnd"/>
      <w:r w:rsidRPr="00E90CEB">
        <w:rPr>
          <w:rFonts w:ascii="Times New Roman" w:hAnsi="Times New Roman" w:cs="Times New Roman"/>
          <w:sz w:val="28"/>
          <w:szCs w:val="28"/>
          <w:lang w:val="uk-UA"/>
        </w:rPr>
        <w:t xml:space="preserve"> системи управління в цілому);</w:t>
      </w:r>
    </w:p>
    <w:p w:rsidR="00E90CEB" w:rsidRPr="00E90CEB" w:rsidRDefault="00E90CEB" w:rsidP="00E90CEB">
      <w:pPr>
        <w:spacing w:after="0" w:line="360" w:lineRule="auto"/>
        <w:ind w:firstLine="709"/>
        <w:jc w:val="both"/>
        <w:rPr>
          <w:rFonts w:ascii="Times New Roman" w:hAnsi="Times New Roman" w:cs="Times New Roman"/>
          <w:sz w:val="28"/>
          <w:szCs w:val="28"/>
          <w:lang w:val="uk-UA"/>
        </w:rPr>
      </w:pPr>
      <w:r w:rsidRPr="00E90CEB">
        <w:rPr>
          <w:rFonts w:ascii="Times New Roman" w:hAnsi="Times New Roman" w:cs="Times New Roman"/>
          <w:sz w:val="28"/>
          <w:szCs w:val="28"/>
          <w:lang w:val="uk-UA"/>
        </w:rPr>
        <w:t>адекватність соціально-культурному середовищу організації;</w:t>
      </w:r>
    </w:p>
    <w:p w:rsidR="00E90CEB" w:rsidRPr="00E90CEB" w:rsidRDefault="00E90CEB" w:rsidP="00E90CEB">
      <w:pPr>
        <w:spacing w:after="0" w:line="360" w:lineRule="auto"/>
        <w:ind w:firstLine="709"/>
        <w:jc w:val="both"/>
        <w:rPr>
          <w:rFonts w:ascii="Times New Roman" w:hAnsi="Times New Roman" w:cs="Times New Roman"/>
          <w:sz w:val="28"/>
          <w:szCs w:val="28"/>
          <w:lang w:val="uk-UA"/>
        </w:rPr>
      </w:pPr>
      <w:r w:rsidRPr="00E90CEB">
        <w:rPr>
          <w:rFonts w:ascii="Times New Roman" w:hAnsi="Times New Roman" w:cs="Times New Roman"/>
          <w:sz w:val="28"/>
          <w:szCs w:val="28"/>
          <w:lang w:val="uk-UA"/>
        </w:rPr>
        <w:t>надійність, тобто структура апарату управління повинна гарантувати достовірність передачі інформації, не допускати викривлення управлінських команд, забезпечувати безперебійний зв’язок у системі управління;</w:t>
      </w:r>
    </w:p>
    <w:p w:rsidR="00E90CEB" w:rsidRPr="00E90CEB" w:rsidRDefault="00E90CEB" w:rsidP="00E90CEB">
      <w:pPr>
        <w:spacing w:after="0" w:line="360" w:lineRule="auto"/>
        <w:ind w:firstLine="709"/>
        <w:jc w:val="both"/>
        <w:rPr>
          <w:rFonts w:ascii="Times New Roman" w:hAnsi="Times New Roman" w:cs="Times New Roman"/>
          <w:sz w:val="28"/>
          <w:szCs w:val="28"/>
          <w:lang w:val="uk-UA"/>
        </w:rPr>
      </w:pPr>
      <w:r w:rsidRPr="00E90CEB">
        <w:rPr>
          <w:rFonts w:ascii="Times New Roman" w:hAnsi="Times New Roman" w:cs="Times New Roman"/>
          <w:sz w:val="28"/>
          <w:szCs w:val="28"/>
          <w:lang w:val="uk-UA"/>
        </w:rPr>
        <w:t>адаптивність і гнучкість відповідно до змінних умов зовнішнього середовища (розширення зони туристичного обслуговування, урахування зміни у смаках і потребах споживачів тощо);</w:t>
      </w:r>
    </w:p>
    <w:p w:rsidR="00E90CEB" w:rsidRPr="00E90CEB" w:rsidRDefault="00E90CEB" w:rsidP="00E90CEB">
      <w:pPr>
        <w:spacing w:after="0" w:line="360" w:lineRule="auto"/>
        <w:ind w:firstLine="709"/>
        <w:jc w:val="both"/>
        <w:rPr>
          <w:rFonts w:ascii="Times New Roman" w:hAnsi="Times New Roman" w:cs="Times New Roman"/>
          <w:sz w:val="28"/>
          <w:szCs w:val="28"/>
          <w:lang w:val="uk-UA"/>
        </w:rPr>
      </w:pPr>
      <w:r w:rsidRPr="00E90CEB">
        <w:rPr>
          <w:rFonts w:ascii="Times New Roman" w:hAnsi="Times New Roman" w:cs="Times New Roman"/>
          <w:sz w:val="28"/>
          <w:szCs w:val="28"/>
          <w:lang w:val="uk-UA"/>
        </w:rPr>
        <w:t>економічність, тобто досягнення запланованого ефекту від функціонування структури за мінімальних</w:t>
      </w:r>
      <w:r w:rsidR="00817245">
        <w:rPr>
          <w:rFonts w:ascii="Times New Roman" w:hAnsi="Times New Roman" w:cs="Times New Roman"/>
          <w:sz w:val="28"/>
          <w:szCs w:val="28"/>
          <w:lang w:val="uk-UA"/>
        </w:rPr>
        <w:t xml:space="preserve"> витрат на управлінський апарат</w:t>
      </w:r>
      <w:r w:rsidRPr="00E90CEB">
        <w:rPr>
          <w:rFonts w:ascii="Times New Roman" w:hAnsi="Times New Roman" w:cs="Times New Roman"/>
          <w:sz w:val="28"/>
          <w:szCs w:val="28"/>
          <w:lang w:val="uk-UA"/>
        </w:rPr>
        <w:t>.</w:t>
      </w:r>
    </w:p>
    <w:p w:rsidR="00E90CEB" w:rsidRPr="00E90CEB" w:rsidRDefault="00E90CEB" w:rsidP="00E90CEB">
      <w:pPr>
        <w:spacing w:after="0" w:line="360" w:lineRule="auto"/>
        <w:ind w:firstLine="709"/>
        <w:jc w:val="both"/>
        <w:rPr>
          <w:rFonts w:ascii="Times New Roman" w:hAnsi="Times New Roman" w:cs="Times New Roman"/>
          <w:sz w:val="28"/>
          <w:szCs w:val="28"/>
          <w:lang w:val="uk-UA"/>
        </w:rPr>
      </w:pPr>
      <w:r w:rsidRPr="00E90CEB">
        <w:rPr>
          <w:rFonts w:ascii="Times New Roman" w:hAnsi="Times New Roman" w:cs="Times New Roman"/>
          <w:sz w:val="28"/>
          <w:szCs w:val="28"/>
          <w:lang w:val="uk-UA"/>
        </w:rPr>
        <w:t xml:space="preserve">Соціальна відповідальність підприємства, її актуальність та формування в туризмі обумовлена тим, що корпоративна соціальна відповідальність спроможна забезпечити: посилення іміджу та ділової репутації підприємства; підвищення інвестиційної привабливості; зміцнення </w:t>
      </w:r>
      <w:r w:rsidRPr="00E90CEB">
        <w:rPr>
          <w:rFonts w:ascii="Times New Roman" w:hAnsi="Times New Roman" w:cs="Times New Roman"/>
          <w:sz w:val="28"/>
          <w:szCs w:val="28"/>
          <w:lang w:val="uk-UA"/>
        </w:rPr>
        <w:lastRenderedPageBreak/>
        <w:t>згуртованості трудового колективу; соціальний внесок у стійкий розвиток регіону; зростання капіталізації суб’єкта діяльності.</w:t>
      </w:r>
    </w:p>
    <w:p w:rsidR="00E90CEB" w:rsidRPr="00E90CEB" w:rsidRDefault="00E90CEB" w:rsidP="00E90CEB">
      <w:pPr>
        <w:spacing w:after="0" w:line="360" w:lineRule="auto"/>
        <w:ind w:firstLine="709"/>
        <w:jc w:val="both"/>
        <w:rPr>
          <w:rFonts w:ascii="Times New Roman" w:hAnsi="Times New Roman" w:cs="Times New Roman"/>
          <w:sz w:val="28"/>
          <w:szCs w:val="28"/>
          <w:lang w:val="uk-UA"/>
        </w:rPr>
      </w:pPr>
      <w:r w:rsidRPr="00E90CEB">
        <w:rPr>
          <w:rFonts w:ascii="Times New Roman" w:hAnsi="Times New Roman" w:cs="Times New Roman"/>
          <w:sz w:val="28"/>
          <w:szCs w:val="28"/>
          <w:lang w:val="uk-UA"/>
        </w:rPr>
        <w:t xml:space="preserve">Формування корпоративної соціальної </w:t>
      </w:r>
      <w:r w:rsidR="00CB2AB8" w:rsidRPr="00E90CEB">
        <w:rPr>
          <w:rFonts w:ascii="Times New Roman" w:hAnsi="Times New Roman" w:cs="Times New Roman"/>
          <w:sz w:val="28"/>
          <w:szCs w:val="28"/>
          <w:lang w:val="uk-UA"/>
        </w:rPr>
        <w:t>відповідальності</w:t>
      </w:r>
      <w:r w:rsidRPr="00E90CEB">
        <w:rPr>
          <w:rFonts w:ascii="Times New Roman" w:hAnsi="Times New Roman" w:cs="Times New Roman"/>
          <w:sz w:val="28"/>
          <w:szCs w:val="28"/>
          <w:lang w:val="uk-UA"/>
        </w:rPr>
        <w:t xml:space="preserve"> в туризмі є вагомим чинником створення контрольованого </w:t>
      </w:r>
      <w:proofErr w:type="spellStart"/>
      <w:r w:rsidRPr="00E90CEB">
        <w:rPr>
          <w:rFonts w:ascii="Times New Roman" w:hAnsi="Times New Roman" w:cs="Times New Roman"/>
          <w:sz w:val="28"/>
          <w:szCs w:val="28"/>
          <w:lang w:val="uk-UA"/>
        </w:rPr>
        <w:t>мезосередовища</w:t>
      </w:r>
      <w:proofErr w:type="spellEnd"/>
      <w:r w:rsidRPr="00E90CEB">
        <w:rPr>
          <w:rFonts w:ascii="Times New Roman" w:hAnsi="Times New Roman" w:cs="Times New Roman"/>
          <w:sz w:val="28"/>
          <w:szCs w:val="28"/>
          <w:lang w:val="uk-UA"/>
        </w:rPr>
        <w:t xml:space="preserve">, цілеспрямованого підвищення рівня конкурентоспроможності </w:t>
      </w:r>
      <w:r w:rsidR="00CB2AB8" w:rsidRPr="00E90CEB">
        <w:rPr>
          <w:rFonts w:ascii="Times New Roman" w:hAnsi="Times New Roman" w:cs="Times New Roman"/>
          <w:sz w:val="28"/>
          <w:szCs w:val="28"/>
          <w:lang w:val="uk-UA"/>
        </w:rPr>
        <w:t>туристичних</w:t>
      </w:r>
      <w:r w:rsidRPr="00E90CEB">
        <w:rPr>
          <w:rFonts w:ascii="Times New Roman" w:hAnsi="Times New Roman" w:cs="Times New Roman"/>
          <w:sz w:val="28"/>
          <w:szCs w:val="28"/>
          <w:lang w:val="uk-UA"/>
        </w:rPr>
        <w:t xml:space="preserve"> підприємств та забезпечення досягнення ціле</w:t>
      </w:r>
      <w:r w:rsidR="00817245">
        <w:rPr>
          <w:rFonts w:ascii="Times New Roman" w:hAnsi="Times New Roman" w:cs="Times New Roman"/>
          <w:sz w:val="28"/>
          <w:szCs w:val="28"/>
          <w:lang w:val="uk-UA"/>
        </w:rPr>
        <w:t>й стійкого розвитку туризму</w:t>
      </w:r>
      <w:r w:rsidRPr="00E90CEB">
        <w:rPr>
          <w:rFonts w:ascii="Times New Roman" w:hAnsi="Times New Roman" w:cs="Times New Roman"/>
          <w:sz w:val="28"/>
          <w:szCs w:val="28"/>
          <w:lang w:val="uk-UA"/>
        </w:rPr>
        <w:t>.</w:t>
      </w:r>
    </w:p>
    <w:p w:rsidR="00E90CEB" w:rsidRPr="00E90CEB" w:rsidRDefault="00E90CEB" w:rsidP="00E90CEB">
      <w:pPr>
        <w:spacing w:after="0" w:line="360" w:lineRule="auto"/>
        <w:ind w:firstLine="709"/>
        <w:jc w:val="both"/>
        <w:rPr>
          <w:rFonts w:ascii="Times New Roman" w:hAnsi="Times New Roman" w:cs="Times New Roman"/>
          <w:sz w:val="28"/>
          <w:szCs w:val="28"/>
          <w:lang w:val="uk-UA"/>
        </w:rPr>
      </w:pPr>
      <w:r w:rsidRPr="00E90CEB">
        <w:rPr>
          <w:rFonts w:ascii="Times New Roman" w:hAnsi="Times New Roman" w:cs="Times New Roman"/>
          <w:sz w:val="28"/>
          <w:szCs w:val="28"/>
          <w:lang w:val="uk-UA"/>
        </w:rPr>
        <w:t>Ставлення з контрагентами.</w:t>
      </w:r>
    </w:p>
    <w:p w:rsidR="00CB2AB8" w:rsidRPr="00CB2AB8" w:rsidRDefault="00E90CEB" w:rsidP="00CB2AB8">
      <w:pPr>
        <w:spacing w:after="0" w:line="360" w:lineRule="auto"/>
        <w:ind w:firstLine="709"/>
        <w:jc w:val="both"/>
        <w:rPr>
          <w:rFonts w:ascii="Times New Roman" w:hAnsi="Times New Roman" w:cs="Times New Roman"/>
          <w:sz w:val="28"/>
          <w:szCs w:val="28"/>
          <w:lang w:val="uk-UA"/>
        </w:rPr>
      </w:pPr>
      <w:r w:rsidRPr="00E90CEB">
        <w:rPr>
          <w:rFonts w:ascii="Times New Roman" w:hAnsi="Times New Roman" w:cs="Times New Roman"/>
          <w:sz w:val="28"/>
          <w:szCs w:val="28"/>
          <w:lang w:val="uk-UA"/>
        </w:rPr>
        <w:t>Інноваційна діяльність підприємства. Зміна економічних пріори</w:t>
      </w:r>
      <w:r w:rsidR="00CB2AB8">
        <w:rPr>
          <w:rFonts w:ascii="Times New Roman" w:hAnsi="Times New Roman" w:cs="Times New Roman"/>
          <w:sz w:val="28"/>
          <w:szCs w:val="28"/>
          <w:lang w:val="uk-UA"/>
        </w:rPr>
        <w:t>тетів, бізнес-середовища функці</w:t>
      </w:r>
      <w:r w:rsidR="00CB2AB8" w:rsidRPr="00CB2AB8">
        <w:rPr>
          <w:rFonts w:ascii="Times New Roman" w:hAnsi="Times New Roman" w:cs="Times New Roman"/>
          <w:sz w:val="28"/>
          <w:szCs w:val="28"/>
          <w:lang w:val="uk-UA"/>
        </w:rPr>
        <w:t xml:space="preserve">онування, високу ступінь невизначеності та коливання попиту на ринку, </w:t>
      </w:r>
      <w:proofErr w:type="spellStart"/>
      <w:r w:rsidR="00CB2AB8" w:rsidRPr="00CB2AB8">
        <w:rPr>
          <w:rFonts w:ascii="Times New Roman" w:hAnsi="Times New Roman" w:cs="Times New Roman"/>
          <w:sz w:val="28"/>
          <w:szCs w:val="28"/>
          <w:lang w:val="uk-UA"/>
        </w:rPr>
        <w:t>важкопрогнозованості</w:t>
      </w:r>
      <w:proofErr w:type="spellEnd"/>
      <w:r w:rsidR="00CB2AB8" w:rsidRPr="00CB2AB8">
        <w:rPr>
          <w:rFonts w:ascii="Times New Roman" w:hAnsi="Times New Roman" w:cs="Times New Roman"/>
          <w:sz w:val="28"/>
          <w:szCs w:val="28"/>
          <w:lang w:val="uk-UA"/>
        </w:rPr>
        <w:t xml:space="preserve"> наслідків криз та інших негативних факторів впливу спонукають туристичні підприємства до винайдення шляхів подальшого розвитку, які лежать в площині інноваційних перетворень як підприємницької складової ринкових змін, так і розвитку нових форм і методів управління. </w:t>
      </w:r>
    </w:p>
    <w:p w:rsidR="00CB2AB8" w:rsidRDefault="00CB2AB8" w:rsidP="00CB2AB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Вартість підприємства на ринку.</w:t>
      </w:r>
    </w:p>
    <w:p w:rsidR="00CB2AB8" w:rsidRPr="00CB2AB8" w:rsidRDefault="00CB2AB8" w:rsidP="00CB2AB8">
      <w:pPr>
        <w:spacing w:after="0" w:line="360" w:lineRule="auto"/>
        <w:ind w:firstLine="709"/>
        <w:jc w:val="both"/>
        <w:rPr>
          <w:rFonts w:ascii="Times New Roman" w:hAnsi="Times New Roman" w:cs="Times New Roman"/>
          <w:sz w:val="28"/>
          <w:szCs w:val="28"/>
          <w:lang w:val="uk-UA"/>
        </w:rPr>
      </w:pPr>
      <w:r w:rsidRPr="00CB2AB8">
        <w:rPr>
          <w:rFonts w:ascii="Times New Roman" w:hAnsi="Times New Roman" w:cs="Times New Roman"/>
          <w:sz w:val="28"/>
          <w:szCs w:val="28"/>
          <w:lang w:val="uk-UA"/>
        </w:rPr>
        <w:t>Економічна діяльність.</w:t>
      </w:r>
    </w:p>
    <w:p w:rsidR="00CB2AB8" w:rsidRPr="00CB2AB8" w:rsidRDefault="00CB2AB8" w:rsidP="00CB2AB8">
      <w:pPr>
        <w:spacing w:after="0" w:line="360" w:lineRule="auto"/>
        <w:ind w:firstLine="709"/>
        <w:jc w:val="both"/>
        <w:rPr>
          <w:rFonts w:ascii="Times New Roman" w:hAnsi="Times New Roman" w:cs="Times New Roman"/>
          <w:sz w:val="28"/>
          <w:szCs w:val="28"/>
          <w:lang w:val="uk-UA"/>
        </w:rPr>
      </w:pPr>
      <w:r w:rsidRPr="00CB2AB8">
        <w:rPr>
          <w:rFonts w:ascii="Times New Roman" w:hAnsi="Times New Roman" w:cs="Times New Roman"/>
          <w:sz w:val="28"/>
          <w:szCs w:val="28"/>
          <w:lang w:val="uk-UA"/>
        </w:rPr>
        <w:t>Кадри підприємства. При цьому деякі питання кадрового забезпечення туристичної галузі потребують вирішення на рівні центральних органів виконавчої влади. Передусім це якість підготовки фахівців, рівень навчальних програм, планів, методичних розробок та їх адаптація до вимог сучасного міжнародного туристичного ринку. Підвищенню якості підготовки фахівців, безумовно, сприятиме введення з 2002-2003 навчального року до Переліку напрямів та спеціальностей, за якими здійснюється підготовка фахівців у вищих навчальних закладах за відповідними освітньо-кваліфікаційними рівнями, затвердженого постановою Кабінету Міністрів України від 24 червня 1997 р. № 507, напряму 0504 «Туризм» (Наказ Міністерства освіти і науки України № 241 від 08.04.2002 р. і за погодженням з Кабінетом Міністрів України від 28 березня 2002 р. № 3694/33) [14].</w:t>
      </w:r>
    </w:p>
    <w:p w:rsidR="00CB2AB8" w:rsidRDefault="00CB2AB8" w:rsidP="00CB2AB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Місцезнаходження.</w:t>
      </w:r>
    </w:p>
    <w:p w:rsidR="00CB2AB8" w:rsidRDefault="00CB2AB8" w:rsidP="00CB2AB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Дизайн інтер’єру.</w:t>
      </w:r>
    </w:p>
    <w:p w:rsidR="00CB2AB8" w:rsidRPr="00CB2AB8" w:rsidRDefault="00CB2AB8" w:rsidP="00CB2AB8">
      <w:pPr>
        <w:spacing w:after="0" w:line="360" w:lineRule="auto"/>
        <w:ind w:firstLine="709"/>
        <w:jc w:val="both"/>
        <w:rPr>
          <w:rFonts w:ascii="Times New Roman" w:hAnsi="Times New Roman" w:cs="Times New Roman"/>
          <w:sz w:val="28"/>
          <w:szCs w:val="28"/>
          <w:lang w:val="uk-UA"/>
        </w:rPr>
      </w:pPr>
      <w:r w:rsidRPr="00CB2AB8">
        <w:rPr>
          <w:rFonts w:ascii="Times New Roman" w:hAnsi="Times New Roman" w:cs="Times New Roman"/>
          <w:sz w:val="28"/>
          <w:szCs w:val="28"/>
          <w:lang w:val="uk-UA"/>
        </w:rPr>
        <w:lastRenderedPageBreak/>
        <w:t>Якість продукції.</w:t>
      </w:r>
    </w:p>
    <w:p w:rsidR="00CB2AB8" w:rsidRPr="00CB2AB8" w:rsidRDefault="00CB2AB8" w:rsidP="00CB2AB8">
      <w:pPr>
        <w:spacing w:after="0" w:line="360" w:lineRule="auto"/>
        <w:ind w:firstLine="709"/>
        <w:jc w:val="both"/>
        <w:rPr>
          <w:rFonts w:ascii="Times New Roman" w:hAnsi="Times New Roman" w:cs="Times New Roman"/>
          <w:sz w:val="28"/>
          <w:szCs w:val="28"/>
          <w:lang w:val="uk-UA"/>
        </w:rPr>
      </w:pPr>
      <w:r w:rsidRPr="00CB2AB8">
        <w:rPr>
          <w:rFonts w:ascii="Times New Roman" w:hAnsi="Times New Roman" w:cs="Times New Roman"/>
          <w:sz w:val="28"/>
          <w:szCs w:val="28"/>
          <w:lang w:val="uk-UA"/>
        </w:rPr>
        <w:t>Маркетингова діяльність. На даному етапі розвитку ринкових відносин на туристичному ринку України будь-яке підприємство не може ефективно функціонувати без застосування маркетингового інструментарію та вмілого процесу управління ним. Адже він передбачає визначення свого положення на</w:t>
      </w:r>
      <w:r>
        <w:rPr>
          <w:rFonts w:ascii="Times New Roman" w:hAnsi="Times New Roman" w:cs="Times New Roman"/>
          <w:sz w:val="28"/>
          <w:szCs w:val="28"/>
          <w:lang w:val="uk-UA"/>
        </w:rPr>
        <w:t xml:space="preserve"> </w:t>
      </w:r>
      <w:r w:rsidRPr="00CB2AB8">
        <w:rPr>
          <w:rFonts w:ascii="Times New Roman" w:hAnsi="Times New Roman" w:cs="Times New Roman"/>
          <w:sz w:val="28"/>
          <w:szCs w:val="28"/>
          <w:lang w:val="uk-UA"/>
        </w:rPr>
        <w:t>ринку, аналіз можливостей, вивчення ринкового середовища функціонування, аналіз рівня конкурентної боротьби, прогноз зміни кон’юнктури ринку, визначення стратегії розвитку тощо. Кінцевою метою результативного управління маркетинговою діяльністю має стати раціональна взаємодія зовнішнього та внутрішнього середовища функціонування туристичного підприємства, вміле використання його потенціалу як основи формування маркетингових можливостей.</w:t>
      </w:r>
    </w:p>
    <w:p w:rsidR="00CB2AB8" w:rsidRPr="00CB2AB8" w:rsidRDefault="00CB2AB8" w:rsidP="00CB2AB8">
      <w:pPr>
        <w:spacing w:after="0" w:line="360" w:lineRule="auto"/>
        <w:ind w:firstLine="709"/>
        <w:jc w:val="both"/>
        <w:rPr>
          <w:rFonts w:ascii="Times New Roman" w:hAnsi="Times New Roman" w:cs="Times New Roman"/>
          <w:sz w:val="28"/>
          <w:szCs w:val="28"/>
          <w:lang w:val="uk-UA"/>
        </w:rPr>
      </w:pPr>
      <w:r w:rsidRPr="00CB2AB8">
        <w:rPr>
          <w:rFonts w:ascii="Times New Roman" w:hAnsi="Times New Roman" w:cs="Times New Roman"/>
          <w:sz w:val="28"/>
          <w:szCs w:val="28"/>
          <w:lang w:val="uk-UA"/>
        </w:rPr>
        <w:t>Управління діловою репутацією доцільно зосередити на вищих рівнях організаційної структури організації, для того, щоб повною мірою отримати приховані в гудвіл стратегічні та фінансові вигоди. При цьому важливо дотримуватися збалансований інвестиційний підхід до створення змісту репутації, здійсненню сполучених з нею комунікацій як всередині, так і поза компанією, що, з часом, призведе до збільшення вартості гудвілу, як активу, і, як наслідок, зростанню ринкової капіталізації компанії.</w:t>
      </w:r>
    </w:p>
    <w:p w:rsidR="00C646B6" w:rsidRPr="00A4687F" w:rsidRDefault="00CB2AB8" w:rsidP="00A4687F">
      <w:pPr>
        <w:spacing w:after="0" w:line="360" w:lineRule="auto"/>
        <w:ind w:firstLine="709"/>
        <w:jc w:val="both"/>
        <w:rPr>
          <w:rFonts w:ascii="Times New Roman" w:hAnsi="Times New Roman" w:cs="Times New Roman"/>
          <w:sz w:val="28"/>
          <w:szCs w:val="28"/>
          <w:lang w:val="uk-UA"/>
        </w:rPr>
      </w:pPr>
      <w:r w:rsidRPr="00CB2AB8">
        <w:rPr>
          <w:rFonts w:ascii="Times New Roman" w:hAnsi="Times New Roman" w:cs="Times New Roman"/>
          <w:sz w:val="28"/>
          <w:szCs w:val="28"/>
          <w:lang w:val="uk-UA"/>
        </w:rPr>
        <w:t>Таким чином, в цілях підвищення конкурентоспроможності туристичного підприємства необхідно стратегічне управління гудвілом як серйозною конкурентною перевагою. Керівництво туристичного підприємства повинно мати чітке уявлення про свою місію, чітку стратегію діяльності. Зростаюча конкуренція на ринку туристичних послуг примушує підприємців пов’язувати своє майбутнє з розвитком бізнесу своїх клієнтів, їх стратегічними цілями і завданнями. Туристичні підприємства зацікавлені в платоспроможних і сумлінних клієнтів. Управління ризиком втрати репутації повинно здійснюватися підприємствами з метою зниження можливих збитків, збереження та підтримання ділової репутації перед клієнтами та контрагентами, органами державної влади та місцевого самоврядування.</w:t>
      </w:r>
    </w:p>
    <w:p w:rsidR="004501A0" w:rsidRDefault="004501A0" w:rsidP="004501A0">
      <w:pPr>
        <w:spacing w:after="0" w:line="336" w:lineRule="auto"/>
        <w:ind w:firstLine="708"/>
        <w:jc w:val="both"/>
        <w:rPr>
          <w:rFonts w:ascii="Times New Roman" w:eastAsia="Times New Roman" w:hAnsi="Times New Roman" w:cs="Times New Roman"/>
          <w:b/>
          <w:sz w:val="28"/>
          <w:szCs w:val="28"/>
          <w:lang w:val="uk-UA" w:eastAsia="ru-RU"/>
        </w:rPr>
      </w:pPr>
      <w:bookmarkStart w:id="0" w:name="_GoBack"/>
      <w:bookmarkEnd w:id="0"/>
      <w:r w:rsidRPr="00151A7C">
        <w:rPr>
          <w:rFonts w:ascii="Times New Roman" w:eastAsia="Times New Roman" w:hAnsi="Times New Roman" w:cs="Times New Roman"/>
          <w:b/>
          <w:sz w:val="28"/>
          <w:szCs w:val="28"/>
          <w:lang w:val="uk-UA" w:eastAsia="ru-RU"/>
        </w:rPr>
        <w:lastRenderedPageBreak/>
        <w:t xml:space="preserve">3.3. Новий туристичний маршрут як ефективний засіб </w:t>
      </w:r>
      <w:r>
        <w:rPr>
          <w:rFonts w:ascii="Times New Roman" w:eastAsia="Times New Roman" w:hAnsi="Times New Roman" w:cs="Times New Roman"/>
          <w:b/>
          <w:sz w:val="28"/>
          <w:szCs w:val="28"/>
          <w:lang w:val="uk-UA" w:eastAsia="ru-RU"/>
        </w:rPr>
        <w:t>підвищення конкурентоспроможності туристичного підприємства</w:t>
      </w:r>
    </w:p>
    <w:p w:rsidR="004501A0" w:rsidRPr="00E63CDE" w:rsidRDefault="004501A0" w:rsidP="004501A0">
      <w:pPr>
        <w:spacing w:after="0" w:line="336" w:lineRule="auto"/>
        <w:ind w:firstLine="708"/>
        <w:jc w:val="both"/>
        <w:rPr>
          <w:rFonts w:ascii="Times New Roman" w:eastAsia="Times New Roman" w:hAnsi="Times New Roman" w:cs="Times New Roman"/>
          <w:b/>
          <w:sz w:val="28"/>
          <w:szCs w:val="28"/>
          <w:lang w:val="uk-UA" w:eastAsia="ru-RU"/>
        </w:rPr>
      </w:pPr>
    </w:p>
    <w:p w:rsidR="004501A0" w:rsidRPr="00151A7C" w:rsidRDefault="004501A0" w:rsidP="004501A0">
      <w:pPr>
        <w:spacing w:after="0" w:line="336" w:lineRule="auto"/>
        <w:ind w:firstLine="708"/>
        <w:jc w:val="both"/>
        <w:rPr>
          <w:rFonts w:ascii="Times New Roman" w:eastAsia="Times New Roman" w:hAnsi="Times New Roman" w:cs="Times New Roman"/>
          <w:sz w:val="28"/>
          <w:szCs w:val="28"/>
          <w:lang w:val="uk-UA" w:eastAsia="ru-RU"/>
        </w:rPr>
      </w:pPr>
      <w:r w:rsidRPr="00151A7C">
        <w:rPr>
          <w:rFonts w:ascii="Times New Roman" w:eastAsia="Times New Roman" w:hAnsi="Times New Roman" w:cs="Times New Roman"/>
          <w:sz w:val="28"/>
          <w:szCs w:val="28"/>
          <w:lang w:val="uk-UA" w:eastAsia="ru-RU"/>
        </w:rPr>
        <w:t xml:space="preserve">Протягом останніх двох років Луганська область, яка і так ніколи не відносилась до туристично привабливих в Україні, має поганий імідж з точки зору розвитку туризму. Але для реклами і підвищення її привабливості було розроблено новий туристичний маршрут. </w:t>
      </w:r>
    </w:p>
    <w:p w:rsidR="004501A0" w:rsidRPr="00151A7C" w:rsidRDefault="004501A0" w:rsidP="004501A0">
      <w:pPr>
        <w:spacing w:after="0" w:line="336" w:lineRule="auto"/>
        <w:ind w:firstLine="708"/>
        <w:jc w:val="both"/>
        <w:rPr>
          <w:rFonts w:ascii="Times New Roman" w:eastAsia="Times New Roman" w:hAnsi="Times New Roman" w:cs="Times New Roman"/>
          <w:sz w:val="28"/>
          <w:szCs w:val="28"/>
          <w:lang w:val="uk-UA" w:eastAsia="ru-RU"/>
        </w:rPr>
      </w:pPr>
      <w:r w:rsidRPr="00151A7C">
        <w:rPr>
          <w:rFonts w:ascii="Times New Roman" w:eastAsia="Times New Roman" w:hAnsi="Times New Roman" w:cs="Times New Roman"/>
          <w:sz w:val="28"/>
          <w:szCs w:val="28"/>
          <w:lang w:val="uk-UA" w:eastAsia="ru-RU"/>
        </w:rPr>
        <w:t>Новопсковський район, найпівнічніший район області, має всі переваги для складання маршруту саме по його території. Район зовсім не постраждав від бойових дій і проведення АТО. Навпаки, змінивши керівництво району та смт Новопскова, з’явилися всі умови для розвитку туризму. А саме:</w:t>
      </w:r>
    </w:p>
    <w:p w:rsidR="004501A0" w:rsidRPr="00151A7C" w:rsidRDefault="004501A0" w:rsidP="004501A0">
      <w:pPr>
        <w:spacing w:after="0" w:line="336" w:lineRule="auto"/>
        <w:ind w:firstLine="708"/>
        <w:jc w:val="both"/>
        <w:rPr>
          <w:rFonts w:ascii="Times New Roman" w:eastAsia="Times New Roman" w:hAnsi="Times New Roman" w:cs="Times New Roman"/>
          <w:sz w:val="28"/>
          <w:szCs w:val="28"/>
          <w:lang w:val="uk-UA" w:eastAsia="ru-RU"/>
        </w:rPr>
      </w:pPr>
      <w:r w:rsidRPr="00151A7C">
        <w:rPr>
          <w:rFonts w:ascii="Times New Roman" w:eastAsia="Times New Roman" w:hAnsi="Times New Roman" w:cs="Times New Roman"/>
          <w:sz w:val="28"/>
          <w:szCs w:val="28"/>
          <w:lang w:val="uk-UA" w:eastAsia="ru-RU"/>
        </w:rPr>
        <w:t xml:space="preserve">Відповідно до Закону України «Про добровільне об’єднання територіальних громад» у Луганській області у </w:t>
      </w:r>
      <w:proofErr w:type="spellStart"/>
      <w:r w:rsidRPr="00151A7C">
        <w:rPr>
          <w:rFonts w:ascii="Times New Roman" w:eastAsia="Times New Roman" w:hAnsi="Times New Roman" w:cs="Times New Roman"/>
          <w:sz w:val="28"/>
          <w:szCs w:val="28"/>
          <w:lang w:val="uk-UA" w:eastAsia="ru-RU"/>
        </w:rPr>
        <w:t>Новопсковському</w:t>
      </w:r>
      <w:proofErr w:type="spellEnd"/>
      <w:r w:rsidRPr="00151A7C">
        <w:rPr>
          <w:rFonts w:ascii="Times New Roman" w:eastAsia="Times New Roman" w:hAnsi="Times New Roman" w:cs="Times New Roman"/>
          <w:sz w:val="28"/>
          <w:szCs w:val="28"/>
          <w:lang w:val="uk-UA" w:eastAsia="ru-RU"/>
        </w:rPr>
        <w:t xml:space="preserve"> районі </w:t>
      </w:r>
      <w:proofErr w:type="spellStart"/>
      <w:r w:rsidRPr="00151A7C">
        <w:rPr>
          <w:rFonts w:ascii="Times New Roman" w:eastAsia="Times New Roman" w:hAnsi="Times New Roman" w:cs="Times New Roman"/>
          <w:sz w:val="28"/>
          <w:szCs w:val="28"/>
          <w:lang w:val="uk-UA" w:eastAsia="ru-RU"/>
        </w:rPr>
        <w:t>Новопсковська</w:t>
      </w:r>
      <w:proofErr w:type="spellEnd"/>
      <w:r w:rsidRPr="00151A7C">
        <w:rPr>
          <w:rFonts w:ascii="Times New Roman" w:eastAsia="Times New Roman" w:hAnsi="Times New Roman" w:cs="Times New Roman"/>
          <w:sz w:val="28"/>
          <w:szCs w:val="28"/>
          <w:lang w:val="uk-UA" w:eastAsia="ru-RU"/>
        </w:rPr>
        <w:t xml:space="preserve"> селищна та </w:t>
      </w:r>
      <w:proofErr w:type="spellStart"/>
      <w:r w:rsidRPr="00151A7C">
        <w:rPr>
          <w:rFonts w:ascii="Times New Roman" w:eastAsia="Times New Roman" w:hAnsi="Times New Roman" w:cs="Times New Roman"/>
          <w:sz w:val="28"/>
          <w:szCs w:val="28"/>
          <w:lang w:val="uk-UA" w:eastAsia="ru-RU"/>
        </w:rPr>
        <w:t>Осинівська</w:t>
      </w:r>
      <w:proofErr w:type="spellEnd"/>
      <w:r w:rsidRPr="00151A7C">
        <w:rPr>
          <w:rFonts w:ascii="Times New Roman" w:eastAsia="Times New Roman" w:hAnsi="Times New Roman" w:cs="Times New Roman"/>
          <w:sz w:val="28"/>
          <w:szCs w:val="28"/>
          <w:lang w:val="uk-UA" w:eastAsia="ru-RU"/>
        </w:rPr>
        <w:t xml:space="preserve"> сільська ради рішеннями від 13 липня 2015 року об’єдналися в </w:t>
      </w:r>
      <w:proofErr w:type="spellStart"/>
      <w:r w:rsidRPr="00151A7C">
        <w:rPr>
          <w:rFonts w:ascii="Times New Roman" w:eastAsia="Times New Roman" w:hAnsi="Times New Roman" w:cs="Times New Roman"/>
          <w:sz w:val="28"/>
          <w:szCs w:val="28"/>
          <w:lang w:val="uk-UA" w:eastAsia="ru-RU"/>
        </w:rPr>
        <w:t>Новопсковську</w:t>
      </w:r>
      <w:proofErr w:type="spellEnd"/>
      <w:r w:rsidRPr="00151A7C">
        <w:rPr>
          <w:rFonts w:ascii="Times New Roman" w:eastAsia="Times New Roman" w:hAnsi="Times New Roman" w:cs="Times New Roman"/>
          <w:sz w:val="28"/>
          <w:szCs w:val="28"/>
          <w:lang w:val="uk-UA" w:eastAsia="ru-RU"/>
        </w:rPr>
        <w:t xml:space="preserve"> селищну територіальну громаду з адміністративним центром у селищі міського типу Новопсков;</w:t>
      </w:r>
    </w:p>
    <w:p w:rsidR="004501A0" w:rsidRPr="00151A7C" w:rsidRDefault="004501A0" w:rsidP="004501A0">
      <w:pPr>
        <w:spacing w:after="0" w:line="336" w:lineRule="auto"/>
        <w:ind w:firstLine="708"/>
        <w:jc w:val="both"/>
        <w:rPr>
          <w:rFonts w:ascii="Times New Roman" w:eastAsia="Times New Roman" w:hAnsi="Times New Roman" w:cs="Times New Roman"/>
          <w:sz w:val="28"/>
          <w:szCs w:val="28"/>
          <w:lang w:val="uk-UA" w:eastAsia="ru-RU"/>
        </w:rPr>
      </w:pPr>
      <w:r w:rsidRPr="00151A7C">
        <w:rPr>
          <w:rFonts w:ascii="Times New Roman" w:eastAsia="Times New Roman" w:hAnsi="Times New Roman" w:cs="Times New Roman"/>
          <w:sz w:val="28"/>
          <w:szCs w:val="28"/>
          <w:lang w:val="uk-UA" w:eastAsia="ru-RU"/>
        </w:rPr>
        <w:t xml:space="preserve">Розроблено і прийнято Стратегія розвитку </w:t>
      </w:r>
      <w:proofErr w:type="spellStart"/>
      <w:r w:rsidRPr="00151A7C">
        <w:rPr>
          <w:rFonts w:ascii="Times New Roman" w:eastAsia="Times New Roman" w:hAnsi="Times New Roman" w:cs="Times New Roman"/>
          <w:sz w:val="28"/>
          <w:szCs w:val="28"/>
          <w:lang w:val="uk-UA" w:eastAsia="ru-RU"/>
        </w:rPr>
        <w:t>Новопсковської</w:t>
      </w:r>
      <w:proofErr w:type="spellEnd"/>
      <w:r w:rsidRPr="00151A7C">
        <w:rPr>
          <w:rFonts w:ascii="Times New Roman" w:eastAsia="Times New Roman" w:hAnsi="Times New Roman" w:cs="Times New Roman"/>
          <w:sz w:val="28"/>
          <w:szCs w:val="28"/>
          <w:lang w:val="uk-UA" w:eastAsia="ru-RU"/>
        </w:rPr>
        <w:t xml:space="preserve"> селищної об’єднаної територіальної громади на період до 2025 року;</w:t>
      </w:r>
    </w:p>
    <w:p w:rsidR="004501A0" w:rsidRPr="00151A7C" w:rsidRDefault="004501A0" w:rsidP="004501A0">
      <w:pPr>
        <w:spacing w:after="0" w:line="360" w:lineRule="auto"/>
        <w:ind w:firstLine="709"/>
        <w:jc w:val="both"/>
        <w:rPr>
          <w:rFonts w:ascii="Times New Roman" w:eastAsia="Times New Roman" w:hAnsi="Times New Roman" w:cs="Times New Roman"/>
          <w:sz w:val="28"/>
          <w:szCs w:val="28"/>
          <w:lang w:val="uk-UA" w:eastAsia="ru-RU"/>
        </w:rPr>
      </w:pPr>
      <w:r w:rsidRPr="00151A7C">
        <w:rPr>
          <w:rFonts w:ascii="Times New Roman" w:eastAsia="Times New Roman" w:hAnsi="Times New Roman" w:cs="Times New Roman"/>
          <w:sz w:val="28"/>
          <w:szCs w:val="28"/>
          <w:lang w:val="uk-UA" w:eastAsia="ru-RU"/>
        </w:rPr>
        <w:t xml:space="preserve">Згідно цієї стратегії визначено Стратегічний напрям  «Чисте довкілля – активний відпочинок, оздоровлення та туризм», який за планом повинен бути виконаний до 2018 року. Основні цілі стратегічного напрямку: </w:t>
      </w:r>
    </w:p>
    <w:p w:rsidR="004501A0" w:rsidRPr="00151A7C" w:rsidRDefault="004501A0" w:rsidP="004501A0">
      <w:pPr>
        <w:spacing w:after="0" w:line="360" w:lineRule="auto"/>
        <w:ind w:firstLine="709"/>
        <w:jc w:val="both"/>
        <w:rPr>
          <w:rFonts w:ascii="Times New Roman" w:eastAsia="Times New Roman" w:hAnsi="Times New Roman" w:cs="Times New Roman"/>
          <w:sz w:val="28"/>
          <w:szCs w:val="28"/>
          <w:lang w:val="uk-UA" w:eastAsia="ru-RU"/>
        </w:rPr>
      </w:pPr>
      <w:r w:rsidRPr="00151A7C">
        <w:rPr>
          <w:rFonts w:ascii="Times New Roman" w:eastAsia="Times New Roman" w:hAnsi="Times New Roman" w:cs="Times New Roman"/>
          <w:sz w:val="28"/>
          <w:szCs w:val="28"/>
          <w:lang w:val="uk-UA" w:eastAsia="ru-RU"/>
        </w:rPr>
        <w:t>Облаштування нових зон відпочинку та дозвілля;</w:t>
      </w:r>
    </w:p>
    <w:p w:rsidR="004501A0" w:rsidRPr="00151A7C" w:rsidRDefault="004501A0" w:rsidP="004501A0">
      <w:pPr>
        <w:spacing w:after="0" w:line="360" w:lineRule="auto"/>
        <w:ind w:firstLine="709"/>
        <w:jc w:val="both"/>
        <w:rPr>
          <w:rFonts w:ascii="Times New Roman" w:eastAsia="Times New Roman" w:hAnsi="Times New Roman" w:cs="Times New Roman"/>
          <w:sz w:val="28"/>
          <w:szCs w:val="28"/>
          <w:lang w:val="uk-UA" w:eastAsia="ru-RU"/>
        </w:rPr>
      </w:pPr>
      <w:r w:rsidRPr="00151A7C">
        <w:rPr>
          <w:rFonts w:ascii="Times New Roman" w:eastAsia="Times New Roman" w:hAnsi="Times New Roman" w:cs="Times New Roman"/>
          <w:sz w:val="28"/>
          <w:szCs w:val="28"/>
          <w:lang w:val="uk-UA" w:eastAsia="ru-RU"/>
        </w:rPr>
        <w:t xml:space="preserve"> Створення регіональної інфраструктури туризму та дозвілля; </w:t>
      </w:r>
    </w:p>
    <w:p w:rsidR="004501A0" w:rsidRPr="00151A7C" w:rsidRDefault="004501A0" w:rsidP="004501A0">
      <w:pPr>
        <w:spacing w:after="0" w:line="360" w:lineRule="auto"/>
        <w:ind w:firstLine="709"/>
        <w:jc w:val="both"/>
        <w:rPr>
          <w:rFonts w:ascii="Times New Roman" w:eastAsia="Times New Roman" w:hAnsi="Times New Roman" w:cs="Times New Roman"/>
          <w:sz w:val="28"/>
          <w:szCs w:val="28"/>
          <w:lang w:val="uk-UA" w:eastAsia="ru-RU"/>
        </w:rPr>
      </w:pPr>
      <w:r w:rsidRPr="00151A7C">
        <w:rPr>
          <w:rFonts w:ascii="Times New Roman" w:eastAsia="Times New Roman" w:hAnsi="Times New Roman" w:cs="Times New Roman"/>
          <w:sz w:val="28"/>
          <w:szCs w:val="28"/>
          <w:lang w:val="uk-UA" w:eastAsia="ru-RU"/>
        </w:rPr>
        <w:t>Реконструкція та благоустрій парків та скверів;</w:t>
      </w:r>
    </w:p>
    <w:p w:rsidR="004501A0" w:rsidRPr="00151A7C" w:rsidRDefault="004501A0" w:rsidP="004501A0">
      <w:pPr>
        <w:spacing w:after="0" w:line="360" w:lineRule="auto"/>
        <w:ind w:firstLine="709"/>
        <w:jc w:val="both"/>
        <w:rPr>
          <w:rFonts w:ascii="Times New Roman" w:eastAsia="Times New Roman" w:hAnsi="Times New Roman" w:cs="Times New Roman"/>
          <w:sz w:val="28"/>
          <w:szCs w:val="28"/>
          <w:lang w:val="uk-UA" w:eastAsia="ru-RU"/>
        </w:rPr>
      </w:pPr>
      <w:r w:rsidRPr="00151A7C">
        <w:rPr>
          <w:rFonts w:ascii="Times New Roman" w:eastAsia="Times New Roman" w:hAnsi="Times New Roman" w:cs="Times New Roman"/>
          <w:sz w:val="28"/>
          <w:szCs w:val="28"/>
          <w:lang w:val="uk-UA" w:eastAsia="ru-RU"/>
        </w:rPr>
        <w:t>Очищення існуючих водойм з облаштуванням пляжів та зон відпочинку;</w:t>
      </w:r>
    </w:p>
    <w:p w:rsidR="004501A0" w:rsidRPr="00151A7C" w:rsidRDefault="004501A0" w:rsidP="004501A0">
      <w:pPr>
        <w:spacing w:after="0" w:line="360" w:lineRule="auto"/>
        <w:ind w:firstLine="709"/>
        <w:jc w:val="both"/>
        <w:rPr>
          <w:rFonts w:ascii="Times New Roman" w:eastAsia="Times New Roman" w:hAnsi="Times New Roman" w:cs="Times New Roman"/>
          <w:sz w:val="28"/>
          <w:szCs w:val="28"/>
          <w:lang w:val="uk-UA" w:eastAsia="ru-RU"/>
        </w:rPr>
      </w:pPr>
      <w:r w:rsidRPr="00151A7C">
        <w:rPr>
          <w:rFonts w:ascii="Times New Roman" w:eastAsia="Times New Roman" w:hAnsi="Times New Roman" w:cs="Times New Roman"/>
          <w:sz w:val="28"/>
          <w:szCs w:val="28"/>
          <w:lang w:val="uk-UA" w:eastAsia="ru-RU"/>
        </w:rPr>
        <w:t>Створення нових садиб зеленого туризму;</w:t>
      </w:r>
    </w:p>
    <w:p w:rsidR="004501A0" w:rsidRPr="00151A7C" w:rsidRDefault="004501A0" w:rsidP="004501A0">
      <w:pPr>
        <w:spacing w:after="0" w:line="360" w:lineRule="auto"/>
        <w:ind w:firstLine="709"/>
        <w:jc w:val="both"/>
        <w:rPr>
          <w:rFonts w:ascii="Times New Roman" w:eastAsia="Times New Roman" w:hAnsi="Times New Roman" w:cs="Times New Roman"/>
          <w:sz w:val="28"/>
          <w:szCs w:val="28"/>
          <w:lang w:val="uk-UA" w:eastAsia="ru-RU"/>
        </w:rPr>
      </w:pPr>
      <w:r w:rsidRPr="00151A7C">
        <w:rPr>
          <w:rFonts w:ascii="Times New Roman" w:eastAsia="Times New Roman" w:hAnsi="Times New Roman" w:cs="Times New Roman"/>
          <w:sz w:val="28"/>
          <w:szCs w:val="28"/>
          <w:lang w:val="uk-UA" w:eastAsia="ru-RU"/>
        </w:rPr>
        <w:t>Створення власного презентабельного історико-культурного простору та нових туристичних об’єктів для мешканців міста;</w:t>
      </w:r>
    </w:p>
    <w:p w:rsidR="004501A0" w:rsidRPr="00151A7C" w:rsidRDefault="004501A0" w:rsidP="004501A0">
      <w:pPr>
        <w:spacing w:after="0" w:line="360" w:lineRule="auto"/>
        <w:ind w:firstLine="709"/>
        <w:jc w:val="both"/>
        <w:rPr>
          <w:rFonts w:ascii="Times New Roman" w:eastAsia="Times New Roman" w:hAnsi="Times New Roman" w:cs="Times New Roman"/>
          <w:sz w:val="28"/>
          <w:szCs w:val="28"/>
          <w:lang w:val="uk-UA" w:eastAsia="ru-RU"/>
        </w:rPr>
      </w:pPr>
      <w:r w:rsidRPr="00151A7C">
        <w:rPr>
          <w:rFonts w:ascii="Times New Roman" w:eastAsia="Times New Roman" w:hAnsi="Times New Roman" w:cs="Times New Roman"/>
          <w:sz w:val="28"/>
          <w:szCs w:val="28"/>
          <w:lang w:val="uk-UA" w:eastAsia="ru-RU"/>
        </w:rPr>
        <w:t xml:space="preserve">Створення Дендропарку; </w:t>
      </w:r>
    </w:p>
    <w:p w:rsidR="004501A0" w:rsidRPr="00151A7C" w:rsidRDefault="004501A0" w:rsidP="004501A0">
      <w:pPr>
        <w:spacing w:after="0" w:line="360" w:lineRule="auto"/>
        <w:ind w:firstLine="709"/>
        <w:jc w:val="both"/>
        <w:rPr>
          <w:rFonts w:ascii="Times New Roman" w:eastAsia="Times New Roman" w:hAnsi="Times New Roman" w:cs="Times New Roman"/>
          <w:sz w:val="28"/>
          <w:szCs w:val="28"/>
          <w:lang w:val="uk-UA" w:eastAsia="ru-RU"/>
        </w:rPr>
      </w:pPr>
      <w:r w:rsidRPr="00151A7C">
        <w:rPr>
          <w:rFonts w:ascii="Times New Roman" w:eastAsia="Times New Roman" w:hAnsi="Times New Roman" w:cs="Times New Roman"/>
          <w:sz w:val="28"/>
          <w:szCs w:val="28"/>
          <w:lang w:val="uk-UA" w:eastAsia="ru-RU"/>
        </w:rPr>
        <w:lastRenderedPageBreak/>
        <w:t>Розроблення та запровадження сезонних програм дозвілля і відпочинку для парків, скверів, зон відпочинку поблизу водойм [99].</w:t>
      </w:r>
    </w:p>
    <w:p w:rsidR="004501A0" w:rsidRPr="00151A7C" w:rsidRDefault="004501A0" w:rsidP="004501A0">
      <w:pPr>
        <w:autoSpaceDE w:val="0"/>
        <w:autoSpaceDN w:val="0"/>
        <w:adjustRightInd w:val="0"/>
        <w:spacing w:after="0" w:line="360" w:lineRule="auto"/>
        <w:ind w:firstLine="708"/>
        <w:jc w:val="both"/>
        <w:rPr>
          <w:rFonts w:ascii="Times New Roman CYR" w:eastAsia="Calibri" w:hAnsi="Times New Roman CYR" w:cs="Times New Roman CYR"/>
          <w:b/>
          <w:bCs/>
          <w:sz w:val="28"/>
          <w:szCs w:val="28"/>
          <w:lang w:val="uk-UA"/>
        </w:rPr>
      </w:pPr>
      <w:r w:rsidRPr="00151A7C">
        <w:rPr>
          <w:rFonts w:ascii="Times New Roman CYR" w:eastAsia="Calibri" w:hAnsi="Times New Roman CYR" w:cs="Times New Roman CYR"/>
          <w:b/>
          <w:bCs/>
          <w:sz w:val="28"/>
          <w:szCs w:val="28"/>
          <w:lang w:val="uk-UA"/>
        </w:rPr>
        <w:t>Загальна характеристика визначеного туру за його спрямуванням</w:t>
      </w:r>
    </w:p>
    <w:p w:rsidR="004501A0" w:rsidRPr="00151A7C" w:rsidRDefault="004501A0" w:rsidP="004501A0">
      <w:pPr>
        <w:autoSpaceDE w:val="0"/>
        <w:autoSpaceDN w:val="0"/>
        <w:adjustRightInd w:val="0"/>
        <w:spacing w:after="0" w:line="360" w:lineRule="auto"/>
        <w:ind w:firstLine="708"/>
        <w:jc w:val="both"/>
        <w:rPr>
          <w:rFonts w:ascii="Times New Roman CYR" w:eastAsia="Calibri" w:hAnsi="Times New Roman CYR" w:cs="Times New Roman CYR"/>
          <w:bCs/>
          <w:sz w:val="28"/>
          <w:szCs w:val="28"/>
          <w:lang w:val="uk-UA"/>
        </w:rPr>
      </w:pPr>
      <w:r w:rsidRPr="00151A7C">
        <w:rPr>
          <w:rFonts w:ascii="Times New Roman CYR" w:eastAsia="Calibri" w:hAnsi="Times New Roman CYR" w:cs="Times New Roman CYR"/>
          <w:bCs/>
          <w:sz w:val="28"/>
          <w:szCs w:val="28"/>
          <w:lang w:val="uk-UA"/>
        </w:rPr>
        <w:t>Як один із ефективних засобів підвищення конкурентоспроможності туристичного підприємства було розроблено новий туристичний маршрут, а також рекламний буклет даного маршруту (дод. С).</w:t>
      </w:r>
    </w:p>
    <w:p w:rsidR="004501A0" w:rsidRPr="00151A7C" w:rsidRDefault="004501A0" w:rsidP="004501A0">
      <w:pPr>
        <w:autoSpaceDE w:val="0"/>
        <w:autoSpaceDN w:val="0"/>
        <w:adjustRightInd w:val="0"/>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Культурно-пізнавальний т</w:t>
      </w:r>
      <w:r w:rsidRPr="00151A7C">
        <w:rPr>
          <w:rFonts w:ascii="Times New Roman" w:eastAsia="Calibri" w:hAnsi="Times New Roman" w:cs="Times New Roman"/>
          <w:sz w:val="28"/>
          <w:szCs w:val="28"/>
          <w:lang w:val="uk-UA"/>
        </w:rPr>
        <w:t xml:space="preserve">ур під назвою «Така невідома </w:t>
      </w:r>
      <w:proofErr w:type="spellStart"/>
      <w:r w:rsidRPr="00151A7C">
        <w:rPr>
          <w:rFonts w:ascii="Times New Roman" w:eastAsia="Calibri" w:hAnsi="Times New Roman" w:cs="Times New Roman"/>
          <w:sz w:val="28"/>
          <w:szCs w:val="28"/>
          <w:lang w:val="uk-UA"/>
        </w:rPr>
        <w:t>Новопсковщина</w:t>
      </w:r>
      <w:proofErr w:type="spellEnd"/>
      <w:r w:rsidRPr="00151A7C">
        <w:rPr>
          <w:rFonts w:ascii="Times New Roman" w:eastAsia="Calibri" w:hAnsi="Times New Roman" w:cs="Times New Roman"/>
          <w:sz w:val="28"/>
          <w:szCs w:val="28"/>
          <w:lang w:val="uk-UA"/>
        </w:rPr>
        <w:t xml:space="preserve">» по </w:t>
      </w:r>
      <w:proofErr w:type="spellStart"/>
      <w:r w:rsidRPr="00151A7C">
        <w:rPr>
          <w:rFonts w:ascii="Times New Roman" w:eastAsia="Calibri" w:hAnsi="Times New Roman" w:cs="Times New Roman"/>
          <w:sz w:val="28"/>
          <w:szCs w:val="28"/>
          <w:lang w:val="uk-UA"/>
        </w:rPr>
        <w:t>Новопсковському</w:t>
      </w:r>
      <w:proofErr w:type="spellEnd"/>
      <w:r w:rsidRPr="00151A7C">
        <w:rPr>
          <w:rFonts w:ascii="Times New Roman" w:eastAsia="Calibri" w:hAnsi="Times New Roman" w:cs="Times New Roman"/>
          <w:sz w:val="28"/>
          <w:szCs w:val="28"/>
          <w:lang w:val="uk-UA"/>
        </w:rPr>
        <w:t xml:space="preserve"> району Луганській області за маршрутом м. Харків – смт. Новопсков – м. </w:t>
      </w:r>
      <w:r>
        <w:rPr>
          <w:rFonts w:ascii="Times New Roman" w:eastAsia="Calibri" w:hAnsi="Times New Roman" w:cs="Times New Roman"/>
          <w:sz w:val="28"/>
          <w:szCs w:val="28"/>
          <w:lang w:val="uk-UA"/>
        </w:rPr>
        <w:t xml:space="preserve">Харків, тривалістю 5 дні 4 ночі, розрахований на групу 8 чоловік. Вартість туру </w:t>
      </w:r>
      <w:r w:rsidRPr="00E63CDE">
        <w:rPr>
          <w:rFonts w:ascii="Times New Roman" w:eastAsia="Calibri" w:hAnsi="Times New Roman" w:cs="Times New Roman"/>
          <w:sz w:val="28"/>
          <w:szCs w:val="28"/>
          <w:lang w:val="uk-UA"/>
        </w:rPr>
        <w:t>2224</w:t>
      </w:r>
      <w:r>
        <w:rPr>
          <w:rFonts w:ascii="Times New Roman" w:eastAsia="Calibri" w:hAnsi="Times New Roman" w:cs="Times New Roman"/>
          <w:sz w:val="28"/>
          <w:szCs w:val="28"/>
          <w:lang w:val="uk-UA"/>
        </w:rPr>
        <w:t xml:space="preserve"> гривні, або </w:t>
      </w:r>
      <w:r w:rsidRPr="00E63CDE">
        <w:rPr>
          <w:rFonts w:ascii="Times New Roman" w:eastAsia="Calibri" w:hAnsi="Times New Roman" w:cs="Times New Roman"/>
          <w:sz w:val="28"/>
          <w:szCs w:val="28"/>
          <w:lang w:val="uk-UA"/>
        </w:rPr>
        <w:t>80</w:t>
      </w:r>
      <w:r>
        <w:rPr>
          <w:rFonts w:ascii="Times New Roman" w:eastAsia="Calibri" w:hAnsi="Times New Roman" w:cs="Times New Roman"/>
          <w:sz w:val="28"/>
          <w:szCs w:val="28"/>
          <w:lang w:val="uk-UA"/>
        </w:rPr>
        <w:t xml:space="preserve"> доларів</w:t>
      </w:r>
      <w:r w:rsidRPr="00151A7C">
        <w:rPr>
          <w:rFonts w:ascii="Times New Roman" w:eastAsia="Calibri" w:hAnsi="Times New Roman" w:cs="Times New Roman"/>
          <w:sz w:val="28"/>
          <w:szCs w:val="28"/>
          <w:lang w:val="uk-UA"/>
        </w:rPr>
        <w:t>. Тур включає в себе р</w:t>
      </w:r>
      <w:r>
        <w:rPr>
          <w:rFonts w:ascii="Times New Roman" w:eastAsia="Calibri" w:hAnsi="Times New Roman" w:cs="Times New Roman"/>
          <w:sz w:val="28"/>
          <w:szCs w:val="28"/>
          <w:lang w:val="uk-UA"/>
        </w:rPr>
        <w:t>озміщення в готельно-ресторанному комплексі «Корона</w:t>
      </w:r>
      <w:r w:rsidRPr="00151A7C">
        <w:rPr>
          <w:rFonts w:ascii="Times New Roman" w:eastAsia="Calibri" w:hAnsi="Times New Roman" w:cs="Times New Roman"/>
          <w:sz w:val="28"/>
          <w:szCs w:val="28"/>
          <w:lang w:val="uk-UA"/>
        </w:rPr>
        <w:t>» з п</w:t>
      </w:r>
      <w:r>
        <w:rPr>
          <w:rFonts w:ascii="Times New Roman" w:eastAsia="Calibri" w:hAnsi="Times New Roman" w:cs="Times New Roman"/>
          <w:sz w:val="28"/>
          <w:szCs w:val="28"/>
          <w:lang w:val="uk-UA"/>
        </w:rPr>
        <w:t>роживанням в комфортабельних 2-місних номерах</w:t>
      </w:r>
      <w:r w:rsidRPr="00151A7C">
        <w:rPr>
          <w:rFonts w:ascii="Times New Roman" w:eastAsia="Calibri" w:hAnsi="Times New Roman" w:cs="Times New Roman"/>
          <w:sz w:val="28"/>
          <w:szCs w:val="28"/>
          <w:lang w:val="uk-UA"/>
        </w:rPr>
        <w:t xml:space="preserve"> зі всіма зручностями, харчування типу «</w:t>
      </w:r>
      <w:r w:rsidRPr="00214666">
        <w:rPr>
          <w:rFonts w:ascii="Times New Roman" w:eastAsia="Calibri" w:hAnsi="Times New Roman" w:cs="Times New Roman"/>
          <w:sz w:val="28"/>
          <w:szCs w:val="28"/>
          <w:lang w:val="uk-UA"/>
        </w:rPr>
        <w:t>ВВ (</w:t>
      </w:r>
      <w:proofErr w:type="spellStart"/>
      <w:r w:rsidRPr="00214666">
        <w:rPr>
          <w:rFonts w:ascii="Times New Roman" w:eastAsia="Calibri" w:hAnsi="Times New Roman" w:cs="Times New Roman"/>
          <w:sz w:val="28"/>
          <w:szCs w:val="28"/>
          <w:lang w:val="uk-UA"/>
        </w:rPr>
        <w:t>Bed</w:t>
      </w:r>
      <w:proofErr w:type="spellEnd"/>
      <w:r w:rsidRPr="00214666">
        <w:rPr>
          <w:rFonts w:ascii="Times New Roman" w:eastAsia="Calibri" w:hAnsi="Times New Roman" w:cs="Times New Roman"/>
          <w:sz w:val="28"/>
          <w:szCs w:val="28"/>
          <w:lang w:val="uk-UA"/>
        </w:rPr>
        <w:t xml:space="preserve"> &amp; </w:t>
      </w:r>
      <w:proofErr w:type="spellStart"/>
      <w:r w:rsidRPr="00214666">
        <w:rPr>
          <w:rFonts w:ascii="Times New Roman" w:eastAsia="Calibri" w:hAnsi="Times New Roman" w:cs="Times New Roman"/>
          <w:sz w:val="28"/>
          <w:szCs w:val="28"/>
          <w:lang w:val="uk-UA"/>
        </w:rPr>
        <w:t>Breakfast</w:t>
      </w:r>
      <w:proofErr w:type="spellEnd"/>
      <w:r w:rsidRPr="00214666">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w:t>
      </w:r>
      <w:r w:rsidRPr="00151A7C">
        <w:rPr>
          <w:rFonts w:ascii="Times New Roman" w:eastAsia="Calibri" w:hAnsi="Times New Roman" w:cs="Times New Roman"/>
          <w:sz w:val="28"/>
          <w:szCs w:val="28"/>
          <w:lang w:val="uk-UA"/>
        </w:rPr>
        <w:t>а також відвідання екскурсійних об’єктів. У вартість туру також  включені: автобусний переїзд, трансфер автовокзал – база відпочинку – автовокзал, екскурсійне обслуговування, медична страховка, комісія турагенту. Поміж того передбачені додаткові розваги (за окрему плату).</w:t>
      </w:r>
    </w:p>
    <w:p w:rsidR="004501A0" w:rsidRPr="00151A7C" w:rsidRDefault="004501A0" w:rsidP="004501A0">
      <w:pPr>
        <w:autoSpaceDE w:val="0"/>
        <w:autoSpaceDN w:val="0"/>
        <w:adjustRightInd w:val="0"/>
        <w:spacing w:after="0" w:line="360" w:lineRule="auto"/>
        <w:ind w:firstLine="709"/>
        <w:jc w:val="both"/>
        <w:rPr>
          <w:rFonts w:ascii="Times New Roman CYR" w:eastAsia="Calibri" w:hAnsi="Times New Roman CYR" w:cs="Times New Roman CYR"/>
          <w:b/>
          <w:bCs/>
          <w:sz w:val="28"/>
          <w:szCs w:val="28"/>
          <w:lang w:val="uk-UA"/>
        </w:rPr>
      </w:pPr>
      <w:proofErr w:type="spellStart"/>
      <w:r w:rsidRPr="00151A7C">
        <w:rPr>
          <w:rFonts w:ascii="Times New Roman CYR" w:eastAsia="Calibri" w:hAnsi="Times New Roman CYR" w:cs="Times New Roman CYR"/>
          <w:b/>
          <w:bCs/>
          <w:sz w:val="28"/>
          <w:szCs w:val="28"/>
          <w:lang w:val="uk-UA"/>
        </w:rPr>
        <w:t>Обгрунтування</w:t>
      </w:r>
      <w:proofErr w:type="spellEnd"/>
      <w:r w:rsidRPr="00151A7C">
        <w:rPr>
          <w:rFonts w:ascii="Times New Roman CYR" w:eastAsia="Calibri" w:hAnsi="Times New Roman CYR" w:cs="Times New Roman CYR"/>
          <w:b/>
          <w:bCs/>
          <w:sz w:val="28"/>
          <w:szCs w:val="28"/>
          <w:lang w:val="uk-UA"/>
        </w:rPr>
        <w:t xml:space="preserve"> вибору пунктів нового маршруту</w:t>
      </w:r>
    </w:p>
    <w:p w:rsidR="004501A0" w:rsidRPr="00151A7C" w:rsidRDefault="004501A0" w:rsidP="004501A0">
      <w:pPr>
        <w:tabs>
          <w:tab w:val="left" w:pos="1920"/>
        </w:tabs>
        <w:spacing w:after="0" w:line="360" w:lineRule="auto"/>
        <w:ind w:firstLine="709"/>
        <w:jc w:val="both"/>
        <w:rPr>
          <w:rFonts w:ascii="Times New Roman" w:eastAsia="Calibri" w:hAnsi="Times New Roman" w:cs="Times New Roman"/>
          <w:sz w:val="28"/>
          <w:szCs w:val="28"/>
          <w:lang w:val="uk-UA"/>
        </w:rPr>
      </w:pPr>
      <w:r w:rsidRPr="00151A7C">
        <w:rPr>
          <w:rFonts w:ascii="Times New Roman" w:eastAsia="Calibri" w:hAnsi="Times New Roman" w:cs="Times New Roman"/>
          <w:sz w:val="28"/>
          <w:szCs w:val="28"/>
          <w:lang w:val="uk-UA"/>
        </w:rPr>
        <w:t xml:space="preserve">Маршрут повинен бути якомога цікавішим, повинен розкривати тур з найкращої сторони. Новопсковський район цікавий як своїм минулим, так і сьогоденням. Тур «Така невідома Новопсковщина» розрахований на відвідання району, у найбільш привабливий період року (середина весни,  літо та початок осені) і пропонує пройтись стежками </w:t>
      </w:r>
      <w:proofErr w:type="spellStart"/>
      <w:r w:rsidRPr="00151A7C">
        <w:rPr>
          <w:rFonts w:ascii="Times New Roman" w:eastAsia="Calibri" w:hAnsi="Times New Roman" w:cs="Times New Roman"/>
          <w:sz w:val="28"/>
          <w:szCs w:val="28"/>
          <w:lang w:val="uk-UA"/>
        </w:rPr>
        <w:t>Новопсковських</w:t>
      </w:r>
      <w:proofErr w:type="spellEnd"/>
      <w:r w:rsidRPr="00151A7C">
        <w:rPr>
          <w:rFonts w:ascii="Times New Roman" w:eastAsia="Calibri" w:hAnsi="Times New Roman" w:cs="Times New Roman"/>
          <w:sz w:val="28"/>
          <w:szCs w:val="28"/>
          <w:lang w:val="uk-UA"/>
        </w:rPr>
        <w:t xml:space="preserve"> святих місць, відчути всю силу цілющих вод та просто чудово провести час. Це неповторна можливість зануритись у справжню казку.</w:t>
      </w:r>
    </w:p>
    <w:p w:rsidR="004501A0" w:rsidRDefault="004501A0" w:rsidP="004501A0">
      <w:pPr>
        <w:autoSpaceDE w:val="0"/>
        <w:autoSpaceDN w:val="0"/>
        <w:adjustRightInd w:val="0"/>
        <w:spacing w:after="0" w:line="360" w:lineRule="auto"/>
        <w:ind w:firstLine="709"/>
        <w:jc w:val="both"/>
        <w:rPr>
          <w:rFonts w:ascii="Times New Roman" w:eastAsia="Calibri" w:hAnsi="Times New Roman" w:cs="Times New Roman"/>
          <w:color w:val="000000"/>
          <w:sz w:val="28"/>
          <w:szCs w:val="28"/>
          <w:lang w:val="uk-UA" w:eastAsia="ru-RU"/>
        </w:rPr>
      </w:pPr>
      <w:r w:rsidRPr="00151A7C">
        <w:rPr>
          <w:rFonts w:ascii="Times New Roman" w:eastAsia="Calibri" w:hAnsi="Times New Roman" w:cs="Times New Roman"/>
          <w:sz w:val="28"/>
          <w:szCs w:val="28"/>
          <w:lang w:val="uk-UA"/>
        </w:rPr>
        <w:t xml:space="preserve">Головними пунктами маршруту, розробленого в даній роботі туру м. Харків – смт. Новопсков – м. Харків, є смт. Новопсков, </w:t>
      </w:r>
      <w:r w:rsidRPr="00151A7C">
        <w:rPr>
          <w:rFonts w:ascii="Times New Roman" w:eastAsia="Calibri" w:hAnsi="Times New Roman" w:cs="Times New Roman"/>
          <w:color w:val="000000"/>
          <w:sz w:val="28"/>
          <w:szCs w:val="28"/>
          <w:lang w:val="uk-UA" w:eastAsia="ru-RU"/>
        </w:rPr>
        <w:t xml:space="preserve">Новопсковський краєзнавчий музей, </w:t>
      </w:r>
      <w:r w:rsidRPr="005A39E2">
        <w:rPr>
          <w:rFonts w:ascii="Times New Roman" w:eastAsia="Calibri" w:hAnsi="Times New Roman" w:cs="Times New Roman"/>
          <w:color w:val="000000"/>
          <w:sz w:val="28"/>
          <w:szCs w:val="28"/>
          <w:lang w:val="uk-UA" w:eastAsia="ru-RU"/>
        </w:rPr>
        <w:t>заповідне урочище «Луг» в смт. Новопсков та с. Осинове, геологічної пам’ятки природи «</w:t>
      </w:r>
      <w:proofErr w:type="spellStart"/>
      <w:r w:rsidRPr="005A39E2">
        <w:rPr>
          <w:rFonts w:ascii="Times New Roman" w:eastAsia="Calibri" w:hAnsi="Times New Roman" w:cs="Times New Roman"/>
          <w:color w:val="000000"/>
          <w:sz w:val="28"/>
          <w:szCs w:val="28"/>
          <w:lang w:val="uk-UA" w:eastAsia="ru-RU"/>
        </w:rPr>
        <w:t>Осинівські</w:t>
      </w:r>
      <w:proofErr w:type="spellEnd"/>
      <w:r w:rsidRPr="005A39E2">
        <w:rPr>
          <w:rFonts w:ascii="Times New Roman" w:eastAsia="Calibri" w:hAnsi="Times New Roman" w:cs="Times New Roman"/>
          <w:color w:val="000000"/>
          <w:sz w:val="28"/>
          <w:szCs w:val="28"/>
          <w:lang w:val="uk-UA" w:eastAsia="ru-RU"/>
        </w:rPr>
        <w:t xml:space="preserve"> піщаники» та ботанічна пам’ятка природи «</w:t>
      </w:r>
      <w:proofErr w:type="spellStart"/>
      <w:r w:rsidRPr="005A39E2">
        <w:rPr>
          <w:rFonts w:ascii="Times New Roman" w:eastAsia="Calibri" w:hAnsi="Times New Roman" w:cs="Times New Roman"/>
          <w:color w:val="000000"/>
          <w:sz w:val="28"/>
          <w:szCs w:val="28"/>
          <w:lang w:val="uk-UA" w:eastAsia="ru-RU"/>
        </w:rPr>
        <w:t>Осинівська</w:t>
      </w:r>
      <w:proofErr w:type="spellEnd"/>
      <w:r w:rsidRPr="005A39E2">
        <w:rPr>
          <w:rFonts w:ascii="Times New Roman" w:eastAsia="Calibri" w:hAnsi="Times New Roman" w:cs="Times New Roman"/>
          <w:color w:val="000000"/>
          <w:sz w:val="28"/>
          <w:szCs w:val="28"/>
          <w:lang w:val="uk-UA" w:eastAsia="ru-RU"/>
        </w:rPr>
        <w:t xml:space="preserve">», </w:t>
      </w:r>
      <w:proofErr w:type="spellStart"/>
      <w:r w:rsidRPr="00151A7C">
        <w:rPr>
          <w:rFonts w:ascii="Times New Roman" w:eastAsia="Calibri" w:hAnsi="Times New Roman" w:cs="Times New Roman"/>
          <w:color w:val="000000"/>
          <w:sz w:val="28"/>
          <w:szCs w:val="28"/>
          <w:lang w:val="uk-UA" w:eastAsia="ru-RU"/>
        </w:rPr>
        <w:t>Осинівська</w:t>
      </w:r>
      <w:proofErr w:type="spellEnd"/>
      <w:r w:rsidRPr="00151A7C">
        <w:rPr>
          <w:rFonts w:ascii="Times New Roman" w:eastAsia="Calibri" w:hAnsi="Times New Roman" w:cs="Times New Roman"/>
          <w:color w:val="000000"/>
          <w:sz w:val="28"/>
          <w:szCs w:val="28"/>
          <w:lang w:val="uk-UA" w:eastAsia="ru-RU"/>
        </w:rPr>
        <w:t xml:space="preserve"> Свято-Успенська церква, історичний </w:t>
      </w:r>
      <w:r w:rsidRPr="00151A7C">
        <w:rPr>
          <w:rFonts w:ascii="Times New Roman" w:eastAsia="Calibri" w:hAnsi="Times New Roman" w:cs="Times New Roman"/>
          <w:color w:val="000000"/>
          <w:sz w:val="28"/>
          <w:szCs w:val="28"/>
          <w:lang w:val="uk-UA" w:eastAsia="ru-RU"/>
        </w:rPr>
        <w:lastRenderedPageBreak/>
        <w:t xml:space="preserve">пам’ятник печера, Свято-Троїцький храм в с. </w:t>
      </w:r>
      <w:proofErr w:type="spellStart"/>
      <w:r w:rsidRPr="00151A7C">
        <w:rPr>
          <w:rFonts w:ascii="Times New Roman" w:eastAsia="Calibri" w:hAnsi="Times New Roman" w:cs="Times New Roman"/>
          <w:color w:val="000000"/>
          <w:sz w:val="28"/>
          <w:szCs w:val="28"/>
          <w:lang w:val="uk-UA" w:eastAsia="ru-RU"/>
        </w:rPr>
        <w:t>Новорозсош</w:t>
      </w:r>
      <w:proofErr w:type="spellEnd"/>
      <w:r w:rsidRPr="00151A7C">
        <w:rPr>
          <w:rFonts w:ascii="Times New Roman" w:eastAsia="Calibri" w:hAnsi="Times New Roman" w:cs="Times New Roman"/>
          <w:color w:val="000000"/>
          <w:sz w:val="28"/>
          <w:szCs w:val="28"/>
          <w:lang w:val="uk-UA" w:eastAsia="ru-RU"/>
        </w:rPr>
        <w:t xml:space="preserve">, Георгіївська церква в с. </w:t>
      </w:r>
      <w:proofErr w:type="spellStart"/>
      <w:r w:rsidRPr="00151A7C">
        <w:rPr>
          <w:rFonts w:ascii="Times New Roman" w:eastAsia="Calibri" w:hAnsi="Times New Roman" w:cs="Times New Roman"/>
          <w:color w:val="000000"/>
          <w:sz w:val="28"/>
          <w:szCs w:val="28"/>
          <w:lang w:val="uk-UA" w:eastAsia="ru-RU"/>
        </w:rPr>
        <w:t>Риб’янцеве</w:t>
      </w:r>
      <w:proofErr w:type="spellEnd"/>
      <w:r w:rsidRPr="00151A7C">
        <w:rPr>
          <w:rFonts w:ascii="Times New Roman" w:eastAsia="Calibri" w:hAnsi="Times New Roman" w:cs="Times New Roman"/>
          <w:color w:val="000000"/>
          <w:sz w:val="28"/>
          <w:szCs w:val="28"/>
          <w:lang w:val="uk-UA" w:eastAsia="ru-RU"/>
        </w:rPr>
        <w:t>, Ніколо-</w:t>
      </w:r>
      <w:proofErr w:type="spellStart"/>
      <w:r w:rsidRPr="00151A7C">
        <w:rPr>
          <w:rFonts w:ascii="Times New Roman" w:eastAsia="Calibri" w:hAnsi="Times New Roman" w:cs="Times New Roman"/>
          <w:color w:val="000000"/>
          <w:sz w:val="28"/>
          <w:szCs w:val="28"/>
          <w:lang w:val="uk-UA" w:eastAsia="ru-RU"/>
        </w:rPr>
        <w:t>Всіхсвятська</w:t>
      </w:r>
      <w:proofErr w:type="spellEnd"/>
      <w:r w:rsidRPr="00151A7C">
        <w:rPr>
          <w:rFonts w:ascii="Times New Roman" w:eastAsia="Calibri" w:hAnsi="Times New Roman" w:cs="Times New Roman"/>
          <w:color w:val="000000"/>
          <w:sz w:val="28"/>
          <w:szCs w:val="28"/>
          <w:lang w:val="uk-UA" w:eastAsia="ru-RU"/>
        </w:rPr>
        <w:t xml:space="preserve"> церква в смт </w:t>
      </w:r>
      <w:proofErr w:type="spellStart"/>
      <w:r w:rsidRPr="00151A7C">
        <w:rPr>
          <w:rFonts w:ascii="Times New Roman" w:eastAsia="Calibri" w:hAnsi="Times New Roman" w:cs="Times New Roman"/>
          <w:color w:val="000000"/>
          <w:sz w:val="28"/>
          <w:szCs w:val="28"/>
          <w:lang w:val="uk-UA" w:eastAsia="ru-RU"/>
        </w:rPr>
        <w:t>Новопсков</w:t>
      </w:r>
      <w:proofErr w:type="spellEnd"/>
      <w:r w:rsidRPr="00151A7C">
        <w:rPr>
          <w:rFonts w:ascii="Times New Roman" w:eastAsia="Calibri" w:hAnsi="Times New Roman" w:cs="Times New Roman"/>
          <w:color w:val="000000"/>
          <w:sz w:val="28"/>
          <w:szCs w:val="28"/>
          <w:lang w:val="uk-UA" w:eastAsia="ru-RU"/>
        </w:rPr>
        <w:t xml:space="preserve">, </w:t>
      </w:r>
      <w:proofErr w:type="spellStart"/>
      <w:r w:rsidRPr="00151A7C">
        <w:rPr>
          <w:rFonts w:ascii="Times New Roman" w:eastAsia="Calibri" w:hAnsi="Times New Roman" w:cs="Times New Roman"/>
          <w:color w:val="000000"/>
          <w:sz w:val="28"/>
          <w:szCs w:val="28"/>
          <w:lang w:val="uk-UA" w:eastAsia="ru-RU"/>
        </w:rPr>
        <w:t>Новопсковське</w:t>
      </w:r>
      <w:proofErr w:type="spellEnd"/>
      <w:r w:rsidRPr="00151A7C">
        <w:rPr>
          <w:rFonts w:ascii="Times New Roman" w:eastAsia="Calibri" w:hAnsi="Times New Roman" w:cs="Times New Roman"/>
          <w:color w:val="000000"/>
          <w:sz w:val="28"/>
          <w:szCs w:val="28"/>
          <w:lang w:val="uk-UA" w:eastAsia="ru-RU"/>
        </w:rPr>
        <w:t xml:space="preserve"> джерело мінеральної води, криниці </w:t>
      </w:r>
      <w:proofErr w:type="spellStart"/>
      <w:r w:rsidRPr="00151A7C">
        <w:rPr>
          <w:rFonts w:ascii="Times New Roman" w:eastAsia="Calibri" w:hAnsi="Times New Roman" w:cs="Times New Roman"/>
          <w:color w:val="000000"/>
          <w:sz w:val="28"/>
          <w:szCs w:val="28"/>
          <w:lang w:val="uk-UA" w:eastAsia="ru-RU"/>
        </w:rPr>
        <w:t>Дмитрія</w:t>
      </w:r>
      <w:proofErr w:type="spellEnd"/>
      <w:r w:rsidRPr="00151A7C">
        <w:rPr>
          <w:rFonts w:ascii="Times New Roman" w:eastAsia="Calibri" w:hAnsi="Times New Roman" w:cs="Times New Roman"/>
          <w:color w:val="000000"/>
          <w:sz w:val="28"/>
          <w:szCs w:val="28"/>
          <w:lang w:val="uk-UA" w:eastAsia="ru-RU"/>
        </w:rPr>
        <w:t xml:space="preserve"> Горського та Пантелеймона Цілителя, </w:t>
      </w:r>
      <w:proofErr w:type="spellStart"/>
      <w:r w:rsidRPr="00151A7C">
        <w:rPr>
          <w:rFonts w:ascii="Times New Roman" w:eastAsia="Calibri" w:hAnsi="Times New Roman" w:cs="Times New Roman"/>
          <w:color w:val="000000"/>
          <w:sz w:val="28"/>
          <w:szCs w:val="28"/>
          <w:lang w:val="uk-UA" w:eastAsia="ru-RU"/>
        </w:rPr>
        <w:t>Новорозсошанське</w:t>
      </w:r>
      <w:proofErr w:type="spellEnd"/>
      <w:r w:rsidRPr="00151A7C">
        <w:rPr>
          <w:rFonts w:ascii="Times New Roman" w:eastAsia="Calibri" w:hAnsi="Times New Roman" w:cs="Times New Roman"/>
          <w:color w:val="000000"/>
          <w:sz w:val="28"/>
          <w:szCs w:val="28"/>
          <w:lang w:val="uk-UA" w:eastAsia="ru-RU"/>
        </w:rPr>
        <w:t xml:space="preserve"> джерело.</w:t>
      </w:r>
    </w:p>
    <w:p w:rsidR="004501A0" w:rsidRPr="0042180C" w:rsidRDefault="004501A0" w:rsidP="004501A0">
      <w:pPr>
        <w:autoSpaceDE w:val="0"/>
        <w:autoSpaceDN w:val="0"/>
        <w:adjustRightInd w:val="0"/>
        <w:spacing w:after="0" w:line="360" w:lineRule="auto"/>
        <w:ind w:firstLine="709"/>
        <w:jc w:val="both"/>
        <w:rPr>
          <w:rFonts w:ascii="Times New Roman CYR" w:eastAsia="Calibri" w:hAnsi="Times New Roman CYR" w:cs="Times New Roman CYR"/>
          <w:b/>
          <w:sz w:val="28"/>
          <w:szCs w:val="28"/>
          <w:lang w:val="uk-UA"/>
        </w:rPr>
      </w:pPr>
      <w:r w:rsidRPr="0042180C">
        <w:rPr>
          <w:rFonts w:ascii="Times New Roman CYR" w:eastAsia="Calibri" w:hAnsi="Times New Roman CYR" w:cs="Times New Roman CYR"/>
          <w:b/>
          <w:sz w:val="28"/>
          <w:szCs w:val="28"/>
          <w:lang w:val="uk-UA"/>
        </w:rPr>
        <w:t>Опис екскурсійних об’єктів.</w:t>
      </w:r>
    </w:p>
    <w:p w:rsidR="004501A0" w:rsidRPr="005614ED" w:rsidRDefault="004501A0" w:rsidP="004501A0">
      <w:pPr>
        <w:autoSpaceDE w:val="0"/>
        <w:autoSpaceDN w:val="0"/>
        <w:adjustRightInd w:val="0"/>
        <w:spacing w:after="0" w:line="360" w:lineRule="auto"/>
        <w:ind w:firstLine="709"/>
        <w:jc w:val="both"/>
        <w:rPr>
          <w:rFonts w:ascii="Times New Roman CYR" w:eastAsia="Calibri" w:hAnsi="Times New Roman CYR" w:cs="Times New Roman CYR"/>
          <w:sz w:val="28"/>
          <w:szCs w:val="28"/>
          <w:lang w:val="uk-UA"/>
        </w:rPr>
      </w:pPr>
      <w:r w:rsidRPr="005614ED">
        <w:rPr>
          <w:rFonts w:ascii="Times New Roman CYR" w:eastAsia="Calibri" w:hAnsi="Times New Roman CYR" w:cs="Times New Roman CYR"/>
          <w:sz w:val="28"/>
          <w:szCs w:val="28"/>
          <w:lang w:val="uk-UA"/>
        </w:rPr>
        <w:t xml:space="preserve">Криниця </w:t>
      </w:r>
      <w:proofErr w:type="spellStart"/>
      <w:r w:rsidRPr="005614ED">
        <w:rPr>
          <w:rFonts w:ascii="Times New Roman CYR" w:eastAsia="Calibri" w:hAnsi="Times New Roman CYR" w:cs="Times New Roman CYR"/>
          <w:sz w:val="28"/>
          <w:szCs w:val="28"/>
          <w:lang w:val="uk-UA"/>
        </w:rPr>
        <w:t>Дмитрія</w:t>
      </w:r>
      <w:proofErr w:type="spellEnd"/>
      <w:r w:rsidRPr="005614ED">
        <w:rPr>
          <w:rFonts w:ascii="Times New Roman CYR" w:eastAsia="Calibri" w:hAnsi="Times New Roman CYR" w:cs="Times New Roman CYR"/>
          <w:sz w:val="28"/>
          <w:szCs w:val="28"/>
          <w:lang w:val="uk-UA"/>
        </w:rPr>
        <w:t xml:space="preserve"> Горського. Подвижник Дмитро Горський народився в середині XVIII ст. Будучи вже дорослою людиною, він під час сварки зі своїм п'яним батьком штовхнув його. Покаявшись у своєму гріху, Дмитро пішов на площу до Києва. Київські монахи сказали йому, щоб спокутувати цей тяжкий гріх, треба по поверненні додому відрубати сокирою кисть правої руки, якою штовхнув батька. Якщо відрубана частина приросте, то це буде знаком того, що Бог простив його, а якщо ні, то потрібно замолювати гріхи до самої смерті. Дмитро виконав все, що йому було сказано в монастирі. Незабаром його рука зрослася, але залишилася покаліченою. Після того, як Дмитро видав заміж дочку, він залишив одному бідному свій будинок і пішов жити до печери, де в суворому пості, і молитві пробув близько 50 років. Кожен рік </w:t>
      </w:r>
      <w:proofErr w:type="spellStart"/>
      <w:r w:rsidRPr="005614ED">
        <w:rPr>
          <w:rFonts w:ascii="Times New Roman CYR" w:eastAsia="Calibri" w:hAnsi="Times New Roman CYR" w:cs="Times New Roman CYR"/>
          <w:sz w:val="28"/>
          <w:szCs w:val="28"/>
          <w:lang w:val="uk-UA"/>
        </w:rPr>
        <w:t>Осиновський</w:t>
      </w:r>
      <w:proofErr w:type="spellEnd"/>
      <w:r w:rsidRPr="005614ED">
        <w:rPr>
          <w:rFonts w:ascii="Times New Roman CYR" w:eastAsia="Calibri" w:hAnsi="Times New Roman CYR" w:cs="Times New Roman CYR"/>
          <w:sz w:val="28"/>
          <w:szCs w:val="28"/>
          <w:lang w:val="uk-UA"/>
        </w:rPr>
        <w:t xml:space="preserve"> і </w:t>
      </w:r>
      <w:proofErr w:type="spellStart"/>
      <w:r w:rsidRPr="005614ED">
        <w:rPr>
          <w:rFonts w:ascii="Times New Roman CYR" w:eastAsia="Calibri" w:hAnsi="Times New Roman CYR" w:cs="Times New Roman CYR"/>
          <w:sz w:val="28"/>
          <w:szCs w:val="28"/>
          <w:lang w:val="uk-UA"/>
        </w:rPr>
        <w:t>Новопсковський</w:t>
      </w:r>
      <w:proofErr w:type="spellEnd"/>
      <w:r w:rsidRPr="005614ED">
        <w:rPr>
          <w:rFonts w:ascii="Times New Roman CYR" w:eastAsia="Calibri" w:hAnsi="Times New Roman CYR" w:cs="Times New Roman CYR"/>
          <w:sz w:val="28"/>
          <w:szCs w:val="28"/>
          <w:lang w:val="uk-UA"/>
        </w:rPr>
        <w:t xml:space="preserve"> священики за тиждень до Різдва Христового на прохання народу служили на могилі Дмитра Горського панахиду. Вода криниці вважалася цілющою. Паломництво припинилося за радянських часів.</w:t>
      </w:r>
    </w:p>
    <w:p w:rsidR="004501A0" w:rsidRPr="005614ED" w:rsidRDefault="004501A0" w:rsidP="004501A0">
      <w:pPr>
        <w:autoSpaceDE w:val="0"/>
        <w:autoSpaceDN w:val="0"/>
        <w:adjustRightInd w:val="0"/>
        <w:spacing w:after="0" w:line="360" w:lineRule="auto"/>
        <w:ind w:firstLine="709"/>
        <w:jc w:val="both"/>
        <w:rPr>
          <w:rFonts w:ascii="Times New Roman CYR" w:eastAsia="Calibri" w:hAnsi="Times New Roman CYR" w:cs="Times New Roman CYR"/>
          <w:sz w:val="28"/>
          <w:szCs w:val="28"/>
          <w:lang w:val="uk-UA"/>
        </w:rPr>
      </w:pPr>
      <w:r>
        <w:rPr>
          <w:rFonts w:ascii="Times New Roman CYR" w:eastAsia="Calibri" w:hAnsi="Times New Roman CYR" w:cs="Times New Roman CYR"/>
          <w:sz w:val="28"/>
          <w:szCs w:val="28"/>
          <w:lang w:val="uk-UA"/>
        </w:rPr>
        <w:t>.</w:t>
      </w:r>
      <w:r w:rsidRPr="005614ED">
        <w:rPr>
          <w:rFonts w:ascii="Times New Roman CYR" w:eastAsia="Calibri" w:hAnsi="Times New Roman CYR" w:cs="Times New Roman CYR"/>
          <w:sz w:val="28"/>
          <w:szCs w:val="28"/>
          <w:lang w:val="uk-UA"/>
        </w:rPr>
        <w:t>Ніколо-</w:t>
      </w:r>
      <w:proofErr w:type="spellStart"/>
      <w:r w:rsidRPr="005614ED">
        <w:rPr>
          <w:rFonts w:ascii="Times New Roman CYR" w:eastAsia="Calibri" w:hAnsi="Times New Roman CYR" w:cs="Times New Roman CYR"/>
          <w:sz w:val="28"/>
          <w:szCs w:val="28"/>
          <w:lang w:val="uk-UA"/>
        </w:rPr>
        <w:t>Всіхсвятська</w:t>
      </w:r>
      <w:proofErr w:type="spellEnd"/>
      <w:r w:rsidRPr="005614ED">
        <w:rPr>
          <w:rFonts w:ascii="Times New Roman CYR" w:eastAsia="Calibri" w:hAnsi="Times New Roman CYR" w:cs="Times New Roman CYR"/>
          <w:sz w:val="28"/>
          <w:szCs w:val="28"/>
          <w:lang w:val="uk-UA"/>
        </w:rPr>
        <w:t xml:space="preserve"> церква. У 1998 році виникла ідея спорудження в селищі храму. Ініціатором її виступив виходець із </w:t>
      </w:r>
      <w:proofErr w:type="spellStart"/>
      <w:r w:rsidRPr="005614ED">
        <w:rPr>
          <w:rFonts w:ascii="Times New Roman CYR" w:eastAsia="Calibri" w:hAnsi="Times New Roman CYR" w:cs="Times New Roman CYR"/>
          <w:sz w:val="28"/>
          <w:szCs w:val="28"/>
          <w:lang w:val="uk-UA"/>
        </w:rPr>
        <w:t>Новопскова</w:t>
      </w:r>
      <w:proofErr w:type="spellEnd"/>
      <w:r w:rsidRPr="005614ED">
        <w:rPr>
          <w:rFonts w:ascii="Times New Roman CYR" w:eastAsia="Calibri" w:hAnsi="Times New Roman CYR" w:cs="Times New Roman CYR"/>
          <w:sz w:val="28"/>
          <w:szCs w:val="28"/>
          <w:lang w:val="uk-UA"/>
        </w:rPr>
        <w:t xml:space="preserve"> Ю.О. </w:t>
      </w:r>
      <w:proofErr w:type="spellStart"/>
      <w:r w:rsidRPr="005614ED">
        <w:rPr>
          <w:rFonts w:ascii="Times New Roman CYR" w:eastAsia="Calibri" w:hAnsi="Times New Roman CYR" w:cs="Times New Roman CYR"/>
          <w:sz w:val="28"/>
          <w:szCs w:val="28"/>
          <w:lang w:val="uk-UA"/>
        </w:rPr>
        <w:t>Горяїнов</w:t>
      </w:r>
      <w:proofErr w:type="spellEnd"/>
      <w:r w:rsidRPr="005614ED">
        <w:rPr>
          <w:rFonts w:ascii="Times New Roman CYR" w:eastAsia="Calibri" w:hAnsi="Times New Roman CYR" w:cs="Times New Roman CYR"/>
          <w:sz w:val="28"/>
          <w:szCs w:val="28"/>
          <w:lang w:val="uk-UA"/>
        </w:rPr>
        <w:t xml:space="preserve"> – на той час один із керівників російського  ВАТ «Газпром». Ідея також була підтримана місцевою владою та рядом </w:t>
      </w:r>
      <w:proofErr w:type="spellStart"/>
      <w:r w:rsidRPr="005614ED">
        <w:rPr>
          <w:rFonts w:ascii="Times New Roman CYR" w:eastAsia="Calibri" w:hAnsi="Times New Roman CYR" w:cs="Times New Roman CYR"/>
          <w:sz w:val="28"/>
          <w:szCs w:val="28"/>
          <w:lang w:val="uk-UA"/>
        </w:rPr>
        <w:t>новопсковських</w:t>
      </w:r>
      <w:proofErr w:type="spellEnd"/>
      <w:r w:rsidRPr="005614ED">
        <w:rPr>
          <w:rFonts w:ascii="Times New Roman CYR" w:eastAsia="Calibri" w:hAnsi="Times New Roman CYR" w:cs="Times New Roman CYR"/>
          <w:sz w:val="28"/>
          <w:szCs w:val="28"/>
          <w:lang w:val="uk-UA"/>
        </w:rPr>
        <w:t xml:space="preserve"> підприємців. Місце під храм було обране на краю місцевого кладовища. Будівництво храму розпочалося у 1999 році. Вже на </w:t>
      </w:r>
      <w:proofErr w:type="spellStart"/>
      <w:r w:rsidRPr="005614ED">
        <w:rPr>
          <w:rFonts w:ascii="Times New Roman CYR" w:eastAsia="Calibri" w:hAnsi="Times New Roman CYR" w:cs="Times New Roman CYR"/>
          <w:sz w:val="28"/>
          <w:szCs w:val="28"/>
          <w:lang w:val="uk-UA"/>
        </w:rPr>
        <w:t>слідуючий</w:t>
      </w:r>
      <w:proofErr w:type="spellEnd"/>
      <w:r w:rsidRPr="005614ED">
        <w:rPr>
          <w:rFonts w:ascii="Times New Roman CYR" w:eastAsia="Calibri" w:hAnsi="Times New Roman CYR" w:cs="Times New Roman CYR"/>
          <w:sz w:val="28"/>
          <w:szCs w:val="28"/>
          <w:lang w:val="uk-UA"/>
        </w:rPr>
        <w:t xml:space="preserve"> рік храм був освячений в ім’я Всіх Святих, став не тільки діючим культовим центром православ’я, а й одним із визначних пам’яток селища.  </w:t>
      </w:r>
    </w:p>
    <w:p w:rsidR="004501A0" w:rsidRPr="005614ED" w:rsidRDefault="004501A0" w:rsidP="004501A0">
      <w:pPr>
        <w:autoSpaceDE w:val="0"/>
        <w:autoSpaceDN w:val="0"/>
        <w:adjustRightInd w:val="0"/>
        <w:spacing w:after="0" w:line="360" w:lineRule="auto"/>
        <w:ind w:firstLine="709"/>
        <w:jc w:val="both"/>
        <w:rPr>
          <w:rFonts w:ascii="Times New Roman CYR" w:eastAsia="Calibri" w:hAnsi="Times New Roman CYR" w:cs="Times New Roman CYR"/>
          <w:sz w:val="28"/>
          <w:szCs w:val="28"/>
          <w:lang w:val="uk-UA"/>
        </w:rPr>
      </w:pPr>
      <w:r w:rsidRPr="005614ED">
        <w:rPr>
          <w:rFonts w:ascii="Times New Roman CYR" w:eastAsia="Calibri" w:hAnsi="Times New Roman CYR" w:cs="Times New Roman CYR"/>
          <w:sz w:val="28"/>
          <w:szCs w:val="28"/>
          <w:lang w:val="uk-UA"/>
        </w:rPr>
        <w:t xml:space="preserve"> Криниця Пантелеймона цілителя. Пантелеймонова криниця є окрасою Водяного лісу в с. </w:t>
      </w:r>
      <w:proofErr w:type="spellStart"/>
      <w:r w:rsidRPr="005614ED">
        <w:rPr>
          <w:rFonts w:ascii="Times New Roman CYR" w:eastAsia="Calibri" w:hAnsi="Times New Roman CYR" w:cs="Times New Roman CYR"/>
          <w:sz w:val="28"/>
          <w:szCs w:val="28"/>
          <w:lang w:val="uk-UA"/>
        </w:rPr>
        <w:t>Лисогорівка</w:t>
      </w:r>
      <w:proofErr w:type="spellEnd"/>
      <w:r w:rsidRPr="005614ED">
        <w:rPr>
          <w:rFonts w:ascii="Times New Roman CYR" w:eastAsia="Calibri" w:hAnsi="Times New Roman CYR" w:cs="Times New Roman CYR"/>
          <w:sz w:val="28"/>
          <w:szCs w:val="28"/>
          <w:lang w:val="uk-UA"/>
        </w:rPr>
        <w:t xml:space="preserve">. Щороку, 9 серпня, в день великомученика і цілителя Пантелеймона, до цієї криниці приїжджають священики освятити </w:t>
      </w:r>
      <w:r w:rsidRPr="005614ED">
        <w:rPr>
          <w:rFonts w:ascii="Times New Roman CYR" w:eastAsia="Calibri" w:hAnsi="Times New Roman CYR" w:cs="Times New Roman CYR"/>
          <w:sz w:val="28"/>
          <w:szCs w:val="28"/>
          <w:lang w:val="uk-UA"/>
        </w:rPr>
        <w:lastRenderedPageBreak/>
        <w:t>воду та багато людей з навколишніх та віддалених сіл. Не тільки на це свято бувають тут люди, вони приїздять сюди звідусіль майже кожного дня. На сьогоднішній день криниця має зручні сходинки до джерела, колодязь вкрито дерев’яною лядою, на яку люди кладуть квіти; на деревах, оточуючих криницю – ікони, увінчані вишитими рушниками, свічками, лампадками та штучними квітами. Щороку навесні молоді люди чистять водостік криниці, аби всім було зручно набрати води.</w:t>
      </w:r>
    </w:p>
    <w:p w:rsidR="004501A0" w:rsidRPr="005614ED" w:rsidRDefault="004501A0" w:rsidP="004501A0">
      <w:pPr>
        <w:autoSpaceDE w:val="0"/>
        <w:autoSpaceDN w:val="0"/>
        <w:adjustRightInd w:val="0"/>
        <w:spacing w:after="0" w:line="360" w:lineRule="auto"/>
        <w:ind w:firstLine="709"/>
        <w:jc w:val="both"/>
        <w:rPr>
          <w:rFonts w:ascii="Times New Roman CYR" w:eastAsia="Calibri" w:hAnsi="Times New Roman CYR" w:cs="Times New Roman CYR"/>
          <w:sz w:val="28"/>
          <w:szCs w:val="28"/>
          <w:lang w:val="uk-UA"/>
        </w:rPr>
      </w:pPr>
      <w:r w:rsidRPr="005614ED">
        <w:rPr>
          <w:rFonts w:ascii="Times New Roman CYR" w:eastAsia="Calibri" w:hAnsi="Times New Roman CYR" w:cs="Times New Roman CYR"/>
          <w:sz w:val="28"/>
          <w:szCs w:val="28"/>
          <w:lang w:val="uk-UA"/>
        </w:rPr>
        <w:t xml:space="preserve"> Георгіївська церква. Свято - Георгіївська церква була побудована на кошти місцевих жителів, які вирішили на початку XX століття прикрасити свій населений пункт величним храмом. Будівництво розпочалося у 1903 році, а  завершилося   у 1907 році. Церкву було відкрито у травні 1907 року - на свято Георгія </w:t>
      </w:r>
      <w:proofErr w:type="spellStart"/>
      <w:r w:rsidRPr="005614ED">
        <w:rPr>
          <w:rFonts w:ascii="Times New Roman CYR" w:eastAsia="Calibri" w:hAnsi="Times New Roman CYR" w:cs="Times New Roman CYR"/>
          <w:sz w:val="28"/>
          <w:szCs w:val="28"/>
          <w:lang w:val="uk-UA"/>
        </w:rPr>
        <w:t>Побєдоносця</w:t>
      </w:r>
      <w:proofErr w:type="spellEnd"/>
      <w:r w:rsidRPr="005614ED">
        <w:rPr>
          <w:rFonts w:ascii="Times New Roman CYR" w:eastAsia="Calibri" w:hAnsi="Times New Roman CYR" w:cs="Times New Roman CYR"/>
          <w:sz w:val="28"/>
          <w:szCs w:val="28"/>
          <w:lang w:val="uk-UA"/>
        </w:rPr>
        <w:t xml:space="preserve">. Внутрішнє убрання церкви прикрашає величний іконостас (до речі, на відміну від інших храмів </w:t>
      </w:r>
      <w:proofErr w:type="spellStart"/>
      <w:r w:rsidRPr="005614ED">
        <w:rPr>
          <w:rFonts w:ascii="Times New Roman CYR" w:eastAsia="Calibri" w:hAnsi="Times New Roman CYR" w:cs="Times New Roman CYR"/>
          <w:sz w:val="28"/>
          <w:szCs w:val="28"/>
          <w:lang w:val="uk-UA"/>
        </w:rPr>
        <w:t>Риб'янцівська</w:t>
      </w:r>
      <w:proofErr w:type="spellEnd"/>
      <w:r w:rsidRPr="005614ED">
        <w:rPr>
          <w:rFonts w:ascii="Times New Roman CYR" w:eastAsia="Calibri" w:hAnsi="Times New Roman CYR" w:cs="Times New Roman CYR"/>
          <w:sz w:val="28"/>
          <w:szCs w:val="28"/>
          <w:lang w:val="uk-UA"/>
        </w:rPr>
        <w:t xml:space="preserve"> церква є </w:t>
      </w:r>
      <w:proofErr w:type="spellStart"/>
      <w:r w:rsidRPr="005614ED">
        <w:rPr>
          <w:rFonts w:ascii="Times New Roman CYR" w:eastAsia="Calibri" w:hAnsi="Times New Roman CYR" w:cs="Times New Roman CYR"/>
          <w:sz w:val="28"/>
          <w:szCs w:val="28"/>
          <w:lang w:val="uk-UA"/>
        </w:rPr>
        <w:t>трипрестольною</w:t>
      </w:r>
      <w:proofErr w:type="spellEnd"/>
      <w:r w:rsidRPr="005614ED">
        <w:rPr>
          <w:rFonts w:ascii="Times New Roman CYR" w:eastAsia="Calibri" w:hAnsi="Times New Roman CYR" w:cs="Times New Roman CYR"/>
          <w:sz w:val="28"/>
          <w:szCs w:val="28"/>
          <w:lang w:val="uk-UA"/>
        </w:rPr>
        <w:t xml:space="preserve">), настінні розписи, чимало цікавих ікон, які представляють різні школи і напрями православної іконографії. . Ця церква має особливу біоенергетику, яка позитивно впливає на душі та серця віруючих. Навесні 2007 року одній з найвизначніших пам'яток православної архітектури — Свято-Георгіївській церкві с. </w:t>
      </w:r>
      <w:proofErr w:type="spellStart"/>
      <w:r w:rsidRPr="005614ED">
        <w:rPr>
          <w:rFonts w:ascii="Times New Roman CYR" w:eastAsia="Calibri" w:hAnsi="Times New Roman CYR" w:cs="Times New Roman CYR"/>
          <w:sz w:val="28"/>
          <w:szCs w:val="28"/>
          <w:lang w:val="uk-UA"/>
        </w:rPr>
        <w:t>Риб'янцеве</w:t>
      </w:r>
      <w:proofErr w:type="spellEnd"/>
      <w:r w:rsidRPr="005614ED">
        <w:rPr>
          <w:rFonts w:ascii="Times New Roman CYR" w:eastAsia="Calibri" w:hAnsi="Times New Roman CYR" w:cs="Times New Roman CYR"/>
          <w:sz w:val="28"/>
          <w:szCs w:val="28"/>
          <w:lang w:val="uk-UA"/>
        </w:rPr>
        <w:t xml:space="preserve"> виповнилося сто років. День її освячення вважають днем народження села, адже саме тоді хутір </w:t>
      </w:r>
      <w:proofErr w:type="spellStart"/>
      <w:r w:rsidRPr="005614ED">
        <w:rPr>
          <w:rFonts w:ascii="Times New Roman CYR" w:eastAsia="Calibri" w:hAnsi="Times New Roman CYR" w:cs="Times New Roman CYR"/>
          <w:sz w:val="28"/>
          <w:szCs w:val="28"/>
          <w:lang w:val="uk-UA"/>
        </w:rPr>
        <w:t>Риб'янцеве</w:t>
      </w:r>
      <w:proofErr w:type="spellEnd"/>
      <w:r w:rsidRPr="005614ED">
        <w:rPr>
          <w:rFonts w:ascii="Times New Roman CYR" w:eastAsia="Calibri" w:hAnsi="Times New Roman CYR" w:cs="Times New Roman CYR"/>
          <w:sz w:val="28"/>
          <w:szCs w:val="28"/>
          <w:lang w:val="uk-UA"/>
        </w:rPr>
        <w:t xml:space="preserve"> набув дещо інший, більш високий статус села.</w:t>
      </w:r>
    </w:p>
    <w:p w:rsidR="004501A0" w:rsidRPr="005614ED" w:rsidRDefault="004501A0" w:rsidP="004501A0">
      <w:pPr>
        <w:autoSpaceDE w:val="0"/>
        <w:autoSpaceDN w:val="0"/>
        <w:adjustRightInd w:val="0"/>
        <w:spacing w:after="0" w:line="360" w:lineRule="auto"/>
        <w:ind w:firstLine="709"/>
        <w:jc w:val="both"/>
        <w:rPr>
          <w:rFonts w:ascii="Times New Roman CYR" w:eastAsia="Calibri" w:hAnsi="Times New Roman CYR" w:cs="Times New Roman CYR"/>
          <w:sz w:val="28"/>
          <w:szCs w:val="28"/>
          <w:lang w:val="uk-UA"/>
        </w:rPr>
      </w:pPr>
      <w:r w:rsidRPr="005614ED">
        <w:rPr>
          <w:rFonts w:ascii="Times New Roman CYR" w:eastAsia="Calibri" w:hAnsi="Times New Roman CYR" w:cs="Times New Roman CYR"/>
          <w:sz w:val="28"/>
          <w:szCs w:val="28"/>
          <w:lang w:val="uk-UA"/>
        </w:rPr>
        <w:t xml:space="preserve"> </w:t>
      </w:r>
      <w:proofErr w:type="spellStart"/>
      <w:r w:rsidRPr="005614ED">
        <w:rPr>
          <w:rFonts w:ascii="Times New Roman CYR" w:eastAsia="Calibri" w:hAnsi="Times New Roman CYR" w:cs="Times New Roman CYR"/>
          <w:sz w:val="28"/>
          <w:szCs w:val="28"/>
          <w:lang w:val="uk-UA"/>
        </w:rPr>
        <w:t>Новопозсошанське</w:t>
      </w:r>
      <w:proofErr w:type="spellEnd"/>
      <w:r w:rsidRPr="005614ED">
        <w:rPr>
          <w:rFonts w:ascii="Times New Roman CYR" w:eastAsia="Calibri" w:hAnsi="Times New Roman CYR" w:cs="Times New Roman CYR"/>
          <w:sz w:val="28"/>
          <w:szCs w:val="28"/>
          <w:lang w:val="uk-UA"/>
        </w:rPr>
        <w:t xml:space="preserve"> джерело. Вода «</w:t>
      </w:r>
      <w:proofErr w:type="spellStart"/>
      <w:r w:rsidRPr="005614ED">
        <w:rPr>
          <w:rFonts w:ascii="Times New Roman CYR" w:eastAsia="Calibri" w:hAnsi="Times New Roman CYR" w:cs="Times New Roman CYR"/>
          <w:sz w:val="28"/>
          <w:szCs w:val="28"/>
          <w:lang w:val="uk-UA"/>
        </w:rPr>
        <w:t>Новорзсошанська</w:t>
      </w:r>
      <w:proofErr w:type="spellEnd"/>
      <w:r w:rsidRPr="005614ED">
        <w:rPr>
          <w:rFonts w:ascii="Times New Roman CYR" w:eastAsia="Calibri" w:hAnsi="Times New Roman CYR" w:cs="Times New Roman CYR"/>
          <w:sz w:val="28"/>
          <w:szCs w:val="28"/>
          <w:lang w:val="uk-UA"/>
        </w:rPr>
        <w:t xml:space="preserve">» надає </w:t>
      </w:r>
      <w:proofErr w:type="spellStart"/>
      <w:r w:rsidRPr="005614ED">
        <w:rPr>
          <w:rFonts w:ascii="Times New Roman CYR" w:eastAsia="Calibri" w:hAnsi="Times New Roman CYR" w:cs="Times New Roman CYR"/>
          <w:sz w:val="28"/>
          <w:szCs w:val="28"/>
          <w:lang w:val="uk-UA"/>
        </w:rPr>
        <w:t>загальнозміцнюючу</w:t>
      </w:r>
      <w:proofErr w:type="spellEnd"/>
      <w:r w:rsidRPr="005614ED">
        <w:rPr>
          <w:rFonts w:ascii="Times New Roman CYR" w:eastAsia="Calibri" w:hAnsi="Times New Roman CYR" w:cs="Times New Roman CYR"/>
          <w:sz w:val="28"/>
          <w:szCs w:val="28"/>
          <w:lang w:val="uk-UA"/>
        </w:rPr>
        <w:t xml:space="preserve"> і тонізуючу дію на організм; підвищує енергетичний потенціал людини, стійкість до захворювань, позитивно впливає на імунну систему; володіє антимікробною здатністю, захищає зуби від карієсу і укріпляє ясна; покращує обмін речовин, діяльність шлунково-кишкового тракту, нормалізує тиск. Природний вміст іонів срібла дозволяє збільшити термін її зберігання до 12 місяців. У червні 2009 року вода «</w:t>
      </w:r>
      <w:proofErr w:type="spellStart"/>
      <w:r w:rsidRPr="005614ED">
        <w:rPr>
          <w:rFonts w:ascii="Times New Roman CYR" w:eastAsia="Calibri" w:hAnsi="Times New Roman CYR" w:cs="Times New Roman CYR"/>
          <w:sz w:val="28"/>
          <w:szCs w:val="28"/>
          <w:lang w:val="uk-UA"/>
        </w:rPr>
        <w:t>Новорозсошанська</w:t>
      </w:r>
      <w:proofErr w:type="spellEnd"/>
      <w:r w:rsidRPr="005614ED">
        <w:rPr>
          <w:rFonts w:ascii="Times New Roman CYR" w:eastAsia="Calibri" w:hAnsi="Times New Roman CYR" w:cs="Times New Roman CYR"/>
          <w:sz w:val="28"/>
          <w:szCs w:val="28"/>
          <w:lang w:val="uk-UA"/>
        </w:rPr>
        <w:t xml:space="preserve">» була представлена на восьмій міжнародній виставці «Східна брама України», яка проходила в м. Луганськ. </w:t>
      </w:r>
    </w:p>
    <w:p w:rsidR="004501A0" w:rsidRDefault="004501A0" w:rsidP="004501A0">
      <w:pPr>
        <w:autoSpaceDE w:val="0"/>
        <w:autoSpaceDN w:val="0"/>
        <w:adjustRightInd w:val="0"/>
        <w:spacing w:after="0" w:line="360" w:lineRule="auto"/>
        <w:ind w:firstLine="709"/>
        <w:jc w:val="both"/>
        <w:rPr>
          <w:rFonts w:ascii="Times New Roman CYR" w:eastAsia="Calibri" w:hAnsi="Times New Roman CYR" w:cs="Times New Roman CYR"/>
          <w:sz w:val="28"/>
          <w:szCs w:val="28"/>
          <w:lang w:val="uk-UA"/>
        </w:rPr>
      </w:pPr>
      <w:r w:rsidRPr="005614ED">
        <w:rPr>
          <w:rFonts w:ascii="Times New Roman CYR" w:eastAsia="Calibri" w:hAnsi="Times New Roman CYR" w:cs="Times New Roman CYR"/>
          <w:sz w:val="28"/>
          <w:szCs w:val="28"/>
          <w:lang w:val="uk-UA"/>
        </w:rPr>
        <w:lastRenderedPageBreak/>
        <w:t xml:space="preserve"> Свято-Троїцький храм. У 20-і рр. прихід підпорядковувався Українському екзархату РПЦ. У 1934 р. церква була закрита. Громаду віруючі відродили у 1942 р. У повоєнний час прихід частково задовольняв релігійні потреби віруючих Харківського району, в якому не було жодної діючої церкви. Станом на 1980р.в громаді налічувалося 130-150 православних. У 1982 р. рада у справах релігій зняла церкву з реєстрації «у зв'язку з відсутністю віруючих і розпадом церковного органу». Церковну будівлю, яку було передано колгоспу ім. Мічуріна. У 80-і роки вона не використовувалась.  У 90 – ті роки, після реставрації приміщення, відновила свою діяльність та стала а</w:t>
      </w:r>
      <w:r>
        <w:rPr>
          <w:rFonts w:ascii="Times New Roman CYR" w:eastAsia="Calibri" w:hAnsi="Times New Roman CYR" w:cs="Times New Roman CYR"/>
          <w:sz w:val="28"/>
          <w:szCs w:val="28"/>
          <w:lang w:val="uk-UA"/>
        </w:rPr>
        <w:t>рхітектурною пам’яткою села</w:t>
      </w:r>
    </w:p>
    <w:p w:rsidR="004501A0" w:rsidRPr="005614ED" w:rsidRDefault="004501A0" w:rsidP="004501A0">
      <w:pPr>
        <w:autoSpaceDE w:val="0"/>
        <w:autoSpaceDN w:val="0"/>
        <w:adjustRightInd w:val="0"/>
        <w:spacing w:after="0" w:line="360" w:lineRule="auto"/>
        <w:ind w:firstLine="709"/>
        <w:jc w:val="both"/>
        <w:rPr>
          <w:rFonts w:ascii="Times New Roman CYR" w:eastAsia="Calibri" w:hAnsi="Times New Roman CYR" w:cs="Times New Roman CYR"/>
          <w:sz w:val="28"/>
          <w:szCs w:val="28"/>
          <w:lang w:val="uk-UA"/>
        </w:rPr>
      </w:pPr>
      <w:r w:rsidRPr="005614ED">
        <w:rPr>
          <w:rFonts w:ascii="Times New Roman CYR" w:eastAsia="Calibri" w:hAnsi="Times New Roman CYR" w:cs="Times New Roman CYR"/>
          <w:sz w:val="28"/>
          <w:szCs w:val="28"/>
          <w:lang w:val="uk-UA"/>
        </w:rPr>
        <w:t>Новопсковський краєзнавчий музей. Головною окрасою і гордістю являється краєзнавчий музей. Саме з нього починається  наша екскурсія і в</w:t>
      </w:r>
      <w:r>
        <w:rPr>
          <w:rFonts w:ascii="Times New Roman CYR" w:eastAsia="Calibri" w:hAnsi="Times New Roman CYR" w:cs="Times New Roman CYR"/>
          <w:sz w:val="28"/>
          <w:szCs w:val="28"/>
          <w:lang w:val="uk-UA"/>
        </w:rPr>
        <w:t xml:space="preserve">аше знайомлення з </w:t>
      </w:r>
      <w:proofErr w:type="spellStart"/>
      <w:r>
        <w:rPr>
          <w:rFonts w:ascii="Times New Roman CYR" w:eastAsia="Calibri" w:hAnsi="Times New Roman CYR" w:cs="Times New Roman CYR"/>
          <w:sz w:val="28"/>
          <w:szCs w:val="28"/>
          <w:lang w:val="uk-UA"/>
        </w:rPr>
        <w:t>Новопсковом</w:t>
      </w:r>
      <w:proofErr w:type="spellEnd"/>
      <w:r>
        <w:rPr>
          <w:rFonts w:ascii="Times New Roman CYR" w:eastAsia="Calibri" w:hAnsi="Times New Roman CYR" w:cs="Times New Roman CYR"/>
          <w:sz w:val="28"/>
          <w:szCs w:val="28"/>
          <w:lang w:val="uk-UA"/>
        </w:rPr>
        <w:t xml:space="preserve">. </w:t>
      </w:r>
      <w:r w:rsidRPr="005614ED">
        <w:rPr>
          <w:rFonts w:ascii="Times New Roman CYR" w:eastAsia="Calibri" w:hAnsi="Times New Roman CYR" w:cs="Times New Roman CYR"/>
          <w:sz w:val="28"/>
          <w:szCs w:val="28"/>
          <w:lang w:val="uk-UA"/>
        </w:rPr>
        <w:t xml:space="preserve">У  1988 році </w:t>
      </w:r>
      <w:proofErr w:type="spellStart"/>
      <w:r w:rsidRPr="005614ED">
        <w:rPr>
          <w:rFonts w:ascii="Times New Roman CYR" w:eastAsia="Calibri" w:hAnsi="Times New Roman CYR" w:cs="Times New Roman CYR"/>
          <w:sz w:val="28"/>
          <w:szCs w:val="28"/>
          <w:lang w:val="uk-UA"/>
        </w:rPr>
        <w:t>Новопсковському</w:t>
      </w:r>
      <w:proofErr w:type="spellEnd"/>
      <w:r w:rsidRPr="005614ED">
        <w:rPr>
          <w:rFonts w:ascii="Times New Roman CYR" w:eastAsia="Calibri" w:hAnsi="Times New Roman CYR" w:cs="Times New Roman CYR"/>
          <w:sz w:val="28"/>
          <w:szCs w:val="28"/>
          <w:lang w:val="uk-UA"/>
        </w:rPr>
        <w:t xml:space="preserve"> краєзнавчому музею було присвоєно статус </w:t>
      </w:r>
      <w:proofErr w:type="spellStart"/>
      <w:r w:rsidRPr="005614ED">
        <w:rPr>
          <w:rFonts w:ascii="Times New Roman CYR" w:eastAsia="Calibri" w:hAnsi="Times New Roman CYR" w:cs="Times New Roman CYR"/>
          <w:sz w:val="28"/>
          <w:szCs w:val="28"/>
          <w:lang w:val="uk-UA"/>
        </w:rPr>
        <w:t>музея</w:t>
      </w:r>
      <w:proofErr w:type="spellEnd"/>
      <w:r w:rsidRPr="005614ED">
        <w:rPr>
          <w:rFonts w:ascii="Times New Roman CYR" w:eastAsia="Calibri" w:hAnsi="Times New Roman CYR" w:cs="Times New Roman CYR"/>
          <w:sz w:val="28"/>
          <w:szCs w:val="28"/>
          <w:lang w:val="uk-UA"/>
        </w:rPr>
        <w:t xml:space="preserve"> – відділу Луганського краєзнавчого музею</w:t>
      </w:r>
      <w:r>
        <w:rPr>
          <w:rFonts w:ascii="Times New Roman CYR" w:eastAsia="Calibri" w:hAnsi="Times New Roman CYR" w:cs="Times New Roman CYR"/>
          <w:sz w:val="28"/>
          <w:szCs w:val="28"/>
          <w:lang w:val="uk-UA"/>
        </w:rPr>
        <w:t xml:space="preserve">. </w:t>
      </w:r>
      <w:r w:rsidRPr="005614ED">
        <w:rPr>
          <w:rFonts w:ascii="Times New Roman CYR" w:eastAsia="Calibri" w:hAnsi="Times New Roman CYR" w:cs="Times New Roman CYR"/>
          <w:sz w:val="28"/>
          <w:szCs w:val="28"/>
          <w:lang w:val="uk-UA"/>
        </w:rPr>
        <w:t>На початку 90-х років до музейної експозиції,розташованої в головній будівлі, додалась ще одна – було укріплено сільський будинок забудови кінця XIX  ст., розташований поруч, в який зібрали меблі та речі того часу. Після введення в дію садиби, Новопсковський  краєзнавчий музей став кращим в Луганській області музеєм сільського типу.</w:t>
      </w:r>
    </w:p>
    <w:p w:rsidR="004501A0" w:rsidRPr="005614ED" w:rsidRDefault="004501A0" w:rsidP="004501A0">
      <w:pPr>
        <w:autoSpaceDE w:val="0"/>
        <w:autoSpaceDN w:val="0"/>
        <w:adjustRightInd w:val="0"/>
        <w:spacing w:after="0" w:line="360" w:lineRule="auto"/>
        <w:ind w:firstLine="709"/>
        <w:jc w:val="both"/>
        <w:rPr>
          <w:rFonts w:ascii="Times New Roman CYR" w:eastAsia="Calibri" w:hAnsi="Times New Roman CYR" w:cs="Times New Roman CYR"/>
          <w:sz w:val="28"/>
          <w:szCs w:val="28"/>
          <w:lang w:val="uk-UA"/>
        </w:rPr>
      </w:pPr>
      <w:r w:rsidRPr="005614ED">
        <w:rPr>
          <w:rFonts w:ascii="Times New Roman CYR" w:eastAsia="Calibri" w:hAnsi="Times New Roman CYR" w:cs="Times New Roman CYR"/>
          <w:sz w:val="28"/>
          <w:szCs w:val="28"/>
          <w:lang w:val="uk-UA"/>
        </w:rPr>
        <w:t xml:space="preserve">Історичний пам’ятник печера. Підніжжя </w:t>
      </w:r>
      <w:proofErr w:type="spellStart"/>
      <w:r w:rsidRPr="005614ED">
        <w:rPr>
          <w:rFonts w:ascii="Times New Roman CYR" w:eastAsia="Calibri" w:hAnsi="Times New Roman CYR" w:cs="Times New Roman CYR"/>
          <w:sz w:val="28"/>
          <w:szCs w:val="28"/>
          <w:lang w:val="uk-UA"/>
        </w:rPr>
        <w:t>Пристіну</w:t>
      </w:r>
      <w:proofErr w:type="spellEnd"/>
      <w:r w:rsidRPr="005614ED">
        <w:rPr>
          <w:rFonts w:ascii="Times New Roman CYR" w:eastAsia="Calibri" w:hAnsi="Times New Roman CYR" w:cs="Times New Roman CYR"/>
          <w:sz w:val="28"/>
          <w:szCs w:val="28"/>
          <w:lang w:val="uk-UA"/>
        </w:rPr>
        <w:t xml:space="preserve"> відомо тим, що там знаходиться рідкісний</w:t>
      </w:r>
      <w:r>
        <w:rPr>
          <w:rFonts w:ascii="Times New Roman CYR" w:eastAsia="Calibri" w:hAnsi="Times New Roman CYR" w:cs="Times New Roman CYR"/>
          <w:sz w:val="28"/>
          <w:szCs w:val="28"/>
          <w:lang w:val="uk-UA"/>
        </w:rPr>
        <w:t xml:space="preserve"> історичний пам’ятник – печера. </w:t>
      </w:r>
      <w:r w:rsidRPr="005614ED">
        <w:rPr>
          <w:rFonts w:ascii="Times New Roman CYR" w:eastAsia="Calibri" w:hAnsi="Times New Roman CYR" w:cs="Times New Roman CYR"/>
          <w:sz w:val="28"/>
          <w:szCs w:val="28"/>
          <w:lang w:val="uk-UA"/>
        </w:rPr>
        <w:t>На превеликий жаль, більш точних даних про протяжність, висоту, конфігурацію та інших інженерних особливостях цієї печери, а тим більш, про заховані  в ній скарби не знайдено. Тому говорити про неї в воєнно-оборонному  чи  іншому значенні можна лише у вигляді гіпотези. В наш час зберігся лише один вхід в печеру, тунель якого вже через 10 метрів становиться   непрохідним.</w:t>
      </w:r>
    </w:p>
    <w:p w:rsidR="004501A0" w:rsidRDefault="004501A0" w:rsidP="004501A0">
      <w:pPr>
        <w:autoSpaceDE w:val="0"/>
        <w:autoSpaceDN w:val="0"/>
        <w:adjustRightInd w:val="0"/>
        <w:spacing w:after="0" w:line="360" w:lineRule="auto"/>
        <w:ind w:firstLine="709"/>
        <w:jc w:val="both"/>
        <w:rPr>
          <w:rFonts w:ascii="Times New Roman CYR" w:eastAsia="Calibri" w:hAnsi="Times New Roman CYR" w:cs="Times New Roman CYR"/>
          <w:sz w:val="28"/>
          <w:szCs w:val="28"/>
          <w:lang w:val="uk-UA"/>
        </w:rPr>
      </w:pPr>
      <w:r w:rsidRPr="005614ED">
        <w:rPr>
          <w:rFonts w:ascii="Times New Roman CYR" w:eastAsia="Calibri" w:hAnsi="Times New Roman CYR" w:cs="Times New Roman CYR"/>
          <w:sz w:val="28"/>
          <w:szCs w:val="28"/>
          <w:lang w:val="uk-UA"/>
        </w:rPr>
        <w:t xml:space="preserve"> Джерело мінеральної води «</w:t>
      </w:r>
      <w:proofErr w:type="spellStart"/>
      <w:r w:rsidRPr="005614ED">
        <w:rPr>
          <w:rFonts w:ascii="Times New Roman CYR" w:eastAsia="Calibri" w:hAnsi="Times New Roman CYR" w:cs="Times New Roman CYR"/>
          <w:sz w:val="28"/>
          <w:szCs w:val="28"/>
          <w:lang w:val="uk-UA"/>
        </w:rPr>
        <w:t>Сольо</w:t>
      </w:r>
      <w:r>
        <w:rPr>
          <w:rFonts w:ascii="Times New Roman CYR" w:eastAsia="Calibri" w:hAnsi="Times New Roman CYR" w:cs="Times New Roman CYR"/>
          <w:sz w:val="28"/>
          <w:szCs w:val="28"/>
          <w:lang w:val="uk-UA"/>
        </w:rPr>
        <w:t>нка</w:t>
      </w:r>
      <w:proofErr w:type="spellEnd"/>
      <w:r>
        <w:rPr>
          <w:rFonts w:ascii="Times New Roman CYR" w:eastAsia="Calibri" w:hAnsi="Times New Roman CYR" w:cs="Times New Roman CYR"/>
          <w:sz w:val="28"/>
          <w:szCs w:val="28"/>
          <w:lang w:val="uk-UA"/>
        </w:rPr>
        <w:t>».</w:t>
      </w:r>
      <w:r w:rsidRPr="005614ED">
        <w:rPr>
          <w:rFonts w:ascii="Times New Roman CYR" w:eastAsia="Calibri" w:hAnsi="Times New Roman CYR" w:cs="Times New Roman CYR"/>
          <w:sz w:val="28"/>
          <w:szCs w:val="28"/>
          <w:lang w:val="uk-UA"/>
        </w:rPr>
        <w:t xml:space="preserve">  В просторіччі це джерело називають</w:t>
      </w:r>
      <w:r>
        <w:rPr>
          <w:rFonts w:ascii="Times New Roman CYR" w:eastAsia="Calibri" w:hAnsi="Times New Roman CYR" w:cs="Times New Roman CYR"/>
          <w:sz w:val="28"/>
          <w:szCs w:val="28"/>
          <w:lang w:val="uk-UA"/>
        </w:rPr>
        <w:t xml:space="preserve"> «</w:t>
      </w:r>
      <w:proofErr w:type="spellStart"/>
      <w:r>
        <w:rPr>
          <w:rFonts w:ascii="Times New Roman CYR" w:eastAsia="Calibri" w:hAnsi="Times New Roman CYR" w:cs="Times New Roman CYR"/>
          <w:sz w:val="28"/>
          <w:szCs w:val="28"/>
          <w:lang w:val="uk-UA"/>
        </w:rPr>
        <w:t>сольонкою</w:t>
      </w:r>
      <w:proofErr w:type="spellEnd"/>
      <w:r>
        <w:rPr>
          <w:rFonts w:ascii="Times New Roman CYR" w:eastAsia="Calibri" w:hAnsi="Times New Roman CYR" w:cs="Times New Roman CYR"/>
          <w:sz w:val="28"/>
          <w:szCs w:val="28"/>
          <w:lang w:val="uk-UA"/>
        </w:rPr>
        <w:t>»</w:t>
      </w:r>
      <w:r w:rsidRPr="005614ED">
        <w:rPr>
          <w:rFonts w:ascii="Times New Roman CYR" w:eastAsia="Calibri" w:hAnsi="Times New Roman CYR" w:cs="Times New Roman CYR"/>
          <w:sz w:val="28"/>
          <w:szCs w:val="28"/>
          <w:lang w:val="uk-UA"/>
        </w:rPr>
        <w:t xml:space="preserve">. Та насправді вода являє собою складний хімічний розчин, в якому містяться десятки речовин. Вживати їх внутрішньо </w:t>
      </w:r>
      <w:r w:rsidRPr="005614ED">
        <w:rPr>
          <w:rFonts w:ascii="Times New Roman CYR" w:eastAsia="Calibri" w:hAnsi="Times New Roman CYR" w:cs="Times New Roman CYR"/>
          <w:sz w:val="28"/>
          <w:szCs w:val="28"/>
          <w:lang w:val="uk-UA"/>
        </w:rPr>
        <w:lastRenderedPageBreak/>
        <w:t xml:space="preserve">небезпечно – можна отруїтися. А ось приймання ванни, робити будь-які зовнішні аплікації чи обгортання – будь ласка! Тільки на користь, якщо в розумних межах звичайно. Вважається, що ця вода близька до мінеральних джерел Північного Кавказу, наприклад, кисловодських. Мінеральна вода оздоровлює зовнішньо. Тому не заростають травою, не забуваються людьми стежини до цього джерел, яке розташоване на околиці райцентру. </w:t>
      </w:r>
    </w:p>
    <w:p w:rsidR="004501A0" w:rsidRPr="005614ED" w:rsidRDefault="004501A0" w:rsidP="004501A0">
      <w:pPr>
        <w:autoSpaceDE w:val="0"/>
        <w:autoSpaceDN w:val="0"/>
        <w:adjustRightInd w:val="0"/>
        <w:spacing w:after="0" w:line="360" w:lineRule="auto"/>
        <w:ind w:firstLine="709"/>
        <w:jc w:val="both"/>
        <w:rPr>
          <w:rFonts w:ascii="Times New Roman CYR" w:eastAsia="Calibri" w:hAnsi="Times New Roman CYR" w:cs="Times New Roman CYR"/>
          <w:sz w:val="28"/>
          <w:szCs w:val="28"/>
          <w:lang w:val="uk-UA"/>
        </w:rPr>
      </w:pPr>
      <w:r w:rsidRPr="005614ED">
        <w:rPr>
          <w:rFonts w:ascii="Times New Roman CYR" w:eastAsia="Calibri" w:hAnsi="Times New Roman CYR" w:cs="Times New Roman CYR"/>
          <w:sz w:val="28"/>
          <w:szCs w:val="28"/>
          <w:lang w:val="uk-UA"/>
        </w:rPr>
        <w:t xml:space="preserve"> </w:t>
      </w:r>
      <w:proofErr w:type="spellStart"/>
      <w:r w:rsidRPr="005614ED">
        <w:rPr>
          <w:rFonts w:ascii="Times New Roman CYR" w:eastAsia="Calibri" w:hAnsi="Times New Roman CYR" w:cs="Times New Roman CYR"/>
          <w:sz w:val="28"/>
          <w:szCs w:val="28"/>
          <w:lang w:val="uk-UA"/>
        </w:rPr>
        <w:t>Осинівська</w:t>
      </w:r>
      <w:proofErr w:type="spellEnd"/>
      <w:r w:rsidRPr="005614ED">
        <w:rPr>
          <w:rFonts w:ascii="Times New Roman CYR" w:eastAsia="Calibri" w:hAnsi="Times New Roman CYR" w:cs="Times New Roman CYR"/>
          <w:sz w:val="28"/>
          <w:szCs w:val="28"/>
          <w:lang w:val="uk-UA"/>
        </w:rPr>
        <w:t xml:space="preserve"> Свято-Успенська церква. Офіційна дата її побудови - 1802 рік, Але, якщо ми враховуємо, що будувалась вона не один рік, кілька років будували один фундамент, не один рік сільська громада, прихожани, клопотали про свій храм, то можна впевнено сказати, що вона належить XVIII століттю. За легендами, сюди приходили молитися Григорій Сковорода, Кіндрат Рилєєв і святий Дмитро Горський. Є в церкві і власний святий - Дмитро Горський. Дмитра, прозваного Горським, зараз збираються канонізувати, кажуть, його мощі зцілюють людей. Старовинна будівля має велике значення для віруючих не тільки через святого. Церкву називають «</w:t>
      </w:r>
      <w:proofErr w:type="spellStart"/>
      <w:r w:rsidRPr="005614ED">
        <w:rPr>
          <w:rFonts w:ascii="Times New Roman CYR" w:eastAsia="Calibri" w:hAnsi="Times New Roman CYR" w:cs="Times New Roman CYR"/>
          <w:sz w:val="28"/>
          <w:szCs w:val="28"/>
          <w:lang w:val="uk-UA"/>
        </w:rPr>
        <w:t>намоленою</w:t>
      </w:r>
      <w:proofErr w:type="spellEnd"/>
      <w:r w:rsidRPr="005614ED">
        <w:rPr>
          <w:rFonts w:ascii="Times New Roman CYR" w:eastAsia="Calibri" w:hAnsi="Times New Roman CYR" w:cs="Times New Roman CYR"/>
          <w:sz w:val="28"/>
          <w:szCs w:val="28"/>
          <w:lang w:val="uk-UA"/>
        </w:rPr>
        <w:t>», так як тисячі людських душ двісті років отримували тут прощення</w:t>
      </w:r>
      <w:r w:rsidRPr="005614ED">
        <w:rPr>
          <w:lang w:val="uk-UA"/>
        </w:rPr>
        <w:t xml:space="preserve"> </w:t>
      </w:r>
      <w:r w:rsidRPr="005614ED">
        <w:rPr>
          <w:rFonts w:ascii="Times New Roman CYR" w:eastAsia="Calibri" w:hAnsi="Times New Roman CYR" w:cs="Times New Roman CYR"/>
          <w:sz w:val="28"/>
          <w:szCs w:val="28"/>
          <w:lang w:val="uk-UA"/>
        </w:rPr>
        <w:t>Геологічна пам’ятка «</w:t>
      </w:r>
      <w:proofErr w:type="spellStart"/>
      <w:r w:rsidRPr="005614ED">
        <w:rPr>
          <w:rFonts w:ascii="Times New Roman CYR" w:eastAsia="Calibri" w:hAnsi="Times New Roman CYR" w:cs="Times New Roman CYR"/>
          <w:sz w:val="28"/>
          <w:szCs w:val="28"/>
          <w:lang w:val="uk-UA"/>
        </w:rPr>
        <w:t>Осинівські</w:t>
      </w:r>
      <w:proofErr w:type="spellEnd"/>
      <w:r w:rsidRPr="005614ED">
        <w:rPr>
          <w:rFonts w:ascii="Times New Roman CYR" w:eastAsia="Calibri" w:hAnsi="Times New Roman CYR" w:cs="Times New Roman CYR"/>
          <w:sz w:val="28"/>
          <w:szCs w:val="28"/>
          <w:lang w:val="uk-UA"/>
        </w:rPr>
        <w:t xml:space="preserve"> піщаники». Геологічна пам’ятка природи «</w:t>
      </w:r>
      <w:proofErr w:type="spellStart"/>
      <w:r w:rsidRPr="005614ED">
        <w:rPr>
          <w:rFonts w:ascii="Times New Roman CYR" w:eastAsia="Calibri" w:hAnsi="Times New Roman CYR" w:cs="Times New Roman CYR"/>
          <w:sz w:val="28"/>
          <w:szCs w:val="28"/>
          <w:lang w:val="uk-UA"/>
        </w:rPr>
        <w:t>Осинівські</w:t>
      </w:r>
      <w:proofErr w:type="spellEnd"/>
      <w:r w:rsidRPr="005614ED">
        <w:rPr>
          <w:rFonts w:ascii="Times New Roman CYR" w:eastAsia="Calibri" w:hAnsi="Times New Roman CYR" w:cs="Times New Roman CYR"/>
          <w:sz w:val="28"/>
          <w:szCs w:val="28"/>
          <w:lang w:val="uk-UA"/>
        </w:rPr>
        <w:t xml:space="preserve"> піщаники» розташований в с. Осинове, загальною площею – 5,0 га. Рідкісне відслонення конгломератів з еоценовою фауною га правому схилі долини р. </w:t>
      </w:r>
      <w:proofErr w:type="spellStart"/>
      <w:r w:rsidRPr="005614ED">
        <w:rPr>
          <w:rFonts w:ascii="Times New Roman CYR" w:eastAsia="Calibri" w:hAnsi="Times New Roman CYR" w:cs="Times New Roman CYR"/>
          <w:sz w:val="28"/>
          <w:szCs w:val="28"/>
          <w:lang w:val="uk-UA"/>
        </w:rPr>
        <w:t>Айдар</w:t>
      </w:r>
      <w:proofErr w:type="spellEnd"/>
      <w:r w:rsidRPr="005614ED">
        <w:rPr>
          <w:rFonts w:ascii="Times New Roman CYR" w:eastAsia="Calibri" w:hAnsi="Times New Roman CYR" w:cs="Times New Roman CYR"/>
          <w:sz w:val="28"/>
          <w:szCs w:val="28"/>
          <w:lang w:val="uk-UA"/>
        </w:rPr>
        <w:t>. Являє собою одне з місць в Україні, де сконцентровані органічні залишки палеогену, зокрема численні ядра молюсків. Вони містяться в унікальних утворення конгломератів, які складаються із гальки, зцементованої кремнієвою породою, яка перетворила</w:t>
      </w:r>
      <w:r>
        <w:rPr>
          <w:rFonts w:ascii="Times New Roman CYR" w:eastAsia="Calibri" w:hAnsi="Times New Roman CYR" w:cs="Times New Roman CYR"/>
          <w:sz w:val="28"/>
          <w:szCs w:val="28"/>
          <w:lang w:val="uk-UA"/>
        </w:rPr>
        <w:t xml:space="preserve">ся на </w:t>
      </w:r>
      <w:proofErr w:type="spellStart"/>
      <w:r>
        <w:rPr>
          <w:rFonts w:ascii="Times New Roman CYR" w:eastAsia="Calibri" w:hAnsi="Times New Roman CYR" w:cs="Times New Roman CYR"/>
          <w:sz w:val="28"/>
          <w:szCs w:val="28"/>
          <w:lang w:val="uk-UA"/>
        </w:rPr>
        <w:t>кварцевидний</w:t>
      </w:r>
      <w:proofErr w:type="spellEnd"/>
      <w:r>
        <w:rPr>
          <w:rFonts w:ascii="Times New Roman CYR" w:eastAsia="Calibri" w:hAnsi="Times New Roman CYR" w:cs="Times New Roman CYR"/>
          <w:sz w:val="28"/>
          <w:szCs w:val="28"/>
          <w:lang w:val="uk-UA"/>
        </w:rPr>
        <w:t xml:space="preserve"> пісковик</w:t>
      </w:r>
      <w:r w:rsidRPr="005614ED">
        <w:rPr>
          <w:rFonts w:ascii="Times New Roman CYR" w:eastAsia="Calibri" w:hAnsi="Times New Roman CYR" w:cs="Times New Roman CYR"/>
          <w:sz w:val="28"/>
          <w:szCs w:val="28"/>
          <w:lang w:val="uk-UA"/>
        </w:rPr>
        <w:t>.</w:t>
      </w:r>
    </w:p>
    <w:p w:rsidR="004501A0" w:rsidRPr="00E63CDE" w:rsidRDefault="004501A0" w:rsidP="004501A0">
      <w:pPr>
        <w:autoSpaceDE w:val="0"/>
        <w:autoSpaceDN w:val="0"/>
        <w:adjustRightInd w:val="0"/>
        <w:spacing w:after="0" w:line="360" w:lineRule="auto"/>
        <w:ind w:firstLine="709"/>
        <w:jc w:val="both"/>
        <w:rPr>
          <w:rFonts w:ascii="Times New Roman CYR" w:eastAsia="Calibri" w:hAnsi="Times New Roman CYR" w:cs="Times New Roman CYR"/>
          <w:sz w:val="28"/>
          <w:szCs w:val="28"/>
        </w:rPr>
      </w:pPr>
      <w:r w:rsidRPr="005614ED">
        <w:rPr>
          <w:rFonts w:ascii="Times New Roman CYR" w:eastAsia="Calibri" w:hAnsi="Times New Roman CYR" w:cs="Times New Roman CYR"/>
          <w:sz w:val="28"/>
          <w:szCs w:val="28"/>
          <w:lang w:val="uk-UA"/>
        </w:rPr>
        <w:t xml:space="preserve"> Заповідне урочище «Луг». </w:t>
      </w:r>
      <w:proofErr w:type="spellStart"/>
      <w:r w:rsidRPr="005614ED">
        <w:rPr>
          <w:rFonts w:ascii="Times New Roman CYR" w:eastAsia="Calibri" w:hAnsi="Times New Roman CYR" w:cs="Times New Roman CYR"/>
          <w:sz w:val="28"/>
          <w:szCs w:val="28"/>
          <w:lang w:val="uk-UA"/>
        </w:rPr>
        <w:t>Новопсковського</w:t>
      </w:r>
      <w:proofErr w:type="spellEnd"/>
      <w:r w:rsidRPr="005614ED">
        <w:rPr>
          <w:rFonts w:ascii="Times New Roman CYR" w:eastAsia="Calibri" w:hAnsi="Times New Roman CYR" w:cs="Times New Roman CYR"/>
          <w:sz w:val="28"/>
          <w:szCs w:val="28"/>
          <w:lang w:val="uk-UA"/>
        </w:rPr>
        <w:t xml:space="preserve">    лісництва    ДП «</w:t>
      </w:r>
      <w:proofErr w:type="spellStart"/>
      <w:r w:rsidRPr="005614ED">
        <w:rPr>
          <w:rFonts w:ascii="Times New Roman CYR" w:eastAsia="Calibri" w:hAnsi="Times New Roman CYR" w:cs="Times New Roman CYR"/>
          <w:sz w:val="28"/>
          <w:szCs w:val="28"/>
          <w:lang w:val="uk-UA"/>
        </w:rPr>
        <w:t>Старобільське</w:t>
      </w:r>
      <w:proofErr w:type="spellEnd"/>
      <w:r w:rsidRPr="005614ED">
        <w:rPr>
          <w:rFonts w:ascii="Times New Roman CYR" w:eastAsia="Calibri" w:hAnsi="Times New Roman CYR" w:cs="Times New Roman CYR"/>
          <w:sz w:val="28"/>
          <w:szCs w:val="28"/>
          <w:lang w:val="uk-UA"/>
        </w:rPr>
        <w:t xml:space="preserve"> ЛМГ». Площа - 117,0 га. Мальовничий лісовий масив на правому березі р. </w:t>
      </w:r>
      <w:proofErr w:type="spellStart"/>
      <w:r w:rsidRPr="005614ED">
        <w:rPr>
          <w:rFonts w:ascii="Times New Roman CYR" w:eastAsia="Calibri" w:hAnsi="Times New Roman CYR" w:cs="Times New Roman CYR"/>
          <w:sz w:val="28"/>
          <w:szCs w:val="28"/>
          <w:lang w:val="uk-UA"/>
        </w:rPr>
        <w:t>Айдар</w:t>
      </w:r>
      <w:proofErr w:type="spellEnd"/>
      <w:r w:rsidRPr="005614ED">
        <w:rPr>
          <w:rFonts w:ascii="Times New Roman CYR" w:eastAsia="Calibri" w:hAnsi="Times New Roman CYR" w:cs="Times New Roman CYR"/>
          <w:sz w:val="28"/>
          <w:szCs w:val="28"/>
          <w:lang w:val="uk-UA"/>
        </w:rPr>
        <w:t>. Основна порода - дуб звичайний у віці 50-60 років, другорядні в'яз, ясени високий і зелений, клени польовий, татарський і ясенелистий, акація біла. На заболочених ділянках, що займають площу 90 га, зростають тополя чорна і верба біла і благословення.</w:t>
      </w:r>
    </w:p>
    <w:p w:rsidR="004501A0" w:rsidRPr="00151A7C" w:rsidRDefault="004501A0" w:rsidP="004501A0">
      <w:pPr>
        <w:autoSpaceDE w:val="0"/>
        <w:autoSpaceDN w:val="0"/>
        <w:adjustRightInd w:val="0"/>
        <w:spacing w:after="0" w:line="360" w:lineRule="auto"/>
        <w:ind w:firstLine="709"/>
        <w:jc w:val="both"/>
        <w:rPr>
          <w:rFonts w:ascii="Times New Roman" w:eastAsia="Calibri" w:hAnsi="Times New Roman" w:cs="Times New Roman"/>
          <w:b/>
          <w:bCs/>
          <w:sz w:val="28"/>
          <w:szCs w:val="28"/>
          <w:lang w:val="uk-UA"/>
        </w:rPr>
      </w:pPr>
      <w:r w:rsidRPr="00151A7C">
        <w:rPr>
          <w:rFonts w:ascii="Times New Roman" w:eastAsia="Calibri" w:hAnsi="Times New Roman" w:cs="Times New Roman"/>
          <w:b/>
          <w:bCs/>
          <w:sz w:val="28"/>
          <w:szCs w:val="28"/>
          <w:lang w:val="uk-UA"/>
        </w:rPr>
        <w:lastRenderedPageBreak/>
        <w:t>Розробка схеми маршруту з зазначенням транспортного обслуговування</w:t>
      </w:r>
    </w:p>
    <w:p w:rsidR="004501A0" w:rsidRPr="00151A7C" w:rsidRDefault="004501A0" w:rsidP="004501A0">
      <w:pPr>
        <w:tabs>
          <w:tab w:val="left" w:pos="1920"/>
        </w:tabs>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Культурно-пізнавальний т</w:t>
      </w:r>
      <w:r w:rsidRPr="00151A7C">
        <w:rPr>
          <w:rFonts w:ascii="Times New Roman" w:eastAsia="Calibri" w:hAnsi="Times New Roman" w:cs="Times New Roman"/>
          <w:sz w:val="28"/>
          <w:szCs w:val="28"/>
          <w:lang w:val="uk-UA"/>
        </w:rPr>
        <w:t xml:space="preserve">ур «Така невідома Новопсковщина» пропонує туристам автобусний спосіб пересування, тому що це один вид транспорту за поданим напрямком, автобуси регулярно курсують кожного дня. Також він набагато швидший, бо автобус не робить багато зайвих зупинок маленькими  містами. </w:t>
      </w:r>
    </w:p>
    <w:p w:rsidR="004501A0" w:rsidRPr="00151A7C" w:rsidRDefault="004501A0" w:rsidP="004501A0">
      <w:pPr>
        <w:tabs>
          <w:tab w:val="left" w:pos="1920"/>
        </w:tabs>
        <w:spacing w:after="0" w:line="360" w:lineRule="auto"/>
        <w:ind w:firstLine="709"/>
        <w:jc w:val="both"/>
        <w:rPr>
          <w:rFonts w:ascii="Times New Roman" w:eastAsia="Calibri" w:hAnsi="Times New Roman" w:cs="Times New Roman"/>
          <w:sz w:val="28"/>
          <w:szCs w:val="28"/>
          <w:lang w:val="uk-UA"/>
        </w:rPr>
      </w:pPr>
      <w:r w:rsidRPr="00151A7C">
        <w:rPr>
          <w:rFonts w:ascii="Times New Roman" w:eastAsia="Calibri" w:hAnsi="Times New Roman" w:cs="Times New Roman"/>
          <w:sz w:val="28"/>
          <w:szCs w:val="28"/>
          <w:lang w:val="uk-UA"/>
        </w:rPr>
        <w:t>1-й день: автобус № 216С «Харків-</w:t>
      </w:r>
      <w:proofErr w:type="spellStart"/>
      <w:r w:rsidRPr="00151A7C">
        <w:rPr>
          <w:rFonts w:ascii="Times New Roman" w:eastAsia="Calibri" w:hAnsi="Times New Roman" w:cs="Times New Roman"/>
          <w:sz w:val="28"/>
          <w:szCs w:val="28"/>
          <w:lang w:val="uk-UA"/>
        </w:rPr>
        <w:t>Новопсков</w:t>
      </w:r>
      <w:proofErr w:type="spellEnd"/>
      <w:r w:rsidRPr="00151A7C">
        <w:rPr>
          <w:rFonts w:ascii="Times New Roman" w:eastAsia="Calibri" w:hAnsi="Times New Roman" w:cs="Times New Roman"/>
          <w:sz w:val="28"/>
          <w:szCs w:val="28"/>
          <w:lang w:val="uk-UA"/>
        </w:rPr>
        <w:t xml:space="preserve">» з маршрутом </w:t>
      </w:r>
      <w:proofErr w:type="spellStart"/>
      <w:r w:rsidRPr="00151A7C">
        <w:rPr>
          <w:rFonts w:ascii="Times New Roman" w:eastAsia="Calibri" w:hAnsi="Times New Roman" w:cs="Times New Roman"/>
          <w:sz w:val="28"/>
          <w:szCs w:val="28"/>
          <w:lang w:val="uk-UA"/>
        </w:rPr>
        <w:t>м.Харків</w:t>
      </w:r>
      <w:proofErr w:type="spellEnd"/>
      <w:r w:rsidRPr="00151A7C">
        <w:rPr>
          <w:rFonts w:ascii="Times New Roman" w:eastAsia="Calibri" w:hAnsi="Times New Roman" w:cs="Times New Roman"/>
          <w:sz w:val="28"/>
          <w:szCs w:val="28"/>
          <w:lang w:val="uk-UA"/>
        </w:rPr>
        <w:t xml:space="preserve"> (15:55) – </w:t>
      </w:r>
      <w:proofErr w:type="spellStart"/>
      <w:r w:rsidRPr="00151A7C">
        <w:rPr>
          <w:rFonts w:ascii="Times New Roman" w:eastAsia="Calibri" w:hAnsi="Times New Roman" w:cs="Times New Roman"/>
          <w:sz w:val="28"/>
          <w:szCs w:val="28"/>
          <w:lang w:val="uk-UA"/>
        </w:rPr>
        <w:t>ст.Новопсков</w:t>
      </w:r>
      <w:proofErr w:type="spellEnd"/>
      <w:r w:rsidRPr="00151A7C">
        <w:rPr>
          <w:rFonts w:ascii="Times New Roman" w:eastAsia="Calibri" w:hAnsi="Times New Roman" w:cs="Times New Roman"/>
          <w:sz w:val="28"/>
          <w:szCs w:val="28"/>
          <w:lang w:val="uk-UA"/>
        </w:rPr>
        <w:t xml:space="preserve"> (21:55)</w:t>
      </w:r>
    </w:p>
    <w:p w:rsidR="004501A0" w:rsidRPr="00151A7C" w:rsidRDefault="004501A0" w:rsidP="004501A0">
      <w:pPr>
        <w:tabs>
          <w:tab w:val="left" w:pos="1920"/>
        </w:tabs>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5-й день: автобус № 215</w:t>
      </w:r>
      <w:r w:rsidRPr="00151A7C">
        <w:rPr>
          <w:rFonts w:ascii="Times New Roman" w:eastAsia="Calibri" w:hAnsi="Times New Roman" w:cs="Times New Roman"/>
          <w:sz w:val="28"/>
          <w:szCs w:val="28"/>
          <w:lang w:val="uk-UA"/>
        </w:rPr>
        <w:t xml:space="preserve"> автобус «</w:t>
      </w:r>
      <w:proofErr w:type="spellStart"/>
      <w:r w:rsidRPr="00151A7C">
        <w:rPr>
          <w:rFonts w:ascii="Times New Roman" w:eastAsia="Calibri" w:hAnsi="Times New Roman" w:cs="Times New Roman"/>
          <w:sz w:val="28"/>
          <w:szCs w:val="28"/>
          <w:lang w:val="uk-UA"/>
        </w:rPr>
        <w:t>Новопсков</w:t>
      </w:r>
      <w:proofErr w:type="spellEnd"/>
      <w:r w:rsidRPr="00151A7C">
        <w:rPr>
          <w:rFonts w:ascii="Times New Roman" w:eastAsia="Calibri" w:hAnsi="Times New Roman" w:cs="Times New Roman"/>
          <w:sz w:val="28"/>
          <w:szCs w:val="28"/>
          <w:lang w:val="uk-UA"/>
        </w:rPr>
        <w:t xml:space="preserve">-Харків» за маршрутом </w:t>
      </w:r>
      <w:proofErr w:type="spellStart"/>
      <w:r w:rsidRPr="00151A7C">
        <w:rPr>
          <w:rFonts w:ascii="Times New Roman" w:eastAsia="Calibri" w:hAnsi="Times New Roman" w:cs="Times New Roman"/>
          <w:sz w:val="28"/>
          <w:szCs w:val="28"/>
          <w:lang w:val="uk-UA"/>
        </w:rPr>
        <w:t>ст.Новопсков</w:t>
      </w:r>
      <w:proofErr w:type="spellEnd"/>
      <w:r w:rsidRPr="00151A7C">
        <w:rPr>
          <w:rFonts w:ascii="Times New Roman" w:eastAsia="Calibri" w:hAnsi="Times New Roman" w:cs="Times New Roman"/>
          <w:sz w:val="28"/>
          <w:szCs w:val="28"/>
          <w:lang w:val="uk-UA"/>
        </w:rPr>
        <w:t xml:space="preserve"> (07:05) – </w:t>
      </w:r>
      <w:proofErr w:type="spellStart"/>
      <w:r w:rsidRPr="00151A7C">
        <w:rPr>
          <w:rFonts w:ascii="Times New Roman" w:eastAsia="Calibri" w:hAnsi="Times New Roman" w:cs="Times New Roman"/>
          <w:sz w:val="28"/>
          <w:szCs w:val="28"/>
          <w:lang w:val="uk-UA"/>
        </w:rPr>
        <w:t>м.Харків</w:t>
      </w:r>
      <w:proofErr w:type="spellEnd"/>
      <w:r w:rsidRPr="00151A7C">
        <w:rPr>
          <w:rFonts w:ascii="Times New Roman" w:eastAsia="Calibri" w:hAnsi="Times New Roman" w:cs="Times New Roman"/>
          <w:sz w:val="28"/>
          <w:szCs w:val="28"/>
          <w:lang w:val="uk-UA"/>
        </w:rPr>
        <w:t xml:space="preserve"> (13:45).</w:t>
      </w:r>
    </w:p>
    <w:p w:rsidR="004501A0" w:rsidRPr="00151A7C" w:rsidRDefault="004501A0" w:rsidP="004501A0">
      <w:pPr>
        <w:tabs>
          <w:tab w:val="left" w:pos="1920"/>
        </w:tabs>
        <w:spacing w:after="0" w:line="360" w:lineRule="auto"/>
        <w:ind w:firstLine="709"/>
        <w:jc w:val="both"/>
        <w:rPr>
          <w:rFonts w:ascii="Times New Roman" w:eastAsia="Calibri" w:hAnsi="Times New Roman" w:cs="Times New Roman"/>
          <w:sz w:val="28"/>
          <w:szCs w:val="28"/>
          <w:lang w:val="uk-UA"/>
        </w:rPr>
      </w:pPr>
      <w:r w:rsidRPr="00151A7C">
        <w:rPr>
          <w:rFonts w:ascii="Times New Roman" w:eastAsia="Calibri" w:hAnsi="Times New Roman" w:cs="Times New Roman"/>
          <w:sz w:val="28"/>
          <w:szCs w:val="28"/>
          <w:lang w:val="uk-UA"/>
        </w:rPr>
        <w:t>Також всередині самого маршруту використовується мікроавтобус марки «Мерседес», для комфортного трансферу від автовокзалу до бази відпочинку, та організації екскурсійного перевезення.</w:t>
      </w:r>
    </w:p>
    <w:p w:rsidR="004501A0" w:rsidRPr="00151A7C" w:rsidRDefault="004501A0" w:rsidP="004501A0">
      <w:pPr>
        <w:autoSpaceDE w:val="0"/>
        <w:autoSpaceDN w:val="0"/>
        <w:adjustRightInd w:val="0"/>
        <w:spacing w:after="0" w:line="360" w:lineRule="auto"/>
        <w:ind w:firstLine="709"/>
        <w:jc w:val="both"/>
        <w:rPr>
          <w:rFonts w:ascii="Times New Roman" w:eastAsia="Calibri" w:hAnsi="Times New Roman" w:cs="Times New Roman"/>
          <w:b/>
          <w:bCs/>
          <w:sz w:val="28"/>
          <w:szCs w:val="28"/>
          <w:lang w:val="uk-UA"/>
        </w:rPr>
      </w:pPr>
      <w:r w:rsidRPr="00151A7C">
        <w:rPr>
          <w:rFonts w:ascii="Times New Roman" w:eastAsia="Calibri" w:hAnsi="Times New Roman" w:cs="Times New Roman"/>
          <w:b/>
          <w:bCs/>
          <w:sz w:val="28"/>
          <w:szCs w:val="28"/>
          <w:lang w:val="uk-UA"/>
        </w:rPr>
        <w:t>Визначення програмного забезпечення нового туру у відповідності до визначеної тематики</w:t>
      </w:r>
    </w:p>
    <w:p w:rsidR="004501A0" w:rsidRPr="00151A7C" w:rsidRDefault="004501A0" w:rsidP="004501A0">
      <w:pPr>
        <w:tabs>
          <w:tab w:val="left" w:pos="1920"/>
        </w:tabs>
        <w:spacing w:after="0" w:line="360" w:lineRule="auto"/>
        <w:ind w:firstLine="709"/>
        <w:jc w:val="both"/>
        <w:rPr>
          <w:rFonts w:ascii="Times New Roman" w:eastAsia="Calibri" w:hAnsi="Times New Roman" w:cs="Times New Roman"/>
          <w:sz w:val="28"/>
          <w:szCs w:val="28"/>
          <w:lang w:val="uk-UA"/>
        </w:rPr>
      </w:pPr>
      <w:r w:rsidRPr="00151A7C">
        <w:rPr>
          <w:rFonts w:ascii="Times New Roman" w:eastAsia="Calibri" w:hAnsi="Times New Roman" w:cs="Times New Roman"/>
          <w:sz w:val="28"/>
          <w:szCs w:val="28"/>
          <w:lang w:val="uk-UA"/>
        </w:rPr>
        <w:t xml:space="preserve">Програмне забезпечення автобусно – пішохідного туру м. Харків – смт. Новопсков – м. Харків  забезпечує туристам відпочинок, ознайомлення з історією краю. Ця програма є оптимальною, тому, що вона найширше розкриває рекреаційний потенціал </w:t>
      </w:r>
      <w:proofErr w:type="spellStart"/>
      <w:r w:rsidRPr="00151A7C">
        <w:rPr>
          <w:rFonts w:ascii="Times New Roman" w:eastAsia="Calibri" w:hAnsi="Times New Roman" w:cs="Times New Roman"/>
          <w:sz w:val="28"/>
          <w:szCs w:val="28"/>
          <w:lang w:val="uk-UA"/>
        </w:rPr>
        <w:t>Новопсковського</w:t>
      </w:r>
      <w:proofErr w:type="spellEnd"/>
      <w:r w:rsidRPr="00151A7C">
        <w:rPr>
          <w:rFonts w:ascii="Times New Roman" w:eastAsia="Calibri" w:hAnsi="Times New Roman" w:cs="Times New Roman"/>
          <w:sz w:val="28"/>
          <w:szCs w:val="28"/>
          <w:lang w:val="uk-UA"/>
        </w:rPr>
        <w:t xml:space="preserve"> району, описує край з різних сторін, тому навіть найвибагливіший турист знайде  щось для себе.</w:t>
      </w:r>
    </w:p>
    <w:p w:rsidR="004501A0" w:rsidRPr="00151A7C" w:rsidRDefault="004501A0" w:rsidP="004501A0">
      <w:pPr>
        <w:autoSpaceDE w:val="0"/>
        <w:autoSpaceDN w:val="0"/>
        <w:adjustRightInd w:val="0"/>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Культурно-пізнавальний т</w:t>
      </w:r>
      <w:r w:rsidRPr="00151A7C">
        <w:rPr>
          <w:rFonts w:ascii="Times New Roman" w:eastAsia="Calibri" w:hAnsi="Times New Roman" w:cs="Times New Roman"/>
          <w:sz w:val="28"/>
          <w:szCs w:val="28"/>
          <w:lang w:val="uk-UA"/>
        </w:rPr>
        <w:t xml:space="preserve">ур «Така невідома Новопсковщина» може видозмінюватися в залежності від періоду відвідування. Так, наприклад, влітку багато календарних свят (в липні День Івана Купала, в серпні День Іллі, Спаси: маковій, медовий (яблуневий), </w:t>
      </w:r>
      <w:proofErr w:type="spellStart"/>
      <w:r w:rsidRPr="00151A7C">
        <w:rPr>
          <w:rFonts w:ascii="Times New Roman" w:eastAsia="Calibri" w:hAnsi="Times New Roman" w:cs="Times New Roman"/>
          <w:sz w:val="28"/>
          <w:szCs w:val="28"/>
          <w:lang w:val="uk-UA"/>
        </w:rPr>
        <w:t>обжнивки</w:t>
      </w:r>
      <w:proofErr w:type="spellEnd"/>
      <w:r w:rsidRPr="00151A7C">
        <w:rPr>
          <w:rFonts w:ascii="Times New Roman" w:eastAsia="Calibri" w:hAnsi="Times New Roman" w:cs="Times New Roman"/>
          <w:sz w:val="28"/>
          <w:szCs w:val="28"/>
          <w:lang w:val="uk-UA"/>
        </w:rPr>
        <w:t xml:space="preserve"> та інші), тому програма туру може змінюватися (за побажаннями) і в цей день відбуватимуться святкування). </w:t>
      </w:r>
    </w:p>
    <w:p w:rsidR="004501A0" w:rsidRPr="00151A7C" w:rsidRDefault="004501A0" w:rsidP="004501A0">
      <w:pPr>
        <w:autoSpaceDE w:val="0"/>
        <w:autoSpaceDN w:val="0"/>
        <w:adjustRightInd w:val="0"/>
        <w:spacing w:after="0" w:line="360" w:lineRule="auto"/>
        <w:ind w:firstLine="709"/>
        <w:jc w:val="both"/>
        <w:rPr>
          <w:rFonts w:ascii="Times New Roman" w:eastAsia="Calibri" w:hAnsi="Times New Roman" w:cs="Times New Roman"/>
          <w:sz w:val="28"/>
          <w:szCs w:val="28"/>
          <w:lang w:val="uk-UA"/>
        </w:rPr>
      </w:pPr>
      <w:r w:rsidRPr="00151A7C">
        <w:rPr>
          <w:rFonts w:ascii="Times New Roman" w:eastAsia="Calibri" w:hAnsi="Times New Roman" w:cs="Times New Roman"/>
          <w:sz w:val="28"/>
          <w:szCs w:val="28"/>
          <w:lang w:val="uk-UA"/>
        </w:rPr>
        <w:t>Програма харчування згідно з програмою маршруту</w:t>
      </w:r>
    </w:p>
    <w:p w:rsidR="004501A0" w:rsidRPr="00151A7C" w:rsidRDefault="004501A0" w:rsidP="004501A0">
      <w:pPr>
        <w:autoSpaceDE w:val="0"/>
        <w:autoSpaceDN w:val="0"/>
        <w:adjustRightInd w:val="0"/>
        <w:spacing w:after="0" w:line="360" w:lineRule="auto"/>
        <w:ind w:firstLine="709"/>
        <w:jc w:val="both"/>
        <w:rPr>
          <w:rFonts w:ascii="Times New Roman" w:eastAsia="Calibri" w:hAnsi="Times New Roman" w:cs="Times New Roman"/>
          <w:sz w:val="28"/>
          <w:szCs w:val="28"/>
          <w:lang w:val="uk-UA"/>
        </w:rPr>
      </w:pPr>
      <w:r w:rsidRPr="00151A7C">
        <w:rPr>
          <w:rFonts w:ascii="Times New Roman" w:eastAsia="Calibri" w:hAnsi="Times New Roman" w:cs="Times New Roman"/>
          <w:sz w:val="28"/>
          <w:szCs w:val="28"/>
          <w:lang w:val="uk-UA"/>
        </w:rPr>
        <w:t>Вартість туристичної путівки включає: проїзд, трансфер, харчування, проживання, екскурсійну програму, страховий поліс.</w:t>
      </w:r>
    </w:p>
    <w:p w:rsidR="004501A0" w:rsidRPr="00151A7C" w:rsidRDefault="004501A0" w:rsidP="004501A0">
      <w:pPr>
        <w:tabs>
          <w:tab w:val="left" w:pos="1920"/>
        </w:tabs>
        <w:spacing w:after="0" w:line="360" w:lineRule="auto"/>
        <w:ind w:firstLine="709"/>
        <w:jc w:val="both"/>
        <w:rPr>
          <w:rFonts w:ascii="Times New Roman" w:eastAsia="Calibri" w:hAnsi="Times New Roman" w:cs="Times New Roman"/>
          <w:sz w:val="28"/>
          <w:szCs w:val="28"/>
          <w:lang w:val="uk-UA"/>
        </w:rPr>
      </w:pPr>
      <w:r w:rsidRPr="00151A7C">
        <w:rPr>
          <w:rFonts w:ascii="Times New Roman" w:eastAsia="Calibri" w:hAnsi="Times New Roman" w:cs="Times New Roman"/>
          <w:sz w:val="28"/>
          <w:szCs w:val="28"/>
          <w:lang w:val="uk-UA"/>
        </w:rPr>
        <w:lastRenderedPageBreak/>
        <w:t>Програма обслуговування:</w:t>
      </w:r>
    </w:p>
    <w:p w:rsidR="004501A0" w:rsidRPr="00151A7C" w:rsidRDefault="004501A0" w:rsidP="004501A0">
      <w:pPr>
        <w:autoSpaceDE w:val="0"/>
        <w:autoSpaceDN w:val="0"/>
        <w:adjustRightInd w:val="0"/>
        <w:spacing w:after="0" w:line="360" w:lineRule="auto"/>
        <w:ind w:firstLine="709"/>
        <w:jc w:val="both"/>
        <w:rPr>
          <w:rFonts w:ascii="Times New Roman" w:eastAsia="Calibri" w:hAnsi="Times New Roman" w:cs="Times New Roman"/>
          <w:sz w:val="28"/>
          <w:szCs w:val="28"/>
          <w:lang w:val="uk-UA"/>
        </w:rPr>
      </w:pPr>
      <w:r w:rsidRPr="00151A7C">
        <w:rPr>
          <w:rFonts w:ascii="Times New Roman" w:eastAsia="Calibri" w:hAnsi="Times New Roman" w:cs="Times New Roman"/>
          <w:sz w:val="28"/>
          <w:szCs w:val="28"/>
          <w:lang w:val="uk-UA"/>
        </w:rPr>
        <w:t>День 1.</w:t>
      </w:r>
    </w:p>
    <w:p w:rsidR="004501A0" w:rsidRPr="00151A7C" w:rsidRDefault="004501A0" w:rsidP="004501A0">
      <w:pPr>
        <w:autoSpaceDE w:val="0"/>
        <w:autoSpaceDN w:val="0"/>
        <w:adjustRightInd w:val="0"/>
        <w:spacing w:after="0" w:line="360" w:lineRule="auto"/>
        <w:ind w:firstLine="709"/>
        <w:jc w:val="both"/>
        <w:rPr>
          <w:rFonts w:ascii="Times New Roman" w:eastAsia="Calibri" w:hAnsi="Times New Roman" w:cs="Times New Roman"/>
          <w:sz w:val="28"/>
          <w:szCs w:val="28"/>
          <w:lang w:val="uk-UA"/>
        </w:rPr>
      </w:pPr>
      <w:r w:rsidRPr="00151A7C">
        <w:rPr>
          <w:rFonts w:ascii="Times New Roman" w:eastAsia="Calibri" w:hAnsi="Times New Roman" w:cs="Times New Roman"/>
          <w:sz w:val="28"/>
          <w:szCs w:val="28"/>
          <w:lang w:val="uk-UA"/>
        </w:rPr>
        <w:t>21:55 - Зустріч групи з представником тур фірми та автобусом на автовокзалі смт. Новопсков.</w:t>
      </w:r>
    </w:p>
    <w:p w:rsidR="004501A0" w:rsidRPr="00151A7C" w:rsidRDefault="004501A0" w:rsidP="004501A0">
      <w:pPr>
        <w:autoSpaceDE w:val="0"/>
        <w:autoSpaceDN w:val="0"/>
        <w:adjustRightInd w:val="0"/>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22:05 - Переїзд до готельно-ресторанного комплексу «Корона</w:t>
      </w:r>
      <w:r w:rsidRPr="00151A7C">
        <w:rPr>
          <w:rFonts w:ascii="Times New Roman" w:eastAsia="Calibri" w:hAnsi="Times New Roman" w:cs="Times New Roman"/>
          <w:sz w:val="28"/>
          <w:szCs w:val="28"/>
          <w:lang w:val="uk-UA"/>
        </w:rPr>
        <w:t xml:space="preserve">» . </w:t>
      </w:r>
    </w:p>
    <w:p w:rsidR="004501A0" w:rsidRPr="00151A7C" w:rsidRDefault="004501A0" w:rsidP="004501A0">
      <w:pPr>
        <w:autoSpaceDE w:val="0"/>
        <w:autoSpaceDN w:val="0"/>
        <w:adjustRightInd w:val="0"/>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22:15- Поселення в 2-місних номерах готельно-ресторанного комплексу «Корона</w:t>
      </w:r>
      <w:r w:rsidRPr="00151A7C">
        <w:rPr>
          <w:rFonts w:ascii="Times New Roman" w:eastAsia="Calibri" w:hAnsi="Times New Roman" w:cs="Times New Roman"/>
          <w:sz w:val="28"/>
          <w:szCs w:val="28"/>
          <w:lang w:val="uk-UA"/>
        </w:rPr>
        <w:t>».</w:t>
      </w:r>
    </w:p>
    <w:p w:rsidR="004501A0" w:rsidRPr="00151A7C" w:rsidRDefault="004501A0" w:rsidP="004501A0">
      <w:pPr>
        <w:autoSpaceDE w:val="0"/>
        <w:autoSpaceDN w:val="0"/>
        <w:adjustRightInd w:val="0"/>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22:30</w:t>
      </w:r>
      <w:r w:rsidRPr="00151A7C">
        <w:rPr>
          <w:rFonts w:ascii="Times New Roman" w:eastAsia="Calibri" w:hAnsi="Times New Roman" w:cs="Times New Roman"/>
          <w:sz w:val="28"/>
          <w:szCs w:val="28"/>
          <w:lang w:val="uk-UA"/>
        </w:rPr>
        <w:t>- Нічліг.</w:t>
      </w:r>
    </w:p>
    <w:p w:rsidR="004501A0" w:rsidRPr="00151A7C" w:rsidRDefault="004501A0" w:rsidP="004501A0">
      <w:pPr>
        <w:autoSpaceDE w:val="0"/>
        <w:autoSpaceDN w:val="0"/>
        <w:adjustRightInd w:val="0"/>
        <w:spacing w:after="0" w:line="360" w:lineRule="auto"/>
        <w:ind w:firstLine="709"/>
        <w:jc w:val="both"/>
        <w:rPr>
          <w:rFonts w:ascii="Times New Roman" w:eastAsia="Calibri" w:hAnsi="Times New Roman" w:cs="Times New Roman"/>
          <w:sz w:val="28"/>
          <w:szCs w:val="28"/>
          <w:lang w:val="uk-UA"/>
        </w:rPr>
      </w:pPr>
      <w:r w:rsidRPr="00151A7C">
        <w:rPr>
          <w:rFonts w:ascii="Times New Roman" w:eastAsia="Calibri" w:hAnsi="Times New Roman" w:cs="Times New Roman"/>
          <w:sz w:val="28"/>
          <w:szCs w:val="28"/>
          <w:lang w:val="uk-UA"/>
        </w:rPr>
        <w:t>День 2.</w:t>
      </w:r>
    </w:p>
    <w:p w:rsidR="004501A0" w:rsidRPr="00151A7C" w:rsidRDefault="004501A0" w:rsidP="004501A0">
      <w:pPr>
        <w:autoSpaceDE w:val="0"/>
        <w:autoSpaceDN w:val="0"/>
        <w:adjustRightInd w:val="0"/>
        <w:spacing w:after="0" w:line="360" w:lineRule="auto"/>
        <w:ind w:firstLine="709"/>
        <w:jc w:val="both"/>
        <w:rPr>
          <w:rFonts w:ascii="Times New Roman" w:eastAsia="Calibri" w:hAnsi="Times New Roman" w:cs="Times New Roman"/>
          <w:sz w:val="28"/>
          <w:szCs w:val="28"/>
          <w:lang w:val="uk-UA"/>
        </w:rPr>
      </w:pPr>
      <w:r w:rsidRPr="00151A7C">
        <w:rPr>
          <w:rFonts w:ascii="Times New Roman" w:eastAsia="Calibri" w:hAnsi="Times New Roman" w:cs="Times New Roman"/>
          <w:sz w:val="28"/>
          <w:szCs w:val="28"/>
          <w:lang w:val="uk-UA"/>
        </w:rPr>
        <w:t xml:space="preserve">9:00 </w:t>
      </w:r>
      <w:r>
        <w:rPr>
          <w:rFonts w:ascii="Times New Roman" w:eastAsia="Calibri" w:hAnsi="Times New Roman" w:cs="Times New Roman"/>
          <w:sz w:val="28"/>
          <w:szCs w:val="28"/>
          <w:lang w:val="uk-UA"/>
        </w:rPr>
        <w:t>– 10:00 - Сніданок у ресторані «Корона</w:t>
      </w:r>
      <w:r w:rsidRPr="00151A7C">
        <w:rPr>
          <w:rFonts w:ascii="Times New Roman" w:eastAsia="Calibri" w:hAnsi="Times New Roman" w:cs="Times New Roman"/>
          <w:sz w:val="28"/>
          <w:szCs w:val="28"/>
          <w:lang w:val="uk-UA"/>
        </w:rPr>
        <w:t>».</w:t>
      </w:r>
    </w:p>
    <w:p w:rsidR="004501A0" w:rsidRPr="00151A7C" w:rsidRDefault="004501A0" w:rsidP="004501A0">
      <w:pPr>
        <w:autoSpaceDE w:val="0"/>
        <w:autoSpaceDN w:val="0"/>
        <w:adjustRightInd w:val="0"/>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10:30-15</w:t>
      </w:r>
      <w:r w:rsidRPr="00151A7C">
        <w:rPr>
          <w:rFonts w:ascii="Times New Roman" w:eastAsia="Calibri" w:hAnsi="Times New Roman" w:cs="Times New Roman"/>
          <w:sz w:val="28"/>
          <w:szCs w:val="28"/>
          <w:lang w:val="uk-UA"/>
        </w:rPr>
        <w:t>:30 – Пішохідна оглядова екскурсія по центру смт. Новопсков, Новопсковський краєзнавчий музей, історичний пам’ятник печера, джерело мінеральної води «</w:t>
      </w:r>
      <w:proofErr w:type="spellStart"/>
      <w:r w:rsidRPr="00151A7C">
        <w:rPr>
          <w:rFonts w:ascii="Times New Roman" w:eastAsia="Calibri" w:hAnsi="Times New Roman" w:cs="Times New Roman"/>
          <w:sz w:val="28"/>
          <w:szCs w:val="28"/>
          <w:lang w:val="uk-UA"/>
        </w:rPr>
        <w:t>Сольонка</w:t>
      </w:r>
      <w:proofErr w:type="spellEnd"/>
      <w:r w:rsidRPr="00151A7C">
        <w:rPr>
          <w:rFonts w:ascii="Times New Roman" w:eastAsia="Calibri" w:hAnsi="Times New Roman" w:cs="Times New Roman"/>
          <w:sz w:val="28"/>
          <w:szCs w:val="28"/>
          <w:lang w:val="uk-UA"/>
        </w:rPr>
        <w:t xml:space="preserve">». </w:t>
      </w:r>
    </w:p>
    <w:p w:rsidR="004501A0" w:rsidRDefault="004501A0" w:rsidP="004501A0">
      <w:pPr>
        <w:autoSpaceDE w:val="0"/>
        <w:autoSpaceDN w:val="0"/>
        <w:adjustRightInd w:val="0"/>
        <w:spacing w:after="0" w:line="360" w:lineRule="auto"/>
        <w:ind w:firstLine="709"/>
        <w:jc w:val="both"/>
        <w:rPr>
          <w:rFonts w:ascii="Times New Roman" w:eastAsia="Calibri" w:hAnsi="Times New Roman" w:cs="Times New Roman"/>
          <w:sz w:val="28"/>
          <w:szCs w:val="28"/>
          <w:lang w:val="uk-UA"/>
        </w:rPr>
      </w:pPr>
      <w:r w:rsidRPr="00151A7C">
        <w:rPr>
          <w:rFonts w:ascii="Times New Roman" w:eastAsia="Calibri" w:hAnsi="Times New Roman" w:cs="Times New Roman"/>
          <w:sz w:val="28"/>
          <w:szCs w:val="28"/>
          <w:lang w:val="uk-UA"/>
        </w:rPr>
        <w:t xml:space="preserve">16:00 - </w:t>
      </w:r>
      <w:r w:rsidRPr="00A37DE6">
        <w:rPr>
          <w:rFonts w:ascii="Times New Roman" w:eastAsia="Calibri" w:hAnsi="Times New Roman" w:cs="Times New Roman"/>
          <w:sz w:val="28"/>
          <w:szCs w:val="28"/>
          <w:lang w:val="uk-UA"/>
        </w:rPr>
        <w:t>Обід у кафе «Ітака»</w:t>
      </w:r>
      <w:r>
        <w:rPr>
          <w:rFonts w:ascii="Times New Roman" w:eastAsia="Calibri" w:hAnsi="Times New Roman" w:cs="Times New Roman"/>
          <w:sz w:val="28"/>
          <w:szCs w:val="28"/>
          <w:lang w:val="uk-UA"/>
        </w:rPr>
        <w:t xml:space="preserve">. </w:t>
      </w:r>
    </w:p>
    <w:p w:rsidR="004501A0" w:rsidRPr="00151A7C" w:rsidRDefault="004501A0" w:rsidP="004501A0">
      <w:pPr>
        <w:autoSpaceDE w:val="0"/>
        <w:autoSpaceDN w:val="0"/>
        <w:adjustRightInd w:val="0"/>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17:00 – 19:00 - Повернення до готелю «Корона</w:t>
      </w:r>
      <w:r w:rsidRPr="00151A7C">
        <w:rPr>
          <w:rFonts w:ascii="Times New Roman" w:eastAsia="Calibri" w:hAnsi="Times New Roman" w:cs="Times New Roman"/>
          <w:sz w:val="28"/>
          <w:szCs w:val="28"/>
          <w:lang w:val="uk-UA"/>
        </w:rPr>
        <w:t>». Вільний час</w:t>
      </w:r>
      <w:r>
        <w:rPr>
          <w:rFonts w:ascii="Times New Roman" w:eastAsia="Calibri" w:hAnsi="Times New Roman" w:cs="Times New Roman"/>
          <w:sz w:val="28"/>
          <w:szCs w:val="28"/>
          <w:lang w:val="uk-UA"/>
        </w:rPr>
        <w:t>.</w:t>
      </w:r>
      <w:r w:rsidRPr="00151A7C">
        <w:rPr>
          <w:rFonts w:ascii="Times New Roman" w:eastAsia="Calibri" w:hAnsi="Times New Roman" w:cs="Times New Roman"/>
          <w:sz w:val="28"/>
          <w:szCs w:val="28"/>
          <w:lang w:val="uk-UA"/>
        </w:rPr>
        <w:t xml:space="preserve"> </w:t>
      </w:r>
    </w:p>
    <w:p w:rsidR="004501A0" w:rsidRPr="00151A7C" w:rsidRDefault="004501A0" w:rsidP="004501A0">
      <w:pPr>
        <w:autoSpaceDE w:val="0"/>
        <w:autoSpaceDN w:val="0"/>
        <w:adjustRightInd w:val="0"/>
        <w:spacing w:after="0" w:line="360" w:lineRule="auto"/>
        <w:ind w:firstLine="709"/>
        <w:jc w:val="both"/>
        <w:rPr>
          <w:rFonts w:ascii="Times New Roman" w:eastAsia="Calibri" w:hAnsi="Times New Roman" w:cs="Times New Roman"/>
          <w:sz w:val="28"/>
          <w:szCs w:val="28"/>
          <w:lang w:val="uk-UA"/>
        </w:rPr>
      </w:pPr>
      <w:r w:rsidRPr="00151A7C">
        <w:rPr>
          <w:rFonts w:ascii="Times New Roman" w:eastAsia="Calibri" w:hAnsi="Times New Roman" w:cs="Times New Roman"/>
          <w:sz w:val="28"/>
          <w:szCs w:val="28"/>
          <w:lang w:val="uk-UA"/>
        </w:rPr>
        <w:t>19:00</w:t>
      </w:r>
      <w:r>
        <w:rPr>
          <w:rFonts w:ascii="Times New Roman" w:eastAsia="Calibri" w:hAnsi="Times New Roman" w:cs="Times New Roman"/>
          <w:sz w:val="28"/>
          <w:szCs w:val="28"/>
          <w:lang w:val="uk-UA"/>
        </w:rPr>
        <w:t xml:space="preserve"> – 2</w:t>
      </w:r>
      <w:r w:rsidRPr="00151A7C">
        <w:rPr>
          <w:rFonts w:ascii="Times New Roman" w:eastAsia="Calibri" w:hAnsi="Times New Roman" w:cs="Times New Roman"/>
          <w:sz w:val="28"/>
          <w:szCs w:val="28"/>
          <w:lang w:val="uk-UA"/>
        </w:rPr>
        <w:t>0</w:t>
      </w:r>
      <w:r>
        <w:rPr>
          <w:rFonts w:ascii="Times New Roman" w:eastAsia="Calibri" w:hAnsi="Times New Roman" w:cs="Times New Roman"/>
          <w:sz w:val="28"/>
          <w:szCs w:val="28"/>
          <w:lang w:val="uk-UA"/>
        </w:rPr>
        <w:t>:00</w:t>
      </w:r>
      <w:r w:rsidRPr="00151A7C">
        <w:rPr>
          <w:rFonts w:ascii="Times New Roman" w:eastAsia="Calibri" w:hAnsi="Times New Roman" w:cs="Times New Roman"/>
          <w:sz w:val="28"/>
          <w:szCs w:val="28"/>
          <w:lang w:val="uk-UA"/>
        </w:rPr>
        <w:t xml:space="preserve"> – Вечеря</w:t>
      </w:r>
      <w:r>
        <w:rPr>
          <w:rFonts w:ascii="Times New Roman" w:eastAsia="Calibri" w:hAnsi="Times New Roman" w:cs="Times New Roman"/>
          <w:sz w:val="28"/>
          <w:szCs w:val="28"/>
          <w:lang w:val="uk-UA"/>
        </w:rPr>
        <w:t xml:space="preserve"> у готелі «Корона»</w:t>
      </w:r>
      <w:r w:rsidRPr="00151A7C">
        <w:rPr>
          <w:rFonts w:ascii="Times New Roman" w:eastAsia="Calibri" w:hAnsi="Times New Roman" w:cs="Times New Roman"/>
          <w:sz w:val="28"/>
          <w:szCs w:val="28"/>
          <w:lang w:val="uk-UA"/>
        </w:rPr>
        <w:t xml:space="preserve">. </w:t>
      </w:r>
    </w:p>
    <w:p w:rsidR="004501A0" w:rsidRDefault="004501A0" w:rsidP="004501A0">
      <w:pPr>
        <w:autoSpaceDE w:val="0"/>
        <w:autoSpaceDN w:val="0"/>
        <w:adjustRightInd w:val="0"/>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21:30</w:t>
      </w:r>
      <w:r w:rsidRPr="00151A7C">
        <w:rPr>
          <w:rFonts w:ascii="Times New Roman" w:eastAsia="Calibri" w:hAnsi="Times New Roman" w:cs="Times New Roman"/>
          <w:sz w:val="28"/>
          <w:szCs w:val="28"/>
          <w:lang w:val="uk-UA"/>
        </w:rPr>
        <w:t xml:space="preserve"> - Нічліг.</w:t>
      </w:r>
    </w:p>
    <w:p w:rsidR="004501A0" w:rsidRPr="00A37DE6" w:rsidRDefault="004501A0" w:rsidP="004501A0">
      <w:pPr>
        <w:autoSpaceDE w:val="0"/>
        <w:autoSpaceDN w:val="0"/>
        <w:adjustRightInd w:val="0"/>
        <w:spacing w:after="0" w:line="360" w:lineRule="auto"/>
        <w:ind w:firstLine="709"/>
        <w:jc w:val="both"/>
        <w:rPr>
          <w:rFonts w:ascii="Times New Roman" w:eastAsia="Calibri" w:hAnsi="Times New Roman" w:cs="Times New Roman"/>
          <w:sz w:val="28"/>
          <w:szCs w:val="28"/>
          <w:lang w:val="uk-UA"/>
        </w:rPr>
      </w:pPr>
      <w:r w:rsidRPr="00A37DE6">
        <w:rPr>
          <w:rFonts w:ascii="Times New Roman" w:eastAsia="Calibri" w:hAnsi="Times New Roman" w:cs="Times New Roman"/>
          <w:sz w:val="28"/>
          <w:szCs w:val="28"/>
          <w:lang w:val="uk-UA"/>
        </w:rPr>
        <w:t>День 3.</w:t>
      </w:r>
    </w:p>
    <w:p w:rsidR="004501A0" w:rsidRPr="00A37DE6" w:rsidRDefault="004501A0" w:rsidP="004501A0">
      <w:pPr>
        <w:autoSpaceDE w:val="0"/>
        <w:autoSpaceDN w:val="0"/>
        <w:adjustRightInd w:val="0"/>
        <w:spacing w:after="0" w:line="360" w:lineRule="auto"/>
        <w:ind w:firstLine="709"/>
        <w:jc w:val="both"/>
        <w:rPr>
          <w:rFonts w:ascii="Times New Roman" w:eastAsia="Calibri" w:hAnsi="Times New Roman" w:cs="Times New Roman"/>
          <w:sz w:val="28"/>
          <w:szCs w:val="28"/>
          <w:lang w:val="uk-UA"/>
        </w:rPr>
      </w:pPr>
      <w:r w:rsidRPr="00A37DE6">
        <w:rPr>
          <w:rFonts w:ascii="Times New Roman" w:eastAsia="Calibri" w:hAnsi="Times New Roman" w:cs="Times New Roman"/>
          <w:sz w:val="28"/>
          <w:szCs w:val="28"/>
          <w:lang w:val="uk-UA"/>
        </w:rPr>
        <w:t>8:00</w:t>
      </w:r>
      <w:r>
        <w:rPr>
          <w:rFonts w:ascii="Times New Roman" w:eastAsia="Calibri" w:hAnsi="Times New Roman" w:cs="Times New Roman"/>
          <w:sz w:val="28"/>
          <w:szCs w:val="28"/>
          <w:lang w:val="uk-UA"/>
        </w:rPr>
        <w:t xml:space="preserve"> - 9:00 - Сніданок у ресторані «Корона</w:t>
      </w:r>
      <w:r w:rsidRPr="00A37DE6">
        <w:rPr>
          <w:rFonts w:ascii="Times New Roman" w:eastAsia="Calibri" w:hAnsi="Times New Roman" w:cs="Times New Roman"/>
          <w:sz w:val="28"/>
          <w:szCs w:val="28"/>
          <w:lang w:val="uk-UA"/>
        </w:rPr>
        <w:t>».</w:t>
      </w:r>
    </w:p>
    <w:p w:rsidR="004501A0" w:rsidRPr="00A37DE6" w:rsidRDefault="004501A0" w:rsidP="004501A0">
      <w:pPr>
        <w:autoSpaceDE w:val="0"/>
        <w:autoSpaceDN w:val="0"/>
        <w:adjustRightInd w:val="0"/>
        <w:spacing w:after="0" w:line="360" w:lineRule="auto"/>
        <w:ind w:firstLine="709"/>
        <w:jc w:val="both"/>
        <w:rPr>
          <w:rFonts w:ascii="Times New Roman" w:eastAsia="Calibri" w:hAnsi="Times New Roman" w:cs="Times New Roman"/>
          <w:sz w:val="28"/>
          <w:szCs w:val="28"/>
          <w:lang w:val="uk-UA"/>
        </w:rPr>
      </w:pPr>
      <w:r w:rsidRPr="00A37DE6">
        <w:rPr>
          <w:rFonts w:ascii="Times New Roman" w:eastAsia="Calibri" w:hAnsi="Times New Roman" w:cs="Times New Roman"/>
          <w:sz w:val="28"/>
          <w:szCs w:val="28"/>
          <w:lang w:val="uk-UA"/>
        </w:rPr>
        <w:t>9:00- 10:00 - Вільний час.</w:t>
      </w:r>
    </w:p>
    <w:p w:rsidR="004501A0" w:rsidRPr="00A37DE6" w:rsidRDefault="004501A0" w:rsidP="004501A0">
      <w:pPr>
        <w:autoSpaceDE w:val="0"/>
        <w:autoSpaceDN w:val="0"/>
        <w:adjustRightInd w:val="0"/>
        <w:spacing w:after="0" w:line="360" w:lineRule="auto"/>
        <w:ind w:firstLine="709"/>
        <w:jc w:val="both"/>
        <w:rPr>
          <w:rFonts w:ascii="Times New Roman" w:eastAsia="Calibri" w:hAnsi="Times New Roman" w:cs="Times New Roman"/>
          <w:sz w:val="28"/>
          <w:szCs w:val="28"/>
          <w:lang w:val="uk-UA"/>
        </w:rPr>
      </w:pPr>
      <w:r w:rsidRPr="00A37DE6">
        <w:rPr>
          <w:rFonts w:ascii="Times New Roman" w:eastAsia="Calibri" w:hAnsi="Times New Roman" w:cs="Times New Roman"/>
          <w:sz w:val="28"/>
          <w:szCs w:val="28"/>
          <w:lang w:val="uk-UA"/>
        </w:rPr>
        <w:t xml:space="preserve">10:00 - 14:00 – Автобусно-пішохідний маршрут «Дорогами старого Осинова», з зупинками на об'єктах. Оглядова екскурсія по центру </w:t>
      </w:r>
      <w:proofErr w:type="spellStart"/>
      <w:r w:rsidRPr="00A37DE6">
        <w:rPr>
          <w:rFonts w:ascii="Times New Roman" w:eastAsia="Calibri" w:hAnsi="Times New Roman" w:cs="Times New Roman"/>
          <w:sz w:val="28"/>
          <w:szCs w:val="28"/>
          <w:lang w:val="uk-UA"/>
        </w:rPr>
        <w:t>с.Осинове</w:t>
      </w:r>
      <w:proofErr w:type="spellEnd"/>
      <w:r w:rsidRPr="00A37DE6">
        <w:rPr>
          <w:rFonts w:ascii="Times New Roman" w:eastAsia="Calibri" w:hAnsi="Times New Roman" w:cs="Times New Roman"/>
          <w:sz w:val="28"/>
          <w:szCs w:val="28"/>
          <w:lang w:val="uk-UA"/>
        </w:rPr>
        <w:t>, відвідування Свято-Успенської церкви, геологічної пам’ятки природи  «</w:t>
      </w:r>
      <w:proofErr w:type="spellStart"/>
      <w:r w:rsidRPr="00A37DE6">
        <w:rPr>
          <w:rFonts w:ascii="Times New Roman" w:eastAsia="Calibri" w:hAnsi="Times New Roman" w:cs="Times New Roman"/>
          <w:sz w:val="28"/>
          <w:szCs w:val="28"/>
          <w:lang w:val="uk-UA"/>
        </w:rPr>
        <w:t>Осинівські</w:t>
      </w:r>
      <w:proofErr w:type="spellEnd"/>
      <w:r w:rsidRPr="00A37DE6">
        <w:rPr>
          <w:rFonts w:ascii="Times New Roman" w:eastAsia="Calibri" w:hAnsi="Times New Roman" w:cs="Times New Roman"/>
          <w:sz w:val="28"/>
          <w:szCs w:val="28"/>
          <w:lang w:val="uk-UA"/>
        </w:rPr>
        <w:t xml:space="preserve"> піщаники» (для молоді, школярів, дорослих, яких цікавить палеонтологія), восени (в травні місяці відвідування Черемхового яру, збирання квітів – Воронців).</w:t>
      </w:r>
    </w:p>
    <w:p w:rsidR="004501A0" w:rsidRPr="00A37DE6" w:rsidRDefault="004501A0" w:rsidP="004501A0">
      <w:pPr>
        <w:autoSpaceDE w:val="0"/>
        <w:autoSpaceDN w:val="0"/>
        <w:adjustRightInd w:val="0"/>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15:00 – Обід в кафе «Козеріг</w:t>
      </w:r>
      <w:r w:rsidRPr="00A37DE6">
        <w:rPr>
          <w:rFonts w:ascii="Times New Roman" w:eastAsia="Calibri" w:hAnsi="Times New Roman" w:cs="Times New Roman"/>
          <w:sz w:val="28"/>
          <w:szCs w:val="28"/>
          <w:lang w:val="uk-UA"/>
        </w:rPr>
        <w:t>».</w:t>
      </w:r>
    </w:p>
    <w:p w:rsidR="004501A0" w:rsidRPr="00A37DE6" w:rsidRDefault="004501A0" w:rsidP="004501A0">
      <w:pPr>
        <w:autoSpaceDE w:val="0"/>
        <w:autoSpaceDN w:val="0"/>
        <w:adjustRightInd w:val="0"/>
        <w:spacing w:after="0" w:line="360" w:lineRule="auto"/>
        <w:ind w:firstLine="709"/>
        <w:jc w:val="both"/>
        <w:rPr>
          <w:rFonts w:ascii="Times New Roman" w:eastAsia="Calibri" w:hAnsi="Times New Roman" w:cs="Times New Roman"/>
          <w:sz w:val="28"/>
          <w:szCs w:val="28"/>
          <w:lang w:val="uk-UA"/>
        </w:rPr>
      </w:pPr>
      <w:r w:rsidRPr="00A37DE6">
        <w:rPr>
          <w:rFonts w:ascii="Times New Roman" w:eastAsia="Calibri" w:hAnsi="Times New Roman" w:cs="Times New Roman"/>
          <w:sz w:val="28"/>
          <w:szCs w:val="28"/>
          <w:lang w:val="uk-UA"/>
        </w:rPr>
        <w:t>16:00 – 19:00 - Вільний час (відпочинок на центральному пляжі смт. Новопсков, прокат катамаранів, човнів, по бажанню відвідування кафе «Причал»).</w:t>
      </w:r>
    </w:p>
    <w:p w:rsidR="004501A0" w:rsidRPr="00A37DE6" w:rsidRDefault="004501A0" w:rsidP="004501A0">
      <w:pPr>
        <w:autoSpaceDE w:val="0"/>
        <w:autoSpaceDN w:val="0"/>
        <w:adjustRightInd w:val="0"/>
        <w:spacing w:after="0" w:line="360" w:lineRule="auto"/>
        <w:ind w:firstLine="709"/>
        <w:jc w:val="both"/>
        <w:rPr>
          <w:rFonts w:ascii="Times New Roman" w:eastAsia="Calibri" w:hAnsi="Times New Roman" w:cs="Times New Roman"/>
          <w:sz w:val="28"/>
          <w:szCs w:val="28"/>
          <w:lang w:val="uk-UA"/>
        </w:rPr>
      </w:pPr>
      <w:r w:rsidRPr="00A37DE6">
        <w:rPr>
          <w:rFonts w:ascii="Times New Roman" w:eastAsia="Calibri" w:hAnsi="Times New Roman" w:cs="Times New Roman"/>
          <w:sz w:val="28"/>
          <w:szCs w:val="28"/>
          <w:lang w:val="uk-UA"/>
        </w:rPr>
        <w:lastRenderedPageBreak/>
        <w:t>19:30</w:t>
      </w:r>
      <w:r>
        <w:rPr>
          <w:rFonts w:ascii="Times New Roman" w:eastAsia="Calibri" w:hAnsi="Times New Roman" w:cs="Times New Roman"/>
          <w:sz w:val="28"/>
          <w:szCs w:val="28"/>
          <w:lang w:val="uk-UA"/>
        </w:rPr>
        <w:t xml:space="preserve"> -</w:t>
      </w:r>
      <w:r w:rsidRPr="00A37DE6">
        <w:rPr>
          <w:rFonts w:ascii="Times New Roman" w:eastAsia="Calibri" w:hAnsi="Times New Roman" w:cs="Times New Roman"/>
          <w:sz w:val="28"/>
          <w:szCs w:val="28"/>
          <w:lang w:val="uk-UA"/>
        </w:rPr>
        <w:t xml:space="preserve"> Приїзд до готелю «Корона».</w:t>
      </w:r>
      <w:r>
        <w:rPr>
          <w:rFonts w:ascii="Times New Roman" w:eastAsia="Calibri" w:hAnsi="Times New Roman" w:cs="Times New Roman"/>
          <w:sz w:val="28"/>
          <w:szCs w:val="28"/>
          <w:lang w:val="uk-UA"/>
        </w:rPr>
        <w:t xml:space="preserve"> За бажанням можна замовити вечерю у ресторані «Корона».</w:t>
      </w:r>
    </w:p>
    <w:p w:rsidR="004501A0" w:rsidRPr="00151A7C" w:rsidRDefault="004501A0" w:rsidP="004501A0">
      <w:pPr>
        <w:autoSpaceDE w:val="0"/>
        <w:autoSpaceDN w:val="0"/>
        <w:adjustRightInd w:val="0"/>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21:00 –</w:t>
      </w:r>
      <w:r w:rsidRPr="00A37DE6">
        <w:rPr>
          <w:rFonts w:ascii="Times New Roman" w:eastAsia="Calibri" w:hAnsi="Times New Roman" w:cs="Times New Roman"/>
          <w:sz w:val="28"/>
          <w:szCs w:val="28"/>
          <w:lang w:val="uk-UA"/>
        </w:rPr>
        <w:t>Нічліг.</w:t>
      </w:r>
    </w:p>
    <w:p w:rsidR="004501A0" w:rsidRPr="00151A7C" w:rsidRDefault="004501A0" w:rsidP="004501A0">
      <w:pPr>
        <w:autoSpaceDE w:val="0"/>
        <w:autoSpaceDN w:val="0"/>
        <w:adjustRightInd w:val="0"/>
        <w:spacing w:after="0" w:line="360" w:lineRule="auto"/>
        <w:ind w:firstLine="709"/>
        <w:jc w:val="both"/>
        <w:rPr>
          <w:rFonts w:ascii="Times New Roman" w:eastAsia="Calibri" w:hAnsi="Times New Roman" w:cs="Times New Roman"/>
          <w:sz w:val="28"/>
          <w:szCs w:val="28"/>
          <w:lang w:val="uk-UA"/>
        </w:rPr>
      </w:pPr>
      <w:r w:rsidRPr="00151A7C">
        <w:rPr>
          <w:rFonts w:ascii="Times New Roman" w:eastAsia="Calibri" w:hAnsi="Times New Roman" w:cs="Times New Roman"/>
          <w:sz w:val="28"/>
          <w:szCs w:val="28"/>
          <w:lang w:val="uk-UA"/>
        </w:rPr>
        <w:t>День 4.</w:t>
      </w:r>
    </w:p>
    <w:p w:rsidR="004501A0" w:rsidRPr="00151A7C" w:rsidRDefault="004501A0" w:rsidP="004501A0">
      <w:pPr>
        <w:autoSpaceDE w:val="0"/>
        <w:autoSpaceDN w:val="0"/>
        <w:adjustRightInd w:val="0"/>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8:00 – 9:00 - Сніданок у ресторані «Корона</w:t>
      </w:r>
      <w:r w:rsidRPr="00151A7C">
        <w:rPr>
          <w:rFonts w:ascii="Times New Roman" w:eastAsia="Calibri" w:hAnsi="Times New Roman" w:cs="Times New Roman"/>
          <w:sz w:val="28"/>
          <w:szCs w:val="28"/>
          <w:lang w:val="uk-UA"/>
        </w:rPr>
        <w:t>».</w:t>
      </w:r>
    </w:p>
    <w:p w:rsidR="004501A0" w:rsidRPr="00151A7C" w:rsidRDefault="004501A0" w:rsidP="004501A0">
      <w:pPr>
        <w:autoSpaceDE w:val="0"/>
        <w:autoSpaceDN w:val="0"/>
        <w:adjustRightInd w:val="0"/>
        <w:spacing w:after="0" w:line="360" w:lineRule="auto"/>
        <w:ind w:firstLine="709"/>
        <w:jc w:val="both"/>
        <w:rPr>
          <w:rFonts w:ascii="Times New Roman" w:eastAsia="Calibri" w:hAnsi="Times New Roman" w:cs="Times New Roman"/>
          <w:sz w:val="28"/>
          <w:szCs w:val="28"/>
          <w:lang w:val="uk-UA"/>
        </w:rPr>
      </w:pPr>
      <w:r w:rsidRPr="00151A7C">
        <w:rPr>
          <w:rFonts w:ascii="Times New Roman" w:eastAsia="Calibri" w:hAnsi="Times New Roman" w:cs="Times New Roman"/>
          <w:sz w:val="28"/>
          <w:szCs w:val="28"/>
          <w:lang w:val="uk-UA"/>
        </w:rPr>
        <w:t>9:00–15:00 – Автобусно-пішохідни</w:t>
      </w:r>
      <w:r>
        <w:rPr>
          <w:rFonts w:ascii="Times New Roman" w:eastAsia="Calibri" w:hAnsi="Times New Roman" w:cs="Times New Roman"/>
          <w:sz w:val="28"/>
          <w:szCs w:val="28"/>
          <w:lang w:val="uk-UA"/>
        </w:rPr>
        <w:t>й</w:t>
      </w:r>
      <w:r w:rsidRPr="00151A7C">
        <w:rPr>
          <w:rFonts w:ascii="Times New Roman" w:eastAsia="Calibri" w:hAnsi="Times New Roman" w:cs="Times New Roman"/>
          <w:sz w:val="28"/>
          <w:szCs w:val="28"/>
          <w:lang w:val="uk-UA"/>
        </w:rPr>
        <w:t xml:space="preserve"> маршрут «Священними тропами </w:t>
      </w:r>
      <w:proofErr w:type="spellStart"/>
      <w:r w:rsidRPr="00151A7C">
        <w:rPr>
          <w:rFonts w:ascii="Times New Roman" w:eastAsia="Calibri" w:hAnsi="Times New Roman" w:cs="Times New Roman"/>
          <w:sz w:val="28"/>
          <w:szCs w:val="28"/>
          <w:lang w:val="uk-UA"/>
        </w:rPr>
        <w:t>Новопсковщини</w:t>
      </w:r>
      <w:proofErr w:type="spellEnd"/>
      <w:r w:rsidRPr="00151A7C">
        <w:rPr>
          <w:rFonts w:ascii="Times New Roman" w:eastAsia="Calibri" w:hAnsi="Times New Roman" w:cs="Times New Roman"/>
          <w:sz w:val="28"/>
          <w:szCs w:val="28"/>
          <w:lang w:val="uk-UA"/>
        </w:rPr>
        <w:t xml:space="preserve">»: відвідування криниці </w:t>
      </w:r>
      <w:proofErr w:type="spellStart"/>
      <w:r w:rsidRPr="00151A7C">
        <w:rPr>
          <w:rFonts w:ascii="Times New Roman" w:eastAsia="Calibri" w:hAnsi="Times New Roman" w:cs="Times New Roman"/>
          <w:sz w:val="28"/>
          <w:szCs w:val="28"/>
          <w:lang w:val="uk-UA"/>
        </w:rPr>
        <w:t>Дмитрія</w:t>
      </w:r>
      <w:proofErr w:type="spellEnd"/>
      <w:r w:rsidRPr="00151A7C">
        <w:rPr>
          <w:rFonts w:ascii="Times New Roman" w:eastAsia="Calibri" w:hAnsi="Times New Roman" w:cs="Times New Roman"/>
          <w:sz w:val="28"/>
          <w:szCs w:val="28"/>
          <w:lang w:val="uk-UA"/>
        </w:rPr>
        <w:t xml:space="preserve"> Горського (екскурсанти набирають вод</w:t>
      </w:r>
      <w:r>
        <w:rPr>
          <w:rFonts w:ascii="Times New Roman" w:eastAsia="Calibri" w:hAnsi="Times New Roman" w:cs="Times New Roman"/>
          <w:sz w:val="28"/>
          <w:szCs w:val="28"/>
          <w:lang w:val="uk-UA"/>
        </w:rPr>
        <w:t>у з криниці для подальшого освяч</w:t>
      </w:r>
      <w:r w:rsidRPr="00151A7C">
        <w:rPr>
          <w:rFonts w:ascii="Times New Roman" w:eastAsia="Calibri" w:hAnsi="Times New Roman" w:cs="Times New Roman"/>
          <w:sz w:val="28"/>
          <w:szCs w:val="28"/>
          <w:lang w:val="uk-UA"/>
        </w:rPr>
        <w:t>ення у церкві), Ніколо-</w:t>
      </w:r>
      <w:proofErr w:type="spellStart"/>
      <w:r w:rsidRPr="00151A7C">
        <w:rPr>
          <w:rFonts w:ascii="Times New Roman" w:eastAsia="Calibri" w:hAnsi="Times New Roman" w:cs="Times New Roman"/>
          <w:sz w:val="28"/>
          <w:szCs w:val="28"/>
          <w:lang w:val="uk-UA"/>
        </w:rPr>
        <w:t>Всіхсвятської</w:t>
      </w:r>
      <w:proofErr w:type="spellEnd"/>
      <w:r w:rsidRPr="00151A7C">
        <w:rPr>
          <w:rFonts w:ascii="Times New Roman" w:eastAsia="Calibri" w:hAnsi="Times New Roman" w:cs="Times New Roman"/>
          <w:sz w:val="28"/>
          <w:szCs w:val="28"/>
          <w:lang w:val="uk-UA"/>
        </w:rPr>
        <w:t xml:space="preserve"> церкви (освячення набраної води в криниці); оглядова екскурсія по санаторію «Перлина», дегустація мінеральної води, яка використовується для лікування у санаторії); криниці Пантелеймона цілителя (9 серпня на День Пантелеймона Цілителя біля криниці проводять освячення води), Георгіївська церква (відвідування та освячення води, набраної в </w:t>
      </w:r>
      <w:proofErr w:type="spellStart"/>
      <w:r w:rsidRPr="00151A7C">
        <w:rPr>
          <w:rFonts w:ascii="Times New Roman" w:eastAsia="Calibri" w:hAnsi="Times New Roman" w:cs="Times New Roman"/>
          <w:sz w:val="28"/>
          <w:szCs w:val="28"/>
          <w:lang w:val="uk-UA"/>
        </w:rPr>
        <w:t>Пантелеймонівській</w:t>
      </w:r>
      <w:proofErr w:type="spellEnd"/>
      <w:r w:rsidRPr="00151A7C">
        <w:rPr>
          <w:rFonts w:ascii="Times New Roman" w:eastAsia="Calibri" w:hAnsi="Times New Roman" w:cs="Times New Roman"/>
          <w:sz w:val="28"/>
          <w:szCs w:val="28"/>
          <w:lang w:val="uk-UA"/>
        </w:rPr>
        <w:t xml:space="preserve">  криниці), переїзд до с. </w:t>
      </w:r>
      <w:proofErr w:type="spellStart"/>
      <w:r w:rsidRPr="00151A7C">
        <w:rPr>
          <w:rFonts w:ascii="Times New Roman" w:eastAsia="Calibri" w:hAnsi="Times New Roman" w:cs="Times New Roman"/>
          <w:sz w:val="28"/>
          <w:szCs w:val="28"/>
          <w:lang w:val="uk-UA"/>
        </w:rPr>
        <w:t>Новорозсош</w:t>
      </w:r>
      <w:proofErr w:type="spellEnd"/>
      <w:r w:rsidRPr="00151A7C">
        <w:rPr>
          <w:rFonts w:ascii="Times New Roman" w:eastAsia="Calibri" w:hAnsi="Times New Roman" w:cs="Times New Roman"/>
          <w:sz w:val="28"/>
          <w:szCs w:val="28"/>
          <w:lang w:val="uk-UA"/>
        </w:rPr>
        <w:t xml:space="preserve"> та відвідування </w:t>
      </w:r>
      <w:proofErr w:type="spellStart"/>
      <w:r w:rsidRPr="00151A7C">
        <w:rPr>
          <w:rFonts w:ascii="Times New Roman" w:eastAsia="Calibri" w:hAnsi="Times New Roman" w:cs="Times New Roman"/>
          <w:sz w:val="28"/>
          <w:szCs w:val="28"/>
          <w:lang w:val="uk-UA"/>
        </w:rPr>
        <w:t>Новорозсошанського</w:t>
      </w:r>
      <w:proofErr w:type="spellEnd"/>
      <w:r w:rsidRPr="00151A7C">
        <w:rPr>
          <w:rFonts w:ascii="Times New Roman" w:eastAsia="Calibri" w:hAnsi="Times New Roman" w:cs="Times New Roman"/>
          <w:sz w:val="28"/>
          <w:szCs w:val="28"/>
          <w:lang w:val="uk-UA"/>
        </w:rPr>
        <w:t xml:space="preserve"> джерела (набрання води для освячення), в Свято-Троїцькому храмі в с. </w:t>
      </w:r>
      <w:proofErr w:type="spellStart"/>
      <w:r w:rsidRPr="00151A7C">
        <w:rPr>
          <w:rFonts w:ascii="Times New Roman" w:eastAsia="Calibri" w:hAnsi="Times New Roman" w:cs="Times New Roman"/>
          <w:sz w:val="28"/>
          <w:szCs w:val="28"/>
          <w:lang w:val="uk-UA"/>
        </w:rPr>
        <w:t>Новорозсош</w:t>
      </w:r>
      <w:proofErr w:type="spellEnd"/>
      <w:r w:rsidRPr="00151A7C">
        <w:rPr>
          <w:rFonts w:ascii="Times New Roman" w:eastAsia="Calibri" w:hAnsi="Times New Roman" w:cs="Times New Roman"/>
          <w:sz w:val="28"/>
          <w:szCs w:val="28"/>
          <w:lang w:val="uk-UA"/>
        </w:rPr>
        <w:t xml:space="preserve"> освячення води.</w:t>
      </w:r>
    </w:p>
    <w:p w:rsidR="004501A0" w:rsidRPr="00151A7C" w:rsidRDefault="004501A0" w:rsidP="004501A0">
      <w:pPr>
        <w:autoSpaceDE w:val="0"/>
        <w:autoSpaceDN w:val="0"/>
        <w:adjustRightInd w:val="0"/>
        <w:spacing w:after="0" w:line="360" w:lineRule="auto"/>
        <w:ind w:firstLine="709"/>
        <w:jc w:val="both"/>
        <w:rPr>
          <w:rFonts w:ascii="Times New Roman" w:eastAsia="Calibri" w:hAnsi="Times New Roman" w:cs="Times New Roman"/>
          <w:sz w:val="28"/>
          <w:szCs w:val="28"/>
          <w:lang w:val="uk-UA"/>
        </w:rPr>
      </w:pPr>
      <w:r w:rsidRPr="00151A7C">
        <w:rPr>
          <w:rFonts w:ascii="Times New Roman" w:eastAsia="Calibri" w:hAnsi="Times New Roman" w:cs="Times New Roman"/>
          <w:sz w:val="28"/>
          <w:szCs w:val="28"/>
          <w:lang w:val="uk-UA"/>
        </w:rPr>
        <w:t>16:00- Повернення до см</w:t>
      </w:r>
      <w:r>
        <w:rPr>
          <w:rFonts w:ascii="Times New Roman" w:eastAsia="Calibri" w:hAnsi="Times New Roman" w:cs="Times New Roman"/>
          <w:sz w:val="28"/>
          <w:szCs w:val="28"/>
          <w:lang w:val="uk-UA"/>
        </w:rPr>
        <w:t>т. Новопсков. Обід у кафе «Козеріг</w:t>
      </w:r>
      <w:r w:rsidRPr="00151A7C">
        <w:rPr>
          <w:rFonts w:ascii="Times New Roman" w:eastAsia="Calibri" w:hAnsi="Times New Roman" w:cs="Times New Roman"/>
          <w:sz w:val="28"/>
          <w:szCs w:val="28"/>
          <w:lang w:val="uk-UA"/>
        </w:rPr>
        <w:t>».</w:t>
      </w:r>
    </w:p>
    <w:p w:rsidR="004501A0" w:rsidRPr="00151A7C" w:rsidRDefault="004501A0" w:rsidP="004501A0">
      <w:pPr>
        <w:autoSpaceDE w:val="0"/>
        <w:autoSpaceDN w:val="0"/>
        <w:adjustRightInd w:val="0"/>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17:00- </w:t>
      </w:r>
      <w:r w:rsidRPr="00DA1E28">
        <w:rPr>
          <w:rFonts w:ascii="Times New Roman" w:eastAsia="Calibri" w:hAnsi="Times New Roman" w:cs="Times New Roman"/>
          <w:sz w:val="28"/>
          <w:szCs w:val="28"/>
          <w:lang w:val="uk-UA"/>
        </w:rPr>
        <w:t xml:space="preserve">21:30 </w:t>
      </w:r>
      <w:r>
        <w:rPr>
          <w:rFonts w:ascii="Times New Roman" w:eastAsia="Calibri" w:hAnsi="Times New Roman" w:cs="Times New Roman"/>
          <w:sz w:val="28"/>
          <w:szCs w:val="28"/>
          <w:lang w:val="uk-UA"/>
        </w:rPr>
        <w:t>Повернення до готелю «Корона</w:t>
      </w:r>
      <w:r w:rsidRPr="00151A7C">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w:t>
      </w:r>
      <w:r w:rsidRPr="00151A7C">
        <w:rPr>
          <w:rFonts w:ascii="Times New Roman" w:eastAsia="Calibri" w:hAnsi="Times New Roman" w:cs="Times New Roman"/>
          <w:sz w:val="28"/>
          <w:szCs w:val="28"/>
          <w:lang w:val="uk-UA"/>
        </w:rPr>
        <w:t>Вільний час.</w:t>
      </w:r>
      <w:r>
        <w:rPr>
          <w:rFonts w:ascii="Times New Roman" w:eastAsia="Calibri" w:hAnsi="Times New Roman" w:cs="Times New Roman"/>
          <w:sz w:val="28"/>
          <w:szCs w:val="28"/>
          <w:lang w:val="uk-UA"/>
        </w:rPr>
        <w:t xml:space="preserve"> Можна (за бажанням та додатковою платою) відвідати «Новопсковський санаторій «Перлина» та спробувати </w:t>
      </w:r>
      <w:r>
        <w:rPr>
          <w:rFonts w:ascii="Times New Roman" w:eastAsia="Calibri" w:hAnsi="Times New Roman" w:cs="Times New Roman"/>
          <w:sz w:val="28"/>
          <w:szCs w:val="28"/>
          <w:lang w:val="en-US"/>
        </w:rPr>
        <w:t>SPA</w:t>
      </w:r>
      <w:r>
        <w:rPr>
          <w:rFonts w:ascii="Times New Roman" w:eastAsia="Calibri" w:hAnsi="Times New Roman" w:cs="Times New Roman"/>
          <w:sz w:val="28"/>
          <w:szCs w:val="28"/>
          <w:lang w:val="uk-UA"/>
        </w:rPr>
        <w:t xml:space="preserve">- процедури та різні види саун).  </w:t>
      </w:r>
    </w:p>
    <w:p w:rsidR="004501A0" w:rsidRPr="00151A7C" w:rsidRDefault="004501A0" w:rsidP="004501A0">
      <w:pPr>
        <w:autoSpaceDE w:val="0"/>
        <w:autoSpaceDN w:val="0"/>
        <w:adjustRightInd w:val="0"/>
        <w:spacing w:after="0" w:line="360" w:lineRule="auto"/>
        <w:ind w:firstLine="709"/>
        <w:jc w:val="both"/>
        <w:rPr>
          <w:rFonts w:ascii="Times New Roman" w:eastAsia="Calibri" w:hAnsi="Times New Roman" w:cs="Times New Roman"/>
          <w:sz w:val="28"/>
          <w:szCs w:val="28"/>
          <w:lang w:val="uk-UA"/>
        </w:rPr>
      </w:pPr>
      <w:r w:rsidRPr="00151A7C">
        <w:rPr>
          <w:rFonts w:ascii="Times New Roman" w:eastAsia="Calibri" w:hAnsi="Times New Roman" w:cs="Times New Roman"/>
          <w:sz w:val="28"/>
          <w:szCs w:val="28"/>
          <w:lang w:val="uk-UA"/>
        </w:rPr>
        <w:t>22:00 - Нічліг.</w:t>
      </w:r>
    </w:p>
    <w:p w:rsidR="004501A0" w:rsidRPr="00151A7C" w:rsidRDefault="004501A0" w:rsidP="004501A0">
      <w:pPr>
        <w:autoSpaceDE w:val="0"/>
        <w:autoSpaceDN w:val="0"/>
        <w:adjustRightInd w:val="0"/>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День 5</w:t>
      </w:r>
      <w:r w:rsidRPr="00151A7C">
        <w:rPr>
          <w:rFonts w:ascii="Times New Roman" w:eastAsia="Calibri" w:hAnsi="Times New Roman" w:cs="Times New Roman"/>
          <w:sz w:val="28"/>
          <w:szCs w:val="28"/>
          <w:lang w:val="uk-UA"/>
        </w:rPr>
        <w:t>.</w:t>
      </w:r>
    </w:p>
    <w:p w:rsidR="004501A0" w:rsidRPr="00151A7C" w:rsidRDefault="004501A0" w:rsidP="004501A0">
      <w:pPr>
        <w:autoSpaceDE w:val="0"/>
        <w:autoSpaceDN w:val="0"/>
        <w:adjustRightInd w:val="0"/>
        <w:spacing w:after="0" w:line="360" w:lineRule="auto"/>
        <w:ind w:firstLine="709"/>
        <w:jc w:val="both"/>
        <w:rPr>
          <w:rFonts w:ascii="Times New Roman" w:eastAsia="Calibri" w:hAnsi="Times New Roman" w:cs="Times New Roman"/>
          <w:sz w:val="28"/>
          <w:szCs w:val="28"/>
          <w:lang w:val="uk-UA"/>
        </w:rPr>
      </w:pPr>
      <w:r w:rsidRPr="00151A7C">
        <w:rPr>
          <w:rFonts w:ascii="Times New Roman" w:eastAsia="Calibri" w:hAnsi="Times New Roman" w:cs="Times New Roman"/>
          <w:sz w:val="28"/>
          <w:szCs w:val="28"/>
          <w:lang w:val="uk-UA"/>
        </w:rPr>
        <w:t xml:space="preserve">6:20 </w:t>
      </w:r>
      <w:r>
        <w:rPr>
          <w:rFonts w:ascii="Times New Roman" w:eastAsia="Calibri" w:hAnsi="Times New Roman" w:cs="Times New Roman"/>
          <w:sz w:val="28"/>
          <w:szCs w:val="28"/>
          <w:lang w:val="uk-UA"/>
        </w:rPr>
        <w:t>- Звільнення номерів</w:t>
      </w:r>
      <w:r w:rsidRPr="005A39E2">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Від’їзд з готельно-ресторанного комплексу «Корона</w:t>
      </w:r>
      <w:r w:rsidRPr="00151A7C">
        <w:rPr>
          <w:rFonts w:ascii="Times New Roman" w:eastAsia="Calibri" w:hAnsi="Times New Roman" w:cs="Times New Roman"/>
          <w:sz w:val="28"/>
          <w:szCs w:val="28"/>
          <w:lang w:val="uk-UA"/>
        </w:rPr>
        <w:t>».</w:t>
      </w:r>
    </w:p>
    <w:p w:rsidR="004501A0" w:rsidRPr="00151A7C" w:rsidRDefault="004501A0" w:rsidP="004501A0">
      <w:pPr>
        <w:autoSpaceDE w:val="0"/>
        <w:autoSpaceDN w:val="0"/>
        <w:adjustRightInd w:val="0"/>
        <w:spacing w:after="0" w:line="360" w:lineRule="auto"/>
        <w:ind w:firstLine="709"/>
        <w:jc w:val="both"/>
        <w:rPr>
          <w:rFonts w:ascii="Times New Roman CYR" w:eastAsia="Calibri" w:hAnsi="Times New Roman CYR" w:cs="Times New Roman CYR"/>
          <w:sz w:val="28"/>
          <w:szCs w:val="28"/>
          <w:lang w:val="uk-UA"/>
        </w:rPr>
      </w:pPr>
      <w:r w:rsidRPr="00151A7C">
        <w:rPr>
          <w:rFonts w:ascii="Times New Roman" w:eastAsia="Calibri" w:hAnsi="Times New Roman" w:cs="Times New Roman"/>
          <w:sz w:val="28"/>
          <w:szCs w:val="28"/>
          <w:lang w:val="uk-UA"/>
        </w:rPr>
        <w:t xml:space="preserve">7:05 Відправлення з автовокзалу смт. </w:t>
      </w:r>
      <w:proofErr w:type="spellStart"/>
      <w:r w:rsidRPr="00151A7C">
        <w:rPr>
          <w:rFonts w:ascii="Times New Roman" w:eastAsia="Calibri" w:hAnsi="Times New Roman" w:cs="Times New Roman"/>
          <w:sz w:val="28"/>
          <w:szCs w:val="28"/>
          <w:lang w:val="uk-UA"/>
        </w:rPr>
        <w:t>Новопсков</w:t>
      </w:r>
      <w:proofErr w:type="spellEnd"/>
      <w:r w:rsidRPr="00151A7C">
        <w:rPr>
          <w:rFonts w:ascii="Times New Roman" w:eastAsia="Calibri" w:hAnsi="Times New Roman" w:cs="Times New Roman"/>
          <w:sz w:val="28"/>
          <w:szCs w:val="28"/>
          <w:lang w:val="uk-UA"/>
        </w:rPr>
        <w:t xml:space="preserve"> на автобусі </w:t>
      </w:r>
      <w:proofErr w:type="spellStart"/>
      <w:r w:rsidRPr="00151A7C">
        <w:rPr>
          <w:rFonts w:ascii="Times New Roman" w:eastAsia="Calibri" w:hAnsi="Times New Roman" w:cs="Times New Roman"/>
          <w:sz w:val="28"/>
          <w:szCs w:val="28"/>
          <w:lang w:val="uk-UA"/>
        </w:rPr>
        <w:t>Новопсков</w:t>
      </w:r>
      <w:proofErr w:type="spellEnd"/>
      <w:r w:rsidRPr="00151A7C">
        <w:rPr>
          <w:rFonts w:ascii="Times New Roman" w:eastAsia="Calibri" w:hAnsi="Times New Roman" w:cs="Times New Roman"/>
          <w:sz w:val="28"/>
          <w:szCs w:val="28"/>
          <w:lang w:val="uk-UA"/>
        </w:rPr>
        <w:t>-Харків і прибуття в м. Харків о 15:15 годині.</w:t>
      </w:r>
    </w:p>
    <w:p w:rsidR="004501A0" w:rsidRPr="00151A7C" w:rsidRDefault="004501A0" w:rsidP="004501A0">
      <w:pPr>
        <w:autoSpaceDE w:val="0"/>
        <w:autoSpaceDN w:val="0"/>
        <w:adjustRightInd w:val="0"/>
        <w:spacing w:after="160" w:line="360" w:lineRule="auto"/>
        <w:ind w:firstLine="708"/>
        <w:jc w:val="both"/>
        <w:rPr>
          <w:rFonts w:ascii="Times New Roman CYR" w:eastAsia="Calibri" w:hAnsi="Times New Roman CYR" w:cs="Times New Roman CYR"/>
          <w:b/>
          <w:bCs/>
          <w:sz w:val="28"/>
          <w:szCs w:val="28"/>
          <w:lang w:val="uk-UA"/>
        </w:rPr>
      </w:pPr>
      <w:r w:rsidRPr="00151A7C">
        <w:rPr>
          <w:rFonts w:ascii="Times New Roman CYR" w:eastAsia="Calibri" w:hAnsi="Times New Roman CYR" w:cs="Times New Roman CYR"/>
          <w:b/>
          <w:bCs/>
          <w:sz w:val="28"/>
          <w:szCs w:val="28"/>
          <w:lang w:val="uk-UA"/>
        </w:rPr>
        <w:t>Пошук та відбір партнерів-постачальників товарів та послуг в кожному пункті нового маршруту у відповідності до обраного класу обслуговування</w:t>
      </w:r>
    </w:p>
    <w:p w:rsidR="004501A0" w:rsidRDefault="004501A0" w:rsidP="004501A0">
      <w:pPr>
        <w:spacing w:after="0" w:line="360" w:lineRule="auto"/>
        <w:ind w:firstLine="709"/>
        <w:jc w:val="both"/>
        <w:rPr>
          <w:rFonts w:ascii="Times New Roman" w:eastAsia="Calibri" w:hAnsi="Times New Roman" w:cs="Times New Roman"/>
          <w:sz w:val="28"/>
          <w:szCs w:val="28"/>
          <w:lang w:val="uk-UA"/>
        </w:rPr>
      </w:pPr>
      <w:r w:rsidRPr="00151A7C">
        <w:rPr>
          <w:rFonts w:ascii="Times New Roman" w:eastAsia="Calibri" w:hAnsi="Times New Roman" w:cs="Times New Roman"/>
          <w:sz w:val="28"/>
          <w:szCs w:val="28"/>
          <w:lang w:val="uk-UA"/>
        </w:rPr>
        <w:lastRenderedPageBreak/>
        <w:t xml:space="preserve">Рівень обслуговування залежить </w:t>
      </w:r>
      <w:r>
        <w:rPr>
          <w:rFonts w:ascii="Times New Roman" w:eastAsia="Calibri" w:hAnsi="Times New Roman" w:cs="Times New Roman"/>
          <w:sz w:val="28"/>
          <w:szCs w:val="28"/>
          <w:lang w:val="uk-UA"/>
        </w:rPr>
        <w:t xml:space="preserve">від рівня складових туристських </w:t>
      </w:r>
      <w:r w:rsidRPr="00151A7C">
        <w:rPr>
          <w:rFonts w:ascii="Times New Roman" w:eastAsia="Calibri" w:hAnsi="Times New Roman" w:cs="Times New Roman"/>
          <w:sz w:val="28"/>
          <w:szCs w:val="28"/>
          <w:lang w:val="uk-UA"/>
        </w:rPr>
        <w:t>послуг: проживання, харчування, екскурсійного, транспортного обслуговування,  дозвілля, а також від чіткості їх відповідності меті подорожі. В даному турі послуги надаються підприємствами з великим досвідом роботи та гарною репутацією [32].</w:t>
      </w:r>
    </w:p>
    <w:p w:rsidR="004501A0" w:rsidRDefault="004501A0" w:rsidP="004501A0">
      <w:pPr>
        <w:spacing w:after="0" w:line="360" w:lineRule="auto"/>
        <w:ind w:firstLine="709"/>
        <w:jc w:val="both"/>
        <w:rPr>
          <w:rFonts w:ascii="Times New Roman" w:eastAsia="Calibri" w:hAnsi="Times New Roman" w:cs="Times New Roman"/>
          <w:sz w:val="28"/>
          <w:szCs w:val="28"/>
          <w:lang w:val="uk-UA"/>
        </w:rPr>
      </w:pPr>
      <w:r w:rsidRPr="00151A7C">
        <w:rPr>
          <w:rFonts w:ascii="Times New Roman" w:eastAsia="Calibri" w:hAnsi="Times New Roman" w:cs="Times New Roman"/>
          <w:sz w:val="28"/>
          <w:szCs w:val="28"/>
          <w:lang w:val="uk-UA"/>
        </w:rPr>
        <w:t xml:space="preserve"> Комплекс  послуг, пропонований в розробленому турі «</w:t>
      </w:r>
      <w:r>
        <w:rPr>
          <w:rFonts w:ascii="Times New Roman" w:eastAsia="Calibri" w:hAnsi="Times New Roman" w:cs="Times New Roman"/>
          <w:sz w:val="28"/>
          <w:szCs w:val="28"/>
          <w:lang w:val="uk-UA"/>
        </w:rPr>
        <w:t xml:space="preserve">Така невідома </w:t>
      </w:r>
      <w:r w:rsidRPr="00151A7C">
        <w:rPr>
          <w:rFonts w:ascii="Times New Roman" w:eastAsia="Calibri" w:hAnsi="Times New Roman" w:cs="Times New Roman"/>
          <w:sz w:val="28"/>
          <w:szCs w:val="28"/>
          <w:lang w:val="uk-UA"/>
        </w:rPr>
        <w:t>Новопсковщина</w:t>
      </w:r>
      <w:r>
        <w:rPr>
          <w:rFonts w:ascii="Times New Roman" w:eastAsia="Calibri" w:hAnsi="Times New Roman" w:cs="Times New Roman"/>
          <w:sz w:val="28"/>
          <w:szCs w:val="28"/>
          <w:lang w:val="uk-UA"/>
        </w:rPr>
        <w:t>» включає</w:t>
      </w:r>
      <w:r w:rsidRPr="00151A7C">
        <w:rPr>
          <w:rFonts w:ascii="Times New Roman" w:eastAsia="Calibri" w:hAnsi="Times New Roman" w:cs="Times New Roman"/>
          <w:sz w:val="28"/>
          <w:szCs w:val="28"/>
          <w:lang w:val="uk-UA"/>
        </w:rPr>
        <w:t xml:space="preserve"> </w:t>
      </w:r>
      <w:r w:rsidRPr="00862A70">
        <w:rPr>
          <w:rFonts w:ascii="Times New Roman" w:eastAsia="Calibri" w:hAnsi="Times New Roman" w:cs="Times New Roman"/>
          <w:sz w:val="28"/>
          <w:szCs w:val="28"/>
          <w:lang w:val="uk-UA"/>
        </w:rPr>
        <w:t>в себе розміщення в готельно-ресторанному комплексі «Корона» з проживанням в комфортабельних 2-місних номерах зі всіма зручностями, харчування типу «ВВ (</w:t>
      </w:r>
      <w:proofErr w:type="spellStart"/>
      <w:r w:rsidRPr="00862A70">
        <w:rPr>
          <w:rFonts w:ascii="Times New Roman" w:eastAsia="Calibri" w:hAnsi="Times New Roman" w:cs="Times New Roman"/>
          <w:sz w:val="28"/>
          <w:szCs w:val="28"/>
          <w:lang w:val="uk-UA"/>
        </w:rPr>
        <w:t>Bed</w:t>
      </w:r>
      <w:proofErr w:type="spellEnd"/>
      <w:r w:rsidRPr="00862A70">
        <w:rPr>
          <w:rFonts w:ascii="Times New Roman" w:eastAsia="Calibri" w:hAnsi="Times New Roman" w:cs="Times New Roman"/>
          <w:sz w:val="28"/>
          <w:szCs w:val="28"/>
          <w:lang w:val="uk-UA"/>
        </w:rPr>
        <w:t xml:space="preserve"> &amp; </w:t>
      </w:r>
      <w:proofErr w:type="spellStart"/>
      <w:r w:rsidRPr="00862A70">
        <w:rPr>
          <w:rFonts w:ascii="Times New Roman" w:eastAsia="Calibri" w:hAnsi="Times New Roman" w:cs="Times New Roman"/>
          <w:sz w:val="28"/>
          <w:szCs w:val="28"/>
          <w:lang w:val="uk-UA"/>
        </w:rPr>
        <w:t>Breakfast</w:t>
      </w:r>
      <w:proofErr w:type="spellEnd"/>
      <w:r w:rsidRPr="00862A70">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 сніданки</w:t>
      </w:r>
      <w:r w:rsidRPr="00862A70">
        <w:rPr>
          <w:rFonts w:ascii="Times New Roman" w:eastAsia="Calibri" w:hAnsi="Times New Roman" w:cs="Times New Roman"/>
          <w:sz w:val="28"/>
          <w:szCs w:val="28"/>
          <w:lang w:val="uk-UA"/>
        </w:rPr>
        <w:t>», а також відвідання екскурсійних об’єктів. У вартість туру також  включені: автобусний переїзд, трансфер автовокзал – база відпочинку – автовокзал, екскурсійне обслуговування, медична страховка, комісія турагенту. Поміж того передбачені додаткові розваги (за окрему плату).</w:t>
      </w:r>
    </w:p>
    <w:p w:rsidR="004501A0" w:rsidRDefault="004501A0" w:rsidP="004501A0">
      <w:pPr>
        <w:spacing w:after="0" w:line="360" w:lineRule="auto"/>
        <w:ind w:firstLine="709"/>
        <w:jc w:val="both"/>
        <w:rPr>
          <w:rFonts w:ascii="Times New Roman" w:eastAsia="Calibri" w:hAnsi="Times New Roman" w:cs="Times New Roman"/>
          <w:sz w:val="28"/>
          <w:szCs w:val="28"/>
          <w:lang w:val="uk-UA"/>
        </w:rPr>
      </w:pPr>
      <w:r>
        <w:rPr>
          <w:rFonts w:ascii="Times New Roman" w:eastAsia="Times New Roman" w:hAnsi="Times New Roman" w:cs="Times New Roman"/>
          <w:color w:val="000000"/>
          <w:sz w:val="28"/>
          <w:szCs w:val="28"/>
          <w:lang w:val="uk-UA" w:eastAsia="ru-RU"/>
        </w:rPr>
        <w:t>Готельно-ресторанний комплекс «Корона</w:t>
      </w:r>
      <w:r w:rsidRPr="00151A7C">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було відкрито влітку 2017 року у відреставрованій історичній будівлі, яка на початку ХХ століття належала місцевому купцю-меценату Іванову і якій вже більше 100 років</w:t>
      </w:r>
      <w:r w:rsidRPr="00151A7C">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Вдале місце розташування, на головній вулиці Українській селища Новопсков, незвичний дизайн інтер</w:t>
      </w:r>
      <w:r w:rsidRPr="00685FE0">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єру та меблів, страви як національної так і європейської кухонь, дають можливість стверджувати, що даний заклад  є найкращім на сьогоднішній день у Новопскові. </w:t>
      </w:r>
      <w:r w:rsidRPr="00151A7C">
        <w:rPr>
          <w:rFonts w:ascii="Times New Roman" w:eastAsia="Times New Roman" w:hAnsi="Times New Roman" w:cs="Times New Roman"/>
          <w:color w:val="000000"/>
          <w:sz w:val="28"/>
          <w:szCs w:val="28"/>
          <w:lang w:val="uk-UA" w:eastAsia="ru-RU"/>
        </w:rPr>
        <w:t>Для  відпоч</w:t>
      </w:r>
      <w:r>
        <w:rPr>
          <w:rFonts w:ascii="Times New Roman" w:eastAsia="Times New Roman" w:hAnsi="Times New Roman" w:cs="Times New Roman"/>
          <w:color w:val="000000"/>
          <w:sz w:val="28"/>
          <w:szCs w:val="28"/>
          <w:lang w:val="uk-UA" w:eastAsia="ru-RU"/>
        </w:rPr>
        <w:t>иваючих – 5 комфортабельних номерів</w:t>
      </w:r>
      <w:r w:rsidRPr="00151A7C">
        <w:rPr>
          <w:rFonts w:ascii="Times New Roman" w:eastAsia="Times New Roman" w:hAnsi="Times New Roman" w:cs="Times New Roman"/>
          <w:color w:val="000000"/>
          <w:sz w:val="28"/>
          <w:szCs w:val="28"/>
          <w:lang w:val="uk-UA" w:eastAsia="ru-RU"/>
        </w:rPr>
        <w:t xml:space="preserve"> зі всіма зручностями: санвузол, душова, опалення, гаряча та холодна вода – цілодобово. </w:t>
      </w:r>
      <w:r>
        <w:rPr>
          <w:rFonts w:ascii="Times New Roman" w:eastAsia="Times New Roman" w:hAnsi="Times New Roman" w:cs="Times New Roman"/>
          <w:color w:val="000000"/>
          <w:sz w:val="28"/>
          <w:szCs w:val="28"/>
          <w:lang w:val="uk-UA" w:eastAsia="ru-RU"/>
        </w:rPr>
        <w:t xml:space="preserve">Готельно-ресторанний комплекс </w:t>
      </w:r>
      <w:r>
        <w:rPr>
          <w:rFonts w:ascii="Times New Roman" w:eastAsia="Calibri" w:hAnsi="Times New Roman" w:cs="Times New Roman"/>
          <w:sz w:val="28"/>
          <w:szCs w:val="28"/>
          <w:lang w:val="uk-UA"/>
        </w:rPr>
        <w:t>«Корона</w:t>
      </w:r>
      <w:r w:rsidRPr="00151A7C">
        <w:rPr>
          <w:rFonts w:ascii="Times New Roman" w:eastAsia="Calibri" w:hAnsi="Times New Roman" w:cs="Times New Roman"/>
          <w:sz w:val="28"/>
          <w:szCs w:val="28"/>
          <w:lang w:val="uk-UA"/>
        </w:rPr>
        <w:t>» пропонує своїм відвідувачам сервіс високого класу, який задовольнить будь-які смаки. Відвідавши її один раз відпочиваючий обов’язково повернеться сюди знову.</w:t>
      </w:r>
    </w:p>
    <w:p w:rsidR="004501A0" w:rsidRDefault="004501A0" w:rsidP="004501A0">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Кафе «Козеріг</w:t>
      </w:r>
      <w:r w:rsidRPr="005A39E2">
        <w:rPr>
          <w:rFonts w:ascii="Times New Roman" w:eastAsia="Calibri" w:hAnsi="Times New Roman" w:cs="Times New Roman"/>
          <w:sz w:val="28"/>
          <w:szCs w:val="28"/>
          <w:lang w:val="uk-UA"/>
        </w:rPr>
        <w:t xml:space="preserve">» розміщено в самому центрі смт. Новопсков </w:t>
      </w:r>
      <w:r>
        <w:rPr>
          <w:rFonts w:ascii="Times New Roman" w:eastAsia="Calibri" w:hAnsi="Times New Roman" w:cs="Times New Roman"/>
          <w:sz w:val="28"/>
          <w:szCs w:val="28"/>
          <w:lang w:val="uk-UA"/>
        </w:rPr>
        <w:t xml:space="preserve">на території промислового ринку. </w:t>
      </w:r>
      <w:r w:rsidRPr="005A39E2">
        <w:rPr>
          <w:rFonts w:ascii="Times New Roman" w:eastAsia="Calibri" w:hAnsi="Times New Roman" w:cs="Times New Roman"/>
          <w:sz w:val="28"/>
          <w:szCs w:val="28"/>
          <w:lang w:val="uk-UA"/>
        </w:rPr>
        <w:t>Кафе має гарну репутацію в районі уже не оди рік. Меню різнопланове від звичайних закусок до десертів.</w:t>
      </w:r>
    </w:p>
    <w:p w:rsidR="004501A0" w:rsidRPr="005A39E2" w:rsidRDefault="004501A0" w:rsidP="004501A0">
      <w:pPr>
        <w:spacing w:after="0" w:line="360" w:lineRule="auto"/>
        <w:ind w:firstLine="709"/>
        <w:jc w:val="both"/>
        <w:rPr>
          <w:rFonts w:ascii="Times New Roman" w:eastAsia="Calibri" w:hAnsi="Times New Roman" w:cs="Times New Roman"/>
          <w:sz w:val="28"/>
          <w:szCs w:val="28"/>
          <w:lang w:val="uk-UA"/>
        </w:rPr>
      </w:pPr>
      <w:r w:rsidRPr="005A39E2">
        <w:rPr>
          <w:rFonts w:ascii="Times New Roman" w:eastAsia="Calibri" w:hAnsi="Times New Roman" w:cs="Times New Roman"/>
          <w:sz w:val="28"/>
          <w:szCs w:val="28"/>
          <w:lang w:val="uk-UA"/>
        </w:rPr>
        <w:t xml:space="preserve">Кафе «Ітака» розташоване біля центрального пляжу смт. Новопсков. Користується популярністю як у зимовий так і літній періоди. Меню </w:t>
      </w:r>
      <w:r w:rsidRPr="005A39E2">
        <w:rPr>
          <w:rFonts w:ascii="Times New Roman" w:eastAsia="Calibri" w:hAnsi="Times New Roman" w:cs="Times New Roman"/>
          <w:sz w:val="28"/>
          <w:szCs w:val="28"/>
          <w:lang w:val="uk-UA"/>
        </w:rPr>
        <w:lastRenderedPageBreak/>
        <w:t xml:space="preserve">складено так, що зможе задовольнити найвибагливішого гурмана. Є літній майданчик та зал в зимовому приміщенні. </w:t>
      </w:r>
    </w:p>
    <w:p w:rsidR="004501A0" w:rsidRPr="00151A7C" w:rsidRDefault="004501A0" w:rsidP="004501A0">
      <w:pPr>
        <w:spacing w:after="0" w:line="360" w:lineRule="auto"/>
        <w:ind w:firstLine="709"/>
        <w:jc w:val="both"/>
        <w:rPr>
          <w:rFonts w:ascii="Times New Roman" w:eastAsia="Calibri" w:hAnsi="Times New Roman" w:cs="Times New Roman"/>
          <w:sz w:val="28"/>
          <w:szCs w:val="28"/>
          <w:lang w:val="uk-UA"/>
        </w:rPr>
      </w:pPr>
      <w:r w:rsidRPr="005A39E2">
        <w:rPr>
          <w:rFonts w:ascii="Times New Roman" w:eastAsia="Calibri" w:hAnsi="Times New Roman" w:cs="Times New Roman"/>
          <w:sz w:val="28"/>
          <w:szCs w:val="28"/>
          <w:lang w:val="uk-UA"/>
        </w:rPr>
        <w:t xml:space="preserve">Кафе «Причал» користується найбільшою популярністю та відвідуваністю в Новопскові, так як, воно розміщене на березі р. </w:t>
      </w:r>
      <w:proofErr w:type="spellStart"/>
      <w:r w:rsidRPr="005A39E2">
        <w:rPr>
          <w:rFonts w:ascii="Times New Roman" w:eastAsia="Calibri" w:hAnsi="Times New Roman" w:cs="Times New Roman"/>
          <w:sz w:val="28"/>
          <w:szCs w:val="28"/>
          <w:lang w:val="uk-UA"/>
        </w:rPr>
        <w:t>Айдар</w:t>
      </w:r>
      <w:proofErr w:type="spellEnd"/>
      <w:r w:rsidRPr="005A39E2">
        <w:rPr>
          <w:rFonts w:ascii="Times New Roman" w:eastAsia="Calibri" w:hAnsi="Times New Roman" w:cs="Times New Roman"/>
          <w:sz w:val="28"/>
          <w:szCs w:val="28"/>
          <w:lang w:val="uk-UA"/>
        </w:rPr>
        <w:t xml:space="preserve"> на центральному пляжі. Відпочивши на пляжі можна випити охолоджених як алкогольних так і безалкогольних напоїв, скуштувати морозиво та інше.</w:t>
      </w:r>
    </w:p>
    <w:p w:rsidR="004501A0" w:rsidRPr="00151A7C" w:rsidRDefault="004501A0" w:rsidP="004501A0">
      <w:pPr>
        <w:spacing w:after="0" w:line="360" w:lineRule="auto"/>
        <w:ind w:firstLine="709"/>
        <w:jc w:val="both"/>
        <w:rPr>
          <w:rFonts w:ascii="Times New Roman" w:eastAsia="Times New Roman" w:hAnsi="Times New Roman" w:cs="Times New Roman"/>
          <w:color w:val="000000"/>
          <w:sz w:val="28"/>
          <w:szCs w:val="28"/>
          <w:lang w:val="uk-UA" w:eastAsia="ru-RU"/>
        </w:rPr>
      </w:pPr>
      <w:r w:rsidRPr="00151A7C">
        <w:rPr>
          <w:rFonts w:ascii="Times New Roman" w:eastAsia="Times New Roman" w:hAnsi="Times New Roman" w:cs="Times New Roman"/>
          <w:color w:val="000000"/>
          <w:sz w:val="28"/>
          <w:szCs w:val="28"/>
          <w:lang w:val="uk-UA" w:eastAsia="ru-RU"/>
        </w:rPr>
        <w:t>Трансфер та транспортне обслуговування на маршруті здійснює компанія «</w:t>
      </w:r>
      <w:proofErr w:type="spellStart"/>
      <w:r w:rsidRPr="00151A7C">
        <w:rPr>
          <w:rFonts w:ascii="Times New Roman" w:eastAsia="Times New Roman" w:hAnsi="Times New Roman" w:cs="Times New Roman"/>
          <w:color w:val="000000"/>
          <w:sz w:val="28"/>
          <w:szCs w:val="28"/>
          <w:lang w:val="uk-UA" w:eastAsia="ru-RU"/>
        </w:rPr>
        <w:t>Турбо</w:t>
      </w:r>
      <w:proofErr w:type="spellEnd"/>
      <w:r w:rsidRPr="00151A7C">
        <w:rPr>
          <w:rFonts w:ascii="Times New Roman" w:eastAsia="Times New Roman" w:hAnsi="Times New Roman" w:cs="Times New Roman"/>
          <w:color w:val="000000"/>
          <w:sz w:val="28"/>
          <w:szCs w:val="28"/>
          <w:lang w:val="uk-UA" w:eastAsia="ru-RU"/>
        </w:rPr>
        <w:t xml:space="preserve">». Це компанія пропонує комфортні та безпечні трансфери, забезпечує повний і кваліфікований супровід. Було вибрано автобус класу «люкс» </w:t>
      </w:r>
      <w:proofErr w:type="spellStart"/>
      <w:r w:rsidRPr="00151A7C">
        <w:rPr>
          <w:rFonts w:ascii="Times New Roman" w:eastAsia="Times New Roman" w:hAnsi="Times New Roman" w:cs="Times New Roman"/>
          <w:color w:val="000000"/>
          <w:sz w:val="28"/>
          <w:szCs w:val="28"/>
          <w:lang w:val="uk-UA" w:eastAsia="ru-RU"/>
        </w:rPr>
        <w:t>Mercedes-Benz</w:t>
      </w:r>
      <w:proofErr w:type="spellEnd"/>
      <w:r w:rsidRPr="00151A7C">
        <w:rPr>
          <w:rFonts w:ascii="Times New Roman" w:eastAsia="Times New Roman" w:hAnsi="Times New Roman" w:cs="Times New Roman"/>
          <w:color w:val="000000"/>
          <w:sz w:val="28"/>
          <w:szCs w:val="28"/>
          <w:lang w:val="uk-UA" w:eastAsia="ru-RU"/>
        </w:rPr>
        <w:t xml:space="preserve"> </w:t>
      </w:r>
      <w:proofErr w:type="spellStart"/>
      <w:r w:rsidRPr="00151A7C">
        <w:rPr>
          <w:rFonts w:ascii="Times New Roman" w:eastAsia="Times New Roman" w:hAnsi="Times New Roman" w:cs="Times New Roman"/>
          <w:color w:val="000000"/>
          <w:sz w:val="28"/>
          <w:szCs w:val="28"/>
          <w:lang w:val="uk-UA" w:eastAsia="ru-RU"/>
        </w:rPr>
        <w:t>Sprinter</w:t>
      </w:r>
      <w:proofErr w:type="spellEnd"/>
      <w:r w:rsidRPr="00151A7C">
        <w:rPr>
          <w:rFonts w:ascii="Times New Roman" w:eastAsia="Times New Roman" w:hAnsi="Times New Roman" w:cs="Times New Roman"/>
          <w:color w:val="000000"/>
          <w:sz w:val="28"/>
          <w:szCs w:val="28"/>
          <w:lang w:val="uk-UA" w:eastAsia="ru-RU"/>
        </w:rPr>
        <w:t xml:space="preserve">.  </w:t>
      </w:r>
    </w:p>
    <w:p w:rsidR="004501A0" w:rsidRPr="00151A7C" w:rsidRDefault="004501A0" w:rsidP="004501A0">
      <w:pPr>
        <w:spacing w:after="0" w:line="360" w:lineRule="auto"/>
        <w:ind w:firstLine="709"/>
        <w:jc w:val="both"/>
        <w:rPr>
          <w:rFonts w:ascii="Times New Roman" w:eastAsia="Times New Roman" w:hAnsi="Times New Roman" w:cs="Times New Roman"/>
          <w:color w:val="000000"/>
          <w:sz w:val="28"/>
          <w:szCs w:val="28"/>
          <w:lang w:val="uk-UA" w:eastAsia="ru-RU"/>
        </w:rPr>
      </w:pPr>
      <w:r w:rsidRPr="00151A7C">
        <w:rPr>
          <w:rFonts w:ascii="Times New Roman" w:eastAsia="Times New Roman" w:hAnsi="Times New Roman" w:cs="Times New Roman"/>
          <w:color w:val="000000"/>
          <w:sz w:val="28"/>
          <w:szCs w:val="28"/>
          <w:lang w:val="uk-UA" w:eastAsia="ru-RU"/>
        </w:rPr>
        <w:t>Страхування туристів здійсню</w:t>
      </w:r>
      <w:r>
        <w:rPr>
          <w:rFonts w:ascii="Times New Roman" w:eastAsia="Times New Roman" w:hAnsi="Times New Roman" w:cs="Times New Roman"/>
          <w:color w:val="000000"/>
          <w:sz w:val="28"/>
          <w:szCs w:val="28"/>
          <w:lang w:val="uk-UA" w:eastAsia="ru-RU"/>
        </w:rPr>
        <w:t>є</w:t>
      </w:r>
      <w:r w:rsidRPr="00151A7C">
        <w:rPr>
          <w:rFonts w:ascii="Times New Roman" w:eastAsia="Times New Roman" w:hAnsi="Times New Roman" w:cs="Times New Roman"/>
          <w:color w:val="000000"/>
          <w:sz w:val="28"/>
          <w:szCs w:val="28"/>
          <w:lang w:val="uk-UA" w:eastAsia="ru-RU"/>
        </w:rPr>
        <w:t>ться страховою компанією «Європейс</w:t>
      </w:r>
      <w:r>
        <w:rPr>
          <w:rFonts w:ascii="Times New Roman" w:eastAsia="Times New Roman" w:hAnsi="Times New Roman" w:cs="Times New Roman"/>
          <w:color w:val="000000"/>
          <w:sz w:val="28"/>
          <w:szCs w:val="28"/>
          <w:lang w:val="uk-UA" w:eastAsia="ru-RU"/>
        </w:rPr>
        <w:t>ь</w:t>
      </w:r>
      <w:r w:rsidRPr="00151A7C">
        <w:rPr>
          <w:rFonts w:ascii="Times New Roman" w:eastAsia="Times New Roman" w:hAnsi="Times New Roman" w:cs="Times New Roman"/>
          <w:color w:val="000000"/>
          <w:sz w:val="28"/>
          <w:szCs w:val="28"/>
          <w:lang w:val="uk-UA" w:eastAsia="ru-RU"/>
        </w:rPr>
        <w:t xml:space="preserve">ке страхування». </w:t>
      </w:r>
    </w:p>
    <w:p w:rsidR="004501A0" w:rsidRPr="00151A7C" w:rsidRDefault="004501A0" w:rsidP="004501A0">
      <w:pPr>
        <w:spacing w:after="0" w:line="360" w:lineRule="auto"/>
        <w:ind w:firstLine="709"/>
        <w:jc w:val="both"/>
        <w:rPr>
          <w:rFonts w:ascii="Times New Roman" w:eastAsia="Times New Roman" w:hAnsi="Times New Roman" w:cs="Times New Roman"/>
          <w:color w:val="000000"/>
          <w:sz w:val="28"/>
          <w:szCs w:val="28"/>
          <w:lang w:val="uk-UA" w:eastAsia="ru-RU"/>
        </w:rPr>
      </w:pPr>
      <w:r w:rsidRPr="00151A7C">
        <w:rPr>
          <w:rFonts w:ascii="Times New Roman" w:eastAsia="Times New Roman" w:hAnsi="Times New Roman" w:cs="Times New Roman"/>
          <w:color w:val="000000"/>
          <w:sz w:val="28"/>
          <w:szCs w:val="28"/>
          <w:lang w:val="uk-UA" w:eastAsia="ru-RU"/>
        </w:rPr>
        <w:t>Постачальниками екскурсійних послуг на маршруті туру «Новопсковщина – зелена перлина Луганщини» є туристичне агентство «Наталі». Основні напрямки цього турагенства: відпочинок на берегах Азовського та Чорного морів, організація цікавих та різноманітно спрямованих екскурсій, зокрема по Луганській області. «Наталі» є одним з кращих агентств, що пропонує широкий спектр екскурсій з поєднанням досить високого рівня екскурсійного обслуговування.</w:t>
      </w:r>
    </w:p>
    <w:p w:rsidR="004501A0" w:rsidRPr="00151A7C" w:rsidRDefault="004501A0" w:rsidP="004501A0">
      <w:pPr>
        <w:autoSpaceDE w:val="0"/>
        <w:autoSpaceDN w:val="0"/>
        <w:adjustRightInd w:val="0"/>
        <w:spacing w:after="0" w:line="360" w:lineRule="auto"/>
        <w:ind w:firstLine="709"/>
        <w:jc w:val="both"/>
        <w:rPr>
          <w:rFonts w:ascii="Times New Roman CYR" w:eastAsia="Calibri" w:hAnsi="Times New Roman CYR" w:cs="Times New Roman CYR"/>
          <w:b/>
          <w:bCs/>
          <w:sz w:val="28"/>
          <w:szCs w:val="28"/>
          <w:lang w:val="uk-UA"/>
        </w:rPr>
      </w:pPr>
      <w:r w:rsidRPr="00151A7C">
        <w:rPr>
          <w:rFonts w:ascii="Times New Roman CYR" w:eastAsia="Calibri" w:hAnsi="Times New Roman CYR" w:cs="Times New Roman CYR"/>
          <w:b/>
          <w:bCs/>
          <w:sz w:val="28"/>
          <w:szCs w:val="28"/>
          <w:lang w:val="uk-UA"/>
        </w:rPr>
        <w:t>Підготовка інформаційно-методичного та рекламного забезпечення туру</w:t>
      </w:r>
    </w:p>
    <w:p w:rsidR="004501A0" w:rsidRPr="00151A7C" w:rsidRDefault="004501A0" w:rsidP="004501A0">
      <w:pPr>
        <w:spacing w:after="0" w:line="360" w:lineRule="auto"/>
        <w:ind w:firstLine="709"/>
        <w:jc w:val="both"/>
        <w:rPr>
          <w:rFonts w:ascii="Times New Roman" w:eastAsia="Times New Roman" w:hAnsi="Times New Roman" w:cs="Times New Roman"/>
          <w:color w:val="000000"/>
          <w:sz w:val="28"/>
          <w:szCs w:val="28"/>
          <w:lang w:val="uk-UA" w:eastAsia="ru-RU"/>
        </w:rPr>
      </w:pPr>
      <w:r w:rsidRPr="00151A7C">
        <w:rPr>
          <w:rFonts w:ascii="Times New Roman" w:eastAsia="Times New Roman" w:hAnsi="Times New Roman" w:cs="Times New Roman"/>
          <w:color w:val="000000"/>
          <w:sz w:val="28"/>
          <w:szCs w:val="28"/>
          <w:lang w:val="uk-UA" w:eastAsia="ru-RU"/>
        </w:rPr>
        <w:t>Створений туристичний продукт повинен обов’язково мати інформаційне забезпечення. Яке є спеціальною документацією, яка цілком описує сам тур, процеси його виробництва, та послуги надані під час туру. Це необхідно для  чіткої роботи тур фірми та контролю за змістом туру та можливістю його подальшого вдосконалення [33].</w:t>
      </w:r>
    </w:p>
    <w:p w:rsidR="004501A0" w:rsidRPr="00151A7C" w:rsidRDefault="004501A0" w:rsidP="004501A0">
      <w:pPr>
        <w:spacing w:after="0" w:line="360" w:lineRule="auto"/>
        <w:ind w:firstLine="709"/>
        <w:jc w:val="both"/>
        <w:rPr>
          <w:rFonts w:ascii="Times New Roman" w:eastAsia="Times New Roman" w:hAnsi="Times New Roman" w:cs="Times New Roman"/>
          <w:color w:val="000000"/>
          <w:sz w:val="28"/>
          <w:szCs w:val="28"/>
          <w:lang w:val="uk-UA" w:eastAsia="ru-RU"/>
        </w:rPr>
      </w:pPr>
      <w:r w:rsidRPr="00151A7C">
        <w:rPr>
          <w:rFonts w:ascii="Times New Roman" w:eastAsia="Times New Roman" w:hAnsi="Times New Roman" w:cs="Times New Roman"/>
          <w:color w:val="000000"/>
          <w:sz w:val="28"/>
          <w:szCs w:val="28"/>
          <w:lang w:val="uk-UA" w:eastAsia="ru-RU"/>
        </w:rPr>
        <w:t>Інформаційно-методичне забезпечення для кожного туру  обов</w:t>
      </w:r>
      <w:r w:rsidRPr="00C4403B">
        <w:rPr>
          <w:rFonts w:ascii="Times New Roman" w:eastAsia="Times New Roman" w:hAnsi="Times New Roman" w:cs="Times New Roman"/>
          <w:color w:val="000000"/>
          <w:sz w:val="28"/>
          <w:szCs w:val="28"/>
          <w:lang w:eastAsia="ru-RU"/>
        </w:rPr>
        <w:t>’</w:t>
      </w:r>
      <w:r w:rsidRPr="00151A7C">
        <w:rPr>
          <w:rFonts w:ascii="Times New Roman" w:eastAsia="Times New Roman" w:hAnsi="Times New Roman" w:cs="Times New Roman"/>
          <w:color w:val="000000"/>
          <w:sz w:val="28"/>
          <w:szCs w:val="28"/>
          <w:lang w:val="uk-UA" w:eastAsia="ru-RU"/>
        </w:rPr>
        <w:t>язково включає:</w:t>
      </w:r>
    </w:p>
    <w:p w:rsidR="004501A0" w:rsidRPr="00151A7C" w:rsidRDefault="004501A0" w:rsidP="004501A0">
      <w:pPr>
        <w:spacing w:after="0" w:line="360" w:lineRule="auto"/>
        <w:ind w:firstLine="709"/>
        <w:jc w:val="both"/>
        <w:rPr>
          <w:rFonts w:ascii="Times New Roman" w:eastAsia="Times New Roman" w:hAnsi="Times New Roman" w:cs="Times New Roman"/>
          <w:color w:val="000000"/>
          <w:sz w:val="28"/>
          <w:szCs w:val="28"/>
          <w:lang w:val="uk-UA" w:eastAsia="ru-RU"/>
        </w:rPr>
      </w:pPr>
      <w:r w:rsidRPr="00151A7C">
        <w:rPr>
          <w:rFonts w:ascii="Times New Roman" w:eastAsia="Times New Roman" w:hAnsi="Times New Roman" w:cs="Times New Roman"/>
          <w:color w:val="000000"/>
          <w:sz w:val="28"/>
          <w:szCs w:val="28"/>
          <w:lang w:val="uk-UA" w:eastAsia="ru-RU"/>
        </w:rPr>
        <w:lastRenderedPageBreak/>
        <w:t xml:space="preserve"> технологічна  карта туристичної подорожі – технологічний документ, що визначає зміст програми й умов обслуговування туристів на конкретному маршруті (додаток Б);</w:t>
      </w:r>
    </w:p>
    <w:p w:rsidR="004501A0" w:rsidRPr="00151A7C" w:rsidRDefault="004501A0" w:rsidP="004501A0">
      <w:pPr>
        <w:spacing w:after="0" w:line="360" w:lineRule="auto"/>
        <w:ind w:firstLine="709"/>
        <w:jc w:val="both"/>
        <w:rPr>
          <w:rFonts w:ascii="Times New Roman" w:eastAsia="Times New Roman" w:hAnsi="Times New Roman" w:cs="Times New Roman"/>
          <w:color w:val="000000"/>
          <w:sz w:val="28"/>
          <w:szCs w:val="28"/>
          <w:lang w:val="uk-UA" w:eastAsia="ru-RU"/>
        </w:rPr>
      </w:pPr>
      <w:r w:rsidRPr="00151A7C">
        <w:rPr>
          <w:rFonts w:ascii="Times New Roman" w:eastAsia="Times New Roman" w:hAnsi="Times New Roman" w:cs="Times New Roman"/>
          <w:color w:val="000000"/>
          <w:sz w:val="28"/>
          <w:szCs w:val="28"/>
          <w:lang w:val="uk-UA" w:eastAsia="ru-RU"/>
        </w:rPr>
        <w:t xml:space="preserve"> графік завантаження туристичної  фірми групами туристів на певний проміжок часу-дозволяє відобразити реальну загрузку туристичних підприємств (додаток Г);</w:t>
      </w:r>
    </w:p>
    <w:p w:rsidR="004501A0" w:rsidRPr="00151A7C" w:rsidRDefault="004501A0" w:rsidP="004501A0">
      <w:pPr>
        <w:spacing w:after="0" w:line="360" w:lineRule="auto"/>
        <w:ind w:firstLine="709"/>
        <w:jc w:val="both"/>
        <w:rPr>
          <w:rFonts w:ascii="Times New Roman" w:eastAsia="Times New Roman" w:hAnsi="Times New Roman" w:cs="Times New Roman"/>
          <w:color w:val="000000"/>
          <w:sz w:val="28"/>
          <w:szCs w:val="28"/>
          <w:lang w:val="uk-UA" w:eastAsia="ru-RU"/>
        </w:rPr>
      </w:pPr>
      <w:r w:rsidRPr="00151A7C">
        <w:rPr>
          <w:rFonts w:ascii="Times New Roman" w:eastAsia="Times New Roman" w:hAnsi="Times New Roman" w:cs="Times New Roman"/>
          <w:color w:val="000000"/>
          <w:sz w:val="28"/>
          <w:szCs w:val="28"/>
          <w:lang w:val="uk-UA" w:eastAsia="ru-RU"/>
        </w:rPr>
        <w:t xml:space="preserve"> інформаційний листок то путівки туристичної подорожі – містить  розділи обов’язкової та  додаткової інформації про маршрут, призначеної туристам, та є невід’ємною частиною туристичної путівки чи ваучера (додаток В)</w:t>
      </w:r>
    </w:p>
    <w:p w:rsidR="004501A0" w:rsidRPr="00151A7C" w:rsidRDefault="004501A0" w:rsidP="004501A0">
      <w:pPr>
        <w:spacing w:after="0" w:line="360" w:lineRule="auto"/>
        <w:ind w:firstLine="709"/>
        <w:jc w:val="both"/>
        <w:rPr>
          <w:rFonts w:ascii="Times New Roman" w:eastAsia="Times New Roman" w:hAnsi="Times New Roman" w:cs="Times New Roman"/>
          <w:color w:val="000000"/>
          <w:sz w:val="28"/>
          <w:szCs w:val="28"/>
          <w:lang w:val="uk-UA" w:eastAsia="ru-RU"/>
        </w:rPr>
      </w:pPr>
      <w:r w:rsidRPr="00151A7C">
        <w:rPr>
          <w:rFonts w:ascii="Times New Roman" w:eastAsia="Times New Roman" w:hAnsi="Times New Roman" w:cs="Times New Roman"/>
          <w:color w:val="000000"/>
          <w:sz w:val="28"/>
          <w:szCs w:val="28"/>
          <w:lang w:val="uk-UA" w:eastAsia="ru-RU"/>
        </w:rPr>
        <w:t xml:space="preserve"> туристичний ваучер – документ певної форми, який надає право туристові на отримання туристичної послуги або комплексу тур послуг відповідно до умов письмового договору щодо туристичного або екскурсійного обслуговування (додаток Е);</w:t>
      </w:r>
    </w:p>
    <w:p w:rsidR="004501A0" w:rsidRPr="00151A7C" w:rsidRDefault="004501A0" w:rsidP="004501A0">
      <w:pPr>
        <w:spacing w:after="0" w:line="360" w:lineRule="auto"/>
        <w:ind w:firstLine="709"/>
        <w:jc w:val="both"/>
        <w:rPr>
          <w:rFonts w:ascii="Times New Roman" w:eastAsia="Times New Roman" w:hAnsi="Times New Roman" w:cs="Times New Roman"/>
          <w:color w:val="000000"/>
          <w:sz w:val="28"/>
          <w:szCs w:val="28"/>
          <w:lang w:val="uk-UA" w:eastAsia="ru-RU"/>
        </w:rPr>
      </w:pPr>
      <w:r w:rsidRPr="00151A7C">
        <w:rPr>
          <w:rFonts w:ascii="Times New Roman" w:eastAsia="Times New Roman" w:hAnsi="Times New Roman" w:cs="Times New Roman"/>
          <w:color w:val="000000"/>
          <w:sz w:val="28"/>
          <w:szCs w:val="28"/>
          <w:lang w:val="uk-UA" w:eastAsia="ru-RU"/>
        </w:rPr>
        <w:t xml:space="preserve"> листок бронювання – це конкретне замовлення туриста чи лиця, вповноваженого представляти  групу туристів тур оператору на формування туристичного продукту. Оформлюється у письмовому вигляді як угода, маюча характер попереднього договору (додаток М);</w:t>
      </w:r>
    </w:p>
    <w:p w:rsidR="004501A0" w:rsidRPr="00151A7C" w:rsidRDefault="004501A0" w:rsidP="004501A0">
      <w:pPr>
        <w:spacing w:after="0" w:line="360" w:lineRule="auto"/>
        <w:ind w:firstLine="709"/>
        <w:jc w:val="both"/>
        <w:rPr>
          <w:rFonts w:ascii="Times New Roman" w:eastAsia="Times New Roman" w:hAnsi="Times New Roman" w:cs="Times New Roman"/>
          <w:color w:val="000000"/>
          <w:sz w:val="28"/>
          <w:szCs w:val="28"/>
          <w:lang w:val="uk-UA" w:eastAsia="ru-RU"/>
        </w:rPr>
      </w:pPr>
      <w:r w:rsidRPr="00151A7C">
        <w:rPr>
          <w:rFonts w:ascii="Times New Roman" w:eastAsia="Times New Roman" w:hAnsi="Times New Roman" w:cs="Times New Roman"/>
          <w:color w:val="000000"/>
          <w:sz w:val="28"/>
          <w:szCs w:val="28"/>
          <w:lang w:val="uk-UA" w:eastAsia="ru-RU"/>
        </w:rPr>
        <w:t xml:space="preserve"> бланки договорів з туристами – турагентами на купівлю туру, складається на основі закону України « про основи туристичної діяльності» (додаток Л);</w:t>
      </w:r>
    </w:p>
    <w:p w:rsidR="004501A0" w:rsidRPr="00151A7C" w:rsidRDefault="004501A0" w:rsidP="004501A0">
      <w:pPr>
        <w:spacing w:after="0" w:line="360" w:lineRule="auto"/>
        <w:ind w:firstLine="709"/>
        <w:jc w:val="both"/>
        <w:rPr>
          <w:rFonts w:ascii="Times New Roman" w:eastAsia="Times New Roman" w:hAnsi="Times New Roman" w:cs="Times New Roman"/>
          <w:color w:val="000000"/>
          <w:sz w:val="28"/>
          <w:szCs w:val="28"/>
          <w:lang w:val="uk-UA" w:eastAsia="ru-RU"/>
        </w:rPr>
      </w:pPr>
      <w:r w:rsidRPr="00151A7C">
        <w:rPr>
          <w:rFonts w:ascii="Times New Roman" w:eastAsia="Times New Roman" w:hAnsi="Times New Roman" w:cs="Times New Roman"/>
          <w:color w:val="000000"/>
          <w:sz w:val="28"/>
          <w:szCs w:val="28"/>
          <w:lang w:val="uk-UA" w:eastAsia="ru-RU"/>
        </w:rPr>
        <w:t xml:space="preserve"> угоди з партнерами-постачальниками послуг (додатки Ж, З, И, К, Н, П, Р, Р-1); </w:t>
      </w:r>
    </w:p>
    <w:p w:rsidR="004501A0" w:rsidRPr="00151A7C" w:rsidRDefault="004501A0" w:rsidP="004501A0">
      <w:pPr>
        <w:spacing w:after="0" w:line="360" w:lineRule="auto"/>
        <w:ind w:firstLine="709"/>
        <w:jc w:val="both"/>
        <w:rPr>
          <w:rFonts w:ascii="Times New Roman" w:eastAsia="Times New Roman" w:hAnsi="Times New Roman" w:cs="Times New Roman"/>
          <w:color w:val="000000"/>
          <w:sz w:val="28"/>
          <w:szCs w:val="28"/>
          <w:lang w:val="uk-UA" w:eastAsia="ru-RU"/>
        </w:rPr>
      </w:pPr>
      <w:r w:rsidRPr="00151A7C">
        <w:rPr>
          <w:rFonts w:ascii="Times New Roman" w:eastAsia="Times New Roman" w:hAnsi="Times New Roman" w:cs="Times New Roman"/>
          <w:color w:val="000000"/>
          <w:sz w:val="28"/>
          <w:szCs w:val="28"/>
          <w:lang w:val="uk-UA" w:eastAsia="ru-RU"/>
        </w:rPr>
        <w:t>калькуляція вартості туру проводиться підсумовуванням вартості кожної окремої послуги  та нормативно закладеного проценту прибутку туроператора (10-15% від собівартості туру) (додаток Д);</w:t>
      </w:r>
    </w:p>
    <w:p w:rsidR="004501A0" w:rsidRPr="00151A7C" w:rsidRDefault="004501A0" w:rsidP="004501A0">
      <w:pPr>
        <w:spacing w:after="0" w:line="360" w:lineRule="auto"/>
        <w:ind w:firstLine="709"/>
        <w:jc w:val="both"/>
        <w:rPr>
          <w:rFonts w:ascii="Times New Roman" w:eastAsia="Times New Roman" w:hAnsi="Times New Roman" w:cs="Times New Roman"/>
          <w:color w:val="000000"/>
          <w:sz w:val="28"/>
          <w:szCs w:val="28"/>
          <w:lang w:val="uk-UA" w:eastAsia="ru-RU"/>
        </w:rPr>
      </w:pPr>
      <w:r w:rsidRPr="00151A7C">
        <w:rPr>
          <w:rFonts w:ascii="Times New Roman" w:eastAsia="Times New Roman" w:hAnsi="Times New Roman" w:cs="Times New Roman"/>
          <w:color w:val="000000"/>
          <w:sz w:val="28"/>
          <w:szCs w:val="28"/>
          <w:lang w:val="uk-UA" w:eastAsia="ru-RU"/>
        </w:rPr>
        <w:t xml:space="preserve"> опис маршруту – складається для зручності роботи менеджерів за маршрутом, гідів, а також  для додатка угоди з тур агентом для включення у текст інформаційного листка (додаток Б );  </w:t>
      </w:r>
    </w:p>
    <w:p w:rsidR="004501A0" w:rsidRPr="00151A7C" w:rsidRDefault="004501A0" w:rsidP="004501A0">
      <w:pPr>
        <w:spacing w:after="0" w:line="360" w:lineRule="auto"/>
        <w:ind w:firstLine="709"/>
        <w:jc w:val="both"/>
        <w:rPr>
          <w:rFonts w:ascii="Times New Roman" w:eastAsia="Times New Roman" w:hAnsi="Times New Roman" w:cs="Times New Roman"/>
          <w:color w:val="000000"/>
          <w:sz w:val="28"/>
          <w:szCs w:val="28"/>
          <w:lang w:val="uk-UA" w:eastAsia="ru-RU"/>
        </w:rPr>
      </w:pPr>
      <w:r w:rsidRPr="00151A7C">
        <w:rPr>
          <w:rFonts w:ascii="Times New Roman" w:eastAsia="Times New Roman" w:hAnsi="Times New Roman" w:cs="Times New Roman"/>
          <w:color w:val="000000"/>
          <w:sz w:val="28"/>
          <w:szCs w:val="28"/>
          <w:lang w:val="uk-UA" w:eastAsia="ru-RU"/>
        </w:rPr>
        <w:lastRenderedPageBreak/>
        <w:t>опис технологічних особливостей туру - це пам’ятка про строки подачі  заявок на транспорт, білети, екскурсії, бронювання місць у готелях, харчування тощо;</w:t>
      </w:r>
    </w:p>
    <w:p w:rsidR="004501A0" w:rsidRPr="00151A7C" w:rsidRDefault="004501A0" w:rsidP="004501A0">
      <w:pPr>
        <w:spacing w:after="0" w:line="360" w:lineRule="auto"/>
        <w:ind w:firstLine="709"/>
        <w:jc w:val="both"/>
        <w:rPr>
          <w:rFonts w:ascii="Times New Roman" w:eastAsia="Times New Roman" w:hAnsi="Times New Roman" w:cs="Times New Roman"/>
          <w:color w:val="000000"/>
          <w:sz w:val="28"/>
          <w:szCs w:val="28"/>
          <w:lang w:val="uk-UA" w:eastAsia="ru-RU"/>
        </w:rPr>
      </w:pPr>
      <w:r w:rsidRPr="00151A7C">
        <w:rPr>
          <w:rFonts w:ascii="Times New Roman" w:eastAsia="Times New Roman" w:hAnsi="Times New Roman" w:cs="Times New Roman"/>
          <w:color w:val="000000"/>
          <w:sz w:val="28"/>
          <w:szCs w:val="28"/>
          <w:lang w:val="uk-UA" w:eastAsia="ru-RU"/>
        </w:rPr>
        <w:t>варіанти рекламних листків та проспектів – назначені для туристів з метою їх ознайомлення, інформування та реклами можливостей туроператора у подорожах.</w:t>
      </w:r>
    </w:p>
    <w:p w:rsidR="004501A0" w:rsidRPr="00151A7C" w:rsidRDefault="004501A0" w:rsidP="004501A0">
      <w:pPr>
        <w:spacing w:after="0" w:line="360" w:lineRule="auto"/>
        <w:ind w:firstLine="709"/>
        <w:jc w:val="both"/>
        <w:rPr>
          <w:rFonts w:ascii="Times New Roman" w:eastAsia="Times New Roman" w:hAnsi="Times New Roman" w:cs="Times New Roman"/>
          <w:color w:val="000000"/>
          <w:sz w:val="28"/>
          <w:szCs w:val="28"/>
          <w:lang w:val="uk-UA" w:eastAsia="ru-RU"/>
        </w:rPr>
      </w:pPr>
      <w:r w:rsidRPr="00151A7C">
        <w:rPr>
          <w:rFonts w:ascii="Times New Roman" w:eastAsia="Times New Roman" w:hAnsi="Times New Roman" w:cs="Times New Roman"/>
          <w:color w:val="000000"/>
          <w:sz w:val="28"/>
          <w:szCs w:val="28"/>
          <w:lang w:val="uk-UA" w:eastAsia="ru-RU"/>
        </w:rPr>
        <w:t>Технологічна робота комплектується у папку маршруту для забезпечення безперебійної роботи тур оператора на поданому проміжку та дотримання принципу «гнучкості « туристичного продукту, щоб кожен працівник фірми міг з легкістю та кваліфіковано замінити відсутнього за будь-якими причинами менеджера [53].</w:t>
      </w:r>
    </w:p>
    <w:p w:rsidR="004501A0" w:rsidRPr="00151A7C" w:rsidRDefault="004501A0" w:rsidP="004501A0">
      <w:pPr>
        <w:spacing w:after="0" w:line="360" w:lineRule="auto"/>
        <w:ind w:firstLine="709"/>
        <w:jc w:val="both"/>
        <w:rPr>
          <w:rFonts w:ascii="Times New Roman" w:eastAsia="Times New Roman" w:hAnsi="Times New Roman" w:cs="Times New Roman"/>
          <w:color w:val="000000"/>
          <w:sz w:val="28"/>
          <w:szCs w:val="28"/>
          <w:lang w:val="uk-UA" w:eastAsia="ru-RU"/>
        </w:rPr>
      </w:pPr>
      <w:r w:rsidRPr="00151A7C">
        <w:rPr>
          <w:rFonts w:ascii="Times New Roman" w:eastAsia="Times New Roman" w:hAnsi="Times New Roman" w:cs="Times New Roman"/>
          <w:color w:val="000000"/>
          <w:sz w:val="28"/>
          <w:szCs w:val="28"/>
          <w:lang w:val="uk-UA" w:eastAsia="ru-RU"/>
        </w:rPr>
        <w:t xml:space="preserve">Основним продуктом діяльності туроператора є тур – спеціально розроблені програми  в комплексі з системою заходів для </w:t>
      </w:r>
      <w:proofErr w:type="spellStart"/>
      <w:r w:rsidRPr="00151A7C">
        <w:rPr>
          <w:rFonts w:ascii="Times New Roman" w:eastAsia="Times New Roman" w:hAnsi="Times New Roman" w:cs="Times New Roman"/>
          <w:color w:val="000000"/>
          <w:sz w:val="28"/>
          <w:szCs w:val="28"/>
          <w:lang w:val="uk-UA" w:eastAsia="ru-RU"/>
        </w:rPr>
        <w:t>іх</w:t>
      </w:r>
      <w:proofErr w:type="spellEnd"/>
      <w:r w:rsidRPr="00151A7C">
        <w:rPr>
          <w:rFonts w:ascii="Times New Roman" w:eastAsia="Times New Roman" w:hAnsi="Times New Roman" w:cs="Times New Roman"/>
          <w:color w:val="000000"/>
          <w:sz w:val="28"/>
          <w:szCs w:val="28"/>
          <w:lang w:val="uk-UA" w:eastAsia="ru-RU"/>
        </w:rPr>
        <w:t xml:space="preserve"> реалізації  спрямовані  на задоволення мети відпочинку. Тур «Новопсковщина – зелена перлина Луганщини» відповідає всім вимогам і є перспективним для використання на регіональному ринку туристичних послуг.</w:t>
      </w:r>
    </w:p>
    <w:p w:rsidR="007D58A9" w:rsidRDefault="007D58A9" w:rsidP="007D58A9">
      <w:pPr>
        <w:rPr>
          <w:rFonts w:ascii="Times New Roman" w:hAnsi="Times New Roman" w:cs="Times New Roman"/>
          <w:sz w:val="28"/>
          <w:szCs w:val="28"/>
          <w:lang w:val="uk-UA"/>
        </w:rPr>
      </w:pPr>
    </w:p>
    <w:p w:rsidR="00EC709F" w:rsidRPr="004501A0" w:rsidRDefault="00EC709F" w:rsidP="007D58A9">
      <w:pPr>
        <w:rPr>
          <w:rFonts w:ascii="Times New Roman" w:hAnsi="Times New Roman" w:cs="Times New Roman"/>
          <w:sz w:val="28"/>
          <w:szCs w:val="28"/>
          <w:lang w:val="uk-UA"/>
        </w:rPr>
      </w:pPr>
    </w:p>
    <w:p w:rsidR="002E0935" w:rsidRDefault="002E0935" w:rsidP="00EC709F">
      <w:pPr>
        <w:ind w:firstLine="709"/>
        <w:rPr>
          <w:rFonts w:ascii="Times New Roman" w:hAnsi="Times New Roman" w:cs="Times New Roman"/>
          <w:b/>
          <w:sz w:val="28"/>
          <w:szCs w:val="28"/>
          <w:lang w:val="uk-UA"/>
        </w:rPr>
      </w:pPr>
      <w:r w:rsidRPr="002E0935">
        <w:rPr>
          <w:rFonts w:ascii="Times New Roman" w:hAnsi="Times New Roman" w:cs="Times New Roman"/>
          <w:b/>
          <w:sz w:val="28"/>
          <w:szCs w:val="28"/>
          <w:lang w:val="uk-UA"/>
        </w:rPr>
        <w:t>Висновки до розділу 3.</w:t>
      </w:r>
    </w:p>
    <w:p w:rsidR="00D13CBE" w:rsidRPr="004501A0" w:rsidRDefault="00D13CBE" w:rsidP="007D17D7">
      <w:pPr>
        <w:spacing w:after="0"/>
        <w:rPr>
          <w:rFonts w:ascii="Times New Roman" w:hAnsi="Times New Roman" w:cs="Times New Roman"/>
          <w:sz w:val="28"/>
          <w:szCs w:val="28"/>
          <w:lang w:val="uk-UA"/>
        </w:rPr>
      </w:pPr>
    </w:p>
    <w:p w:rsidR="00353A02" w:rsidRPr="00614771" w:rsidRDefault="00353A02" w:rsidP="00353A02">
      <w:pPr>
        <w:pStyle w:val="a3"/>
        <w:spacing w:after="0" w:line="360" w:lineRule="auto"/>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Pr="00614771">
        <w:rPr>
          <w:rFonts w:ascii="Times New Roman" w:hAnsi="Times New Roman" w:cs="Times New Roman"/>
          <w:sz w:val="28"/>
          <w:szCs w:val="28"/>
          <w:lang w:val="uk-UA"/>
        </w:rPr>
        <w:t>іж різними типами туристичних підприємств (виробниками та по</w:t>
      </w:r>
      <w:r>
        <w:rPr>
          <w:rFonts w:ascii="Times New Roman" w:hAnsi="Times New Roman" w:cs="Times New Roman"/>
          <w:sz w:val="28"/>
          <w:szCs w:val="28"/>
          <w:lang w:val="uk-UA"/>
        </w:rPr>
        <w:t>середника</w:t>
      </w:r>
      <w:r w:rsidRPr="00614771">
        <w:rPr>
          <w:rFonts w:ascii="Times New Roman" w:hAnsi="Times New Roman" w:cs="Times New Roman"/>
          <w:sz w:val="28"/>
          <w:szCs w:val="28"/>
          <w:lang w:val="uk-UA"/>
        </w:rPr>
        <w:t>ми) в процесі обслуговування споживачів, задоволе</w:t>
      </w:r>
      <w:r>
        <w:rPr>
          <w:rFonts w:ascii="Times New Roman" w:hAnsi="Times New Roman" w:cs="Times New Roman"/>
          <w:sz w:val="28"/>
          <w:szCs w:val="28"/>
          <w:lang w:val="uk-UA"/>
        </w:rPr>
        <w:t>ння їх потреб існує тісний взає</w:t>
      </w:r>
      <w:r w:rsidRPr="00614771">
        <w:rPr>
          <w:rFonts w:ascii="Times New Roman" w:hAnsi="Times New Roman" w:cs="Times New Roman"/>
          <w:sz w:val="28"/>
          <w:szCs w:val="28"/>
          <w:lang w:val="uk-UA"/>
        </w:rPr>
        <w:t>мозв’язок. Відповідно до сучасних вимог до організації та здійснення підпр</w:t>
      </w:r>
      <w:r>
        <w:rPr>
          <w:rFonts w:ascii="Times New Roman" w:hAnsi="Times New Roman" w:cs="Times New Roman"/>
          <w:sz w:val="28"/>
          <w:szCs w:val="28"/>
          <w:lang w:val="uk-UA"/>
        </w:rPr>
        <w:t>иємницької діяльності</w:t>
      </w:r>
      <w:r>
        <w:rPr>
          <w:rFonts w:ascii="Times New Roman" w:hAnsi="Times New Roman" w:cs="Times New Roman"/>
          <w:sz w:val="28"/>
          <w:szCs w:val="28"/>
          <w:lang w:val="uk-UA"/>
        </w:rPr>
        <w:tab/>
        <w:t xml:space="preserve">взаємодія між </w:t>
      </w:r>
      <w:r w:rsidRPr="00614771">
        <w:rPr>
          <w:rFonts w:ascii="Times New Roman" w:hAnsi="Times New Roman" w:cs="Times New Roman"/>
          <w:sz w:val="28"/>
          <w:szCs w:val="28"/>
          <w:lang w:val="uk-UA"/>
        </w:rPr>
        <w:t>зазначеними суб’єктами ринку повинна бути заснована на принципах партнерства.</w:t>
      </w:r>
    </w:p>
    <w:p w:rsidR="00353A02" w:rsidRDefault="00353A02" w:rsidP="00353A02">
      <w:pPr>
        <w:pStyle w:val="a3"/>
        <w:spacing w:after="0" w:line="360" w:lineRule="auto"/>
        <w:ind w:left="0" w:firstLine="709"/>
        <w:jc w:val="both"/>
        <w:rPr>
          <w:rFonts w:ascii="Times New Roman" w:hAnsi="Times New Roman" w:cs="Times New Roman"/>
          <w:sz w:val="28"/>
          <w:szCs w:val="28"/>
          <w:lang w:val="uk-UA"/>
        </w:rPr>
      </w:pPr>
      <w:r w:rsidRPr="00614771">
        <w:rPr>
          <w:rFonts w:ascii="Times New Roman" w:hAnsi="Times New Roman" w:cs="Times New Roman"/>
          <w:sz w:val="28"/>
          <w:szCs w:val="28"/>
          <w:lang w:val="uk-UA"/>
        </w:rPr>
        <w:t>Партнерство є новітнім підходом до управлінн</w:t>
      </w:r>
      <w:r>
        <w:rPr>
          <w:rFonts w:ascii="Times New Roman" w:hAnsi="Times New Roman" w:cs="Times New Roman"/>
          <w:sz w:val="28"/>
          <w:szCs w:val="28"/>
          <w:lang w:val="uk-UA"/>
        </w:rPr>
        <w:t xml:space="preserve">я господарською діяльністю </w:t>
      </w:r>
      <w:r w:rsidR="00EC709F">
        <w:rPr>
          <w:rFonts w:ascii="Times New Roman" w:hAnsi="Times New Roman" w:cs="Times New Roman"/>
          <w:sz w:val="28"/>
          <w:szCs w:val="28"/>
          <w:lang w:val="uk-UA"/>
        </w:rPr>
        <w:t xml:space="preserve">та конкурентоспроможністю </w:t>
      </w:r>
      <w:r>
        <w:rPr>
          <w:rFonts w:ascii="Times New Roman" w:hAnsi="Times New Roman" w:cs="Times New Roman"/>
          <w:sz w:val="28"/>
          <w:szCs w:val="28"/>
          <w:lang w:val="uk-UA"/>
        </w:rPr>
        <w:t>підп</w:t>
      </w:r>
      <w:r w:rsidRPr="00614771">
        <w:rPr>
          <w:rFonts w:ascii="Times New Roman" w:hAnsi="Times New Roman" w:cs="Times New Roman"/>
          <w:sz w:val="28"/>
          <w:szCs w:val="28"/>
          <w:lang w:val="uk-UA"/>
        </w:rPr>
        <w:t>риємства</w:t>
      </w:r>
      <w:r>
        <w:rPr>
          <w:rFonts w:ascii="Times New Roman" w:hAnsi="Times New Roman" w:cs="Times New Roman"/>
          <w:sz w:val="28"/>
          <w:szCs w:val="28"/>
          <w:lang w:val="uk-UA"/>
        </w:rPr>
        <w:t>-учасника. Партнери завжди праг</w:t>
      </w:r>
      <w:r w:rsidRPr="00614771">
        <w:rPr>
          <w:rFonts w:ascii="Times New Roman" w:hAnsi="Times New Roman" w:cs="Times New Roman"/>
          <w:sz w:val="28"/>
          <w:szCs w:val="28"/>
          <w:lang w:val="uk-UA"/>
        </w:rPr>
        <w:t xml:space="preserve">нуть максимально ефективно використовувати потенціал процесу створення цінності, поєднуючи ресурси і активи, що дозволяє, </w:t>
      </w:r>
      <w:r w:rsidRPr="00614771">
        <w:rPr>
          <w:rFonts w:ascii="Times New Roman" w:hAnsi="Times New Roman" w:cs="Times New Roman"/>
          <w:sz w:val="28"/>
          <w:szCs w:val="28"/>
          <w:lang w:val="uk-UA"/>
        </w:rPr>
        <w:lastRenderedPageBreak/>
        <w:t>підвищити їх результативність, стійкість до непередбачуваних змін, що постійно відбуваються на ринку. Партнерство, як сучасний підхід до</w:t>
      </w:r>
      <w:r>
        <w:rPr>
          <w:rFonts w:ascii="Times New Roman" w:hAnsi="Times New Roman" w:cs="Times New Roman"/>
          <w:sz w:val="28"/>
          <w:szCs w:val="28"/>
          <w:lang w:val="uk-UA"/>
        </w:rPr>
        <w:t xml:space="preserve"> управління в туризмі надає мож</w:t>
      </w:r>
      <w:r w:rsidRPr="00614771">
        <w:rPr>
          <w:rFonts w:ascii="Times New Roman" w:hAnsi="Times New Roman" w:cs="Times New Roman"/>
          <w:sz w:val="28"/>
          <w:szCs w:val="28"/>
          <w:lang w:val="uk-UA"/>
        </w:rPr>
        <w:t>ливості ефективно поєднувати специфічні функції і дії окремих суб’єктів в процесі створення комплексних туристичних продуктів, що можуть максимально задовольняти потреби сп</w:t>
      </w:r>
      <w:r>
        <w:rPr>
          <w:rFonts w:ascii="Times New Roman" w:hAnsi="Times New Roman" w:cs="Times New Roman"/>
          <w:sz w:val="28"/>
          <w:szCs w:val="28"/>
          <w:lang w:val="uk-UA"/>
        </w:rPr>
        <w:t>оживачів і, тим самим, створюва</w:t>
      </w:r>
      <w:r w:rsidRPr="00614771">
        <w:rPr>
          <w:rFonts w:ascii="Times New Roman" w:hAnsi="Times New Roman" w:cs="Times New Roman"/>
          <w:sz w:val="28"/>
          <w:szCs w:val="28"/>
          <w:lang w:val="uk-UA"/>
        </w:rPr>
        <w:t xml:space="preserve">ти умови </w:t>
      </w:r>
      <w:r>
        <w:rPr>
          <w:rFonts w:ascii="Times New Roman" w:hAnsi="Times New Roman" w:cs="Times New Roman"/>
          <w:sz w:val="28"/>
          <w:szCs w:val="28"/>
          <w:lang w:val="uk-UA"/>
        </w:rPr>
        <w:t>для підвищення рівня ефективнос</w:t>
      </w:r>
      <w:r w:rsidRPr="00614771">
        <w:rPr>
          <w:rFonts w:ascii="Times New Roman" w:hAnsi="Times New Roman" w:cs="Times New Roman"/>
          <w:sz w:val="28"/>
          <w:szCs w:val="28"/>
          <w:lang w:val="uk-UA"/>
        </w:rPr>
        <w:t>ті туристичної діяльності</w:t>
      </w:r>
      <w:r>
        <w:rPr>
          <w:rFonts w:ascii="Times New Roman" w:hAnsi="Times New Roman" w:cs="Times New Roman"/>
          <w:sz w:val="28"/>
          <w:szCs w:val="28"/>
          <w:lang w:val="uk-UA"/>
        </w:rPr>
        <w:t>.</w:t>
      </w:r>
    </w:p>
    <w:p w:rsidR="00353A02" w:rsidRDefault="00353A02" w:rsidP="00353A02">
      <w:pPr>
        <w:pStyle w:val="a3"/>
        <w:spacing w:after="0" w:line="360" w:lineRule="auto"/>
        <w:ind w:left="0" w:firstLine="709"/>
        <w:jc w:val="both"/>
        <w:rPr>
          <w:rFonts w:ascii="Times New Roman" w:hAnsi="Times New Roman" w:cs="Times New Roman"/>
          <w:sz w:val="28"/>
          <w:szCs w:val="28"/>
          <w:lang w:val="uk-UA"/>
        </w:rPr>
      </w:pPr>
      <w:r w:rsidRPr="005A472F">
        <w:rPr>
          <w:rFonts w:ascii="Times New Roman" w:hAnsi="Times New Roman" w:cs="Times New Roman"/>
          <w:sz w:val="28"/>
          <w:szCs w:val="28"/>
          <w:lang w:val="uk-UA"/>
        </w:rPr>
        <w:t>Досліджуючи</w:t>
      </w:r>
      <w:r>
        <w:rPr>
          <w:rFonts w:ascii="Times New Roman" w:hAnsi="Times New Roman" w:cs="Times New Roman"/>
          <w:sz w:val="28"/>
          <w:szCs w:val="28"/>
          <w:lang w:val="uk-UA"/>
        </w:rPr>
        <w:t xml:space="preserve"> </w:t>
      </w:r>
      <w:r w:rsidRPr="005A472F">
        <w:rPr>
          <w:rFonts w:ascii="Times New Roman" w:hAnsi="Times New Roman" w:cs="Times New Roman"/>
          <w:sz w:val="28"/>
          <w:szCs w:val="28"/>
          <w:lang w:val="uk-UA"/>
        </w:rPr>
        <w:t>можли</w:t>
      </w:r>
      <w:r>
        <w:rPr>
          <w:rFonts w:ascii="Times New Roman" w:hAnsi="Times New Roman" w:cs="Times New Roman"/>
          <w:sz w:val="28"/>
          <w:szCs w:val="28"/>
          <w:lang w:val="uk-UA"/>
        </w:rPr>
        <w:t xml:space="preserve">вості </w:t>
      </w:r>
      <w:r w:rsidRPr="005A472F">
        <w:rPr>
          <w:rFonts w:ascii="Times New Roman" w:hAnsi="Times New Roman" w:cs="Times New Roman"/>
          <w:sz w:val="28"/>
          <w:szCs w:val="28"/>
          <w:lang w:val="uk-UA"/>
        </w:rPr>
        <w:t>подальшого</w:t>
      </w:r>
      <w:r>
        <w:rPr>
          <w:rFonts w:ascii="Times New Roman" w:hAnsi="Times New Roman" w:cs="Times New Roman"/>
          <w:sz w:val="28"/>
          <w:szCs w:val="28"/>
          <w:lang w:val="uk-UA"/>
        </w:rPr>
        <w:t xml:space="preserve"> </w:t>
      </w:r>
      <w:r w:rsidRPr="005A472F">
        <w:rPr>
          <w:rFonts w:ascii="Times New Roman" w:hAnsi="Times New Roman" w:cs="Times New Roman"/>
          <w:sz w:val="28"/>
          <w:szCs w:val="28"/>
          <w:lang w:val="uk-UA"/>
        </w:rPr>
        <w:t>розвитку</w:t>
      </w:r>
      <w:r>
        <w:rPr>
          <w:rFonts w:ascii="Times New Roman" w:hAnsi="Times New Roman" w:cs="Times New Roman"/>
          <w:sz w:val="28"/>
          <w:szCs w:val="28"/>
          <w:lang w:val="uk-UA"/>
        </w:rPr>
        <w:t xml:space="preserve"> туристичних підприємств за раху</w:t>
      </w:r>
      <w:r w:rsidRPr="005A472F">
        <w:rPr>
          <w:rFonts w:ascii="Times New Roman" w:hAnsi="Times New Roman" w:cs="Times New Roman"/>
          <w:sz w:val="28"/>
          <w:szCs w:val="28"/>
          <w:lang w:val="uk-UA"/>
        </w:rPr>
        <w:t>нок удосконалення відносин з партнерами, важливим є визначення головних напрямків партнерської взаємодії, а саме: горизонтальне та вертикальне партнерство.</w:t>
      </w:r>
    </w:p>
    <w:p w:rsidR="00353A02" w:rsidRDefault="00353A02" w:rsidP="00353A02">
      <w:pPr>
        <w:pStyle w:val="a3"/>
        <w:spacing w:after="0" w:line="360" w:lineRule="auto"/>
        <w:ind w:left="0" w:firstLine="709"/>
        <w:jc w:val="both"/>
        <w:rPr>
          <w:rFonts w:ascii="Times New Roman" w:hAnsi="Times New Roman" w:cs="Times New Roman"/>
          <w:sz w:val="28"/>
          <w:szCs w:val="28"/>
          <w:lang w:val="uk-UA"/>
        </w:rPr>
      </w:pPr>
      <w:r w:rsidRPr="005A472F">
        <w:rPr>
          <w:rFonts w:ascii="Times New Roman" w:hAnsi="Times New Roman" w:cs="Times New Roman"/>
          <w:sz w:val="28"/>
          <w:szCs w:val="28"/>
          <w:lang w:val="uk-UA"/>
        </w:rPr>
        <w:t>Під «</w:t>
      </w:r>
      <w:r>
        <w:rPr>
          <w:rFonts w:ascii="Times New Roman" w:hAnsi="Times New Roman" w:cs="Times New Roman"/>
          <w:sz w:val="28"/>
          <w:szCs w:val="28"/>
          <w:lang w:val="uk-UA"/>
        </w:rPr>
        <w:t>горизонтальним партнерством»</w:t>
      </w:r>
      <w:r w:rsidRPr="005A472F">
        <w:rPr>
          <w:rFonts w:ascii="Times New Roman" w:hAnsi="Times New Roman" w:cs="Times New Roman"/>
          <w:sz w:val="28"/>
          <w:szCs w:val="28"/>
          <w:lang w:val="uk-UA"/>
        </w:rPr>
        <w:t xml:space="preserve"> вбачається налагодження взаємодії між основним</w:t>
      </w:r>
      <w:r>
        <w:rPr>
          <w:rFonts w:ascii="Times New Roman" w:hAnsi="Times New Roman" w:cs="Times New Roman"/>
          <w:sz w:val="28"/>
          <w:szCs w:val="28"/>
          <w:lang w:val="uk-UA"/>
        </w:rPr>
        <w:t>и конкурентами, що діють на рин</w:t>
      </w:r>
      <w:r w:rsidRPr="005A472F">
        <w:rPr>
          <w:rFonts w:ascii="Times New Roman" w:hAnsi="Times New Roman" w:cs="Times New Roman"/>
          <w:sz w:val="28"/>
          <w:szCs w:val="28"/>
          <w:lang w:val="uk-UA"/>
        </w:rPr>
        <w:t>ку, а саме туристичними підприємствами-посередниками (туристичними агентами та операторами).</w:t>
      </w:r>
    </w:p>
    <w:p w:rsidR="006E5164" w:rsidRPr="006E5164" w:rsidRDefault="006E5164" w:rsidP="006E5164">
      <w:pPr>
        <w:pStyle w:val="a3"/>
        <w:spacing w:after="0" w:line="360" w:lineRule="auto"/>
        <w:ind w:left="0" w:firstLine="709"/>
        <w:jc w:val="both"/>
        <w:rPr>
          <w:rFonts w:ascii="Times New Roman" w:hAnsi="Times New Roman" w:cs="Times New Roman"/>
          <w:sz w:val="28"/>
          <w:szCs w:val="28"/>
          <w:lang w:val="uk-UA"/>
        </w:rPr>
      </w:pPr>
      <w:r w:rsidRPr="005A472F">
        <w:rPr>
          <w:rFonts w:ascii="Times New Roman" w:hAnsi="Times New Roman" w:cs="Times New Roman"/>
          <w:sz w:val="28"/>
          <w:szCs w:val="28"/>
          <w:lang w:val="uk-UA"/>
        </w:rPr>
        <w:t>«Вертикальне партнерство»</w:t>
      </w:r>
      <w:r>
        <w:rPr>
          <w:rFonts w:ascii="Times New Roman" w:hAnsi="Times New Roman" w:cs="Times New Roman"/>
          <w:sz w:val="28"/>
          <w:szCs w:val="28"/>
          <w:lang w:val="uk-UA"/>
        </w:rPr>
        <w:t xml:space="preserve"> в свою чергу</w:t>
      </w:r>
      <w:r w:rsidRPr="005A472F">
        <w:rPr>
          <w:rFonts w:ascii="Times New Roman" w:hAnsi="Times New Roman" w:cs="Times New Roman"/>
          <w:sz w:val="28"/>
          <w:szCs w:val="28"/>
          <w:lang w:val="uk-UA"/>
        </w:rPr>
        <w:t xml:space="preserve"> </w:t>
      </w:r>
      <w:r>
        <w:rPr>
          <w:rFonts w:ascii="Times New Roman" w:hAnsi="Times New Roman" w:cs="Times New Roman"/>
          <w:sz w:val="28"/>
          <w:szCs w:val="28"/>
          <w:lang w:val="uk-UA"/>
        </w:rPr>
        <w:t>передбачає</w:t>
      </w:r>
      <w:r w:rsidRPr="005A472F">
        <w:rPr>
          <w:rFonts w:ascii="Times New Roman" w:hAnsi="Times New Roman" w:cs="Times New Roman"/>
          <w:sz w:val="28"/>
          <w:szCs w:val="28"/>
          <w:lang w:val="uk-UA"/>
        </w:rPr>
        <w:t xml:space="preserve"> налаго</w:t>
      </w:r>
      <w:r>
        <w:rPr>
          <w:rFonts w:ascii="Times New Roman" w:hAnsi="Times New Roman" w:cs="Times New Roman"/>
          <w:sz w:val="28"/>
          <w:szCs w:val="28"/>
          <w:lang w:val="uk-UA"/>
        </w:rPr>
        <w:t>дження взаємодії з підприємства</w:t>
      </w:r>
      <w:r w:rsidRPr="005A472F">
        <w:rPr>
          <w:rFonts w:ascii="Times New Roman" w:hAnsi="Times New Roman" w:cs="Times New Roman"/>
          <w:sz w:val="28"/>
          <w:szCs w:val="28"/>
          <w:lang w:val="uk-UA"/>
        </w:rPr>
        <w:t>ми-виробниками ту</w:t>
      </w:r>
      <w:r>
        <w:rPr>
          <w:rFonts w:ascii="Times New Roman" w:hAnsi="Times New Roman" w:cs="Times New Roman"/>
          <w:sz w:val="28"/>
          <w:szCs w:val="28"/>
          <w:lang w:val="uk-UA"/>
        </w:rPr>
        <w:t xml:space="preserve">ристичних продуктів та послуг, та налагодження </w:t>
      </w:r>
      <w:r w:rsidRPr="006E5164">
        <w:rPr>
          <w:rFonts w:ascii="Times New Roman" w:hAnsi="Times New Roman" w:cs="Times New Roman"/>
          <w:sz w:val="28"/>
          <w:szCs w:val="28"/>
          <w:lang w:val="uk-UA"/>
        </w:rPr>
        <w:t>тісної взаємодії зі споживачами.</w:t>
      </w:r>
    </w:p>
    <w:p w:rsidR="00353A02" w:rsidRPr="005A472F" w:rsidRDefault="00353A02" w:rsidP="00353A02">
      <w:pPr>
        <w:pStyle w:val="a3"/>
        <w:spacing w:after="0" w:line="360" w:lineRule="auto"/>
        <w:ind w:left="0" w:firstLine="709"/>
        <w:jc w:val="both"/>
        <w:rPr>
          <w:rFonts w:ascii="Times New Roman" w:hAnsi="Times New Roman" w:cs="Times New Roman"/>
          <w:sz w:val="28"/>
          <w:szCs w:val="28"/>
          <w:lang w:val="uk-UA"/>
        </w:rPr>
      </w:pPr>
      <w:r w:rsidRPr="005A472F">
        <w:rPr>
          <w:rFonts w:ascii="Times New Roman" w:hAnsi="Times New Roman" w:cs="Times New Roman"/>
          <w:sz w:val="28"/>
          <w:szCs w:val="28"/>
          <w:lang w:val="uk-UA"/>
        </w:rPr>
        <w:t>Таким чином, партнерство в туризмі це складна форма взаємодії уча</w:t>
      </w:r>
      <w:r>
        <w:rPr>
          <w:rFonts w:ascii="Times New Roman" w:hAnsi="Times New Roman" w:cs="Times New Roman"/>
          <w:sz w:val="28"/>
          <w:szCs w:val="28"/>
          <w:lang w:val="uk-UA"/>
        </w:rPr>
        <w:t>сників туристи</w:t>
      </w:r>
      <w:r w:rsidRPr="005A472F">
        <w:rPr>
          <w:rFonts w:ascii="Times New Roman" w:hAnsi="Times New Roman" w:cs="Times New Roman"/>
          <w:sz w:val="28"/>
          <w:szCs w:val="28"/>
          <w:lang w:val="uk-UA"/>
        </w:rPr>
        <w:t>чного рин</w:t>
      </w:r>
      <w:r>
        <w:rPr>
          <w:rFonts w:ascii="Times New Roman" w:hAnsi="Times New Roman" w:cs="Times New Roman"/>
          <w:sz w:val="28"/>
          <w:szCs w:val="28"/>
          <w:lang w:val="uk-UA"/>
        </w:rPr>
        <w:t>ку в процесі створення комплекс</w:t>
      </w:r>
      <w:r w:rsidRPr="005A472F">
        <w:rPr>
          <w:rFonts w:ascii="Times New Roman" w:hAnsi="Times New Roman" w:cs="Times New Roman"/>
          <w:sz w:val="28"/>
          <w:szCs w:val="28"/>
          <w:lang w:val="uk-UA"/>
        </w:rPr>
        <w:t>них тури</w:t>
      </w:r>
      <w:r>
        <w:rPr>
          <w:rFonts w:ascii="Times New Roman" w:hAnsi="Times New Roman" w:cs="Times New Roman"/>
          <w:sz w:val="28"/>
          <w:szCs w:val="28"/>
          <w:lang w:val="uk-UA"/>
        </w:rPr>
        <w:t>стичних продуктів, що максималь</w:t>
      </w:r>
      <w:r w:rsidRPr="005A472F">
        <w:rPr>
          <w:rFonts w:ascii="Times New Roman" w:hAnsi="Times New Roman" w:cs="Times New Roman"/>
          <w:sz w:val="28"/>
          <w:szCs w:val="28"/>
          <w:lang w:val="uk-UA"/>
        </w:rPr>
        <w:t>но задовольняють потреби споживачів.</w:t>
      </w:r>
    </w:p>
    <w:p w:rsidR="00353A02" w:rsidRDefault="00353A02" w:rsidP="00353A02">
      <w:pPr>
        <w:spacing w:after="0" w:line="360" w:lineRule="auto"/>
        <w:ind w:firstLine="709"/>
        <w:jc w:val="both"/>
        <w:rPr>
          <w:rFonts w:ascii="Times New Roman" w:hAnsi="Times New Roman" w:cs="Times New Roman"/>
          <w:sz w:val="28"/>
          <w:szCs w:val="28"/>
          <w:lang w:val="uk-UA"/>
        </w:rPr>
      </w:pPr>
      <w:r w:rsidRPr="00E90CEB">
        <w:rPr>
          <w:rFonts w:ascii="Times New Roman" w:hAnsi="Times New Roman" w:cs="Times New Roman"/>
          <w:sz w:val="28"/>
          <w:szCs w:val="28"/>
          <w:lang w:val="uk-UA"/>
        </w:rPr>
        <w:t>На даний час важливою проблемою щодо прийняття рішення про вибір ефективної політики фірми в сфері туристичного бізнесу є проблема управління гудвілом туристичних фірм, оскільки гудвіл, є частиною необоротних активів. Виходячи з цього, розробка рекомендацій допоможе менеджменту туристичних фірм істотно підвищити ступінь конкурентоспроможності та ефективності операційної діяльності. Актуальність даної проблеми чітко видна на ринку туристичних послуг в умовах сьогоднішньої фінансової нестабільності.</w:t>
      </w:r>
    </w:p>
    <w:p w:rsidR="00353A02" w:rsidRDefault="00353A02" w:rsidP="00353A02">
      <w:pPr>
        <w:spacing w:after="0" w:line="360" w:lineRule="auto"/>
        <w:ind w:firstLine="709"/>
        <w:jc w:val="both"/>
        <w:rPr>
          <w:rFonts w:ascii="Times New Roman" w:hAnsi="Times New Roman" w:cs="Times New Roman"/>
          <w:sz w:val="28"/>
          <w:szCs w:val="28"/>
          <w:lang w:val="uk-UA"/>
        </w:rPr>
      </w:pPr>
      <w:r w:rsidRPr="00E90CEB">
        <w:rPr>
          <w:rFonts w:ascii="Times New Roman" w:hAnsi="Times New Roman" w:cs="Times New Roman"/>
          <w:sz w:val="28"/>
          <w:szCs w:val="28"/>
          <w:lang w:val="uk-UA"/>
        </w:rPr>
        <w:lastRenderedPageBreak/>
        <w:t xml:space="preserve">В практиці українського туристичного бізнесу недооцінена іміджева складова, тому немає стійких зв’язків між репутацією та ціною бізнесу. </w:t>
      </w:r>
      <w:r>
        <w:rPr>
          <w:rFonts w:ascii="Times New Roman" w:hAnsi="Times New Roman" w:cs="Times New Roman"/>
          <w:sz w:val="28"/>
          <w:szCs w:val="28"/>
          <w:lang w:val="uk-UA"/>
        </w:rPr>
        <w:t>Саме г</w:t>
      </w:r>
      <w:r w:rsidRPr="00E90CEB">
        <w:rPr>
          <w:rFonts w:ascii="Times New Roman" w:hAnsi="Times New Roman" w:cs="Times New Roman"/>
          <w:sz w:val="28"/>
          <w:szCs w:val="28"/>
          <w:lang w:val="uk-UA"/>
        </w:rPr>
        <w:t>удвіл сприяє збільшенню привабливості підприємства для інвесторів, підвищує його капіталізацію, підсилює позиції при виході на нові ринки й підтримку широких верств населення. Вплив росту гудвілу та його зміцненню на підвищення економічних показників туристичного підприємства проявляється через поведінку та зацікавленість клієнтів, які купують послуги підприємства; інвесторів, які вкладають капітал в акції підприємства; партнерів, що довіряють підприємству; співробітників; місцеве співтовариство. Оцінка економічної сутності гудвілу все більше цікавить туристичні підприємства у зв’язку з нестабільністю ринків.</w:t>
      </w:r>
    </w:p>
    <w:p w:rsidR="00353A02" w:rsidRPr="00E90CEB" w:rsidRDefault="00353A02" w:rsidP="00353A0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CB2AB8">
        <w:rPr>
          <w:rFonts w:ascii="Times New Roman" w:hAnsi="Times New Roman" w:cs="Times New Roman"/>
          <w:sz w:val="28"/>
          <w:szCs w:val="28"/>
          <w:lang w:val="uk-UA"/>
        </w:rPr>
        <w:t xml:space="preserve"> цілях підвищення конкурентоспроможності туристичного підприємства необхідно стратегічне управління гудвілом як серйозною конкурентною перевагою. Керівництво туристичного підприємства повинно мати чітке уявлення про свою місію, чітку стратегію діяльності. Зростаюча конкуренція на ринку туристичних послуг примушує підприємців пов’язувати своє майбутнє з розвитком бізнесу своїх клієнтів, їх стратегічними цілями і завданнями. Туристичні підприємства зацікавлені в платоспроможних і сумлінних клієнтів. Управління ризиком втрати репутації повинно здійснюватися підприємствами з метою зниження можливих збитків, збереження та підтримання ділової репутації перед клієнтами та контрагентами, органами державної влади та місцевого самоврядування.</w:t>
      </w:r>
    </w:p>
    <w:p w:rsidR="00353A02" w:rsidRDefault="00353A02" w:rsidP="002E0935">
      <w:pPr>
        <w:jc w:val="both"/>
        <w:rPr>
          <w:rFonts w:ascii="Times New Roman" w:hAnsi="Times New Roman" w:cs="Times New Roman"/>
          <w:sz w:val="28"/>
          <w:szCs w:val="28"/>
          <w:lang w:val="uk-UA"/>
        </w:rPr>
      </w:pPr>
    </w:p>
    <w:p w:rsidR="00866708" w:rsidRDefault="00866708">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866708" w:rsidRPr="00866708" w:rsidRDefault="00866708" w:rsidP="00866708">
      <w:pPr>
        <w:jc w:val="center"/>
        <w:rPr>
          <w:rFonts w:ascii="Times New Roman" w:hAnsi="Times New Roman" w:cs="Times New Roman"/>
          <w:b/>
          <w:sz w:val="28"/>
          <w:szCs w:val="28"/>
          <w:lang w:val="uk-UA"/>
        </w:rPr>
      </w:pPr>
      <w:r w:rsidRPr="00866708">
        <w:rPr>
          <w:rFonts w:ascii="Times New Roman" w:hAnsi="Times New Roman" w:cs="Times New Roman"/>
          <w:b/>
          <w:sz w:val="28"/>
          <w:szCs w:val="28"/>
          <w:lang w:val="uk-UA"/>
        </w:rPr>
        <w:lastRenderedPageBreak/>
        <w:t>ВИСНОВКИ</w:t>
      </w:r>
    </w:p>
    <w:p w:rsidR="00AD27D5" w:rsidRDefault="00AD27D5" w:rsidP="00866708">
      <w:pPr>
        <w:spacing w:after="0" w:line="360" w:lineRule="auto"/>
        <w:jc w:val="both"/>
        <w:rPr>
          <w:rFonts w:ascii="Times New Roman" w:hAnsi="Times New Roman" w:cs="Times New Roman"/>
          <w:sz w:val="28"/>
          <w:szCs w:val="28"/>
          <w:lang w:val="uk-UA"/>
        </w:rPr>
      </w:pPr>
    </w:p>
    <w:p w:rsidR="00CE6818" w:rsidRDefault="00CE6818" w:rsidP="00CE6818">
      <w:pPr>
        <w:spacing w:after="0" w:line="360" w:lineRule="auto"/>
        <w:ind w:firstLine="708"/>
        <w:jc w:val="both"/>
        <w:rPr>
          <w:rFonts w:ascii="Times New Roman" w:hAnsi="Times New Roman" w:cs="Times New Roman"/>
          <w:sz w:val="28"/>
          <w:szCs w:val="28"/>
          <w:lang w:val="uk-UA"/>
        </w:rPr>
      </w:pPr>
      <w:r w:rsidRPr="00E803C9">
        <w:rPr>
          <w:rFonts w:ascii="Times New Roman" w:hAnsi="Times New Roman" w:cs="Times New Roman"/>
          <w:sz w:val="28"/>
          <w:szCs w:val="28"/>
          <w:lang w:val="uk-UA"/>
        </w:rPr>
        <w:t>Конкурентоспроможність туристичної галузі визначається наявністю в неї економічних, організаційних та технічних умов для формування виробництва та збуту туристичного продукту високої якості, що задовольняє потреби певної групи споживачів.</w:t>
      </w:r>
    </w:p>
    <w:p w:rsidR="00CE6818" w:rsidRDefault="00CE6818" w:rsidP="00CE6818">
      <w:pPr>
        <w:spacing w:after="0" w:line="360" w:lineRule="auto"/>
        <w:ind w:firstLine="708"/>
        <w:jc w:val="both"/>
        <w:rPr>
          <w:rFonts w:ascii="Times New Roman" w:hAnsi="Times New Roman" w:cs="Times New Roman"/>
          <w:sz w:val="28"/>
          <w:szCs w:val="28"/>
          <w:lang w:val="uk-UA"/>
        </w:rPr>
      </w:pPr>
      <w:r w:rsidRPr="009F4778">
        <w:rPr>
          <w:rFonts w:ascii="Times New Roman" w:hAnsi="Times New Roman" w:cs="Times New Roman"/>
          <w:sz w:val="28"/>
          <w:szCs w:val="28"/>
          <w:lang w:val="uk-UA"/>
        </w:rPr>
        <w:t>Пріоритетними для забезпечення конкурентоспроможності туристичних підприємств є наявність використання та утримання протягом тривалого періоду постійних конкурентних переваг, які мають характерні риси: цінність для споживачів, особливість чи унікальність, складність для дублювання конкурентами. Складовими конкурентних переваг туристичних підприємств є переваги турпродукту, які можуть бути пов’язані або з вищою якістю туристичних послуг (аксіологічні), або з нижчими цінами на них (економічні), що узгоджується з прийнятою на підприємстві ринковою стратегією.</w:t>
      </w:r>
    </w:p>
    <w:p w:rsidR="00CE6818" w:rsidRDefault="00CE6818" w:rsidP="00CE6818">
      <w:pPr>
        <w:spacing w:after="0" w:line="360" w:lineRule="auto"/>
        <w:ind w:firstLine="708"/>
        <w:jc w:val="both"/>
        <w:rPr>
          <w:rFonts w:ascii="Times New Roman" w:hAnsi="Times New Roman" w:cs="Times New Roman"/>
          <w:sz w:val="28"/>
          <w:szCs w:val="28"/>
          <w:lang w:val="uk-UA"/>
        </w:rPr>
      </w:pPr>
      <w:r w:rsidRPr="009F4778">
        <w:rPr>
          <w:rFonts w:ascii="Times New Roman" w:hAnsi="Times New Roman" w:cs="Times New Roman"/>
          <w:sz w:val="28"/>
          <w:szCs w:val="28"/>
          <w:lang w:val="uk-UA"/>
        </w:rPr>
        <w:t>Пріоритетними факторами, що визначають конкурентоспромо</w:t>
      </w:r>
      <w:r w:rsidR="00EC709F">
        <w:rPr>
          <w:rFonts w:ascii="Times New Roman" w:hAnsi="Times New Roman" w:cs="Times New Roman"/>
          <w:sz w:val="28"/>
          <w:szCs w:val="28"/>
          <w:lang w:val="uk-UA"/>
        </w:rPr>
        <w:t>жність туристичного продукту, є</w:t>
      </w:r>
      <w:r w:rsidRPr="009F4778">
        <w:rPr>
          <w:rFonts w:ascii="Times New Roman" w:hAnsi="Times New Roman" w:cs="Times New Roman"/>
          <w:sz w:val="28"/>
          <w:szCs w:val="28"/>
          <w:lang w:val="uk-UA"/>
        </w:rPr>
        <w:t xml:space="preserve"> корисність</w:t>
      </w:r>
      <w:r>
        <w:rPr>
          <w:rFonts w:ascii="Times New Roman" w:hAnsi="Times New Roman" w:cs="Times New Roman"/>
          <w:sz w:val="28"/>
          <w:szCs w:val="28"/>
          <w:lang w:val="uk-UA"/>
        </w:rPr>
        <w:t xml:space="preserve"> </w:t>
      </w:r>
      <w:r w:rsidRPr="009F4778">
        <w:rPr>
          <w:rFonts w:ascii="Times New Roman" w:hAnsi="Times New Roman" w:cs="Times New Roman"/>
          <w:sz w:val="28"/>
          <w:szCs w:val="28"/>
          <w:lang w:val="uk-UA"/>
        </w:rPr>
        <w:t xml:space="preserve">для потенційного покупця (споживча вартість), ціна та </w:t>
      </w:r>
      <w:proofErr w:type="spellStart"/>
      <w:r w:rsidRPr="009F4778">
        <w:rPr>
          <w:rFonts w:ascii="Times New Roman" w:hAnsi="Times New Roman" w:cs="Times New Roman"/>
          <w:sz w:val="28"/>
          <w:szCs w:val="28"/>
          <w:lang w:val="uk-UA"/>
        </w:rPr>
        <w:t>інноваційність</w:t>
      </w:r>
      <w:proofErr w:type="spellEnd"/>
      <w:r w:rsidRPr="009F4778">
        <w:rPr>
          <w:rFonts w:ascii="Times New Roman" w:hAnsi="Times New Roman" w:cs="Times New Roman"/>
          <w:sz w:val="28"/>
          <w:szCs w:val="28"/>
          <w:lang w:val="uk-UA"/>
        </w:rPr>
        <w:t>, а критеріями оцінки – результат виробництва (реалізації), умови та культура обслуговування, а також доступність послуги.</w:t>
      </w:r>
    </w:p>
    <w:p w:rsidR="00CE6818" w:rsidRPr="00B2388D" w:rsidRDefault="00CE6818" w:rsidP="00CE6818">
      <w:pPr>
        <w:spacing w:after="0" w:line="360" w:lineRule="auto"/>
        <w:ind w:firstLine="708"/>
        <w:jc w:val="both"/>
        <w:rPr>
          <w:rFonts w:ascii="Times New Roman" w:hAnsi="Times New Roman" w:cs="Times New Roman"/>
          <w:sz w:val="28"/>
          <w:szCs w:val="28"/>
          <w:lang w:val="uk-UA"/>
        </w:rPr>
      </w:pPr>
      <w:r w:rsidRPr="00B2388D">
        <w:rPr>
          <w:rFonts w:ascii="Times New Roman" w:hAnsi="Times New Roman" w:cs="Times New Roman"/>
          <w:sz w:val="28"/>
          <w:szCs w:val="28"/>
          <w:lang w:val="uk-UA"/>
        </w:rPr>
        <w:t>Конкурентоспроможність визначається безліччю факторів, передусім споживчими властивостями продукції, мірою маркетингової їх підтримки, характеристиками цільових ринків, поведінкою споживачів, потенціалом і ресурсами підприємства тощо.</w:t>
      </w:r>
    </w:p>
    <w:p w:rsidR="00CE6818" w:rsidRPr="00B2388D" w:rsidRDefault="00CE6818" w:rsidP="00CE6818">
      <w:pPr>
        <w:spacing w:after="0" w:line="360" w:lineRule="auto"/>
        <w:ind w:firstLine="708"/>
        <w:jc w:val="both"/>
        <w:rPr>
          <w:rFonts w:ascii="Times New Roman" w:hAnsi="Times New Roman" w:cs="Times New Roman"/>
          <w:sz w:val="28"/>
          <w:szCs w:val="28"/>
          <w:lang w:val="uk-UA"/>
        </w:rPr>
      </w:pPr>
      <w:r w:rsidRPr="00B2388D">
        <w:rPr>
          <w:rFonts w:ascii="Times New Roman" w:hAnsi="Times New Roman" w:cs="Times New Roman"/>
          <w:sz w:val="28"/>
          <w:szCs w:val="28"/>
          <w:lang w:val="uk-UA"/>
        </w:rPr>
        <w:t>Однак</w:t>
      </w:r>
      <w:r>
        <w:rPr>
          <w:rFonts w:ascii="Times New Roman" w:hAnsi="Times New Roman" w:cs="Times New Roman"/>
          <w:sz w:val="28"/>
          <w:szCs w:val="28"/>
          <w:lang w:val="uk-UA"/>
        </w:rPr>
        <w:t>,</w:t>
      </w:r>
      <w:r w:rsidRPr="00B2388D">
        <w:rPr>
          <w:rFonts w:ascii="Times New Roman" w:hAnsi="Times New Roman" w:cs="Times New Roman"/>
          <w:sz w:val="28"/>
          <w:szCs w:val="28"/>
          <w:lang w:val="uk-UA"/>
        </w:rPr>
        <w:t xml:space="preserve"> конкурентоспроможність - це відносна характеристика, яка відображає відмінність від товару конкурента, по-перше, за ступенем відповідності одній і тій самій суспільній потребі; по-друге, за витратами на задоволення цієї потреби. Під витратами розуміють ціну споживання, включаючи витрати покупця, пов’язані з придбанням товару, і всі витрати, які виникають при його споживанні.</w:t>
      </w:r>
    </w:p>
    <w:p w:rsidR="00CE6818" w:rsidRDefault="00CE6818" w:rsidP="00CE6818">
      <w:pPr>
        <w:spacing w:after="0" w:line="360" w:lineRule="auto"/>
        <w:ind w:firstLine="708"/>
        <w:jc w:val="both"/>
        <w:rPr>
          <w:rFonts w:ascii="Times New Roman" w:hAnsi="Times New Roman" w:cs="Times New Roman"/>
          <w:sz w:val="28"/>
          <w:szCs w:val="28"/>
          <w:lang w:val="uk-UA"/>
        </w:rPr>
      </w:pPr>
      <w:r w:rsidRPr="009F4778">
        <w:rPr>
          <w:rFonts w:ascii="Times New Roman" w:hAnsi="Times New Roman" w:cs="Times New Roman"/>
          <w:sz w:val="28"/>
          <w:szCs w:val="28"/>
          <w:lang w:val="uk-UA"/>
        </w:rPr>
        <w:lastRenderedPageBreak/>
        <w:t>Розглядаючи суть поняття конкуренції у туристичній сфері, необхідно враховувати специфіку цієї діяльності. На відміну від товарних ринків, основним предметом обмін у на туристичному ринку є послуги , що досягають 80-85% усього обсягу продажів на цих ринках у кр</w:t>
      </w:r>
      <w:r>
        <w:rPr>
          <w:rFonts w:ascii="Times New Roman" w:hAnsi="Times New Roman" w:cs="Times New Roman"/>
          <w:sz w:val="28"/>
          <w:szCs w:val="28"/>
          <w:lang w:val="uk-UA"/>
        </w:rPr>
        <w:t>аїнах з розвинутою економікою.</w:t>
      </w:r>
    </w:p>
    <w:p w:rsidR="00CE6818" w:rsidRPr="009F4778" w:rsidRDefault="00CE6818" w:rsidP="00CE6818">
      <w:pPr>
        <w:spacing w:after="0" w:line="360" w:lineRule="auto"/>
        <w:ind w:firstLine="709"/>
        <w:jc w:val="both"/>
        <w:rPr>
          <w:rFonts w:ascii="Times New Roman" w:hAnsi="Times New Roman" w:cs="Times New Roman"/>
          <w:sz w:val="28"/>
          <w:szCs w:val="28"/>
          <w:lang w:val="uk-UA"/>
        </w:rPr>
      </w:pPr>
      <w:r w:rsidRPr="009F4778">
        <w:rPr>
          <w:rFonts w:ascii="Times New Roman" w:hAnsi="Times New Roman" w:cs="Times New Roman"/>
          <w:sz w:val="28"/>
          <w:szCs w:val="28"/>
          <w:lang w:val="uk-UA"/>
        </w:rPr>
        <w:t xml:space="preserve">Крім того, на практиці існують труднощі у проведенні безпосередньої оцінки інтенсивності конкуренції в туризмі тому, реально можливим є її визначення на основі оцінки контрольованих наслідків відносин, що виявляються через розподіл часток ринку між конкурентами, темпами росту туристичного ринку та його рентабельністю. </w:t>
      </w:r>
    </w:p>
    <w:p w:rsidR="00CE6818" w:rsidRDefault="00CE6818" w:rsidP="00CE681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Отже, к</w:t>
      </w:r>
      <w:r w:rsidRPr="00142E33">
        <w:rPr>
          <w:rFonts w:ascii="Times New Roman" w:hAnsi="Times New Roman" w:cs="Times New Roman"/>
          <w:sz w:val="28"/>
          <w:szCs w:val="28"/>
          <w:lang w:val="uk-UA"/>
        </w:rPr>
        <w:t>онкурентоспроможність є багатоаспектним поняттям, що означає відповідність вироблених компанією товарів і послуг умовам ринку, конкретним вимогам споживачів не тільки по своїм якісним, технічним, економічним, естетичним характеристиках, але і по комерційних і інших умов його реалізації, що включає в себе такі поняття, як ціна, терміни постачання, канали збуту, сервіс, реклама і т.д.</w:t>
      </w:r>
    </w:p>
    <w:p w:rsidR="00CE6818" w:rsidRDefault="00CE6818" w:rsidP="00CE6818">
      <w:pPr>
        <w:spacing w:after="0" w:line="360" w:lineRule="auto"/>
        <w:ind w:firstLine="709"/>
        <w:jc w:val="both"/>
        <w:rPr>
          <w:rFonts w:ascii="Times New Roman" w:hAnsi="Times New Roman" w:cs="Times New Roman"/>
          <w:sz w:val="28"/>
          <w:szCs w:val="28"/>
          <w:lang w:val="uk-UA"/>
        </w:rPr>
      </w:pPr>
      <w:r w:rsidRPr="007B6120">
        <w:rPr>
          <w:rFonts w:ascii="Times New Roman" w:hAnsi="Times New Roman" w:cs="Times New Roman"/>
          <w:sz w:val="28"/>
          <w:szCs w:val="28"/>
          <w:lang w:val="uk-UA"/>
        </w:rPr>
        <w:t>Комплексна оцінка конкурентоспроможності підприємства досягається зіставленням показників, які характеризують діяльність фірм-конкурентів.</w:t>
      </w:r>
    </w:p>
    <w:p w:rsidR="00CE6818" w:rsidRPr="007B6120" w:rsidRDefault="00CE6818" w:rsidP="00CE6818">
      <w:pPr>
        <w:spacing w:after="0" w:line="360" w:lineRule="auto"/>
        <w:ind w:firstLine="709"/>
        <w:jc w:val="both"/>
        <w:rPr>
          <w:rFonts w:ascii="Times New Roman" w:hAnsi="Times New Roman" w:cs="Times New Roman"/>
          <w:sz w:val="28"/>
          <w:szCs w:val="28"/>
          <w:lang w:val="uk-UA"/>
        </w:rPr>
      </w:pPr>
      <w:r w:rsidRPr="007B6120">
        <w:rPr>
          <w:rFonts w:ascii="Times New Roman" w:hAnsi="Times New Roman" w:cs="Times New Roman"/>
          <w:sz w:val="28"/>
          <w:szCs w:val="28"/>
          <w:lang w:val="uk-UA"/>
        </w:rPr>
        <w:t>Конкурентоспроможність фірми і конкурентоспроможність її товару взаємозалежать. Чим вища конкурентоспроможність товару (послуги), тим більший попит на цей товар, і економічний ефект одержує фірма від його реалізації. Економічний ефект виражається у першу чергу в одержаному прибутку. Підвищення попиту приводить до підвищення норми прибутку. І, навпаки, зниження попиту призводить до зниження норми прибутку.</w:t>
      </w:r>
    </w:p>
    <w:p w:rsidR="00CE6818" w:rsidRDefault="00CE6818" w:rsidP="00CE6818">
      <w:pPr>
        <w:spacing w:after="0" w:line="360" w:lineRule="auto"/>
        <w:ind w:firstLine="708"/>
        <w:jc w:val="both"/>
        <w:rPr>
          <w:rFonts w:ascii="Times New Roman" w:hAnsi="Times New Roman" w:cs="Times New Roman"/>
          <w:sz w:val="28"/>
          <w:szCs w:val="28"/>
          <w:lang w:val="uk-UA"/>
        </w:rPr>
      </w:pPr>
      <w:r w:rsidRPr="007B6120">
        <w:rPr>
          <w:rFonts w:ascii="Times New Roman" w:hAnsi="Times New Roman" w:cs="Times New Roman"/>
          <w:sz w:val="28"/>
          <w:szCs w:val="28"/>
          <w:lang w:val="uk-UA"/>
        </w:rPr>
        <w:t>У цілому, аналіз господарської діяльності підприємства, конкурентоспроможності продукції, яка випускається, і самого підприємства необхідний для того, щоб оцінити потенційні можливості в конкурентній боротьбі на тому або іншому ринку і розробити заходи і засоби, за допомогою яких можна підвищити конкурентоспроможніст</w:t>
      </w:r>
      <w:r>
        <w:rPr>
          <w:rFonts w:ascii="Times New Roman" w:hAnsi="Times New Roman" w:cs="Times New Roman"/>
          <w:sz w:val="28"/>
          <w:szCs w:val="28"/>
          <w:lang w:val="uk-UA"/>
        </w:rPr>
        <w:t>ь та забезпечити власний успіх.</w:t>
      </w:r>
    </w:p>
    <w:p w:rsidR="00CE6818" w:rsidRDefault="00CE6818" w:rsidP="00CE6818">
      <w:pPr>
        <w:spacing w:after="0" w:line="360" w:lineRule="auto"/>
        <w:ind w:firstLine="709"/>
        <w:jc w:val="both"/>
        <w:rPr>
          <w:rFonts w:ascii="Times New Roman" w:hAnsi="Times New Roman" w:cs="Times New Roman"/>
          <w:sz w:val="28"/>
          <w:szCs w:val="28"/>
          <w:lang w:val="uk-UA"/>
        </w:rPr>
      </w:pPr>
      <w:r w:rsidRPr="00B56B9C">
        <w:rPr>
          <w:rFonts w:ascii="Times New Roman" w:hAnsi="Times New Roman" w:cs="Times New Roman"/>
          <w:sz w:val="28"/>
          <w:szCs w:val="28"/>
          <w:lang w:val="uk-UA"/>
        </w:rPr>
        <w:lastRenderedPageBreak/>
        <w:t>Під конкурентоспроможністю продукції (послуги), як правило, розуміють сукупність її властивостей, яка відображає міру задоволення конкретної потреби проти репрезентуючої на ринку аналогічної продукції. Вона визначає здатність витримувати конкуренцію на ринку, тобто мати якісь вагомі переваги над виробами інших товаровиробників.</w:t>
      </w:r>
    </w:p>
    <w:p w:rsidR="00CE6818" w:rsidRPr="00B56B9C" w:rsidRDefault="00CE6818" w:rsidP="00CE6818">
      <w:pPr>
        <w:spacing w:after="0" w:line="360" w:lineRule="auto"/>
        <w:ind w:firstLine="709"/>
        <w:jc w:val="both"/>
        <w:rPr>
          <w:rFonts w:ascii="Times New Roman" w:hAnsi="Times New Roman" w:cs="Times New Roman"/>
          <w:sz w:val="28"/>
          <w:szCs w:val="28"/>
          <w:lang w:val="uk-UA"/>
        </w:rPr>
      </w:pPr>
      <w:r w:rsidRPr="00B56B9C">
        <w:rPr>
          <w:rFonts w:ascii="Times New Roman" w:hAnsi="Times New Roman" w:cs="Times New Roman"/>
          <w:sz w:val="28"/>
          <w:szCs w:val="28"/>
          <w:lang w:val="uk-UA"/>
        </w:rPr>
        <w:t>Визначаючи конкурентоспроможність товару (послуги), виробник продукції повинен обов'язково знати вимоги потенційних покупців і оцінки споживачів. Тому формування конкурентоспроможності продукції починається з визначення істотних споживчих властивостей (потреб покупців), за якими оцінюється принципова можливість реалізувати продукцію на відповідному ринку, де покупці постійно порівнюватимуть її характеристики з товарами конкурентів щодо міри задоволення конкретних потреб і цін реалізації.</w:t>
      </w:r>
    </w:p>
    <w:p w:rsidR="00CE6818" w:rsidRDefault="00CE6818" w:rsidP="00CE6818">
      <w:pPr>
        <w:spacing w:after="0" w:line="360" w:lineRule="auto"/>
        <w:ind w:firstLine="708"/>
        <w:jc w:val="both"/>
        <w:rPr>
          <w:rFonts w:ascii="Times New Roman" w:hAnsi="Times New Roman" w:cs="Times New Roman"/>
          <w:sz w:val="28"/>
          <w:szCs w:val="28"/>
          <w:lang w:val="uk-UA"/>
        </w:rPr>
      </w:pPr>
      <w:r w:rsidRPr="00DE5E29">
        <w:rPr>
          <w:rFonts w:ascii="Times New Roman" w:hAnsi="Times New Roman" w:cs="Times New Roman"/>
          <w:sz w:val="28"/>
          <w:szCs w:val="28"/>
          <w:lang w:val="uk-UA"/>
        </w:rPr>
        <w:t>Оцінювання діяльності підприємства має проводитися з позиції конкретного суб’єкта ринку - виробника чи споживача послуг. Залежно від мети оцінювання вибирають номенклатуру комплексних та одиничних показників. В оцінюванні конкурентоспроможності підприємства з боку споживача ступінь задоволення його потреб послугами підприємства можна визначити лише за відносними споживчими показниками якості.</w:t>
      </w:r>
    </w:p>
    <w:p w:rsidR="00CE6818" w:rsidRDefault="00CE6818" w:rsidP="00CE6818">
      <w:pPr>
        <w:spacing w:after="0" w:line="360" w:lineRule="auto"/>
        <w:ind w:firstLine="708"/>
        <w:jc w:val="both"/>
        <w:rPr>
          <w:rFonts w:ascii="Times New Roman" w:hAnsi="Times New Roman" w:cs="Times New Roman"/>
          <w:sz w:val="28"/>
          <w:szCs w:val="28"/>
          <w:lang w:val="uk-UA"/>
        </w:rPr>
      </w:pPr>
      <w:r w:rsidRPr="006E0135">
        <w:rPr>
          <w:rFonts w:ascii="Times New Roman" w:hAnsi="Times New Roman" w:cs="Times New Roman"/>
          <w:sz w:val="28"/>
          <w:szCs w:val="28"/>
          <w:lang w:val="uk-UA"/>
        </w:rPr>
        <w:t>В окремих випадках можна проводити аналогію між поняттями конкурентоспроможність та стійкість туристичного підприємства. Поширеною є точка зору, відповідно до якої конкурентоспроможність є елементом або передумовою загальної стійкості функціонув</w:t>
      </w:r>
      <w:r>
        <w:rPr>
          <w:rFonts w:ascii="Times New Roman" w:hAnsi="Times New Roman" w:cs="Times New Roman"/>
          <w:sz w:val="28"/>
          <w:szCs w:val="28"/>
          <w:lang w:val="uk-UA"/>
        </w:rPr>
        <w:t>ання туристичного підприємства.</w:t>
      </w:r>
      <w:r w:rsidRPr="006E0135">
        <w:rPr>
          <w:rFonts w:ascii="Times New Roman" w:hAnsi="Times New Roman" w:cs="Times New Roman"/>
          <w:sz w:val="28"/>
          <w:szCs w:val="28"/>
          <w:lang w:val="uk-UA"/>
        </w:rPr>
        <w:t xml:space="preserve"> Ці категорії мають як спільні, так і відмінні риси. «Конкурентоспроможність підприємства» - більш широке поняття, порівняно з його стійкістю. Стійкість туристичного підприємства є обов'язковою, але недостатньою умовою його конкурентоспроможності, оскільки забезпечує лише підтримання раніше досягнутих конкурентних позицій, і не є основною умовою забезпечення конкурентних переваг. Стійка робота декількох підприємств з рівними конкурентними перевагами не зможе </w:t>
      </w:r>
      <w:r w:rsidRPr="006E0135">
        <w:rPr>
          <w:rFonts w:ascii="Times New Roman" w:hAnsi="Times New Roman" w:cs="Times New Roman"/>
          <w:sz w:val="28"/>
          <w:szCs w:val="28"/>
          <w:lang w:val="uk-UA"/>
        </w:rPr>
        <w:lastRenderedPageBreak/>
        <w:t>забезпечити жодному з них більшу конкурентоспроможність. З метою забезпечення чи створення нових конкурентних переваг туристичне підприємство повинне змінювати намічений режим функціонування в процесі пристосування свого внутрішнього середовища до вплину зовнішніх факторів.</w:t>
      </w:r>
    </w:p>
    <w:p w:rsidR="00CE6818" w:rsidRDefault="00CE6818" w:rsidP="00CE681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720287">
        <w:rPr>
          <w:rFonts w:ascii="Times New Roman" w:hAnsi="Times New Roman" w:cs="Times New Roman"/>
          <w:sz w:val="28"/>
          <w:szCs w:val="28"/>
          <w:lang w:val="uk-UA"/>
        </w:rPr>
        <w:t>начна кількість підходів до оцінки конкурентосп</w:t>
      </w:r>
      <w:r>
        <w:rPr>
          <w:rFonts w:ascii="Times New Roman" w:hAnsi="Times New Roman" w:cs="Times New Roman"/>
          <w:sz w:val="28"/>
          <w:szCs w:val="28"/>
          <w:lang w:val="uk-UA"/>
        </w:rPr>
        <w:t>роможності підприємств туристич</w:t>
      </w:r>
      <w:r w:rsidRPr="00720287">
        <w:rPr>
          <w:rFonts w:ascii="Times New Roman" w:hAnsi="Times New Roman" w:cs="Times New Roman"/>
          <w:sz w:val="28"/>
          <w:szCs w:val="28"/>
          <w:lang w:val="uk-UA"/>
        </w:rPr>
        <w:t>ної індустрії пояснюється різними напрямами дослідження, кожний з методів оцінки дає свою статистичну оцінку конкурентної позиції підприємств на ринку, враховуючи певний проміжок часу. Оцінювання конкурентоспроможності підприємств туристичної індустрії дає можливість визначити їх позицію та стратегію на ринку, що забезпечить їх рейтинг. Туристичний бізнес України, володіючи важливими конкурентними перевагами, має усі перспективи для ефективного функціонування.</w:t>
      </w:r>
    </w:p>
    <w:p w:rsidR="00C646B6" w:rsidRDefault="00C646B6" w:rsidP="00C646B6">
      <w:pPr>
        <w:autoSpaceDE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Аналіз конкурентоспроможності підприємств туристичної галузі не можливий без дослідження ситуації на національному та регіональному рівні.</w:t>
      </w:r>
    </w:p>
    <w:p w:rsidR="00C646B6" w:rsidRDefault="00C646B6" w:rsidP="00C646B6">
      <w:pPr>
        <w:autoSpaceDE w:val="0"/>
        <w:spacing w:after="0" w:line="360" w:lineRule="auto"/>
        <w:ind w:firstLine="709"/>
        <w:jc w:val="both"/>
        <w:rPr>
          <w:rFonts w:ascii="Times New Roman" w:hAnsi="Times New Roman" w:cs="Times New Roman"/>
          <w:sz w:val="28"/>
          <w:szCs w:val="28"/>
          <w:lang w:val="uk-UA"/>
        </w:rPr>
      </w:pPr>
      <w:r w:rsidRPr="00333E7F">
        <w:rPr>
          <w:rFonts w:ascii="Times New Roman" w:hAnsi="Times New Roman" w:cs="Times New Roman"/>
          <w:sz w:val="28"/>
          <w:szCs w:val="28"/>
          <w:lang w:val="uk-UA"/>
        </w:rPr>
        <w:t>Аналіз поточного стану туристичної сфери в Україні дозволяє не тільки оцінити в реальному часі її конкурентоспроможність на міжнародному рівні, але й виявити ключові проблеми, що заважають реалізації наявного туристичного потенціалу у повній мірі.</w:t>
      </w:r>
    </w:p>
    <w:p w:rsidR="00C646B6" w:rsidRPr="00333E7F" w:rsidRDefault="00C646B6" w:rsidP="00C646B6">
      <w:pPr>
        <w:autoSpaceDE w:val="0"/>
        <w:spacing w:after="0" w:line="360" w:lineRule="auto"/>
        <w:ind w:firstLine="709"/>
        <w:jc w:val="both"/>
        <w:rPr>
          <w:rFonts w:ascii="Times New Roman" w:hAnsi="Times New Roman" w:cs="Times New Roman"/>
          <w:sz w:val="28"/>
          <w:szCs w:val="28"/>
          <w:lang w:val="uk-UA"/>
        </w:rPr>
      </w:pPr>
      <w:r w:rsidRPr="00522B7B">
        <w:rPr>
          <w:rFonts w:ascii="Times New Roman" w:hAnsi="Times New Roman" w:cs="Times New Roman"/>
          <w:sz w:val="28"/>
          <w:szCs w:val="28"/>
          <w:lang w:val="uk-UA"/>
        </w:rPr>
        <w:t>По показнику державної політики і регулюва</w:t>
      </w:r>
      <w:r>
        <w:rPr>
          <w:rFonts w:ascii="Times New Roman" w:hAnsi="Times New Roman" w:cs="Times New Roman"/>
          <w:sz w:val="28"/>
          <w:szCs w:val="28"/>
          <w:lang w:val="uk-UA"/>
        </w:rPr>
        <w:t>ння сфері туризму Україна у 2016</w:t>
      </w:r>
      <w:r w:rsidRPr="00522B7B">
        <w:rPr>
          <w:rFonts w:ascii="Times New Roman" w:hAnsi="Times New Roman" w:cs="Times New Roman"/>
          <w:sz w:val="28"/>
          <w:szCs w:val="28"/>
          <w:lang w:val="uk-UA"/>
        </w:rPr>
        <w:t xml:space="preserve"> р. займала 104 місце. Це викликано низькими позиціями у наданні переваг зарубіжним власникам (122 місце); застереженні майнових прав (123 місце); заохоченні прямих іноземних інвестицій (120 місце). Негативна оцінка загального відношення до іноземних інвесторів впливає на залучення інвестицій в розвиток сектору туризму</w:t>
      </w:r>
      <w:r>
        <w:rPr>
          <w:rFonts w:ascii="Times New Roman" w:hAnsi="Times New Roman" w:cs="Times New Roman"/>
          <w:sz w:val="28"/>
          <w:szCs w:val="28"/>
          <w:lang w:val="uk-UA"/>
        </w:rPr>
        <w:t>.</w:t>
      </w:r>
    </w:p>
    <w:p w:rsidR="00C646B6" w:rsidRDefault="00C646B6" w:rsidP="00C646B6">
      <w:pPr>
        <w:spacing w:after="0" w:line="360" w:lineRule="auto"/>
        <w:ind w:firstLine="709"/>
        <w:jc w:val="both"/>
        <w:rPr>
          <w:rFonts w:ascii="Times New Roman" w:hAnsi="Times New Roman" w:cs="Times New Roman"/>
          <w:sz w:val="28"/>
          <w:szCs w:val="28"/>
          <w:lang w:val="uk-UA"/>
        </w:rPr>
      </w:pPr>
      <w:r w:rsidRPr="00A23C23">
        <w:rPr>
          <w:rFonts w:ascii="Times New Roman" w:hAnsi="Times New Roman" w:cs="Times New Roman"/>
          <w:sz w:val="28"/>
          <w:szCs w:val="28"/>
          <w:lang w:val="uk-UA"/>
        </w:rPr>
        <w:t>Аналіз динаміки обсягів в’їзду іноземних туристів в Україну впродовж за останні роки наочно демонструє залежність обсягів їх потоків від певних чинників: найчастіше політичної ситуації в Україні та ставлення до цих подій у світі.</w:t>
      </w:r>
    </w:p>
    <w:p w:rsidR="00C646B6" w:rsidRPr="00522B7B" w:rsidRDefault="00C646B6" w:rsidP="00C646B6">
      <w:pPr>
        <w:autoSpaceDE w:val="0"/>
        <w:spacing w:after="0" w:line="360" w:lineRule="auto"/>
        <w:ind w:firstLine="709"/>
        <w:jc w:val="both"/>
        <w:rPr>
          <w:rFonts w:ascii="Times New Roman" w:hAnsi="Times New Roman" w:cs="Times New Roman"/>
          <w:sz w:val="28"/>
          <w:szCs w:val="28"/>
          <w:lang w:val="uk-UA"/>
        </w:rPr>
      </w:pPr>
      <w:r w:rsidRPr="00522B7B">
        <w:rPr>
          <w:rFonts w:ascii="Times New Roman" w:hAnsi="Times New Roman" w:cs="Times New Roman"/>
          <w:sz w:val="28"/>
          <w:szCs w:val="28"/>
          <w:lang w:val="uk-UA"/>
        </w:rPr>
        <w:lastRenderedPageBreak/>
        <w:t xml:space="preserve">Основними </w:t>
      </w:r>
      <w:r>
        <w:rPr>
          <w:rFonts w:ascii="Times New Roman" w:hAnsi="Times New Roman" w:cs="Times New Roman"/>
          <w:sz w:val="28"/>
          <w:szCs w:val="28"/>
          <w:lang w:val="uk-UA"/>
        </w:rPr>
        <w:t>завданнями для покращення стану туристичної галузі в країні</w:t>
      </w:r>
      <w:r w:rsidRPr="00522B7B">
        <w:rPr>
          <w:rFonts w:ascii="Times New Roman" w:hAnsi="Times New Roman" w:cs="Times New Roman"/>
          <w:sz w:val="28"/>
          <w:szCs w:val="28"/>
          <w:lang w:val="uk-UA"/>
        </w:rPr>
        <w:t xml:space="preserve"> є: реальне визнання туризму одним із основних пріоритетів держави, створення сильного органу влади по управлінню розвитком туризму, впровадження апробованих у світі економічних механізмів успішного ведення туристичного бізнесу і заохочення інвесторів.</w:t>
      </w:r>
    </w:p>
    <w:p w:rsidR="00C646B6" w:rsidRPr="00FA04AA" w:rsidRDefault="00C646B6" w:rsidP="00C646B6">
      <w:pPr>
        <w:autoSpaceDE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522B7B">
        <w:rPr>
          <w:rFonts w:ascii="Times New Roman" w:hAnsi="Times New Roman" w:cs="Times New Roman"/>
          <w:sz w:val="28"/>
          <w:szCs w:val="28"/>
          <w:lang w:val="uk-UA"/>
        </w:rPr>
        <w:t>а сьогодні є актуальною задача розроблення і впровадження Національної програми створення та просування позитивного образу України та територіальних брендів її регіонів як за кордоном, так і в середині країни, сприяння підвищенню рівня соціального самопочуття в українському суспільстві, від чого залежить і позитивне світовідчування громадян, а в остаточному підсумку, і позитивний образ нашої країни у світі.</w:t>
      </w:r>
    </w:p>
    <w:p w:rsidR="00C646B6" w:rsidRDefault="00C646B6" w:rsidP="00C646B6">
      <w:pPr>
        <w:spacing w:after="0" w:line="360" w:lineRule="auto"/>
        <w:ind w:firstLine="709"/>
        <w:jc w:val="both"/>
        <w:rPr>
          <w:rFonts w:ascii="Times New Roman" w:hAnsi="Times New Roman" w:cs="Times New Roman"/>
          <w:sz w:val="28"/>
          <w:szCs w:val="28"/>
          <w:lang w:val="uk-UA"/>
        </w:rPr>
      </w:pPr>
      <w:r w:rsidRPr="00333E7F">
        <w:rPr>
          <w:rFonts w:ascii="Times New Roman" w:hAnsi="Times New Roman" w:cs="Times New Roman"/>
          <w:sz w:val="28"/>
          <w:szCs w:val="28"/>
          <w:lang w:val="uk-UA"/>
        </w:rPr>
        <w:t>Конкурентне суперництво є невід’ємною складовою функціонування ринкового механізму, важливою умовою неухильного підвищення ефективності підприємницької діяльності. Конкуренція для виробників товарів та послуг виступає зовнішньою силою примушення для неухильного підвищення продуктивності діяльності.</w:t>
      </w:r>
    </w:p>
    <w:p w:rsidR="00C646B6" w:rsidRDefault="00C646B6" w:rsidP="00C646B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Аналіз поточної ситуації на рівні регіону був представлений на прикладі Луганської області. Його результати показали, що п</w:t>
      </w:r>
      <w:r w:rsidRPr="00EC709F">
        <w:rPr>
          <w:rFonts w:ascii="Times New Roman" w:hAnsi="Times New Roman" w:cs="Times New Roman"/>
          <w:sz w:val="28"/>
          <w:szCs w:val="28"/>
          <w:lang w:val="uk-UA"/>
        </w:rPr>
        <w:t>роблема розвитку туризму Луганщині не є першочерговою. Нажаль зараз область потерпає від наявного воєнного конфлікту, від соціально-гуманітарних проблем мешканців та переселенців з зони АТО. Тому прислів’я «спасіння втопаючих – справа рук самих втопаючих» як найкраще пасує ситуації, яка склалася навколо туристичної галузі регіону. Тільки спільними зусиллями провайдерів туристичних послуг та всіх зацікавлених сторін в найближчі роки буде можливим налагодження внутрішнього туризму, а висвітлення позитивного досвіду та нових туристичних маршруті сприятиме формування позитивного іміджу області як безпечної для подорожей території</w:t>
      </w:r>
      <w:r>
        <w:rPr>
          <w:rFonts w:ascii="Times New Roman" w:hAnsi="Times New Roman" w:cs="Times New Roman"/>
          <w:sz w:val="28"/>
          <w:szCs w:val="28"/>
          <w:lang w:val="uk-UA"/>
        </w:rPr>
        <w:t>, яка зможе конкурувати на національному туристичному ринку з іншими регіонами України.</w:t>
      </w:r>
      <w:r w:rsidRPr="00C646B6">
        <w:rPr>
          <w:rFonts w:ascii="Times New Roman" w:hAnsi="Times New Roman" w:cs="Times New Roman"/>
          <w:sz w:val="28"/>
          <w:szCs w:val="28"/>
          <w:lang w:val="uk-UA"/>
        </w:rPr>
        <w:t xml:space="preserve"> </w:t>
      </w:r>
    </w:p>
    <w:p w:rsidR="00C646B6" w:rsidRDefault="00C646B6" w:rsidP="00C646B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Аналіз конкурентоспроможності туристичного підприємства на прикладі ПП «Телемак» засвідчив, що на сьогодні - ц</w:t>
      </w:r>
      <w:r w:rsidRPr="008858A5">
        <w:rPr>
          <w:rFonts w:ascii="Times New Roman" w:hAnsi="Times New Roman" w:cs="Times New Roman"/>
          <w:sz w:val="28"/>
          <w:szCs w:val="28"/>
          <w:lang w:val="uk-UA"/>
        </w:rPr>
        <w:t xml:space="preserve"> одна з провідних туристичних фірм м. Сєверодонецька, яка, добре витримує конкуренцію на ринку туристичних послуг,</w:t>
      </w:r>
      <w:r>
        <w:rPr>
          <w:rFonts w:ascii="Times New Roman" w:hAnsi="Times New Roman" w:cs="Times New Roman"/>
          <w:sz w:val="28"/>
          <w:szCs w:val="28"/>
          <w:lang w:val="uk-UA"/>
        </w:rPr>
        <w:t xml:space="preserve"> та</w:t>
      </w:r>
      <w:r w:rsidRPr="008858A5">
        <w:rPr>
          <w:rFonts w:ascii="Times New Roman" w:hAnsi="Times New Roman" w:cs="Times New Roman"/>
          <w:sz w:val="28"/>
          <w:szCs w:val="28"/>
          <w:lang w:val="uk-UA"/>
        </w:rPr>
        <w:t xml:space="preserve"> пропонує широкий асортимент туристичного продукту і залучає щораз</w:t>
      </w:r>
      <w:r>
        <w:rPr>
          <w:rFonts w:ascii="Times New Roman" w:hAnsi="Times New Roman" w:cs="Times New Roman"/>
          <w:sz w:val="28"/>
          <w:szCs w:val="28"/>
          <w:lang w:val="uk-UA"/>
        </w:rPr>
        <w:t>у</w:t>
      </w:r>
      <w:r w:rsidRPr="008858A5">
        <w:rPr>
          <w:rFonts w:ascii="Times New Roman" w:hAnsi="Times New Roman" w:cs="Times New Roman"/>
          <w:sz w:val="28"/>
          <w:szCs w:val="28"/>
          <w:lang w:val="uk-UA"/>
        </w:rPr>
        <w:t xml:space="preserve"> більше нових його видів</w:t>
      </w:r>
      <w:r>
        <w:rPr>
          <w:rFonts w:ascii="Times New Roman" w:hAnsi="Times New Roman" w:cs="Times New Roman"/>
          <w:sz w:val="28"/>
          <w:szCs w:val="28"/>
          <w:lang w:val="uk-UA"/>
        </w:rPr>
        <w:t xml:space="preserve"> туристичних послуг, але підприємство працює тільки на виїзний туризм, відправляючи мешканців регіону за його межі. </w:t>
      </w:r>
    </w:p>
    <w:p w:rsidR="00C646B6" w:rsidRPr="00614771" w:rsidRDefault="00C646B6" w:rsidP="00C646B6">
      <w:pPr>
        <w:pStyle w:val="a3"/>
        <w:spacing w:after="0" w:line="360" w:lineRule="auto"/>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Pr="00614771">
        <w:rPr>
          <w:rFonts w:ascii="Times New Roman" w:hAnsi="Times New Roman" w:cs="Times New Roman"/>
          <w:sz w:val="28"/>
          <w:szCs w:val="28"/>
          <w:lang w:val="uk-UA"/>
        </w:rPr>
        <w:t>іж різними типами туристичних підприємств (виробниками та по</w:t>
      </w:r>
      <w:r>
        <w:rPr>
          <w:rFonts w:ascii="Times New Roman" w:hAnsi="Times New Roman" w:cs="Times New Roman"/>
          <w:sz w:val="28"/>
          <w:szCs w:val="28"/>
          <w:lang w:val="uk-UA"/>
        </w:rPr>
        <w:t>середника</w:t>
      </w:r>
      <w:r w:rsidRPr="00614771">
        <w:rPr>
          <w:rFonts w:ascii="Times New Roman" w:hAnsi="Times New Roman" w:cs="Times New Roman"/>
          <w:sz w:val="28"/>
          <w:szCs w:val="28"/>
          <w:lang w:val="uk-UA"/>
        </w:rPr>
        <w:t>ми) в процесі обслуговування споживачів, задоволе</w:t>
      </w:r>
      <w:r>
        <w:rPr>
          <w:rFonts w:ascii="Times New Roman" w:hAnsi="Times New Roman" w:cs="Times New Roman"/>
          <w:sz w:val="28"/>
          <w:szCs w:val="28"/>
          <w:lang w:val="uk-UA"/>
        </w:rPr>
        <w:t>ння їх потреб існує тісний взає</w:t>
      </w:r>
      <w:r w:rsidRPr="00614771">
        <w:rPr>
          <w:rFonts w:ascii="Times New Roman" w:hAnsi="Times New Roman" w:cs="Times New Roman"/>
          <w:sz w:val="28"/>
          <w:szCs w:val="28"/>
          <w:lang w:val="uk-UA"/>
        </w:rPr>
        <w:t>мозв’язок. Відповідно до сучасних вимог до організації та здійснення підпр</w:t>
      </w:r>
      <w:r>
        <w:rPr>
          <w:rFonts w:ascii="Times New Roman" w:hAnsi="Times New Roman" w:cs="Times New Roman"/>
          <w:sz w:val="28"/>
          <w:szCs w:val="28"/>
          <w:lang w:val="uk-UA"/>
        </w:rPr>
        <w:t>иємницької діяльності</w:t>
      </w:r>
      <w:r>
        <w:rPr>
          <w:rFonts w:ascii="Times New Roman" w:hAnsi="Times New Roman" w:cs="Times New Roman"/>
          <w:sz w:val="28"/>
          <w:szCs w:val="28"/>
          <w:lang w:val="uk-UA"/>
        </w:rPr>
        <w:tab/>
        <w:t xml:space="preserve">взаємодія між </w:t>
      </w:r>
      <w:r w:rsidRPr="00614771">
        <w:rPr>
          <w:rFonts w:ascii="Times New Roman" w:hAnsi="Times New Roman" w:cs="Times New Roman"/>
          <w:sz w:val="28"/>
          <w:szCs w:val="28"/>
          <w:lang w:val="uk-UA"/>
        </w:rPr>
        <w:t>зазначеними суб’єктами ринку повинна бути заснована на принципах партнерства.</w:t>
      </w:r>
    </w:p>
    <w:p w:rsidR="00C646B6" w:rsidRDefault="00C646B6" w:rsidP="00C646B6">
      <w:pPr>
        <w:pStyle w:val="a3"/>
        <w:spacing w:after="0" w:line="360" w:lineRule="auto"/>
        <w:ind w:left="0" w:firstLine="709"/>
        <w:jc w:val="both"/>
        <w:rPr>
          <w:rFonts w:ascii="Times New Roman" w:hAnsi="Times New Roman" w:cs="Times New Roman"/>
          <w:sz w:val="28"/>
          <w:szCs w:val="28"/>
          <w:lang w:val="uk-UA"/>
        </w:rPr>
      </w:pPr>
      <w:r w:rsidRPr="00614771">
        <w:rPr>
          <w:rFonts w:ascii="Times New Roman" w:hAnsi="Times New Roman" w:cs="Times New Roman"/>
          <w:sz w:val="28"/>
          <w:szCs w:val="28"/>
          <w:lang w:val="uk-UA"/>
        </w:rPr>
        <w:t>Партнерство є новітнім підходом до управлінн</w:t>
      </w:r>
      <w:r>
        <w:rPr>
          <w:rFonts w:ascii="Times New Roman" w:hAnsi="Times New Roman" w:cs="Times New Roman"/>
          <w:sz w:val="28"/>
          <w:szCs w:val="28"/>
          <w:lang w:val="uk-UA"/>
        </w:rPr>
        <w:t>я господарською діяльністю та конкурентоспроможністю підп</w:t>
      </w:r>
      <w:r w:rsidRPr="00614771">
        <w:rPr>
          <w:rFonts w:ascii="Times New Roman" w:hAnsi="Times New Roman" w:cs="Times New Roman"/>
          <w:sz w:val="28"/>
          <w:szCs w:val="28"/>
          <w:lang w:val="uk-UA"/>
        </w:rPr>
        <w:t>риємства</w:t>
      </w:r>
      <w:r>
        <w:rPr>
          <w:rFonts w:ascii="Times New Roman" w:hAnsi="Times New Roman" w:cs="Times New Roman"/>
          <w:sz w:val="28"/>
          <w:szCs w:val="28"/>
          <w:lang w:val="uk-UA"/>
        </w:rPr>
        <w:t>-учасника. Партнери завжди праг</w:t>
      </w:r>
      <w:r w:rsidRPr="00614771">
        <w:rPr>
          <w:rFonts w:ascii="Times New Roman" w:hAnsi="Times New Roman" w:cs="Times New Roman"/>
          <w:sz w:val="28"/>
          <w:szCs w:val="28"/>
          <w:lang w:val="uk-UA"/>
        </w:rPr>
        <w:t>нуть максимально ефективно використовувати потенціал процесу створення цінності, поєднуючи ресурси і активи, що дозволяє, підвищити їх результативність, стійкість до непередбачуваних змін, що постійно відбуваються на ринку. Партнерство, як сучасний підхід до</w:t>
      </w:r>
      <w:r>
        <w:rPr>
          <w:rFonts w:ascii="Times New Roman" w:hAnsi="Times New Roman" w:cs="Times New Roman"/>
          <w:sz w:val="28"/>
          <w:szCs w:val="28"/>
          <w:lang w:val="uk-UA"/>
        </w:rPr>
        <w:t xml:space="preserve"> управління в туризмі надає мож</w:t>
      </w:r>
      <w:r w:rsidRPr="00614771">
        <w:rPr>
          <w:rFonts w:ascii="Times New Roman" w:hAnsi="Times New Roman" w:cs="Times New Roman"/>
          <w:sz w:val="28"/>
          <w:szCs w:val="28"/>
          <w:lang w:val="uk-UA"/>
        </w:rPr>
        <w:t>ливості ефективно поєднувати специфічні функції і дії окремих суб’єктів в процесі створення комплексних туристичних продуктів, що можуть максимально задовольняти потреби сп</w:t>
      </w:r>
      <w:r>
        <w:rPr>
          <w:rFonts w:ascii="Times New Roman" w:hAnsi="Times New Roman" w:cs="Times New Roman"/>
          <w:sz w:val="28"/>
          <w:szCs w:val="28"/>
          <w:lang w:val="uk-UA"/>
        </w:rPr>
        <w:t>оживачів і, тим самим, створюва</w:t>
      </w:r>
      <w:r w:rsidRPr="00614771">
        <w:rPr>
          <w:rFonts w:ascii="Times New Roman" w:hAnsi="Times New Roman" w:cs="Times New Roman"/>
          <w:sz w:val="28"/>
          <w:szCs w:val="28"/>
          <w:lang w:val="uk-UA"/>
        </w:rPr>
        <w:t xml:space="preserve">ти умови </w:t>
      </w:r>
      <w:r>
        <w:rPr>
          <w:rFonts w:ascii="Times New Roman" w:hAnsi="Times New Roman" w:cs="Times New Roman"/>
          <w:sz w:val="28"/>
          <w:szCs w:val="28"/>
          <w:lang w:val="uk-UA"/>
        </w:rPr>
        <w:t>для підвищення рівня ефективнос</w:t>
      </w:r>
      <w:r w:rsidRPr="00614771">
        <w:rPr>
          <w:rFonts w:ascii="Times New Roman" w:hAnsi="Times New Roman" w:cs="Times New Roman"/>
          <w:sz w:val="28"/>
          <w:szCs w:val="28"/>
          <w:lang w:val="uk-UA"/>
        </w:rPr>
        <w:t>ті туристичної діяльності</w:t>
      </w:r>
      <w:r>
        <w:rPr>
          <w:rFonts w:ascii="Times New Roman" w:hAnsi="Times New Roman" w:cs="Times New Roman"/>
          <w:sz w:val="28"/>
          <w:szCs w:val="28"/>
          <w:lang w:val="uk-UA"/>
        </w:rPr>
        <w:t>.</w:t>
      </w:r>
    </w:p>
    <w:p w:rsidR="00C646B6" w:rsidRDefault="00C646B6" w:rsidP="00C646B6">
      <w:pPr>
        <w:pStyle w:val="a3"/>
        <w:spacing w:after="0" w:line="360" w:lineRule="auto"/>
        <w:ind w:left="0" w:firstLine="709"/>
        <w:jc w:val="both"/>
        <w:rPr>
          <w:rFonts w:ascii="Times New Roman" w:hAnsi="Times New Roman" w:cs="Times New Roman"/>
          <w:sz w:val="28"/>
          <w:szCs w:val="28"/>
          <w:lang w:val="uk-UA"/>
        </w:rPr>
      </w:pPr>
      <w:r w:rsidRPr="005A472F">
        <w:rPr>
          <w:rFonts w:ascii="Times New Roman" w:hAnsi="Times New Roman" w:cs="Times New Roman"/>
          <w:sz w:val="28"/>
          <w:szCs w:val="28"/>
          <w:lang w:val="uk-UA"/>
        </w:rPr>
        <w:t>Досліджуючи</w:t>
      </w:r>
      <w:r>
        <w:rPr>
          <w:rFonts w:ascii="Times New Roman" w:hAnsi="Times New Roman" w:cs="Times New Roman"/>
          <w:sz w:val="28"/>
          <w:szCs w:val="28"/>
          <w:lang w:val="uk-UA"/>
        </w:rPr>
        <w:t xml:space="preserve"> </w:t>
      </w:r>
      <w:r w:rsidRPr="005A472F">
        <w:rPr>
          <w:rFonts w:ascii="Times New Roman" w:hAnsi="Times New Roman" w:cs="Times New Roman"/>
          <w:sz w:val="28"/>
          <w:szCs w:val="28"/>
          <w:lang w:val="uk-UA"/>
        </w:rPr>
        <w:t>можли</w:t>
      </w:r>
      <w:r>
        <w:rPr>
          <w:rFonts w:ascii="Times New Roman" w:hAnsi="Times New Roman" w:cs="Times New Roman"/>
          <w:sz w:val="28"/>
          <w:szCs w:val="28"/>
          <w:lang w:val="uk-UA"/>
        </w:rPr>
        <w:t xml:space="preserve">вості </w:t>
      </w:r>
      <w:r w:rsidRPr="005A472F">
        <w:rPr>
          <w:rFonts w:ascii="Times New Roman" w:hAnsi="Times New Roman" w:cs="Times New Roman"/>
          <w:sz w:val="28"/>
          <w:szCs w:val="28"/>
          <w:lang w:val="uk-UA"/>
        </w:rPr>
        <w:t>подальшого</w:t>
      </w:r>
      <w:r>
        <w:rPr>
          <w:rFonts w:ascii="Times New Roman" w:hAnsi="Times New Roman" w:cs="Times New Roman"/>
          <w:sz w:val="28"/>
          <w:szCs w:val="28"/>
          <w:lang w:val="uk-UA"/>
        </w:rPr>
        <w:t xml:space="preserve"> </w:t>
      </w:r>
      <w:r w:rsidRPr="005A472F">
        <w:rPr>
          <w:rFonts w:ascii="Times New Roman" w:hAnsi="Times New Roman" w:cs="Times New Roman"/>
          <w:sz w:val="28"/>
          <w:szCs w:val="28"/>
          <w:lang w:val="uk-UA"/>
        </w:rPr>
        <w:t>розвитку</w:t>
      </w:r>
      <w:r>
        <w:rPr>
          <w:rFonts w:ascii="Times New Roman" w:hAnsi="Times New Roman" w:cs="Times New Roman"/>
          <w:sz w:val="28"/>
          <w:szCs w:val="28"/>
          <w:lang w:val="uk-UA"/>
        </w:rPr>
        <w:t xml:space="preserve"> туристичних підприємств за раху</w:t>
      </w:r>
      <w:r w:rsidRPr="005A472F">
        <w:rPr>
          <w:rFonts w:ascii="Times New Roman" w:hAnsi="Times New Roman" w:cs="Times New Roman"/>
          <w:sz w:val="28"/>
          <w:szCs w:val="28"/>
          <w:lang w:val="uk-UA"/>
        </w:rPr>
        <w:t>нок удосконалення відносин з партнерами, важливим є визначення головних напрямків партнерської взаємодії, а саме: горизонтальне та вертикальне партнерство.</w:t>
      </w:r>
    </w:p>
    <w:p w:rsidR="00C646B6" w:rsidRDefault="00C646B6" w:rsidP="00C646B6">
      <w:pPr>
        <w:pStyle w:val="a3"/>
        <w:spacing w:after="0" w:line="360" w:lineRule="auto"/>
        <w:ind w:left="0" w:firstLine="709"/>
        <w:jc w:val="both"/>
        <w:rPr>
          <w:rFonts w:ascii="Times New Roman" w:hAnsi="Times New Roman" w:cs="Times New Roman"/>
          <w:sz w:val="28"/>
          <w:szCs w:val="28"/>
          <w:lang w:val="uk-UA"/>
        </w:rPr>
      </w:pPr>
      <w:r w:rsidRPr="005A472F">
        <w:rPr>
          <w:rFonts w:ascii="Times New Roman" w:hAnsi="Times New Roman" w:cs="Times New Roman"/>
          <w:sz w:val="28"/>
          <w:szCs w:val="28"/>
          <w:lang w:val="uk-UA"/>
        </w:rPr>
        <w:t>Під «</w:t>
      </w:r>
      <w:r>
        <w:rPr>
          <w:rFonts w:ascii="Times New Roman" w:hAnsi="Times New Roman" w:cs="Times New Roman"/>
          <w:sz w:val="28"/>
          <w:szCs w:val="28"/>
          <w:lang w:val="uk-UA"/>
        </w:rPr>
        <w:t>горизонтальним партнерством»</w:t>
      </w:r>
      <w:r w:rsidRPr="005A472F">
        <w:rPr>
          <w:rFonts w:ascii="Times New Roman" w:hAnsi="Times New Roman" w:cs="Times New Roman"/>
          <w:sz w:val="28"/>
          <w:szCs w:val="28"/>
          <w:lang w:val="uk-UA"/>
        </w:rPr>
        <w:t xml:space="preserve"> вбачається налагодження взаємодії між основним</w:t>
      </w:r>
      <w:r>
        <w:rPr>
          <w:rFonts w:ascii="Times New Roman" w:hAnsi="Times New Roman" w:cs="Times New Roman"/>
          <w:sz w:val="28"/>
          <w:szCs w:val="28"/>
          <w:lang w:val="uk-UA"/>
        </w:rPr>
        <w:t>и конкурентами, що діють на рин</w:t>
      </w:r>
      <w:r w:rsidRPr="005A472F">
        <w:rPr>
          <w:rFonts w:ascii="Times New Roman" w:hAnsi="Times New Roman" w:cs="Times New Roman"/>
          <w:sz w:val="28"/>
          <w:szCs w:val="28"/>
          <w:lang w:val="uk-UA"/>
        </w:rPr>
        <w:t xml:space="preserve">ку, а саме </w:t>
      </w:r>
      <w:r w:rsidRPr="005A472F">
        <w:rPr>
          <w:rFonts w:ascii="Times New Roman" w:hAnsi="Times New Roman" w:cs="Times New Roman"/>
          <w:sz w:val="28"/>
          <w:szCs w:val="28"/>
          <w:lang w:val="uk-UA"/>
        </w:rPr>
        <w:lastRenderedPageBreak/>
        <w:t>туристичними підприємствами-посередниками (туристичними агентами та операторами).</w:t>
      </w:r>
    </w:p>
    <w:p w:rsidR="00C646B6" w:rsidRPr="006E5164" w:rsidRDefault="00C646B6" w:rsidP="00C646B6">
      <w:pPr>
        <w:pStyle w:val="a3"/>
        <w:spacing w:after="0" w:line="360" w:lineRule="auto"/>
        <w:ind w:left="0" w:firstLine="709"/>
        <w:jc w:val="both"/>
        <w:rPr>
          <w:rFonts w:ascii="Times New Roman" w:hAnsi="Times New Roman" w:cs="Times New Roman"/>
          <w:sz w:val="28"/>
          <w:szCs w:val="28"/>
          <w:lang w:val="uk-UA"/>
        </w:rPr>
      </w:pPr>
      <w:r w:rsidRPr="005A472F">
        <w:rPr>
          <w:rFonts w:ascii="Times New Roman" w:hAnsi="Times New Roman" w:cs="Times New Roman"/>
          <w:sz w:val="28"/>
          <w:szCs w:val="28"/>
          <w:lang w:val="uk-UA"/>
        </w:rPr>
        <w:t>«Вертикальне партнерство»</w:t>
      </w:r>
      <w:r>
        <w:rPr>
          <w:rFonts w:ascii="Times New Roman" w:hAnsi="Times New Roman" w:cs="Times New Roman"/>
          <w:sz w:val="28"/>
          <w:szCs w:val="28"/>
          <w:lang w:val="uk-UA"/>
        </w:rPr>
        <w:t xml:space="preserve"> в свою чергу</w:t>
      </w:r>
      <w:r w:rsidRPr="005A472F">
        <w:rPr>
          <w:rFonts w:ascii="Times New Roman" w:hAnsi="Times New Roman" w:cs="Times New Roman"/>
          <w:sz w:val="28"/>
          <w:szCs w:val="28"/>
          <w:lang w:val="uk-UA"/>
        </w:rPr>
        <w:t xml:space="preserve"> </w:t>
      </w:r>
      <w:r>
        <w:rPr>
          <w:rFonts w:ascii="Times New Roman" w:hAnsi="Times New Roman" w:cs="Times New Roman"/>
          <w:sz w:val="28"/>
          <w:szCs w:val="28"/>
          <w:lang w:val="uk-UA"/>
        </w:rPr>
        <w:t>передбачає</w:t>
      </w:r>
      <w:r w:rsidRPr="005A472F">
        <w:rPr>
          <w:rFonts w:ascii="Times New Roman" w:hAnsi="Times New Roman" w:cs="Times New Roman"/>
          <w:sz w:val="28"/>
          <w:szCs w:val="28"/>
          <w:lang w:val="uk-UA"/>
        </w:rPr>
        <w:t xml:space="preserve"> налаго</w:t>
      </w:r>
      <w:r>
        <w:rPr>
          <w:rFonts w:ascii="Times New Roman" w:hAnsi="Times New Roman" w:cs="Times New Roman"/>
          <w:sz w:val="28"/>
          <w:szCs w:val="28"/>
          <w:lang w:val="uk-UA"/>
        </w:rPr>
        <w:t>дження взаємодії з підприємства</w:t>
      </w:r>
      <w:r w:rsidRPr="005A472F">
        <w:rPr>
          <w:rFonts w:ascii="Times New Roman" w:hAnsi="Times New Roman" w:cs="Times New Roman"/>
          <w:sz w:val="28"/>
          <w:szCs w:val="28"/>
          <w:lang w:val="uk-UA"/>
        </w:rPr>
        <w:t>ми-виробниками ту</w:t>
      </w:r>
      <w:r>
        <w:rPr>
          <w:rFonts w:ascii="Times New Roman" w:hAnsi="Times New Roman" w:cs="Times New Roman"/>
          <w:sz w:val="28"/>
          <w:szCs w:val="28"/>
          <w:lang w:val="uk-UA"/>
        </w:rPr>
        <w:t xml:space="preserve">ристичних продуктів та послуг, та налагодження </w:t>
      </w:r>
      <w:r w:rsidRPr="006E5164">
        <w:rPr>
          <w:rFonts w:ascii="Times New Roman" w:hAnsi="Times New Roman" w:cs="Times New Roman"/>
          <w:sz w:val="28"/>
          <w:szCs w:val="28"/>
          <w:lang w:val="uk-UA"/>
        </w:rPr>
        <w:t>тісної взаємодії зі споживачами.</w:t>
      </w:r>
    </w:p>
    <w:p w:rsidR="00C646B6" w:rsidRPr="005A472F" w:rsidRDefault="00C646B6" w:rsidP="00C646B6">
      <w:pPr>
        <w:pStyle w:val="a3"/>
        <w:spacing w:after="0" w:line="360" w:lineRule="auto"/>
        <w:ind w:left="0" w:firstLine="709"/>
        <w:jc w:val="both"/>
        <w:rPr>
          <w:rFonts w:ascii="Times New Roman" w:hAnsi="Times New Roman" w:cs="Times New Roman"/>
          <w:sz w:val="28"/>
          <w:szCs w:val="28"/>
          <w:lang w:val="uk-UA"/>
        </w:rPr>
      </w:pPr>
      <w:r w:rsidRPr="005A472F">
        <w:rPr>
          <w:rFonts w:ascii="Times New Roman" w:hAnsi="Times New Roman" w:cs="Times New Roman"/>
          <w:sz w:val="28"/>
          <w:szCs w:val="28"/>
          <w:lang w:val="uk-UA"/>
        </w:rPr>
        <w:t>Таким чином, партнерство в туризмі це складна форма взаємодії уча</w:t>
      </w:r>
      <w:r>
        <w:rPr>
          <w:rFonts w:ascii="Times New Roman" w:hAnsi="Times New Roman" w:cs="Times New Roman"/>
          <w:sz w:val="28"/>
          <w:szCs w:val="28"/>
          <w:lang w:val="uk-UA"/>
        </w:rPr>
        <w:t>сників туристи</w:t>
      </w:r>
      <w:r w:rsidRPr="005A472F">
        <w:rPr>
          <w:rFonts w:ascii="Times New Roman" w:hAnsi="Times New Roman" w:cs="Times New Roman"/>
          <w:sz w:val="28"/>
          <w:szCs w:val="28"/>
          <w:lang w:val="uk-UA"/>
        </w:rPr>
        <w:t>чного рин</w:t>
      </w:r>
      <w:r>
        <w:rPr>
          <w:rFonts w:ascii="Times New Roman" w:hAnsi="Times New Roman" w:cs="Times New Roman"/>
          <w:sz w:val="28"/>
          <w:szCs w:val="28"/>
          <w:lang w:val="uk-UA"/>
        </w:rPr>
        <w:t>ку в процесі створення комплекс</w:t>
      </w:r>
      <w:r w:rsidRPr="005A472F">
        <w:rPr>
          <w:rFonts w:ascii="Times New Roman" w:hAnsi="Times New Roman" w:cs="Times New Roman"/>
          <w:sz w:val="28"/>
          <w:szCs w:val="28"/>
          <w:lang w:val="uk-UA"/>
        </w:rPr>
        <w:t>них тури</w:t>
      </w:r>
      <w:r>
        <w:rPr>
          <w:rFonts w:ascii="Times New Roman" w:hAnsi="Times New Roman" w:cs="Times New Roman"/>
          <w:sz w:val="28"/>
          <w:szCs w:val="28"/>
          <w:lang w:val="uk-UA"/>
        </w:rPr>
        <w:t>стичних продуктів, що максималь</w:t>
      </w:r>
      <w:r w:rsidRPr="005A472F">
        <w:rPr>
          <w:rFonts w:ascii="Times New Roman" w:hAnsi="Times New Roman" w:cs="Times New Roman"/>
          <w:sz w:val="28"/>
          <w:szCs w:val="28"/>
          <w:lang w:val="uk-UA"/>
        </w:rPr>
        <w:t>но задовольняють потреби споживачів.</w:t>
      </w:r>
    </w:p>
    <w:p w:rsidR="00C646B6" w:rsidRDefault="00C646B6" w:rsidP="00C646B6">
      <w:pPr>
        <w:spacing w:after="0" w:line="360" w:lineRule="auto"/>
        <w:ind w:firstLine="709"/>
        <w:jc w:val="both"/>
        <w:rPr>
          <w:rFonts w:ascii="Times New Roman" w:hAnsi="Times New Roman" w:cs="Times New Roman"/>
          <w:sz w:val="28"/>
          <w:szCs w:val="28"/>
          <w:lang w:val="uk-UA"/>
        </w:rPr>
      </w:pPr>
      <w:r w:rsidRPr="00E90CEB">
        <w:rPr>
          <w:rFonts w:ascii="Times New Roman" w:hAnsi="Times New Roman" w:cs="Times New Roman"/>
          <w:sz w:val="28"/>
          <w:szCs w:val="28"/>
          <w:lang w:val="uk-UA"/>
        </w:rPr>
        <w:t>На даний час важливою проблемою щодо прийняття рішення про вибір ефективної політики фірми в сфері туристичного бізнесу є проблема управління гудвілом туристичних фірм, оскільки гудвіл, є частиною необоротних активів. Виходячи з цього, розробка рекомендацій допоможе менеджменту туристичних фірм істотно підвищити ступінь конкурентоспроможності та ефективності операційної діяльності. Актуальність даної проблеми чітко видна на ринку туристичних послуг в умовах сьогоднішньої фінансової нестабільності.</w:t>
      </w:r>
    </w:p>
    <w:p w:rsidR="00C646B6" w:rsidRDefault="00C646B6" w:rsidP="00C646B6">
      <w:pPr>
        <w:spacing w:after="0" w:line="360" w:lineRule="auto"/>
        <w:ind w:firstLine="709"/>
        <w:jc w:val="both"/>
        <w:rPr>
          <w:rFonts w:ascii="Times New Roman" w:hAnsi="Times New Roman" w:cs="Times New Roman"/>
          <w:sz w:val="28"/>
          <w:szCs w:val="28"/>
          <w:lang w:val="uk-UA"/>
        </w:rPr>
      </w:pPr>
      <w:r w:rsidRPr="00E90CEB">
        <w:rPr>
          <w:rFonts w:ascii="Times New Roman" w:hAnsi="Times New Roman" w:cs="Times New Roman"/>
          <w:sz w:val="28"/>
          <w:szCs w:val="28"/>
          <w:lang w:val="uk-UA"/>
        </w:rPr>
        <w:t xml:space="preserve">В практиці українського туристичного бізнесу недооцінена іміджева складова, тому немає стійких зв’язків між репутацією та ціною бізнесу. </w:t>
      </w:r>
      <w:r>
        <w:rPr>
          <w:rFonts w:ascii="Times New Roman" w:hAnsi="Times New Roman" w:cs="Times New Roman"/>
          <w:sz w:val="28"/>
          <w:szCs w:val="28"/>
          <w:lang w:val="uk-UA"/>
        </w:rPr>
        <w:t>Саме г</w:t>
      </w:r>
      <w:r w:rsidRPr="00E90CEB">
        <w:rPr>
          <w:rFonts w:ascii="Times New Roman" w:hAnsi="Times New Roman" w:cs="Times New Roman"/>
          <w:sz w:val="28"/>
          <w:szCs w:val="28"/>
          <w:lang w:val="uk-UA"/>
        </w:rPr>
        <w:t>удвіл сприяє збільшенню привабливості підприємства для інвесторів, підвищує його капіталізацію, підсилює позиції при виході на нові ринки й підтримку широких верств населення. Вплив росту гудвілу та його зміцненню на підвищення економічних показників туристичного підприємства проявляється через поведінку та зацікавленість клієнтів, які купують послуги підприємства; інвесторів, які вкладають капітал в акції підприємства; партнерів, що довіряють підприємству; співробітників; місцеве співтовариство. Оцінка економічної сутності гудвілу все більше цікавить туристичні підприємства у зв’язку з нестабільністю ринків.</w:t>
      </w:r>
    </w:p>
    <w:p w:rsidR="00866708" w:rsidRDefault="00C646B6" w:rsidP="00F2029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CB2AB8">
        <w:rPr>
          <w:rFonts w:ascii="Times New Roman" w:hAnsi="Times New Roman" w:cs="Times New Roman"/>
          <w:sz w:val="28"/>
          <w:szCs w:val="28"/>
          <w:lang w:val="uk-UA"/>
        </w:rPr>
        <w:t xml:space="preserve"> цілях підвищення конкурентоспроможності туристичного підприємства необхідно стратегічне управління гудвілом як серйозною конкурентною перевагою. Керівництво туристичного підприємства повинно </w:t>
      </w:r>
      <w:r w:rsidRPr="00CB2AB8">
        <w:rPr>
          <w:rFonts w:ascii="Times New Roman" w:hAnsi="Times New Roman" w:cs="Times New Roman"/>
          <w:sz w:val="28"/>
          <w:szCs w:val="28"/>
          <w:lang w:val="uk-UA"/>
        </w:rPr>
        <w:lastRenderedPageBreak/>
        <w:t>мати чітке уявлення про свою місію, чітку стратегію діяльності. Зростаюча конкуренція на ринку туристичних послуг примушує підприємців пов’язувати своє майбутнє з розвитком бізнесу своїх клієнтів, їх стратегічними цілями і завданнями. Туристичні підприємства зацікавлені в платоспроможних і сумлінних клієнтів. Управління ризиком втрати репутації повинно здійснюватися підприємствами з метою зниження можливих збитків, збереження та підтримання ділової репутації перед клієнтами та контрагентами, органами державної влади та місцевого самоврядування.</w:t>
      </w:r>
      <w:r w:rsidR="00866708">
        <w:rPr>
          <w:rFonts w:ascii="Times New Roman" w:hAnsi="Times New Roman" w:cs="Times New Roman"/>
          <w:sz w:val="28"/>
          <w:szCs w:val="28"/>
          <w:lang w:val="uk-UA"/>
        </w:rPr>
        <w:br w:type="page"/>
      </w:r>
    </w:p>
    <w:p w:rsidR="00BF181E" w:rsidRPr="007D17D7" w:rsidRDefault="00BF181E" w:rsidP="00BF181E">
      <w:pPr>
        <w:spacing w:line="360" w:lineRule="auto"/>
        <w:jc w:val="center"/>
        <w:rPr>
          <w:rFonts w:ascii="Times New Roman" w:hAnsi="Times New Roman" w:cs="Times New Roman"/>
          <w:b/>
          <w:sz w:val="28"/>
          <w:szCs w:val="28"/>
          <w:lang w:val="uk-UA"/>
        </w:rPr>
      </w:pPr>
      <w:r w:rsidRPr="007D17D7">
        <w:rPr>
          <w:rFonts w:ascii="Times New Roman" w:hAnsi="Times New Roman" w:cs="Times New Roman"/>
          <w:b/>
          <w:sz w:val="28"/>
          <w:szCs w:val="28"/>
          <w:lang w:val="uk-UA"/>
        </w:rPr>
        <w:lastRenderedPageBreak/>
        <w:t>СПИСОК ВИКОРИСТАНОЇ ЛІТЕРАТУРИ</w:t>
      </w:r>
    </w:p>
    <w:p w:rsidR="00C52EC8" w:rsidRPr="00B11EA4" w:rsidRDefault="00C52EC8" w:rsidP="00B11EA4">
      <w:pPr>
        <w:pStyle w:val="a3"/>
        <w:numPr>
          <w:ilvl w:val="0"/>
          <w:numId w:val="44"/>
        </w:numPr>
        <w:spacing w:line="360" w:lineRule="auto"/>
        <w:ind w:left="0" w:firstLine="709"/>
        <w:jc w:val="both"/>
        <w:rPr>
          <w:rFonts w:ascii="Times New Roman" w:hAnsi="Times New Roman" w:cs="Times New Roman"/>
          <w:sz w:val="28"/>
          <w:szCs w:val="28"/>
          <w:lang w:val="uk-UA"/>
        </w:rPr>
      </w:pPr>
      <w:r w:rsidRPr="00B11EA4">
        <w:rPr>
          <w:rFonts w:ascii="Times New Roman" w:hAnsi="Times New Roman" w:cs="Times New Roman"/>
          <w:sz w:val="28"/>
          <w:szCs w:val="28"/>
          <w:lang w:val="uk-UA"/>
        </w:rPr>
        <w:t>Закон України "Про туризм" (15 вересня 1995р.). - К., 1995.</w:t>
      </w:r>
    </w:p>
    <w:p w:rsidR="00C52EC8" w:rsidRPr="00B11EA4" w:rsidRDefault="00C52EC8" w:rsidP="00B11EA4">
      <w:pPr>
        <w:pStyle w:val="a3"/>
        <w:numPr>
          <w:ilvl w:val="0"/>
          <w:numId w:val="44"/>
        </w:numPr>
        <w:spacing w:line="360" w:lineRule="auto"/>
        <w:ind w:left="0" w:firstLine="709"/>
        <w:jc w:val="both"/>
        <w:rPr>
          <w:rFonts w:ascii="Times New Roman" w:hAnsi="Times New Roman" w:cs="Times New Roman"/>
          <w:sz w:val="28"/>
          <w:szCs w:val="28"/>
          <w:lang w:val="uk-UA"/>
        </w:rPr>
      </w:pPr>
      <w:r w:rsidRPr="00B11EA4">
        <w:rPr>
          <w:rFonts w:ascii="Times New Roman" w:hAnsi="Times New Roman" w:cs="Times New Roman"/>
          <w:sz w:val="28"/>
          <w:szCs w:val="28"/>
          <w:lang w:val="uk-UA"/>
        </w:rPr>
        <w:t>Закон України "Про страхування": Збірник нормативно-правових актів. - Т 2. - Ужгород, 1999.</w:t>
      </w:r>
    </w:p>
    <w:p w:rsidR="00C52EC8" w:rsidRPr="00B11EA4" w:rsidRDefault="00C52EC8" w:rsidP="00B11EA4">
      <w:pPr>
        <w:pStyle w:val="a3"/>
        <w:numPr>
          <w:ilvl w:val="0"/>
          <w:numId w:val="44"/>
        </w:numPr>
        <w:spacing w:line="360" w:lineRule="auto"/>
        <w:ind w:left="0" w:firstLine="709"/>
        <w:jc w:val="both"/>
        <w:rPr>
          <w:rFonts w:ascii="Times New Roman" w:hAnsi="Times New Roman" w:cs="Times New Roman"/>
          <w:sz w:val="28"/>
          <w:szCs w:val="28"/>
          <w:lang w:val="uk-UA"/>
        </w:rPr>
      </w:pPr>
      <w:proofErr w:type="spellStart"/>
      <w:r w:rsidRPr="00B11EA4">
        <w:rPr>
          <w:rFonts w:ascii="Times New Roman" w:hAnsi="Times New Roman" w:cs="Times New Roman"/>
          <w:sz w:val="28"/>
          <w:szCs w:val="28"/>
        </w:rPr>
        <w:t>Азоев</w:t>
      </w:r>
      <w:proofErr w:type="spellEnd"/>
      <w:r w:rsidRPr="00B11EA4">
        <w:rPr>
          <w:rFonts w:ascii="Times New Roman" w:hAnsi="Times New Roman" w:cs="Times New Roman"/>
          <w:sz w:val="28"/>
          <w:szCs w:val="28"/>
        </w:rPr>
        <w:t xml:space="preserve"> Г.Л. Конкуренция: анализ, стратегия и практика [Текст]: Кн.3 / </w:t>
      </w:r>
      <w:proofErr w:type="spellStart"/>
      <w:r w:rsidRPr="00B11EA4">
        <w:rPr>
          <w:rFonts w:ascii="Times New Roman" w:hAnsi="Times New Roman" w:cs="Times New Roman"/>
          <w:sz w:val="28"/>
          <w:szCs w:val="28"/>
        </w:rPr>
        <w:t>Г.Л.Азоев</w:t>
      </w:r>
      <w:proofErr w:type="spellEnd"/>
      <w:r w:rsidRPr="00B11EA4">
        <w:rPr>
          <w:rFonts w:ascii="Times New Roman" w:hAnsi="Times New Roman" w:cs="Times New Roman"/>
          <w:sz w:val="28"/>
          <w:szCs w:val="28"/>
        </w:rPr>
        <w:t>; Библиотека хозяйственного человека. – М.: Центр экономики и маркетинга, 1996. – 208 с.</w:t>
      </w:r>
    </w:p>
    <w:p w:rsidR="00C52EC8" w:rsidRDefault="00C52EC8" w:rsidP="00B11EA4">
      <w:pPr>
        <w:pStyle w:val="a3"/>
        <w:numPr>
          <w:ilvl w:val="0"/>
          <w:numId w:val="44"/>
        </w:numPr>
        <w:spacing w:line="360" w:lineRule="auto"/>
        <w:ind w:left="0" w:firstLine="709"/>
        <w:jc w:val="both"/>
        <w:rPr>
          <w:rFonts w:ascii="Times New Roman" w:hAnsi="Times New Roman" w:cs="Times New Roman"/>
          <w:sz w:val="28"/>
          <w:szCs w:val="28"/>
          <w:lang w:val="uk-UA"/>
        </w:rPr>
      </w:pPr>
      <w:r w:rsidRPr="00B11EA4">
        <w:rPr>
          <w:rFonts w:ascii="Times New Roman" w:hAnsi="Times New Roman" w:cs="Times New Roman"/>
          <w:sz w:val="28"/>
          <w:szCs w:val="28"/>
          <w:lang w:val="uk-UA"/>
        </w:rPr>
        <w:t>Антонюк Л.Л. Міжнародна конкурентоспроможність країн: теорія та механізм реалізації [Текст] / Л.Л. Антонюк / Монографія. – К. : КНЕУ, 2004, – 273 с.</w:t>
      </w:r>
    </w:p>
    <w:p w:rsidR="000629A9" w:rsidRPr="000629A9" w:rsidRDefault="000629A9" w:rsidP="00B11EA4">
      <w:pPr>
        <w:pStyle w:val="a3"/>
        <w:numPr>
          <w:ilvl w:val="0"/>
          <w:numId w:val="44"/>
        </w:numPr>
        <w:spacing w:line="360" w:lineRule="auto"/>
        <w:ind w:left="0" w:firstLine="709"/>
        <w:jc w:val="both"/>
        <w:rPr>
          <w:rFonts w:ascii="Times New Roman" w:hAnsi="Times New Roman" w:cs="Times New Roman"/>
          <w:sz w:val="28"/>
          <w:szCs w:val="28"/>
          <w:lang w:val="uk-UA"/>
        </w:rPr>
      </w:pPr>
      <w:r w:rsidRPr="000629A9">
        <w:rPr>
          <w:rFonts w:ascii="Times New Roman" w:hAnsi="Times New Roman" w:cs="Times New Roman"/>
          <w:color w:val="000000"/>
          <w:sz w:val="28"/>
          <w:szCs w:val="28"/>
          <w:shd w:val="clear" w:color="auto" w:fill="FFFFFF"/>
          <w:lang w:val="uk-UA"/>
        </w:rPr>
        <w:t xml:space="preserve">Багрова І.В. Складові та фактори конкурентоспроможності / </w:t>
      </w:r>
      <w:proofErr w:type="spellStart"/>
      <w:r w:rsidRPr="000629A9">
        <w:rPr>
          <w:rFonts w:ascii="Times New Roman" w:hAnsi="Times New Roman" w:cs="Times New Roman"/>
          <w:color w:val="000000"/>
          <w:sz w:val="28"/>
          <w:szCs w:val="28"/>
          <w:shd w:val="clear" w:color="auto" w:fill="FFFFFF"/>
          <w:lang w:val="uk-UA"/>
        </w:rPr>
        <w:t>І.В.Багрова</w:t>
      </w:r>
      <w:proofErr w:type="spellEnd"/>
      <w:r w:rsidRPr="000629A9">
        <w:rPr>
          <w:rFonts w:ascii="Times New Roman" w:hAnsi="Times New Roman" w:cs="Times New Roman"/>
          <w:color w:val="000000"/>
          <w:sz w:val="28"/>
          <w:szCs w:val="28"/>
          <w:shd w:val="clear" w:color="auto" w:fill="FFFFFF"/>
          <w:lang w:val="uk-UA"/>
        </w:rPr>
        <w:t>, О</w:t>
      </w:r>
      <w:r>
        <w:rPr>
          <w:rFonts w:ascii="Times New Roman" w:hAnsi="Times New Roman" w:cs="Times New Roman"/>
          <w:color w:val="000000"/>
          <w:sz w:val="28"/>
          <w:szCs w:val="28"/>
          <w:shd w:val="clear" w:color="auto" w:fill="FFFFFF"/>
          <w:lang w:val="uk-UA"/>
        </w:rPr>
        <w:t xml:space="preserve">.Г. </w:t>
      </w:r>
      <w:proofErr w:type="spellStart"/>
      <w:r>
        <w:rPr>
          <w:rFonts w:ascii="Times New Roman" w:hAnsi="Times New Roman" w:cs="Times New Roman"/>
          <w:color w:val="000000"/>
          <w:sz w:val="28"/>
          <w:szCs w:val="28"/>
          <w:shd w:val="clear" w:color="auto" w:fill="FFFFFF"/>
          <w:lang w:val="uk-UA"/>
        </w:rPr>
        <w:t>Нефедова</w:t>
      </w:r>
      <w:proofErr w:type="spellEnd"/>
      <w:r>
        <w:rPr>
          <w:rFonts w:ascii="Times New Roman" w:hAnsi="Times New Roman" w:cs="Times New Roman"/>
          <w:color w:val="000000"/>
          <w:sz w:val="28"/>
          <w:szCs w:val="28"/>
          <w:shd w:val="clear" w:color="auto" w:fill="FFFFFF"/>
          <w:lang w:val="uk-UA"/>
        </w:rPr>
        <w:t>// Науковий журнал «</w:t>
      </w:r>
      <w:r w:rsidRPr="000629A9">
        <w:rPr>
          <w:rFonts w:ascii="Times New Roman" w:hAnsi="Times New Roman" w:cs="Times New Roman"/>
          <w:color w:val="000000"/>
          <w:sz w:val="28"/>
          <w:szCs w:val="28"/>
          <w:shd w:val="clear" w:color="auto" w:fill="FFFFFF"/>
          <w:lang w:val="uk-UA"/>
        </w:rPr>
        <w:t>Віс</w:t>
      </w:r>
      <w:r>
        <w:rPr>
          <w:rFonts w:ascii="Times New Roman" w:hAnsi="Times New Roman" w:cs="Times New Roman"/>
          <w:color w:val="000000"/>
          <w:sz w:val="28"/>
          <w:szCs w:val="28"/>
          <w:shd w:val="clear" w:color="auto" w:fill="FFFFFF"/>
          <w:lang w:val="uk-UA"/>
        </w:rPr>
        <w:t>ник економічної науки України»</w:t>
      </w:r>
      <w:r w:rsidRPr="000629A9">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 xml:space="preserve"> </w:t>
      </w:r>
      <w:r w:rsidRPr="000629A9">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 xml:space="preserve"> </w:t>
      </w:r>
      <w:r w:rsidRPr="000629A9">
        <w:rPr>
          <w:rFonts w:ascii="Times New Roman" w:hAnsi="Times New Roman" w:cs="Times New Roman"/>
          <w:color w:val="000000"/>
          <w:sz w:val="28"/>
          <w:szCs w:val="28"/>
          <w:shd w:val="clear" w:color="auto" w:fill="FFFFFF"/>
          <w:lang w:val="uk-UA"/>
        </w:rPr>
        <w:t>2007.</w:t>
      </w:r>
      <w:r w:rsidRPr="000629A9">
        <w:rPr>
          <w:rFonts w:ascii="Times New Roman" w:hAnsi="Times New Roman" w:cs="Times New Roman"/>
          <w:color w:val="000000"/>
          <w:sz w:val="28"/>
          <w:szCs w:val="28"/>
          <w:shd w:val="clear" w:color="auto" w:fill="FFFFFF"/>
        </w:rPr>
        <w:t> </w:t>
      </w:r>
      <w:r w:rsidRPr="000629A9">
        <w:rPr>
          <w:rFonts w:ascii="Times New Roman" w:hAnsi="Times New Roman" w:cs="Times New Roman"/>
          <w:color w:val="000000"/>
          <w:sz w:val="28"/>
          <w:szCs w:val="28"/>
          <w:shd w:val="clear" w:color="auto" w:fill="FFFFFF"/>
          <w:lang w:val="uk-UA"/>
        </w:rPr>
        <w:t>– № 1(11). – С.. 11–16.</w:t>
      </w:r>
    </w:p>
    <w:p w:rsidR="00C52EC8" w:rsidRPr="00B11EA4" w:rsidRDefault="00C52EC8" w:rsidP="00B11EA4">
      <w:pPr>
        <w:pStyle w:val="a3"/>
        <w:numPr>
          <w:ilvl w:val="0"/>
          <w:numId w:val="44"/>
        </w:numPr>
        <w:spacing w:line="360" w:lineRule="auto"/>
        <w:ind w:left="0" w:firstLine="709"/>
        <w:jc w:val="both"/>
        <w:rPr>
          <w:rFonts w:ascii="Times New Roman" w:hAnsi="Times New Roman" w:cs="Times New Roman"/>
          <w:sz w:val="28"/>
          <w:szCs w:val="28"/>
          <w:lang w:val="uk-UA"/>
        </w:rPr>
      </w:pPr>
      <w:proofErr w:type="spellStart"/>
      <w:r w:rsidRPr="00B11EA4">
        <w:rPr>
          <w:rFonts w:ascii="Times New Roman" w:hAnsi="Times New Roman" w:cs="Times New Roman"/>
          <w:sz w:val="28"/>
          <w:szCs w:val="28"/>
          <w:lang w:val="uk-UA"/>
        </w:rPr>
        <w:t>Бакалінська</w:t>
      </w:r>
      <w:proofErr w:type="spellEnd"/>
      <w:r w:rsidRPr="00B11EA4">
        <w:rPr>
          <w:rFonts w:ascii="Times New Roman" w:hAnsi="Times New Roman" w:cs="Times New Roman"/>
          <w:sz w:val="28"/>
          <w:szCs w:val="28"/>
          <w:lang w:val="uk-UA"/>
        </w:rPr>
        <w:t xml:space="preserve"> О. О. Міжнародно-правовий захист економічної конкуренції: сучасні проблеми та шляхи подолання / О. О. </w:t>
      </w:r>
      <w:proofErr w:type="spellStart"/>
      <w:r w:rsidRPr="00B11EA4">
        <w:rPr>
          <w:rFonts w:ascii="Times New Roman" w:hAnsi="Times New Roman" w:cs="Times New Roman"/>
          <w:sz w:val="28"/>
          <w:szCs w:val="28"/>
          <w:lang w:val="uk-UA"/>
        </w:rPr>
        <w:t>Бакалінська</w:t>
      </w:r>
      <w:proofErr w:type="spellEnd"/>
      <w:r w:rsidRPr="00B11EA4">
        <w:rPr>
          <w:rFonts w:ascii="Times New Roman" w:hAnsi="Times New Roman" w:cs="Times New Roman"/>
          <w:sz w:val="28"/>
          <w:szCs w:val="28"/>
          <w:lang w:val="uk-UA"/>
        </w:rPr>
        <w:t xml:space="preserve"> // Правничий вісник університету </w:t>
      </w:r>
      <w:r w:rsidR="000629A9">
        <w:rPr>
          <w:rFonts w:ascii="Times New Roman" w:hAnsi="Times New Roman" w:cs="Times New Roman"/>
          <w:sz w:val="28"/>
          <w:szCs w:val="28"/>
          <w:lang w:val="uk-UA"/>
        </w:rPr>
        <w:t>«Крок»</w:t>
      </w:r>
      <w:r w:rsidRPr="00B11EA4">
        <w:rPr>
          <w:rFonts w:ascii="Times New Roman" w:hAnsi="Times New Roman" w:cs="Times New Roman"/>
          <w:sz w:val="28"/>
          <w:szCs w:val="28"/>
          <w:lang w:val="uk-UA"/>
        </w:rPr>
        <w:t>. – К., 2006. – Вип. 1. – С. 124–131.</w:t>
      </w:r>
    </w:p>
    <w:p w:rsidR="00C52EC8" w:rsidRPr="00B11EA4" w:rsidRDefault="00C52EC8" w:rsidP="00B11EA4">
      <w:pPr>
        <w:pStyle w:val="a3"/>
        <w:numPr>
          <w:ilvl w:val="0"/>
          <w:numId w:val="44"/>
        </w:numPr>
        <w:spacing w:line="360" w:lineRule="auto"/>
        <w:ind w:left="0" w:firstLine="709"/>
        <w:jc w:val="both"/>
        <w:rPr>
          <w:rFonts w:ascii="Times New Roman" w:hAnsi="Times New Roman" w:cs="Times New Roman"/>
          <w:sz w:val="28"/>
          <w:szCs w:val="28"/>
          <w:lang w:val="uk-UA"/>
        </w:rPr>
      </w:pPr>
      <w:proofErr w:type="spellStart"/>
      <w:r w:rsidRPr="00B11EA4">
        <w:rPr>
          <w:rFonts w:ascii="Times New Roman" w:hAnsi="Times New Roman" w:cs="Times New Roman"/>
          <w:sz w:val="28"/>
          <w:szCs w:val="28"/>
        </w:rPr>
        <w:t>Барабась</w:t>
      </w:r>
      <w:proofErr w:type="spellEnd"/>
      <w:r w:rsidRPr="00B11EA4">
        <w:rPr>
          <w:rFonts w:ascii="Times New Roman" w:hAnsi="Times New Roman" w:cs="Times New Roman"/>
          <w:sz w:val="28"/>
          <w:szCs w:val="28"/>
        </w:rPr>
        <w:t xml:space="preserve"> Д.О. </w:t>
      </w:r>
      <w:proofErr w:type="spellStart"/>
      <w:r w:rsidRPr="00B11EA4">
        <w:rPr>
          <w:rFonts w:ascii="Times New Roman" w:hAnsi="Times New Roman" w:cs="Times New Roman"/>
          <w:sz w:val="28"/>
          <w:szCs w:val="28"/>
        </w:rPr>
        <w:t>Конкурентні</w:t>
      </w:r>
      <w:proofErr w:type="spellEnd"/>
      <w:r w:rsidRPr="00B11EA4">
        <w:rPr>
          <w:rFonts w:ascii="Times New Roman" w:hAnsi="Times New Roman" w:cs="Times New Roman"/>
          <w:sz w:val="28"/>
          <w:szCs w:val="28"/>
        </w:rPr>
        <w:t xml:space="preserve"> </w:t>
      </w:r>
      <w:proofErr w:type="spellStart"/>
      <w:r w:rsidRPr="00B11EA4">
        <w:rPr>
          <w:rFonts w:ascii="Times New Roman" w:hAnsi="Times New Roman" w:cs="Times New Roman"/>
          <w:sz w:val="28"/>
          <w:szCs w:val="28"/>
        </w:rPr>
        <w:t>стратегії</w:t>
      </w:r>
      <w:proofErr w:type="spellEnd"/>
      <w:r w:rsidRPr="00B11EA4">
        <w:rPr>
          <w:rFonts w:ascii="Times New Roman" w:hAnsi="Times New Roman" w:cs="Times New Roman"/>
          <w:sz w:val="28"/>
          <w:szCs w:val="28"/>
        </w:rPr>
        <w:t xml:space="preserve"> </w:t>
      </w:r>
      <w:proofErr w:type="spellStart"/>
      <w:r w:rsidRPr="00B11EA4">
        <w:rPr>
          <w:rFonts w:ascii="Times New Roman" w:hAnsi="Times New Roman" w:cs="Times New Roman"/>
          <w:sz w:val="28"/>
          <w:szCs w:val="28"/>
        </w:rPr>
        <w:t>підприємства</w:t>
      </w:r>
      <w:proofErr w:type="spellEnd"/>
      <w:r w:rsidRPr="00B11EA4">
        <w:rPr>
          <w:rFonts w:ascii="Times New Roman" w:hAnsi="Times New Roman" w:cs="Times New Roman"/>
          <w:sz w:val="28"/>
          <w:szCs w:val="28"/>
        </w:rPr>
        <w:t xml:space="preserve"> [Текст] / Д.О. </w:t>
      </w:r>
      <w:proofErr w:type="spellStart"/>
      <w:r w:rsidRPr="00B11EA4">
        <w:rPr>
          <w:rFonts w:ascii="Times New Roman" w:hAnsi="Times New Roman" w:cs="Times New Roman"/>
          <w:sz w:val="28"/>
          <w:szCs w:val="28"/>
        </w:rPr>
        <w:t>Барабась</w:t>
      </w:r>
      <w:proofErr w:type="spellEnd"/>
      <w:r w:rsidRPr="00B11EA4">
        <w:rPr>
          <w:rFonts w:ascii="Times New Roman" w:hAnsi="Times New Roman" w:cs="Times New Roman"/>
          <w:sz w:val="28"/>
          <w:szCs w:val="28"/>
        </w:rPr>
        <w:t xml:space="preserve"> // </w:t>
      </w:r>
      <w:proofErr w:type="spellStart"/>
      <w:r w:rsidRPr="00B11EA4">
        <w:rPr>
          <w:rFonts w:ascii="Times New Roman" w:hAnsi="Times New Roman" w:cs="Times New Roman"/>
          <w:sz w:val="28"/>
          <w:szCs w:val="28"/>
        </w:rPr>
        <w:t>Стратегія</w:t>
      </w:r>
      <w:proofErr w:type="spellEnd"/>
      <w:r w:rsidRPr="00B11EA4">
        <w:rPr>
          <w:rFonts w:ascii="Times New Roman" w:hAnsi="Times New Roman" w:cs="Times New Roman"/>
          <w:sz w:val="28"/>
          <w:szCs w:val="28"/>
        </w:rPr>
        <w:t xml:space="preserve"> </w:t>
      </w:r>
      <w:proofErr w:type="spellStart"/>
      <w:r w:rsidRPr="00B11EA4">
        <w:rPr>
          <w:rFonts w:ascii="Times New Roman" w:hAnsi="Times New Roman" w:cs="Times New Roman"/>
          <w:sz w:val="28"/>
          <w:szCs w:val="28"/>
        </w:rPr>
        <w:t>економічного</w:t>
      </w:r>
      <w:proofErr w:type="spellEnd"/>
      <w:r w:rsidRPr="00B11EA4">
        <w:rPr>
          <w:rFonts w:ascii="Times New Roman" w:hAnsi="Times New Roman" w:cs="Times New Roman"/>
          <w:sz w:val="28"/>
          <w:szCs w:val="28"/>
        </w:rPr>
        <w:t xml:space="preserve"> </w:t>
      </w:r>
      <w:proofErr w:type="spellStart"/>
      <w:r w:rsidRPr="00B11EA4">
        <w:rPr>
          <w:rFonts w:ascii="Times New Roman" w:hAnsi="Times New Roman" w:cs="Times New Roman"/>
          <w:sz w:val="28"/>
          <w:szCs w:val="28"/>
        </w:rPr>
        <w:t>розвитку</w:t>
      </w:r>
      <w:proofErr w:type="spellEnd"/>
      <w:r w:rsidRPr="00B11EA4">
        <w:rPr>
          <w:rFonts w:ascii="Times New Roman" w:hAnsi="Times New Roman" w:cs="Times New Roman"/>
          <w:sz w:val="28"/>
          <w:szCs w:val="28"/>
        </w:rPr>
        <w:t xml:space="preserve"> </w:t>
      </w:r>
      <w:proofErr w:type="spellStart"/>
      <w:r w:rsidRPr="00B11EA4">
        <w:rPr>
          <w:rFonts w:ascii="Times New Roman" w:hAnsi="Times New Roman" w:cs="Times New Roman"/>
          <w:sz w:val="28"/>
          <w:szCs w:val="28"/>
        </w:rPr>
        <w:t>України</w:t>
      </w:r>
      <w:proofErr w:type="spellEnd"/>
      <w:r w:rsidRPr="00B11EA4">
        <w:rPr>
          <w:rFonts w:ascii="Times New Roman" w:hAnsi="Times New Roman" w:cs="Times New Roman"/>
          <w:sz w:val="28"/>
          <w:szCs w:val="28"/>
        </w:rPr>
        <w:t xml:space="preserve">: </w:t>
      </w:r>
      <w:proofErr w:type="spellStart"/>
      <w:r w:rsidRPr="00B11EA4">
        <w:rPr>
          <w:rFonts w:ascii="Times New Roman" w:hAnsi="Times New Roman" w:cs="Times New Roman"/>
          <w:sz w:val="28"/>
          <w:szCs w:val="28"/>
        </w:rPr>
        <w:t>Науковий</w:t>
      </w:r>
      <w:proofErr w:type="spellEnd"/>
      <w:r w:rsidRPr="00B11EA4">
        <w:rPr>
          <w:rFonts w:ascii="Times New Roman" w:hAnsi="Times New Roman" w:cs="Times New Roman"/>
          <w:sz w:val="28"/>
          <w:szCs w:val="28"/>
        </w:rPr>
        <w:t xml:space="preserve"> </w:t>
      </w:r>
      <w:proofErr w:type="spellStart"/>
      <w:r w:rsidRPr="00B11EA4">
        <w:rPr>
          <w:rFonts w:ascii="Times New Roman" w:hAnsi="Times New Roman" w:cs="Times New Roman"/>
          <w:sz w:val="28"/>
          <w:szCs w:val="28"/>
        </w:rPr>
        <w:t>збірник</w:t>
      </w:r>
      <w:proofErr w:type="spellEnd"/>
      <w:r w:rsidRPr="00B11EA4">
        <w:rPr>
          <w:rFonts w:ascii="Times New Roman" w:hAnsi="Times New Roman" w:cs="Times New Roman"/>
          <w:sz w:val="28"/>
          <w:szCs w:val="28"/>
        </w:rPr>
        <w:t xml:space="preserve">. – </w:t>
      </w:r>
      <w:proofErr w:type="spellStart"/>
      <w:r w:rsidRPr="00B11EA4">
        <w:rPr>
          <w:rFonts w:ascii="Times New Roman" w:hAnsi="Times New Roman" w:cs="Times New Roman"/>
          <w:sz w:val="28"/>
          <w:szCs w:val="28"/>
        </w:rPr>
        <w:t>Вип</w:t>
      </w:r>
      <w:proofErr w:type="spellEnd"/>
      <w:r w:rsidRPr="00B11EA4">
        <w:rPr>
          <w:rFonts w:ascii="Times New Roman" w:hAnsi="Times New Roman" w:cs="Times New Roman"/>
          <w:sz w:val="28"/>
          <w:szCs w:val="28"/>
        </w:rPr>
        <w:t>. 2-3. – К.: КНЕУ, 2000. – С. 201-208</w:t>
      </w:r>
      <w:r w:rsidRPr="00B11EA4">
        <w:rPr>
          <w:rFonts w:ascii="Times New Roman" w:hAnsi="Times New Roman" w:cs="Times New Roman"/>
          <w:sz w:val="28"/>
          <w:szCs w:val="28"/>
          <w:lang w:val="uk-UA"/>
        </w:rPr>
        <w:t>.</w:t>
      </w:r>
    </w:p>
    <w:p w:rsidR="00C52EC8" w:rsidRPr="00B11EA4" w:rsidRDefault="00C52EC8" w:rsidP="00B11EA4">
      <w:pPr>
        <w:pStyle w:val="a3"/>
        <w:numPr>
          <w:ilvl w:val="0"/>
          <w:numId w:val="44"/>
        </w:numPr>
        <w:spacing w:line="360" w:lineRule="auto"/>
        <w:ind w:left="0" w:firstLine="709"/>
        <w:jc w:val="both"/>
        <w:rPr>
          <w:rFonts w:ascii="Times New Roman" w:hAnsi="Times New Roman" w:cs="Times New Roman"/>
          <w:sz w:val="28"/>
          <w:szCs w:val="28"/>
          <w:lang w:val="uk-UA"/>
        </w:rPr>
      </w:pPr>
      <w:proofErr w:type="spellStart"/>
      <w:r w:rsidRPr="00B11EA4">
        <w:rPr>
          <w:rFonts w:ascii="Times New Roman" w:hAnsi="Times New Roman" w:cs="Times New Roman"/>
          <w:sz w:val="28"/>
          <w:szCs w:val="28"/>
        </w:rPr>
        <w:t>Безтелесна</w:t>
      </w:r>
      <w:proofErr w:type="spellEnd"/>
      <w:r w:rsidRPr="00B11EA4">
        <w:rPr>
          <w:rFonts w:ascii="Times New Roman" w:hAnsi="Times New Roman" w:cs="Times New Roman"/>
          <w:sz w:val="28"/>
          <w:szCs w:val="28"/>
        </w:rPr>
        <w:t xml:space="preserve"> Л.Н. </w:t>
      </w:r>
      <w:proofErr w:type="spellStart"/>
      <w:r w:rsidRPr="00B11EA4">
        <w:rPr>
          <w:rFonts w:ascii="Times New Roman" w:hAnsi="Times New Roman" w:cs="Times New Roman"/>
          <w:sz w:val="28"/>
          <w:szCs w:val="28"/>
        </w:rPr>
        <w:t>Механізм</w:t>
      </w:r>
      <w:proofErr w:type="spellEnd"/>
      <w:r w:rsidRPr="00B11EA4">
        <w:rPr>
          <w:rFonts w:ascii="Times New Roman" w:hAnsi="Times New Roman" w:cs="Times New Roman"/>
          <w:sz w:val="28"/>
          <w:szCs w:val="28"/>
        </w:rPr>
        <w:t xml:space="preserve"> </w:t>
      </w:r>
      <w:proofErr w:type="spellStart"/>
      <w:r w:rsidRPr="00B11EA4">
        <w:rPr>
          <w:rFonts w:ascii="Times New Roman" w:hAnsi="Times New Roman" w:cs="Times New Roman"/>
          <w:sz w:val="28"/>
          <w:szCs w:val="28"/>
        </w:rPr>
        <w:t>забезпечення</w:t>
      </w:r>
      <w:proofErr w:type="spellEnd"/>
      <w:r w:rsidRPr="00B11EA4">
        <w:rPr>
          <w:rFonts w:ascii="Times New Roman" w:hAnsi="Times New Roman" w:cs="Times New Roman"/>
          <w:sz w:val="28"/>
          <w:szCs w:val="28"/>
        </w:rPr>
        <w:t xml:space="preserve"> </w:t>
      </w:r>
      <w:proofErr w:type="spellStart"/>
      <w:r w:rsidRPr="00B11EA4">
        <w:rPr>
          <w:rFonts w:ascii="Times New Roman" w:hAnsi="Times New Roman" w:cs="Times New Roman"/>
          <w:sz w:val="28"/>
          <w:szCs w:val="28"/>
        </w:rPr>
        <w:t>сталої</w:t>
      </w:r>
      <w:proofErr w:type="spellEnd"/>
      <w:r w:rsidRPr="00B11EA4">
        <w:rPr>
          <w:rFonts w:ascii="Times New Roman" w:hAnsi="Times New Roman" w:cs="Times New Roman"/>
          <w:sz w:val="28"/>
          <w:szCs w:val="28"/>
        </w:rPr>
        <w:t xml:space="preserve"> </w:t>
      </w:r>
      <w:proofErr w:type="spellStart"/>
      <w:r w:rsidRPr="00B11EA4">
        <w:rPr>
          <w:rFonts w:ascii="Times New Roman" w:hAnsi="Times New Roman" w:cs="Times New Roman"/>
          <w:sz w:val="28"/>
          <w:szCs w:val="28"/>
        </w:rPr>
        <w:t>конкурентоспроможності</w:t>
      </w:r>
      <w:proofErr w:type="spellEnd"/>
      <w:r w:rsidRPr="00B11EA4">
        <w:rPr>
          <w:rFonts w:ascii="Times New Roman" w:hAnsi="Times New Roman" w:cs="Times New Roman"/>
          <w:sz w:val="28"/>
          <w:szCs w:val="28"/>
        </w:rPr>
        <w:t xml:space="preserve"> великого </w:t>
      </w:r>
      <w:proofErr w:type="spellStart"/>
      <w:r w:rsidRPr="00B11EA4">
        <w:rPr>
          <w:rFonts w:ascii="Times New Roman" w:hAnsi="Times New Roman" w:cs="Times New Roman"/>
          <w:sz w:val="28"/>
          <w:szCs w:val="28"/>
        </w:rPr>
        <w:t>промислового</w:t>
      </w:r>
      <w:proofErr w:type="spellEnd"/>
      <w:r w:rsidRPr="00B11EA4">
        <w:rPr>
          <w:rFonts w:ascii="Times New Roman" w:hAnsi="Times New Roman" w:cs="Times New Roman"/>
          <w:sz w:val="28"/>
          <w:szCs w:val="28"/>
        </w:rPr>
        <w:t xml:space="preserve"> </w:t>
      </w:r>
      <w:proofErr w:type="spellStart"/>
      <w:r w:rsidRPr="00B11EA4">
        <w:rPr>
          <w:rFonts w:ascii="Times New Roman" w:hAnsi="Times New Roman" w:cs="Times New Roman"/>
          <w:sz w:val="28"/>
          <w:szCs w:val="28"/>
        </w:rPr>
        <w:t>підприємства</w:t>
      </w:r>
      <w:proofErr w:type="spellEnd"/>
      <w:r w:rsidRPr="00B11EA4">
        <w:rPr>
          <w:rFonts w:ascii="Times New Roman" w:hAnsi="Times New Roman" w:cs="Times New Roman"/>
          <w:sz w:val="28"/>
          <w:szCs w:val="28"/>
        </w:rPr>
        <w:t xml:space="preserve"> [Текст] / Л. </w:t>
      </w:r>
      <w:proofErr w:type="spellStart"/>
      <w:r w:rsidRPr="00B11EA4">
        <w:rPr>
          <w:rFonts w:ascii="Times New Roman" w:hAnsi="Times New Roman" w:cs="Times New Roman"/>
          <w:sz w:val="28"/>
          <w:szCs w:val="28"/>
        </w:rPr>
        <w:t>Безтелесна</w:t>
      </w:r>
      <w:proofErr w:type="spellEnd"/>
      <w:r w:rsidRPr="00B11EA4">
        <w:rPr>
          <w:rFonts w:ascii="Times New Roman" w:hAnsi="Times New Roman" w:cs="Times New Roman"/>
          <w:sz w:val="28"/>
          <w:szCs w:val="28"/>
        </w:rPr>
        <w:t xml:space="preserve">, Н. </w:t>
      </w:r>
      <w:proofErr w:type="spellStart"/>
      <w:r w:rsidRPr="00B11EA4">
        <w:rPr>
          <w:rFonts w:ascii="Times New Roman" w:hAnsi="Times New Roman" w:cs="Times New Roman"/>
          <w:sz w:val="28"/>
          <w:szCs w:val="28"/>
        </w:rPr>
        <w:t>Чигир</w:t>
      </w:r>
      <w:proofErr w:type="spellEnd"/>
      <w:r w:rsidRPr="00B11EA4">
        <w:rPr>
          <w:rFonts w:ascii="Times New Roman" w:hAnsi="Times New Roman" w:cs="Times New Roman"/>
          <w:sz w:val="28"/>
          <w:szCs w:val="28"/>
        </w:rPr>
        <w:t xml:space="preserve"> // </w:t>
      </w:r>
      <w:proofErr w:type="spellStart"/>
      <w:r w:rsidRPr="00B11EA4">
        <w:rPr>
          <w:rFonts w:ascii="Times New Roman" w:hAnsi="Times New Roman" w:cs="Times New Roman"/>
          <w:sz w:val="28"/>
          <w:szCs w:val="28"/>
        </w:rPr>
        <w:t>Економіст</w:t>
      </w:r>
      <w:proofErr w:type="spellEnd"/>
      <w:r w:rsidRPr="00B11EA4">
        <w:rPr>
          <w:rFonts w:ascii="Times New Roman" w:hAnsi="Times New Roman" w:cs="Times New Roman"/>
          <w:sz w:val="28"/>
          <w:szCs w:val="28"/>
        </w:rPr>
        <w:t>. – 2004. – N 12. – C. 40-44</w:t>
      </w:r>
      <w:r w:rsidRPr="00B11EA4">
        <w:rPr>
          <w:rFonts w:ascii="Times New Roman" w:hAnsi="Times New Roman" w:cs="Times New Roman"/>
          <w:sz w:val="28"/>
          <w:szCs w:val="28"/>
          <w:lang w:val="uk-UA"/>
        </w:rPr>
        <w:t>.</w:t>
      </w:r>
    </w:p>
    <w:p w:rsidR="00C52EC8" w:rsidRPr="00B11EA4" w:rsidRDefault="00C52EC8" w:rsidP="00B11EA4">
      <w:pPr>
        <w:pStyle w:val="a3"/>
        <w:numPr>
          <w:ilvl w:val="0"/>
          <w:numId w:val="44"/>
        </w:numPr>
        <w:spacing w:line="360" w:lineRule="auto"/>
        <w:ind w:left="0" w:firstLine="709"/>
        <w:jc w:val="both"/>
        <w:rPr>
          <w:rFonts w:ascii="Times New Roman" w:hAnsi="Times New Roman" w:cs="Times New Roman"/>
          <w:sz w:val="28"/>
          <w:szCs w:val="28"/>
          <w:lang w:val="uk-UA"/>
        </w:rPr>
      </w:pPr>
      <w:r w:rsidRPr="00B11EA4">
        <w:rPr>
          <w:rFonts w:ascii="Times New Roman" w:hAnsi="Times New Roman" w:cs="Times New Roman"/>
          <w:sz w:val="28"/>
          <w:szCs w:val="28"/>
        </w:rPr>
        <w:t>Белоусов В.Л. Анализ конкурентоспособности фирмы [Текст] / В. Л. Белоусов // Маркетинг в России и за рубежом. – 2001. – N 5. – C. 63-72</w:t>
      </w:r>
      <w:r w:rsidRPr="00B11EA4">
        <w:rPr>
          <w:rFonts w:ascii="Times New Roman" w:hAnsi="Times New Roman" w:cs="Times New Roman"/>
          <w:sz w:val="28"/>
          <w:szCs w:val="28"/>
          <w:lang w:val="uk-UA"/>
        </w:rPr>
        <w:t>.</w:t>
      </w:r>
    </w:p>
    <w:p w:rsidR="00C52EC8" w:rsidRPr="00B11EA4" w:rsidRDefault="00C52EC8" w:rsidP="00B11EA4">
      <w:pPr>
        <w:pStyle w:val="a3"/>
        <w:numPr>
          <w:ilvl w:val="0"/>
          <w:numId w:val="44"/>
        </w:numPr>
        <w:spacing w:line="360" w:lineRule="auto"/>
        <w:ind w:left="0" w:firstLine="709"/>
        <w:jc w:val="both"/>
        <w:rPr>
          <w:rFonts w:ascii="Times New Roman" w:hAnsi="Times New Roman" w:cs="Times New Roman"/>
          <w:sz w:val="28"/>
          <w:szCs w:val="28"/>
          <w:lang w:val="uk-UA"/>
        </w:rPr>
      </w:pPr>
      <w:r w:rsidRPr="00B11EA4">
        <w:rPr>
          <w:rFonts w:ascii="Times New Roman" w:hAnsi="Times New Roman" w:cs="Times New Roman"/>
          <w:sz w:val="28"/>
          <w:szCs w:val="28"/>
        </w:rPr>
        <w:t xml:space="preserve">Борисенко З.М. </w:t>
      </w:r>
      <w:proofErr w:type="spellStart"/>
      <w:r w:rsidRPr="00B11EA4">
        <w:rPr>
          <w:rFonts w:ascii="Times New Roman" w:hAnsi="Times New Roman" w:cs="Times New Roman"/>
          <w:sz w:val="28"/>
          <w:szCs w:val="28"/>
        </w:rPr>
        <w:t>Умови</w:t>
      </w:r>
      <w:proofErr w:type="spellEnd"/>
      <w:r w:rsidRPr="00B11EA4">
        <w:rPr>
          <w:rFonts w:ascii="Times New Roman" w:hAnsi="Times New Roman" w:cs="Times New Roman"/>
          <w:sz w:val="28"/>
          <w:szCs w:val="28"/>
        </w:rPr>
        <w:t xml:space="preserve"> </w:t>
      </w:r>
      <w:proofErr w:type="spellStart"/>
      <w:r w:rsidRPr="00B11EA4">
        <w:rPr>
          <w:rFonts w:ascii="Times New Roman" w:hAnsi="Times New Roman" w:cs="Times New Roman"/>
          <w:sz w:val="28"/>
          <w:szCs w:val="28"/>
        </w:rPr>
        <w:t>економічної</w:t>
      </w:r>
      <w:proofErr w:type="spellEnd"/>
      <w:r w:rsidRPr="00B11EA4">
        <w:rPr>
          <w:rFonts w:ascii="Times New Roman" w:hAnsi="Times New Roman" w:cs="Times New Roman"/>
          <w:sz w:val="28"/>
          <w:szCs w:val="28"/>
        </w:rPr>
        <w:t xml:space="preserve"> </w:t>
      </w:r>
      <w:proofErr w:type="spellStart"/>
      <w:r w:rsidRPr="00B11EA4">
        <w:rPr>
          <w:rFonts w:ascii="Times New Roman" w:hAnsi="Times New Roman" w:cs="Times New Roman"/>
          <w:sz w:val="28"/>
          <w:szCs w:val="28"/>
        </w:rPr>
        <w:t>конкуренції</w:t>
      </w:r>
      <w:proofErr w:type="spellEnd"/>
      <w:r w:rsidRPr="00B11EA4">
        <w:rPr>
          <w:rFonts w:ascii="Times New Roman" w:hAnsi="Times New Roman" w:cs="Times New Roman"/>
          <w:sz w:val="28"/>
          <w:szCs w:val="28"/>
        </w:rPr>
        <w:t xml:space="preserve"> в </w:t>
      </w:r>
      <w:proofErr w:type="spellStart"/>
      <w:r w:rsidRPr="00B11EA4">
        <w:rPr>
          <w:rFonts w:ascii="Times New Roman" w:hAnsi="Times New Roman" w:cs="Times New Roman"/>
          <w:sz w:val="28"/>
          <w:szCs w:val="28"/>
        </w:rPr>
        <w:t>Україні</w:t>
      </w:r>
      <w:proofErr w:type="spellEnd"/>
      <w:r w:rsidRPr="00B11EA4">
        <w:rPr>
          <w:rFonts w:ascii="Times New Roman" w:hAnsi="Times New Roman" w:cs="Times New Roman"/>
          <w:sz w:val="28"/>
          <w:szCs w:val="28"/>
        </w:rPr>
        <w:t xml:space="preserve"> [Текст] / З.М. Борисенко // </w:t>
      </w:r>
      <w:proofErr w:type="spellStart"/>
      <w:r w:rsidRPr="00B11EA4">
        <w:rPr>
          <w:rFonts w:ascii="Times New Roman" w:hAnsi="Times New Roman" w:cs="Times New Roman"/>
          <w:sz w:val="28"/>
          <w:szCs w:val="28"/>
        </w:rPr>
        <w:t>Економіка</w:t>
      </w:r>
      <w:proofErr w:type="spellEnd"/>
      <w:r w:rsidRPr="00B11EA4">
        <w:rPr>
          <w:rFonts w:ascii="Times New Roman" w:hAnsi="Times New Roman" w:cs="Times New Roman"/>
          <w:sz w:val="28"/>
          <w:szCs w:val="28"/>
        </w:rPr>
        <w:t xml:space="preserve"> </w:t>
      </w:r>
      <w:proofErr w:type="spellStart"/>
      <w:r w:rsidRPr="00B11EA4">
        <w:rPr>
          <w:rFonts w:ascii="Times New Roman" w:hAnsi="Times New Roman" w:cs="Times New Roman"/>
          <w:sz w:val="28"/>
          <w:szCs w:val="28"/>
        </w:rPr>
        <w:t>України</w:t>
      </w:r>
      <w:proofErr w:type="spellEnd"/>
      <w:r w:rsidRPr="00B11EA4">
        <w:rPr>
          <w:rFonts w:ascii="Times New Roman" w:hAnsi="Times New Roman" w:cs="Times New Roman"/>
          <w:sz w:val="28"/>
          <w:szCs w:val="28"/>
        </w:rPr>
        <w:t>. – 2002. – N 10. – C. 4-11.</w:t>
      </w:r>
    </w:p>
    <w:p w:rsidR="00C52EC8" w:rsidRPr="00B11EA4" w:rsidRDefault="00C52EC8" w:rsidP="00B11EA4">
      <w:pPr>
        <w:pStyle w:val="a3"/>
        <w:numPr>
          <w:ilvl w:val="0"/>
          <w:numId w:val="44"/>
        </w:numPr>
        <w:spacing w:line="360" w:lineRule="auto"/>
        <w:ind w:left="0" w:firstLine="709"/>
        <w:jc w:val="both"/>
        <w:rPr>
          <w:rFonts w:ascii="Times New Roman" w:hAnsi="Times New Roman" w:cs="Times New Roman"/>
          <w:sz w:val="28"/>
          <w:szCs w:val="28"/>
          <w:lang w:val="uk-UA"/>
        </w:rPr>
      </w:pPr>
      <w:r w:rsidRPr="00B11EA4">
        <w:rPr>
          <w:rFonts w:ascii="Times New Roman" w:hAnsi="Times New Roman" w:cs="Times New Roman"/>
          <w:sz w:val="28"/>
          <w:szCs w:val="28"/>
          <w:lang w:val="uk-UA"/>
        </w:rPr>
        <w:t xml:space="preserve">Піддубна Л. І. </w:t>
      </w:r>
      <w:proofErr w:type="spellStart"/>
      <w:r w:rsidRPr="00B11EA4">
        <w:rPr>
          <w:rFonts w:ascii="Times New Roman" w:hAnsi="Times New Roman" w:cs="Times New Roman"/>
          <w:sz w:val="28"/>
          <w:szCs w:val="28"/>
          <w:lang w:val="uk-UA"/>
        </w:rPr>
        <w:t>Методолого</w:t>
      </w:r>
      <w:proofErr w:type="spellEnd"/>
      <w:r w:rsidRPr="00B11EA4">
        <w:rPr>
          <w:rFonts w:ascii="Times New Roman" w:hAnsi="Times New Roman" w:cs="Times New Roman"/>
          <w:sz w:val="28"/>
          <w:szCs w:val="28"/>
          <w:lang w:val="uk-UA"/>
        </w:rPr>
        <w:t xml:space="preserve">-методичні засади оцінки ефективності управління міжнародною конкурентоспроможністю підприємства / Л. І. </w:t>
      </w:r>
      <w:r w:rsidRPr="00B11EA4">
        <w:rPr>
          <w:rFonts w:ascii="Times New Roman" w:hAnsi="Times New Roman" w:cs="Times New Roman"/>
          <w:sz w:val="28"/>
          <w:szCs w:val="28"/>
          <w:lang w:val="uk-UA"/>
        </w:rPr>
        <w:lastRenderedPageBreak/>
        <w:t xml:space="preserve">Піддубна // Вісник </w:t>
      </w:r>
      <w:r w:rsidR="00D15A80">
        <w:rPr>
          <w:rFonts w:ascii="Times New Roman" w:hAnsi="Times New Roman" w:cs="Times New Roman"/>
          <w:sz w:val="28"/>
          <w:szCs w:val="28"/>
          <w:lang w:val="uk-UA"/>
        </w:rPr>
        <w:t>економіки транспорту і промисло</w:t>
      </w:r>
      <w:r w:rsidRPr="00B11EA4">
        <w:rPr>
          <w:rFonts w:ascii="Times New Roman" w:hAnsi="Times New Roman" w:cs="Times New Roman"/>
          <w:sz w:val="28"/>
          <w:szCs w:val="28"/>
          <w:lang w:val="uk-UA"/>
        </w:rPr>
        <w:t xml:space="preserve">вості : зб. наук. статей. – Харків : </w:t>
      </w:r>
      <w:proofErr w:type="spellStart"/>
      <w:r w:rsidRPr="00B11EA4">
        <w:rPr>
          <w:rFonts w:ascii="Times New Roman" w:hAnsi="Times New Roman" w:cs="Times New Roman"/>
          <w:sz w:val="28"/>
          <w:szCs w:val="28"/>
          <w:lang w:val="uk-UA"/>
        </w:rPr>
        <w:t>УкрДАЗТ</w:t>
      </w:r>
      <w:proofErr w:type="spellEnd"/>
      <w:r w:rsidRPr="00B11EA4">
        <w:rPr>
          <w:rFonts w:ascii="Times New Roman" w:hAnsi="Times New Roman" w:cs="Times New Roman"/>
          <w:sz w:val="28"/>
          <w:szCs w:val="28"/>
          <w:lang w:val="uk-UA"/>
        </w:rPr>
        <w:t>, 2009. – № 25. – С.46–54.</w:t>
      </w:r>
    </w:p>
    <w:p w:rsidR="000B18BB" w:rsidRPr="00B11EA4" w:rsidRDefault="000B18BB" w:rsidP="00B11EA4">
      <w:pPr>
        <w:pStyle w:val="a3"/>
        <w:numPr>
          <w:ilvl w:val="0"/>
          <w:numId w:val="44"/>
        </w:numPr>
        <w:spacing w:line="360" w:lineRule="auto"/>
        <w:ind w:left="0" w:firstLine="709"/>
        <w:jc w:val="both"/>
        <w:rPr>
          <w:rFonts w:ascii="Times New Roman" w:hAnsi="Times New Roman" w:cs="Times New Roman"/>
          <w:sz w:val="28"/>
          <w:szCs w:val="28"/>
          <w:lang w:val="uk-UA"/>
        </w:rPr>
      </w:pPr>
      <w:proofErr w:type="spellStart"/>
      <w:r w:rsidRPr="00B11EA4">
        <w:rPr>
          <w:rFonts w:ascii="Times New Roman" w:hAnsi="Times New Roman" w:cs="Times New Roman"/>
          <w:sz w:val="28"/>
          <w:szCs w:val="28"/>
          <w:lang w:val="uk-UA"/>
        </w:rPr>
        <w:t>Подольна</w:t>
      </w:r>
      <w:proofErr w:type="spellEnd"/>
      <w:r w:rsidRPr="00B11EA4">
        <w:rPr>
          <w:rFonts w:ascii="Times New Roman" w:hAnsi="Times New Roman" w:cs="Times New Roman"/>
          <w:sz w:val="28"/>
          <w:szCs w:val="28"/>
          <w:lang w:val="uk-UA"/>
        </w:rPr>
        <w:t xml:space="preserve"> В. Концептуальні основи гудвілу як нематеріального активу підприємства / В. </w:t>
      </w:r>
      <w:proofErr w:type="spellStart"/>
      <w:r w:rsidRPr="00B11EA4">
        <w:rPr>
          <w:rFonts w:ascii="Times New Roman" w:hAnsi="Times New Roman" w:cs="Times New Roman"/>
          <w:sz w:val="28"/>
          <w:szCs w:val="28"/>
          <w:lang w:val="uk-UA"/>
        </w:rPr>
        <w:t>Подольна</w:t>
      </w:r>
      <w:proofErr w:type="spellEnd"/>
      <w:r w:rsidRPr="00B11EA4">
        <w:rPr>
          <w:rFonts w:ascii="Times New Roman" w:hAnsi="Times New Roman" w:cs="Times New Roman"/>
          <w:sz w:val="28"/>
          <w:szCs w:val="28"/>
          <w:lang w:val="uk-UA"/>
        </w:rPr>
        <w:t xml:space="preserve"> // Сталий розвиток економіки. – 2011. – № 6. – С. 207–211.</w:t>
      </w:r>
    </w:p>
    <w:p w:rsidR="00C52EC8" w:rsidRPr="00B11EA4" w:rsidRDefault="00C52EC8" w:rsidP="00B11EA4">
      <w:pPr>
        <w:pStyle w:val="a3"/>
        <w:numPr>
          <w:ilvl w:val="0"/>
          <w:numId w:val="44"/>
        </w:numPr>
        <w:spacing w:line="360" w:lineRule="auto"/>
        <w:ind w:left="0" w:firstLine="709"/>
        <w:jc w:val="both"/>
        <w:rPr>
          <w:rFonts w:ascii="Times New Roman" w:hAnsi="Times New Roman" w:cs="Times New Roman"/>
          <w:sz w:val="28"/>
          <w:szCs w:val="28"/>
          <w:lang w:val="uk-UA"/>
        </w:rPr>
      </w:pPr>
      <w:proofErr w:type="spellStart"/>
      <w:r w:rsidRPr="00B11EA4">
        <w:rPr>
          <w:rFonts w:ascii="Times New Roman" w:hAnsi="Times New Roman" w:cs="Times New Roman"/>
          <w:sz w:val="28"/>
          <w:szCs w:val="28"/>
          <w:lang w:val="uk-UA"/>
        </w:rPr>
        <w:t>Савіцька</w:t>
      </w:r>
      <w:proofErr w:type="spellEnd"/>
      <w:r w:rsidRPr="00B11EA4">
        <w:rPr>
          <w:rFonts w:ascii="Times New Roman" w:hAnsi="Times New Roman" w:cs="Times New Roman"/>
          <w:sz w:val="28"/>
          <w:szCs w:val="28"/>
          <w:lang w:val="uk-UA"/>
        </w:rPr>
        <w:t xml:space="preserve"> О. П. Теоретико-методичні аспекти оцінки конкурентоспроможності суб’єктів туристичної індустрії / О. П. </w:t>
      </w:r>
      <w:proofErr w:type="spellStart"/>
      <w:r w:rsidRPr="00B11EA4">
        <w:rPr>
          <w:rFonts w:ascii="Times New Roman" w:hAnsi="Times New Roman" w:cs="Times New Roman"/>
          <w:sz w:val="28"/>
          <w:szCs w:val="28"/>
          <w:lang w:val="uk-UA"/>
        </w:rPr>
        <w:t>Савіцька</w:t>
      </w:r>
      <w:proofErr w:type="spellEnd"/>
      <w:r w:rsidRPr="00B11EA4">
        <w:rPr>
          <w:rFonts w:ascii="Times New Roman" w:hAnsi="Times New Roman" w:cs="Times New Roman"/>
          <w:sz w:val="28"/>
          <w:szCs w:val="28"/>
          <w:lang w:val="uk-UA"/>
        </w:rPr>
        <w:t xml:space="preserve">, Н. В. </w:t>
      </w:r>
      <w:proofErr w:type="spellStart"/>
      <w:r w:rsidRPr="00B11EA4">
        <w:rPr>
          <w:rFonts w:ascii="Times New Roman" w:hAnsi="Times New Roman" w:cs="Times New Roman"/>
          <w:sz w:val="28"/>
          <w:szCs w:val="28"/>
          <w:lang w:val="uk-UA"/>
        </w:rPr>
        <w:t>Савіцька</w:t>
      </w:r>
      <w:proofErr w:type="spellEnd"/>
      <w:r w:rsidRPr="00B11EA4">
        <w:rPr>
          <w:rFonts w:ascii="Times New Roman" w:hAnsi="Times New Roman" w:cs="Times New Roman"/>
          <w:sz w:val="28"/>
          <w:szCs w:val="28"/>
          <w:lang w:val="uk-UA"/>
        </w:rPr>
        <w:t xml:space="preserve"> // Вісник Національного університету "Львівська політехніка". Менеджмент та підприємництво в Україні: етапи становлення і проблеми розвитку. - 2013. - № 776. - С. 154-163.</w:t>
      </w:r>
    </w:p>
    <w:p w:rsidR="00C52EC8" w:rsidRPr="00B11EA4" w:rsidRDefault="00C52EC8" w:rsidP="00B11EA4">
      <w:pPr>
        <w:pStyle w:val="a3"/>
        <w:numPr>
          <w:ilvl w:val="0"/>
          <w:numId w:val="44"/>
        </w:numPr>
        <w:spacing w:line="360" w:lineRule="auto"/>
        <w:ind w:left="0" w:firstLine="709"/>
        <w:jc w:val="both"/>
        <w:rPr>
          <w:rFonts w:ascii="Times New Roman" w:hAnsi="Times New Roman" w:cs="Times New Roman"/>
          <w:sz w:val="28"/>
          <w:szCs w:val="28"/>
          <w:lang w:val="uk-UA"/>
        </w:rPr>
      </w:pPr>
      <w:r w:rsidRPr="00B11EA4">
        <w:rPr>
          <w:rFonts w:ascii="Times New Roman" w:hAnsi="Times New Roman" w:cs="Times New Roman"/>
          <w:sz w:val="28"/>
          <w:szCs w:val="28"/>
          <w:lang w:val="uk-UA"/>
        </w:rPr>
        <w:t xml:space="preserve">Сопільник  Л.І. Управління конкурентоспроможністю машинобудівних підприємства на сучасному етапі розвитку економіки України / Л.І. Сопільник, А.В. </w:t>
      </w:r>
      <w:proofErr w:type="spellStart"/>
      <w:r w:rsidRPr="00B11EA4">
        <w:rPr>
          <w:rFonts w:ascii="Times New Roman" w:hAnsi="Times New Roman" w:cs="Times New Roman"/>
          <w:sz w:val="28"/>
          <w:szCs w:val="28"/>
          <w:lang w:val="uk-UA"/>
        </w:rPr>
        <w:t>Колодійчук</w:t>
      </w:r>
      <w:proofErr w:type="spellEnd"/>
      <w:r w:rsidRPr="00B11EA4">
        <w:rPr>
          <w:rFonts w:ascii="Times New Roman" w:hAnsi="Times New Roman" w:cs="Times New Roman"/>
          <w:sz w:val="28"/>
          <w:szCs w:val="28"/>
          <w:lang w:val="uk-UA"/>
        </w:rPr>
        <w:t xml:space="preserve"> // Науковий вісник НЛТУ України.  – 2009. − Вип. 19.10 – С.222 - 227.</w:t>
      </w:r>
    </w:p>
    <w:p w:rsidR="00C52EC8" w:rsidRPr="00B11EA4" w:rsidRDefault="00C52EC8" w:rsidP="00B11EA4">
      <w:pPr>
        <w:pStyle w:val="a3"/>
        <w:numPr>
          <w:ilvl w:val="0"/>
          <w:numId w:val="44"/>
        </w:numPr>
        <w:spacing w:line="360" w:lineRule="auto"/>
        <w:ind w:left="0" w:firstLine="709"/>
        <w:jc w:val="both"/>
        <w:rPr>
          <w:rFonts w:ascii="Times New Roman" w:hAnsi="Times New Roman" w:cs="Times New Roman"/>
          <w:sz w:val="28"/>
          <w:szCs w:val="28"/>
          <w:lang w:val="uk-UA"/>
        </w:rPr>
      </w:pPr>
      <w:proofErr w:type="spellStart"/>
      <w:r w:rsidRPr="00B11EA4">
        <w:rPr>
          <w:rFonts w:ascii="Times New Roman" w:hAnsi="Times New Roman" w:cs="Times New Roman"/>
          <w:sz w:val="28"/>
          <w:szCs w:val="28"/>
          <w:lang w:val="uk-UA"/>
        </w:rPr>
        <w:t>Чаплінський</w:t>
      </w:r>
      <w:proofErr w:type="spellEnd"/>
      <w:r w:rsidRPr="00B11EA4">
        <w:rPr>
          <w:rFonts w:ascii="Times New Roman" w:hAnsi="Times New Roman" w:cs="Times New Roman"/>
          <w:sz w:val="28"/>
          <w:szCs w:val="28"/>
          <w:lang w:val="uk-UA"/>
        </w:rPr>
        <w:t xml:space="preserve"> Ю. Б. Модель взаємовідносин туристичного підприємства з партнерами / Ю. Б. </w:t>
      </w:r>
      <w:proofErr w:type="spellStart"/>
      <w:r w:rsidRPr="00B11EA4">
        <w:rPr>
          <w:rFonts w:ascii="Times New Roman" w:hAnsi="Times New Roman" w:cs="Times New Roman"/>
          <w:sz w:val="28"/>
          <w:szCs w:val="28"/>
          <w:lang w:val="uk-UA"/>
        </w:rPr>
        <w:t>Чаплінський</w:t>
      </w:r>
      <w:proofErr w:type="spellEnd"/>
      <w:r w:rsidRPr="00B11EA4">
        <w:rPr>
          <w:rFonts w:ascii="Times New Roman" w:hAnsi="Times New Roman" w:cs="Times New Roman"/>
          <w:sz w:val="28"/>
          <w:szCs w:val="28"/>
          <w:lang w:val="uk-UA"/>
        </w:rPr>
        <w:t xml:space="preserve">, В. А. </w:t>
      </w:r>
      <w:proofErr w:type="spellStart"/>
      <w:r w:rsidRPr="00B11EA4">
        <w:rPr>
          <w:rFonts w:ascii="Times New Roman" w:hAnsi="Times New Roman" w:cs="Times New Roman"/>
          <w:sz w:val="28"/>
          <w:szCs w:val="28"/>
          <w:lang w:val="uk-UA"/>
        </w:rPr>
        <w:t>Нікульча</w:t>
      </w:r>
      <w:proofErr w:type="spellEnd"/>
      <w:r w:rsidRPr="00B11EA4">
        <w:rPr>
          <w:rFonts w:ascii="Times New Roman" w:hAnsi="Times New Roman" w:cs="Times New Roman"/>
          <w:sz w:val="28"/>
          <w:szCs w:val="28"/>
          <w:lang w:val="uk-UA"/>
        </w:rPr>
        <w:t xml:space="preserve"> // Вісник Чернівецького торговельно-економічного інституту. Економічні науки. - 2015. - Вип. 2. - С. 109-118.</w:t>
      </w:r>
    </w:p>
    <w:p w:rsidR="00C52EC8" w:rsidRDefault="00C52EC8" w:rsidP="00B11EA4">
      <w:pPr>
        <w:pStyle w:val="a3"/>
        <w:widowControl w:val="0"/>
        <w:numPr>
          <w:ilvl w:val="0"/>
          <w:numId w:val="44"/>
        </w:numPr>
        <w:spacing w:after="0" w:line="360" w:lineRule="auto"/>
        <w:ind w:left="0" w:firstLine="709"/>
        <w:jc w:val="both"/>
        <w:rPr>
          <w:rFonts w:ascii="Times New Roman" w:hAnsi="Times New Roman" w:cs="Times New Roman"/>
          <w:iCs/>
          <w:sz w:val="28"/>
          <w:szCs w:val="28"/>
          <w:lang w:val="uk-UA"/>
        </w:rPr>
      </w:pPr>
      <w:r w:rsidRPr="00B11EA4">
        <w:rPr>
          <w:rFonts w:ascii="Times New Roman" w:hAnsi="Times New Roman" w:cs="Times New Roman"/>
          <w:iCs/>
          <w:sz w:val="28"/>
          <w:szCs w:val="28"/>
          <w:lang w:val="uk-UA"/>
        </w:rPr>
        <w:t>Шкода Т.Н. Потенціал організації – основа її конкурентоспроможності// Проблеми системного підходу в економіці: Збірник наукових праць. –</w:t>
      </w:r>
      <w:r w:rsidR="00AD54B9" w:rsidRPr="00B11EA4">
        <w:rPr>
          <w:rFonts w:ascii="Times New Roman" w:hAnsi="Times New Roman" w:cs="Times New Roman"/>
          <w:iCs/>
          <w:sz w:val="28"/>
          <w:szCs w:val="28"/>
          <w:lang w:val="uk-UA"/>
        </w:rPr>
        <w:t xml:space="preserve"> </w:t>
      </w:r>
      <w:r w:rsidRPr="00B11EA4">
        <w:rPr>
          <w:rFonts w:ascii="Times New Roman" w:hAnsi="Times New Roman" w:cs="Times New Roman"/>
          <w:iCs/>
          <w:sz w:val="28"/>
          <w:szCs w:val="28"/>
          <w:lang w:val="uk-UA"/>
        </w:rPr>
        <w:t>Випуск 7. – К.: НАУ, 2004. – 200 с. – С. 97–100.</w:t>
      </w:r>
    </w:p>
    <w:p w:rsidR="000629A9" w:rsidRPr="000629A9" w:rsidRDefault="000629A9" w:rsidP="00B11EA4">
      <w:pPr>
        <w:pStyle w:val="a3"/>
        <w:widowControl w:val="0"/>
        <w:numPr>
          <w:ilvl w:val="0"/>
          <w:numId w:val="44"/>
        </w:numPr>
        <w:spacing w:after="0" w:line="360" w:lineRule="auto"/>
        <w:ind w:left="0" w:firstLine="709"/>
        <w:jc w:val="both"/>
        <w:rPr>
          <w:rFonts w:ascii="Times New Roman" w:hAnsi="Times New Roman" w:cs="Times New Roman"/>
          <w:iCs/>
          <w:sz w:val="28"/>
          <w:szCs w:val="28"/>
          <w:lang w:val="uk-UA"/>
        </w:rPr>
      </w:pPr>
      <w:r w:rsidRPr="000629A9">
        <w:rPr>
          <w:rFonts w:ascii="Times New Roman" w:hAnsi="Times New Roman" w:cs="Times New Roman"/>
          <w:color w:val="000000"/>
          <w:sz w:val="28"/>
          <w:szCs w:val="28"/>
          <w:shd w:val="clear" w:color="auto" w:fill="FFFFFF"/>
        </w:rPr>
        <w:t xml:space="preserve">Антонюк Л.Л. </w:t>
      </w:r>
      <w:proofErr w:type="spellStart"/>
      <w:r w:rsidRPr="000629A9">
        <w:rPr>
          <w:rFonts w:ascii="Times New Roman" w:hAnsi="Times New Roman" w:cs="Times New Roman"/>
          <w:color w:val="000000"/>
          <w:sz w:val="28"/>
          <w:szCs w:val="28"/>
          <w:shd w:val="clear" w:color="auto" w:fill="FFFFFF"/>
        </w:rPr>
        <w:t>Міжнародна</w:t>
      </w:r>
      <w:proofErr w:type="spellEnd"/>
      <w:r w:rsidRPr="000629A9">
        <w:rPr>
          <w:rFonts w:ascii="Times New Roman" w:hAnsi="Times New Roman" w:cs="Times New Roman"/>
          <w:color w:val="000000"/>
          <w:sz w:val="28"/>
          <w:szCs w:val="28"/>
          <w:shd w:val="clear" w:color="auto" w:fill="FFFFFF"/>
        </w:rPr>
        <w:t xml:space="preserve"> </w:t>
      </w:r>
      <w:proofErr w:type="spellStart"/>
      <w:r w:rsidRPr="000629A9">
        <w:rPr>
          <w:rFonts w:ascii="Times New Roman" w:hAnsi="Times New Roman" w:cs="Times New Roman"/>
          <w:color w:val="000000"/>
          <w:sz w:val="28"/>
          <w:szCs w:val="28"/>
          <w:shd w:val="clear" w:color="auto" w:fill="FFFFFF"/>
        </w:rPr>
        <w:t>конкурентоспроможність</w:t>
      </w:r>
      <w:proofErr w:type="spellEnd"/>
      <w:r w:rsidRPr="000629A9">
        <w:rPr>
          <w:rFonts w:ascii="Times New Roman" w:hAnsi="Times New Roman" w:cs="Times New Roman"/>
          <w:color w:val="000000"/>
          <w:sz w:val="28"/>
          <w:szCs w:val="28"/>
          <w:shd w:val="clear" w:color="auto" w:fill="FFFFFF"/>
        </w:rPr>
        <w:t xml:space="preserve"> </w:t>
      </w:r>
      <w:proofErr w:type="spellStart"/>
      <w:r w:rsidRPr="000629A9">
        <w:rPr>
          <w:rFonts w:ascii="Times New Roman" w:hAnsi="Times New Roman" w:cs="Times New Roman"/>
          <w:color w:val="000000"/>
          <w:sz w:val="28"/>
          <w:szCs w:val="28"/>
          <w:shd w:val="clear" w:color="auto" w:fill="FFFFFF"/>
        </w:rPr>
        <w:t>країн</w:t>
      </w:r>
      <w:proofErr w:type="spellEnd"/>
      <w:r w:rsidRPr="000629A9">
        <w:rPr>
          <w:rFonts w:ascii="Times New Roman" w:hAnsi="Times New Roman" w:cs="Times New Roman"/>
          <w:color w:val="000000"/>
          <w:sz w:val="28"/>
          <w:szCs w:val="28"/>
          <w:shd w:val="clear" w:color="auto" w:fill="FFFFFF"/>
        </w:rPr>
        <w:t xml:space="preserve">: </w:t>
      </w:r>
      <w:proofErr w:type="spellStart"/>
      <w:r w:rsidRPr="000629A9">
        <w:rPr>
          <w:rFonts w:ascii="Times New Roman" w:hAnsi="Times New Roman" w:cs="Times New Roman"/>
          <w:color w:val="000000"/>
          <w:sz w:val="28"/>
          <w:szCs w:val="28"/>
          <w:shd w:val="clear" w:color="auto" w:fill="FFFFFF"/>
        </w:rPr>
        <w:t>теорія</w:t>
      </w:r>
      <w:proofErr w:type="spellEnd"/>
      <w:r w:rsidRPr="000629A9">
        <w:rPr>
          <w:rFonts w:ascii="Times New Roman" w:hAnsi="Times New Roman" w:cs="Times New Roman"/>
          <w:color w:val="000000"/>
          <w:sz w:val="28"/>
          <w:szCs w:val="28"/>
          <w:shd w:val="clear" w:color="auto" w:fill="FFFFFF"/>
        </w:rPr>
        <w:t xml:space="preserve"> та </w:t>
      </w:r>
      <w:proofErr w:type="spellStart"/>
      <w:r w:rsidRPr="000629A9">
        <w:rPr>
          <w:rFonts w:ascii="Times New Roman" w:hAnsi="Times New Roman" w:cs="Times New Roman"/>
          <w:color w:val="000000"/>
          <w:sz w:val="28"/>
          <w:szCs w:val="28"/>
          <w:shd w:val="clear" w:color="auto" w:fill="FFFFFF"/>
        </w:rPr>
        <w:t>механізм</w:t>
      </w:r>
      <w:proofErr w:type="spellEnd"/>
      <w:r w:rsidRPr="000629A9">
        <w:rPr>
          <w:rFonts w:ascii="Times New Roman" w:hAnsi="Times New Roman" w:cs="Times New Roman"/>
          <w:color w:val="000000"/>
          <w:sz w:val="28"/>
          <w:szCs w:val="28"/>
          <w:shd w:val="clear" w:color="auto" w:fill="FFFFFF"/>
        </w:rPr>
        <w:t xml:space="preserve"> </w:t>
      </w:r>
      <w:proofErr w:type="spellStart"/>
      <w:r w:rsidRPr="000629A9">
        <w:rPr>
          <w:rFonts w:ascii="Times New Roman" w:hAnsi="Times New Roman" w:cs="Times New Roman"/>
          <w:color w:val="000000"/>
          <w:sz w:val="28"/>
          <w:szCs w:val="28"/>
          <w:shd w:val="clear" w:color="auto" w:fill="FFFFFF"/>
        </w:rPr>
        <w:t>реалізації</w:t>
      </w:r>
      <w:proofErr w:type="spellEnd"/>
      <w:r w:rsidRPr="000629A9">
        <w:rPr>
          <w:rFonts w:ascii="Times New Roman" w:hAnsi="Times New Roman" w:cs="Times New Roman"/>
          <w:color w:val="000000"/>
          <w:sz w:val="28"/>
          <w:szCs w:val="28"/>
          <w:shd w:val="clear" w:color="auto" w:fill="FFFFFF"/>
        </w:rPr>
        <w:t xml:space="preserve"> : </w:t>
      </w:r>
      <w:proofErr w:type="spellStart"/>
      <w:r w:rsidRPr="000629A9">
        <w:rPr>
          <w:rFonts w:ascii="Times New Roman" w:hAnsi="Times New Roman" w:cs="Times New Roman"/>
          <w:color w:val="000000"/>
          <w:sz w:val="28"/>
          <w:szCs w:val="28"/>
          <w:shd w:val="clear" w:color="auto" w:fill="FFFFFF"/>
        </w:rPr>
        <w:t>монографія</w:t>
      </w:r>
      <w:proofErr w:type="spellEnd"/>
      <w:r w:rsidRPr="000629A9">
        <w:rPr>
          <w:rFonts w:ascii="Times New Roman" w:hAnsi="Times New Roman" w:cs="Times New Roman"/>
          <w:color w:val="000000"/>
          <w:sz w:val="28"/>
          <w:szCs w:val="28"/>
          <w:shd w:val="clear" w:color="auto" w:fill="FFFFFF"/>
        </w:rPr>
        <w:t xml:space="preserve"> / Л. Л. Антонюк. – К. : КНЕУ, 2004. – 275 с.</w:t>
      </w:r>
    </w:p>
    <w:p w:rsidR="00C52EC8" w:rsidRPr="00B11EA4" w:rsidRDefault="00FB71F3" w:rsidP="00B11EA4">
      <w:pPr>
        <w:pStyle w:val="a3"/>
        <w:widowControl w:val="0"/>
        <w:numPr>
          <w:ilvl w:val="0"/>
          <w:numId w:val="44"/>
        </w:numPr>
        <w:spacing w:after="0" w:line="360" w:lineRule="auto"/>
        <w:ind w:left="0" w:firstLine="709"/>
        <w:jc w:val="both"/>
        <w:rPr>
          <w:rFonts w:ascii="Times New Roman" w:hAnsi="Times New Roman" w:cs="Times New Roman"/>
          <w:iCs/>
          <w:sz w:val="28"/>
          <w:szCs w:val="28"/>
          <w:lang w:val="uk-UA"/>
        </w:rPr>
      </w:pPr>
      <w:r w:rsidRPr="00B11EA4">
        <w:rPr>
          <w:rFonts w:ascii="Times New Roman" w:hAnsi="Times New Roman" w:cs="Times New Roman"/>
          <w:iCs/>
          <w:sz w:val="28"/>
          <w:szCs w:val="28"/>
          <w:lang w:val="uk-UA"/>
        </w:rPr>
        <w:t xml:space="preserve">Бутко М. Інвестиційні аспекти підвищення конкурентоспроможності економіки / М. Бутко // Економіка України. – 2004. – № 4. – С.40–45. 11. </w:t>
      </w:r>
      <w:proofErr w:type="spellStart"/>
      <w:r w:rsidRPr="00B11EA4">
        <w:rPr>
          <w:rFonts w:ascii="Times New Roman" w:hAnsi="Times New Roman" w:cs="Times New Roman"/>
          <w:iCs/>
          <w:sz w:val="28"/>
          <w:szCs w:val="28"/>
          <w:lang w:val="uk-UA"/>
        </w:rPr>
        <w:t>Нездоймінов</w:t>
      </w:r>
      <w:proofErr w:type="spellEnd"/>
      <w:r w:rsidRPr="00B11EA4">
        <w:rPr>
          <w:rFonts w:ascii="Times New Roman" w:hAnsi="Times New Roman" w:cs="Times New Roman"/>
          <w:iCs/>
          <w:sz w:val="28"/>
          <w:szCs w:val="28"/>
          <w:lang w:val="uk-UA"/>
        </w:rPr>
        <w:t xml:space="preserve"> С.Г. Наукова парадигма підприємництва в економічній системі туризму / С.Г. </w:t>
      </w:r>
      <w:proofErr w:type="spellStart"/>
      <w:r w:rsidRPr="00B11EA4">
        <w:rPr>
          <w:rFonts w:ascii="Times New Roman" w:hAnsi="Times New Roman" w:cs="Times New Roman"/>
          <w:iCs/>
          <w:sz w:val="28"/>
          <w:szCs w:val="28"/>
          <w:lang w:val="uk-UA"/>
        </w:rPr>
        <w:t>Нездоймінов</w:t>
      </w:r>
      <w:proofErr w:type="spellEnd"/>
      <w:r w:rsidRPr="00B11EA4">
        <w:rPr>
          <w:rFonts w:ascii="Times New Roman" w:hAnsi="Times New Roman" w:cs="Times New Roman"/>
          <w:iCs/>
          <w:sz w:val="28"/>
          <w:szCs w:val="28"/>
          <w:lang w:val="uk-UA"/>
        </w:rPr>
        <w:t xml:space="preserve"> // Вісник ДІТБ. Серія “Економіка, організація і управління підприємствами” (в туристичній сфері) / гол. ред.: </w:t>
      </w:r>
      <w:proofErr w:type="spellStart"/>
      <w:r w:rsidRPr="00B11EA4">
        <w:rPr>
          <w:rFonts w:ascii="Times New Roman" w:hAnsi="Times New Roman" w:cs="Times New Roman"/>
          <w:iCs/>
          <w:sz w:val="28"/>
          <w:szCs w:val="28"/>
          <w:lang w:val="uk-UA"/>
        </w:rPr>
        <w:t>д.е.н</w:t>
      </w:r>
      <w:proofErr w:type="spellEnd"/>
      <w:r w:rsidRPr="00B11EA4">
        <w:rPr>
          <w:rFonts w:ascii="Times New Roman" w:hAnsi="Times New Roman" w:cs="Times New Roman"/>
          <w:iCs/>
          <w:sz w:val="28"/>
          <w:szCs w:val="28"/>
          <w:lang w:val="uk-UA"/>
        </w:rPr>
        <w:t xml:space="preserve">., проф., академік АЕН України М.М. </w:t>
      </w:r>
      <w:proofErr w:type="spellStart"/>
      <w:r w:rsidRPr="00B11EA4">
        <w:rPr>
          <w:rFonts w:ascii="Times New Roman" w:hAnsi="Times New Roman" w:cs="Times New Roman"/>
          <w:iCs/>
          <w:sz w:val="28"/>
          <w:szCs w:val="28"/>
          <w:lang w:val="uk-UA"/>
        </w:rPr>
        <w:t>Туріянська</w:t>
      </w:r>
      <w:proofErr w:type="spellEnd"/>
      <w:r w:rsidRPr="00B11EA4">
        <w:rPr>
          <w:rFonts w:ascii="Times New Roman" w:hAnsi="Times New Roman" w:cs="Times New Roman"/>
          <w:iCs/>
          <w:sz w:val="28"/>
          <w:szCs w:val="28"/>
          <w:lang w:val="uk-UA"/>
        </w:rPr>
        <w:t xml:space="preserve">. – Донецький </w:t>
      </w:r>
      <w:r w:rsidRPr="00B11EA4">
        <w:rPr>
          <w:rFonts w:ascii="Times New Roman" w:hAnsi="Times New Roman" w:cs="Times New Roman"/>
          <w:iCs/>
          <w:sz w:val="28"/>
          <w:szCs w:val="28"/>
          <w:lang w:val="uk-UA"/>
        </w:rPr>
        <w:lastRenderedPageBreak/>
        <w:t>інститут туристичного бізнесу. – 2008. – № 12. – 2008. – С. 54–60.</w:t>
      </w:r>
    </w:p>
    <w:p w:rsidR="00C52EC8" w:rsidRPr="00B11EA4" w:rsidRDefault="00C52EC8" w:rsidP="00B11EA4">
      <w:pPr>
        <w:pStyle w:val="a3"/>
        <w:numPr>
          <w:ilvl w:val="0"/>
          <w:numId w:val="44"/>
        </w:numPr>
        <w:spacing w:line="360" w:lineRule="auto"/>
        <w:ind w:left="0" w:firstLine="709"/>
        <w:jc w:val="both"/>
        <w:rPr>
          <w:rFonts w:ascii="Times New Roman" w:hAnsi="Times New Roman" w:cs="Times New Roman"/>
          <w:sz w:val="28"/>
          <w:szCs w:val="28"/>
          <w:lang w:val="uk-UA"/>
        </w:rPr>
      </w:pPr>
      <w:proofErr w:type="spellStart"/>
      <w:r w:rsidRPr="00B11EA4">
        <w:rPr>
          <w:rFonts w:ascii="Times New Roman" w:hAnsi="Times New Roman" w:cs="Times New Roman"/>
          <w:sz w:val="28"/>
          <w:szCs w:val="28"/>
          <w:lang w:val="uk-UA"/>
        </w:rPr>
        <w:t>Воловодюк</w:t>
      </w:r>
      <w:proofErr w:type="spellEnd"/>
      <w:r w:rsidRPr="00B11EA4">
        <w:rPr>
          <w:rFonts w:ascii="Times New Roman" w:hAnsi="Times New Roman" w:cs="Times New Roman"/>
          <w:sz w:val="28"/>
          <w:szCs w:val="28"/>
          <w:lang w:val="uk-UA"/>
        </w:rPr>
        <w:t xml:space="preserve"> С. С. Вплив державних інституцій на формування конкурентоспроможності вітчизняного виробника / С. С. </w:t>
      </w:r>
      <w:proofErr w:type="spellStart"/>
      <w:r w:rsidRPr="00B11EA4">
        <w:rPr>
          <w:rFonts w:ascii="Times New Roman" w:hAnsi="Times New Roman" w:cs="Times New Roman"/>
          <w:sz w:val="28"/>
          <w:szCs w:val="28"/>
          <w:lang w:val="uk-UA"/>
        </w:rPr>
        <w:t>Воловодюк</w:t>
      </w:r>
      <w:proofErr w:type="spellEnd"/>
      <w:r w:rsidRPr="00B11EA4">
        <w:rPr>
          <w:rFonts w:ascii="Times New Roman" w:hAnsi="Times New Roman" w:cs="Times New Roman"/>
          <w:sz w:val="28"/>
          <w:szCs w:val="28"/>
          <w:lang w:val="uk-UA"/>
        </w:rPr>
        <w:t xml:space="preserve"> // Економіка, фінанси, право. – 2013. – № 8. – С. 27–30.</w:t>
      </w:r>
    </w:p>
    <w:p w:rsidR="00C52EC8" w:rsidRPr="00B11EA4" w:rsidRDefault="00C52EC8" w:rsidP="00B11EA4">
      <w:pPr>
        <w:pStyle w:val="a3"/>
        <w:numPr>
          <w:ilvl w:val="0"/>
          <w:numId w:val="44"/>
        </w:numPr>
        <w:spacing w:line="360" w:lineRule="auto"/>
        <w:ind w:left="0" w:firstLine="709"/>
        <w:jc w:val="both"/>
        <w:rPr>
          <w:rFonts w:ascii="Times New Roman" w:hAnsi="Times New Roman" w:cs="Times New Roman"/>
          <w:sz w:val="28"/>
          <w:szCs w:val="28"/>
          <w:lang w:val="uk-UA"/>
        </w:rPr>
      </w:pPr>
      <w:proofErr w:type="spellStart"/>
      <w:r w:rsidRPr="00B11EA4">
        <w:rPr>
          <w:rFonts w:ascii="Times New Roman" w:hAnsi="Times New Roman" w:cs="Times New Roman"/>
          <w:sz w:val="28"/>
          <w:szCs w:val="28"/>
          <w:lang w:val="uk-UA"/>
        </w:rPr>
        <w:t>Вотченнікова</w:t>
      </w:r>
      <w:proofErr w:type="spellEnd"/>
      <w:r w:rsidRPr="00B11EA4">
        <w:rPr>
          <w:rFonts w:ascii="Times New Roman" w:hAnsi="Times New Roman" w:cs="Times New Roman"/>
          <w:sz w:val="28"/>
          <w:szCs w:val="28"/>
          <w:lang w:val="uk-UA"/>
        </w:rPr>
        <w:t xml:space="preserve"> О. В. Формування маркетингової системи взаємодії на ринку лакофарбових товарів: </w:t>
      </w:r>
      <w:proofErr w:type="spellStart"/>
      <w:r w:rsidRPr="00B11EA4">
        <w:rPr>
          <w:rFonts w:ascii="Times New Roman" w:hAnsi="Times New Roman" w:cs="Times New Roman"/>
          <w:sz w:val="28"/>
          <w:szCs w:val="28"/>
          <w:lang w:val="uk-UA"/>
        </w:rPr>
        <w:t>дис</w:t>
      </w:r>
      <w:proofErr w:type="spellEnd"/>
      <w:r w:rsidRPr="00B11EA4">
        <w:rPr>
          <w:rFonts w:ascii="Times New Roman" w:hAnsi="Times New Roman" w:cs="Times New Roman"/>
          <w:sz w:val="28"/>
          <w:szCs w:val="28"/>
          <w:lang w:val="uk-UA"/>
        </w:rPr>
        <w:t>…</w:t>
      </w:r>
      <w:proofErr w:type="spellStart"/>
      <w:r w:rsidRPr="00B11EA4">
        <w:rPr>
          <w:rFonts w:ascii="Times New Roman" w:hAnsi="Times New Roman" w:cs="Times New Roman"/>
          <w:sz w:val="28"/>
          <w:szCs w:val="28"/>
          <w:lang w:val="uk-UA"/>
        </w:rPr>
        <w:t>канд</w:t>
      </w:r>
      <w:proofErr w:type="spellEnd"/>
      <w:r w:rsidRPr="00B11EA4">
        <w:rPr>
          <w:rFonts w:ascii="Times New Roman" w:hAnsi="Times New Roman" w:cs="Times New Roman"/>
          <w:sz w:val="28"/>
          <w:szCs w:val="28"/>
          <w:lang w:val="uk-UA"/>
        </w:rPr>
        <w:t xml:space="preserve">. </w:t>
      </w:r>
      <w:proofErr w:type="spellStart"/>
      <w:r w:rsidRPr="00B11EA4">
        <w:rPr>
          <w:rFonts w:ascii="Times New Roman" w:hAnsi="Times New Roman" w:cs="Times New Roman"/>
          <w:sz w:val="28"/>
          <w:szCs w:val="28"/>
          <w:lang w:val="uk-UA"/>
        </w:rPr>
        <w:t>екон</w:t>
      </w:r>
      <w:proofErr w:type="spellEnd"/>
      <w:r w:rsidRPr="00B11EA4">
        <w:rPr>
          <w:rFonts w:ascii="Times New Roman" w:hAnsi="Times New Roman" w:cs="Times New Roman"/>
          <w:sz w:val="28"/>
          <w:szCs w:val="28"/>
          <w:lang w:val="uk-UA"/>
        </w:rPr>
        <w:t xml:space="preserve">. наук : 08.06.01 / </w:t>
      </w:r>
      <w:proofErr w:type="spellStart"/>
      <w:r w:rsidRPr="00B11EA4">
        <w:rPr>
          <w:rFonts w:ascii="Times New Roman" w:hAnsi="Times New Roman" w:cs="Times New Roman"/>
          <w:sz w:val="28"/>
          <w:szCs w:val="28"/>
          <w:lang w:val="uk-UA"/>
        </w:rPr>
        <w:t>Вотченнікова</w:t>
      </w:r>
      <w:proofErr w:type="spellEnd"/>
      <w:r w:rsidRPr="00B11EA4">
        <w:rPr>
          <w:rFonts w:ascii="Times New Roman" w:hAnsi="Times New Roman" w:cs="Times New Roman"/>
          <w:sz w:val="28"/>
          <w:szCs w:val="28"/>
          <w:lang w:val="uk-UA"/>
        </w:rPr>
        <w:t xml:space="preserve"> Ольга Володимирівна. – Донецьк, 2006. – 200 с.</w:t>
      </w:r>
    </w:p>
    <w:p w:rsidR="00C52EC8" w:rsidRPr="00B11EA4" w:rsidRDefault="00C52EC8" w:rsidP="00B11EA4">
      <w:pPr>
        <w:pStyle w:val="a3"/>
        <w:numPr>
          <w:ilvl w:val="0"/>
          <w:numId w:val="44"/>
        </w:numPr>
        <w:spacing w:line="360" w:lineRule="auto"/>
        <w:ind w:left="0" w:firstLine="709"/>
        <w:jc w:val="both"/>
        <w:rPr>
          <w:rFonts w:ascii="Times New Roman" w:hAnsi="Times New Roman" w:cs="Times New Roman"/>
          <w:sz w:val="28"/>
          <w:szCs w:val="28"/>
          <w:lang w:val="uk-UA"/>
        </w:rPr>
      </w:pPr>
      <w:r w:rsidRPr="00B11EA4">
        <w:rPr>
          <w:rFonts w:ascii="Times New Roman" w:hAnsi="Times New Roman" w:cs="Times New Roman"/>
          <w:sz w:val="28"/>
          <w:szCs w:val="28"/>
          <w:lang w:val="uk-UA"/>
        </w:rPr>
        <w:t xml:space="preserve">Гаврилюк С.П. «Конкурентоспроможність підприємств у сфері туристичного бізнесу»: </w:t>
      </w:r>
      <w:proofErr w:type="spellStart"/>
      <w:r w:rsidRPr="00B11EA4">
        <w:rPr>
          <w:rFonts w:ascii="Times New Roman" w:hAnsi="Times New Roman" w:cs="Times New Roman"/>
          <w:sz w:val="28"/>
          <w:szCs w:val="28"/>
          <w:lang w:val="uk-UA"/>
        </w:rPr>
        <w:t>Навч</w:t>
      </w:r>
      <w:proofErr w:type="spellEnd"/>
      <w:r w:rsidRPr="00B11EA4">
        <w:rPr>
          <w:rFonts w:ascii="Times New Roman" w:hAnsi="Times New Roman" w:cs="Times New Roman"/>
          <w:sz w:val="28"/>
          <w:szCs w:val="28"/>
          <w:lang w:val="uk-UA"/>
        </w:rPr>
        <w:t>. посібник. – К.: Київ. Національний торговий економічний університет, 2006. – 180 с.</w:t>
      </w:r>
    </w:p>
    <w:p w:rsidR="00C52EC8" w:rsidRPr="00B11EA4" w:rsidRDefault="00FB71F3" w:rsidP="00B11EA4">
      <w:pPr>
        <w:pStyle w:val="a3"/>
        <w:numPr>
          <w:ilvl w:val="0"/>
          <w:numId w:val="44"/>
        </w:numPr>
        <w:spacing w:line="360" w:lineRule="auto"/>
        <w:ind w:left="0" w:firstLine="709"/>
        <w:jc w:val="both"/>
        <w:rPr>
          <w:rFonts w:ascii="Times New Roman" w:hAnsi="Times New Roman" w:cs="Times New Roman"/>
          <w:sz w:val="28"/>
          <w:szCs w:val="28"/>
          <w:lang w:val="uk-UA"/>
        </w:rPr>
      </w:pPr>
      <w:r w:rsidRPr="00B11EA4">
        <w:rPr>
          <w:rFonts w:ascii="Times New Roman" w:hAnsi="Times New Roman" w:cs="Times New Roman"/>
          <w:sz w:val="28"/>
          <w:szCs w:val="28"/>
          <w:lang w:val="uk-UA"/>
        </w:rPr>
        <w:t xml:space="preserve">Гаврилюк С.П. Конкурентоспроможність підприємств на ринку туристичних послуг: автореф. дис. … канд. </w:t>
      </w:r>
      <w:proofErr w:type="spellStart"/>
      <w:r w:rsidRPr="00B11EA4">
        <w:rPr>
          <w:rFonts w:ascii="Times New Roman" w:hAnsi="Times New Roman" w:cs="Times New Roman"/>
          <w:sz w:val="28"/>
          <w:szCs w:val="28"/>
          <w:lang w:val="uk-UA"/>
        </w:rPr>
        <w:t>екон</w:t>
      </w:r>
      <w:proofErr w:type="spellEnd"/>
      <w:r w:rsidRPr="00B11EA4">
        <w:rPr>
          <w:rFonts w:ascii="Times New Roman" w:hAnsi="Times New Roman" w:cs="Times New Roman"/>
          <w:sz w:val="28"/>
          <w:szCs w:val="28"/>
          <w:lang w:val="uk-UA"/>
        </w:rPr>
        <w:t>. наук.: спец. 08.06.02 – підприємництво, менеджмент та маркетинг / С.П. Гаврилюк. – Київ, 2001. – 20 с.</w:t>
      </w:r>
    </w:p>
    <w:p w:rsidR="00C52EC8" w:rsidRDefault="00C52EC8" w:rsidP="00B11EA4">
      <w:pPr>
        <w:pStyle w:val="a3"/>
        <w:numPr>
          <w:ilvl w:val="0"/>
          <w:numId w:val="44"/>
        </w:numPr>
        <w:spacing w:line="360" w:lineRule="auto"/>
        <w:ind w:left="0" w:firstLine="709"/>
        <w:jc w:val="both"/>
        <w:rPr>
          <w:rFonts w:ascii="Times New Roman" w:hAnsi="Times New Roman" w:cs="Times New Roman"/>
          <w:sz w:val="28"/>
          <w:szCs w:val="28"/>
          <w:lang w:val="uk-UA"/>
        </w:rPr>
      </w:pPr>
      <w:proofErr w:type="spellStart"/>
      <w:r w:rsidRPr="00B11EA4">
        <w:rPr>
          <w:rFonts w:ascii="Times New Roman" w:hAnsi="Times New Roman" w:cs="Times New Roman"/>
          <w:sz w:val="28"/>
          <w:szCs w:val="28"/>
          <w:lang w:val="uk-UA"/>
        </w:rPr>
        <w:t>Гамов</w:t>
      </w:r>
      <w:proofErr w:type="spellEnd"/>
      <w:r w:rsidRPr="00B11EA4">
        <w:rPr>
          <w:rFonts w:ascii="Times New Roman" w:hAnsi="Times New Roman" w:cs="Times New Roman"/>
          <w:sz w:val="28"/>
          <w:szCs w:val="28"/>
          <w:lang w:val="uk-UA"/>
        </w:rPr>
        <w:t xml:space="preserve"> М. С. Регіональна конкурентоспроможність економіки України : </w:t>
      </w:r>
      <w:proofErr w:type="spellStart"/>
      <w:r w:rsidRPr="00B11EA4">
        <w:rPr>
          <w:rFonts w:ascii="Times New Roman" w:hAnsi="Times New Roman" w:cs="Times New Roman"/>
          <w:sz w:val="28"/>
          <w:szCs w:val="28"/>
          <w:lang w:val="uk-UA"/>
        </w:rPr>
        <w:t>навч</w:t>
      </w:r>
      <w:proofErr w:type="spellEnd"/>
      <w:r w:rsidRPr="00B11EA4">
        <w:rPr>
          <w:rFonts w:ascii="Times New Roman" w:hAnsi="Times New Roman" w:cs="Times New Roman"/>
          <w:sz w:val="28"/>
          <w:szCs w:val="28"/>
          <w:lang w:val="uk-UA"/>
        </w:rPr>
        <w:t xml:space="preserve">. </w:t>
      </w:r>
      <w:proofErr w:type="spellStart"/>
      <w:r w:rsidRPr="00B11EA4">
        <w:rPr>
          <w:rFonts w:ascii="Times New Roman" w:hAnsi="Times New Roman" w:cs="Times New Roman"/>
          <w:sz w:val="28"/>
          <w:szCs w:val="28"/>
          <w:lang w:val="uk-UA"/>
        </w:rPr>
        <w:t>посіб</w:t>
      </w:r>
      <w:proofErr w:type="spellEnd"/>
      <w:r w:rsidRPr="00B11EA4">
        <w:rPr>
          <w:rFonts w:ascii="Times New Roman" w:hAnsi="Times New Roman" w:cs="Times New Roman"/>
          <w:sz w:val="28"/>
          <w:szCs w:val="28"/>
          <w:lang w:val="uk-UA"/>
        </w:rPr>
        <w:t xml:space="preserve">. / М. С. </w:t>
      </w:r>
      <w:proofErr w:type="spellStart"/>
      <w:r w:rsidRPr="00B11EA4">
        <w:rPr>
          <w:rFonts w:ascii="Times New Roman" w:hAnsi="Times New Roman" w:cs="Times New Roman"/>
          <w:sz w:val="28"/>
          <w:szCs w:val="28"/>
          <w:lang w:val="uk-UA"/>
        </w:rPr>
        <w:t>Гамов</w:t>
      </w:r>
      <w:proofErr w:type="spellEnd"/>
      <w:r w:rsidRPr="00B11EA4">
        <w:rPr>
          <w:rFonts w:ascii="Times New Roman" w:hAnsi="Times New Roman" w:cs="Times New Roman"/>
          <w:sz w:val="28"/>
          <w:szCs w:val="28"/>
          <w:lang w:val="uk-UA"/>
        </w:rPr>
        <w:t xml:space="preserve">, О. І. </w:t>
      </w:r>
      <w:proofErr w:type="spellStart"/>
      <w:r w:rsidRPr="00B11EA4">
        <w:rPr>
          <w:rFonts w:ascii="Times New Roman" w:hAnsi="Times New Roman" w:cs="Times New Roman"/>
          <w:sz w:val="28"/>
          <w:szCs w:val="28"/>
          <w:lang w:val="uk-UA"/>
        </w:rPr>
        <w:t>Шнирков</w:t>
      </w:r>
      <w:proofErr w:type="spellEnd"/>
      <w:r w:rsidRPr="00B11EA4">
        <w:rPr>
          <w:rFonts w:ascii="Times New Roman" w:hAnsi="Times New Roman" w:cs="Times New Roman"/>
          <w:sz w:val="28"/>
          <w:szCs w:val="28"/>
          <w:lang w:val="uk-UA"/>
        </w:rPr>
        <w:t>. – Запоріжжя : ЗНТУ, 2011. – 292 с.</w:t>
      </w:r>
    </w:p>
    <w:p w:rsidR="0079639E" w:rsidRPr="00B11EA4" w:rsidRDefault="0079639E" w:rsidP="0079639E">
      <w:pPr>
        <w:pStyle w:val="a3"/>
        <w:numPr>
          <w:ilvl w:val="0"/>
          <w:numId w:val="44"/>
        </w:numPr>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Pr="0079639E">
        <w:rPr>
          <w:rFonts w:ascii="Times New Roman" w:hAnsi="Times New Roman" w:cs="Times New Roman"/>
          <w:sz w:val="28"/>
          <w:szCs w:val="28"/>
          <w:lang w:val="uk-UA"/>
        </w:rPr>
        <w:t>Гербут</w:t>
      </w:r>
      <w:proofErr w:type="spellEnd"/>
      <w:r w:rsidRPr="0079639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9639E">
        <w:rPr>
          <w:rFonts w:ascii="Times New Roman" w:hAnsi="Times New Roman" w:cs="Times New Roman"/>
          <w:sz w:val="28"/>
          <w:szCs w:val="28"/>
          <w:lang w:val="uk-UA"/>
        </w:rPr>
        <w:t>М.В. Фактори конкурентоспроможності організацій курортно-рекреаційної сфери та їх класифікація // Вісник Національного університету „Львівська політехніка”. – 2006. - № 554. – с. 145 – 151.</w:t>
      </w:r>
    </w:p>
    <w:p w:rsidR="0006624D" w:rsidRDefault="0006624D" w:rsidP="00B11EA4">
      <w:pPr>
        <w:pStyle w:val="a3"/>
        <w:numPr>
          <w:ilvl w:val="0"/>
          <w:numId w:val="44"/>
        </w:numPr>
        <w:spacing w:line="360" w:lineRule="auto"/>
        <w:ind w:left="0" w:firstLine="709"/>
        <w:jc w:val="both"/>
        <w:rPr>
          <w:rFonts w:ascii="Times New Roman" w:hAnsi="Times New Roman" w:cs="Times New Roman"/>
          <w:sz w:val="28"/>
          <w:szCs w:val="28"/>
          <w:lang w:val="uk-UA"/>
        </w:rPr>
      </w:pPr>
      <w:proofErr w:type="spellStart"/>
      <w:r w:rsidRPr="00B11EA4">
        <w:rPr>
          <w:rFonts w:ascii="Times New Roman" w:hAnsi="Times New Roman" w:cs="Times New Roman"/>
          <w:sz w:val="28"/>
          <w:szCs w:val="28"/>
          <w:lang w:val="uk-UA"/>
        </w:rPr>
        <w:t>Градінарова</w:t>
      </w:r>
      <w:proofErr w:type="spellEnd"/>
      <w:r w:rsidRPr="00B11EA4">
        <w:rPr>
          <w:rFonts w:ascii="Times New Roman" w:hAnsi="Times New Roman" w:cs="Times New Roman"/>
          <w:sz w:val="28"/>
          <w:szCs w:val="28"/>
          <w:lang w:val="uk-UA"/>
        </w:rPr>
        <w:t xml:space="preserve"> О.О. Рефлексивне управління конкурентоспроможністю туристичних підприємств: автореф. дис. … канд. </w:t>
      </w:r>
      <w:proofErr w:type="spellStart"/>
      <w:r w:rsidRPr="00B11EA4">
        <w:rPr>
          <w:rFonts w:ascii="Times New Roman" w:hAnsi="Times New Roman" w:cs="Times New Roman"/>
          <w:sz w:val="28"/>
          <w:szCs w:val="28"/>
          <w:lang w:val="uk-UA"/>
        </w:rPr>
        <w:t>екон</w:t>
      </w:r>
      <w:proofErr w:type="spellEnd"/>
      <w:r w:rsidRPr="00B11EA4">
        <w:rPr>
          <w:rFonts w:ascii="Times New Roman" w:hAnsi="Times New Roman" w:cs="Times New Roman"/>
          <w:sz w:val="28"/>
          <w:szCs w:val="28"/>
          <w:lang w:val="uk-UA"/>
        </w:rPr>
        <w:t xml:space="preserve">. наук: спец. 08.00.04 “Економіка та управління підприємствами (за видами економічної діяльності)” / О.О. </w:t>
      </w:r>
      <w:proofErr w:type="spellStart"/>
      <w:r w:rsidRPr="00B11EA4">
        <w:rPr>
          <w:rFonts w:ascii="Times New Roman" w:hAnsi="Times New Roman" w:cs="Times New Roman"/>
          <w:sz w:val="28"/>
          <w:szCs w:val="28"/>
          <w:lang w:val="uk-UA"/>
        </w:rPr>
        <w:t>Градінарова</w:t>
      </w:r>
      <w:proofErr w:type="spellEnd"/>
      <w:r w:rsidRPr="00B11EA4">
        <w:rPr>
          <w:rFonts w:ascii="Times New Roman" w:hAnsi="Times New Roman" w:cs="Times New Roman"/>
          <w:sz w:val="28"/>
          <w:szCs w:val="28"/>
          <w:lang w:val="uk-UA"/>
        </w:rPr>
        <w:t>. – Донецьк, 2009. – 20 с.</w:t>
      </w:r>
    </w:p>
    <w:p w:rsidR="0095022C" w:rsidRPr="0095022C" w:rsidRDefault="0095022C" w:rsidP="0095022C">
      <w:pPr>
        <w:pStyle w:val="a3"/>
        <w:numPr>
          <w:ilvl w:val="0"/>
          <w:numId w:val="44"/>
        </w:numPr>
        <w:spacing w:line="360" w:lineRule="auto"/>
        <w:ind w:left="0" w:firstLine="698"/>
        <w:jc w:val="both"/>
        <w:rPr>
          <w:rFonts w:ascii="Times New Roman" w:hAnsi="Times New Roman" w:cs="Times New Roman"/>
          <w:sz w:val="28"/>
          <w:szCs w:val="28"/>
          <w:lang w:val="uk-UA"/>
        </w:rPr>
      </w:pPr>
      <w:proofErr w:type="spellStart"/>
      <w:r w:rsidRPr="0095022C">
        <w:rPr>
          <w:rFonts w:ascii="Times New Roman" w:hAnsi="Times New Roman" w:cs="Times New Roman"/>
          <w:sz w:val="28"/>
          <w:szCs w:val="28"/>
          <w:lang w:val="uk-UA"/>
        </w:rPr>
        <w:t>Гречан</w:t>
      </w:r>
      <w:proofErr w:type="spellEnd"/>
      <w:r w:rsidRPr="0095022C">
        <w:rPr>
          <w:rFonts w:ascii="Times New Roman" w:hAnsi="Times New Roman" w:cs="Times New Roman"/>
          <w:sz w:val="28"/>
          <w:szCs w:val="28"/>
          <w:lang w:val="uk-UA"/>
        </w:rPr>
        <w:t xml:space="preserve"> А. П. Теоретичні засади визначення ін</w:t>
      </w:r>
      <w:r>
        <w:rPr>
          <w:rFonts w:ascii="Times New Roman" w:hAnsi="Times New Roman" w:cs="Times New Roman"/>
          <w:sz w:val="28"/>
          <w:szCs w:val="28"/>
          <w:lang w:val="uk-UA"/>
        </w:rPr>
        <w:t xml:space="preserve">новаційного потенціалу </w:t>
      </w:r>
      <w:r w:rsidRPr="0095022C">
        <w:rPr>
          <w:rFonts w:ascii="Times New Roman" w:hAnsi="Times New Roman" w:cs="Times New Roman"/>
          <w:sz w:val="28"/>
          <w:szCs w:val="28"/>
          <w:lang w:val="uk-UA"/>
        </w:rPr>
        <w:t xml:space="preserve">підприємства / А. П. </w:t>
      </w:r>
      <w:proofErr w:type="spellStart"/>
      <w:r w:rsidRPr="0095022C">
        <w:rPr>
          <w:rFonts w:ascii="Times New Roman" w:hAnsi="Times New Roman" w:cs="Times New Roman"/>
          <w:sz w:val="28"/>
          <w:szCs w:val="28"/>
          <w:lang w:val="uk-UA"/>
        </w:rPr>
        <w:t>Гречан</w:t>
      </w:r>
      <w:proofErr w:type="spellEnd"/>
      <w:r w:rsidRPr="0095022C">
        <w:rPr>
          <w:rFonts w:ascii="Times New Roman" w:hAnsi="Times New Roman" w:cs="Times New Roman"/>
          <w:sz w:val="28"/>
          <w:szCs w:val="28"/>
          <w:lang w:val="uk-UA"/>
        </w:rPr>
        <w:t xml:space="preserve"> // Економіка та держава : науково-практичний журнал. – 2005. – № 7. –</w:t>
      </w:r>
      <w:r>
        <w:rPr>
          <w:rFonts w:ascii="Times New Roman" w:hAnsi="Times New Roman" w:cs="Times New Roman"/>
          <w:sz w:val="28"/>
          <w:szCs w:val="28"/>
          <w:lang w:val="uk-UA"/>
        </w:rPr>
        <w:t xml:space="preserve"> </w:t>
      </w:r>
      <w:r w:rsidRPr="0095022C">
        <w:rPr>
          <w:rFonts w:ascii="Times New Roman" w:hAnsi="Times New Roman" w:cs="Times New Roman"/>
          <w:sz w:val="28"/>
          <w:szCs w:val="28"/>
          <w:lang w:val="uk-UA"/>
        </w:rPr>
        <w:t>С. 34–37.</w:t>
      </w:r>
    </w:p>
    <w:p w:rsidR="0006624D" w:rsidRPr="00B11EA4" w:rsidRDefault="0006624D" w:rsidP="00B11EA4">
      <w:pPr>
        <w:pStyle w:val="a3"/>
        <w:numPr>
          <w:ilvl w:val="0"/>
          <w:numId w:val="44"/>
        </w:numPr>
        <w:spacing w:line="360" w:lineRule="auto"/>
        <w:ind w:left="0" w:firstLine="709"/>
        <w:jc w:val="both"/>
        <w:rPr>
          <w:rFonts w:ascii="Times New Roman" w:hAnsi="Times New Roman" w:cs="Times New Roman"/>
          <w:sz w:val="28"/>
          <w:szCs w:val="28"/>
          <w:lang w:val="uk-UA"/>
        </w:rPr>
      </w:pPr>
      <w:proofErr w:type="spellStart"/>
      <w:r w:rsidRPr="00B11EA4">
        <w:rPr>
          <w:rFonts w:ascii="Times New Roman" w:hAnsi="Times New Roman" w:cs="Times New Roman"/>
          <w:sz w:val="28"/>
          <w:szCs w:val="28"/>
          <w:lang w:val="uk-UA"/>
        </w:rPr>
        <w:t>Грицишин</w:t>
      </w:r>
      <w:proofErr w:type="spellEnd"/>
      <w:r w:rsidRPr="00B11EA4">
        <w:rPr>
          <w:rFonts w:ascii="Times New Roman" w:hAnsi="Times New Roman" w:cs="Times New Roman"/>
          <w:sz w:val="28"/>
          <w:szCs w:val="28"/>
          <w:lang w:val="uk-UA"/>
        </w:rPr>
        <w:t xml:space="preserve"> М. Оцінка конкурентоспроможності підприємства / М. </w:t>
      </w:r>
      <w:proofErr w:type="spellStart"/>
      <w:r w:rsidRPr="00B11EA4">
        <w:rPr>
          <w:rFonts w:ascii="Times New Roman" w:hAnsi="Times New Roman" w:cs="Times New Roman"/>
          <w:sz w:val="28"/>
          <w:szCs w:val="28"/>
          <w:lang w:val="uk-UA"/>
        </w:rPr>
        <w:t>Грицишин</w:t>
      </w:r>
      <w:proofErr w:type="spellEnd"/>
      <w:r w:rsidRPr="00B11EA4">
        <w:rPr>
          <w:rFonts w:ascii="Times New Roman" w:hAnsi="Times New Roman" w:cs="Times New Roman"/>
          <w:sz w:val="28"/>
          <w:szCs w:val="28"/>
          <w:lang w:val="uk-UA"/>
        </w:rPr>
        <w:t xml:space="preserve"> // Вісник Львівського університету. Серія економічна. – 2004. – </w:t>
      </w:r>
      <w:proofErr w:type="spellStart"/>
      <w:r w:rsidRPr="00B11EA4">
        <w:rPr>
          <w:rFonts w:ascii="Times New Roman" w:hAnsi="Times New Roman" w:cs="Times New Roman"/>
          <w:sz w:val="28"/>
          <w:szCs w:val="28"/>
          <w:lang w:val="uk-UA"/>
        </w:rPr>
        <w:t>Вип</w:t>
      </w:r>
      <w:proofErr w:type="spellEnd"/>
      <w:r w:rsidRPr="00B11EA4">
        <w:rPr>
          <w:rFonts w:ascii="Times New Roman" w:hAnsi="Times New Roman" w:cs="Times New Roman"/>
          <w:sz w:val="28"/>
          <w:szCs w:val="28"/>
          <w:lang w:val="uk-UA"/>
        </w:rPr>
        <w:t xml:space="preserve"> 33. – С. 431–436.</w:t>
      </w:r>
    </w:p>
    <w:p w:rsidR="00C52EC8" w:rsidRPr="00B11EA4" w:rsidRDefault="00C52EC8" w:rsidP="00B11EA4">
      <w:pPr>
        <w:pStyle w:val="a3"/>
        <w:numPr>
          <w:ilvl w:val="0"/>
          <w:numId w:val="44"/>
        </w:numPr>
        <w:spacing w:line="360" w:lineRule="auto"/>
        <w:ind w:left="0" w:firstLine="709"/>
        <w:jc w:val="both"/>
        <w:rPr>
          <w:rFonts w:ascii="Times New Roman" w:hAnsi="Times New Roman" w:cs="Times New Roman"/>
          <w:sz w:val="28"/>
          <w:szCs w:val="28"/>
          <w:lang w:val="uk-UA"/>
        </w:rPr>
      </w:pPr>
      <w:r w:rsidRPr="00B11EA4">
        <w:rPr>
          <w:rFonts w:ascii="Times New Roman" w:hAnsi="Times New Roman" w:cs="Times New Roman"/>
          <w:sz w:val="28"/>
          <w:szCs w:val="28"/>
          <w:lang w:val="uk-UA"/>
        </w:rPr>
        <w:lastRenderedPageBreak/>
        <w:t xml:space="preserve">Губський Б. В. Конкурентоспроможність національної економіки: пріоритети дослідження та експертні оцінки / Губський Б. В., Павловська О. Д., Харчук С. В. За ред. д-ра </w:t>
      </w:r>
      <w:proofErr w:type="spellStart"/>
      <w:r w:rsidRPr="00B11EA4">
        <w:rPr>
          <w:rFonts w:ascii="Times New Roman" w:hAnsi="Times New Roman" w:cs="Times New Roman"/>
          <w:sz w:val="28"/>
          <w:szCs w:val="28"/>
          <w:lang w:val="uk-UA"/>
        </w:rPr>
        <w:t>екон</w:t>
      </w:r>
      <w:proofErr w:type="spellEnd"/>
      <w:r w:rsidRPr="00B11EA4">
        <w:rPr>
          <w:rFonts w:ascii="Times New Roman" w:hAnsi="Times New Roman" w:cs="Times New Roman"/>
          <w:sz w:val="28"/>
          <w:szCs w:val="28"/>
          <w:lang w:val="uk-UA"/>
        </w:rPr>
        <w:t>. наук, проф. Б. В. Губського. — К.: КНЕУ, 2003. — 51 с.</w:t>
      </w:r>
    </w:p>
    <w:p w:rsidR="0006624D" w:rsidRPr="00B11EA4" w:rsidRDefault="0006624D" w:rsidP="00B11EA4">
      <w:pPr>
        <w:pStyle w:val="a3"/>
        <w:numPr>
          <w:ilvl w:val="0"/>
          <w:numId w:val="44"/>
        </w:numPr>
        <w:spacing w:line="360" w:lineRule="auto"/>
        <w:ind w:left="0" w:firstLine="709"/>
        <w:jc w:val="both"/>
        <w:rPr>
          <w:rFonts w:ascii="Times New Roman" w:hAnsi="Times New Roman" w:cs="Times New Roman"/>
          <w:sz w:val="28"/>
          <w:szCs w:val="28"/>
          <w:lang w:val="uk-UA"/>
        </w:rPr>
      </w:pPr>
      <w:proofErr w:type="spellStart"/>
      <w:r w:rsidRPr="00B11EA4">
        <w:rPr>
          <w:rFonts w:ascii="Times New Roman" w:hAnsi="Times New Roman" w:cs="Times New Roman"/>
          <w:sz w:val="28"/>
          <w:szCs w:val="28"/>
          <w:lang w:val="uk-UA"/>
        </w:rPr>
        <w:t>Должанський</w:t>
      </w:r>
      <w:proofErr w:type="spellEnd"/>
      <w:r w:rsidRPr="00B11EA4">
        <w:rPr>
          <w:rFonts w:ascii="Times New Roman" w:hAnsi="Times New Roman" w:cs="Times New Roman"/>
          <w:sz w:val="28"/>
          <w:szCs w:val="28"/>
          <w:lang w:val="uk-UA"/>
        </w:rPr>
        <w:t xml:space="preserve"> І.З. Конкурентоспроможність підприємства: </w:t>
      </w:r>
      <w:proofErr w:type="spellStart"/>
      <w:r w:rsidRPr="00B11EA4">
        <w:rPr>
          <w:rFonts w:ascii="Times New Roman" w:hAnsi="Times New Roman" w:cs="Times New Roman"/>
          <w:sz w:val="28"/>
          <w:szCs w:val="28"/>
          <w:lang w:val="uk-UA"/>
        </w:rPr>
        <w:t>навч</w:t>
      </w:r>
      <w:proofErr w:type="spellEnd"/>
      <w:r w:rsidRPr="00B11EA4">
        <w:rPr>
          <w:rFonts w:ascii="Times New Roman" w:hAnsi="Times New Roman" w:cs="Times New Roman"/>
          <w:sz w:val="28"/>
          <w:szCs w:val="28"/>
          <w:lang w:val="uk-UA"/>
        </w:rPr>
        <w:t xml:space="preserve">. </w:t>
      </w:r>
      <w:proofErr w:type="spellStart"/>
      <w:r w:rsidRPr="00B11EA4">
        <w:rPr>
          <w:rFonts w:ascii="Times New Roman" w:hAnsi="Times New Roman" w:cs="Times New Roman"/>
          <w:sz w:val="28"/>
          <w:szCs w:val="28"/>
          <w:lang w:val="uk-UA"/>
        </w:rPr>
        <w:t>посіб</w:t>
      </w:r>
      <w:proofErr w:type="spellEnd"/>
      <w:r w:rsidRPr="00B11EA4">
        <w:rPr>
          <w:rFonts w:ascii="Times New Roman" w:hAnsi="Times New Roman" w:cs="Times New Roman"/>
          <w:sz w:val="28"/>
          <w:szCs w:val="28"/>
          <w:lang w:val="uk-UA"/>
        </w:rPr>
        <w:t xml:space="preserve">. / І.З. </w:t>
      </w:r>
      <w:proofErr w:type="spellStart"/>
      <w:r w:rsidRPr="00B11EA4">
        <w:rPr>
          <w:rFonts w:ascii="Times New Roman" w:hAnsi="Times New Roman" w:cs="Times New Roman"/>
          <w:sz w:val="28"/>
          <w:szCs w:val="28"/>
          <w:lang w:val="uk-UA"/>
        </w:rPr>
        <w:t>Должанський</w:t>
      </w:r>
      <w:proofErr w:type="spellEnd"/>
      <w:r w:rsidRPr="00B11EA4">
        <w:rPr>
          <w:rFonts w:ascii="Times New Roman" w:hAnsi="Times New Roman" w:cs="Times New Roman"/>
          <w:sz w:val="28"/>
          <w:szCs w:val="28"/>
          <w:lang w:val="uk-UA"/>
        </w:rPr>
        <w:t xml:space="preserve">, Т.О. </w:t>
      </w:r>
      <w:proofErr w:type="spellStart"/>
      <w:r w:rsidRPr="00B11EA4">
        <w:rPr>
          <w:rFonts w:ascii="Times New Roman" w:hAnsi="Times New Roman" w:cs="Times New Roman"/>
          <w:sz w:val="28"/>
          <w:szCs w:val="28"/>
          <w:lang w:val="uk-UA"/>
        </w:rPr>
        <w:t>Загорна</w:t>
      </w:r>
      <w:proofErr w:type="spellEnd"/>
      <w:r w:rsidRPr="00B11EA4">
        <w:rPr>
          <w:rFonts w:ascii="Times New Roman" w:hAnsi="Times New Roman" w:cs="Times New Roman"/>
          <w:sz w:val="28"/>
          <w:szCs w:val="28"/>
          <w:lang w:val="uk-UA"/>
        </w:rPr>
        <w:t>. – К.: Центр навчальної літератури, 2006. – 384 с.</w:t>
      </w:r>
    </w:p>
    <w:p w:rsidR="000B18BB" w:rsidRPr="00B11EA4" w:rsidRDefault="000B18BB" w:rsidP="00B11EA4">
      <w:pPr>
        <w:pStyle w:val="a3"/>
        <w:numPr>
          <w:ilvl w:val="0"/>
          <w:numId w:val="44"/>
        </w:numPr>
        <w:spacing w:line="360" w:lineRule="auto"/>
        <w:ind w:left="0" w:firstLine="709"/>
        <w:jc w:val="both"/>
        <w:rPr>
          <w:rFonts w:ascii="Times New Roman" w:hAnsi="Times New Roman" w:cs="Times New Roman"/>
          <w:sz w:val="28"/>
          <w:szCs w:val="28"/>
          <w:lang w:val="uk-UA"/>
        </w:rPr>
      </w:pPr>
      <w:proofErr w:type="spellStart"/>
      <w:r w:rsidRPr="00B11EA4">
        <w:rPr>
          <w:rFonts w:ascii="Times New Roman" w:hAnsi="Times New Roman" w:cs="Times New Roman"/>
          <w:sz w:val="28"/>
          <w:szCs w:val="28"/>
          <w:lang w:val="uk-UA"/>
        </w:rPr>
        <w:t>Дмитриев</w:t>
      </w:r>
      <w:proofErr w:type="spellEnd"/>
      <w:r w:rsidRPr="00B11EA4">
        <w:rPr>
          <w:rFonts w:ascii="Times New Roman" w:hAnsi="Times New Roman" w:cs="Times New Roman"/>
          <w:sz w:val="28"/>
          <w:szCs w:val="28"/>
          <w:lang w:val="uk-UA"/>
        </w:rPr>
        <w:t xml:space="preserve"> М.Н. </w:t>
      </w:r>
      <w:proofErr w:type="spellStart"/>
      <w:r w:rsidRPr="00B11EA4">
        <w:rPr>
          <w:rFonts w:ascii="Times New Roman" w:hAnsi="Times New Roman" w:cs="Times New Roman"/>
          <w:sz w:val="28"/>
          <w:szCs w:val="28"/>
          <w:lang w:val="uk-UA"/>
        </w:rPr>
        <w:t>Экономика</w:t>
      </w:r>
      <w:proofErr w:type="spellEnd"/>
      <w:r w:rsidRPr="00B11EA4">
        <w:rPr>
          <w:rFonts w:ascii="Times New Roman" w:hAnsi="Times New Roman" w:cs="Times New Roman"/>
          <w:sz w:val="28"/>
          <w:szCs w:val="28"/>
          <w:lang w:val="uk-UA"/>
        </w:rPr>
        <w:t xml:space="preserve"> </w:t>
      </w:r>
      <w:proofErr w:type="spellStart"/>
      <w:r w:rsidRPr="00B11EA4">
        <w:rPr>
          <w:rFonts w:ascii="Times New Roman" w:hAnsi="Times New Roman" w:cs="Times New Roman"/>
          <w:sz w:val="28"/>
          <w:szCs w:val="28"/>
          <w:lang w:val="uk-UA"/>
        </w:rPr>
        <w:t>туристического</w:t>
      </w:r>
      <w:proofErr w:type="spellEnd"/>
      <w:r w:rsidRPr="00B11EA4">
        <w:rPr>
          <w:rFonts w:ascii="Times New Roman" w:hAnsi="Times New Roman" w:cs="Times New Roman"/>
          <w:sz w:val="28"/>
          <w:szCs w:val="28"/>
          <w:lang w:val="uk-UA"/>
        </w:rPr>
        <w:t xml:space="preserve"> </w:t>
      </w:r>
      <w:proofErr w:type="spellStart"/>
      <w:r w:rsidRPr="00B11EA4">
        <w:rPr>
          <w:rFonts w:ascii="Times New Roman" w:hAnsi="Times New Roman" w:cs="Times New Roman"/>
          <w:sz w:val="28"/>
          <w:szCs w:val="28"/>
          <w:lang w:val="uk-UA"/>
        </w:rPr>
        <w:t>рынка</w:t>
      </w:r>
      <w:proofErr w:type="spellEnd"/>
      <w:r w:rsidRPr="00B11EA4">
        <w:rPr>
          <w:rFonts w:ascii="Times New Roman" w:hAnsi="Times New Roman" w:cs="Times New Roman"/>
          <w:sz w:val="28"/>
          <w:szCs w:val="28"/>
          <w:lang w:val="uk-UA"/>
        </w:rPr>
        <w:t>: [</w:t>
      </w:r>
      <w:proofErr w:type="spellStart"/>
      <w:r w:rsidRPr="00B11EA4">
        <w:rPr>
          <w:rFonts w:ascii="Times New Roman" w:hAnsi="Times New Roman" w:cs="Times New Roman"/>
          <w:sz w:val="28"/>
          <w:szCs w:val="28"/>
          <w:lang w:val="uk-UA"/>
        </w:rPr>
        <w:t>учебник</w:t>
      </w:r>
      <w:proofErr w:type="spellEnd"/>
      <w:r w:rsidRPr="00B11EA4">
        <w:rPr>
          <w:rFonts w:ascii="Times New Roman" w:hAnsi="Times New Roman" w:cs="Times New Roman"/>
          <w:sz w:val="28"/>
          <w:szCs w:val="28"/>
          <w:lang w:val="uk-UA"/>
        </w:rPr>
        <w:t xml:space="preserve">] / </w:t>
      </w:r>
      <w:proofErr w:type="spellStart"/>
      <w:r w:rsidRPr="00B11EA4">
        <w:rPr>
          <w:rFonts w:ascii="Times New Roman" w:hAnsi="Times New Roman" w:cs="Times New Roman"/>
          <w:sz w:val="28"/>
          <w:szCs w:val="28"/>
          <w:lang w:val="uk-UA"/>
        </w:rPr>
        <w:t>Дмитриев</w:t>
      </w:r>
      <w:proofErr w:type="spellEnd"/>
      <w:r w:rsidRPr="00B11EA4">
        <w:rPr>
          <w:rFonts w:ascii="Times New Roman" w:hAnsi="Times New Roman" w:cs="Times New Roman"/>
          <w:sz w:val="28"/>
          <w:szCs w:val="28"/>
          <w:lang w:val="uk-UA"/>
        </w:rPr>
        <w:t xml:space="preserve"> М.Н., </w:t>
      </w:r>
      <w:proofErr w:type="spellStart"/>
      <w:r w:rsidRPr="00B11EA4">
        <w:rPr>
          <w:rFonts w:ascii="Times New Roman" w:hAnsi="Times New Roman" w:cs="Times New Roman"/>
          <w:sz w:val="28"/>
          <w:szCs w:val="28"/>
          <w:lang w:val="uk-UA"/>
        </w:rPr>
        <w:t>Забаева</w:t>
      </w:r>
      <w:proofErr w:type="spellEnd"/>
      <w:r w:rsidRPr="00B11EA4">
        <w:rPr>
          <w:rFonts w:ascii="Times New Roman" w:hAnsi="Times New Roman" w:cs="Times New Roman"/>
          <w:sz w:val="28"/>
          <w:szCs w:val="28"/>
          <w:lang w:val="uk-UA"/>
        </w:rPr>
        <w:t xml:space="preserve"> М.Н., </w:t>
      </w:r>
      <w:proofErr w:type="spellStart"/>
      <w:r w:rsidRPr="00B11EA4">
        <w:rPr>
          <w:rFonts w:ascii="Times New Roman" w:hAnsi="Times New Roman" w:cs="Times New Roman"/>
          <w:sz w:val="28"/>
          <w:szCs w:val="28"/>
          <w:lang w:val="uk-UA"/>
        </w:rPr>
        <w:t>Малы-гина</w:t>
      </w:r>
      <w:proofErr w:type="spellEnd"/>
      <w:r w:rsidRPr="00B11EA4">
        <w:rPr>
          <w:rFonts w:ascii="Times New Roman" w:hAnsi="Times New Roman" w:cs="Times New Roman"/>
          <w:sz w:val="28"/>
          <w:szCs w:val="28"/>
          <w:lang w:val="uk-UA"/>
        </w:rPr>
        <w:t xml:space="preserve"> Е.Н. – М.: </w:t>
      </w:r>
      <w:proofErr w:type="spellStart"/>
      <w:r w:rsidRPr="00B11EA4">
        <w:rPr>
          <w:rFonts w:ascii="Times New Roman" w:hAnsi="Times New Roman" w:cs="Times New Roman"/>
          <w:sz w:val="28"/>
          <w:szCs w:val="28"/>
          <w:lang w:val="uk-UA"/>
        </w:rPr>
        <w:t>Юнити</w:t>
      </w:r>
      <w:proofErr w:type="spellEnd"/>
      <w:r w:rsidRPr="00B11EA4">
        <w:rPr>
          <w:rFonts w:ascii="Times New Roman" w:hAnsi="Times New Roman" w:cs="Times New Roman"/>
          <w:sz w:val="28"/>
          <w:szCs w:val="28"/>
          <w:lang w:val="uk-UA"/>
        </w:rPr>
        <w:t>-Дана, 2010. – 312 с.</w:t>
      </w:r>
    </w:p>
    <w:p w:rsidR="00C52EC8" w:rsidRPr="00B11EA4" w:rsidRDefault="00C52EC8" w:rsidP="00B11EA4">
      <w:pPr>
        <w:pStyle w:val="a3"/>
        <w:numPr>
          <w:ilvl w:val="0"/>
          <w:numId w:val="44"/>
        </w:numPr>
        <w:spacing w:line="360" w:lineRule="auto"/>
        <w:ind w:left="0" w:firstLine="709"/>
        <w:jc w:val="both"/>
        <w:rPr>
          <w:rFonts w:ascii="Times New Roman" w:hAnsi="Times New Roman" w:cs="Times New Roman"/>
          <w:sz w:val="28"/>
          <w:szCs w:val="28"/>
          <w:lang w:val="uk-UA"/>
        </w:rPr>
      </w:pPr>
      <w:r w:rsidRPr="00B11EA4">
        <w:rPr>
          <w:rFonts w:ascii="Times New Roman" w:hAnsi="Times New Roman" w:cs="Times New Roman"/>
          <w:sz w:val="28"/>
          <w:szCs w:val="28"/>
          <w:lang w:val="uk-UA"/>
        </w:rPr>
        <w:t xml:space="preserve">Дядечко Л. П. Економіка туристичного бізнесу : </w:t>
      </w:r>
      <w:proofErr w:type="spellStart"/>
      <w:r w:rsidRPr="00B11EA4">
        <w:rPr>
          <w:rFonts w:ascii="Times New Roman" w:hAnsi="Times New Roman" w:cs="Times New Roman"/>
          <w:sz w:val="28"/>
          <w:szCs w:val="28"/>
          <w:lang w:val="uk-UA"/>
        </w:rPr>
        <w:t>навч</w:t>
      </w:r>
      <w:proofErr w:type="spellEnd"/>
      <w:r w:rsidRPr="00B11EA4">
        <w:rPr>
          <w:rFonts w:ascii="Times New Roman" w:hAnsi="Times New Roman" w:cs="Times New Roman"/>
          <w:sz w:val="28"/>
          <w:szCs w:val="28"/>
          <w:lang w:val="uk-UA"/>
        </w:rPr>
        <w:t xml:space="preserve">. </w:t>
      </w:r>
      <w:proofErr w:type="spellStart"/>
      <w:r w:rsidRPr="00B11EA4">
        <w:rPr>
          <w:rFonts w:ascii="Times New Roman" w:hAnsi="Times New Roman" w:cs="Times New Roman"/>
          <w:sz w:val="28"/>
          <w:szCs w:val="28"/>
          <w:lang w:val="uk-UA"/>
        </w:rPr>
        <w:t>посіб</w:t>
      </w:r>
      <w:proofErr w:type="spellEnd"/>
      <w:r w:rsidRPr="00B11EA4">
        <w:rPr>
          <w:rFonts w:ascii="Times New Roman" w:hAnsi="Times New Roman" w:cs="Times New Roman"/>
          <w:sz w:val="28"/>
          <w:szCs w:val="28"/>
          <w:lang w:val="uk-UA"/>
        </w:rPr>
        <w:t>. / Л. П. Дядечко. – К. : Центр учбової літератури, 2007. – 224 с.</w:t>
      </w:r>
    </w:p>
    <w:p w:rsidR="0006624D" w:rsidRPr="00B11EA4" w:rsidRDefault="0006624D" w:rsidP="00B11EA4">
      <w:pPr>
        <w:pStyle w:val="a3"/>
        <w:numPr>
          <w:ilvl w:val="0"/>
          <w:numId w:val="44"/>
        </w:numPr>
        <w:spacing w:line="360" w:lineRule="auto"/>
        <w:ind w:left="0" w:firstLine="709"/>
        <w:jc w:val="both"/>
        <w:rPr>
          <w:rFonts w:ascii="Times New Roman" w:hAnsi="Times New Roman" w:cs="Times New Roman"/>
          <w:sz w:val="28"/>
          <w:szCs w:val="28"/>
          <w:lang w:val="uk-UA"/>
        </w:rPr>
      </w:pPr>
      <w:proofErr w:type="spellStart"/>
      <w:r w:rsidRPr="00B11EA4">
        <w:rPr>
          <w:rFonts w:ascii="Times New Roman" w:hAnsi="Times New Roman" w:cs="Times New Roman"/>
          <w:sz w:val="28"/>
          <w:szCs w:val="28"/>
          <w:lang w:val="uk-UA"/>
        </w:rPr>
        <w:t>Заячковська</w:t>
      </w:r>
      <w:proofErr w:type="spellEnd"/>
      <w:r w:rsidRPr="00B11EA4">
        <w:rPr>
          <w:rFonts w:ascii="Times New Roman" w:hAnsi="Times New Roman" w:cs="Times New Roman"/>
          <w:sz w:val="28"/>
          <w:szCs w:val="28"/>
          <w:lang w:val="uk-UA"/>
        </w:rPr>
        <w:t xml:space="preserve"> Г. Індекс конкурентоспроможності України у сфері подорожей і туризму / Г. </w:t>
      </w:r>
      <w:proofErr w:type="spellStart"/>
      <w:r w:rsidRPr="00B11EA4">
        <w:rPr>
          <w:rFonts w:ascii="Times New Roman" w:hAnsi="Times New Roman" w:cs="Times New Roman"/>
          <w:sz w:val="28"/>
          <w:szCs w:val="28"/>
          <w:lang w:val="uk-UA"/>
        </w:rPr>
        <w:t>Заячковська</w:t>
      </w:r>
      <w:proofErr w:type="spellEnd"/>
      <w:r w:rsidRPr="00B11EA4">
        <w:rPr>
          <w:rFonts w:ascii="Times New Roman" w:hAnsi="Times New Roman" w:cs="Times New Roman"/>
          <w:sz w:val="28"/>
          <w:szCs w:val="28"/>
          <w:lang w:val="uk-UA"/>
        </w:rPr>
        <w:t xml:space="preserve"> // Економічний аналіз. – 2001. – Вип. 7. – С. 407–410.</w:t>
      </w:r>
    </w:p>
    <w:p w:rsidR="00C52EC8" w:rsidRPr="00B11EA4" w:rsidRDefault="00C52EC8" w:rsidP="00B11EA4">
      <w:pPr>
        <w:pStyle w:val="a3"/>
        <w:numPr>
          <w:ilvl w:val="0"/>
          <w:numId w:val="44"/>
        </w:numPr>
        <w:spacing w:line="360" w:lineRule="auto"/>
        <w:ind w:left="0" w:firstLine="709"/>
        <w:jc w:val="both"/>
        <w:rPr>
          <w:rFonts w:ascii="Times New Roman" w:hAnsi="Times New Roman" w:cs="Times New Roman"/>
          <w:iCs/>
          <w:sz w:val="28"/>
          <w:szCs w:val="28"/>
          <w:lang w:val="uk-UA"/>
        </w:rPr>
      </w:pPr>
      <w:proofErr w:type="spellStart"/>
      <w:r w:rsidRPr="00B11EA4">
        <w:rPr>
          <w:rFonts w:ascii="Times New Roman" w:hAnsi="Times New Roman" w:cs="Times New Roman"/>
          <w:iCs/>
          <w:sz w:val="28"/>
          <w:szCs w:val="28"/>
        </w:rPr>
        <w:t>Кваснюк</w:t>
      </w:r>
      <w:proofErr w:type="spellEnd"/>
      <w:r w:rsidRPr="00B11EA4">
        <w:rPr>
          <w:rFonts w:ascii="Times New Roman" w:hAnsi="Times New Roman" w:cs="Times New Roman"/>
          <w:iCs/>
          <w:sz w:val="28"/>
          <w:szCs w:val="28"/>
        </w:rPr>
        <w:t xml:space="preserve"> Б. </w:t>
      </w:r>
      <w:proofErr w:type="spellStart"/>
      <w:r w:rsidRPr="00B11EA4">
        <w:rPr>
          <w:rFonts w:ascii="Times New Roman" w:hAnsi="Times New Roman" w:cs="Times New Roman"/>
          <w:iCs/>
          <w:sz w:val="28"/>
          <w:szCs w:val="28"/>
        </w:rPr>
        <w:t>Конкурентоспроможність</w:t>
      </w:r>
      <w:proofErr w:type="spellEnd"/>
      <w:r w:rsidRPr="00B11EA4">
        <w:rPr>
          <w:rFonts w:ascii="Times New Roman" w:hAnsi="Times New Roman" w:cs="Times New Roman"/>
          <w:iCs/>
          <w:sz w:val="28"/>
          <w:szCs w:val="28"/>
        </w:rPr>
        <w:t xml:space="preserve"> </w:t>
      </w:r>
      <w:proofErr w:type="spellStart"/>
      <w:r w:rsidRPr="00B11EA4">
        <w:rPr>
          <w:rFonts w:ascii="Times New Roman" w:hAnsi="Times New Roman" w:cs="Times New Roman"/>
          <w:iCs/>
          <w:sz w:val="28"/>
          <w:szCs w:val="28"/>
        </w:rPr>
        <w:t>національної</w:t>
      </w:r>
      <w:proofErr w:type="spellEnd"/>
      <w:r w:rsidRPr="00B11EA4">
        <w:rPr>
          <w:rFonts w:ascii="Times New Roman" w:hAnsi="Times New Roman" w:cs="Times New Roman"/>
          <w:iCs/>
          <w:sz w:val="28"/>
          <w:szCs w:val="28"/>
        </w:rPr>
        <w:t xml:space="preserve"> </w:t>
      </w:r>
      <w:proofErr w:type="spellStart"/>
      <w:r w:rsidRPr="00B11EA4">
        <w:rPr>
          <w:rFonts w:ascii="Times New Roman" w:hAnsi="Times New Roman" w:cs="Times New Roman"/>
          <w:iCs/>
          <w:sz w:val="28"/>
          <w:szCs w:val="28"/>
        </w:rPr>
        <w:t>економіки</w:t>
      </w:r>
      <w:proofErr w:type="spellEnd"/>
      <w:r w:rsidRPr="00B11EA4">
        <w:rPr>
          <w:rFonts w:ascii="Times New Roman" w:hAnsi="Times New Roman" w:cs="Times New Roman"/>
          <w:iCs/>
          <w:sz w:val="28"/>
          <w:szCs w:val="28"/>
        </w:rPr>
        <w:t xml:space="preserve"> / За ред. д-ра </w:t>
      </w:r>
      <w:proofErr w:type="spellStart"/>
      <w:r w:rsidRPr="00B11EA4">
        <w:rPr>
          <w:rFonts w:ascii="Times New Roman" w:hAnsi="Times New Roman" w:cs="Times New Roman"/>
          <w:iCs/>
          <w:sz w:val="28"/>
          <w:szCs w:val="28"/>
        </w:rPr>
        <w:t>екон</w:t>
      </w:r>
      <w:proofErr w:type="spellEnd"/>
      <w:r w:rsidRPr="00B11EA4">
        <w:rPr>
          <w:rFonts w:ascii="Times New Roman" w:hAnsi="Times New Roman" w:cs="Times New Roman"/>
          <w:iCs/>
          <w:sz w:val="28"/>
          <w:szCs w:val="28"/>
        </w:rPr>
        <w:t xml:space="preserve">. наук Б.Є. </w:t>
      </w:r>
      <w:proofErr w:type="spellStart"/>
      <w:r w:rsidRPr="00B11EA4">
        <w:rPr>
          <w:rFonts w:ascii="Times New Roman" w:hAnsi="Times New Roman" w:cs="Times New Roman"/>
          <w:iCs/>
          <w:sz w:val="28"/>
          <w:szCs w:val="28"/>
        </w:rPr>
        <w:t>Кваснюка</w:t>
      </w:r>
      <w:proofErr w:type="spellEnd"/>
      <w:r w:rsidRPr="00B11EA4">
        <w:rPr>
          <w:rFonts w:ascii="Times New Roman" w:hAnsi="Times New Roman" w:cs="Times New Roman"/>
          <w:iCs/>
          <w:sz w:val="28"/>
          <w:szCs w:val="28"/>
        </w:rPr>
        <w:t xml:space="preserve">. — К.: </w:t>
      </w:r>
      <w:proofErr w:type="spellStart"/>
      <w:r w:rsidRPr="00B11EA4">
        <w:rPr>
          <w:rFonts w:ascii="Times New Roman" w:hAnsi="Times New Roman" w:cs="Times New Roman"/>
          <w:iCs/>
          <w:sz w:val="28"/>
          <w:szCs w:val="28"/>
        </w:rPr>
        <w:t>Фенікс</w:t>
      </w:r>
      <w:proofErr w:type="spellEnd"/>
      <w:r w:rsidRPr="00B11EA4">
        <w:rPr>
          <w:rFonts w:ascii="Times New Roman" w:hAnsi="Times New Roman" w:cs="Times New Roman"/>
          <w:iCs/>
          <w:sz w:val="28"/>
          <w:szCs w:val="28"/>
        </w:rPr>
        <w:t>, 2005. — 582 с.</w:t>
      </w:r>
    </w:p>
    <w:p w:rsidR="000B18BB" w:rsidRDefault="000B18BB" w:rsidP="00B11EA4">
      <w:pPr>
        <w:pStyle w:val="a3"/>
        <w:numPr>
          <w:ilvl w:val="0"/>
          <w:numId w:val="44"/>
        </w:numPr>
        <w:spacing w:line="360" w:lineRule="auto"/>
        <w:ind w:left="0" w:firstLine="709"/>
        <w:jc w:val="both"/>
        <w:rPr>
          <w:rFonts w:ascii="Times New Roman" w:hAnsi="Times New Roman" w:cs="Times New Roman"/>
          <w:iCs/>
          <w:sz w:val="28"/>
          <w:szCs w:val="28"/>
          <w:lang w:val="uk-UA"/>
        </w:rPr>
      </w:pPr>
      <w:proofErr w:type="spellStart"/>
      <w:r w:rsidRPr="00B11EA4">
        <w:rPr>
          <w:rFonts w:ascii="Times New Roman" w:hAnsi="Times New Roman" w:cs="Times New Roman"/>
          <w:iCs/>
          <w:sz w:val="28"/>
          <w:szCs w:val="28"/>
          <w:lang w:val="uk-UA"/>
        </w:rPr>
        <w:t>Кіптенко</w:t>
      </w:r>
      <w:proofErr w:type="spellEnd"/>
      <w:r w:rsidRPr="00B11EA4">
        <w:rPr>
          <w:rFonts w:ascii="Times New Roman" w:hAnsi="Times New Roman" w:cs="Times New Roman"/>
          <w:iCs/>
          <w:sz w:val="28"/>
          <w:szCs w:val="28"/>
          <w:lang w:val="uk-UA"/>
        </w:rPr>
        <w:t xml:space="preserve"> В. К. Менеджмент туризму: [підручник] / В. К. </w:t>
      </w:r>
      <w:proofErr w:type="spellStart"/>
      <w:r w:rsidRPr="00B11EA4">
        <w:rPr>
          <w:rFonts w:ascii="Times New Roman" w:hAnsi="Times New Roman" w:cs="Times New Roman"/>
          <w:iCs/>
          <w:sz w:val="28"/>
          <w:szCs w:val="28"/>
          <w:lang w:val="uk-UA"/>
        </w:rPr>
        <w:t>Кіптенко</w:t>
      </w:r>
      <w:proofErr w:type="spellEnd"/>
      <w:r w:rsidRPr="00B11EA4">
        <w:rPr>
          <w:rFonts w:ascii="Times New Roman" w:hAnsi="Times New Roman" w:cs="Times New Roman"/>
          <w:iCs/>
          <w:sz w:val="28"/>
          <w:szCs w:val="28"/>
          <w:lang w:val="uk-UA"/>
        </w:rPr>
        <w:t>. – К.: Знання, 2010. – 502</w:t>
      </w:r>
      <w:r w:rsidR="0095022C">
        <w:rPr>
          <w:rFonts w:ascii="Times New Roman" w:hAnsi="Times New Roman" w:cs="Times New Roman"/>
          <w:iCs/>
          <w:sz w:val="28"/>
          <w:szCs w:val="28"/>
          <w:lang w:val="uk-UA"/>
        </w:rPr>
        <w:t xml:space="preserve"> с.</w:t>
      </w:r>
    </w:p>
    <w:p w:rsidR="0095022C" w:rsidRPr="00B11EA4" w:rsidRDefault="0095022C" w:rsidP="0095022C">
      <w:pPr>
        <w:pStyle w:val="a3"/>
        <w:numPr>
          <w:ilvl w:val="0"/>
          <w:numId w:val="44"/>
        </w:numPr>
        <w:spacing w:line="360" w:lineRule="auto"/>
        <w:ind w:left="0" w:firstLine="709"/>
        <w:jc w:val="both"/>
        <w:rPr>
          <w:rFonts w:ascii="Times New Roman" w:hAnsi="Times New Roman" w:cs="Times New Roman"/>
          <w:iCs/>
          <w:sz w:val="28"/>
          <w:szCs w:val="28"/>
          <w:lang w:val="uk-UA"/>
        </w:rPr>
      </w:pPr>
      <w:proofErr w:type="spellStart"/>
      <w:r w:rsidRPr="0095022C">
        <w:rPr>
          <w:rFonts w:ascii="Times New Roman" w:hAnsi="Times New Roman" w:cs="Times New Roman"/>
          <w:iCs/>
          <w:sz w:val="28"/>
          <w:szCs w:val="28"/>
          <w:lang w:val="uk-UA"/>
        </w:rPr>
        <w:t>Кифяк</w:t>
      </w:r>
      <w:proofErr w:type="spellEnd"/>
      <w:r w:rsidRPr="0095022C">
        <w:rPr>
          <w:rFonts w:ascii="Times New Roman" w:hAnsi="Times New Roman" w:cs="Times New Roman"/>
          <w:iCs/>
          <w:sz w:val="28"/>
          <w:szCs w:val="28"/>
          <w:lang w:val="uk-UA"/>
        </w:rPr>
        <w:t xml:space="preserve"> В.Ф. Організація туристичної діяльності в Україні. – Чернівці: Книги – ХХІ, 2003. – 300 с.</w:t>
      </w:r>
    </w:p>
    <w:p w:rsidR="00FB71F3" w:rsidRPr="00B11EA4" w:rsidRDefault="00FB71F3" w:rsidP="00B11EA4">
      <w:pPr>
        <w:pStyle w:val="a3"/>
        <w:numPr>
          <w:ilvl w:val="0"/>
          <w:numId w:val="44"/>
        </w:numPr>
        <w:spacing w:line="360" w:lineRule="auto"/>
        <w:ind w:left="0" w:firstLine="709"/>
        <w:jc w:val="both"/>
        <w:rPr>
          <w:rFonts w:ascii="Times New Roman" w:hAnsi="Times New Roman" w:cs="Times New Roman"/>
          <w:sz w:val="28"/>
          <w:szCs w:val="28"/>
          <w:lang w:val="uk-UA"/>
        </w:rPr>
      </w:pPr>
      <w:r w:rsidRPr="00B11EA4">
        <w:rPr>
          <w:rFonts w:ascii="Times New Roman" w:hAnsi="Times New Roman" w:cs="Times New Roman"/>
          <w:sz w:val="28"/>
          <w:szCs w:val="28"/>
          <w:lang w:val="uk-UA"/>
        </w:rPr>
        <w:t>Кузьмін О.Є. Управління міжнародною конкурентоспроможністю підприємства: підручник / О.Є. Кузьмін, Н.І. Горбаль. – Львів: Компакт – ЛВ, 2005. – 304 с.</w:t>
      </w:r>
    </w:p>
    <w:p w:rsidR="0006624D" w:rsidRPr="00B11EA4" w:rsidRDefault="0006624D" w:rsidP="00B11EA4">
      <w:pPr>
        <w:pStyle w:val="a3"/>
        <w:numPr>
          <w:ilvl w:val="0"/>
          <w:numId w:val="44"/>
        </w:numPr>
        <w:spacing w:line="360" w:lineRule="auto"/>
        <w:ind w:left="0" w:firstLine="709"/>
        <w:jc w:val="both"/>
        <w:rPr>
          <w:rFonts w:ascii="Times New Roman" w:hAnsi="Times New Roman" w:cs="Times New Roman"/>
          <w:sz w:val="28"/>
          <w:szCs w:val="28"/>
          <w:lang w:val="uk-UA"/>
        </w:rPr>
      </w:pPr>
      <w:r w:rsidRPr="00B11EA4">
        <w:rPr>
          <w:rFonts w:ascii="Times New Roman" w:hAnsi="Times New Roman" w:cs="Times New Roman"/>
          <w:sz w:val="28"/>
          <w:szCs w:val="28"/>
          <w:lang w:val="uk-UA"/>
        </w:rPr>
        <w:t xml:space="preserve">Назарова Г. В. </w:t>
      </w:r>
      <w:proofErr w:type="spellStart"/>
      <w:r w:rsidRPr="00B11EA4">
        <w:rPr>
          <w:rFonts w:ascii="Times New Roman" w:hAnsi="Times New Roman" w:cs="Times New Roman"/>
          <w:sz w:val="28"/>
          <w:szCs w:val="28"/>
          <w:lang w:val="uk-UA"/>
        </w:rPr>
        <w:t>Финансовый</w:t>
      </w:r>
      <w:proofErr w:type="spellEnd"/>
      <w:r w:rsidRPr="00B11EA4">
        <w:rPr>
          <w:rFonts w:ascii="Times New Roman" w:hAnsi="Times New Roman" w:cs="Times New Roman"/>
          <w:sz w:val="28"/>
          <w:szCs w:val="28"/>
          <w:lang w:val="uk-UA"/>
        </w:rPr>
        <w:t xml:space="preserve"> </w:t>
      </w:r>
      <w:proofErr w:type="spellStart"/>
      <w:r w:rsidRPr="00B11EA4">
        <w:rPr>
          <w:rFonts w:ascii="Times New Roman" w:hAnsi="Times New Roman" w:cs="Times New Roman"/>
          <w:sz w:val="28"/>
          <w:szCs w:val="28"/>
          <w:lang w:val="uk-UA"/>
        </w:rPr>
        <w:t>анализ</w:t>
      </w:r>
      <w:proofErr w:type="spellEnd"/>
      <w:r w:rsidRPr="00B11EA4">
        <w:rPr>
          <w:rFonts w:ascii="Times New Roman" w:hAnsi="Times New Roman" w:cs="Times New Roman"/>
          <w:sz w:val="28"/>
          <w:szCs w:val="28"/>
          <w:lang w:val="uk-UA"/>
        </w:rPr>
        <w:t xml:space="preserve"> </w:t>
      </w:r>
      <w:proofErr w:type="spellStart"/>
      <w:r w:rsidRPr="00B11EA4">
        <w:rPr>
          <w:rFonts w:ascii="Times New Roman" w:hAnsi="Times New Roman" w:cs="Times New Roman"/>
          <w:sz w:val="28"/>
          <w:szCs w:val="28"/>
          <w:lang w:val="uk-UA"/>
        </w:rPr>
        <w:t>рыночного</w:t>
      </w:r>
      <w:proofErr w:type="spellEnd"/>
      <w:r w:rsidRPr="00B11EA4">
        <w:rPr>
          <w:rFonts w:ascii="Times New Roman" w:hAnsi="Times New Roman" w:cs="Times New Roman"/>
          <w:sz w:val="28"/>
          <w:szCs w:val="28"/>
          <w:lang w:val="uk-UA"/>
        </w:rPr>
        <w:t xml:space="preserve"> партнерства / Г. В. Назарова // </w:t>
      </w:r>
      <w:proofErr w:type="spellStart"/>
      <w:r w:rsidRPr="00B11EA4">
        <w:rPr>
          <w:rFonts w:ascii="Times New Roman" w:hAnsi="Times New Roman" w:cs="Times New Roman"/>
          <w:sz w:val="28"/>
          <w:szCs w:val="28"/>
          <w:lang w:val="uk-UA"/>
        </w:rPr>
        <w:t>Бизнес-информ</w:t>
      </w:r>
      <w:proofErr w:type="spellEnd"/>
      <w:r w:rsidRPr="00B11EA4">
        <w:rPr>
          <w:rFonts w:ascii="Times New Roman" w:hAnsi="Times New Roman" w:cs="Times New Roman"/>
          <w:sz w:val="28"/>
          <w:szCs w:val="28"/>
          <w:lang w:val="uk-UA"/>
        </w:rPr>
        <w:t>. – 1996. – № 3. – С. 44-46.</w:t>
      </w:r>
    </w:p>
    <w:p w:rsidR="00C52EC8" w:rsidRPr="00B11EA4" w:rsidRDefault="00C52EC8" w:rsidP="00B11EA4">
      <w:pPr>
        <w:pStyle w:val="a3"/>
        <w:numPr>
          <w:ilvl w:val="0"/>
          <w:numId w:val="44"/>
        </w:numPr>
        <w:spacing w:line="360" w:lineRule="auto"/>
        <w:ind w:left="0" w:firstLine="709"/>
        <w:jc w:val="both"/>
        <w:rPr>
          <w:rFonts w:ascii="Times New Roman" w:eastAsia="Times New Roman" w:hAnsi="Times New Roman" w:cs="Times New Roman"/>
          <w:sz w:val="28"/>
          <w:szCs w:val="28"/>
          <w:lang w:val="uk-UA"/>
        </w:rPr>
      </w:pPr>
      <w:proofErr w:type="spellStart"/>
      <w:r w:rsidRPr="00B11EA4">
        <w:rPr>
          <w:rFonts w:ascii="Times New Roman" w:eastAsia="Times New Roman" w:hAnsi="Times New Roman" w:cs="Times New Roman"/>
          <w:sz w:val="28"/>
          <w:szCs w:val="28"/>
          <w:lang w:val="uk-UA"/>
        </w:rPr>
        <w:t>Нездоймінов</w:t>
      </w:r>
      <w:proofErr w:type="spellEnd"/>
      <w:r w:rsidRPr="00B11EA4">
        <w:rPr>
          <w:rFonts w:ascii="Times New Roman" w:eastAsia="Times New Roman" w:hAnsi="Times New Roman" w:cs="Times New Roman"/>
          <w:sz w:val="28"/>
          <w:szCs w:val="28"/>
          <w:lang w:val="uk-UA"/>
        </w:rPr>
        <w:t xml:space="preserve"> С.Г. Наукова парадигма підприємництва в економічній системі туризму / С.Г. </w:t>
      </w:r>
      <w:proofErr w:type="spellStart"/>
      <w:r w:rsidRPr="00B11EA4">
        <w:rPr>
          <w:rFonts w:ascii="Times New Roman" w:eastAsia="Times New Roman" w:hAnsi="Times New Roman" w:cs="Times New Roman"/>
          <w:sz w:val="28"/>
          <w:szCs w:val="28"/>
          <w:lang w:val="uk-UA"/>
        </w:rPr>
        <w:t>Нездоймінов</w:t>
      </w:r>
      <w:proofErr w:type="spellEnd"/>
      <w:r w:rsidRPr="00B11EA4">
        <w:rPr>
          <w:rFonts w:ascii="Times New Roman" w:eastAsia="Times New Roman" w:hAnsi="Times New Roman" w:cs="Times New Roman"/>
          <w:sz w:val="28"/>
          <w:szCs w:val="28"/>
          <w:lang w:val="uk-UA"/>
        </w:rPr>
        <w:t xml:space="preserve"> // Вісник ДІТБ. Серія “Економіка, організація і управління підприємствами” (в туристичній сфері) / </w:t>
      </w:r>
      <w:r w:rsidRPr="00B11EA4">
        <w:rPr>
          <w:rFonts w:ascii="Times New Roman" w:eastAsia="Times New Roman" w:hAnsi="Times New Roman" w:cs="Times New Roman"/>
          <w:sz w:val="28"/>
          <w:szCs w:val="28"/>
          <w:lang w:val="uk-UA"/>
        </w:rPr>
        <w:lastRenderedPageBreak/>
        <w:t xml:space="preserve">гол. ред.: </w:t>
      </w:r>
      <w:proofErr w:type="spellStart"/>
      <w:r w:rsidRPr="00B11EA4">
        <w:rPr>
          <w:rFonts w:ascii="Times New Roman" w:eastAsia="Times New Roman" w:hAnsi="Times New Roman" w:cs="Times New Roman"/>
          <w:sz w:val="28"/>
          <w:szCs w:val="28"/>
          <w:lang w:val="uk-UA"/>
        </w:rPr>
        <w:t>д.е.н</w:t>
      </w:r>
      <w:proofErr w:type="spellEnd"/>
      <w:r w:rsidRPr="00B11EA4">
        <w:rPr>
          <w:rFonts w:ascii="Times New Roman" w:eastAsia="Times New Roman" w:hAnsi="Times New Roman" w:cs="Times New Roman"/>
          <w:sz w:val="28"/>
          <w:szCs w:val="28"/>
          <w:lang w:val="uk-UA"/>
        </w:rPr>
        <w:t xml:space="preserve">., проф., академік АЕН України М.М. </w:t>
      </w:r>
      <w:proofErr w:type="spellStart"/>
      <w:r w:rsidRPr="00B11EA4">
        <w:rPr>
          <w:rFonts w:ascii="Times New Roman" w:eastAsia="Times New Roman" w:hAnsi="Times New Roman" w:cs="Times New Roman"/>
          <w:sz w:val="28"/>
          <w:szCs w:val="28"/>
          <w:lang w:val="uk-UA"/>
        </w:rPr>
        <w:t>Туріянська</w:t>
      </w:r>
      <w:proofErr w:type="spellEnd"/>
      <w:r w:rsidRPr="00B11EA4">
        <w:rPr>
          <w:rFonts w:ascii="Times New Roman" w:eastAsia="Times New Roman" w:hAnsi="Times New Roman" w:cs="Times New Roman"/>
          <w:sz w:val="28"/>
          <w:szCs w:val="28"/>
          <w:lang w:val="uk-UA"/>
        </w:rPr>
        <w:t>. – Донецький інститут туристичного бізнесу. – 2008. – № 12. – 2008. – С. 54–60.</w:t>
      </w:r>
    </w:p>
    <w:p w:rsidR="00C52EC8" w:rsidRPr="00B11EA4" w:rsidRDefault="00C52EC8" w:rsidP="00B11EA4">
      <w:pPr>
        <w:pStyle w:val="a3"/>
        <w:numPr>
          <w:ilvl w:val="0"/>
          <w:numId w:val="44"/>
        </w:numPr>
        <w:spacing w:line="360" w:lineRule="auto"/>
        <w:ind w:left="0" w:firstLine="709"/>
        <w:jc w:val="both"/>
        <w:rPr>
          <w:rFonts w:ascii="Times New Roman" w:eastAsia="Times New Roman" w:hAnsi="Times New Roman" w:cs="Times New Roman"/>
          <w:sz w:val="28"/>
          <w:szCs w:val="28"/>
          <w:lang w:val="uk-UA"/>
        </w:rPr>
      </w:pPr>
      <w:r w:rsidRPr="00B11EA4">
        <w:rPr>
          <w:rStyle w:val="a7"/>
          <w:rFonts w:ascii="Times New Roman" w:hAnsi="Times New Roman" w:cs="Times New Roman"/>
          <w:i w:val="0"/>
          <w:iCs/>
          <w:sz w:val="28"/>
          <w:szCs w:val="28"/>
          <w:lang w:val="uk-UA"/>
        </w:rPr>
        <w:t>Павлова В.А. Конкурентоспроможність підприємства: управління, оцінка, стратегія: монографія / В.А. Павлова, О.В. Кузьменко, В.М. Орлова, Г.А. Рижкова. – Дніпропетровськ: Дніпропетровський університет імені Альфреда Нобеля, 2011. – 352 с.</w:t>
      </w:r>
    </w:p>
    <w:p w:rsidR="00C52EC8" w:rsidRPr="00B11EA4" w:rsidRDefault="00C52EC8" w:rsidP="00B11EA4">
      <w:pPr>
        <w:pStyle w:val="a3"/>
        <w:widowControl w:val="0"/>
        <w:numPr>
          <w:ilvl w:val="0"/>
          <w:numId w:val="44"/>
        </w:numPr>
        <w:spacing w:after="0" w:line="360" w:lineRule="auto"/>
        <w:ind w:left="0" w:firstLine="709"/>
        <w:jc w:val="both"/>
        <w:rPr>
          <w:rStyle w:val="a7"/>
          <w:rFonts w:ascii="Times New Roman" w:hAnsi="Times New Roman" w:cs="Times New Roman"/>
          <w:i w:val="0"/>
          <w:iCs/>
          <w:sz w:val="28"/>
          <w:szCs w:val="28"/>
          <w:lang w:val="uk-UA"/>
        </w:rPr>
      </w:pPr>
      <w:r w:rsidRPr="00B11EA4">
        <w:rPr>
          <w:rStyle w:val="a7"/>
          <w:rFonts w:ascii="Times New Roman" w:hAnsi="Times New Roman" w:cs="Times New Roman"/>
          <w:i w:val="0"/>
          <w:iCs/>
          <w:sz w:val="28"/>
          <w:szCs w:val="28"/>
          <w:lang w:val="uk-UA"/>
        </w:rPr>
        <w:t>Павлова В.А. Розробка моделі вибору конкурентної стратегії промислового підприємства / В.А. Павлова, Р.В. Губарєв // Економіка та управління підприємствами машинобудівної галузі: проблеми теорії та практики: зб. наук. праць НАУ ім. М.Є. Жуковського. – Харків: ХАІ, 2010. – Вип. 1 (9). – С. 5–16.</w:t>
      </w:r>
    </w:p>
    <w:p w:rsidR="00FB71F3" w:rsidRPr="00B11EA4" w:rsidRDefault="00FB71F3" w:rsidP="00B11EA4">
      <w:pPr>
        <w:pStyle w:val="a3"/>
        <w:widowControl w:val="0"/>
        <w:numPr>
          <w:ilvl w:val="0"/>
          <w:numId w:val="44"/>
        </w:numPr>
        <w:spacing w:after="0" w:line="360" w:lineRule="auto"/>
        <w:ind w:left="0" w:firstLine="709"/>
        <w:jc w:val="both"/>
        <w:rPr>
          <w:rStyle w:val="a7"/>
          <w:rFonts w:ascii="Times New Roman" w:hAnsi="Times New Roman" w:cs="Times New Roman"/>
          <w:i w:val="0"/>
          <w:iCs/>
          <w:sz w:val="28"/>
          <w:szCs w:val="28"/>
          <w:lang w:val="uk-UA"/>
        </w:rPr>
      </w:pPr>
      <w:r w:rsidRPr="00B11EA4">
        <w:rPr>
          <w:rStyle w:val="a7"/>
          <w:rFonts w:ascii="Times New Roman" w:hAnsi="Times New Roman" w:cs="Times New Roman"/>
          <w:i w:val="0"/>
          <w:iCs/>
          <w:sz w:val="28"/>
          <w:szCs w:val="28"/>
          <w:lang w:val="uk-UA"/>
        </w:rPr>
        <w:t xml:space="preserve">Петрович Й.М. Стратегічне управління конкурентоспроможністю промислового підприємства: монографія / Й.М. Петрович, О.В. </w:t>
      </w:r>
      <w:proofErr w:type="spellStart"/>
      <w:r w:rsidRPr="00B11EA4">
        <w:rPr>
          <w:rStyle w:val="a7"/>
          <w:rFonts w:ascii="Times New Roman" w:hAnsi="Times New Roman" w:cs="Times New Roman"/>
          <w:i w:val="0"/>
          <w:iCs/>
          <w:sz w:val="28"/>
          <w:szCs w:val="28"/>
          <w:lang w:val="uk-UA"/>
        </w:rPr>
        <w:t>Кривешко</w:t>
      </w:r>
      <w:proofErr w:type="spellEnd"/>
      <w:r w:rsidRPr="00B11EA4">
        <w:rPr>
          <w:rStyle w:val="a7"/>
          <w:rFonts w:ascii="Times New Roman" w:hAnsi="Times New Roman" w:cs="Times New Roman"/>
          <w:i w:val="0"/>
          <w:iCs/>
          <w:sz w:val="28"/>
          <w:szCs w:val="28"/>
          <w:lang w:val="uk-UA"/>
        </w:rPr>
        <w:t xml:space="preserve">, І.О. </w:t>
      </w:r>
      <w:proofErr w:type="spellStart"/>
      <w:r w:rsidRPr="00B11EA4">
        <w:rPr>
          <w:rStyle w:val="a7"/>
          <w:rFonts w:ascii="Times New Roman" w:hAnsi="Times New Roman" w:cs="Times New Roman"/>
          <w:i w:val="0"/>
          <w:iCs/>
          <w:sz w:val="28"/>
          <w:szCs w:val="28"/>
          <w:lang w:val="uk-UA"/>
        </w:rPr>
        <w:t>Ступак</w:t>
      </w:r>
      <w:proofErr w:type="spellEnd"/>
      <w:r w:rsidRPr="00B11EA4">
        <w:rPr>
          <w:rStyle w:val="a7"/>
          <w:rFonts w:ascii="Times New Roman" w:hAnsi="Times New Roman" w:cs="Times New Roman"/>
          <w:i w:val="0"/>
          <w:iCs/>
          <w:sz w:val="28"/>
          <w:szCs w:val="28"/>
          <w:lang w:val="uk-UA"/>
        </w:rPr>
        <w:t xml:space="preserve">; за наук. ред. д-ра </w:t>
      </w:r>
      <w:proofErr w:type="spellStart"/>
      <w:r w:rsidRPr="00B11EA4">
        <w:rPr>
          <w:rStyle w:val="a7"/>
          <w:rFonts w:ascii="Times New Roman" w:hAnsi="Times New Roman" w:cs="Times New Roman"/>
          <w:i w:val="0"/>
          <w:iCs/>
          <w:sz w:val="28"/>
          <w:szCs w:val="28"/>
          <w:lang w:val="uk-UA"/>
        </w:rPr>
        <w:t>екон</w:t>
      </w:r>
      <w:proofErr w:type="spellEnd"/>
      <w:r w:rsidRPr="00B11EA4">
        <w:rPr>
          <w:rStyle w:val="a7"/>
          <w:rFonts w:ascii="Times New Roman" w:hAnsi="Times New Roman" w:cs="Times New Roman"/>
          <w:i w:val="0"/>
          <w:iCs/>
          <w:sz w:val="28"/>
          <w:szCs w:val="28"/>
          <w:lang w:val="uk-UA"/>
        </w:rPr>
        <w:t>. наук, проф., заслуженого діяча науки і техніки Й.М. Петровича. – Львів: Видавництво Львівської політехніки, 2012. – 228 с.</w:t>
      </w:r>
    </w:p>
    <w:p w:rsidR="00C52EC8" w:rsidRPr="00B11EA4" w:rsidRDefault="00C52EC8" w:rsidP="00B11EA4">
      <w:pPr>
        <w:pStyle w:val="a3"/>
        <w:widowControl w:val="0"/>
        <w:numPr>
          <w:ilvl w:val="0"/>
          <w:numId w:val="44"/>
        </w:numPr>
        <w:spacing w:after="0" w:line="360" w:lineRule="auto"/>
        <w:ind w:left="0" w:firstLine="709"/>
        <w:jc w:val="both"/>
        <w:rPr>
          <w:rFonts w:ascii="Times New Roman" w:hAnsi="Times New Roman" w:cs="Times New Roman"/>
          <w:sz w:val="28"/>
          <w:szCs w:val="28"/>
          <w:lang w:val="uk-UA"/>
        </w:rPr>
      </w:pPr>
      <w:proofErr w:type="spellStart"/>
      <w:r w:rsidRPr="00B11EA4">
        <w:rPr>
          <w:rFonts w:ascii="Times New Roman" w:hAnsi="Times New Roman" w:cs="Times New Roman"/>
          <w:sz w:val="28"/>
          <w:szCs w:val="28"/>
          <w:lang w:val="uk-UA"/>
        </w:rPr>
        <w:t>Пуцентайло</w:t>
      </w:r>
      <w:proofErr w:type="spellEnd"/>
      <w:r w:rsidRPr="00B11EA4">
        <w:rPr>
          <w:rFonts w:ascii="Times New Roman" w:hAnsi="Times New Roman" w:cs="Times New Roman"/>
          <w:sz w:val="28"/>
          <w:szCs w:val="28"/>
          <w:lang w:val="uk-UA"/>
        </w:rPr>
        <w:t xml:space="preserve"> П.Р. Конкуренція як економічна категорія // Економіка АПК. –2007. – С.122-126.</w:t>
      </w:r>
    </w:p>
    <w:p w:rsidR="0006624D" w:rsidRDefault="0006624D" w:rsidP="00B11EA4">
      <w:pPr>
        <w:pStyle w:val="a3"/>
        <w:widowControl w:val="0"/>
        <w:numPr>
          <w:ilvl w:val="0"/>
          <w:numId w:val="44"/>
        </w:numPr>
        <w:spacing w:after="0" w:line="360" w:lineRule="auto"/>
        <w:ind w:left="0" w:firstLine="709"/>
        <w:jc w:val="both"/>
        <w:rPr>
          <w:rStyle w:val="a7"/>
          <w:rFonts w:ascii="Times New Roman" w:hAnsi="Times New Roman" w:cs="Times New Roman"/>
          <w:i w:val="0"/>
          <w:iCs/>
          <w:sz w:val="28"/>
          <w:szCs w:val="28"/>
          <w:lang w:val="uk-UA"/>
        </w:rPr>
      </w:pPr>
      <w:proofErr w:type="spellStart"/>
      <w:r w:rsidRPr="00B11EA4">
        <w:rPr>
          <w:rStyle w:val="a7"/>
          <w:rFonts w:ascii="Times New Roman" w:hAnsi="Times New Roman" w:cs="Times New Roman"/>
          <w:i w:val="0"/>
          <w:iCs/>
          <w:sz w:val="28"/>
          <w:szCs w:val="28"/>
          <w:lang w:val="uk-UA"/>
        </w:rPr>
        <w:t>Решетнікова</w:t>
      </w:r>
      <w:proofErr w:type="spellEnd"/>
      <w:r w:rsidRPr="00B11EA4">
        <w:rPr>
          <w:rStyle w:val="a7"/>
          <w:rFonts w:ascii="Times New Roman" w:hAnsi="Times New Roman" w:cs="Times New Roman"/>
          <w:i w:val="0"/>
          <w:iCs/>
          <w:sz w:val="28"/>
          <w:szCs w:val="28"/>
          <w:lang w:val="uk-UA"/>
        </w:rPr>
        <w:t xml:space="preserve"> Т.П. Організаційно-економічні методи управління конкурентоспроможністю підприємства: автореф. дис. … канд. </w:t>
      </w:r>
      <w:proofErr w:type="spellStart"/>
      <w:r w:rsidRPr="00B11EA4">
        <w:rPr>
          <w:rStyle w:val="a7"/>
          <w:rFonts w:ascii="Times New Roman" w:hAnsi="Times New Roman" w:cs="Times New Roman"/>
          <w:i w:val="0"/>
          <w:iCs/>
          <w:sz w:val="28"/>
          <w:szCs w:val="28"/>
          <w:lang w:val="uk-UA"/>
        </w:rPr>
        <w:t>екон</w:t>
      </w:r>
      <w:proofErr w:type="spellEnd"/>
      <w:r w:rsidRPr="00B11EA4">
        <w:rPr>
          <w:rStyle w:val="a7"/>
          <w:rFonts w:ascii="Times New Roman" w:hAnsi="Times New Roman" w:cs="Times New Roman"/>
          <w:i w:val="0"/>
          <w:iCs/>
          <w:sz w:val="28"/>
          <w:szCs w:val="28"/>
          <w:lang w:val="uk-UA"/>
        </w:rPr>
        <w:t xml:space="preserve">. наук.: спец. 08.06.01 // Т.П. </w:t>
      </w:r>
      <w:proofErr w:type="spellStart"/>
      <w:r w:rsidRPr="00B11EA4">
        <w:rPr>
          <w:rStyle w:val="a7"/>
          <w:rFonts w:ascii="Times New Roman" w:hAnsi="Times New Roman" w:cs="Times New Roman"/>
          <w:i w:val="0"/>
          <w:iCs/>
          <w:sz w:val="28"/>
          <w:szCs w:val="28"/>
          <w:lang w:val="uk-UA"/>
        </w:rPr>
        <w:t>Решетнікова</w:t>
      </w:r>
      <w:proofErr w:type="spellEnd"/>
      <w:r w:rsidRPr="00B11EA4">
        <w:rPr>
          <w:rStyle w:val="a7"/>
          <w:rFonts w:ascii="Times New Roman" w:hAnsi="Times New Roman" w:cs="Times New Roman"/>
          <w:i w:val="0"/>
          <w:iCs/>
          <w:sz w:val="28"/>
          <w:szCs w:val="28"/>
          <w:lang w:val="uk-UA"/>
        </w:rPr>
        <w:t>. – Донецьк, 2003. – 16 с.</w:t>
      </w:r>
    </w:p>
    <w:p w:rsidR="00D15A80" w:rsidRPr="00D15A80" w:rsidRDefault="00D15A80" w:rsidP="00B11EA4">
      <w:pPr>
        <w:pStyle w:val="a3"/>
        <w:widowControl w:val="0"/>
        <w:numPr>
          <w:ilvl w:val="0"/>
          <w:numId w:val="44"/>
        </w:numPr>
        <w:spacing w:after="0" w:line="360" w:lineRule="auto"/>
        <w:ind w:left="0" w:firstLine="709"/>
        <w:jc w:val="both"/>
        <w:rPr>
          <w:rStyle w:val="a7"/>
          <w:rFonts w:ascii="Times New Roman" w:hAnsi="Times New Roman" w:cs="Times New Roman"/>
          <w:i w:val="0"/>
          <w:iCs/>
          <w:sz w:val="28"/>
          <w:szCs w:val="28"/>
          <w:lang w:val="uk-UA"/>
        </w:rPr>
      </w:pPr>
      <w:r w:rsidRPr="00D15A80">
        <w:rPr>
          <w:rFonts w:ascii="Times New Roman" w:hAnsi="Times New Roman" w:cs="Times New Roman"/>
          <w:color w:val="000000"/>
          <w:sz w:val="28"/>
          <w:szCs w:val="28"/>
          <w:shd w:val="clear" w:color="auto" w:fill="FFFFFF"/>
        </w:rPr>
        <w:t xml:space="preserve">Романко О.П. </w:t>
      </w:r>
      <w:proofErr w:type="spellStart"/>
      <w:r w:rsidR="008B7C94">
        <w:rPr>
          <w:rFonts w:ascii="Times New Roman" w:hAnsi="Times New Roman" w:cs="Times New Roman"/>
          <w:color w:val="000000"/>
          <w:sz w:val="28"/>
          <w:szCs w:val="28"/>
          <w:shd w:val="clear" w:color="auto" w:fill="FFFFFF"/>
        </w:rPr>
        <w:t>джерело</w:t>
      </w:r>
      <w:r w:rsidRPr="00D15A80">
        <w:rPr>
          <w:rFonts w:ascii="Times New Roman" w:hAnsi="Times New Roman" w:cs="Times New Roman"/>
          <w:color w:val="000000"/>
          <w:sz w:val="28"/>
          <w:szCs w:val="28"/>
          <w:shd w:val="clear" w:color="auto" w:fill="FFFFFF"/>
        </w:rPr>
        <w:t>и</w:t>
      </w:r>
      <w:proofErr w:type="spellEnd"/>
      <w:r w:rsidRPr="00D15A80">
        <w:rPr>
          <w:rFonts w:ascii="Times New Roman" w:hAnsi="Times New Roman" w:cs="Times New Roman"/>
          <w:color w:val="000000"/>
          <w:sz w:val="28"/>
          <w:szCs w:val="28"/>
          <w:shd w:val="clear" w:color="auto" w:fill="FFFFFF"/>
        </w:rPr>
        <w:t xml:space="preserve">  </w:t>
      </w:r>
      <w:proofErr w:type="spellStart"/>
      <w:r w:rsidRPr="00D15A80">
        <w:rPr>
          <w:rFonts w:ascii="Times New Roman" w:hAnsi="Times New Roman" w:cs="Times New Roman"/>
          <w:color w:val="000000"/>
          <w:sz w:val="28"/>
          <w:szCs w:val="28"/>
          <w:shd w:val="clear" w:color="auto" w:fill="FFFFFF"/>
        </w:rPr>
        <w:t>формування</w:t>
      </w:r>
      <w:proofErr w:type="spellEnd"/>
      <w:r w:rsidRPr="00D15A80">
        <w:rPr>
          <w:rFonts w:ascii="Times New Roman" w:hAnsi="Times New Roman" w:cs="Times New Roman"/>
          <w:color w:val="000000"/>
          <w:sz w:val="28"/>
          <w:szCs w:val="28"/>
          <w:shd w:val="clear" w:color="auto" w:fill="FFFFFF"/>
        </w:rPr>
        <w:t xml:space="preserve">  </w:t>
      </w:r>
      <w:proofErr w:type="spellStart"/>
      <w:r w:rsidRPr="00D15A80">
        <w:rPr>
          <w:rFonts w:ascii="Times New Roman" w:hAnsi="Times New Roman" w:cs="Times New Roman"/>
          <w:color w:val="000000"/>
          <w:sz w:val="28"/>
          <w:szCs w:val="28"/>
          <w:shd w:val="clear" w:color="auto" w:fill="FFFFFF"/>
        </w:rPr>
        <w:t>конкурентоспроможності</w:t>
      </w:r>
      <w:proofErr w:type="spellEnd"/>
      <w:r w:rsidRPr="00D15A80">
        <w:rPr>
          <w:rFonts w:ascii="Times New Roman" w:hAnsi="Times New Roman" w:cs="Times New Roman"/>
          <w:color w:val="000000"/>
          <w:sz w:val="28"/>
          <w:szCs w:val="28"/>
          <w:shd w:val="clear" w:color="auto" w:fill="FFFFFF"/>
        </w:rPr>
        <w:t xml:space="preserve"> </w:t>
      </w:r>
      <w:proofErr w:type="spellStart"/>
      <w:r w:rsidRPr="00D15A80">
        <w:rPr>
          <w:rFonts w:ascii="Times New Roman" w:hAnsi="Times New Roman" w:cs="Times New Roman"/>
          <w:color w:val="000000"/>
          <w:sz w:val="28"/>
          <w:szCs w:val="28"/>
          <w:shd w:val="clear" w:color="auto" w:fill="FFFFFF"/>
        </w:rPr>
        <w:t>машинобудівного</w:t>
      </w:r>
      <w:proofErr w:type="spellEnd"/>
      <w:r w:rsidRPr="00D15A80">
        <w:rPr>
          <w:rFonts w:ascii="Times New Roman" w:hAnsi="Times New Roman" w:cs="Times New Roman"/>
          <w:color w:val="000000"/>
          <w:sz w:val="28"/>
          <w:szCs w:val="28"/>
          <w:shd w:val="clear" w:color="auto" w:fill="FFFFFF"/>
        </w:rPr>
        <w:t xml:space="preserve"> </w:t>
      </w:r>
      <w:proofErr w:type="spellStart"/>
      <w:r w:rsidRPr="00D15A80">
        <w:rPr>
          <w:rFonts w:ascii="Times New Roman" w:hAnsi="Times New Roman" w:cs="Times New Roman"/>
          <w:color w:val="000000"/>
          <w:sz w:val="28"/>
          <w:szCs w:val="28"/>
          <w:shd w:val="clear" w:color="auto" w:fill="FFFFFF"/>
        </w:rPr>
        <w:t>підприємства</w:t>
      </w:r>
      <w:proofErr w:type="spellEnd"/>
      <w:r w:rsidRPr="00D15A80">
        <w:rPr>
          <w:rFonts w:ascii="Times New Roman" w:hAnsi="Times New Roman" w:cs="Times New Roman"/>
          <w:color w:val="000000"/>
          <w:sz w:val="28"/>
          <w:szCs w:val="28"/>
          <w:shd w:val="clear" w:color="auto" w:fill="FFFFFF"/>
        </w:rPr>
        <w:t xml:space="preserve"> / О.П Романко // </w:t>
      </w:r>
      <w:proofErr w:type="spellStart"/>
      <w:r w:rsidRPr="00D15A80">
        <w:rPr>
          <w:rFonts w:ascii="Times New Roman" w:hAnsi="Times New Roman" w:cs="Times New Roman"/>
          <w:color w:val="000000"/>
          <w:sz w:val="28"/>
          <w:szCs w:val="28"/>
          <w:shd w:val="clear" w:color="auto" w:fill="FFFFFF"/>
        </w:rPr>
        <w:t>Актуальні</w:t>
      </w:r>
      <w:proofErr w:type="spellEnd"/>
      <w:r w:rsidRPr="00D15A80">
        <w:rPr>
          <w:rFonts w:ascii="Times New Roman" w:hAnsi="Times New Roman" w:cs="Times New Roman"/>
          <w:color w:val="000000"/>
          <w:sz w:val="28"/>
          <w:szCs w:val="28"/>
          <w:shd w:val="clear" w:color="auto" w:fill="FFFFFF"/>
        </w:rPr>
        <w:t xml:space="preserve"> </w:t>
      </w:r>
      <w:proofErr w:type="spellStart"/>
      <w:r w:rsidRPr="00D15A80">
        <w:rPr>
          <w:rFonts w:ascii="Times New Roman" w:hAnsi="Times New Roman" w:cs="Times New Roman"/>
          <w:color w:val="000000"/>
          <w:sz w:val="28"/>
          <w:szCs w:val="28"/>
          <w:shd w:val="clear" w:color="auto" w:fill="FFFFFF"/>
        </w:rPr>
        <w:t>проблеми</w:t>
      </w:r>
      <w:proofErr w:type="spellEnd"/>
      <w:r w:rsidRPr="00D15A80">
        <w:rPr>
          <w:rFonts w:ascii="Times New Roman" w:hAnsi="Times New Roman" w:cs="Times New Roman"/>
          <w:color w:val="000000"/>
          <w:sz w:val="28"/>
          <w:szCs w:val="28"/>
          <w:shd w:val="clear" w:color="auto" w:fill="FFFFFF"/>
        </w:rPr>
        <w:t xml:space="preserve"> </w:t>
      </w:r>
      <w:proofErr w:type="spellStart"/>
      <w:r w:rsidRPr="00D15A80">
        <w:rPr>
          <w:rFonts w:ascii="Times New Roman" w:hAnsi="Times New Roman" w:cs="Times New Roman"/>
          <w:color w:val="000000"/>
          <w:sz w:val="28"/>
          <w:szCs w:val="28"/>
          <w:shd w:val="clear" w:color="auto" w:fill="FFFFFF"/>
        </w:rPr>
        <w:t>економіки</w:t>
      </w:r>
      <w:proofErr w:type="spellEnd"/>
      <w:r w:rsidRPr="00D15A80">
        <w:rPr>
          <w:rFonts w:ascii="Times New Roman" w:hAnsi="Times New Roman" w:cs="Times New Roman"/>
          <w:color w:val="000000"/>
          <w:sz w:val="28"/>
          <w:szCs w:val="28"/>
          <w:shd w:val="clear" w:color="auto" w:fill="FFFFFF"/>
        </w:rPr>
        <w:t>. – 2009. – №3. – С. 113–125.</w:t>
      </w:r>
    </w:p>
    <w:p w:rsidR="00C52EC8" w:rsidRPr="00B11EA4" w:rsidRDefault="00C52EC8" w:rsidP="00B11EA4">
      <w:pPr>
        <w:pStyle w:val="a3"/>
        <w:numPr>
          <w:ilvl w:val="0"/>
          <w:numId w:val="44"/>
        </w:numPr>
        <w:spacing w:line="360" w:lineRule="auto"/>
        <w:ind w:left="0" w:firstLine="709"/>
        <w:jc w:val="both"/>
        <w:rPr>
          <w:rFonts w:ascii="Times New Roman" w:hAnsi="Times New Roman" w:cs="Times New Roman"/>
          <w:sz w:val="28"/>
          <w:szCs w:val="28"/>
          <w:lang w:val="uk-UA"/>
        </w:rPr>
      </w:pPr>
      <w:proofErr w:type="spellStart"/>
      <w:r w:rsidRPr="00B11EA4">
        <w:rPr>
          <w:rFonts w:ascii="Times New Roman" w:hAnsi="Times New Roman" w:cs="Times New Roman"/>
          <w:sz w:val="28"/>
          <w:szCs w:val="28"/>
          <w:lang w:val="uk-UA"/>
        </w:rPr>
        <w:t>Трушенко</w:t>
      </w:r>
      <w:proofErr w:type="spellEnd"/>
      <w:r w:rsidRPr="00B11EA4">
        <w:rPr>
          <w:rFonts w:ascii="Times New Roman" w:hAnsi="Times New Roman" w:cs="Times New Roman"/>
          <w:sz w:val="28"/>
          <w:szCs w:val="28"/>
          <w:lang w:val="uk-UA"/>
        </w:rPr>
        <w:t xml:space="preserve"> О. М. Конкурентоспроможність країни в умовах економічної глобалізації / О. М. </w:t>
      </w:r>
      <w:proofErr w:type="spellStart"/>
      <w:r w:rsidRPr="00B11EA4">
        <w:rPr>
          <w:rFonts w:ascii="Times New Roman" w:hAnsi="Times New Roman" w:cs="Times New Roman"/>
          <w:sz w:val="28"/>
          <w:szCs w:val="28"/>
          <w:lang w:val="uk-UA"/>
        </w:rPr>
        <w:t>Трушенко</w:t>
      </w:r>
      <w:proofErr w:type="spellEnd"/>
      <w:r w:rsidRPr="00B11EA4">
        <w:rPr>
          <w:rFonts w:ascii="Times New Roman" w:hAnsi="Times New Roman" w:cs="Times New Roman"/>
          <w:sz w:val="28"/>
          <w:szCs w:val="28"/>
          <w:lang w:val="uk-UA"/>
        </w:rPr>
        <w:t xml:space="preserve"> // Вісник Академії митної служби України. Серія "Економіка". – Д., 2010. – № 1. – С. 96–102.</w:t>
      </w:r>
    </w:p>
    <w:p w:rsidR="00C52EC8" w:rsidRDefault="00C52EC8" w:rsidP="00B11EA4">
      <w:pPr>
        <w:pStyle w:val="a3"/>
        <w:numPr>
          <w:ilvl w:val="0"/>
          <w:numId w:val="44"/>
        </w:numPr>
        <w:spacing w:line="360" w:lineRule="auto"/>
        <w:ind w:left="0" w:firstLine="709"/>
        <w:jc w:val="both"/>
        <w:rPr>
          <w:rFonts w:ascii="Times New Roman" w:hAnsi="Times New Roman" w:cs="Times New Roman"/>
          <w:sz w:val="28"/>
          <w:szCs w:val="28"/>
          <w:lang w:val="uk-UA"/>
        </w:rPr>
      </w:pPr>
      <w:proofErr w:type="spellStart"/>
      <w:r w:rsidRPr="00B11EA4">
        <w:rPr>
          <w:rFonts w:ascii="Times New Roman" w:hAnsi="Times New Roman" w:cs="Times New Roman"/>
          <w:sz w:val="28"/>
          <w:szCs w:val="28"/>
          <w:lang w:val="uk-UA"/>
        </w:rPr>
        <w:t>Уманців</w:t>
      </w:r>
      <w:proofErr w:type="spellEnd"/>
      <w:r w:rsidRPr="00B11EA4">
        <w:rPr>
          <w:rFonts w:ascii="Times New Roman" w:hAnsi="Times New Roman" w:cs="Times New Roman"/>
          <w:sz w:val="28"/>
          <w:szCs w:val="28"/>
          <w:lang w:val="uk-UA"/>
        </w:rPr>
        <w:t xml:space="preserve"> Ю. М. Економічна конкуренція в умовах фінансової глобалізації / Ю. М. </w:t>
      </w:r>
      <w:proofErr w:type="spellStart"/>
      <w:r w:rsidRPr="00B11EA4">
        <w:rPr>
          <w:rFonts w:ascii="Times New Roman" w:hAnsi="Times New Roman" w:cs="Times New Roman"/>
          <w:sz w:val="28"/>
          <w:szCs w:val="28"/>
          <w:lang w:val="uk-UA"/>
        </w:rPr>
        <w:t>Уманців</w:t>
      </w:r>
      <w:proofErr w:type="spellEnd"/>
      <w:r w:rsidRPr="00B11EA4">
        <w:rPr>
          <w:rFonts w:ascii="Times New Roman" w:hAnsi="Times New Roman" w:cs="Times New Roman"/>
          <w:sz w:val="28"/>
          <w:szCs w:val="28"/>
          <w:lang w:val="uk-UA"/>
        </w:rPr>
        <w:t xml:space="preserve"> // Фінанси України. – 2009. – № 10. – С. 95–106.</w:t>
      </w:r>
    </w:p>
    <w:p w:rsidR="00624135" w:rsidRPr="00B11EA4" w:rsidRDefault="00624135" w:rsidP="00624135">
      <w:pPr>
        <w:pStyle w:val="a3"/>
        <w:numPr>
          <w:ilvl w:val="0"/>
          <w:numId w:val="44"/>
        </w:numPr>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624135">
        <w:rPr>
          <w:rFonts w:ascii="Times New Roman" w:hAnsi="Times New Roman" w:cs="Times New Roman"/>
          <w:sz w:val="28"/>
          <w:szCs w:val="28"/>
          <w:lang w:val="uk-UA"/>
        </w:rPr>
        <w:t>Чередниченко О.Ю. Можливості та перспективи розвитку індустріального (промислового) туризму у Східному регіоні України / О.Ю. Чередниченко // Вісник економіки транспорту і промисловості. – 2009. - № 28. – С.71-79.</w:t>
      </w:r>
    </w:p>
    <w:p w:rsidR="000B18BB" w:rsidRPr="00B11EA4" w:rsidRDefault="000B18BB" w:rsidP="00B11EA4">
      <w:pPr>
        <w:pStyle w:val="a3"/>
        <w:numPr>
          <w:ilvl w:val="0"/>
          <w:numId w:val="44"/>
        </w:numPr>
        <w:spacing w:line="360" w:lineRule="auto"/>
        <w:ind w:left="0" w:firstLine="709"/>
        <w:jc w:val="both"/>
        <w:rPr>
          <w:rFonts w:ascii="Times New Roman" w:hAnsi="Times New Roman" w:cs="Times New Roman"/>
          <w:sz w:val="28"/>
          <w:szCs w:val="28"/>
          <w:lang w:val="uk-UA"/>
        </w:rPr>
      </w:pPr>
      <w:proofErr w:type="spellStart"/>
      <w:r w:rsidRPr="00B11EA4">
        <w:rPr>
          <w:rFonts w:ascii="Times New Roman" w:hAnsi="Times New Roman" w:cs="Times New Roman"/>
          <w:sz w:val="28"/>
          <w:szCs w:val="28"/>
          <w:lang w:val="uk-UA"/>
        </w:rPr>
        <w:t>Шконда</w:t>
      </w:r>
      <w:proofErr w:type="spellEnd"/>
      <w:r w:rsidRPr="00B11EA4">
        <w:rPr>
          <w:rFonts w:ascii="Times New Roman" w:hAnsi="Times New Roman" w:cs="Times New Roman"/>
          <w:sz w:val="28"/>
          <w:szCs w:val="28"/>
          <w:lang w:val="uk-UA"/>
        </w:rPr>
        <w:t xml:space="preserve"> В.В. Корпоративна культура в управлінні людським потенціалом: [монографія] / В.В. </w:t>
      </w:r>
      <w:proofErr w:type="spellStart"/>
      <w:r w:rsidRPr="00B11EA4">
        <w:rPr>
          <w:rFonts w:ascii="Times New Roman" w:hAnsi="Times New Roman" w:cs="Times New Roman"/>
          <w:sz w:val="28"/>
          <w:szCs w:val="28"/>
          <w:lang w:val="uk-UA"/>
        </w:rPr>
        <w:t>Шконда</w:t>
      </w:r>
      <w:proofErr w:type="spellEnd"/>
      <w:r w:rsidRPr="00B11EA4">
        <w:rPr>
          <w:rFonts w:ascii="Times New Roman" w:hAnsi="Times New Roman" w:cs="Times New Roman"/>
          <w:sz w:val="28"/>
          <w:szCs w:val="28"/>
          <w:lang w:val="uk-UA"/>
        </w:rPr>
        <w:t xml:space="preserve">, А.В. </w:t>
      </w:r>
      <w:proofErr w:type="spellStart"/>
      <w:r w:rsidRPr="00B11EA4">
        <w:rPr>
          <w:rFonts w:ascii="Times New Roman" w:hAnsi="Times New Roman" w:cs="Times New Roman"/>
          <w:sz w:val="28"/>
          <w:szCs w:val="28"/>
          <w:lang w:val="uk-UA"/>
        </w:rPr>
        <w:t>Кальянов</w:t>
      </w:r>
      <w:proofErr w:type="spellEnd"/>
      <w:r w:rsidRPr="00B11EA4">
        <w:rPr>
          <w:rFonts w:ascii="Times New Roman" w:hAnsi="Times New Roman" w:cs="Times New Roman"/>
          <w:sz w:val="28"/>
          <w:szCs w:val="28"/>
          <w:lang w:val="uk-UA"/>
        </w:rPr>
        <w:t xml:space="preserve">. – Донецьк: </w:t>
      </w:r>
      <w:proofErr w:type="spellStart"/>
      <w:r w:rsidRPr="00B11EA4">
        <w:rPr>
          <w:rFonts w:ascii="Times New Roman" w:hAnsi="Times New Roman" w:cs="Times New Roman"/>
          <w:sz w:val="28"/>
          <w:szCs w:val="28"/>
          <w:lang w:val="uk-UA"/>
        </w:rPr>
        <w:t>Ноулідж</w:t>
      </w:r>
      <w:proofErr w:type="spellEnd"/>
      <w:r w:rsidRPr="00B11EA4">
        <w:rPr>
          <w:rFonts w:ascii="Times New Roman" w:hAnsi="Times New Roman" w:cs="Times New Roman"/>
          <w:sz w:val="28"/>
          <w:szCs w:val="28"/>
          <w:lang w:val="uk-UA"/>
        </w:rPr>
        <w:t xml:space="preserve"> (донецьке відділення), 2009. – 168 с.</w:t>
      </w:r>
    </w:p>
    <w:p w:rsidR="00C52EC8" w:rsidRDefault="00C52EC8" w:rsidP="00B11EA4">
      <w:pPr>
        <w:pStyle w:val="a3"/>
        <w:numPr>
          <w:ilvl w:val="0"/>
          <w:numId w:val="44"/>
        </w:numPr>
        <w:spacing w:line="360" w:lineRule="auto"/>
        <w:ind w:left="0" w:firstLine="709"/>
        <w:jc w:val="both"/>
        <w:rPr>
          <w:rFonts w:ascii="Times New Roman" w:hAnsi="Times New Roman" w:cs="Times New Roman"/>
          <w:sz w:val="28"/>
          <w:szCs w:val="28"/>
          <w:lang w:val="uk-UA"/>
        </w:rPr>
      </w:pPr>
      <w:r w:rsidRPr="00B11EA4">
        <w:rPr>
          <w:rFonts w:ascii="Times New Roman" w:hAnsi="Times New Roman" w:cs="Times New Roman"/>
          <w:sz w:val="28"/>
          <w:szCs w:val="28"/>
          <w:lang w:val="uk-UA"/>
        </w:rPr>
        <w:t xml:space="preserve">Юхименко П. І. Історія економічних учень: </w:t>
      </w:r>
      <w:proofErr w:type="spellStart"/>
      <w:r w:rsidRPr="00B11EA4">
        <w:rPr>
          <w:rFonts w:ascii="Times New Roman" w:hAnsi="Times New Roman" w:cs="Times New Roman"/>
          <w:sz w:val="28"/>
          <w:szCs w:val="28"/>
          <w:lang w:val="uk-UA"/>
        </w:rPr>
        <w:t>навч</w:t>
      </w:r>
      <w:proofErr w:type="spellEnd"/>
      <w:r w:rsidRPr="00B11EA4">
        <w:rPr>
          <w:rFonts w:ascii="Times New Roman" w:hAnsi="Times New Roman" w:cs="Times New Roman"/>
          <w:sz w:val="28"/>
          <w:szCs w:val="28"/>
          <w:lang w:val="uk-UA"/>
        </w:rPr>
        <w:t xml:space="preserve">. </w:t>
      </w:r>
      <w:proofErr w:type="spellStart"/>
      <w:r w:rsidRPr="00B11EA4">
        <w:rPr>
          <w:rFonts w:ascii="Times New Roman" w:hAnsi="Times New Roman" w:cs="Times New Roman"/>
          <w:sz w:val="28"/>
          <w:szCs w:val="28"/>
          <w:lang w:val="uk-UA"/>
        </w:rPr>
        <w:t>посіб</w:t>
      </w:r>
      <w:proofErr w:type="spellEnd"/>
      <w:r w:rsidRPr="00B11EA4">
        <w:rPr>
          <w:rFonts w:ascii="Times New Roman" w:hAnsi="Times New Roman" w:cs="Times New Roman"/>
          <w:sz w:val="28"/>
          <w:szCs w:val="28"/>
          <w:lang w:val="uk-UA"/>
        </w:rPr>
        <w:t>./ П. І.Юхименко ,П. М.Леоненко. – К.: Знання-Прес, 2005.– 583 c.</w:t>
      </w:r>
    </w:p>
    <w:p w:rsidR="000629A9" w:rsidRPr="000629A9" w:rsidRDefault="000629A9" w:rsidP="00B11EA4">
      <w:pPr>
        <w:pStyle w:val="a3"/>
        <w:numPr>
          <w:ilvl w:val="0"/>
          <w:numId w:val="44"/>
        </w:numPr>
        <w:spacing w:line="360" w:lineRule="auto"/>
        <w:ind w:left="0" w:firstLine="709"/>
        <w:jc w:val="both"/>
        <w:rPr>
          <w:rFonts w:ascii="Times New Roman" w:hAnsi="Times New Roman" w:cs="Times New Roman"/>
          <w:sz w:val="28"/>
          <w:szCs w:val="28"/>
          <w:lang w:val="uk-UA"/>
        </w:rPr>
      </w:pPr>
      <w:proofErr w:type="spellStart"/>
      <w:r w:rsidRPr="000629A9">
        <w:rPr>
          <w:rFonts w:ascii="Times New Roman" w:hAnsi="Times New Roman" w:cs="Times New Roman"/>
          <w:color w:val="000000"/>
          <w:sz w:val="28"/>
          <w:szCs w:val="28"/>
          <w:shd w:val="clear" w:color="auto" w:fill="FFFFFF"/>
        </w:rPr>
        <w:t>Азоев</w:t>
      </w:r>
      <w:proofErr w:type="spellEnd"/>
      <w:r w:rsidRPr="000629A9">
        <w:rPr>
          <w:rFonts w:ascii="Times New Roman" w:hAnsi="Times New Roman" w:cs="Times New Roman"/>
          <w:color w:val="000000"/>
          <w:sz w:val="28"/>
          <w:szCs w:val="28"/>
          <w:shd w:val="clear" w:color="auto" w:fill="FFFFFF"/>
        </w:rPr>
        <w:t xml:space="preserve"> Г.Л. Конкуренция: анализ, стратегия и практика / Г. Л. </w:t>
      </w:r>
      <w:proofErr w:type="spellStart"/>
      <w:r w:rsidRPr="000629A9">
        <w:rPr>
          <w:rFonts w:ascii="Times New Roman" w:hAnsi="Times New Roman" w:cs="Times New Roman"/>
          <w:color w:val="000000"/>
          <w:sz w:val="28"/>
          <w:szCs w:val="28"/>
          <w:shd w:val="clear" w:color="auto" w:fill="FFFFFF"/>
        </w:rPr>
        <w:t>Азоев</w:t>
      </w:r>
      <w:proofErr w:type="spellEnd"/>
      <w:r w:rsidRPr="000629A9">
        <w:rPr>
          <w:rFonts w:ascii="Times New Roman" w:hAnsi="Times New Roman" w:cs="Times New Roman"/>
          <w:color w:val="000000"/>
          <w:sz w:val="28"/>
          <w:szCs w:val="28"/>
          <w:shd w:val="clear" w:color="auto" w:fill="FFFFFF"/>
        </w:rPr>
        <w:t>. – М.: Центр экономики и маркетинга, 2009. – 208 с.</w:t>
      </w:r>
    </w:p>
    <w:p w:rsidR="00FB71F3" w:rsidRPr="00B11EA4" w:rsidRDefault="00FB71F3" w:rsidP="00B11EA4">
      <w:pPr>
        <w:pStyle w:val="a3"/>
        <w:numPr>
          <w:ilvl w:val="0"/>
          <w:numId w:val="44"/>
        </w:numPr>
        <w:spacing w:line="360" w:lineRule="auto"/>
        <w:ind w:left="0" w:firstLine="709"/>
        <w:jc w:val="both"/>
        <w:rPr>
          <w:rFonts w:ascii="Times New Roman" w:hAnsi="Times New Roman" w:cs="Times New Roman"/>
          <w:sz w:val="28"/>
          <w:szCs w:val="28"/>
          <w:lang w:val="uk-UA"/>
        </w:rPr>
      </w:pPr>
      <w:proofErr w:type="spellStart"/>
      <w:r w:rsidRPr="00B11EA4">
        <w:rPr>
          <w:rFonts w:ascii="Times New Roman" w:hAnsi="Times New Roman" w:cs="Times New Roman"/>
          <w:sz w:val="28"/>
          <w:szCs w:val="28"/>
          <w:lang w:val="uk-UA"/>
        </w:rPr>
        <w:t>Алтухов</w:t>
      </w:r>
      <w:proofErr w:type="spellEnd"/>
      <w:r w:rsidRPr="00B11EA4">
        <w:rPr>
          <w:rFonts w:ascii="Times New Roman" w:hAnsi="Times New Roman" w:cs="Times New Roman"/>
          <w:sz w:val="28"/>
          <w:szCs w:val="28"/>
          <w:lang w:val="uk-UA"/>
        </w:rPr>
        <w:t xml:space="preserve"> П.Л. </w:t>
      </w:r>
      <w:proofErr w:type="spellStart"/>
      <w:r w:rsidRPr="00B11EA4">
        <w:rPr>
          <w:rFonts w:ascii="Times New Roman" w:hAnsi="Times New Roman" w:cs="Times New Roman"/>
          <w:sz w:val="28"/>
          <w:szCs w:val="28"/>
          <w:lang w:val="uk-UA"/>
        </w:rPr>
        <w:t>Процессный</w:t>
      </w:r>
      <w:proofErr w:type="spellEnd"/>
      <w:r w:rsidRPr="00B11EA4">
        <w:rPr>
          <w:rFonts w:ascii="Times New Roman" w:hAnsi="Times New Roman" w:cs="Times New Roman"/>
          <w:sz w:val="28"/>
          <w:szCs w:val="28"/>
          <w:lang w:val="uk-UA"/>
        </w:rPr>
        <w:t xml:space="preserve"> </w:t>
      </w:r>
      <w:proofErr w:type="spellStart"/>
      <w:r w:rsidRPr="00B11EA4">
        <w:rPr>
          <w:rFonts w:ascii="Times New Roman" w:hAnsi="Times New Roman" w:cs="Times New Roman"/>
          <w:sz w:val="28"/>
          <w:szCs w:val="28"/>
          <w:lang w:val="uk-UA"/>
        </w:rPr>
        <w:t>подход</w:t>
      </w:r>
      <w:proofErr w:type="spellEnd"/>
      <w:r w:rsidRPr="00B11EA4">
        <w:rPr>
          <w:rFonts w:ascii="Times New Roman" w:hAnsi="Times New Roman" w:cs="Times New Roman"/>
          <w:sz w:val="28"/>
          <w:szCs w:val="28"/>
          <w:lang w:val="uk-UA"/>
        </w:rPr>
        <w:t xml:space="preserve"> к </w:t>
      </w:r>
      <w:proofErr w:type="spellStart"/>
      <w:r w:rsidRPr="00B11EA4">
        <w:rPr>
          <w:rFonts w:ascii="Times New Roman" w:hAnsi="Times New Roman" w:cs="Times New Roman"/>
          <w:sz w:val="28"/>
          <w:szCs w:val="28"/>
          <w:lang w:val="uk-UA"/>
        </w:rPr>
        <w:t>обеспечению</w:t>
      </w:r>
      <w:proofErr w:type="spellEnd"/>
      <w:r w:rsidRPr="00B11EA4">
        <w:rPr>
          <w:rFonts w:ascii="Times New Roman" w:hAnsi="Times New Roman" w:cs="Times New Roman"/>
          <w:sz w:val="28"/>
          <w:szCs w:val="28"/>
          <w:lang w:val="uk-UA"/>
        </w:rPr>
        <w:t xml:space="preserve"> </w:t>
      </w:r>
      <w:proofErr w:type="spellStart"/>
      <w:r w:rsidRPr="00B11EA4">
        <w:rPr>
          <w:rFonts w:ascii="Times New Roman" w:hAnsi="Times New Roman" w:cs="Times New Roman"/>
          <w:sz w:val="28"/>
          <w:szCs w:val="28"/>
          <w:lang w:val="uk-UA"/>
        </w:rPr>
        <w:t>конкурентоспособности</w:t>
      </w:r>
      <w:proofErr w:type="spellEnd"/>
      <w:r w:rsidRPr="00B11EA4">
        <w:rPr>
          <w:rFonts w:ascii="Times New Roman" w:hAnsi="Times New Roman" w:cs="Times New Roman"/>
          <w:sz w:val="28"/>
          <w:szCs w:val="28"/>
          <w:lang w:val="uk-UA"/>
        </w:rPr>
        <w:t xml:space="preserve"> </w:t>
      </w:r>
      <w:proofErr w:type="spellStart"/>
      <w:r w:rsidRPr="00B11EA4">
        <w:rPr>
          <w:rFonts w:ascii="Times New Roman" w:hAnsi="Times New Roman" w:cs="Times New Roman"/>
          <w:sz w:val="28"/>
          <w:szCs w:val="28"/>
          <w:lang w:val="uk-UA"/>
        </w:rPr>
        <w:t>предприятия</w:t>
      </w:r>
      <w:proofErr w:type="spellEnd"/>
      <w:r w:rsidRPr="00B11EA4">
        <w:rPr>
          <w:rFonts w:ascii="Times New Roman" w:hAnsi="Times New Roman" w:cs="Times New Roman"/>
          <w:sz w:val="28"/>
          <w:szCs w:val="28"/>
          <w:lang w:val="uk-UA"/>
        </w:rPr>
        <w:t xml:space="preserve"> / П.Л. </w:t>
      </w:r>
      <w:proofErr w:type="spellStart"/>
      <w:r w:rsidRPr="00B11EA4">
        <w:rPr>
          <w:rFonts w:ascii="Times New Roman" w:hAnsi="Times New Roman" w:cs="Times New Roman"/>
          <w:sz w:val="28"/>
          <w:szCs w:val="28"/>
          <w:lang w:val="uk-UA"/>
        </w:rPr>
        <w:t>Алтухов</w:t>
      </w:r>
      <w:proofErr w:type="spellEnd"/>
      <w:r w:rsidRPr="00B11EA4">
        <w:rPr>
          <w:rFonts w:ascii="Times New Roman" w:hAnsi="Times New Roman" w:cs="Times New Roman"/>
          <w:sz w:val="28"/>
          <w:szCs w:val="28"/>
          <w:lang w:val="uk-UA"/>
        </w:rPr>
        <w:t xml:space="preserve"> // Вісник економічної науки України. – 2005. – № 2. – С.3–5.</w:t>
      </w:r>
    </w:p>
    <w:p w:rsidR="0006624D" w:rsidRPr="00B11EA4" w:rsidRDefault="0006624D" w:rsidP="00B11EA4">
      <w:pPr>
        <w:pStyle w:val="a3"/>
        <w:numPr>
          <w:ilvl w:val="0"/>
          <w:numId w:val="44"/>
        </w:numPr>
        <w:spacing w:line="360" w:lineRule="auto"/>
        <w:ind w:left="0" w:firstLine="709"/>
        <w:jc w:val="both"/>
        <w:rPr>
          <w:rFonts w:ascii="Times New Roman" w:hAnsi="Times New Roman" w:cs="Times New Roman"/>
          <w:sz w:val="28"/>
          <w:szCs w:val="28"/>
          <w:lang w:val="uk-UA"/>
        </w:rPr>
      </w:pPr>
      <w:proofErr w:type="spellStart"/>
      <w:r w:rsidRPr="00B11EA4">
        <w:rPr>
          <w:rFonts w:ascii="Times New Roman" w:hAnsi="Times New Roman" w:cs="Times New Roman"/>
          <w:sz w:val="28"/>
          <w:szCs w:val="28"/>
          <w:lang w:val="uk-UA"/>
        </w:rPr>
        <w:t>Ансофф</w:t>
      </w:r>
      <w:proofErr w:type="spellEnd"/>
      <w:r w:rsidRPr="00B11EA4">
        <w:rPr>
          <w:rFonts w:ascii="Times New Roman" w:hAnsi="Times New Roman" w:cs="Times New Roman"/>
          <w:sz w:val="28"/>
          <w:szCs w:val="28"/>
          <w:lang w:val="uk-UA"/>
        </w:rPr>
        <w:t xml:space="preserve"> И. </w:t>
      </w:r>
      <w:proofErr w:type="spellStart"/>
      <w:r w:rsidRPr="00B11EA4">
        <w:rPr>
          <w:rFonts w:ascii="Times New Roman" w:hAnsi="Times New Roman" w:cs="Times New Roman"/>
          <w:sz w:val="28"/>
          <w:szCs w:val="28"/>
          <w:lang w:val="uk-UA"/>
        </w:rPr>
        <w:t>Стратегическое</w:t>
      </w:r>
      <w:proofErr w:type="spellEnd"/>
      <w:r w:rsidRPr="00B11EA4">
        <w:rPr>
          <w:rFonts w:ascii="Times New Roman" w:hAnsi="Times New Roman" w:cs="Times New Roman"/>
          <w:sz w:val="28"/>
          <w:szCs w:val="28"/>
          <w:lang w:val="uk-UA"/>
        </w:rPr>
        <w:t xml:space="preserve"> </w:t>
      </w:r>
      <w:proofErr w:type="spellStart"/>
      <w:r w:rsidRPr="00B11EA4">
        <w:rPr>
          <w:rFonts w:ascii="Times New Roman" w:hAnsi="Times New Roman" w:cs="Times New Roman"/>
          <w:sz w:val="28"/>
          <w:szCs w:val="28"/>
          <w:lang w:val="uk-UA"/>
        </w:rPr>
        <w:t>управление</w:t>
      </w:r>
      <w:proofErr w:type="spellEnd"/>
      <w:r w:rsidRPr="00B11EA4">
        <w:rPr>
          <w:rFonts w:ascii="Times New Roman" w:hAnsi="Times New Roman" w:cs="Times New Roman"/>
          <w:sz w:val="28"/>
          <w:szCs w:val="28"/>
          <w:lang w:val="uk-UA"/>
        </w:rPr>
        <w:t xml:space="preserve"> / И. </w:t>
      </w:r>
      <w:proofErr w:type="spellStart"/>
      <w:r w:rsidRPr="00B11EA4">
        <w:rPr>
          <w:rFonts w:ascii="Times New Roman" w:hAnsi="Times New Roman" w:cs="Times New Roman"/>
          <w:sz w:val="28"/>
          <w:szCs w:val="28"/>
          <w:lang w:val="uk-UA"/>
        </w:rPr>
        <w:t>Ансофф</w:t>
      </w:r>
      <w:proofErr w:type="spellEnd"/>
      <w:r w:rsidRPr="00B11EA4">
        <w:rPr>
          <w:rFonts w:ascii="Times New Roman" w:hAnsi="Times New Roman" w:cs="Times New Roman"/>
          <w:sz w:val="28"/>
          <w:szCs w:val="28"/>
          <w:lang w:val="uk-UA"/>
        </w:rPr>
        <w:t xml:space="preserve">; </w:t>
      </w:r>
      <w:proofErr w:type="spellStart"/>
      <w:r w:rsidRPr="00B11EA4">
        <w:rPr>
          <w:rFonts w:ascii="Times New Roman" w:hAnsi="Times New Roman" w:cs="Times New Roman"/>
          <w:sz w:val="28"/>
          <w:szCs w:val="28"/>
          <w:lang w:val="uk-UA"/>
        </w:rPr>
        <w:t>сокр</w:t>
      </w:r>
      <w:proofErr w:type="spellEnd"/>
      <w:r w:rsidRPr="00B11EA4">
        <w:rPr>
          <w:rFonts w:ascii="Times New Roman" w:hAnsi="Times New Roman" w:cs="Times New Roman"/>
          <w:sz w:val="28"/>
          <w:szCs w:val="28"/>
          <w:lang w:val="uk-UA"/>
        </w:rPr>
        <w:t xml:space="preserve">. пер. и авт. </w:t>
      </w:r>
      <w:proofErr w:type="spellStart"/>
      <w:r w:rsidRPr="00B11EA4">
        <w:rPr>
          <w:rFonts w:ascii="Times New Roman" w:hAnsi="Times New Roman" w:cs="Times New Roman"/>
          <w:sz w:val="28"/>
          <w:szCs w:val="28"/>
          <w:lang w:val="uk-UA"/>
        </w:rPr>
        <w:t>предисл</w:t>
      </w:r>
      <w:proofErr w:type="spellEnd"/>
      <w:r w:rsidRPr="00B11EA4">
        <w:rPr>
          <w:rFonts w:ascii="Times New Roman" w:hAnsi="Times New Roman" w:cs="Times New Roman"/>
          <w:sz w:val="28"/>
          <w:szCs w:val="28"/>
          <w:lang w:val="uk-UA"/>
        </w:rPr>
        <w:t xml:space="preserve">. Л.И. Евенко. – М.: </w:t>
      </w:r>
      <w:proofErr w:type="spellStart"/>
      <w:r w:rsidRPr="00B11EA4">
        <w:rPr>
          <w:rFonts w:ascii="Times New Roman" w:hAnsi="Times New Roman" w:cs="Times New Roman"/>
          <w:sz w:val="28"/>
          <w:szCs w:val="28"/>
          <w:lang w:val="uk-UA"/>
        </w:rPr>
        <w:t>Экономика</w:t>
      </w:r>
      <w:proofErr w:type="spellEnd"/>
      <w:r w:rsidRPr="00B11EA4">
        <w:rPr>
          <w:rFonts w:ascii="Times New Roman" w:hAnsi="Times New Roman" w:cs="Times New Roman"/>
          <w:sz w:val="28"/>
          <w:szCs w:val="28"/>
          <w:lang w:val="uk-UA"/>
        </w:rPr>
        <w:t>, 1989. – 519 с.</w:t>
      </w:r>
    </w:p>
    <w:p w:rsidR="00FB71F3" w:rsidRPr="00B11EA4" w:rsidRDefault="00FB71F3" w:rsidP="00B11EA4">
      <w:pPr>
        <w:pStyle w:val="a3"/>
        <w:numPr>
          <w:ilvl w:val="0"/>
          <w:numId w:val="44"/>
        </w:numPr>
        <w:spacing w:line="360" w:lineRule="auto"/>
        <w:ind w:left="0" w:firstLine="709"/>
        <w:jc w:val="both"/>
        <w:rPr>
          <w:rFonts w:ascii="Times New Roman" w:hAnsi="Times New Roman" w:cs="Times New Roman"/>
          <w:sz w:val="28"/>
          <w:szCs w:val="28"/>
          <w:lang w:val="uk-UA"/>
        </w:rPr>
      </w:pPr>
      <w:proofErr w:type="spellStart"/>
      <w:r w:rsidRPr="00B11EA4">
        <w:rPr>
          <w:rFonts w:ascii="Times New Roman" w:hAnsi="Times New Roman" w:cs="Times New Roman"/>
          <w:sz w:val="28"/>
          <w:szCs w:val="28"/>
          <w:lang w:val="uk-UA"/>
        </w:rPr>
        <w:t>Балабанова</w:t>
      </w:r>
      <w:proofErr w:type="spellEnd"/>
      <w:r w:rsidRPr="00B11EA4">
        <w:rPr>
          <w:rFonts w:ascii="Times New Roman" w:hAnsi="Times New Roman" w:cs="Times New Roman"/>
          <w:sz w:val="28"/>
          <w:szCs w:val="28"/>
          <w:lang w:val="uk-UA"/>
        </w:rPr>
        <w:t xml:space="preserve"> Л.В. Стратегічне маркетингове управління конкурентоспроможністю підприємств: </w:t>
      </w:r>
      <w:proofErr w:type="spellStart"/>
      <w:r w:rsidRPr="00B11EA4">
        <w:rPr>
          <w:rFonts w:ascii="Times New Roman" w:hAnsi="Times New Roman" w:cs="Times New Roman"/>
          <w:sz w:val="28"/>
          <w:szCs w:val="28"/>
          <w:lang w:val="uk-UA"/>
        </w:rPr>
        <w:t>навч</w:t>
      </w:r>
      <w:proofErr w:type="spellEnd"/>
      <w:r w:rsidRPr="00B11EA4">
        <w:rPr>
          <w:rFonts w:ascii="Times New Roman" w:hAnsi="Times New Roman" w:cs="Times New Roman"/>
          <w:sz w:val="28"/>
          <w:szCs w:val="28"/>
          <w:lang w:val="uk-UA"/>
        </w:rPr>
        <w:t xml:space="preserve">. </w:t>
      </w:r>
      <w:proofErr w:type="spellStart"/>
      <w:r w:rsidRPr="00B11EA4">
        <w:rPr>
          <w:rFonts w:ascii="Times New Roman" w:hAnsi="Times New Roman" w:cs="Times New Roman"/>
          <w:sz w:val="28"/>
          <w:szCs w:val="28"/>
          <w:lang w:val="uk-UA"/>
        </w:rPr>
        <w:t>посіб</w:t>
      </w:r>
      <w:proofErr w:type="spellEnd"/>
      <w:r w:rsidRPr="00B11EA4">
        <w:rPr>
          <w:rFonts w:ascii="Times New Roman" w:hAnsi="Times New Roman" w:cs="Times New Roman"/>
          <w:sz w:val="28"/>
          <w:szCs w:val="28"/>
          <w:lang w:val="uk-UA"/>
        </w:rPr>
        <w:t xml:space="preserve">. / Л.В. </w:t>
      </w:r>
      <w:proofErr w:type="spellStart"/>
      <w:r w:rsidRPr="00B11EA4">
        <w:rPr>
          <w:rFonts w:ascii="Times New Roman" w:hAnsi="Times New Roman" w:cs="Times New Roman"/>
          <w:sz w:val="28"/>
          <w:szCs w:val="28"/>
          <w:lang w:val="uk-UA"/>
        </w:rPr>
        <w:t>Балабанова</w:t>
      </w:r>
      <w:proofErr w:type="spellEnd"/>
      <w:r w:rsidRPr="00B11EA4">
        <w:rPr>
          <w:rFonts w:ascii="Times New Roman" w:hAnsi="Times New Roman" w:cs="Times New Roman"/>
          <w:sz w:val="28"/>
          <w:szCs w:val="28"/>
          <w:lang w:val="uk-UA"/>
        </w:rPr>
        <w:t>, В.В. Холод. – К.: ВД “Професіонал”, 2006. – 448 с.</w:t>
      </w:r>
    </w:p>
    <w:p w:rsidR="0006624D" w:rsidRPr="00B11EA4" w:rsidRDefault="0006624D" w:rsidP="00B11EA4">
      <w:pPr>
        <w:pStyle w:val="a3"/>
        <w:numPr>
          <w:ilvl w:val="0"/>
          <w:numId w:val="44"/>
        </w:numPr>
        <w:spacing w:line="360" w:lineRule="auto"/>
        <w:ind w:left="0" w:firstLine="709"/>
        <w:jc w:val="both"/>
        <w:rPr>
          <w:rFonts w:ascii="Times New Roman" w:hAnsi="Times New Roman" w:cs="Times New Roman"/>
          <w:sz w:val="28"/>
          <w:szCs w:val="28"/>
          <w:lang w:val="uk-UA"/>
        </w:rPr>
      </w:pPr>
      <w:proofErr w:type="spellStart"/>
      <w:r w:rsidRPr="00B11EA4">
        <w:rPr>
          <w:rFonts w:ascii="Times New Roman" w:hAnsi="Times New Roman" w:cs="Times New Roman"/>
          <w:sz w:val="28"/>
          <w:szCs w:val="28"/>
          <w:lang w:val="uk-UA"/>
        </w:rPr>
        <w:t>Голубков</w:t>
      </w:r>
      <w:proofErr w:type="spellEnd"/>
      <w:r w:rsidRPr="00B11EA4">
        <w:rPr>
          <w:rFonts w:ascii="Times New Roman" w:hAnsi="Times New Roman" w:cs="Times New Roman"/>
          <w:sz w:val="28"/>
          <w:szCs w:val="28"/>
          <w:lang w:val="uk-UA"/>
        </w:rPr>
        <w:t xml:space="preserve"> Е.П. </w:t>
      </w:r>
      <w:proofErr w:type="spellStart"/>
      <w:r w:rsidRPr="00B11EA4">
        <w:rPr>
          <w:rFonts w:ascii="Times New Roman" w:hAnsi="Times New Roman" w:cs="Times New Roman"/>
          <w:sz w:val="28"/>
          <w:szCs w:val="28"/>
          <w:lang w:val="uk-UA"/>
        </w:rPr>
        <w:t>Основы</w:t>
      </w:r>
      <w:proofErr w:type="spellEnd"/>
      <w:r w:rsidRPr="00B11EA4">
        <w:rPr>
          <w:rFonts w:ascii="Times New Roman" w:hAnsi="Times New Roman" w:cs="Times New Roman"/>
          <w:sz w:val="28"/>
          <w:szCs w:val="28"/>
          <w:lang w:val="uk-UA"/>
        </w:rPr>
        <w:t xml:space="preserve"> </w:t>
      </w:r>
      <w:proofErr w:type="spellStart"/>
      <w:r w:rsidRPr="00B11EA4">
        <w:rPr>
          <w:rFonts w:ascii="Times New Roman" w:hAnsi="Times New Roman" w:cs="Times New Roman"/>
          <w:sz w:val="28"/>
          <w:szCs w:val="28"/>
          <w:lang w:val="uk-UA"/>
        </w:rPr>
        <w:t>маркетинга</w:t>
      </w:r>
      <w:proofErr w:type="spellEnd"/>
      <w:r w:rsidRPr="00B11EA4">
        <w:rPr>
          <w:rFonts w:ascii="Times New Roman" w:hAnsi="Times New Roman" w:cs="Times New Roman"/>
          <w:sz w:val="28"/>
          <w:szCs w:val="28"/>
          <w:lang w:val="uk-UA"/>
        </w:rPr>
        <w:t xml:space="preserve"> / Е.П. </w:t>
      </w:r>
      <w:proofErr w:type="spellStart"/>
      <w:r w:rsidRPr="00B11EA4">
        <w:rPr>
          <w:rFonts w:ascii="Times New Roman" w:hAnsi="Times New Roman" w:cs="Times New Roman"/>
          <w:sz w:val="28"/>
          <w:szCs w:val="28"/>
          <w:lang w:val="uk-UA"/>
        </w:rPr>
        <w:t>Голубков</w:t>
      </w:r>
      <w:proofErr w:type="spellEnd"/>
      <w:r w:rsidRPr="00B11EA4">
        <w:rPr>
          <w:rFonts w:ascii="Times New Roman" w:hAnsi="Times New Roman" w:cs="Times New Roman"/>
          <w:sz w:val="28"/>
          <w:szCs w:val="28"/>
          <w:lang w:val="uk-UA"/>
        </w:rPr>
        <w:t xml:space="preserve">. – М.: </w:t>
      </w:r>
      <w:proofErr w:type="spellStart"/>
      <w:r w:rsidRPr="00B11EA4">
        <w:rPr>
          <w:rFonts w:ascii="Times New Roman" w:hAnsi="Times New Roman" w:cs="Times New Roman"/>
          <w:sz w:val="28"/>
          <w:szCs w:val="28"/>
          <w:lang w:val="uk-UA"/>
        </w:rPr>
        <w:t>Финпресс</w:t>
      </w:r>
      <w:proofErr w:type="spellEnd"/>
      <w:r w:rsidRPr="00B11EA4">
        <w:rPr>
          <w:rFonts w:ascii="Times New Roman" w:hAnsi="Times New Roman" w:cs="Times New Roman"/>
          <w:sz w:val="28"/>
          <w:szCs w:val="28"/>
          <w:lang w:val="uk-UA"/>
        </w:rPr>
        <w:t>, 2003. – 688 с.</w:t>
      </w:r>
    </w:p>
    <w:p w:rsidR="000B18BB" w:rsidRPr="00B11EA4" w:rsidRDefault="000B18BB" w:rsidP="00B11EA4">
      <w:pPr>
        <w:pStyle w:val="a3"/>
        <w:numPr>
          <w:ilvl w:val="0"/>
          <w:numId w:val="44"/>
        </w:numPr>
        <w:spacing w:line="360" w:lineRule="auto"/>
        <w:ind w:left="0" w:firstLine="709"/>
        <w:jc w:val="both"/>
        <w:rPr>
          <w:rFonts w:ascii="Times New Roman" w:hAnsi="Times New Roman" w:cs="Times New Roman"/>
          <w:sz w:val="28"/>
          <w:szCs w:val="28"/>
          <w:lang w:val="uk-UA"/>
        </w:rPr>
      </w:pPr>
      <w:r w:rsidRPr="00B11EA4">
        <w:rPr>
          <w:rFonts w:ascii="Times New Roman" w:hAnsi="Times New Roman" w:cs="Times New Roman"/>
          <w:sz w:val="28"/>
          <w:szCs w:val="28"/>
          <w:lang w:val="uk-UA"/>
        </w:rPr>
        <w:t>Гоц Л. Методики визначення вартості гудвілу / Л. Гоц // Прометей. – 2012. – № 1 (37). – С. 140–143.</w:t>
      </w:r>
    </w:p>
    <w:p w:rsidR="000B18BB" w:rsidRPr="00B11EA4" w:rsidRDefault="000B18BB" w:rsidP="00B11EA4">
      <w:pPr>
        <w:pStyle w:val="a3"/>
        <w:numPr>
          <w:ilvl w:val="0"/>
          <w:numId w:val="44"/>
        </w:numPr>
        <w:spacing w:line="360" w:lineRule="auto"/>
        <w:ind w:left="0" w:firstLine="709"/>
        <w:jc w:val="both"/>
        <w:rPr>
          <w:rFonts w:ascii="Times New Roman" w:hAnsi="Times New Roman" w:cs="Times New Roman"/>
          <w:sz w:val="28"/>
          <w:szCs w:val="28"/>
          <w:lang w:val="uk-UA"/>
        </w:rPr>
      </w:pPr>
      <w:proofErr w:type="spellStart"/>
      <w:r w:rsidRPr="00B11EA4">
        <w:rPr>
          <w:rFonts w:ascii="Times New Roman" w:hAnsi="Times New Roman" w:cs="Times New Roman"/>
          <w:sz w:val="28"/>
          <w:szCs w:val="28"/>
          <w:lang w:val="uk-UA"/>
        </w:rPr>
        <w:t>Грем</w:t>
      </w:r>
      <w:proofErr w:type="spellEnd"/>
      <w:r w:rsidRPr="00B11EA4">
        <w:rPr>
          <w:rFonts w:ascii="Times New Roman" w:hAnsi="Times New Roman" w:cs="Times New Roman"/>
          <w:sz w:val="28"/>
          <w:szCs w:val="28"/>
          <w:lang w:val="uk-UA"/>
        </w:rPr>
        <w:t xml:space="preserve"> </w:t>
      </w:r>
      <w:proofErr w:type="spellStart"/>
      <w:r w:rsidRPr="00B11EA4">
        <w:rPr>
          <w:rFonts w:ascii="Times New Roman" w:hAnsi="Times New Roman" w:cs="Times New Roman"/>
          <w:sz w:val="28"/>
          <w:szCs w:val="28"/>
          <w:lang w:val="uk-UA"/>
        </w:rPr>
        <w:t>Даулінг</w:t>
      </w:r>
      <w:proofErr w:type="spellEnd"/>
      <w:r w:rsidRPr="00B11EA4">
        <w:rPr>
          <w:rFonts w:ascii="Times New Roman" w:hAnsi="Times New Roman" w:cs="Times New Roman"/>
          <w:sz w:val="28"/>
          <w:szCs w:val="28"/>
          <w:lang w:val="uk-UA"/>
        </w:rPr>
        <w:t xml:space="preserve">. Репутація фірми. Створення, управління та оцінка ефективності / </w:t>
      </w:r>
      <w:proofErr w:type="spellStart"/>
      <w:r w:rsidRPr="00B11EA4">
        <w:rPr>
          <w:rFonts w:ascii="Times New Roman" w:hAnsi="Times New Roman" w:cs="Times New Roman"/>
          <w:sz w:val="28"/>
          <w:szCs w:val="28"/>
          <w:lang w:val="uk-UA"/>
        </w:rPr>
        <w:t>Грем</w:t>
      </w:r>
      <w:proofErr w:type="spellEnd"/>
      <w:r w:rsidRPr="00B11EA4">
        <w:rPr>
          <w:rFonts w:ascii="Times New Roman" w:hAnsi="Times New Roman" w:cs="Times New Roman"/>
          <w:sz w:val="28"/>
          <w:szCs w:val="28"/>
          <w:lang w:val="uk-UA"/>
        </w:rPr>
        <w:t xml:space="preserve"> </w:t>
      </w:r>
      <w:proofErr w:type="spellStart"/>
      <w:r w:rsidRPr="00B11EA4">
        <w:rPr>
          <w:rFonts w:ascii="Times New Roman" w:hAnsi="Times New Roman" w:cs="Times New Roman"/>
          <w:sz w:val="28"/>
          <w:szCs w:val="28"/>
          <w:lang w:val="uk-UA"/>
        </w:rPr>
        <w:t>Даулінг</w:t>
      </w:r>
      <w:proofErr w:type="spellEnd"/>
      <w:r w:rsidRPr="00B11EA4">
        <w:rPr>
          <w:rFonts w:ascii="Times New Roman" w:hAnsi="Times New Roman" w:cs="Times New Roman"/>
          <w:sz w:val="28"/>
          <w:szCs w:val="28"/>
          <w:lang w:val="uk-UA"/>
        </w:rPr>
        <w:t>; пер. О.В. Кузнєцов. – М.: ІМІДЖ-Контакт, 2003. – 368 с.</w:t>
      </w:r>
    </w:p>
    <w:p w:rsidR="00C52EC8" w:rsidRPr="00B11EA4" w:rsidRDefault="00C52EC8" w:rsidP="00B11EA4">
      <w:pPr>
        <w:pStyle w:val="a3"/>
        <w:numPr>
          <w:ilvl w:val="0"/>
          <w:numId w:val="44"/>
        </w:numPr>
        <w:spacing w:line="360" w:lineRule="auto"/>
        <w:ind w:left="0" w:firstLine="709"/>
        <w:jc w:val="both"/>
        <w:rPr>
          <w:rFonts w:ascii="Times New Roman" w:hAnsi="Times New Roman" w:cs="Times New Roman"/>
          <w:sz w:val="28"/>
          <w:szCs w:val="28"/>
          <w:lang w:val="uk-UA"/>
        </w:rPr>
      </w:pPr>
      <w:r w:rsidRPr="00B11EA4">
        <w:rPr>
          <w:rFonts w:ascii="Times New Roman" w:hAnsi="Times New Roman" w:cs="Times New Roman"/>
          <w:sz w:val="28"/>
          <w:szCs w:val="28"/>
          <w:lang w:val="uk-UA"/>
        </w:rPr>
        <w:t>Зайцев В. Є. Забезпечення економічної безпеки держави в умовах інтенсифікації конкурентної боротьби на світових ринках / В. Є. Зайцев // Вісник Академії митної служби України. Серія "Економіка". – Д., 2010. – № 1. – С. 78–85.</w:t>
      </w:r>
    </w:p>
    <w:p w:rsidR="000B18BB" w:rsidRDefault="000B18BB" w:rsidP="00B11EA4">
      <w:pPr>
        <w:pStyle w:val="a3"/>
        <w:numPr>
          <w:ilvl w:val="0"/>
          <w:numId w:val="44"/>
        </w:numPr>
        <w:spacing w:line="360" w:lineRule="auto"/>
        <w:ind w:left="0" w:firstLine="709"/>
        <w:jc w:val="both"/>
        <w:rPr>
          <w:rFonts w:ascii="Times New Roman" w:hAnsi="Times New Roman" w:cs="Times New Roman"/>
          <w:sz w:val="28"/>
          <w:szCs w:val="28"/>
          <w:lang w:val="uk-UA"/>
        </w:rPr>
      </w:pPr>
      <w:proofErr w:type="spellStart"/>
      <w:r w:rsidRPr="00B11EA4">
        <w:rPr>
          <w:rFonts w:ascii="Times New Roman" w:hAnsi="Times New Roman" w:cs="Times New Roman"/>
          <w:sz w:val="28"/>
          <w:szCs w:val="28"/>
          <w:lang w:val="uk-UA"/>
        </w:rPr>
        <w:lastRenderedPageBreak/>
        <w:t>Зобкова</w:t>
      </w:r>
      <w:proofErr w:type="spellEnd"/>
      <w:r w:rsidRPr="00B11EA4">
        <w:rPr>
          <w:rFonts w:ascii="Times New Roman" w:hAnsi="Times New Roman" w:cs="Times New Roman"/>
          <w:sz w:val="28"/>
          <w:szCs w:val="28"/>
          <w:lang w:val="uk-UA"/>
        </w:rPr>
        <w:t xml:space="preserve"> Ж.О. </w:t>
      </w:r>
      <w:proofErr w:type="spellStart"/>
      <w:r w:rsidRPr="00B11EA4">
        <w:rPr>
          <w:rFonts w:ascii="Times New Roman" w:hAnsi="Times New Roman" w:cs="Times New Roman"/>
          <w:sz w:val="28"/>
          <w:szCs w:val="28"/>
          <w:lang w:val="uk-UA"/>
        </w:rPr>
        <w:t>Комплексный</w:t>
      </w:r>
      <w:proofErr w:type="spellEnd"/>
      <w:r w:rsidRPr="00B11EA4">
        <w:rPr>
          <w:rFonts w:ascii="Times New Roman" w:hAnsi="Times New Roman" w:cs="Times New Roman"/>
          <w:sz w:val="28"/>
          <w:szCs w:val="28"/>
          <w:lang w:val="uk-UA"/>
        </w:rPr>
        <w:t xml:space="preserve"> </w:t>
      </w:r>
      <w:proofErr w:type="spellStart"/>
      <w:r w:rsidRPr="00B11EA4">
        <w:rPr>
          <w:rFonts w:ascii="Times New Roman" w:hAnsi="Times New Roman" w:cs="Times New Roman"/>
          <w:sz w:val="28"/>
          <w:szCs w:val="28"/>
          <w:lang w:val="uk-UA"/>
        </w:rPr>
        <w:t>подход</w:t>
      </w:r>
      <w:proofErr w:type="spellEnd"/>
      <w:r w:rsidRPr="00B11EA4">
        <w:rPr>
          <w:rFonts w:ascii="Times New Roman" w:hAnsi="Times New Roman" w:cs="Times New Roman"/>
          <w:sz w:val="28"/>
          <w:szCs w:val="28"/>
          <w:lang w:val="uk-UA"/>
        </w:rPr>
        <w:t xml:space="preserve"> к </w:t>
      </w:r>
      <w:proofErr w:type="spellStart"/>
      <w:r w:rsidRPr="00B11EA4">
        <w:rPr>
          <w:rFonts w:ascii="Times New Roman" w:hAnsi="Times New Roman" w:cs="Times New Roman"/>
          <w:sz w:val="28"/>
          <w:szCs w:val="28"/>
          <w:lang w:val="uk-UA"/>
        </w:rPr>
        <w:t>оценке</w:t>
      </w:r>
      <w:proofErr w:type="spellEnd"/>
      <w:r w:rsidRPr="00B11EA4">
        <w:rPr>
          <w:rFonts w:ascii="Times New Roman" w:hAnsi="Times New Roman" w:cs="Times New Roman"/>
          <w:sz w:val="28"/>
          <w:szCs w:val="28"/>
          <w:lang w:val="uk-UA"/>
        </w:rPr>
        <w:t xml:space="preserve"> </w:t>
      </w:r>
      <w:proofErr w:type="spellStart"/>
      <w:r w:rsidRPr="00B11EA4">
        <w:rPr>
          <w:rFonts w:ascii="Times New Roman" w:hAnsi="Times New Roman" w:cs="Times New Roman"/>
          <w:sz w:val="28"/>
          <w:szCs w:val="28"/>
          <w:lang w:val="uk-UA"/>
        </w:rPr>
        <w:t>деловой</w:t>
      </w:r>
      <w:proofErr w:type="spellEnd"/>
      <w:r w:rsidRPr="00B11EA4">
        <w:rPr>
          <w:rFonts w:ascii="Times New Roman" w:hAnsi="Times New Roman" w:cs="Times New Roman"/>
          <w:sz w:val="28"/>
          <w:szCs w:val="28"/>
          <w:lang w:val="uk-UA"/>
        </w:rPr>
        <w:t xml:space="preserve"> </w:t>
      </w:r>
      <w:proofErr w:type="spellStart"/>
      <w:r w:rsidRPr="00B11EA4">
        <w:rPr>
          <w:rFonts w:ascii="Times New Roman" w:hAnsi="Times New Roman" w:cs="Times New Roman"/>
          <w:sz w:val="28"/>
          <w:szCs w:val="28"/>
          <w:lang w:val="uk-UA"/>
        </w:rPr>
        <w:t>репутации</w:t>
      </w:r>
      <w:proofErr w:type="spellEnd"/>
      <w:r w:rsidRPr="00B11EA4">
        <w:rPr>
          <w:rFonts w:ascii="Times New Roman" w:hAnsi="Times New Roman" w:cs="Times New Roman"/>
          <w:sz w:val="28"/>
          <w:szCs w:val="28"/>
          <w:lang w:val="uk-UA"/>
        </w:rPr>
        <w:t xml:space="preserve"> </w:t>
      </w:r>
      <w:proofErr w:type="spellStart"/>
      <w:r w:rsidRPr="00B11EA4">
        <w:rPr>
          <w:rFonts w:ascii="Times New Roman" w:hAnsi="Times New Roman" w:cs="Times New Roman"/>
          <w:sz w:val="28"/>
          <w:szCs w:val="28"/>
          <w:lang w:val="uk-UA"/>
        </w:rPr>
        <w:t>предприятия</w:t>
      </w:r>
      <w:proofErr w:type="spellEnd"/>
      <w:r w:rsidRPr="00B11EA4">
        <w:rPr>
          <w:rFonts w:ascii="Times New Roman" w:hAnsi="Times New Roman" w:cs="Times New Roman"/>
          <w:sz w:val="28"/>
          <w:szCs w:val="28"/>
          <w:lang w:val="uk-UA"/>
        </w:rPr>
        <w:t xml:space="preserve"> / </w:t>
      </w:r>
      <w:proofErr w:type="spellStart"/>
      <w:r w:rsidRPr="00B11EA4">
        <w:rPr>
          <w:rFonts w:ascii="Times New Roman" w:hAnsi="Times New Roman" w:cs="Times New Roman"/>
          <w:sz w:val="28"/>
          <w:szCs w:val="28"/>
          <w:lang w:val="uk-UA"/>
        </w:rPr>
        <w:t>Зобкова</w:t>
      </w:r>
      <w:proofErr w:type="spellEnd"/>
      <w:r w:rsidRPr="00B11EA4">
        <w:rPr>
          <w:rFonts w:ascii="Times New Roman" w:hAnsi="Times New Roman" w:cs="Times New Roman"/>
          <w:sz w:val="28"/>
          <w:szCs w:val="28"/>
          <w:lang w:val="uk-UA"/>
        </w:rPr>
        <w:t xml:space="preserve"> Ж.О., Пахомов А.В., Пахомова Е.А. // Математика. </w:t>
      </w:r>
      <w:proofErr w:type="spellStart"/>
      <w:r w:rsidRPr="00B11EA4">
        <w:rPr>
          <w:rFonts w:ascii="Times New Roman" w:hAnsi="Times New Roman" w:cs="Times New Roman"/>
          <w:sz w:val="28"/>
          <w:szCs w:val="28"/>
          <w:lang w:val="uk-UA"/>
        </w:rPr>
        <w:t>Компьютер</w:t>
      </w:r>
      <w:proofErr w:type="spellEnd"/>
      <w:r w:rsidRPr="00B11EA4">
        <w:rPr>
          <w:rFonts w:ascii="Times New Roman" w:hAnsi="Times New Roman" w:cs="Times New Roman"/>
          <w:sz w:val="28"/>
          <w:szCs w:val="28"/>
          <w:lang w:val="uk-UA"/>
        </w:rPr>
        <w:t xml:space="preserve">. </w:t>
      </w:r>
      <w:proofErr w:type="spellStart"/>
      <w:r w:rsidRPr="00B11EA4">
        <w:rPr>
          <w:rFonts w:ascii="Times New Roman" w:hAnsi="Times New Roman" w:cs="Times New Roman"/>
          <w:sz w:val="28"/>
          <w:szCs w:val="28"/>
          <w:lang w:val="uk-UA"/>
        </w:rPr>
        <w:t>Образование</w:t>
      </w:r>
      <w:proofErr w:type="spellEnd"/>
      <w:r w:rsidRPr="00B11EA4">
        <w:rPr>
          <w:rFonts w:ascii="Times New Roman" w:hAnsi="Times New Roman" w:cs="Times New Roman"/>
          <w:sz w:val="28"/>
          <w:szCs w:val="28"/>
          <w:lang w:val="uk-UA"/>
        </w:rPr>
        <w:t xml:space="preserve">: сб. </w:t>
      </w:r>
      <w:proofErr w:type="spellStart"/>
      <w:r w:rsidRPr="00B11EA4">
        <w:rPr>
          <w:rFonts w:ascii="Times New Roman" w:hAnsi="Times New Roman" w:cs="Times New Roman"/>
          <w:sz w:val="28"/>
          <w:szCs w:val="28"/>
          <w:lang w:val="uk-UA"/>
        </w:rPr>
        <w:t>тр</w:t>
      </w:r>
      <w:proofErr w:type="spellEnd"/>
      <w:r w:rsidRPr="00B11EA4">
        <w:rPr>
          <w:rFonts w:ascii="Times New Roman" w:hAnsi="Times New Roman" w:cs="Times New Roman"/>
          <w:sz w:val="28"/>
          <w:szCs w:val="28"/>
          <w:lang w:val="uk-UA"/>
        </w:rPr>
        <w:t xml:space="preserve">. XV </w:t>
      </w:r>
      <w:proofErr w:type="spellStart"/>
      <w:r w:rsidRPr="00B11EA4">
        <w:rPr>
          <w:rFonts w:ascii="Times New Roman" w:hAnsi="Times New Roman" w:cs="Times New Roman"/>
          <w:sz w:val="28"/>
          <w:szCs w:val="28"/>
          <w:lang w:val="uk-UA"/>
        </w:rPr>
        <w:t>междунар</w:t>
      </w:r>
      <w:proofErr w:type="spellEnd"/>
      <w:r w:rsidRPr="00B11EA4">
        <w:rPr>
          <w:rFonts w:ascii="Times New Roman" w:hAnsi="Times New Roman" w:cs="Times New Roman"/>
          <w:sz w:val="28"/>
          <w:szCs w:val="28"/>
          <w:lang w:val="uk-UA"/>
        </w:rPr>
        <w:t xml:space="preserve">. </w:t>
      </w:r>
      <w:proofErr w:type="spellStart"/>
      <w:r w:rsidRPr="00B11EA4">
        <w:rPr>
          <w:rFonts w:ascii="Times New Roman" w:hAnsi="Times New Roman" w:cs="Times New Roman"/>
          <w:sz w:val="28"/>
          <w:szCs w:val="28"/>
          <w:lang w:val="uk-UA"/>
        </w:rPr>
        <w:t>конф</w:t>
      </w:r>
      <w:proofErr w:type="spellEnd"/>
      <w:r w:rsidRPr="00B11EA4">
        <w:rPr>
          <w:rFonts w:ascii="Times New Roman" w:hAnsi="Times New Roman" w:cs="Times New Roman"/>
          <w:sz w:val="28"/>
          <w:szCs w:val="28"/>
          <w:lang w:val="uk-UA"/>
        </w:rPr>
        <w:t xml:space="preserve">. – </w:t>
      </w:r>
      <w:proofErr w:type="spellStart"/>
      <w:r w:rsidRPr="00B11EA4">
        <w:rPr>
          <w:rFonts w:ascii="Times New Roman" w:hAnsi="Times New Roman" w:cs="Times New Roman"/>
          <w:sz w:val="28"/>
          <w:szCs w:val="28"/>
          <w:lang w:val="uk-UA"/>
        </w:rPr>
        <w:t>Ижевск</w:t>
      </w:r>
      <w:proofErr w:type="spellEnd"/>
      <w:r w:rsidRPr="00B11EA4">
        <w:rPr>
          <w:rFonts w:ascii="Times New Roman" w:hAnsi="Times New Roman" w:cs="Times New Roman"/>
          <w:sz w:val="28"/>
          <w:szCs w:val="28"/>
          <w:lang w:val="uk-UA"/>
        </w:rPr>
        <w:t xml:space="preserve">: На-уч.- </w:t>
      </w:r>
      <w:proofErr w:type="spellStart"/>
      <w:r w:rsidRPr="00B11EA4">
        <w:rPr>
          <w:rFonts w:ascii="Times New Roman" w:hAnsi="Times New Roman" w:cs="Times New Roman"/>
          <w:sz w:val="28"/>
          <w:szCs w:val="28"/>
          <w:lang w:val="uk-UA"/>
        </w:rPr>
        <w:t>изд</w:t>
      </w:r>
      <w:proofErr w:type="spellEnd"/>
      <w:r w:rsidRPr="00B11EA4">
        <w:rPr>
          <w:rFonts w:ascii="Times New Roman" w:hAnsi="Times New Roman" w:cs="Times New Roman"/>
          <w:sz w:val="28"/>
          <w:szCs w:val="28"/>
          <w:lang w:val="uk-UA"/>
        </w:rPr>
        <w:t>. центр «</w:t>
      </w:r>
      <w:proofErr w:type="spellStart"/>
      <w:r w:rsidRPr="00B11EA4">
        <w:rPr>
          <w:rFonts w:ascii="Times New Roman" w:hAnsi="Times New Roman" w:cs="Times New Roman"/>
          <w:sz w:val="28"/>
          <w:szCs w:val="28"/>
          <w:lang w:val="uk-UA"/>
        </w:rPr>
        <w:t>Регулярная</w:t>
      </w:r>
      <w:proofErr w:type="spellEnd"/>
      <w:r w:rsidRPr="00B11EA4">
        <w:rPr>
          <w:rFonts w:ascii="Times New Roman" w:hAnsi="Times New Roman" w:cs="Times New Roman"/>
          <w:sz w:val="28"/>
          <w:szCs w:val="28"/>
          <w:lang w:val="uk-UA"/>
        </w:rPr>
        <w:t xml:space="preserve"> и. </w:t>
      </w:r>
      <w:proofErr w:type="spellStart"/>
      <w:r w:rsidRPr="00B11EA4">
        <w:rPr>
          <w:rFonts w:ascii="Times New Roman" w:hAnsi="Times New Roman" w:cs="Times New Roman"/>
          <w:sz w:val="28"/>
          <w:szCs w:val="28"/>
          <w:lang w:val="uk-UA"/>
        </w:rPr>
        <w:t>хаотическая</w:t>
      </w:r>
      <w:proofErr w:type="spellEnd"/>
      <w:r w:rsidRPr="00B11EA4">
        <w:rPr>
          <w:rFonts w:ascii="Times New Roman" w:hAnsi="Times New Roman" w:cs="Times New Roman"/>
          <w:sz w:val="28"/>
          <w:szCs w:val="28"/>
          <w:lang w:val="uk-UA"/>
        </w:rPr>
        <w:t xml:space="preserve"> </w:t>
      </w:r>
      <w:proofErr w:type="spellStart"/>
      <w:r w:rsidRPr="00B11EA4">
        <w:rPr>
          <w:rFonts w:ascii="Times New Roman" w:hAnsi="Times New Roman" w:cs="Times New Roman"/>
          <w:sz w:val="28"/>
          <w:szCs w:val="28"/>
          <w:lang w:val="uk-UA"/>
        </w:rPr>
        <w:t>динамика</w:t>
      </w:r>
      <w:proofErr w:type="spellEnd"/>
      <w:r w:rsidRPr="00B11EA4">
        <w:rPr>
          <w:rFonts w:ascii="Times New Roman" w:hAnsi="Times New Roman" w:cs="Times New Roman"/>
          <w:sz w:val="28"/>
          <w:szCs w:val="28"/>
          <w:lang w:val="uk-UA"/>
        </w:rPr>
        <w:t>». – 2008. – Т. 1. – С. 150–153.</w:t>
      </w:r>
    </w:p>
    <w:p w:rsidR="00EE173D" w:rsidRPr="00EE173D" w:rsidRDefault="00EE173D" w:rsidP="00B11EA4">
      <w:pPr>
        <w:pStyle w:val="a3"/>
        <w:numPr>
          <w:ilvl w:val="0"/>
          <w:numId w:val="44"/>
        </w:numPr>
        <w:spacing w:line="360" w:lineRule="auto"/>
        <w:ind w:left="0" w:firstLine="709"/>
        <w:jc w:val="both"/>
        <w:rPr>
          <w:rFonts w:ascii="Times New Roman" w:hAnsi="Times New Roman" w:cs="Times New Roman"/>
          <w:sz w:val="28"/>
          <w:szCs w:val="28"/>
          <w:lang w:val="uk-UA"/>
        </w:rPr>
      </w:pPr>
      <w:r w:rsidRPr="00EE173D">
        <w:rPr>
          <w:rFonts w:ascii="Times New Roman" w:hAnsi="Times New Roman" w:cs="Times New Roman"/>
          <w:color w:val="000000"/>
          <w:sz w:val="28"/>
          <w:szCs w:val="28"/>
          <w:shd w:val="clear" w:color="auto" w:fill="FFFFFF"/>
        </w:rPr>
        <w:t> </w:t>
      </w:r>
      <w:r w:rsidRPr="00EE173D">
        <w:rPr>
          <w:rFonts w:ascii="Times New Roman" w:hAnsi="Times New Roman" w:cs="Times New Roman"/>
          <w:color w:val="000000"/>
          <w:sz w:val="28"/>
          <w:szCs w:val="28"/>
          <w:shd w:val="clear" w:color="auto" w:fill="FFFFFF"/>
          <w:lang w:val="uk-UA"/>
        </w:rPr>
        <w:t xml:space="preserve">Іванов Ю.Б. Конкурентні переваги підприємства: оцінка формування та розвиток : монографія / Ю.Б. Іванов, П.А. Орлов, О.Ю. Іванова; Наук.-дослід. центр </w:t>
      </w:r>
      <w:proofErr w:type="spellStart"/>
      <w:r w:rsidRPr="00EE173D">
        <w:rPr>
          <w:rFonts w:ascii="Times New Roman" w:hAnsi="Times New Roman" w:cs="Times New Roman"/>
          <w:color w:val="000000"/>
          <w:sz w:val="28"/>
          <w:szCs w:val="28"/>
          <w:shd w:val="clear" w:color="auto" w:fill="FFFFFF"/>
          <w:lang w:val="uk-UA"/>
        </w:rPr>
        <w:t>індустр</w:t>
      </w:r>
      <w:proofErr w:type="spellEnd"/>
      <w:r w:rsidRPr="00EE173D">
        <w:rPr>
          <w:rFonts w:ascii="Times New Roman" w:hAnsi="Times New Roman" w:cs="Times New Roman"/>
          <w:color w:val="000000"/>
          <w:sz w:val="28"/>
          <w:szCs w:val="28"/>
          <w:shd w:val="clear" w:color="auto" w:fill="FFFFFF"/>
          <w:lang w:val="uk-UA"/>
        </w:rPr>
        <w:t>. проблем розвитку НАН Укр. – Х. : ВД "ІНЖЕК", 2008. – 351 с.</w:t>
      </w:r>
    </w:p>
    <w:p w:rsidR="00C52EC8" w:rsidRPr="00B11EA4" w:rsidRDefault="00C52EC8" w:rsidP="00B11EA4">
      <w:pPr>
        <w:pStyle w:val="a3"/>
        <w:numPr>
          <w:ilvl w:val="0"/>
          <w:numId w:val="44"/>
        </w:numPr>
        <w:spacing w:line="360" w:lineRule="auto"/>
        <w:ind w:left="0" w:firstLine="709"/>
        <w:jc w:val="both"/>
        <w:rPr>
          <w:rFonts w:ascii="Times New Roman" w:hAnsi="Times New Roman" w:cs="Times New Roman"/>
          <w:sz w:val="28"/>
          <w:szCs w:val="28"/>
          <w:lang w:val="uk-UA"/>
        </w:rPr>
      </w:pPr>
      <w:proofErr w:type="spellStart"/>
      <w:r w:rsidRPr="00B11EA4">
        <w:rPr>
          <w:rFonts w:ascii="Times New Roman" w:hAnsi="Times New Roman" w:cs="Times New Roman"/>
          <w:sz w:val="28"/>
          <w:szCs w:val="28"/>
          <w:lang w:val="uk-UA"/>
        </w:rPr>
        <w:t>Іспірян</w:t>
      </w:r>
      <w:proofErr w:type="spellEnd"/>
      <w:r w:rsidRPr="00B11EA4">
        <w:rPr>
          <w:rFonts w:ascii="Times New Roman" w:hAnsi="Times New Roman" w:cs="Times New Roman"/>
          <w:sz w:val="28"/>
          <w:szCs w:val="28"/>
          <w:lang w:val="uk-UA"/>
        </w:rPr>
        <w:t xml:space="preserve"> Г. І. Методологічний підхід і методика визначення конкурентної позиції фірми на ринку. / </w:t>
      </w:r>
      <w:proofErr w:type="spellStart"/>
      <w:r w:rsidRPr="00B11EA4">
        <w:rPr>
          <w:rFonts w:ascii="Times New Roman" w:hAnsi="Times New Roman" w:cs="Times New Roman"/>
          <w:sz w:val="28"/>
          <w:szCs w:val="28"/>
          <w:lang w:val="uk-UA"/>
        </w:rPr>
        <w:t>Іспірян</w:t>
      </w:r>
      <w:proofErr w:type="spellEnd"/>
      <w:r w:rsidRPr="00B11EA4">
        <w:rPr>
          <w:rFonts w:ascii="Times New Roman" w:hAnsi="Times New Roman" w:cs="Times New Roman"/>
          <w:sz w:val="28"/>
          <w:szCs w:val="28"/>
          <w:lang w:val="uk-UA"/>
        </w:rPr>
        <w:t xml:space="preserve"> Г. І., </w:t>
      </w:r>
      <w:proofErr w:type="spellStart"/>
      <w:r w:rsidRPr="00B11EA4">
        <w:rPr>
          <w:rFonts w:ascii="Times New Roman" w:hAnsi="Times New Roman" w:cs="Times New Roman"/>
          <w:sz w:val="28"/>
          <w:szCs w:val="28"/>
          <w:lang w:val="uk-UA"/>
        </w:rPr>
        <w:t>Нгуен</w:t>
      </w:r>
      <w:proofErr w:type="spellEnd"/>
      <w:r w:rsidRPr="00B11EA4">
        <w:rPr>
          <w:rFonts w:ascii="Times New Roman" w:hAnsi="Times New Roman" w:cs="Times New Roman"/>
          <w:sz w:val="28"/>
          <w:szCs w:val="28"/>
          <w:lang w:val="uk-UA"/>
        </w:rPr>
        <w:t xml:space="preserve"> А. К. // Легка промисловість. — 1999. — № 1–2. – 315 с.</w:t>
      </w:r>
    </w:p>
    <w:p w:rsidR="00C52EC8" w:rsidRPr="00B11EA4" w:rsidRDefault="00C52EC8" w:rsidP="00B11EA4">
      <w:pPr>
        <w:pStyle w:val="a3"/>
        <w:numPr>
          <w:ilvl w:val="0"/>
          <w:numId w:val="44"/>
        </w:numPr>
        <w:spacing w:line="360" w:lineRule="auto"/>
        <w:ind w:left="0" w:firstLine="709"/>
        <w:jc w:val="both"/>
        <w:rPr>
          <w:rFonts w:ascii="Times New Roman" w:hAnsi="Times New Roman" w:cs="Times New Roman"/>
          <w:sz w:val="28"/>
          <w:szCs w:val="28"/>
          <w:lang w:val="uk-UA"/>
        </w:rPr>
      </w:pPr>
      <w:proofErr w:type="spellStart"/>
      <w:r w:rsidRPr="00B11EA4">
        <w:rPr>
          <w:rFonts w:ascii="Times New Roman" w:hAnsi="Times New Roman" w:cs="Times New Roman"/>
          <w:sz w:val="28"/>
          <w:szCs w:val="28"/>
          <w:lang w:val="uk-UA"/>
        </w:rPr>
        <w:t>Капуш</w:t>
      </w:r>
      <w:proofErr w:type="spellEnd"/>
      <w:r w:rsidRPr="00B11EA4">
        <w:rPr>
          <w:rFonts w:ascii="Times New Roman" w:hAnsi="Times New Roman" w:cs="Times New Roman"/>
          <w:sz w:val="28"/>
          <w:szCs w:val="28"/>
          <w:lang w:val="uk-UA"/>
        </w:rPr>
        <w:t xml:space="preserve"> І. С. Забезпечення "чесного" конкурентного середовища як один з принципів світової організації торгівлі / І. С. </w:t>
      </w:r>
      <w:proofErr w:type="spellStart"/>
      <w:r w:rsidRPr="00B11EA4">
        <w:rPr>
          <w:rFonts w:ascii="Times New Roman" w:hAnsi="Times New Roman" w:cs="Times New Roman"/>
          <w:sz w:val="28"/>
          <w:szCs w:val="28"/>
          <w:lang w:val="uk-UA"/>
        </w:rPr>
        <w:t>Капуш</w:t>
      </w:r>
      <w:proofErr w:type="spellEnd"/>
      <w:r w:rsidRPr="00B11EA4">
        <w:rPr>
          <w:rFonts w:ascii="Times New Roman" w:hAnsi="Times New Roman" w:cs="Times New Roman"/>
          <w:sz w:val="28"/>
          <w:szCs w:val="28"/>
          <w:lang w:val="uk-UA"/>
        </w:rPr>
        <w:t xml:space="preserve"> // Держава і право. Юридичні і політичні науки. – К., 2006. – Вип. 34. – С. 386–390.</w:t>
      </w:r>
    </w:p>
    <w:p w:rsidR="00C52EC8" w:rsidRPr="00B11EA4" w:rsidRDefault="00C52EC8" w:rsidP="00B11EA4">
      <w:pPr>
        <w:pStyle w:val="a3"/>
        <w:numPr>
          <w:ilvl w:val="0"/>
          <w:numId w:val="44"/>
        </w:numPr>
        <w:spacing w:line="360" w:lineRule="auto"/>
        <w:ind w:left="0" w:firstLine="709"/>
        <w:jc w:val="both"/>
        <w:rPr>
          <w:rFonts w:ascii="Times New Roman" w:hAnsi="Times New Roman" w:cs="Times New Roman"/>
          <w:sz w:val="28"/>
          <w:szCs w:val="28"/>
          <w:lang w:val="uk-UA"/>
        </w:rPr>
      </w:pPr>
      <w:proofErr w:type="spellStart"/>
      <w:r w:rsidRPr="00B11EA4">
        <w:rPr>
          <w:rFonts w:ascii="Times New Roman" w:hAnsi="Times New Roman" w:cs="Times New Roman"/>
          <w:sz w:val="28"/>
          <w:szCs w:val="28"/>
          <w:lang w:val="uk-UA"/>
        </w:rPr>
        <w:t>Кротков</w:t>
      </w:r>
      <w:proofErr w:type="spellEnd"/>
      <w:r w:rsidRPr="00B11EA4">
        <w:rPr>
          <w:rFonts w:ascii="Times New Roman" w:hAnsi="Times New Roman" w:cs="Times New Roman"/>
          <w:sz w:val="28"/>
          <w:szCs w:val="28"/>
          <w:lang w:val="uk-UA"/>
        </w:rPr>
        <w:t xml:space="preserve"> А. М. </w:t>
      </w:r>
      <w:proofErr w:type="spellStart"/>
      <w:r w:rsidRPr="00B11EA4">
        <w:rPr>
          <w:rFonts w:ascii="Times New Roman" w:hAnsi="Times New Roman" w:cs="Times New Roman"/>
          <w:sz w:val="28"/>
          <w:szCs w:val="28"/>
          <w:lang w:val="uk-UA"/>
        </w:rPr>
        <w:t>Конкурентоспособность</w:t>
      </w:r>
      <w:proofErr w:type="spellEnd"/>
      <w:r w:rsidRPr="00B11EA4">
        <w:rPr>
          <w:rFonts w:ascii="Times New Roman" w:hAnsi="Times New Roman" w:cs="Times New Roman"/>
          <w:sz w:val="28"/>
          <w:szCs w:val="28"/>
          <w:lang w:val="uk-UA"/>
        </w:rPr>
        <w:t xml:space="preserve"> </w:t>
      </w:r>
      <w:proofErr w:type="spellStart"/>
      <w:r w:rsidRPr="00B11EA4">
        <w:rPr>
          <w:rFonts w:ascii="Times New Roman" w:hAnsi="Times New Roman" w:cs="Times New Roman"/>
          <w:sz w:val="28"/>
          <w:szCs w:val="28"/>
          <w:lang w:val="uk-UA"/>
        </w:rPr>
        <w:t>предприятия</w:t>
      </w:r>
      <w:proofErr w:type="spellEnd"/>
      <w:r w:rsidRPr="00B11EA4">
        <w:rPr>
          <w:rFonts w:ascii="Times New Roman" w:hAnsi="Times New Roman" w:cs="Times New Roman"/>
          <w:sz w:val="28"/>
          <w:szCs w:val="28"/>
          <w:lang w:val="uk-UA"/>
        </w:rPr>
        <w:t xml:space="preserve">: </w:t>
      </w:r>
      <w:proofErr w:type="spellStart"/>
      <w:r w:rsidRPr="00B11EA4">
        <w:rPr>
          <w:rFonts w:ascii="Times New Roman" w:hAnsi="Times New Roman" w:cs="Times New Roman"/>
          <w:sz w:val="28"/>
          <w:szCs w:val="28"/>
          <w:lang w:val="uk-UA"/>
        </w:rPr>
        <w:t>подходы</w:t>
      </w:r>
      <w:proofErr w:type="spellEnd"/>
      <w:r w:rsidRPr="00B11EA4">
        <w:rPr>
          <w:rFonts w:ascii="Times New Roman" w:hAnsi="Times New Roman" w:cs="Times New Roman"/>
          <w:sz w:val="28"/>
          <w:szCs w:val="28"/>
          <w:lang w:val="uk-UA"/>
        </w:rPr>
        <w:t xml:space="preserve"> к </w:t>
      </w:r>
      <w:proofErr w:type="spellStart"/>
      <w:r w:rsidRPr="00B11EA4">
        <w:rPr>
          <w:rFonts w:ascii="Times New Roman" w:hAnsi="Times New Roman" w:cs="Times New Roman"/>
          <w:sz w:val="28"/>
          <w:szCs w:val="28"/>
          <w:lang w:val="uk-UA"/>
        </w:rPr>
        <w:t>обеспечению</w:t>
      </w:r>
      <w:proofErr w:type="spellEnd"/>
      <w:r w:rsidRPr="00B11EA4">
        <w:rPr>
          <w:rFonts w:ascii="Times New Roman" w:hAnsi="Times New Roman" w:cs="Times New Roman"/>
          <w:sz w:val="28"/>
          <w:szCs w:val="28"/>
          <w:lang w:val="uk-UA"/>
        </w:rPr>
        <w:t xml:space="preserve">, </w:t>
      </w:r>
      <w:proofErr w:type="spellStart"/>
      <w:r w:rsidRPr="00B11EA4">
        <w:rPr>
          <w:rFonts w:ascii="Times New Roman" w:hAnsi="Times New Roman" w:cs="Times New Roman"/>
          <w:sz w:val="28"/>
          <w:szCs w:val="28"/>
          <w:lang w:val="uk-UA"/>
        </w:rPr>
        <w:t>критерии</w:t>
      </w:r>
      <w:proofErr w:type="spellEnd"/>
      <w:r w:rsidRPr="00B11EA4">
        <w:rPr>
          <w:rFonts w:ascii="Times New Roman" w:hAnsi="Times New Roman" w:cs="Times New Roman"/>
          <w:sz w:val="28"/>
          <w:szCs w:val="28"/>
          <w:lang w:val="uk-UA"/>
        </w:rPr>
        <w:t xml:space="preserve">, </w:t>
      </w:r>
      <w:proofErr w:type="spellStart"/>
      <w:r w:rsidRPr="00B11EA4">
        <w:rPr>
          <w:rFonts w:ascii="Times New Roman" w:hAnsi="Times New Roman" w:cs="Times New Roman"/>
          <w:sz w:val="28"/>
          <w:szCs w:val="28"/>
          <w:lang w:val="uk-UA"/>
        </w:rPr>
        <w:t>методы</w:t>
      </w:r>
      <w:proofErr w:type="spellEnd"/>
      <w:r w:rsidRPr="00B11EA4">
        <w:rPr>
          <w:rFonts w:ascii="Times New Roman" w:hAnsi="Times New Roman" w:cs="Times New Roman"/>
          <w:sz w:val="28"/>
          <w:szCs w:val="28"/>
          <w:lang w:val="uk-UA"/>
        </w:rPr>
        <w:t xml:space="preserve"> </w:t>
      </w:r>
      <w:proofErr w:type="spellStart"/>
      <w:r w:rsidRPr="00B11EA4">
        <w:rPr>
          <w:rFonts w:ascii="Times New Roman" w:hAnsi="Times New Roman" w:cs="Times New Roman"/>
          <w:sz w:val="28"/>
          <w:szCs w:val="28"/>
          <w:lang w:val="uk-UA"/>
        </w:rPr>
        <w:t>оценки</w:t>
      </w:r>
      <w:proofErr w:type="spellEnd"/>
      <w:r w:rsidRPr="00B11EA4">
        <w:rPr>
          <w:rFonts w:ascii="Times New Roman" w:hAnsi="Times New Roman" w:cs="Times New Roman"/>
          <w:sz w:val="28"/>
          <w:szCs w:val="28"/>
          <w:lang w:val="uk-UA"/>
        </w:rPr>
        <w:t xml:space="preserve"> / </w:t>
      </w:r>
      <w:proofErr w:type="spellStart"/>
      <w:r w:rsidRPr="00B11EA4">
        <w:rPr>
          <w:rFonts w:ascii="Times New Roman" w:hAnsi="Times New Roman" w:cs="Times New Roman"/>
          <w:sz w:val="28"/>
          <w:szCs w:val="28"/>
          <w:lang w:val="uk-UA"/>
        </w:rPr>
        <w:t>Кротков</w:t>
      </w:r>
      <w:proofErr w:type="spellEnd"/>
      <w:r w:rsidRPr="00B11EA4">
        <w:rPr>
          <w:rFonts w:ascii="Times New Roman" w:hAnsi="Times New Roman" w:cs="Times New Roman"/>
          <w:sz w:val="28"/>
          <w:szCs w:val="28"/>
          <w:lang w:val="uk-UA"/>
        </w:rPr>
        <w:t xml:space="preserve"> А. М., </w:t>
      </w:r>
      <w:proofErr w:type="spellStart"/>
      <w:r w:rsidRPr="00B11EA4">
        <w:rPr>
          <w:rFonts w:ascii="Times New Roman" w:hAnsi="Times New Roman" w:cs="Times New Roman"/>
          <w:sz w:val="28"/>
          <w:szCs w:val="28"/>
          <w:lang w:val="uk-UA"/>
        </w:rPr>
        <w:t>Еленева</w:t>
      </w:r>
      <w:proofErr w:type="spellEnd"/>
      <w:r w:rsidRPr="00B11EA4">
        <w:rPr>
          <w:rFonts w:ascii="Times New Roman" w:hAnsi="Times New Roman" w:cs="Times New Roman"/>
          <w:sz w:val="28"/>
          <w:szCs w:val="28"/>
          <w:lang w:val="uk-UA"/>
        </w:rPr>
        <w:t xml:space="preserve"> Ю. Я. // Маркетинг в </w:t>
      </w:r>
      <w:proofErr w:type="spellStart"/>
      <w:r w:rsidRPr="00B11EA4">
        <w:rPr>
          <w:rFonts w:ascii="Times New Roman" w:hAnsi="Times New Roman" w:cs="Times New Roman"/>
          <w:sz w:val="28"/>
          <w:szCs w:val="28"/>
          <w:lang w:val="uk-UA"/>
        </w:rPr>
        <w:t>России</w:t>
      </w:r>
      <w:proofErr w:type="spellEnd"/>
      <w:r w:rsidRPr="00B11EA4">
        <w:rPr>
          <w:rFonts w:ascii="Times New Roman" w:hAnsi="Times New Roman" w:cs="Times New Roman"/>
          <w:sz w:val="28"/>
          <w:szCs w:val="28"/>
          <w:lang w:val="uk-UA"/>
        </w:rPr>
        <w:t xml:space="preserve"> и за </w:t>
      </w:r>
      <w:proofErr w:type="spellStart"/>
      <w:r w:rsidRPr="00B11EA4">
        <w:rPr>
          <w:rFonts w:ascii="Times New Roman" w:hAnsi="Times New Roman" w:cs="Times New Roman"/>
          <w:sz w:val="28"/>
          <w:szCs w:val="28"/>
          <w:lang w:val="uk-UA"/>
        </w:rPr>
        <w:t>рубежом</w:t>
      </w:r>
      <w:proofErr w:type="spellEnd"/>
      <w:r w:rsidRPr="00B11EA4">
        <w:rPr>
          <w:rFonts w:ascii="Times New Roman" w:hAnsi="Times New Roman" w:cs="Times New Roman"/>
          <w:sz w:val="28"/>
          <w:szCs w:val="28"/>
          <w:lang w:val="uk-UA"/>
        </w:rPr>
        <w:t>. — 2001. — № 6., - 217 с.</w:t>
      </w:r>
    </w:p>
    <w:p w:rsidR="00C52EC8" w:rsidRPr="00B11EA4" w:rsidRDefault="00C52EC8" w:rsidP="00B11EA4">
      <w:pPr>
        <w:pStyle w:val="a3"/>
        <w:numPr>
          <w:ilvl w:val="0"/>
          <w:numId w:val="44"/>
        </w:numPr>
        <w:spacing w:line="360" w:lineRule="auto"/>
        <w:ind w:left="0" w:firstLine="709"/>
        <w:jc w:val="both"/>
        <w:rPr>
          <w:rFonts w:ascii="Times New Roman" w:hAnsi="Times New Roman" w:cs="Times New Roman"/>
          <w:sz w:val="28"/>
          <w:szCs w:val="28"/>
          <w:lang w:val="uk-UA"/>
        </w:rPr>
      </w:pPr>
      <w:r w:rsidRPr="00B11EA4">
        <w:rPr>
          <w:rFonts w:ascii="Times New Roman" w:hAnsi="Times New Roman" w:cs="Times New Roman"/>
          <w:sz w:val="28"/>
          <w:szCs w:val="28"/>
          <w:lang w:val="uk-UA"/>
        </w:rPr>
        <w:t>Колесник Ю. В. Управління міжнародною конкурентоспроможністю підприємств / Ю. В. Колесник // Економіка, фінанси, право. – 2010. – № 5. – С. 3–8.</w:t>
      </w:r>
    </w:p>
    <w:p w:rsidR="00AD54B9" w:rsidRPr="00B11EA4" w:rsidRDefault="00AD54B9" w:rsidP="00B11EA4">
      <w:pPr>
        <w:pStyle w:val="a3"/>
        <w:numPr>
          <w:ilvl w:val="0"/>
          <w:numId w:val="44"/>
        </w:numPr>
        <w:spacing w:line="360" w:lineRule="auto"/>
        <w:ind w:left="0" w:firstLine="709"/>
        <w:jc w:val="both"/>
        <w:rPr>
          <w:rFonts w:ascii="Times New Roman" w:hAnsi="Times New Roman" w:cs="Times New Roman"/>
          <w:sz w:val="28"/>
          <w:szCs w:val="28"/>
          <w:lang w:val="uk-UA"/>
        </w:rPr>
      </w:pPr>
      <w:proofErr w:type="spellStart"/>
      <w:r w:rsidRPr="00B11EA4">
        <w:rPr>
          <w:rStyle w:val="a7"/>
          <w:rFonts w:ascii="Times New Roman" w:hAnsi="Times New Roman" w:cs="Times New Roman"/>
          <w:i w:val="0"/>
          <w:iCs/>
          <w:sz w:val="28"/>
          <w:szCs w:val="28"/>
        </w:rPr>
        <w:t>Котлер</w:t>
      </w:r>
      <w:proofErr w:type="spellEnd"/>
      <w:r w:rsidRPr="00B11EA4">
        <w:rPr>
          <w:rStyle w:val="a7"/>
          <w:rFonts w:ascii="Times New Roman" w:hAnsi="Times New Roman" w:cs="Times New Roman"/>
          <w:i w:val="0"/>
          <w:iCs/>
          <w:sz w:val="28"/>
          <w:szCs w:val="28"/>
        </w:rPr>
        <w:t xml:space="preserve"> Ф. Маркетинг менеджмент. Экспресс-курс: пер. с англ. / под. ред. С.Г. </w:t>
      </w:r>
      <w:proofErr w:type="spellStart"/>
      <w:r w:rsidRPr="00B11EA4">
        <w:rPr>
          <w:rStyle w:val="a7"/>
          <w:rFonts w:ascii="Times New Roman" w:hAnsi="Times New Roman" w:cs="Times New Roman"/>
          <w:i w:val="0"/>
          <w:iCs/>
          <w:sz w:val="28"/>
          <w:szCs w:val="28"/>
        </w:rPr>
        <w:t>Божук</w:t>
      </w:r>
      <w:proofErr w:type="spellEnd"/>
      <w:r w:rsidRPr="00B11EA4">
        <w:rPr>
          <w:rStyle w:val="a7"/>
          <w:rFonts w:ascii="Times New Roman" w:hAnsi="Times New Roman" w:cs="Times New Roman"/>
          <w:i w:val="0"/>
          <w:iCs/>
          <w:sz w:val="28"/>
          <w:szCs w:val="28"/>
        </w:rPr>
        <w:t xml:space="preserve"> / Ф. </w:t>
      </w:r>
      <w:proofErr w:type="spellStart"/>
      <w:r w:rsidRPr="00B11EA4">
        <w:rPr>
          <w:rStyle w:val="a7"/>
          <w:rFonts w:ascii="Times New Roman" w:hAnsi="Times New Roman" w:cs="Times New Roman"/>
          <w:i w:val="0"/>
          <w:iCs/>
          <w:sz w:val="28"/>
          <w:szCs w:val="28"/>
        </w:rPr>
        <w:t>Котлер</w:t>
      </w:r>
      <w:proofErr w:type="spellEnd"/>
      <w:r w:rsidRPr="00B11EA4">
        <w:rPr>
          <w:rStyle w:val="a7"/>
          <w:rFonts w:ascii="Times New Roman" w:hAnsi="Times New Roman" w:cs="Times New Roman"/>
          <w:i w:val="0"/>
          <w:iCs/>
          <w:sz w:val="28"/>
          <w:szCs w:val="28"/>
        </w:rPr>
        <w:t>. – СПб.: Питер, 2005. – 464</w:t>
      </w:r>
      <w:r w:rsidRPr="00B11EA4">
        <w:rPr>
          <w:rStyle w:val="a7"/>
          <w:rFonts w:ascii="Times New Roman" w:hAnsi="Times New Roman" w:cs="Times New Roman"/>
          <w:i w:val="0"/>
          <w:iCs/>
          <w:sz w:val="28"/>
          <w:szCs w:val="28"/>
          <w:lang w:val="uk-UA"/>
        </w:rPr>
        <w:t xml:space="preserve"> с.</w:t>
      </w:r>
    </w:p>
    <w:p w:rsidR="00C52EC8" w:rsidRPr="00B11EA4" w:rsidRDefault="00C52EC8" w:rsidP="00B11EA4">
      <w:pPr>
        <w:pStyle w:val="a3"/>
        <w:numPr>
          <w:ilvl w:val="0"/>
          <w:numId w:val="44"/>
        </w:numPr>
        <w:spacing w:line="360" w:lineRule="auto"/>
        <w:ind w:left="0" w:firstLine="709"/>
        <w:jc w:val="both"/>
        <w:rPr>
          <w:rFonts w:ascii="Times New Roman" w:hAnsi="Times New Roman" w:cs="Times New Roman"/>
          <w:sz w:val="28"/>
          <w:szCs w:val="28"/>
          <w:lang w:val="uk-UA"/>
        </w:rPr>
      </w:pPr>
      <w:proofErr w:type="spellStart"/>
      <w:r w:rsidRPr="00B11EA4">
        <w:rPr>
          <w:rFonts w:ascii="Times New Roman" w:hAnsi="Times New Roman" w:cs="Times New Roman"/>
          <w:sz w:val="28"/>
          <w:szCs w:val="28"/>
          <w:lang w:val="uk-UA"/>
        </w:rPr>
        <w:t>Моисеева</w:t>
      </w:r>
      <w:proofErr w:type="spellEnd"/>
      <w:r w:rsidRPr="00B11EA4">
        <w:rPr>
          <w:rFonts w:ascii="Times New Roman" w:hAnsi="Times New Roman" w:cs="Times New Roman"/>
          <w:sz w:val="28"/>
          <w:szCs w:val="28"/>
          <w:lang w:val="uk-UA"/>
        </w:rPr>
        <w:t xml:space="preserve"> Н.К. </w:t>
      </w:r>
      <w:proofErr w:type="spellStart"/>
      <w:r w:rsidRPr="00B11EA4">
        <w:rPr>
          <w:rFonts w:ascii="Times New Roman" w:hAnsi="Times New Roman" w:cs="Times New Roman"/>
          <w:sz w:val="28"/>
          <w:szCs w:val="28"/>
          <w:lang w:val="uk-UA"/>
        </w:rPr>
        <w:t>Стратегическое</w:t>
      </w:r>
      <w:proofErr w:type="spellEnd"/>
      <w:r w:rsidRPr="00B11EA4">
        <w:rPr>
          <w:rFonts w:ascii="Times New Roman" w:hAnsi="Times New Roman" w:cs="Times New Roman"/>
          <w:sz w:val="28"/>
          <w:szCs w:val="28"/>
          <w:lang w:val="uk-UA"/>
        </w:rPr>
        <w:t xml:space="preserve"> </w:t>
      </w:r>
      <w:proofErr w:type="spellStart"/>
      <w:r w:rsidRPr="00B11EA4">
        <w:rPr>
          <w:rFonts w:ascii="Times New Roman" w:hAnsi="Times New Roman" w:cs="Times New Roman"/>
          <w:sz w:val="28"/>
          <w:szCs w:val="28"/>
          <w:lang w:val="uk-UA"/>
        </w:rPr>
        <w:t>управление</w:t>
      </w:r>
      <w:proofErr w:type="spellEnd"/>
      <w:r w:rsidRPr="00B11EA4">
        <w:rPr>
          <w:rFonts w:ascii="Times New Roman" w:hAnsi="Times New Roman" w:cs="Times New Roman"/>
          <w:sz w:val="28"/>
          <w:szCs w:val="28"/>
          <w:lang w:val="uk-UA"/>
        </w:rPr>
        <w:t xml:space="preserve"> </w:t>
      </w:r>
      <w:proofErr w:type="spellStart"/>
      <w:r w:rsidRPr="00B11EA4">
        <w:rPr>
          <w:rFonts w:ascii="Times New Roman" w:hAnsi="Times New Roman" w:cs="Times New Roman"/>
          <w:sz w:val="28"/>
          <w:szCs w:val="28"/>
          <w:lang w:val="uk-UA"/>
        </w:rPr>
        <w:t>туристической</w:t>
      </w:r>
      <w:proofErr w:type="spellEnd"/>
      <w:r w:rsidRPr="00B11EA4">
        <w:rPr>
          <w:rFonts w:ascii="Times New Roman" w:hAnsi="Times New Roman" w:cs="Times New Roman"/>
          <w:sz w:val="28"/>
          <w:szCs w:val="28"/>
          <w:lang w:val="uk-UA"/>
        </w:rPr>
        <w:t xml:space="preserve"> </w:t>
      </w:r>
      <w:proofErr w:type="spellStart"/>
      <w:r w:rsidRPr="00B11EA4">
        <w:rPr>
          <w:rFonts w:ascii="Times New Roman" w:hAnsi="Times New Roman" w:cs="Times New Roman"/>
          <w:sz w:val="28"/>
          <w:szCs w:val="28"/>
          <w:lang w:val="uk-UA"/>
        </w:rPr>
        <w:t>фирмой</w:t>
      </w:r>
      <w:proofErr w:type="spellEnd"/>
      <w:r w:rsidRPr="00B11EA4">
        <w:rPr>
          <w:rFonts w:ascii="Times New Roman" w:hAnsi="Times New Roman" w:cs="Times New Roman"/>
          <w:sz w:val="28"/>
          <w:szCs w:val="28"/>
          <w:lang w:val="uk-UA"/>
        </w:rPr>
        <w:t xml:space="preserve">. </w:t>
      </w:r>
      <w:proofErr w:type="spellStart"/>
      <w:r w:rsidRPr="00B11EA4">
        <w:rPr>
          <w:rFonts w:ascii="Times New Roman" w:hAnsi="Times New Roman" w:cs="Times New Roman"/>
          <w:sz w:val="28"/>
          <w:szCs w:val="28"/>
          <w:lang w:val="uk-UA"/>
        </w:rPr>
        <w:t>Учебник</w:t>
      </w:r>
      <w:proofErr w:type="spellEnd"/>
      <w:r w:rsidRPr="00B11EA4">
        <w:rPr>
          <w:rFonts w:ascii="Times New Roman" w:hAnsi="Times New Roman" w:cs="Times New Roman"/>
          <w:sz w:val="28"/>
          <w:szCs w:val="28"/>
          <w:lang w:val="uk-UA"/>
        </w:rPr>
        <w:t xml:space="preserve">.- М: </w:t>
      </w:r>
      <w:proofErr w:type="spellStart"/>
      <w:r w:rsidRPr="00B11EA4">
        <w:rPr>
          <w:rFonts w:ascii="Times New Roman" w:hAnsi="Times New Roman" w:cs="Times New Roman"/>
          <w:sz w:val="28"/>
          <w:szCs w:val="28"/>
          <w:lang w:val="uk-UA"/>
        </w:rPr>
        <w:t>Финансы</w:t>
      </w:r>
      <w:proofErr w:type="spellEnd"/>
      <w:r w:rsidRPr="00B11EA4">
        <w:rPr>
          <w:rFonts w:ascii="Times New Roman" w:hAnsi="Times New Roman" w:cs="Times New Roman"/>
          <w:sz w:val="28"/>
          <w:szCs w:val="28"/>
          <w:lang w:val="uk-UA"/>
        </w:rPr>
        <w:t xml:space="preserve"> и статистика, 2001. -208 с.</w:t>
      </w:r>
    </w:p>
    <w:p w:rsidR="00C52EC8" w:rsidRPr="00B11EA4" w:rsidRDefault="00C52EC8" w:rsidP="00B11EA4">
      <w:pPr>
        <w:pStyle w:val="a3"/>
        <w:numPr>
          <w:ilvl w:val="0"/>
          <w:numId w:val="44"/>
        </w:numPr>
        <w:spacing w:line="360" w:lineRule="auto"/>
        <w:ind w:left="0" w:firstLine="709"/>
        <w:jc w:val="both"/>
        <w:rPr>
          <w:rFonts w:ascii="Times New Roman" w:hAnsi="Times New Roman" w:cs="Times New Roman"/>
          <w:sz w:val="28"/>
          <w:szCs w:val="28"/>
          <w:lang w:val="uk-UA"/>
        </w:rPr>
      </w:pPr>
      <w:r w:rsidRPr="00B11EA4">
        <w:rPr>
          <w:rFonts w:ascii="Times New Roman" w:hAnsi="Times New Roman" w:cs="Times New Roman"/>
          <w:sz w:val="28"/>
          <w:szCs w:val="28"/>
          <w:lang w:val="uk-UA"/>
        </w:rPr>
        <w:t xml:space="preserve">Назарова Г. В. </w:t>
      </w:r>
      <w:proofErr w:type="spellStart"/>
      <w:r w:rsidRPr="00B11EA4">
        <w:rPr>
          <w:rFonts w:ascii="Times New Roman" w:hAnsi="Times New Roman" w:cs="Times New Roman"/>
          <w:sz w:val="28"/>
          <w:szCs w:val="28"/>
          <w:lang w:val="uk-UA"/>
        </w:rPr>
        <w:t>Финансовый</w:t>
      </w:r>
      <w:proofErr w:type="spellEnd"/>
      <w:r w:rsidRPr="00B11EA4">
        <w:rPr>
          <w:rFonts w:ascii="Times New Roman" w:hAnsi="Times New Roman" w:cs="Times New Roman"/>
          <w:sz w:val="28"/>
          <w:szCs w:val="28"/>
          <w:lang w:val="uk-UA"/>
        </w:rPr>
        <w:t xml:space="preserve"> </w:t>
      </w:r>
      <w:proofErr w:type="spellStart"/>
      <w:r w:rsidRPr="00B11EA4">
        <w:rPr>
          <w:rFonts w:ascii="Times New Roman" w:hAnsi="Times New Roman" w:cs="Times New Roman"/>
          <w:sz w:val="28"/>
          <w:szCs w:val="28"/>
          <w:lang w:val="uk-UA"/>
        </w:rPr>
        <w:t>анализ</w:t>
      </w:r>
      <w:proofErr w:type="spellEnd"/>
      <w:r w:rsidRPr="00B11EA4">
        <w:rPr>
          <w:rFonts w:ascii="Times New Roman" w:hAnsi="Times New Roman" w:cs="Times New Roman"/>
          <w:sz w:val="28"/>
          <w:szCs w:val="28"/>
          <w:lang w:val="uk-UA"/>
        </w:rPr>
        <w:t xml:space="preserve"> </w:t>
      </w:r>
      <w:proofErr w:type="spellStart"/>
      <w:r w:rsidRPr="00B11EA4">
        <w:rPr>
          <w:rFonts w:ascii="Times New Roman" w:hAnsi="Times New Roman" w:cs="Times New Roman"/>
          <w:sz w:val="28"/>
          <w:szCs w:val="28"/>
          <w:lang w:val="uk-UA"/>
        </w:rPr>
        <w:t>рыночного</w:t>
      </w:r>
      <w:proofErr w:type="spellEnd"/>
      <w:r w:rsidRPr="00B11EA4">
        <w:rPr>
          <w:rFonts w:ascii="Times New Roman" w:hAnsi="Times New Roman" w:cs="Times New Roman"/>
          <w:sz w:val="28"/>
          <w:szCs w:val="28"/>
          <w:lang w:val="uk-UA"/>
        </w:rPr>
        <w:t xml:space="preserve"> партнерства / Г. В. Назарова // </w:t>
      </w:r>
      <w:proofErr w:type="spellStart"/>
      <w:r w:rsidRPr="00B11EA4">
        <w:rPr>
          <w:rFonts w:ascii="Times New Roman" w:hAnsi="Times New Roman" w:cs="Times New Roman"/>
          <w:sz w:val="28"/>
          <w:szCs w:val="28"/>
          <w:lang w:val="uk-UA"/>
        </w:rPr>
        <w:t>Бизнес-информ</w:t>
      </w:r>
      <w:proofErr w:type="spellEnd"/>
      <w:r w:rsidRPr="00B11EA4">
        <w:rPr>
          <w:rFonts w:ascii="Times New Roman" w:hAnsi="Times New Roman" w:cs="Times New Roman"/>
          <w:sz w:val="28"/>
          <w:szCs w:val="28"/>
          <w:lang w:val="uk-UA"/>
        </w:rPr>
        <w:t>. – 1996. – № 3. – С. 44-46.</w:t>
      </w:r>
    </w:p>
    <w:p w:rsidR="00C52EC8" w:rsidRPr="00B11EA4" w:rsidRDefault="00C52EC8" w:rsidP="00B11EA4">
      <w:pPr>
        <w:pStyle w:val="a3"/>
        <w:numPr>
          <w:ilvl w:val="0"/>
          <w:numId w:val="44"/>
        </w:numPr>
        <w:spacing w:line="360" w:lineRule="auto"/>
        <w:ind w:left="0" w:firstLine="709"/>
        <w:jc w:val="both"/>
        <w:rPr>
          <w:rFonts w:ascii="Times New Roman" w:hAnsi="Times New Roman" w:cs="Times New Roman"/>
          <w:sz w:val="28"/>
          <w:szCs w:val="28"/>
          <w:lang w:val="uk-UA"/>
        </w:rPr>
      </w:pPr>
      <w:r w:rsidRPr="00B11EA4">
        <w:rPr>
          <w:rFonts w:ascii="Times New Roman" w:hAnsi="Times New Roman" w:cs="Times New Roman"/>
          <w:sz w:val="28"/>
          <w:szCs w:val="28"/>
          <w:lang w:val="uk-UA"/>
        </w:rPr>
        <w:t xml:space="preserve">Портер М.Е. Конкуренція. Пер. с англ. / Портер М.Е. – М.: </w:t>
      </w:r>
      <w:proofErr w:type="spellStart"/>
      <w:r w:rsidRPr="00B11EA4">
        <w:rPr>
          <w:rFonts w:ascii="Times New Roman" w:hAnsi="Times New Roman" w:cs="Times New Roman"/>
          <w:sz w:val="28"/>
          <w:szCs w:val="28"/>
          <w:lang w:val="uk-UA"/>
        </w:rPr>
        <w:t>Издател</w:t>
      </w:r>
      <w:r w:rsidR="0006624D" w:rsidRPr="00B11EA4">
        <w:rPr>
          <w:rFonts w:ascii="Times New Roman" w:hAnsi="Times New Roman" w:cs="Times New Roman"/>
          <w:sz w:val="28"/>
          <w:szCs w:val="28"/>
          <w:lang w:val="uk-UA"/>
        </w:rPr>
        <w:t>ьский</w:t>
      </w:r>
      <w:proofErr w:type="spellEnd"/>
      <w:r w:rsidR="0006624D" w:rsidRPr="00B11EA4">
        <w:rPr>
          <w:rFonts w:ascii="Times New Roman" w:hAnsi="Times New Roman" w:cs="Times New Roman"/>
          <w:sz w:val="28"/>
          <w:szCs w:val="28"/>
          <w:lang w:val="uk-UA"/>
        </w:rPr>
        <w:t xml:space="preserve"> </w:t>
      </w:r>
      <w:proofErr w:type="spellStart"/>
      <w:r w:rsidR="0006624D" w:rsidRPr="00B11EA4">
        <w:rPr>
          <w:rFonts w:ascii="Times New Roman" w:hAnsi="Times New Roman" w:cs="Times New Roman"/>
          <w:sz w:val="28"/>
          <w:szCs w:val="28"/>
          <w:lang w:val="uk-UA"/>
        </w:rPr>
        <w:t>дом</w:t>
      </w:r>
      <w:proofErr w:type="spellEnd"/>
      <w:r w:rsidR="0006624D" w:rsidRPr="00B11EA4">
        <w:rPr>
          <w:rFonts w:ascii="Times New Roman" w:hAnsi="Times New Roman" w:cs="Times New Roman"/>
          <w:sz w:val="28"/>
          <w:szCs w:val="28"/>
          <w:lang w:val="uk-UA"/>
        </w:rPr>
        <w:t xml:space="preserve"> «</w:t>
      </w:r>
      <w:proofErr w:type="spellStart"/>
      <w:r w:rsidR="0006624D" w:rsidRPr="00B11EA4">
        <w:rPr>
          <w:rFonts w:ascii="Times New Roman" w:hAnsi="Times New Roman" w:cs="Times New Roman"/>
          <w:sz w:val="28"/>
          <w:szCs w:val="28"/>
          <w:lang w:val="uk-UA"/>
        </w:rPr>
        <w:t>Вильямс</w:t>
      </w:r>
      <w:proofErr w:type="spellEnd"/>
      <w:r w:rsidR="0006624D" w:rsidRPr="00B11EA4">
        <w:rPr>
          <w:rFonts w:ascii="Times New Roman" w:hAnsi="Times New Roman" w:cs="Times New Roman"/>
          <w:sz w:val="28"/>
          <w:szCs w:val="28"/>
          <w:lang w:val="uk-UA"/>
        </w:rPr>
        <w:t>», 2005. – 495</w:t>
      </w:r>
      <w:r w:rsidRPr="00B11EA4">
        <w:rPr>
          <w:rFonts w:ascii="Times New Roman" w:hAnsi="Times New Roman" w:cs="Times New Roman"/>
          <w:sz w:val="28"/>
          <w:szCs w:val="28"/>
          <w:lang w:val="uk-UA"/>
        </w:rPr>
        <w:t xml:space="preserve"> с.</w:t>
      </w:r>
    </w:p>
    <w:p w:rsidR="00AD54B9" w:rsidRDefault="00AD54B9" w:rsidP="00B11EA4">
      <w:pPr>
        <w:pStyle w:val="a3"/>
        <w:numPr>
          <w:ilvl w:val="0"/>
          <w:numId w:val="44"/>
        </w:numPr>
        <w:spacing w:line="360" w:lineRule="auto"/>
        <w:ind w:left="0" w:firstLine="709"/>
        <w:jc w:val="both"/>
        <w:rPr>
          <w:rFonts w:ascii="Times New Roman" w:hAnsi="Times New Roman" w:cs="Times New Roman"/>
          <w:sz w:val="28"/>
          <w:szCs w:val="28"/>
          <w:lang w:val="uk-UA"/>
        </w:rPr>
      </w:pPr>
      <w:r w:rsidRPr="00B11EA4">
        <w:rPr>
          <w:rFonts w:ascii="Times New Roman" w:hAnsi="Times New Roman" w:cs="Times New Roman"/>
          <w:sz w:val="28"/>
          <w:szCs w:val="28"/>
          <w:lang w:val="uk-UA"/>
        </w:rPr>
        <w:t xml:space="preserve">Портер М. </w:t>
      </w:r>
      <w:proofErr w:type="spellStart"/>
      <w:r w:rsidRPr="00B11EA4">
        <w:rPr>
          <w:rFonts w:ascii="Times New Roman" w:hAnsi="Times New Roman" w:cs="Times New Roman"/>
          <w:sz w:val="28"/>
          <w:szCs w:val="28"/>
          <w:lang w:val="uk-UA"/>
        </w:rPr>
        <w:t>Японская</w:t>
      </w:r>
      <w:proofErr w:type="spellEnd"/>
      <w:r w:rsidRPr="00B11EA4">
        <w:rPr>
          <w:rFonts w:ascii="Times New Roman" w:hAnsi="Times New Roman" w:cs="Times New Roman"/>
          <w:sz w:val="28"/>
          <w:szCs w:val="28"/>
          <w:lang w:val="uk-UA"/>
        </w:rPr>
        <w:t xml:space="preserve"> </w:t>
      </w:r>
      <w:proofErr w:type="spellStart"/>
      <w:r w:rsidRPr="00B11EA4">
        <w:rPr>
          <w:rFonts w:ascii="Times New Roman" w:hAnsi="Times New Roman" w:cs="Times New Roman"/>
          <w:sz w:val="28"/>
          <w:szCs w:val="28"/>
          <w:lang w:val="uk-UA"/>
        </w:rPr>
        <w:t>экономическая</w:t>
      </w:r>
      <w:proofErr w:type="spellEnd"/>
      <w:r w:rsidRPr="00B11EA4">
        <w:rPr>
          <w:rFonts w:ascii="Times New Roman" w:hAnsi="Times New Roman" w:cs="Times New Roman"/>
          <w:sz w:val="28"/>
          <w:szCs w:val="28"/>
          <w:lang w:val="uk-UA"/>
        </w:rPr>
        <w:t xml:space="preserve"> модель: </w:t>
      </w:r>
      <w:proofErr w:type="spellStart"/>
      <w:r w:rsidRPr="00B11EA4">
        <w:rPr>
          <w:rFonts w:ascii="Times New Roman" w:hAnsi="Times New Roman" w:cs="Times New Roman"/>
          <w:sz w:val="28"/>
          <w:szCs w:val="28"/>
          <w:lang w:val="uk-UA"/>
        </w:rPr>
        <w:t>Может</w:t>
      </w:r>
      <w:proofErr w:type="spellEnd"/>
      <w:r w:rsidRPr="00B11EA4">
        <w:rPr>
          <w:rFonts w:ascii="Times New Roman" w:hAnsi="Times New Roman" w:cs="Times New Roman"/>
          <w:sz w:val="28"/>
          <w:szCs w:val="28"/>
          <w:lang w:val="uk-UA"/>
        </w:rPr>
        <w:t xml:space="preserve"> </w:t>
      </w:r>
      <w:proofErr w:type="spellStart"/>
      <w:r w:rsidRPr="00B11EA4">
        <w:rPr>
          <w:rFonts w:ascii="Times New Roman" w:hAnsi="Times New Roman" w:cs="Times New Roman"/>
          <w:sz w:val="28"/>
          <w:szCs w:val="28"/>
          <w:lang w:val="uk-UA"/>
        </w:rPr>
        <w:t>ли</w:t>
      </w:r>
      <w:proofErr w:type="spellEnd"/>
      <w:r w:rsidRPr="00B11EA4">
        <w:rPr>
          <w:rFonts w:ascii="Times New Roman" w:hAnsi="Times New Roman" w:cs="Times New Roman"/>
          <w:sz w:val="28"/>
          <w:szCs w:val="28"/>
          <w:lang w:val="uk-UA"/>
        </w:rPr>
        <w:t xml:space="preserve"> </w:t>
      </w:r>
      <w:proofErr w:type="spellStart"/>
      <w:r w:rsidRPr="00B11EA4">
        <w:rPr>
          <w:rFonts w:ascii="Times New Roman" w:hAnsi="Times New Roman" w:cs="Times New Roman"/>
          <w:sz w:val="28"/>
          <w:szCs w:val="28"/>
          <w:lang w:val="uk-UA"/>
        </w:rPr>
        <w:t>Япония</w:t>
      </w:r>
      <w:proofErr w:type="spellEnd"/>
      <w:r w:rsidRPr="00B11EA4">
        <w:rPr>
          <w:rFonts w:ascii="Times New Roman" w:hAnsi="Times New Roman" w:cs="Times New Roman"/>
          <w:sz w:val="28"/>
          <w:szCs w:val="28"/>
          <w:lang w:val="uk-UA"/>
        </w:rPr>
        <w:t xml:space="preserve"> </w:t>
      </w:r>
      <w:proofErr w:type="spellStart"/>
      <w:r w:rsidRPr="00B11EA4">
        <w:rPr>
          <w:rFonts w:ascii="Times New Roman" w:hAnsi="Times New Roman" w:cs="Times New Roman"/>
          <w:sz w:val="28"/>
          <w:szCs w:val="28"/>
          <w:lang w:val="uk-UA"/>
        </w:rPr>
        <w:t>конкурировать</w:t>
      </w:r>
      <w:proofErr w:type="spellEnd"/>
      <w:r w:rsidRPr="00B11EA4">
        <w:rPr>
          <w:rFonts w:ascii="Times New Roman" w:hAnsi="Times New Roman" w:cs="Times New Roman"/>
          <w:sz w:val="28"/>
          <w:szCs w:val="28"/>
          <w:lang w:val="uk-UA"/>
        </w:rPr>
        <w:t xml:space="preserve"> / Пер. с англ. — М.: </w:t>
      </w:r>
      <w:proofErr w:type="spellStart"/>
      <w:r w:rsidRPr="00B11EA4">
        <w:rPr>
          <w:rFonts w:ascii="Times New Roman" w:hAnsi="Times New Roman" w:cs="Times New Roman"/>
          <w:sz w:val="28"/>
          <w:szCs w:val="28"/>
          <w:lang w:val="uk-UA"/>
        </w:rPr>
        <w:t>Алебина</w:t>
      </w:r>
      <w:proofErr w:type="spellEnd"/>
      <w:r w:rsidRPr="00B11EA4">
        <w:rPr>
          <w:rFonts w:ascii="Times New Roman" w:hAnsi="Times New Roman" w:cs="Times New Roman"/>
          <w:sz w:val="28"/>
          <w:szCs w:val="28"/>
          <w:lang w:val="uk-UA"/>
        </w:rPr>
        <w:t xml:space="preserve"> </w:t>
      </w:r>
      <w:proofErr w:type="spellStart"/>
      <w:r w:rsidRPr="00B11EA4">
        <w:rPr>
          <w:rFonts w:ascii="Times New Roman" w:hAnsi="Times New Roman" w:cs="Times New Roman"/>
          <w:sz w:val="28"/>
          <w:szCs w:val="28"/>
          <w:lang w:val="uk-UA"/>
        </w:rPr>
        <w:t>Бизнес</w:t>
      </w:r>
      <w:proofErr w:type="spellEnd"/>
      <w:r w:rsidRPr="00B11EA4">
        <w:rPr>
          <w:rFonts w:ascii="Times New Roman" w:hAnsi="Times New Roman" w:cs="Times New Roman"/>
          <w:sz w:val="28"/>
          <w:szCs w:val="28"/>
          <w:lang w:val="uk-UA"/>
        </w:rPr>
        <w:t xml:space="preserve"> Букс, 2005. — 262 с.</w:t>
      </w:r>
    </w:p>
    <w:p w:rsidR="0095022C" w:rsidRPr="0095022C" w:rsidRDefault="0095022C" w:rsidP="0095022C">
      <w:pPr>
        <w:pStyle w:val="a3"/>
        <w:numPr>
          <w:ilvl w:val="0"/>
          <w:numId w:val="44"/>
        </w:numPr>
        <w:spacing w:line="360" w:lineRule="auto"/>
        <w:ind w:left="0" w:firstLine="709"/>
        <w:jc w:val="both"/>
        <w:rPr>
          <w:rFonts w:ascii="Times New Roman" w:hAnsi="Times New Roman" w:cs="Times New Roman"/>
          <w:sz w:val="28"/>
          <w:szCs w:val="28"/>
          <w:lang w:val="uk-UA"/>
        </w:rPr>
      </w:pPr>
      <w:proofErr w:type="spellStart"/>
      <w:r w:rsidRPr="0095022C">
        <w:rPr>
          <w:rFonts w:ascii="Times New Roman" w:hAnsi="Times New Roman" w:cs="Times New Roman"/>
          <w:sz w:val="28"/>
          <w:szCs w:val="28"/>
          <w:lang w:val="uk-UA"/>
        </w:rPr>
        <w:lastRenderedPageBreak/>
        <w:t>Решетникова</w:t>
      </w:r>
      <w:proofErr w:type="spellEnd"/>
      <w:r w:rsidRPr="0095022C">
        <w:rPr>
          <w:rFonts w:ascii="Times New Roman" w:hAnsi="Times New Roman" w:cs="Times New Roman"/>
          <w:sz w:val="28"/>
          <w:szCs w:val="28"/>
          <w:lang w:val="uk-UA"/>
        </w:rPr>
        <w:t xml:space="preserve"> И. И.</w:t>
      </w:r>
      <w:r>
        <w:rPr>
          <w:rFonts w:ascii="Times New Roman" w:hAnsi="Times New Roman" w:cs="Times New Roman"/>
          <w:sz w:val="28"/>
          <w:szCs w:val="28"/>
          <w:lang w:val="uk-UA"/>
        </w:rPr>
        <w:t xml:space="preserve"> </w:t>
      </w:r>
      <w:proofErr w:type="spellStart"/>
      <w:r w:rsidRPr="0095022C">
        <w:rPr>
          <w:rFonts w:ascii="Times New Roman" w:hAnsi="Times New Roman" w:cs="Times New Roman"/>
          <w:sz w:val="28"/>
          <w:szCs w:val="28"/>
          <w:lang w:val="uk-UA"/>
        </w:rPr>
        <w:t>Репутационный</w:t>
      </w:r>
      <w:proofErr w:type="spellEnd"/>
      <w:r w:rsidRPr="0095022C">
        <w:rPr>
          <w:rFonts w:ascii="Times New Roman" w:hAnsi="Times New Roman" w:cs="Times New Roman"/>
          <w:sz w:val="28"/>
          <w:szCs w:val="28"/>
          <w:lang w:val="uk-UA"/>
        </w:rPr>
        <w:t xml:space="preserve"> </w:t>
      </w:r>
      <w:proofErr w:type="spellStart"/>
      <w:r w:rsidRPr="0095022C">
        <w:rPr>
          <w:rFonts w:ascii="Times New Roman" w:hAnsi="Times New Roman" w:cs="Times New Roman"/>
          <w:sz w:val="28"/>
          <w:szCs w:val="28"/>
          <w:lang w:val="uk-UA"/>
        </w:rPr>
        <w:t>капитал</w:t>
      </w:r>
      <w:proofErr w:type="spellEnd"/>
      <w:r w:rsidRPr="0095022C">
        <w:rPr>
          <w:rFonts w:ascii="Times New Roman" w:hAnsi="Times New Roman" w:cs="Times New Roman"/>
          <w:sz w:val="28"/>
          <w:szCs w:val="28"/>
          <w:lang w:val="uk-UA"/>
        </w:rPr>
        <w:t xml:space="preserve"> </w:t>
      </w:r>
      <w:proofErr w:type="spellStart"/>
      <w:r w:rsidRPr="0095022C">
        <w:rPr>
          <w:rFonts w:ascii="Times New Roman" w:hAnsi="Times New Roman" w:cs="Times New Roman"/>
          <w:sz w:val="28"/>
          <w:szCs w:val="28"/>
          <w:lang w:val="uk-UA"/>
        </w:rPr>
        <w:t>как</w:t>
      </w:r>
      <w:proofErr w:type="spellEnd"/>
      <w:r w:rsidRPr="0095022C">
        <w:rPr>
          <w:rFonts w:ascii="Times New Roman" w:hAnsi="Times New Roman" w:cs="Times New Roman"/>
          <w:sz w:val="28"/>
          <w:szCs w:val="28"/>
          <w:lang w:val="uk-UA"/>
        </w:rPr>
        <w:t xml:space="preserve"> фактор </w:t>
      </w:r>
      <w:proofErr w:type="spellStart"/>
      <w:r w:rsidRPr="0095022C">
        <w:rPr>
          <w:rFonts w:ascii="Times New Roman" w:hAnsi="Times New Roman" w:cs="Times New Roman"/>
          <w:sz w:val="28"/>
          <w:szCs w:val="28"/>
          <w:lang w:val="uk-UA"/>
        </w:rPr>
        <w:t>обеспечения</w:t>
      </w:r>
      <w:proofErr w:type="spellEnd"/>
      <w:r w:rsidRPr="0095022C">
        <w:rPr>
          <w:rFonts w:ascii="Times New Roman" w:hAnsi="Times New Roman" w:cs="Times New Roman"/>
          <w:sz w:val="28"/>
          <w:szCs w:val="28"/>
          <w:lang w:val="uk-UA"/>
        </w:rPr>
        <w:t xml:space="preserve"> </w:t>
      </w:r>
      <w:proofErr w:type="spellStart"/>
      <w:r w:rsidRPr="0095022C">
        <w:rPr>
          <w:rFonts w:ascii="Times New Roman" w:hAnsi="Times New Roman" w:cs="Times New Roman"/>
          <w:sz w:val="28"/>
          <w:szCs w:val="28"/>
          <w:lang w:val="uk-UA"/>
        </w:rPr>
        <w:t>конкурентоспособности</w:t>
      </w:r>
      <w:proofErr w:type="spellEnd"/>
      <w:r w:rsidRPr="0095022C">
        <w:rPr>
          <w:rFonts w:ascii="Times New Roman" w:hAnsi="Times New Roman" w:cs="Times New Roman"/>
          <w:sz w:val="28"/>
          <w:szCs w:val="28"/>
          <w:lang w:val="uk-UA"/>
        </w:rPr>
        <w:t xml:space="preserve"> </w:t>
      </w:r>
      <w:proofErr w:type="spellStart"/>
      <w:r w:rsidRPr="0095022C">
        <w:rPr>
          <w:rFonts w:ascii="Times New Roman" w:hAnsi="Times New Roman" w:cs="Times New Roman"/>
          <w:sz w:val="28"/>
          <w:szCs w:val="28"/>
          <w:lang w:val="uk-UA"/>
        </w:rPr>
        <w:t>российского</w:t>
      </w:r>
      <w:proofErr w:type="spellEnd"/>
      <w:r w:rsidRPr="0095022C">
        <w:rPr>
          <w:rFonts w:ascii="Times New Roman" w:hAnsi="Times New Roman" w:cs="Times New Roman"/>
          <w:sz w:val="28"/>
          <w:szCs w:val="28"/>
          <w:lang w:val="uk-UA"/>
        </w:rPr>
        <w:t xml:space="preserve"> </w:t>
      </w:r>
      <w:proofErr w:type="spellStart"/>
      <w:r w:rsidRPr="0095022C">
        <w:rPr>
          <w:rFonts w:ascii="Times New Roman" w:hAnsi="Times New Roman" w:cs="Times New Roman"/>
          <w:sz w:val="28"/>
          <w:szCs w:val="28"/>
          <w:lang w:val="uk-UA"/>
        </w:rPr>
        <w:t>бизнеса</w:t>
      </w:r>
      <w:proofErr w:type="spellEnd"/>
      <w:r w:rsidRPr="0095022C">
        <w:rPr>
          <w:rFonts w:ascii="Times New Roman" w:hAnsi="Times New Roman" w:cs="Times New Roman"/>
          <w:sz w:val="28"/>
          <w:szCs w:val="28"/>
          <w:lang w:val="uk-UA"/>
        </w:rPr>
        <w:t xml:space="preserve">: </w:t>
      </w:r>
      <w:proofErr w:type="spellStart"/>
      <w:r w:rsidRPr="0095022C">
        <w:rPr>
          <w:rFonts w:ascii="Times New Roman" w:hAnsi="Times New Roman" w:cs="Times New Roman"/>
          <w:sz w:val="28"/>
          <w:szCs w:val="28"/>
          <w:lang w:val="uk-UA"/>
        </w:rPr>
        <w:t>теория</w:t>
      </w:r>
      <w:proofErr w:type="spellEnd"/>
      <w:r w:rsidRPr="0095022C">
        <w:rPr>
          <w:rFonts w:ascii="Times New Roman" w:hAnsi="Times New Roman" w:cs="Times New Roman"/>
          <w:sz w:val="28"/>
          <w:szCs w:val="28"/>
          <w:lang w:val="uk-UA"/>
        </w:rPr>
        <w:t xml:space="preserve">, </w:t>
      </w:r>
      <w:proofErr w:type="spellStart"/>
      <w:r w:rsidRPr="0095022C">
        <w:rPr>
          <w:rFonts w:ascii="Times New Roman" w:hAnsi="Times New Roman" w:cs="Times New Roman"/>
          <w:sz w:val="28"/>
          <w:szCs w:val="28"/>
          <w:lang w:val="uk-UA"/>
        </w:rPr>
        <w:t>методология</w:t>
      </w:r>
      <w:proofErr w:type="spellEnd"/>
      <w:r w:rsidRPr="0095022C">
        <w:rPr>
          <w:rFonts w:ascii="Times New Roman" w:hAnsi="Times New Roman" w:cs="Times New Roman"/>
          <w:sz w:val="28"/>
          <w:szCs w:val="28"/>
          <w:lang w:val="uk-UA"/>
        </w:rPr>
        <w:t xml:space="preserve"> </w:t>
      </w:r>
      <w:proofErr w:type="spellStart"/>
      <w:r w:rsidRPr="0095022C">
        <w:rPr>
          <w:rFonts w:ascii="Times New Roman" w:hAnsi="Times New Roman" w:cs="Times New Roman"/>
          <w:sz w:val="28"/>
          <w:szCs w:val="28"/>
          <w:lang w:val="uk-UA"/>
        </w:rPr>
        <w:t>исследования</w:t>
      </w:r>
      <w:proofErr w:type="spellEnd"/>
      <w:r w:rsidRPr="0095022C">
        <w:rPr>
          <w:rFonts w:ascii="Times New Roman" w:hAnsi="Times New Roman" w:cs="Times New Roman"/>
          <w:sz w:val="28"/>
          <w:szCs w:val="28"/>
          <w:lang w:val="uk-UA"/>
        </w:rPr>
        <w:t xml:space="preserve">, </w:t>
      </w:r>
      <w:proofErr w:type="spellStart"/>
      <w:r w:rsidRPr="0095022C">
        <w:rPr>
          <w:rFonts w:ascii="Times New Roman" w:hAnsi="Times New Roman" w:cs="Times New Roman"/>
          <w:sz w:val="28"/>
          <w:szCs w:val="28"/>
          <w:lang w:val="uk-UA"/>
        </w:rPr>
        <w:t>проблемы</w:t>
      </w:r>
      <w:proofErr w:type="spellEnd"/>
      <w:r w:rsidRPr="0095022C">
        <w:rPr>
          <w:rFonts w:ascii="Times New Roman" w:hAnsi="Times New Roman" w:cs="Times New Roman"/>
          <w:sz w:val="28"/>
          <w:szCs w:val="28"/>
          <w:lang w:val="uk-UA"/>
        </w:rPr>
        <w:t xml:space="preserve"> </w:t>
      </w:r>
      <w:proofErr w:type="spellStart"/>
      <w:r w:rsidRPr="0095022C">
        <w:rPr>
          <w:rFonts w:ascii="Times New Roman" w:hAnsi="Times New Roman" w:cs="Times New Roman"/>
          <w:sz w:val="28"/>
          <w:szCs w:val="28"/>
          <w:lang w:val="uk-UA"/>
        </w:rPr>
        <w:t>формирования</w:t>
      </w:r>
      <w:proofErr w:type="spellEnd"/>
      <w:r w:rsidRPr="0095022C">
        <w:rPr>
          <w:rFonts w:ascii="Times New Roman" w:hAnsi="Times New Roman" w:cs="Times New Roman"/>
          <w:sz w:val="28"/>
          <w:szCs w:val="28"/>
          <w:lang w:val="uk-UA"/>
        </w:rPr>
        <w:t xml:space="preserve"> и </w:t>
      </w:r>
      <w:proofErr w:type="spellStart"/>
      <w:r w:rsidRPr="0095022C">
        <w:rPr>
          <w:rFonts w:ascii="Times New Roman" w:hAnsi="Times New Roman" w:cs="Times New Roman"/>
          <w:sz w:val="28"/>
          <w:szCs w:val="28"/>
          <w:lang w:val="uk-UA"/>
        </w:rPr>
        <w:t>управления</w:t>
      </w:r>
      <w:proofErr w:type="spellEnd"/>
      <w:r w:rsidRPr="0095022C">
        <w:rPr>
          <w:rFonts w:ascii="Times New Roman" w:hAnsi="Times New Roman" w:cs="Times New Roman"/>
          <w:sz w:val="28"/>
          <w:szCs w:val="28"/>
          <w:lang w:val="uk-UA"/>
        </w:rPr>
        <w:t xml:space="preserve"> в </w:t>
      </w:r>
      <w:proofErr w:type="spellStart"/>
      <w:r w:rsidRPr="0095022C">
        <w:rPr>
          <w:rFonts w:ascii="Times New Roman" w:hAnsi="Times New Roman" w:cs="Times New Roman"/>
          <w:sz w:val="28"/>
          <w:szCs w:val="28"/>
          <w:lang w:val="uk-UA"/>
        </w:rPr>
        <w:t>условиях</w:t>
      </w:r>
      <w:proofErr w:type="spellEnd"/>
      <w:r w:rsidRPr="0095022C">
        <w:rPr>
          <w:rFonts w:ascii="Times New Roman" w:hAnsi="Times New Roman" w:cs="Times New Roman"/>
          <w:sz w:val="28"/>
          <w:szCs w:val="28"/>
          <w:lang w:val="uk-UA"/>
        </w:rPr>
        <w:t xml:space="preserve"> </w:t>
      </w:r>
      <w:proofErr w:type="spellStart"/>
      <w:r w:rsidRPr="0095022C">
        <w:rPr>
          <w:rFonts w:ascii="Times New Roman" w:hAnsi="Times New Roman" w:cs="Times New Roman"/>
          <w:sz w:val="28"/>
          <w:szCs w:val="28"/>
          <w:lang w:val="uk-UA"/>
        </w:rPr>
        <w:t>глобализации</w:t>
      </w:r>
      <w:proofErr w:type="spellEnd"/>
      <w:r w:rsidRPr="0095022C">
        <w:rPr>
          <w:rFonts w:ascii="Times New Roman" w:hAnsi="Times New Roman" w:cs="Times New Roman"/>
          <w:sz w:val="28"/>
          <w:szCs w:val="28"/>
          <w:lang w:val="uk-UA"/>
        </w:rPr>
        <w:t xml:space="preserve"> </w:t>
      </w:r>
      <w:proofErr w:type="spellStart"/>
      <w:r w:rsidRPr="0095022C">
        <w:rPr>
          <w:rFonts w:ascii="Times New Roman" w:hAnsi="Times New Roman" w:cs="Times New Roman"/>
          <w:sz w:val="28"/>
          <w:szCs w:val="28"/>
          <w:lang w:val="uk-UA"/>
        </w:rPr>
        <w:t>рынков</w:t>
      </w:r>
      <w:proofErr w:type="spellEnd"/>
      <w:r w:rsidRPr="0095022C">
        <w:rPr>
          <w:rFonts w:ascii="Times New Roman" w:hAnsi="Times New Roman" w:cs="Times New Roman"/>
          <w:sz w:val="28"/>
          <w:szCs w:val="28"/>
          <w:lang w:val="uk-UA"/>
        </w:rPr>
        <w:t xml:space="preserve"> : автореферат </w:t>
      </w:r>
      <w:proofErr w:type="spellStart"/>
      <w:r w:rsidRPr="0095022C">
        <w:rPr>
          <w:rFonts w:ascii="Times New Roman" w:hAnsi="Times New Roman" w:cs="Times New Roman"/>
          <w:sz w:val="28"/>
          <w:szCs w:val="28"/>
          <w:lang w:val="uk-UA"/>
        </w:rPr>
        <w:t>дисс</w:t>
      </w:r>
      <w:proofErr w:type="spellEnd"/>
      <w:r w:rsidRPr="0095022C">
        <w:rPr>
          <w:rFonts w:ascii="Times New Roman" w:hAnsi="Times New Roman" w:cs="Times New Roman"/>
          <w:sz w:val="28"/>
          <w:szCs w:val="28"/>
          <w:lang w:val="uk-UA"/>
        </w:rPr>
        <w:t xml:space="preserve">. на </w:t>
      </w:r>
      <w:proofErr w:type="spellStart"/>
      <w:r w:rsidRPr="0095022C">
        <w:rPr>
          <w:rFonts w:ascii="Times New Roman" w:hAnsi="Times New Roman" w:cs="Times New Roman"/>
          <w:sz w:val="28"/>
          <w:szCs w:val="28"/>
          <w:lang w:val="uk-UA"/>
        </w:rPr>
        <w:t>соиск</w:t>
      </w:r>
      <w:proofErr w:type="spellEnd"/>
      <w:r w:rsidRPr="0095022C">
        <w:rPr>
          <w:rFonts w:ascii="Times New Roman" w:hAnsi="Times New Roman" w:cs="Times New Roman"/>
          <w:sz w:val="28"/>
          <w:szCs w:val="28"/>
          <w:lang w:val="uk-UA"/>
        </w:rPr>
        <w:t xml:space="preserve">. уч. </w:t>
      </w:r>
      <w:proofErr w:type="spellStart"/>
      <w:r w:rsidRPr="0095022C">
        <w:rPr>
          <w:rFonts w:ascii="Times New Roman" w:hAnsi="Times New Roman" w:cs="Times New Roman"/>
          <w:sz w:val="28"/>
          <w:szCs w:val="28"/>
          <w:lang w:val="uk-UA"/>
        </w:rPr>
        <w:t>степени</w:t>
      </w:r>
      <w:proofErr w:type="spellEnd"/>
      <w:r w:rsidRPr="0095022C">
        <w:rPr>
          <w:rFonts w:ascii="Times New Roman" w:hAnsi="Times New Roman" w:cs="Times New Roman"/>
          <w:sz w:val="28"/>
          <w:szCs w:val="28"/>
          <w:lang w:val="uk-UA"/>
        </w:rPr>
        <w:t xml:space="preserve"> д-ра </w:t>
      </w:r>
      <w:proofErr w:type="spellStart"/>
      <w:r w:rsidRPr="0095022C">
        <w:rPr>
          <w:rFonts w:ascii="Times New Roman" w:hAnsi="Times New Roman" w:cs="Times New Roman"/>
          <w:sz w:val="28"/>
          <w:szCs w:val="28"/>
          <w:lang w:val="uk-UA"/>
        </w:rPr>
        <w:t>экон</w:t>
      </w:r>
      <w:proofErr w:type="spellEnd"/>
      <w:r w:rsidRPr="0095022C">
        <w:rPr>
          <w:rFonts w:ascii="Times New Roman" w:hAnsi="Times New Roman" w:cs="Times New Roman"/>
          <w:sz w:val="28"/>
          <w:szCs w:val="28"/>
          <w:lang w:val="uk-UA"/>
        </w:rPr>
        <w:t>. наук по спец. 08.00.05 "</w:t>
      </w:r>
      <w:proofErr w:type="spellStart"/>
      <w:r w:rsidRPr="0095022C">
        <w:rPr>
          <w:rFonts w:ascii="Times New Roman" w:hAnsi="Times New Roman" w:cs="Times New Roman"/>
          <w:sz w:val="28"/>
          <w:szCs w:val="28"/>
          <w:lang w:val="uk-UA"/>
        </w:rPr>
        <w:t>Экономика</w:t>
      </w:r>
      <w:proofErr w:type="spellEnd"/>
      <w:r w:rsidRPr="0095022C">
        <w:rPr>
          <w:rFonts w:ascii="Times New Roman" w:hAnsi="Times New Roman" w:cs="Times New Roman"/>
          <w:sz w:val="28"/>
          <w:szCs w:val="28"/>
          <w:lang w:val="uk-UA"/>
        </w:rPr>
        <w:t xml:space="preserve"> и </w:t>
      </w:r>
      <w:proofErr w:type="spellStart"/>
      <w:r w:rsidRPr="0095022C">
        <w:rPr>
          <w:rFonts w:ascii="Times New Roman" w:hAnsi="Times New Roman" w:cs="Times New Roman"/>
          <w:sz w:val="28"/>
          <w:szCs w:val="28"/>
          <w:lang w:val="uk-UA"/>
        </w:rPr>
        <w:t>управление</w:t>
      </w:r>
      <w:proofErr w:type="spellEnd"/>
      <w:r w:rsidRPr="0095022C">
        <w:rPr>
          <w:rFonts w:ascii="Times New Roman" w:hAnsi="Times New Roman" w:cs="Times New Roman"/>
          <w:sz w:val="28"/>
          <w:szCs w:val="28"/>
          <w:lang w:val="uk-UA"/>
        </w:rPr>
        <w:t xml:space="preserve"> </w:t>
      </w:r>
      <w:proofErr w:type="spellStart"/>
      <w:r w:rsidRPr="0095022C">
        <w:rPr>
          <w:rFonts w:ascii="Times New Roman" w:hAnsi="Times New Roman" w:cs="Times New Roman"/>
          <w:sz w:val="28"/>
          <w:szCs w:val="28"/>
          <w:lang w:val="uk-UA"/>
        </w:rPr>
        <w:t>народным</w:t>
      </w:r>
      <w:proofErr w:type="spellEnd"/>
      <w:r w:rsidRPr="0095022C">
        <w:rPr>
          <w:rFonts w:ascii="Times New Roman" w:hAnsi="Times New Roman" w:cs="Times New Roman"/>
          <w:sz w:val="28"/>
          <w:szCs w:val="28"/>
          <w:lang w:val="uk-UA"/>
        </w:rPr>
        <w:t xml:space="preserve"> </w:t>
      </w:r>
      <w:proofErr w:type="spellStart"/>
      <w:r w:rsidRPr="0095022C">
        <w:rPr>
          <w:rFonts w:ascii="Times New Roman" w:hAnsi="Times New Roman" w:cs="Times New Roman"/>
          <w:sz w:val="28"/>
          <w:szCs w:val="28"/>
          <w:lang w:val="uk-UA"/>
        </w:rPr>
        <w:t>хозяйством</w:t>
      </w:r>
      <w:proofErr w:type="spellEnd"/>
      <w:r w:rsidRPr="0095022C">
        <w:rPr>
          <w:rFonts w:ascii="Times New Roman" w:hAnsi="Times New Roman" w:cs="Times New Roman"/>
          <w:sz w:val="28"/>
          <w:szCs w:val="28"/>
          <w:lang w:val="uk-UA"/>
        </w:rPr>
        <w:t xml:space="preserve">" (3. Маркетинг) / И. И. </w:t>
      </w:r>
      <w:proofErr w:type="spellStart"/>
      <w:r w:rsidRPr="0095022C">
        <w:rPr>
          <w:rFonts w:ascii="Times New Roman" w:hAnsi="Times New Roman" w:cs="Times New Roman"/>
          <w:sz w:val="28"/>
          <w:szCs w:val="28"/>
          <w:lang w:val="uk-UA"/>
        </w:rPr>
        <w:t>Решетникова</w:t>
      </w:r>
      <w:proofErr w:type="spellEnd"/>
      <w:r w:rsidRPr="0095022C">
        <w:rPr>
          <w:rFonts w:ascii="Times New Roman" w:hAnsi="Times New Roman" w:cs="Times New Roman"/>
          <w:sz w:val="28"/>
          <w:szCs w:val="28"/>
          <w:lang w:val="uk-UA"/>
        </w:rPr>
        <w:t>. – Волгоград,</w:t>
      </w:r>
      <w:r>
        <w:rPr>
          <w:rFonts w:ascii="Times New Roman" w:hAnsi="Times New Roman" w:cs="Times New Roman"/>
          <w:sz w:val="28"/>
          <w:szCs w:val="28"/>
          <w:lang w:val="uk-UA"/>
        </w:rPr>
        <w:t xml:space="preserve"> </w:t>
      </w:r>
      <w:r w:rsidRPr="0095022C">
        <w:rPr>
          <w:rFonts w:ascii="Times New Roman" w:hAnsi="Times New Roman" w:cs="Times New Roman"/>
          <w:sz w:val="28"/>
          <w:szCs w:val="28"/>
          <w:lang w:val="uk-UA"/>
        </w:rPr>
        <w:t>2011. 11.</w:t>
      </w:r>
      <w:r>
        <w:rPr>
          <w:rFonts w:ascii="Times New Roman" w:hAnsi="Times New Roman" w:cs="Times New Roman"/>
          <w:sz w:val="28"/>
          <w:szCs w:val="28"/>
          <w:lang w:val="uk-UA"/>
        </w:rPr>
        <w:t xml:space="preserve"> – 216 с.</w:t>
      </w:r>
    </w:p>
    <w:p w:rsidR="0079639E" w:rsidRPr="00B11EA4" w:rsidRDefault="0079639E" w:rsidP="0079639E">
      <w:pPr>
        <w:pStyle w:val="a3"/>
        <w:numPr>
          <w:ilvl w:val="0"/>
          <w:numId w:val="44"/>
        </w:numPr>
        <w:spacing w:line="360" w:lineRule="auto"/>
        <w:ind w:left="0" w:firstLine="709"/>
        <w:jc w:val="both"/>
        <w:rPr>
          <w:rFonts w:ascii="Times New Roman" w:hAnsi="Times New Roman" w:cs="Times New Roman"/>
          <w:sz w:val="28"/>
          <w:szCs w:val="28"/>
          <w:lang w:val="uk-UA"/>
        </w:rPr>
      </w:pPr>
      <w:r w:rsidRPr="0079639E">
        <w:rPr>
          <w:rFonts w:ascii="Times New Roman" w:hAnsi="Times New Roman" w:cs="Times New Roman"/>
          <w:sz w:val="28"/>
          <w:szCs w:val="28"/>
          <w:lang w:val="uk-UA"/>
        </w:rPr>
        <w:t xml:space="preserve">Савчук С.И. </w:t>
      </w:r>
      <w:proofErr w:type="spellStart"/>
      <w:r w:rsidRPr="0079639E">
        <w:rPr>
          <w:rFonts w:ascii="Times New Roman" w:hAnsi="Times New Roman" w:cs="Times New Roman"/>
          <w:sz w:val="28"/>
          <w:szCs w:val="28"/>
          <w:lang w:val="uk-UA"/>
        </w:rPr>
        <w:t>Основы</w:t>
      </w:r>
      <w:proofErr w:type="spellEnd"/>
      <w:r w:rsidRPr="0079639E">
        <w:rPr>
          <w:rFonts w:ascii="Times New Roman" w:hAnsi="Times New Roman" w:cs="Times New Roman"/>
          <w:sz w:val="28"/>
          <w:szCs w:val="28"/>
          <w:lang w:val="uk-UA"/>
        </w:rPr>
        <w:t xml:space="preserve"> </w:t>
      </w:r>
      <w:proofErr w:type="spellStart"/>
      <w:r w:rsidRPr="0079639E">
        <w:rPr>
          <w:rFonts w:ascii="Times New Roman" w:hAnsi="Times New Roman" w:cs="Times New Roman"/>
          <w:sz w:val="28"/>
          <w:szCs w:val="28"/>
          <w:lang w:val="uk-UA"/>
        </w:rPr>
        <w:t>теории</w:t>
      </w:r>
      <w:proofErr w:type="spellEnd"/>
      <w:r w:rsidRPr="0079639E">
        <w:rPr>
          <w:rFonts w:ascii="Times New Roman" w:hAnsi="Times New Roman" w:cs="Times New Roman"/>
          <w:sz w:val="28"/>
          <w:szCs w:val="28"/>
          <w:lang w:val="uk-UA"/>
        </w:rPr>
        <w:t xml:space="preserve"> </w:t>
      </w:r>
      <w:proofErr w:type="spellStart"/>
      <w:r w:rsidRPr="0079639E">
        <w:rPr>
          <w:rFonts w:ascii="Times New Roman" w:hAnsi="Times New Roman" w:cs="Times New Roman"/>
          <w:sz w:val="28"/>
          <w:szCs w:val="28"/>
          <w:lang w:val="uk-UA"/>
        </w:rPr>
        <w:t>конкурентоспособности</w:t>
      </w:r>
      <w:proofErr w:type="spellEnd"/>
      <w:r w:rsidRPr="0079639E">
        <w:rPr>
          <w:rFonts w:ascii="Times New Roman" w:hAnsi="Times New Roman" w:cs="Times New Roman"/>
          <w:sz w:val="28"/>
          <w:szCs w:val="28"/>
          <w:lang w:val="uk-UA"/>
        </w:rPr>
        <w:t xml:space="preserve"> / </w:t>
      </w:r>
      <w:proofErr w:type="spellStart"/>
      <w:r w:rsidRPr="0079639E">
        <w:rPr>
          <w:rFonts w:ascii="Times New Roman" w:hAnsi="Times New Roman" w:cs="Times New Roman"/>
          <w:sz w:val="28"/>
          <w:szCs w:val="28"/>
          <w:lang w:val="uk-UA"/>
        </w:rPr>
        <w:t>Монография</w:t>
      </w:r>
      <w:proofErr w:type="spellEnd"/>
      <w:r w:rsidRPr="0079639E">
        <w:rPr>
          <w:rFonts w:ascii="Times New Roman" w:hAnsi="Times New Roman" w:cs="Times New Roman"/>
          <w:sz w:val="28"/>
          <w:szCs w:val="28"/>
          <w:lang w:val="uk-UA"/>
        </w:rPr>
        <w:t xml:space="preserve"> / </w:t>
      </w:r>
      <w:proofErr w:type="spellStart"/>
      <w:r w:rsidRPr="0079639E">
        <w:rPr>
          <w:rFonts w:ascii="Times New Roman" w:hAnsi="Times New Roman" w:cs="Times New Roman"/>
          <w:sz w:val="28"/>
          <w:szCs w:val="28"/>
          <w:lang w:val="uk-UA"/>
        </w:rPr>
        <w:t>Под</w:t>
      </w:r>
      <w:proofErr w:type="spellEnd"/>
      <w:r w:rsidRPr="0079639E">
        <w:rPr>
          <w:rFonts w:ascii="Times New Roman" w:hAnsi="Times New Roman" w:cs="Times New Roman"/>
          <w:sz w:val="28"/>
          <w:szCs w:val="28"/>
          <w:lang w:val="uk-UA"/>
        </w:rPr>
        <w:t xml:space="preserve"> </w:t>
      </w:r>
      <w:proofErr w:type="spellStart"/>
      <w:r w:rsidRPr="0079639E">
        <w:rPr>
          <w:rFonts w:ascii="Times New Roman" w:hAnsi="Times New Roman" w:cs="Times New Roman"/>
          <w:sz w:val="28"/>
          <w:szCs w:val="28"/>
          <w:lang w:val="uk-UA"/>
        </w:rPr>
        <w:t>научной</w:t>
      </w:r>
      <w:proofErr w:type="spellEnd"/>
      <w:r w:rsidRPr="0079639E">
        <w:rPr>
          <w:rFonts w:ascii="Times New Roman" w:hAnsi="Times New Roman" w:cs="Times New Roman"/>
          <w:sz w:val="28"/>
          <w:szCs w:val="28"/>
          <w:lang w:val="uk-UA"/>
        </w:rPr>
        <w:t xml:space="preserve"> ред. </w:t>
      </w:r>
      <w:proofErr w:type="spellStart"/>
      <w:r w:rsidRPr="0079639E">
        <w:rPr>
          <w:rFonts w:ascii="Times New Roman" w:hAnsi="Times New Roman" w:cs="Times New Roman"/>
          <w:sz w:val="28"/>
          <w:szCs w:val="28"/>
          <w:lang w:val="uk-UA"/>
        </w:rPr>
        <w:t>академика</w:t>
      </w:r>
      <w:proofErr w:type="spellEnd"/>
      <w:r w:rsidRPr="0079639E">
        <w:rPr>
          <w:rFonts w:ascii="Times New Roman" w:hAnsi="Times New Roman" w:cs="Times New Roman"/>
          <w:sz w:val="28"/>
          <w:szCs w:val="28"/>
          <w:lang w:val="uk-UA"/>
        </w:rPr>
        <w:t xml:space="preserve"> НАН </w:t>
      </w:r>
      <w:proofErr w:type="spellStart"/>
      <w:r w:rsidRPr="0079639E">
        <w:rPr>
          <w:rFonts w:ascii="Times New Roman" w:hAnsi="Times New Roman" w:cs="Times New Roman"/>
          <w:sz w:val="28"/>
          <w:szCs w:val="28"/>
          <w:lang w:val="uk-UA"/>
        </w:rPr>
        <w:t>Украины</w:t>
      </w:r>
      <w:proofErr w:type="spellEnd"/>
      <w:r w:rsidRPr="0079639E">
        <w:rPr>
          <w:rFonts w:ascii="Times New Roman" w:hAnsi="Times New Roman" w:cs="Times New Roman"/>
          <w:sz w:val="28"/>
          <w:szCs w:val="28"/>
          <w:lang w:val="uk-UA"/>
        </w:rPr>
        <w:t xml:space="preserve"> Б.В. </w:t>
      </w:r>
      <w:proofErr w:type="spellStart"/>
      <w:r w:rsidRPr="0079639E">
        <w:rPr>
          <w:rFonts w:ascii="Times New Roman" w:hAnsi="Times New Roman" w:cs="Times New Roman"/>
          <w:sz w:val="28"/>
          <w:szCs w:val="28"/>
          <w:lang w:val="uk-UA"/>
        </w:rPr>
        <w:t>Буркинского</w:t>
      </w:r>
      <w:proofErr w:type="spellEnd"/>
      <w:r w:rsidRPr="0079639E">
        <w:rPr>
          <w:rFonts w:ascii="Times New Roman" w:hAnsi="Times New Roman" w:cs="Times New Roman"/>
          <w:sz w:val="28"/>
          <w:szCs w:val="28"/>
          <w:lang w:val="uk-UA"/>
        </w:rPr>
        <w:t xml:space="preserve">. – </w:t>
      </w:r>
      <w:proofErr w:type="spellStart"/>
      <w:r w:rsidRPr="0079639E">
        <w:rPr>
          <w:rFonts w:ascii="Times New Roman" w:hAnsi="Times New Roman" w:cs="Times New Roman"/>
          <w:sz w:val="28"/>
          <w:szCs w:val="28"/>
          <w:lang w:val="uk-UA"/>
        </w:rPr>
        <w:t>Мариуполь</w:t>
      </w:r>
      <w:proofErr w:type="spellEnd"/>
      <w:r w:rsidRPr="0079639E">
        <w:rPr>
          <w:rFonts w:ascii="Times New Roman" w:hAnsi="Times New Roman" w:cs="Times New Roman"/>
          <w:sz w:val="28"/>
          <w:szCs w:val="28"/>
          <w:lang w:val="uk-UA"/>
        </w:rPr>
        <w:t xml:space="preserve">: </w:t>
      </w:r>
      <w:proofErr w:type="spellStart"/>
      <w:r w:rsidRPr="0079639E">
        <w:rPr>
          <w:rFonts w:ascii="Times New Roman" w:hAnsi="Times New Roman" w:cs="Times New Roman"/>
          <w:sz w:val="28"/>
          <w:szCs w:val="28"/>
          <w:lang w:val="uk-UA"/>
        </w:rPr>
        <w:t>Издательство</w:t>
      </w:r>
      <w:proofErr w:type="spellEnd"/>
      <w:r w:rsidRPr="0079639E">
        <w:rPr>
          <w:rFonts w:ascii="Times New Roman" w:hAnsi="Times New Roman" w:cs="Times New Roman"/>
          <w:sz w:val="28"/>
          <w:szCs w:val="28"/>
          <w:lang w:val="uk-UA"/>
        </w:rPr>
        <w:t xml:space="preserve"> «</w:t>
      </w:r>
      <w:proofErr w:type="spellStart"/>
      <w:r w:rsidRPr="0079639E">
        <w:rPr>
          <w:rFonts w:ascii="Times New Roman" w:hAnsi="Times New Roman" w:cs="Times New Roman"/>
          <w:sz w:val="28"/>
          <w:szCs w:val="28"/>
          <w:lang w:val="uk-UA"/>
        </w:rPr>
        <w:t>Рената»ю</w:t>
      </w:r>
      <w:proofErr w:type="spellEnd"/>
      <w:r w:rsidRPr="0079639E">
        <w:rPr>
          <w:rFonts w:ascii="Times New Roman" w:hAnsi="Times New Roman" w:cs="Times New Roman"/>
          <w:sz w:val="28"/>
          <w:szCs w:val="28"/>
          <w:lang w:val="uk-UA"/>
        </w:rPr>
        <w:t xml:space="preserve"> - 2007. – 520 с.</w:t>
      </w:r>
    </w:p>
    <w:p w:rsidR="0006624D" w:rsidRPr="00B11EA4" w:rsidRDefault="0006624D" w:rsidP="00B11EA4">
      <w:pPr>
        <w:pStyle w:val="a3"/>
        <w:numPr>
          <w:ilvl w:val="0"/>
          <w:numId w:val="44"/>
        </w:numPr>
        <w:spacing w:line="360" w:lineRule="auto"/>
        <w:ind w:left="0" w:firstLine="709"/>
        <w:jc w:val="both"/>
        <w:rPr>
          <w:rFonts w:ascii="Times New Roman" w:hAnsi="Times New Roman" w:cs="Times New Roman"/>
          <w:sz w:val="28"/>
          <w:szCs w:val="28"/>
          <w:lang w:val="uk-UA"/>
        </w:rPr>
      </w:pPr>
      <w:proofErr w:type="spellStart"/>
      <w:r w:rsidRPr="00B11EA4">
        <w:rPr>
          <w:rFonts w:ascii="Times New Roman" w:hAnsi="Times New Roman" w:cs="Times New Roman"/>
          <w:sz w:val="28"/>
          <w:szCs w:val="28"/>
          <w:lang w:val="uk-UA"/>
        </w:rPr>
        <w:t>Сальников</w:t>
      </w:r>
      <w:proofErr w:type="spellEnd"/>
      <w:r w:rsidRPr="00B11EA4">
        <w:rPr>
          <w:rFonts w:ascii="Times New Roman" w:hAnsi="Times New Roman" w:cs="Times New Roman"/>
          <w:sz w:val="28"/>
          <w:szCs w:val="28"/>
          <w:lang w:val="uk-UA"/>
        </w:rPr>
        <w:t xml:space="preserve"> В.А. </w:t>
      </w:r>
      <w:proofErr w:type="spellStart"/>
      <w:r w:rsidRPr="00B11EA4">
        <w:rPr>
          <w:rFonts w:ascii="Times New Roman" w:hAnsi="Times New Roman" w:cs="Times New Roman"/>
          <w:sz w:val="28"/>
          <w:szCs w:val="28"/>
          <w:lang w:val="uk-UA"/>
        </w:rPr>
        <w:t>Конкурентоспособность</w:t>
      </w:r>
      <w:proofErr w:type="spellEnd"/>
      <w:r w:rsidRPr="00B11EA4">
        <w:rPr>
          <w:rFonts w:ascii="Times New Roman" w:hAnsi="Times New Roman" w:cs="Times New Roman"/>
          <w:sz w:val="28"/>
          <w:szCs w:val="28"/>
          <w:lang w:val="uk-UA"/>
        </w:rPr>
        <w:t xml:space="preserve"> </w:t>
      </w:r>
      <w:proofErr w:type="spellStart"/>
      <w:r w:rsidRPr="00B11EA4">
        <w:rPr>
          <w:rFonts w:ascii="Times New Roman" w:hAnsi="Times New Roman" w:cs="Times New Roman"/>
          <w:sz w:val="28"/>
          <w:szCs w:val="28"/>
          <w:lang w:val="uk-UA"/>
        </w:rPr>
        <w:t>отрасли</w:t>
      </w:r>
      <w:proofErr w:type="spellEnd"/>
      <w:r w:rsidRPr="00B11EA4">
        <w:rPr>
          <w:rFonts w:ascii="Times New Roman" w:hAnsi="Times New Roman" w:cs="Times New Roman"/>
          <w:sz w:val="28"/>
          <w:szCs w:val="28"/>
          <w:lang w:val="uk-UA"/>
        </w:rPr>
        <w:t xml:space="preserve"> </w:t>
      </w:r>
      <w:proofErr w:type="spellStart"/>
      <w:r w:rsidRPr="00B11EA4">
        <w:rPr>
          <w:rFonts w:ascii="Times New Roman" w:hAnsi="Times New Roman" w:cs="Times New Roman"/>
          <w:sz w:val="28"/>
          <w:szCs w:val="28"/>
          <w:lang w:val="uk-UA"/>
        </w:rPr>
        <w:t>российской</w:t>
      </w:r>
      <w:proofErr w:type="spellEnd"/>
      <w:r w:rsidRPr="00B11EA4">
        <w:rPr>
          <w:rFonts w:ascii="Times New Roman" w:hAnsi="Times New Roman" w:cs="Times New Roman"/>
          <w:sz w:val="28"/>
          <w:szCs w:val="28"/>
          <w:lang w:val="uk-UA"/>
        </w:rPr>
        <w:t xml:space="preserve"> </w:t>
      </w:r>
      <w:proofErr w:type="spellStart"/>
      <w:r w:rsidRPr="00B11EA4">
        <w:rPr>
          <w:rFonts w:ascii="Times New Roman" w:hAnsi="Times New Roman" w:cs="Times New Roman"/>
          <w:sz w:val="28"/>
          <w:szCs w:val="28"/>
          <w:lang w:val="uk-UA"/>
        </w:rPr>
        <w:t>промышленности</w:t>
      </w:r>
      <w:proofErr w:type="spellEnd"/>
      <w:r w:rsidRPr="00B11EA4">
        <w:rPr>
          <w:rFonts w:ascii="Times New Roman" w:hAnsi="Times New Roman" w:cs="Times New Roman"/>
          <w:sz w:val="28"/>
          <w:szCs w:val="28"/>
          <w:lang w:val="uk-UA"/>
        </w:rPr>
        <w:t xml:space="preserve"> – </w:t>
      </w:r>
      <w:proofErr w:type="spellStart"/>
      <w:r w:rsidRPr="00B11EA4">
        <w:rPr>
          <w:rFonts w:ascii="Times New Roman" w:hAnsi="Times New Roman" w:cs="Times New Roman"/>
          <w:sz w:val="28"/>
          <w:szCs w:val="28"/>
          <w:lang w:val="uk-UA"/>
        </w:rPr>
        <w:t>текущее</w:t>
      </w:r>
      <w:proofErr w:type="spellEnd"/>
      <w:r w:rsidRPr="00B11EA4">
        <w:rPr>
          <w:rFonts w:ascii="Times New Roman" w:hAnsi="Times New Roman" w:cs="Times New Roman"/>
          <w:sz w:val="28"/>
          <w:szCs w:val="28"/>
          <w:lang w:val="uk-UA"/>
        </w:rPr>
        <w:t xml:space="preserve"> </w:t>
      </w:r>
      <w:proofErr w:type="spellStart"/>
      <w:r w:rsidRPr="00B11EA4">
        <w:rPr>
          <w:rFonts w:ascii="Times New Roman" w:hAnsi="Times New Roman" w:cs="Times New Roman"/>
          <w:sz w:val="28"/>
          <w:szCs w:val="28"/>
          <w:lang w:val="uk-UA"/>
        </w:rPr>
        <w:t>состояние</w:t>
      </w:r>
      <w:proofErr w:type="spellEnd"/>
      <w:r w:rsidRPr="00B11EA4">
        <w:rPr>
          <w:rFonts w:ascii="Times New Roman" w:hAnsi="Times New Roman" w:cs="Times New Roman"/>
          <w:sz w:val="28"/>
          <w:szCs w:val="28"/>
          <w:lang w:val="uk-UA"/>
        </w:rPr>
        <w:t xml:space="preserve"> и </w:t>
      </w:r>
      <w:proofErr w:type="spellStart"/>
      <w:r w:rsidRPr="00B11EA4">
        <w:rPr>
          <w:rFonts w:ascii="Times New Roman" w:hAnsi="Times New Roman" w:cs="Times New Roman"/>
          <w:sz w:val="28"/>
          <w:szCs w:val="28"/>
          <w:lang w:val="uk-UA"/>
        </w:rPr>
        <w:t>перспективы</w:t>
      </w:r>
      <w:proofErr w:type="spellEnd"/>
      <w:r w:rsidRPr="00B11EA4">
        <w:rPr>
          <w:rFonts w:ascii="Times New Roman" w:hAnsi="Times New Roman" w:cs="Times New Roman"/>
          <w:sz w:val="28"/>
          <w:szCs w:val="28"/>
          <w:lang w:val="uk-UA"/>
        </w:rPr>
        <w:t xml:space="preserve"> / В.А. </w:t>
      </w:r>
      <w:proofErr w:type="spellStart"/>
      <w:r w:rsidRPr="00B11EA4">
        <w:rPr>
          <w:rFonts w:ascii="Times New Roman" w:hAnsi="Times New Roman" w:cs="Times New Roman"/>
          <w:sz w:val="28"/>
          <w:szCs w:val="28"/>
          <w:lang w:val="uk-UA"/>
        </w:rPr>
        <w:t>Сальников</w:t>
      </w:r>
      <w:proofErr w:type="spellEnd"/>
      <w:r w:rsidRPr="00B11EA4">
        <w:rPr>
          <w:rFonts w:ascii="Times New Roman" w:hAnsi="Times New Roman" w:cs="Times New Roman"/>
          <w:sz w:val="28"/>
          <w:szCs w:val="28"/>
          <w:lang w:val="uk-UA"/>
        </w:rPr>
        <w:t xml:space="preserve">, Д.Т. </w:t>
      </w:r>
      <w:proofErr w:type="spellStart"/>
      <w:r w:rsidRPr="00B11EA4">
        <w:rPr>
          <w:rFonts w:ascii="Times New Roman" w:hAnsi="Times New Roman" w:cs="Times New Roman"/>
          <w:sz w:val="28"/>
          <w:szCs w:val="28"/>
          <w:lang w:val="uk-UA"/>
        </w:rPr>
        <w:t>Галимов</w:t>
      </w:r>
      <w:proofErr w:type="spellEnd"/>
      <w:r w:rsidRPr="00B11EA4">
        <w:rPr>
          <w:rFonts w:ascii="Times New Roman" w:hAnsi="Times New Roman" w:cs="Times New Roman"/>
          <w:sz w:val="28"/>
          <w:szCs w:val="28"/>
          <w:lang w:val="uk-UA"/>
        </w:rPr>
        <w:t xml:space="preserve"> // Проблеми </w:t>
      </w:r>
      <w:proofErr w:type="spellStart"/>
      <w:r w:rsidRPr="00B11EA4">
        <w:rPr>
          <w:rFonts w:ascii="Times New Roman" w:hAnsi="Times New Roman" w:cs="Times New Roman"/>
          <w:sz w:val="28"/>
          <w:szCs w:val="28"/>
          <w:lang w:val="uk-UA"/>
        </w:rPr>
        <w:t>прогнозирования</w:t>
      </w:r>
      <w:proofErr w:type="spellEnd"/>
      <w:r w:rsidRPr="00B11EA4">
        <w:rPr>
          <w:rFonts w:ascii="Times New Roman" w:hAnsi="Times New Roman" w:cs="Times New Roman"/>
          <w:sz w:val="28"/>
          <w:szCs w:val="28"/>
          <w:lang w:val="uk-UA"/>
        </w:rPr>
        <w:t>. – 2006. – № 2. – С. 55–82</w:t>
      </w:r>
    </w:p>
    <w:p w:rsidR="00C52EC8" w:rsidRPr="00B11EA4" w:rsidRDefault="00C52EC8" w:rsidP="00B11EA4">
      <w:pPr>
        <w:pStyle w:val="a3"/>
        <w:numPr>
          <w:ilvl w:val="0"/>
          <w:numId w:val="44"/>
        </w:numPr>
        <w:spacing w:line="360" w:lineRule="auto"/>
        <w:ind w:left="0" w:firstLine="709"/>
        <w:jc w:val="both"/>
        <w:rPr>
          <w:rFonts w:ascii="Times New Roman" w:hAnsi="Times New Roman" w:cs="Times New Roman"/>
          <w:sz w:val="28"/>
          <w:szCs w:val="28"/>
          <w:lang w:val="uk-UA"/>
        </w:rPr>
      </w:pPr>
      <w:r w:rsidRPr="00B11EA4">
        <w:rPr>
          <w:rFonts w:ascii="Times New Roman" w:hAnsi="Times New Roman" w:cs="Times New Roman"/>
          <w:sz w:val="28"/>
          <w:szCs w:val="28"/>
          <w:lang w:val="uk-UA"/>
        </w:rPr>
        <w:t xml:space="preserve">Семенов В.Ф. Регіональна економіка: </w:t>
      </w:r>
      <w:proofErr w:type="spellStart"/>
      <w:r w:rsidRPr="00B11EA4">
        <w:rPr>
          <w:rFonts w:ascii="Times New Roman" w:hAnsi="Times New Roman" w:cs="Times New Roman"/>
          <w:sz w:val="28"/>
          <w:szCs w:val="28"/>
          <w:lang w:val="uk-UA"/>
        </w:rPr>
        <w:t>Навч</w:t>
      </w:r>
      <w:proofErr w:type="spellEnd"/>
      <w:r w:rsidRPr="00B11EA4">
        <w:rPr>
          <w:rFonts w:ascii="Times New Roman" w:hAnsi="Times New Roman" w:cs="Times New Roman"/>
          <w:sz w:val="28"/>
          <w:szCs w:val="28"/>
          <w:lang w:val="uk-UA"/>
        </w:rPr>
        <w:t xml:space="preserve">. </w:t>
      </w:r>
      <w:proofErr w:type="spellStart"/>
      <w:r w:rsidRPr="00B11EA4">
        <w:rPr>
          <w:rFonts w:ascii="Times New Roman" w:hAnsi="Times New Roman" w:cs="Times New Roman"/>
          <w:sz w:val="28"/>
          <w:szCs w:val="28"/>
          <w:lang w:val="uk-UA"/>
        </w:rPr>
        <w:t>посіб</w:t>
      </w:r>
      <w:proofErr w:type="spellEnd"/>
      <w:r w:rsidRPr="00B11EA4">
        <w:rPr>
          <w:rFonts w:ascii="Times New Roman" w:hAnsi="Times New Roman" w:cs="Times New Roman"/>
          <w:sz w:val="28"/>
          <w:szCs w:val="28"/>
          <w:lang w:val="uk-UA"/>
        </w:rPr>
        <w:t>./ Семенов В.Ф., Проценко Т.О. - К.: МП «Леся», 2009. – 708 с.</w:t>
      </w:r>
    </w:p>
    <w:p w:rsidR="00C52EC8" w:rsidRPr="00B11EA4" w:rsidRDefault="00C52EC8" w:rsidP="00B11EA4">
      <w:pPr>
        <w:pStyle w:val="a3"/>
        <w:numPr>
          <w:ilvl w:val="0"/>
          <w:numId w:val="44"/>
        </w:numPr>
        <w:spacing w:line="360" w:lineRule="auto"/>
        <w:ind w:left="0" w:firstLine="709"/>
        <w:jc w:val="both"/>
        <w:rPr>
          <w:rFonts w:ascii="Times New Roman" w:hAnsi="Times New Roman" w:cs="Times New Roman"/>
          <w:sz w:val="28"/>
          <w:szCs w:val="28"/>
          <w:lang w:val="uk-UA"/>
        </w:rPr>
      </w:pPr>
      <w:proofErr w:type="spellStart"/>
      <w:r w:rsidRPr="00B11EA4">
        <w:rPr>
          <w:rFonts w:ascii="Times New Roman" w:hAnsi="Times New Roman" w:cs="Times New Roman"/>
          <w:sz w:val="28"/>
          <w:szCs w:val="28"/>
          <w:lang w:val="uk-UA"/>
        </w:rPr>
        <w:t>Синк</w:t>
      </w:r>
      <w:proofErr w:type="spellEnd"/>
      <w:r w:rsidRPr="00B11EA4">
        <w:rPr>
          <w:rFonts w:ascii="Times New Roman" w:hAnsi="Times New Roman" w:cs="Times New Roman"/>
          <w:sz w:val="28"/>
          <w:szCs w:val="28"/>
          <w:lang w:val="uk-UA"/>
        </w:rPr>
        <w:t xml:space="preserve"> Д. С. </w:t>
      </w:r>
      <w:proofErr w:type="spellStart"/>
      <w:r w:rsidRPr="00B11EA4">
        <w:rPr>
          <w:rFonts w:ascii="Times New Roman" w:hAnsi="Times New Roman" w:cs="Times New Roman"/>
          <w:sz w:val="28"/>
          <w:szCs w:val="28"/>
          <w:lang w:val="uk-UA"/>
        </w:rPr>
        <w:t>Управление</w:t>
      </w:r>
      <w:proofErr w:type="spellEnd"/>
      <w:r w:rsidRPr="00B11EA4">
        <w:rPr>
          <w:rFonts w:ascii="Times New Roman" w:hAnsi="Times New Roman" w:cs="Times New Roman"/>
          <w:sz w:val="28"/>
          <w:szCs w:val="28"/>
          <w:lang w:val="uk-UA"/>
        </w:rPr>
        <w:t xml:space="preserve"> </w:t>
      </w:r>
      <w:proofErr w:type="spellStart"/>
      <w:r w:rsidRPr="00B11EA4">
        <w:rPr>
          <w:rFonts w:ascii="Times New Roman" w:hAnsi="Times New Roman" w:cs="Times New Roman"/>
          <w:sz w:val="28"/>
          <w:szCs w:val="28"/>
          <w:lang w:val="uk-UA"/>
        </w:rPr>
        <w:t>производительностью</w:t>
      </w:r>
      <w:proofErr w:type="spellEnd"/>
      <w:r w:rsidRPr="00B11EA4">
        <w:rPr>
          <w:rFonts w:ascii="Times New Roman" w:hAnsi="Times New Roman" w:cs="Times New Roman"/>
          <w:sz w:val="28"/>
          <w:szCs w:val="28"/>
          <w:lang w:val="uk-UA"/>
        </w:rPr>
        <w:t xml:space="preserve">: </w:t>
      </w:r>
      <w:proofErr w:type="spellStart"/>
      <w:r w:rsidRPr="00B11EA4">
        <w:rPr>
          <w:rFonts w:ascii="Times New Roman" w:hAnsi="Times New Roman" w:cs="Times New Roman"/>
          <w:sz w:val="28"/>
          <w:szCs w:val="28"/>
          <w:lang w:val="uk-UA"/>
        </w:rPr>
        <w:t>планирование</w:t>
      </w:r>
      <w:proofErr w:type="spellEnd"/>
      <w:r w:rsidRPr="00B11EA4">
        <w:rPr>
          <w:rFonts w:ascii="Times New Roman" w:hAnsi="Times New Roman" w:cs="Times New Roman"/>
          <w:sz w:val="28"/>
          <w:szCs w:val="28"/>
          <w:lang w:val="uk-UA"/>
        </w:rPr>
        <w:t xml:space="preserve">, </w:t>
      </w:r>
      <w:proofErr w:type="spellStart"/>
      <w:r w:rsidRPr="00B11EA4">
        <w:rPr>
          <w:rFonts w:ascii="Times New Roman" w:hAnsi="Times New Roman" w:cs="Times New Roman"/>
          <w:sz w:val="28"/>
          <w:szCs w:val="28"/>
          <w:lang w:val="uk-UA"/>
        </w:rPr>
        <w:t>измерение</w:t>
      </w:r>
      <w:proofErr w:type="spellEnd"/>
      <w:r w:rsidRPr="00B11EA4">
        <w:rPr>
          <w:rFonts w:ascii="Times New Roman" w:hAnsi="Times New Roman" w:cs="Times New Roman"/>
          <w:sz w:val="28"/>
          <w:szCs w:val="28"/>
          <w:lang w:val="uk-UA"/>
        </w:rPr>
        <w:t xml:space="preserve"> и </w:t>
      </w:r>
      <w:proofErr w:type="spellStart"/>
      <w:r w:rsidRPr="00B11EA4">
        <w:rPr>
          <w:rFonts w:ascii="Times New Roman" w:hAnsi="Times New Roman" w:cs="Times New Roman"/>
          <w:sz w:val="28"/>
          <w:szCs w:val="28"/>
          <w:lang w:val="uk-UA"/>
        </w:rPr>
        <w:t>оценка</w:t>
      </w:r>
      <w:proofErr w:type="spellEnd"/>
      <w:r w:rsidRPr="00B11EA4">
        <w:rPr>
          <w:rFonts w:ascii="Times New Roman" w:hAnsi="Times New Roman" w:cs="Times New Roman"/>
          <w:sz w:val="28"/>
          <w:szCs w:val="28"/>
          <w:lang w:val="uk-UA"/>
        </w:rPr>
        <w:t xml:space="preserve">, контроль и </w:t>
      </w:r>
      <w:proofErr w:type="spellStart"/>
      <w:r w:rsidRPr="00B11EA4">
        <w:rPr>
          <w:rFonts w:ascii="Times New Roman" w:hAnsi="Times New Roman" w:cs="Times New Roman"/>
          <w:sz w:val="28"/>
          <w:szCs w:val="28"/>
          <w:lang w:val="uk-UA"/>
        </w:rPr>
        <w:t>повышение</w:t>
      </w:r>
      <w:proofErr w:type="spellEnd"/>
      <w:r w:rsidRPr="00B11EA4">
        <w:rPr>
          <w:rFonts w:ascii="Times New Roman" w:hAnsi="Times New Roman" w:cs="Times New Roman"/>
          <w:sz w:val="28"/>
          <w:szCs w:val="28"/>
          <w:lang w:val="uk-UA"/>
        </w:rPr>
        <w:t xml:space="preserve"> / Д. С. </w:t>
      </w:r>
      <w:proofErr w:type="spellStart"/>
      <w:r w:rsidRPr="00B11EA4">
        <w:rPr>
          <w:rFonts w:ascii="Times New Roman" w:hAnsi="Times New Roman" w:cs="Times New Roman"/>
          <w:sz w:val="28"/>
          <w:szCs w:val="28"/>
          <w:lang w:val="uk-UA"/>
        </w:rPr>
        <w:t>Синк</w:t>
      </w:r>
      <w:proofErr w:type="spellEnd"/>
      <w:r w:rsidRPr="00B11EA4">
        <w:rPr>
          <w:rFonts w:ascii="Times New Roman" w:hAnsi="Times New Roman" w:cs="Times New Roman"/>
          <w:sz w:val="28"/>
          <w:szCs w:val="28"/>
          <w:lang w:val="uk-UA"/>
        </w:rPr>
        <w:t xml:space="preserve">. – М. : </w:t>
      </w:r>
      <w:proofErr w:type="spellStart"/>
      <w:r w:rsidRPr="00B11EA4">
        <w:rPr>
          <w:rFonts w:ascii="Times New Roman" w:hAnsi="Times New Roman" w:cs="Times New Roman"/>
          <w:sz w:val="28"/>
          <w:szCs w:val="28"/>
          <w:lang w:val="uk-UA"/>
        </w:rPr>
        <w:t>Прогресс</w:t>
      </w:r>
      <w:proofErr w:type="spellEnd"/>
      <w:r w:rsidRPr="00B11EA4">
        <w:rPr>
          <w:rFonts w:ascii="Times New Roman" w:hAnsi="Times New Roman" w:cs="Times New Roman"/>
          <w:sz w:val="28"/>
          <w:szCs w:val="28"/>
          <w:lang w:val="uk-UA"/>
        </w:rPr>
        <w:t>, 1989. – 528 с.</w:t>
      </w:r>
    </w:p>
    <w:p w:rsidR="00C52EC8" w:rsidRPr="00B11EA4" w:rsidRDefault="00C52EC8" w:rsidP="00B11EA4">
      <w:pPr>
        <w:pStyle w:val="a3"/>
        <w:numPr>
          <w:ilvl w:val="0"/>
          <w:numId w:val="44"/>
        </w:numPr>
        <w:spacing w:line="360" w:lineRule="auto"/>
        <w:ind w:left="0" w:firstLine="709"/>
        <w:jc w:val="both"/>
        <w:rPr>
          <w:rFonts w:ascii="Times New Roman" w:hAnsi="Times New Roman" w:cs="Times New Roman"/>
          <w:sz w:val="28"/>
          <w:szCs w:val="28"/>
          <w:lang w:val="uk-UA"/>
        </w:rPr>
      </w:pPr>
      <w:proofErr w:type="spellStart"/>
      <w:r w:rsidRPr="00B11EA4">
        <w:rPr>
          <w:rStyle w:val="a7"/>
          <w:rFonts w:ascii="Times New Roman" w:hAnsi="Times New Roman" w:cs="Times New Roman"/>
          <w:i w:val="0"/>
          <w:iCs/>
          <w:sz w:val="28"/>
          <w:szCs w:val="28"/>
        </w:rPr>
        <w:t>Фасхиев</w:t>
      </w:r>
      <w:proofErr w:type="spellEnd"/>
      <w:r w:rsidRPr="00B11EA4">
        <w:rPr>
          <w:rStyle w:val="a7"/>
          <w:rFonts w:ascii="Times New Roman" w:hAnsi="Times New Roman" w:cs="Times New Roman"/>
          <w:i w:val="0"/>
          <w:iCs/>
          <w:sz w:val="28"/>
          <w:szCs w:val="28"/>
        </w:rPr>
        <w:t xml:space="preserve"> Х. Управление конкурентоспособностью товара на этапе разработки / Х. </w:t>
      </w:r>
      <w:proofErr w:type="spellStart"/>
      <w:r w:rsidRPr="00B11EA4">
        <w:rPr>
          <w:rStyle w:val="a7"/>
          <w:rFonts w:ascii="Times New Roman" w:hAnsi="Times New Roman" w:cs="Times New Roman"/>
          <w:i w:val="0"/>
          <w:iCs/>
          <w:sz w:val="28"/>
          <w:szCs w:val="28"/>
        </w:rPr>
        <w:t>Фасхиев</w:t>
      </w:r>
      <w:proofErr w:type="spellEnd"/>
      <w:r w:rsidRPr="00B11EA4">
        <w:rPr>
          <w:rStyle w:val="a7"/>
          <w:rFonts w:ascii="Times New Roman" w:hAnsi="Times New Roman" w:cs="Times New Roman"/>
          <w:i w:val="0"/>
          <w:iCs/>
          <w:sz w:val="28"/>
          <w:szCs w:val="28"/>
        </w:rPr>
        <w:t>, Н. Бублик // Проблемы теории и практики управления. – 2009. – №8. – С. 79–86.</w:t>
      </w:r>
    </w:p>
    <w:p w:rsidR="00C52EC8" w:rsidRPr="00B11EA4" w:rsidRDefault="00FB71F3" w:rsidP="00B11EA4">
      <w:pPr>
        <w:pStyle w:val="a3"/>
        <w:numPr>
          <w:ilvl w:val="0"/>
          <w:numId w:val="44"/>
        </w:numPr>
        <w:spacing w:line="360" w:lineRule="auto"/>
        <w:ind w:left="0" w:firstLine="709"/>
        <w:jc w:val="both"/>
        <w:rPr>
          <w:rStyle w:val="a7"/>
          <w:rFonts w:ascii="Times New Roman" w:hAnsi="Times New Roman" w:cs="Times New Roman"/>
          <w:i w:val="0"/>
          <w:iCs/>
          <w:sz w:val="28"/>
          <w:szCs w:val="28"/>
          <w:lang w:val="uk-UA"/>
        </w:rPr>
      </w:pPr>
      <w:proofErr w:type="spellStart"/>
      <w:r w:rsidRPr="00B11EA4">
        <w:rPr>
          <w:rStyle w:val="a7"/>
          <w:rFonts w:ascii="Times New Roman" w:hAnsi="Times New Roman" w:cs="Times New Roman"/>
          <w:i w:val="0"/>
          <w:iCs/>
          <w:sz w:val="28"/>
          <w:szCs w:val="28"/>
          <w:lang w:val="uk-UA"/>
        </w:rPr>
        <w:t>Фатхутдінов</w:t>
      </w:r>
      <w:proofErr w:type="spellEnd"/>
      <w:r w:rsidRPr="00B11EA4">
        <w:rPr>
          <w:rStyle w:val="a7"/>
          <w:rFonts w:ascii="Times New Roman" w:hAnsi="Times New Roman" w:cs="Times New Roman"/>
          <w:i w:val="0"/>
          <w:iCs/>
          <w:sz w:val="28"/>
          <w:szCs w:val="28"/>
          <w:lang w:val="uk-UA"/>
        </w:rPr>
        <w:t xml:space="preserve"> Р.А. Управління </w:t>
      </w:r>
      <w:proofErr w:type="spellStart"/>
      <w:r w:rsidRPr="00B11EA4">
        <w:rPr>
          <w:rStyle w:val="a7"/>
          <w:rFonts w:ascii="Times New Roman" w:hAnsi="Times New Roman" w:cs="Times New Roman"/>
          <w:i w:val="0"/>
          <w:iCs/>
          <w:sz w:val="28"/>
          <w:szCs w:val="28"/>
          <w:lang w:val="uk-UA"/>
        </w:rPr>
        <w:t>конкурентноздатністю</w:t>
      </w:r>
      <w:proofErr w:type="spellEnd"/>
      <w:r w:rsidRPr="00B11EA4">
        <w:rPr>
          <w:rStyle w:val="a7"/>
          <w:rFonts w:ascii="Times New Roman" w:hAnsi="Times New Roman" w:cs="Times New Roman"/>
          <w:i w:val="0"/>
          <w:iCs/>
          <w:sz w:val="28"/>
          <w:szCs w:val="28"/>
          <w:lang w:val="uk-UA"/>
        </w:rPr>
        <w:t xml:space="preserve"> організації: підручник / Р.А. </w:t>
      </w:r>
      <w:proofErr w:type="spellStart"/>
      <w:r w:rsidRPr="00B11EA4">
        <w:rPr>
          <w:rStyle w:val="a7"/>
          <w:rFonts w:ascii="Times New Roman" w:hAnsi="Times New Roman" w:cs="Times New Roman"/>
          <w:i w:val="0"/>
          <w:iCs/>
          <w:sz w:val="28"/>
          <w:szCs w:val="28"/>
          <w:lang w:val="uk-UA"/>
        </w:rPr>
        <w:t>Фатхутдінов</w:t>
      </w:r>
      <w:proofErr w:type="spellEnd"/>
      <w:r w:rsidRPr="00B11EA4">
        <w:rPr>
          <w:rStyle w:val="a7"/>
          <w:rFonts w:ascii="Times New Roman" w:hAnsi="Times New Roman" w:cs="Times New Roman"/>
          <w:i w:val="0"/>
          <w:iCs/>
          <w:sz w:val="28"/>
          <w:szCs w:val="28"/>
          <w:lang w:val="uk-UA"/>
        </w:rPr>
        <w:t xml:space="preserve">, Г.В. </w:t>
      </w:r>
      <w:proofErr w:type="spellStart"/>
      <w:r w:rsidRPr="00B11EA4">
        <w:rPr>
          <w:rStyle w:val="a7"/>
          <w:rFonts w:ascii="Times New Roman" w:hAnsi="Times New Roman" w:cs="Times New Roman"/>
          <w:i w:val="0"/>
          <w:iCs/>
          <w:sz w:val="28"/>
          <w:szCs w:val="28"/>
          <w:lang w:val="uk-UA"/>
        </w:rPr>
        <w:t>Осовська</w:t>
      </w:r>
      <w:proofErr w:type="spellEnd"/>
      <w:r w:rsidRPr="00B11EA4">
        <w:rPr>
          <w:rStyle w:val="a7"/>
          <w:rFonts w:ascii="Times New Roman" w:hAnsi="Times New Roman" w:cs="Times New Roman"/>
          <w:i w:val="0"/>
          <w:iCs/>
          <w:sz w:val="28"/>
          <w:szCs w:val="28"/>
          <w:lang w:val="uk-UA"/>
        </w:rPr>
        <w:t>. – К.: Кондор, 2009. – 470 с.</w:t>
      </w:r>
    </w:p>
    <w:p w:rsidR="00C52EC8" w:rsidRPr="00B11EA4" w:rsidRDefault="00C52EC8" w:rsidP="00B11EA4">
      <w:pPr>
        <w:pStyle w:val="a3"/>
        <w:numPr>
          <w:ilvl w:val="0"/>
          <w:numId w:val="44"/>
        </w:numPr>
        <w:spacing w:line="360" w:lineRule="auto"/>
        <w:ind w:left="0" w:firstLine="709"/>
        <w:jc w:val="both"/>
        <w:rPr>
          <w:rFonts w:ascii="Times New Roman" w:hAnsi="Times New Roman" w:cs="Times New Roman"/>
          <w:sz w:val="28"/>
          <w:szCs w:val="28"/>
          <w:lang w:val="uk-UA"/>
        </w:rPr>
      </w:pPr>
      <w:proofErr w:type="spellStart"/>
      <w:r w:rsidRPr="00B11EA4">
        <w:rPr>
          <w:rFonts w:ascii="Times New Roman" w:hAnsi="Times New Roman" w:cs="Times New Roman"/>
          <w:sz w:val="28"/>
          <w:szCs w:val="28"/>
          <w:lang w:val="uk-UA"/>
        </w:rPr>
        <w:t>Фєоктістова</w:t>
      </w:r>
      <w:proofErr w:type="spellEnd"/>
      <w:r w:rsidRPr="00B11EA4">
        <w:rPr>
          <w:rFonts w:ascii="Times New Roman" w:hAnsi="Times New Roman" w:cs="Times New Roman"/>
          <w:sz w:val="28"/>
          <w:szCs w:val="28"/>
          <w:lang w:val="uk-UA"/>
        </w:rPr>
        <w:t xml:space="preserve"> Т. В. Управління конкурентоспроможністю підприємств та її прогнозування / Т. В. </w:t>
      </w:r>
      <w:proofErr w:type="spellStart"/>
      <w:r w:rsidRPr="00B11EA4">
        <w:rPr>
          <w:rFonts w:ascii="Times New Roman" w:hAnsi="Times New Roman" w:cs="Times New Roman"/>
          <w:sz w:val="28"/>
          <w:szCs w:val="28"/>
          <w:lang w:val="uk-UA"/>
        </w:rPr>
        <w:t>Фєоктістова</w:t>
      </w:r>
      <w:proofErr w:type="spellEnd"/>
      <w:r w:rsidRPr="00B11EA4">
        <w:rPr>
          <w:rFonts w:ascii="Times New Roman" w:hAnsi="Times New Roman" w:cs="Times New Roman"/>
          <w:sz w:val="28"/>
          <w:szCs w:val="28"/>
          <w:lang w:val="uk-UA"/>
        </w:rPr>
        <w:t>, В. А.Ільїна// Шкіряно-взуттєва промисловість. – 2002.– №15– С.16 – 17.</w:t>
      </w:r>
    </w:p>
    <w:p w:rsidR="00C52EC8" w:rsidRPr="00B11EA4" w:rsidRDefault="00C52EC8" w:rsidP="00B11EA4">
      <w:pPr>
        <w:pStyle w:val="a3"/>
        <w:numPr>
          <w:ilvl w:val="0"/>
          <w:numId w:val="44"/>
        </w:numPr>
        <w:spacing w:line="360" w:lineRule="auto"/>
        <w:ind w:left="0" w:firstLine="709"/>
        <w:jc w:val="both"/>
        <w:rPr>
          <w:rFonts w:ascii="Times New Roman" w:hAnsi="Times New Roman" w:cs="Times New Roman"/>
          <w:sz w:val="28"/>
          <w:szCs w:val="28"/>
        </w:rPr>
      </w:pPr>
      <w:proofErr w:type="spellStart"/>
      <w:r w:rsidRPr="00B11EA4">
        <w:rPr>
          <w:rFonts w:ascii="Times New Roman" w:hAnsi="Times New Roman" w:cs="Times New Roman"/>
          <w:sz w:val="28"/>
          <w:szCs w:val="28"/>
          <w:lang w:val="uk-UA"/>
        </w:rPr>
        <w:t>Янковский</w:t>
      </w:r>
      <w:proofErr w:type="spellEnd"/>
      <w:r w:rsidRPr="00B11EA4">
        <w:rPr>
          <w:rFonts w:ascii="Times New Roman" w:hAnsi="Times New Roman" w:cs="Times New Roman"/>
          <w:sz w:val="28"/>
          <w:szCs w:val="28"/>
          <w:lang w:val="uk-UA"/>
        </w:rPr>
        <w:t xml:space="preserve"> Н.А. </w:t>
      </w:r>
      <w:proofErr w:type="spellStart"/>
      <w:r w:rsidRPr="00B11EA4">
        <w:rPr>
          <w:rFonts w:ascii="Times New Roman" w:hAnsi="Times New Roman" w:cs="Times New Roman"/>
          <w:sz w:val="28"/>
          <w:szCs w:val="28"/>
          <w:lang w:val="uk-UA"/>
        </w:rPr>
        <w:t>Управление</w:t>
      </w:r>
      <w:proofErr w:type="spellEnd"/>
      <w:r w:rsidRPr="00B11EA4">
        <w:rPr>
          <w:rFonts w:ascii="Times New Roman" w:hAnsi="Times New Roman" w:cs="Times New Roman"/>
          <w:sz w:val="28"/>
          <w:szCs w:val="28"/>
          <w:lang w:val="uk-UA"/>
        </w:rPr>
        <w:t xml:space="preserve"> </w:t>
      </w:r>
      <w:proofErr w:type="spellStart"/>
      <w:r w:rsidRPr="00B11EA4">
        <w:rPr>
          <w:rFonts w:ascii="Times New Roman" w:hAnsi="Times New Roman" w:cs="Times New Roman"/>
          <w:sz w:val="28"/>
          <w:szCs w:val="28"/>
          <w:lang w:val="uk-UA"/>
        </w:rPr>
        <w:t>конкурентоспособностью</w:t>
      </w:r>
      <w:proofErr w:type="spellEnd"/>
      <w:r w:rsidRPr="00B11EA4">
        <w:rPr>
          <w:rFonts w:ascii="Times New Roman" w:hAnsi="Times New Roman" w:cs="Times New Roman"/>
          <w:sz w:val="28"/>
          <w:szCs w:val="28"/>
          <w:lang w:val="uk-UA"/>
        </w:rPr>
        <w:t xml:space="preserve"> </w:t>
      </w:r>
      <w:proofErr w:type="spellStart"/>
      <w:r w:rsidRPr="00B11EA4">
        <w:rPr>
          <w:rFonts w:ascii="Times New Roman" w:hAnsi="Times New Roman" w:cs="Times New Roman"/>
          <w:sz w:val="28"/>
          <w:szCs w:val="28"/>
          <w:lang w:val="uk-UA"/>
        </w:rPr>
        <w:t>предприятия</w:t>
      </w:r>
      <w:proofErr w:type="spellEnd"/>
      <w:r w:rsidRPr="00B11EA4">
        <w:rPr>
          <w:rFonts w:ascii="Times New Roman" w:hAnsi="Times New Roman" w:cs="Times New Roman"/>
          <w:sz w:val="28"/>
          <w:szCs w:val="28"/>
          <w:lang w:val="uk-UA"/>
        </w:rPr>
        <w:t xml:space="preserve"> на </w:t>
      </w:r>
      <w:proofErr w:type="spellStart"/>
      <w:r w:rsidRPr="00B11EA4">
        <w:rPr>
          <w:rFonts w:ascii="Times New Roman" w:hAnsi="Times New Roman" w:cs="Times New Roman"/>
          <w:sz w:val="28"/>
          <w:szCs w:val="28"/>
          <w:lang w:val="uk-UA"/>
        </w:rPr>
        <w:t>мировых</w:t>
      </w:r>
      <w:proofErr w:type="spellEnd"/>
      <w:r w:rsidRPr="00B11EA4">
        <w:rPr>
          <w:rFonts w:ascii="Times New Roman" w:hAnsi="Times New Roman" w:cs="Times New Roman"/>
          <w:sz w:val="28"/>
          <w:szCs w:val="28"/>
          <w:lang w:val="uk-UA"/>
        </w:rPr>
        <w:t xml:space="preserve"> </w:t>
      </w:r>
      <w:proofErr w:type="spellStart"/>
      <w:r w:rsidRPr="00B11EA4">
        <w:rPr>
          <w:rFonts w:ascii="Times New Roman" w:hAnsi="Times New Roman" w:cs="Times New Roman"/>
          <w:sz w:val="28"/>
          <w:szCs w:val="28"/>
          <w:lang w:val="uk-UA"/>
        </w:rPr>
        <w:t>рынках</w:t>
      </w:r>
      <w:proofErr w:type="spellEnd"/>
      <w:r w:rsidRPr="00B11EA4">
        <w:rPr>
          <w:rFonts w:ascii="Times New Roman" w:hAnsi="Times New Roman" w:cs="Times New Roman"/>
          <w:sz w:val="28"/>
          <w:szCs w:val="28"/>
          <w:lang w:val="uk-UA"/>
        </w:rPr>
        <w:t xml:space="preserve">: </w:t>
      </w:r>
      <w:proofErr w:type="spellStart"/>
      <w:r w:rsidRPr="00B11EA4">
        <w:rPr>
          <w:rFonts w:ascii="Times New Roman" w:hAnsi="Times New Roman" w:cs="Times New Roman"/>
          <w:sz w:val="28"/>
          <w:szCs w:val="28"/>
          <w:lang w:val="uk-UA"/>
        </w:rPr>
        <w:t>макро</w:t>
      </w:r>
      <w:proofErr w:type="spellEnd"/>
      <w:r w:rsidRPr="00B11EA4">
        <w:rPr>
          <w:rFonts w:ascii="Times New Roman" w:hAnsi="Times New Roman" w:cs="Times New Roman"/>
          <w:sz w:val="28"/>
          <w:szCs w:val="28"/>
          <w:lang w:val="uk-UA"/>
        </w:rPr>
        <w:t xml:space="preserve">- и </w:t>
      </w:r>
      <w:proofErr w:type="spellStart"/>
      <w:r w:rsidRPr="00B11EA4">
        <w:rPr>
          <w:rFonts w:ascii="Times New Roman" w:hAnsi="Times New Roman" w:cs="Times New Roman"/>
          <w:sz w:val="28"/>
          <w:szCs w:val="28"/>
          <w:lang w:val="uk-UA"/>
        </w:rPr>
        <w:t>микроуровни</w:t>
      </w:r>
      <w:proofErr w:type="spellEnd"/>
      <w:r w:rsidRPr="00B11EA4">
        <w:rPr>
          <w:rFonts w:ascii="Times New Roman" w:hAnsi="Times New Roman" w:cs="Times New Roman"/>
          <w:sz w:val="28"/>
          <w:szCs w:val="28"/>
          <w:lang w:val="uk-UA"/>
        </w:rPr>
        <w:t xml:space="preserve">. / </w:t>
      </w:r>
      <w:proofErr w:type="spellStart"/>
      <w:r w:rsidRPr="00B11EA4">
        <w:rPr>
          <w:rFonts w:ascii="Times New Roman" w:hAnsi="Times New Roman" w:cs="Times New Roman"/>
          <w:sz w:val="28"/>
          <w:szCs w:val="28"/>
          <w:lang w:val="uk-UA"/>
        </w:rPr>
        <w:t>Янковский</w:t>
      </w:r>
      <w:proofErr w:type="spellEnd"/>
      <w:r w:rsidRPr="00B11EA4">
        <w:rPr>
          <w:rFonts w:ascii="Times New Roman" w:hAnsi="Times New Roman" w:cs="Times New Roman"/>
          <w:sz w:val="28"/>
          <w:szCs w:val="28"/>
          <w:lang w:val="uk-UA"/>
        </w:rPr>
        <w:t xml:space="preserve"> Н.А. — </w:t>
      </w:r>
      <w:proofErr w:type="spellStart"/>
      <w:r w:rsidRPr="00B11EA4">
        <w:rPr>
          <w:rFonts w:ascii="Times New Roman" w:hAnsi="Times New Roman" w:cs="Times New Roman"/>
          <w:sz w:val="28"/>
          <w:szCs w:val="28"/>
          <w:lang w:val="uk-UA"/>
        </w:rPr>
        <w:t>Донецк</w:t>
      </w:r>
      <w:proofErr w:type="spellEnd"/>
      <w:r w:rsidRPr="00B11EA4">
        <w:rPr>
          <w:rFonts w:ascii="Times New Roman" w:hAnsi="Times New Roman" w:cs="Times New Roman"/>
          <w:sz w:val="28"/>
          <w:szCs w:val="28"/>
          <w:lang w:val="uk-UA"/>
        </w:rPr>
        <w:t xml:space="preserve">: </w:t>
      </w:r>
      <w:proofErr w:type="spellStart"/>
      <w:r w:rsidRPr="00B11EA4">
        <w:rPr>
          <w:rFonts w:ascii="Times New Roman" w:hAnsi="Times New Roman" w:cs="Times New Roman"/>
          <w:sz w:val="28"/>
          <w:szCs w:val="28"/>
          <w:lang w:val="uk-UA"/>
        </w:rPr>
        <w:t>ДонНУ</w:t>
      </w:r>
      <w:proofErr w:type="spellEnd"/>
      <w:r w:rsidRPr="00B11EA4">
        <w:rPr>
          <w:rFonts w:ascii="Times New Roman" w:hAnsi="Times New Roman" w:cs="Times New Roman"/>
          <w:sz w:val="28"/>
          <w:szCs w:val="28"/>
          <w:lang w:val="uk-UA"/>
        </w:rPr>
        <w:t>, 2004. — 398 с.</w:t>
      </w:r>
    </w:p>
    <w:p w:rsidR="00C52EC8" w:rsidRPr="00B11EA4" w:rsidRDefault="00C52EC8" w:rsidP="00B11EA4">
      <w:pPr>
        <w:pStyle w:val="a3"/>
        <w:numPr>
          <w:ilvl w:val="0"/>
          <w:numId w:val="44"/>
        </w:numPr>
        <w:spacing w:line="360" w:lineRule="auto"/>
        <w:ind w:left="0" w:firstLine="709"/>
        <w:jc w:val="both"/>
        <w:rPr>
          <w:rFonts w:ascii="Times New Roman" w:hAnsi="Times New Roman" w:cs="Times New Roman"/>
          <w:sz w:val="28"/>
          <w:szCs w:val="28"/>
          <w:lang w:val="uk-UA"/>
        </w:rPr>
      </w:pPr>
      <w:r w:rsidRPr="00B11EA4">
        <w:rPr>
          <w:rFonts w:ascii="Times New Roman" w:hAnsi="Times New Roman" w:cs="Times New Roman"/>
          <w:sz w:val="28"/>
          <w:szCs w:val="28"/>
          <w:lang w:val="uk-UA"/>
        </w:rPr>
        <w:t>Фінансова звітність туристичного підприємства «Телемак»</w:t>
      </w:r>
    </w:p>
    <w:p w:rsidR="00C52EC8" w:rsidRPr="00B11EA4" w:rsidRDefault="00C52EC8" w:rsidP="00B11EA4">
      <w:pPr>
        <w:pStyle w:val="a3"/>
        <w:numPr>
          <w:ilvl w:val="0"/>
          <w:numId w:val="44"/>
        </w:numPr>
        <w:spacing w:line="360" w:lineRule="auto"/>
        <w:ind w:left="0" w:firstLine="709"/>
        <w:jc w:val="both"/>
        <w:rPr>
          <w:rFonts w:ascii="Times New Roman" w:hAnsi="Times New Roman" w:cs="Times New Roman"/>
          <w:sz w:val="28"/>
          <w:szCs w:val="28"/>
          <w:lang w:val="uk-UA"/>
        </w:rPr>
      </w:pPr>
      <w:r w:rsidRPr="00B11EA4">
        <w:rPr>
          <w:rFonts w:ascii="Times New Roman" w:hAnsi="Times New Roman" w:cs="Times New Roman"/>
          <w:sz w:val="28"/>
          <w:szCs w:val="28"/>
          <w:lang w:val="uk-UA"/>
        </w:rPr>
        <w:lastRenderedPageBreak/>
        <w:t xml:space="preserve">Гаврилов И.А. </w:t>
      </w:r>
      <w:proofErr w:type="spellStart"/>
      <w:r w:rsidRPr="00B11EA4">
        <w:rPr>
          <w:rFonts w:ascii="Times New Roman" w:hAnsi="Times New Roman" w:cs="Times New Roman"/>
          <w:sz w:val="28"/>
          <w:szCs w:val="28"/>
          <w:lang w:val="uk-UA"/>
        </w:rPr>
        <w:t>Оценка</w:t>
      </w:r>
      <w:proofErr w:type="spellEnd"/>
      <w:r w:rsidRPr="00B11EA4">
        <w:rPr>
          <w:rFonts w:ascii="Times New Roman" w:hAnsi="Times New Roman" w:cs="Times New Roman"/>
          <w:sz w:val="28"/>
          <w:szCs w:val="28"/>
          <w:lang w:val="uk-UA"/>
        </w:rPr>
        <w:t xml:space="preserve"> </w:t>
      </w:r>
      <w:proofErr w:type="spellStart"/>
      <w:r w:rsidRPr="00B11EA4">
        <w:rPr>
          <w:rFonts w:ascii="Times New Roman" w:hAnsi="Times New Roman" w:cs="Times New Roman"/>
          <w:sz w:val="28"/>
          <w:szCs w:val="28"/>
          <w:lang w:val="uk-UA"/>
        </w:rPr>
        <w:t>уровня</w:t>
      </w:r>
      <w:proofErr w:type="spellEnd"/>
      <w:r w:rsidRPr="00B11EA4">
        <w:rPr>
          <w:rFonts w:ascii="Times New Roman" w:hAnsi="Times New Roman" w:cs="Times New Roman"/>
          <w:sz w:val="28"/>
          <w:szCs w:val="28"/>
          <w:lang w:val="uk-UA"/>
        </w:rPr>
        <w:t xml:space="preserve"> </w:t>
      </w:r>
      <w:proofErr w:type="spellStart"/>
      <w:r w:rsidRPr="00B11EA4">
        <w:rPr>
          <w:rFonts w:ascii="Times New Roman" w:hAnsi="Times New Roman" w:cs="Times New Roman"/>
          <w:sz w:val="28"/>
          <w:szCs w:val="28"/>
          <w:lang w:val="uk-UA"/>
        </w:rPr>
        <w:t>партнерских</w:t>
      </w:r>
      <w:proofErr w:type="spellEnd"/>
      <w:r w:rsidRPr="00B11EA4">
        <w:rPr>
          <w:rFonts w:ascii="Times New Roman" w:hAnsi="Times New Roman" w:cs="Times New Roman"/>
          <w:sz w:val="28"/>
          <w:szCs w:val="28"/>
          <w:lang w:val="uk-UA"/>
        </w:rPr>
        <w:t xml:space="preserve"> </w:t>
      </w:r>
      <w:proofErr w:type="spellStart"/>
      <w:r w:rsidRPr="00B11EA4">
        <w:rPr>
          <w:rFonts w:ascii="Times New Roman" w:hAnsi="Times New Roman" w:cs="Times New Roman"/>
          <w:sz w:val="28"/>
          <w:szCs w:val="28"/>
          <w:lang w:val="uk-UA"/>
        </w:rPr>
        <w:t>связей</w:t>
      </w:r>
      <w:proofErr w:type="spellEnd"/>
      <w:r w:rsidRPr="00B11EA4">
        <w:rPr>
          <w:rFonts w:ascii="Times New Roman" w:hAnsi="Times New Roman" w:cs="Times New Roman"/>
          <w:sz w:val="28"/>
          <w:szCs w:val="28"/>
          <w:lang w:val="uk-UA"/>
        </w:rPr>
        <w:t xml:space="preserve"> </w:t>
      </w:r>
      <w:proofErr w:type="spellStart"/>
      <w:r w:rsidRPr="00B11EA4">
        <w:rPr>
          <w:rFonts w:ascii="Times New Roman" w:hAnsi="Times New Roman" w:cs="Times New Roman"/>
          <w:sz w:val="28"/>
          <w:szCs w:val="28"/>
          <w:lang w:val="uk-UA"/>
        </w:rPr>
        <w:t>как</w:t>
      </w:r>
      <w:proofErr w:type="spellEnd"/>
      <w:r w:rsidRPr="00B11EA4">
        <w:rPr>
          <w:rFonts w:ascii="Times New Roman" w:hAnsi="Times New Roman" w:cs="Times New Roman"/>
          <w:sz w:val="28"/>
          <w:szCs w:val="28"/>
          <w:lang w:val="uk-UA"/>
        </w:rPr>
        <w:t xml:space="preserve"> одного </w:t>
      </w:r>
      <w:proofErr w:type="spellStart"/>
      <w:r w:rsidRPr="00B11EA4">
        <w:rPr>
          <w:rFonts w:ascii="Times New Roman" w:hAnsi="Times New Roman" w:cs="Times New Roman"/>
          <w:sz w:val="28"/>
          <w:szCs w:val="28"/>
          <w:lang w:val="uk-UA"/>
        </w:rPr>
        <w:t>из</w:t>
      </w:r>
      <w:proofErr w:type="spellEnd"/>
      <w:r w:rsidRPr="00B11EA4">
        <w:rPr>
          <w:rFonts w:ascii="Times New Roman" w:hAnsi="Times New Roman" w:cs="Times New Roman"/>
          <w:sz w:val="28"/>
          <w:szCs w:val="28"/>
          <w:lang w:val="uk-UA"/>
        </w:rPr>
        <w:t xml:space="preserve"> </w:t>
      </w:r>
      <w:proofErr w:type="spellStart"/>
      <w:r w:rsidRPr="00B11EA4">
        <w:rPr>
          <w:rFonts w:ascii="Times New Roman" w:hAnsi="Times New Roman" w:cs="Times New Roman"/>
          <w:sz w:val="28"/>
          <w:szCs w:val="28"/>
          <w:lang w:val="uk-UA"/>
        </w:rPr>
        <w:t>факторов</w:t>
      </w:r>
      <w:proofErr w:type="spellEnd"/>
      <w:r w:rsidRPr="00B11EA4">
        <w:rPr>
          <w:rFonts w:ascii="Times New Roman" w:hAnsi="Times New Roman" w:cs="Times New Roman"/>
          <w:sz w:val="28"/>
          <w:szCs w:val="28"/>
          <w:lang w:val="uk-UA"/>
        </w:rPr>
        <w:t xml:space="preserve"> </w:t>
      </w:r>
      <w:proofErr w:type="spellStart"/>
      <w:r w:rsidRPr="00B11EA4">
        <w:rPr>
          <w:rFonts w:ascii="Times New Roman" w:hAnsi="Times New Roman" w:cs="Times New Roman"/>
          <w:sz w:val="28"/>
          <w:szCs w:val="28"/>
          <w:lang w:val="uk-UA"/>
        </w:rPr>
        <w:t>конкурентоспособности</w:t>
      </w:r>
      <w:proofErr w:type="spellEnd"/>
      <w:r w:rsidRPr="00B11EA4">
        <w:rPr>
          <w:rFonts w:ascii="Times New Roman" w:hAnsi="Times New Roman" w:cs="Times New Roman"/>
          <w:sz w:val="28"/>
          <w:szCs w:val="28"/>
          <w:lang w:val="uk-UA"/>
        </w:rPr>
        <w:t xml:space="preserve"> </w:t>
      </w:r>
      <w:proofErr w:type="spellStart"/>
      <w:r w:rsidRPr="00B11EA4">
        <w:rPr>
          <w:rFonts w:ascii="Times New Roman" w:hAnsi="Times New Roman" w:cs="Times New Roman"/>
          <w:sz w:val="28"/>
          <w:szCs w:val="28"/>
          <w:lang w:val="uk-UA"/>
        </w:rPr>
        <w:t>организации</w:t>
      </w:r>
      <w:proofErr w:type="spellEnd"/>
      <w:r w:rsidRPr="00B11EA4">
        <w:rPr>
          <w:rFonts w:ascii="Times New Roman" w:hAnsi="Times New Roman" w:cs="Times New Roman"/>
          <w:sz w:val="28"/>
          <w:szCs w:val="28"/>
          <w:lang w:val="uk-UA"/>
        </w:rPr>
        <w:t xml:space="preserve"> [</w:t>
      </w:r>
      <w:proofErr w:type="spellStart"/>
      <w:r w:rsidRPr="00B11EA4">
        <w:rPr>
          <w:rFonts w:ascii="Times New Roman" w:hAnsi="Times New Roman" w:cs="Times New Roman"/>
          <w:sz w:val="28"/>
          <w:szCs w:val="28"/>
          <w:lang w:val="uk-UA"/>
        </w:rPr>
        <w:t>Электронный</w:t>
      </w:r>
      <w:proofErr w:type="spellEnd"/>
      <w:r w:rsidRPr="00B11EA4">
        <w:rPr>
          <w:rFonts w:ascii="Times New Roman" w:hAnsi="Times New Roman" w:cs="Times New Roman"/>
          <w:sz w:val="28"/>
          <w:szCs w:val="28"/>
          <w:lang w:val="uk-UA"/>
        </w:rPr>
        <w:t xml:space="preserve"> ресурс] / И.А. Гаврилов, Н.С. </w:t>
      </w:r>
      <w:proofErr w:type="spellStart"/>
      <w:r w:rsidRPr="00B11EA4">
        <w:rPr>
          <w:rFonts w:ascii="Times New Roman" w:hAnsi="Times New Roman" w:cs="Times New Roman"/>
          <w:sz w:val="28"/>
          <w:szCs w:val="28"/>
          <w:lang w:val="uk-UA"/>
        </w:rPr>
        <w:t>Иващенко</w:t>
      </w:r>
      <w:proofErr w:type="spellEnd"/>
      <w:r w:rsidRPr="00B11EA4">
        <w:rPr>
          <w:rFonts w:ascii="Times New Roman" w:hAnsi="Times New Roman" w:cs="Times New Roman"/>
          <w:sz w:val="28"/>
          <w:szCs w:val="28"/>
          <w:lang w:val="uk-UA"/>
        </w:rPr>
        <w:t xml:space="preserve"> // Маркетинг в </w:t>
      </w:r>
      <w:proofErr w:type="spellStart"/>
      <w:r w:rsidRPr="00B11EA4">
        <w:rPr>
          <w:rFonts w:ascii="Times New Roman" w:hAnsi="Times New Roman" w:cs="Times New Roman"/>
          <w:sz w:val="28"/>
          <w:szCs w:val="28"/>
          <w:lang w:val="uk-UA"/>
        </w:rPr>
        <w:t>России</w:t>
      </w:r>
      <w:proofErr w:type="spellEnd"/>
      <w:r w:rsidRPr="00B11EA4">
        <w:rPr>
          <w:rFonts w:ascii="Times New Roman" w:hAnsi="Times New Roman" w:cs="Times New Roman"/>
          <w:sz w:val="28"/>
          <w:szCs w:val="28"/>
          <w:lang w:val="uk-UA"/>
        </w:rPr>
        <w:t xml:space="preserve"> и за </w:t>
      </w:r>
      <w:proofErr w:type="spellStart"/>
      <w:r w:rsidRPr="00B11EA4">
        <w:rPr>
          <w:rFonts w:ascii="Times New Roman" w:hAnsi="Times New Roman" w:cs="Times New Roman"/>
          <w:sz w:val="28"/>
          <w:szCs w:val="28"/>
          <w:lang w:val="uk-UA"/>
        </w:rPr>
        <w:t>рубежом</w:t>
      </w:r>
      <w:proofErr w:type="spellEnd"/>
      <w:r w:rsidRPr="00B11EA4">
        <w:rPr>
          <w:rFonts w:ascii="Times New Roman" w:hAnsi="Times New Roman" w:cs="Times New Roman"/>
          <w:sz w:val="28"/>
          <w:szCs w:val="28"/>
          <w:lang w:val="uk-UA"/>
        </w:rPr>
        <w:t xml:space="preserve">. – 2009. – № 3. – Режим </w:t>
      </w:r>
      <w:proofErr w:type="spellStart"/>
      <w:r w:rsidRPr="00B11EA4">
        <w:rPr>
          <w:rFonts w:ascii="Times New Roman" w:hAnsi="Times New Roman" w:cs="Times New Roman"/>
          <w:sz w:val="28"/>
          <w:szCs w:val="28"/>
          <w:lang w:val="uk-UA"/>
        </w:rPr>
        <w:t>доступа</w:t>
      </w:r>
      <w:proofErr w:type="spellEnd"/>
      <w:r w:rsidRPr="00B11EA4">
        <w:rPr>
          <w:rFonts w:ascii="Times New Roman" w:hAnsi="Times New Roman" w:cs="Times New Roman"/>
          <w:sz w:val="28"/>
          <w:szCs w:val="28"/>
          <w:lang w:val="uk-UA"/>
        </w:rPr>
        <w:t xml:space="preserve"> : </w:t>
      </w:r>
      <w:r w:rsidR="0006624D" w:rsidRPr="00B11EA4">
        <w:rPr>
          <w:rFonts w:ascii="Times New Roman" w:hAnsi="Times New Roman" w:cs="Times New Roman"/>
          <w:sz w:val="28"/>
          <w:szCs w:val="28"/>
          <w:lang w:val="uk-UA"/>
        </w:rPr>
        <w:t>http://mavriz.ru/articles/2009/3/4941.html</w:t>
      </w:r>
    </w:p>
    <w:p w:rsidR="0006624D" w:rsidRPr="00B11EA4" w:rsidRDefault="0006624D" w:rsidP="00B11EA4">
      <w:pPr>
        <w:pStyle w:val="a3"/>
        <w:numPr>
          <w:ilvl w:val="0"/>
          <w:numId w:val="44"/>
        </w:numPr>
        <w:spacing w:line="360" w:lineRule="auto"/>
        <w:ind w:left="0" w:firstLine="709"/>
        <w:jc w:val="both"/>
        <w:rPr>
          <w:rFonts w:ascii="Times New Roman" w:hAnsi="Times New Roman" w:cs="Times New Roman"/>
          <w:sz w:val="28"/>
          <w:szCs w:val="28"/>
          <w:lang w:val="uk-UA"/>
        </w:rPr>
      </w:pPr>
      <w:r w:rsidRPr="00B11EA4">
        <w:rPr>
          <w:rFonts w:ascii="Times New Roman" w:hAnsi="Times New Roman" w:cs="Times New Roman"/>
          <w:sz w:val="28"/>
          <w:szCs w:val="28"/>
          <w:lang w:val="uk-UA"/>
        </w:rPr>
        <w:t>Гончаров В. Аналіз існуючих підходів і методів оцінки конкурентоспроможності промислового підприємства / В. Гончаров, О. Ларін // Журнал “Схід”. – №5(77), вересень–жовтень 2006 р.: Всеукраїнська експертна мережа. – [Електронний ресурс]. – Режим доступу: http://www.experts.in.ua/baza/analitic/index.php? ELEMENT_ID=11254</w:t>
      </w:r>
    </w:p>
    <w:p w:rsidR="00C52EC8" w:rsidRPr="00B11EA4" w:rsidRDefault="00C52EC8" w:rsidP="00B11EA4">
      <w:pPr>
        <w:pStyle w:val="a3"/>
        <w:numPr>
          <w:ilvl w:val="0"/>
          <w:numId w:val="44"/>
        </w:numPr>
        <w:spacing w:line="360" w:lineRule="auto"/>
        <w:ind w:left="0" w:firstLine="709"/>
        <w:jc w:val="both"/>
        <w:rPr>
          <w:rFonts w:ascii="Times New Roman" w:hAnsi="Times New Roman" w:cs="Times New Roman"/>
          <w:sz w:val="28"/>
          <w:szCs w:val="28"/>
          <w:lang w:val="uk-UA"/>
        </w:rPr>
      </w:pPr>
      <w:r w:rsidRPr="00B11EA4">
        <w:rPr>
          <w:rFonts w:ascii="Times New Roman" w:hAnsi="Times New Roman" w:cs="Times New Roman"/>
          <w:sz w:val="28"/>
          <w:szCs w:val="28"/>
          <w:lang w:val="uk-UA"/>
        </w:rPr>
        <w:t xml:space="preserve">Діяльність підприємств сфери послуг у грудні 2009 р. Основні тенденції. 26.01.2010 №19. [Електронний ресурс] / Державний ком. статистики України. – Режим доступу: </w:t>
      </w:r>
      <w:hyperlink r:id="rId21" w:history="1">
        <w:r w:rsidR="00A77B78" w:rsidRPr="00206C01">
          <w:rPr>
            <w:rStyle w:val="af"/>
            <w:rFonts w:ascii="Times New Roman" w:hAnsi="Times New Roman" w:cs="Times New Roman"/>
            <w:sz w:val="28"/>
            <w:szCs w:val="28"/>
            <w:lang w:val="uk-UA"/>
          </w:rPr>
          <w:t>www.ukrstat.gov.ua/</w:t>
        </w:r>
      </w:hyperlink>
      <w:r w:rsidR="00A77B78" w:rsidRPr="00A77B78">
        <w:rPr>
          <w:rFonts w:ascii="Times New Roman" w:hAnsi="Times New Roman" w:cs="Times New Roman"/>
          <w:sz w:val="28"/>
          <w:szCs w:val="28"/>
        </w:rPr>
        <w:t xml:space="preserve"> </w:t>
      </w:r>
    </w:p>
    <w:p w:rsidR="00C52EC8" w:rsidRPr="00B11EA4" w:rsidRDefault="00C52EC8" w:rsidP="00B11EA4">
      <w:pPr>
        <w:pStyle w:val="a3"/>
        <w:numPr>
          <w:ilvl w:val="0"/>
          <w:numId w:val="44"/>
        </w:numPr>
        <w:spacing w:line="360" w:lineRule="auto"/>
        <w:ind w:left="0" w:firstLine="709"/>
        <w:jc w:val="both"/>
        <w:rPr>
          <w:rFonts w:ascii="Times New Roman" w:hAnsi="Times New Roman" w:cs="Times New Roman"/>
          <w:sz w:val="28"/>
          <w:szCs w:val="28"/>
          <w:lang w:val="uk-UA"/>
        </w:rPr>
      </w:pPr>
      <w:proofErr w:type="spellStart"/>
      <w:r w:rsidRPr="00B11EA4">
        <w:rPr>
          <w:rFonts w:ascii="Times New Roman" w:hAnsi="Times New Roman" w:cs="Times New Roman"/>
          <w:sz w:val="28"/>
          <w:szCs w:val="28"/>
          <w:lang w:val="uk-UA"/>
        </w:rPr>
        <w:t>Мочерний</w:t>
      </w:r>
      <w:proofErr w:type="spellEnd"/>
      <w:r w:rsidRPr="00B11EA4">
        <w:rPr>
          <w:rFonts w:ascii="Times New Roman" w:hAnsi="Times New Roman" w:cs="Times New Roman"/>
          <w:sz w:val="28"/>
          <w:szCs w:val="28"/>
          <w:lang w:val="uk-UA"/>
        </w:rPr>
        <w:t xml:space="preserve"> С. В. Економічна енциклопедія: у 3-х т. [Електронний ресурс] / С. </w:t>
      </w:r>
      <w:proofErr w:type="spellStart"/>
      <w:r w:rsidRPr="00B11EA4">
        <w:rPr>
          <w:rFonts w:ascii="Times New Roman" w:hAnsi="Times New Roman" w:cs="Times New Roman"/>
          <w:sz w:val="28"/>
          <w:szCs w:val="28"/>
          <w:lang w:val="uk-UA"/>
        </w:rPr>
        <w:t>В.Мочерний</w:t>
      </w:r>
      <w:proofErr w:type="spellEnd"/>
      <w:r w:rsidRPr="00B11EA4">
        <w:rPr>
          <w:rFonts w:ascii="Times New Roman" w:hAnsi="Times New Roman" w:cs="Times New Roman"/>
          <w:sz w:val="28"/>
          <w:szCs w:val="28"/>
          <w:lang w:val="uk-UA"/>
        </w:rPr>
        <w:t>. – К.: Академія, 2002.– Т. 3.– 952 с.</w:t>
      </w:r>
    </w:p>
    <w:p w:rsidR="00C52EC8" w:rsidRPr="00B11EA4" w:rsidRDefault="00C52EC8" w:rsidP="00B11EA4">
      <w:pPr>
        <w:pStyle w:val="a3"/>
        <w:numPr>
          <w:ilvl w:val="0"/>
          <w:numId w:val="44"/>
        </w:numPr>
        <w:spacing w:line="360" w:lineRule="auto"/>
        <w:ind w:left="0" w:firstLine="709"/>
        <w:jc w:val="both"/>
        <w:rPr>
          <w:rFonts w:ascii="Times New Roman" w:hAnsi="Times New Roman" w:cs="Times New Roman"/>
          <w:sz w:val="28"/>
          <w:szCs w:val="28"/>
          <w:lang w:val="uk-UA"/>
        </w:rPr>
      </w:pPr>
      <w:r w:rsidRPr="00B11EA4">
        <w:rPr>
          <w:rFonts w:ascii="Times New Roman" w:hAnsi="Times New Roman" w:cs="Times New Roman"/>
          <w:sz w:val="28"/>
          <w:szCs w:val="28"/>
          <w:lang w:val="uk-UA"/>
        </w:rPr>
        <w:t xml:space="preserve">Світові макроекономічні дослідження [Електронний ресурс]. – Режим доступу: </w:t>
      </w:r>
      <w:hyperlink r:id="rId22" w:history="1">
        <w:r w:rsidR="00A77B78" w:rsidRPr="00206C01">
          <w:rPr>
            <w:rStyle w:val="af"/>
            <w:rFonts w:ascii="Times New Roman" w:hAnsi="Times New Roman" w:cs="Times New Roman"/>
            <w:sz w:val="28"/>
            <w:szCs w:val="28"/>
            <w:lang w:val="uk-UA"/>
          </w:rPr>
          <w:t>http://www.nauka.kushnir.mk.ua/</w:t>
        </w:r>
      </w:hyperlink>
      <w:r w:rsidR="00A77B78" w:rsidRPr="00A77B78">
        <w:rPr>
          <w:rFonts w:ascii="Times New Roman" w:hAnsi="Times New Roman" w:cs="Times New Roman"/>
          <w:sz w:val="28"/>
          <w:szCs w:val="28"/>
        </w:rPr>
        <w:t xml:space="preserve"> </w:t>
      </w:r>
    </w:p>
    <w:p w:rsidR="00FB71F3" w:rsidRPr="00B11EA4" w:rsidRDefault="00FB71F3" w:rsidP="00B11EA4">
      <w:pPr>
        <w:pStyle w:val="a3"/>
        <w:numPr>
          <w:ilvl w:val="0"/>
          <w:numId w:val="44"/>
        </w:numPr>
        <w:spacing w:line="360" w:lineRule="auto"/>
        <w:ind w:left="0" w:firstLine="709"/>
        <w:jc w:val="both"/>
        <w:rPr>
          <w:rFonts w:ascii="Times New Roman" w:hAnsi="Times New Roman" w:cs="Times New Roman"/>
          <w:sz w:val="28"/>
          <w:szCs w:val="28"/>
          <w:lang w:val="uk-UA"/>
        </w:rPr>
      </w:pPr>
      <w:r w:rsidRPr="00B11EA4">
        <w:rPr>
          <w:rFonts w:ascii="Times New Roman" w:hAnsi="Times New Roman" w:cs="Times New Roman"/>
          <w:sz w:val="28"/>
          <w:szCs w:val="28"/>
          <w:lang w:val="uk-UA"/>
        </w:rPr>
        <w:t xml:space="preserve">Концепція розвитку туризму до 2022 року. – [Електронний ресурс]. – Режим доступу: </w:t>
      </w:r>
      <w:proofErr w:type="spellStart"/>
      <w:r w:rsidRPr="00B11EA4">
        <w:rPr>
          <w:rFonts w:ascii="Times New Roman" w:hAnsi="Times New Roman" w:cs="Times New Roman"/>
          <w:sz w:val="28"/>
          <w:szCs w:val="28"/>
          <w:lang w:val="uk-UA"/>
        </w:rPr>
        <w:t>httр</w:t>
      </w:r>
      <w:proofErr w:type="spellEnd"/>
      <w:r w:rsidRPr="00B11EA4">
        <w:rPr>
          <w:rFonts w:ascii="Times New Roman" w:hAnsi="Times New Roman" w:cs="Times New Roman"/>
          <w:sz w:val="28"/>
          <w:szCs w:val="28"/>
          <w:lang w:val="uk-UA"/>
        </w:rPr>
        <w:t>: //zakon.rada.gov.ua/</w:t>
      </w:r>
      <w:proofErr w:type="spellStart"/>
      <w:r w:rsidRPr="00B11EA4">
        <w:rPr>
          <w:rFonts w:ascii="Times New Roman" w:hAnsi="Times New Roman" w:cs="Times New Roman"/>
          <w:sz w:val="28"/>
          <w:szCs w:val="28"/>
          <w:lang w:val="uk-UA"/>
        </w:rPr>
        <w:t>cgi-bin</w:t>
      </w:r>
      <w:proofErr w:type="spellEnd"/>
      <w:r w:rsidRPr="00B11EA4">
        <w:rPr>
          <w:rFonts w:ascii="Times New Roman" w:hAnsi="Times New Roman" w:cs="Times New Roman"/>
          <w:sz w:val="28"/>
          <w:szCs w:val="28"/>
          <w:lang w:val="uk-UA"/>
        </w:rPr>
        <w:t>/</w:t>
      </w:r>
      <w:proofErr w:type="spellStart"/>
      <w:r w:rsidRPr="00B11EA4">
        <w:rPr>
          <w:rFonts w:ascii="Times New Roman" w:hAnsi="Times New Roman" w:cs="Times New Roman"/>
          <w:sz w:val="28"/>
          <w:szCs w:val="28"/>
          <w:lang w:val="uk-UA"/>
        </w:rPr>
        <w:t>laws</w:t>
      </w:r>
      <w:proofErr w:type="spellEnd"/>
      <w:r w:rsidRPr="00B11EA4">
        <w:rPr>
          <w:rFonts w:ascii="Times New Roman" w:hAnsi="Times New Roman" w:cs="Times New Roman"/>
          <w:sz w:val="28"/>
          <w:szCs w:val="28"/>
          <w:lang w:val="uk-UA"/>
        </w:rPr>
        <w:t>.</w:t>
      </w:r>
    </w:p>
    <w:p w:rsidR="0006624D" w:rsidRPr="00B11EA4" w:rsidRDefault="0006624D" w:rsidP="00B11EA4">
      <w:pPr>
        <w:pStyle w:val="a3"/>
        <w:numPr>
          <w:ilvl w:val="0"/>
          <w:numId w:val="44"/>
        </w:numPr>
        <w:spacing w:line="360" w:lineRule="auto"/>
        <w:ind w:left="0" w:firstLine="709"/>
        <w:jc w:val="both"/>
        <w:rPr>
          <w:rFonts w:ascii="Times New Roman" w:hAnsi="Times New Roman" w:cs="Times New Roman"/>
          <w:sz w:val="28"/>
          <w:szCs w:val="28"/>
          <w:lang w:val="uk-UA"/>
        </w:rPr>
      </w:pPr>
      <w:r w:rsidRPr="00B11EA4">
        <w:rPr>
          <w:rFonts w:ascii="Times New Roman" w:hAnsi="Times New Roman" w:cs="Times New Roman"/>
          <w:sz w:val="28"/>
          <w:szCs w:val="28"/>
          <w:lang w:val="uk-UA"/>
        </w:rPr>
        <w:t xml:space="preserve">Шершньова З. Є. Визначення конкуренто-спроможності підприємства / З.Є. Шершньова, С. В. </w:t>
      </w:r>
      <w:proofErr w:type="spellStart"/>
      <w:r w:rsidRPr="00B11EA4">
        <w:rPr>
          <w:rFonts w:ascii="Times New Roman" w:hAnsi="Times New Roman" w:cs="Times New Roman"/>
          <w:sz w:val="28"/>
          <w:szCs w:val="28"/>
          <w:lang w:val="uk-UA"/>
        </w:rPr>
        <w:t>Оборська</w:t>
      </w:r>
      <w:proofErr w:type="spellEnd"/>
      <w:r w:rsidRPr="00B11EA4">
        <w:rPr>
          <w:rFonts w:ascii="Times New Roman" w:hAnsi="Times New Roman" w:cs="Times New Roman"/>
          <w:sz w:val="28"/>
          <w:szCs w:val="28"/>
          <w:lang w:val="uk-UA"/>
        </w:rPr>
        <w:t>: Стратегічне управління. – [Електронний ресурс]. – Ре</w:t>
      </w:r>
      <w:r w:rsidR="0095022C">
        <w:rPr>
          <w:rFonts w:ascii="Times New Roman" w:hAnsi="Times New Roman" w:cs="Times New Roman"/>
          <w:sz w:val="28"/>
          <w:szCs w:val="28"/>
          <w:lang w:val="uk-UA"/>
        </w:rPr>
        <w:t xml:space="preserve">жим доступу: </w:t>
      </w:r>
      <w:proofErr w:type="spellStart"/>
      <w:r w:rsidR="0095022C">
        <w:rPr>
          <w:rFonts w:ascii="Times New Roman" w:hAnsi="Times New Roman" w:cs="Times New Roman"/>
          <w:sz w:val="28"/>
          <w:szCs w:val="28"/>
          <w:lang w:val="uk-UA"/>
        </w:rPr>
        <w:t>httр</w:t>
      </w:r>
      <w:proofErr w:type="spellEnd"/>
      <w:r w:rsidR="0095022C">
        <w:rPr>
          <w:rFonts w:ascii="Times New Roman" w:hAnsi="Times New Roman" w:cs="Times New Roman"/>
          <w:sz w:val="28"/>
          <w:szCs w:val="28"/>
          <w:lang w:val="uk-UA"/>
        </w:rPr>
        <w:t>: //slv.com.ua</w:t>
      </w:r>
      <w:r w:rsidRPr="00B11EA4">
        <w:rPr>
          <w:rFonts w:ascii="Times New Roman" w:hAnsi="Times New Roman" w:cs="Times New Roman"/>
          <w:sz w:val="28"/>
          <w:szCs w:val="28"/>
          <w:lang w:val="uk-UA"/>
        </w:rPr>
        <w:t>/</w:t>
      </w:r>
      <w:proofErr w:type="spellStart"/>
      <w:r w:rsidRPr="00B11EA4">
        <w:rPr>
          <w:rFonts w:ascii="Times New Roman" w:hAnsi="Times New Roman" w:cs="Times New Roman"/>
          <w:sz w:val="28"/>
          <w:szCs w:val="28"/>
          <w:lang w:val="uk-UA"/>
        </w:rPr>
        <w:t>book</w:t>
      </w:r>
      <w:proofErr w:type="spellEnd"/>
      <w:r w:rsidRPr="00B11EA4">
        <w:rPr>
          <w:rFonts w:ascii="Times New Roman" w:hAnsi="Times New Roman" w:cs="Times New Roman"/>
          <w:sz w:val="28"/>
          <w:szCs w:val="28"/>
          <w:lang w:val="uk-UA"/>
        </w:rPr>
        <w:t>/ 101/6908.html</w:t>
      </w:r>
    </w:p>
    <w:p w:rsidR="00C52EC8" w:rsidRDefault="00C52EC8" w:rsidP="00C52EC8">
      <w:pPr>
        <w:spacing w:line="360" w:lineRule="auto"/>
        <w:jc w:val="both"/>
        <w:rPr>
          <w:rFonts w:ascii="Times New Roman" w:hAnsi="Times New Roman" w:cs="Times New Roman"/>
          <w:sz w:val="28"/>
          <w:szCs w:val="28"/>
          <w:lang w:val="uk-UA"/>
        </w:rPr>
      </w:pPr>
    </w:p>
    <w:p w:rsidR="00C646B6" w:rsidRPr="004C45E1" w:rsidRDefault="00C646B6" w:rsidP="00A77B78">
      <w:pPr>
        <w:rPr>
          <w:rFonts w:ascii="Times New Roman" w:hAnsi="Times New Roman" w:cs="Times New Roman"/>
          <w:sz w:val="28"/>
          <w:szCs w:val="28"/>
          <w:lang w:val="uk-UA"/>
        </w:rPr>
      </w:pPr>
    </w:p>
    <w:sectPr w:rsidR="00C646B6" w:rsidRPr="004C45E1" w:rsidSect="00EB03F7">
      <w:headerReference w:type="default" r:id="rId23"/>
      <w:pgSz w:w="11906" w:h="16838"/>
      <w:pgMar w:top="1134" w:right="851" w:bottom="1134" w:left="1701" w:header="709" w:footer="709"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A2D" w:rsidRDefault="002C1A2D" w:rsidP="002A694C">
      <w:pPr>
        <w:spacing w:after="0" w:line="240" w:lineRule="auto"/>
      </w:pPr>
      <w:r>
        <w:separator/>
      </w:r>
    </w:p>
  </w:endnote>
  <w:endnote w:type="continuationSeparator" w:id="0">
    <w:p w:rsidR="002C1A2D" w:rsidRDefault="002C1A2D" w:rsidP="002A6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TimesNewRoman">
    <w:altName w:val="MS Gothic"/>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A2D" w:rsidRDefault="002C1A2D" w:rsidP="002A694C">
      <w:pPr>
        <w:spacing w:after="0" w:line="240" w:lineRule="auto"/>
      </w:pPr>
      <w:r>
        <w:separator/>
      </w:r>
    </w:p>
  </w:footnote>
  <w:footnote w:type="continuationSeparator" w:id="0">
    <w:p w:rsidR="002C1A2D" w:rsidRDefault="002C1A2D" w:rsidP="002A69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427868"/>
      <w:docPartObj>
        <w:docPartGallery w:val="Page Numbers (Top of Page)"/>
        <w:docPartUnique/>
      </w:docPartObj>
    </w:sdtPr>
    <w:sdtEndPr/>
    <w:sdtContent>
      <w:p w:rsidR="002C1A2D" w:rsidRDefault="002C1A2D">
        <w:pPr>
          <w:pStyle w:val="ab"/>
          <w:jc w:val="right"/>
        </w:pPr>
        <w:r>
          <w:fldChar w:fldCharType="begin"/>
        </w:r>
        <w:r>
          <w:instrText>PAGE   \* MERGEFORMAT</w:instrText>
        </w:r>
        <w:r>
          <w:fldChar w:fldCharType="separate"/>
        </w:r>
        <w:r w:rsidR="00F83E46">
          <w:rPr>
            <w:noProof/>
          </w:rPr>
          <w:t>142</w:t>
        </w:r>
        <w:r>
          <w:fldChar w:fldCharType="end"/>
        </w:r>
      </w:p>
    </w:sdtContent>
  </w:sdt>
  <w:p w:rsidR="002C1A2D" w:rsidRDefault="002C1A2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3F24"/>
    <w:multiLevelType w:val="multilevel"/>
    <w:tmpl w:val="5558A044"/>
    <w:lvl w:ilvl="0">
      <w:start w:val="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1F01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60B0886"/>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A30F6C"/>
    <w:multiLevelType w:val="multilevel"/>
    <w:tmpl w:val="74D20CB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9180CD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B5B57AF"/>
    <w:multiLevelType w:val="multilevel"/>
    <w:tmpl w:val="277AD50C"/>
    <w:lvl w:ilvl="0">
      <w:start w:val="1"/>
      <w:numFmt w:val="decimal"/>
      <w:lvlText w:val="%1."/>
      <w:lvlJc w:val="left"/>
      <w:pPr>
        <w:ind w:left="360" w:hanging="360"/>
      </w:pPr>
    </w:lvl>
    <w:lvl w:ilvl="1">
      <w:start w:val="1"/>
      <w:numFmt w:val="decimal"/>
      <w:lvlText w:val="%1.%2."/>
      <w:lvlJc w:val="left"/>
      <w:pPr>
        <w:ind w:left="858"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DC27995"/>
    <w:multiLevelType w:val="hybridMultilevel"/>
    <w:tmpl w:val="90FC8F1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1936B99"/>
    <w:multiLevelType w:val="multilevel"/>
    <w:tmpl w:val="74D20CB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5AC1CB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7304DF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BCE5712"/>
    <w:multiLevelType w:val="hybridMultilevel"/>
    <w:tmpl w:val="CD663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866F1B"/>
    <w:multiLevelType w:val="hybridMultilevel"/>
    <w:tmpl w:val="4E965C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C22BC6"/>
    <w:multiLevelType w:val="hybridMultilevel"/>
    <w:tmpl w:val="FD904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E461F2"/>
    <w:multiLevelType w:val="multilevel"/>
    <w:tmpl w:val="9528C25A"/>
    <w:lvl w:ilvl="0">
      <w:start w:val="3"/>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6E55DCE"/>
    <w:multiLevelType w:val="hybridMultilevel"/>
    <w:tmpl w:val="4CF6D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9953BC"/>
    <w:multiLevelType w:val="multilevel"/>
    <w:tmpl w:val="29CE4878"/>
    <w:lvl w:ilvl="0">
      <w:start w:val="1"/>
      <w:numFmt w:val="decimal"/>
      <w:lvlText w:val="%1"/>
      <w:lvlJc w:val="left"/>
      <w:pPr>
        <w:ind w:left="450" w:hanging="450"/>
      </w:pPr>
      <w:rPr>
        <w:rFonts w:hint="default"/>
      </w:rPr>
    </w:lvl>
    <w:lvl w:ilvl="1">
      <w:start w:val="1"/>
      <w:numFmt w:val="decimal"/>
      <w:lvlText w:val="%1.%2"/>
      <w:lvlJc w:val="left"/>
      <w:pPr>
        <w:ind w:left="1158" w:hanging="45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2B132C4B"/>
    <w:multiLevelType w:val="multilevel"/>
    <w:tmpl w:val="EF7C0D5E"/>
    <w:lvl w:ilvl="0">
      <w:start w:val="2"/>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1F364B5"/>
    <w:multiLevelType w:val="hybridMultilevel"/>
    <w:tmpl w:val="6C124E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15074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F387743"/>
    <w:multiLevelType w:val="hybridMultilevel"/>
    <w:tmpl w:val="33968EE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3F6E1768"/>
    <w:multiLevelType w:val="hybridMultilevel"/>
    <w:tmpl w:val="5D5E3FD4"/>
    <w:lvl w:ilvl="0" w:tplc="42F2B95E">
      <w:start w:val="1"/>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3FA72D51"/>
    <w:multiLevelType w:val="multilevel"/>
    <w:tmpl w:val="60A6413E"/>
    <w:lvl w:ilvl="0">
      <w:start w:val="3"/>
      <w:numFmt w:val="decimal"/>
      <w:lvlText w:val="%1."/>
      <w:lvlJc w:val="left"/>
      <w:pPr>
        <w:ind w:left="432" w:hanging="432"/>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22">
    <w:nsid w:val="45BB670D"/>
    <w:multiLevelType w:val="hybridMultilevel"/>
    <w:tmpl w:val="E856F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9F0703"/>
    <w:multiLevelType w:val="multilevel"/>
    <w:tmpl w:val="61D6BC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72D3D5D"/>
    <w:multiLevelType w:val="multilevel"/>
    <w:tmpl w:val="BA4CABAC"/>
    <w:lvl w:ilvl="0">
      <w:start w:val="3"/>
      <w:numFmt w:val="decimal"/>
      <w:lvlText w:val="%1."/>
      <w:lvlJc w:val="left"/>
      <w:pPr>
        <w:ind w:left="432" w:hanging="432"/>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25">
    <w:nsid w:val="477A4D3A"/>
    <w:multiLevelType w:val="hybridMultilevel"/>
    <w:tmpl w:val="0FEAC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8A2EF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FB23504"/>
    <w:multiLevelType w:val="hybridMultilevel"/>
    <w:tmpl w:val="6898F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F74970"/>
    <w:multiLevelType w:val="hybridMultilevel"/>
    <w:tmpl w:val="4C247F54"/>
    <w:lvl w:ilvl="0" w:tplc="D5D6F29E">
      <w:start w:val="1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15122D"/>
    <w:multiLevelType w:val="hybridMultilevel"/>
    <w:tmpl w:val="13AAE556"/>
    <w:lvl w:ilvl="0" w:tplc="A0B0FBD8">
      <w:start w:val="1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6D69C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078235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3FB5D31"/>
    <w:multiLevelType w:val="hybridMultilevel"/>
    <w:tmpl w:val="F9643628"/>
    <w:lvl w:ilvl="0" w:tplc="A0B0FBD8">
      <w:start w:val="1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4303F4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8DE6065"/>
    <w:multiLevelType w:val="hybridMultilevel"/>
    <w:tmpl w:val="467081F0"/>
    <w:lvl w:ilvl="0" w:tplc="A0B0FBD8">
      <w:start w:val="1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2265EB"/>
    <w:multiLevelType w:val="hybridMultilevel"/>
    <w:tmpl w:val="B59C98CC"/>
    <w:lvl w:ilvl="0" w:tplc="07B2B142">
      <w:start w:val="5"/>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9E630F"/>
    <w:multiLevelType w:val="hybridMultilevel"/>
    <w:tmpl w:val="A22CD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717FAB"/>
    <w:multiLevelType w:val="multilevel"/>
    <w:tmpl w:val="277AD50C"/>
    <w:lvl w:ilvl="0">
      <w:start w:val="1"/>
      <w:numFmt w:val="decimal"/>
      <w:lvlText w:val="%1."/>
      <w:lvlJc w:val="left"/>
      <w:pPr>
        <w:ind w:left="360" w:hanging="360"/>
      </w:pPr>
    </w:lvl>
    <w:lvl w:ilvl="1">
      <w:start w:val="1"/>
      <w:numFmt w:val="decimal"/>
      <w:lvlText w:val="%1.%2."/>
      <w:lvlJc w:val="left"/>
      <w:pPr>
        <w:ind w:left="858"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1633C29"/>
    <w:multiLevelType w:val="multilevel"/>
    <w:tmpl w:val="5C3CFD32"/>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2D7653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72046F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90212A1"/>
    <w:multiLevelType w:val="hybridMultilevel"/>
    <w:tmpl w:val="16A06C70"/>
    <w:lvl w:ilvl="0" w:tplc="199AA8A4">
      <w:start w:val="1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EE529A"/>
    <w:multiLevelType w:val="multilevel"/>
    <w:tmpl w:val="61D6BC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BA707F4"/>
    <w:multiLevelType w:val="hybridMultilevel"/>
    <w:tmpl w:val="58AC22D8"/>
    <w:lvl w:ilvl="0" w:tplc="7CF089C2">
      <w:start w:val="5"/>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E571837"/>
    <w:multiLevelType w:val="hybridMultilevel"/>
    <w:tmpl w:val="6DACC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5"/>
  </w:num>
  <w:num w:numId="3">
    <w:abstractNumId w:val="10"/>
  </w:num>
  <w:num w:numId="4">
    <w:abstractNumId w:val="25"/>
  </w:num>
  <w:num w:numId="5">
    <w:abstractNumId w:val="0"/>
  </w:num>
  <w:num w:numId="6">
    <w:abstractNumId w:val="23"/>
  </w:num>
  <w:num w:numId="7">
    <w:abstractNumId w:val="42"/>
  </w:num>
  <w:num w:numId="8">
    <w:abstractNumId w:val="17"/>
  </w:num>
  <w:num w:numId="9">
    <w:abstractNumId w:val="38"/>
  </w:num>
  <w:num w:numId="10">
    <w:abstractNumId w:val="16"/>
  </w:num>
  <w:num w:numId="11">
    <w:abstractNumId w:val="19"/>
  </w:num>
  <w:num w:numId="12">
    <w:abstractNumId w:val="34"/>
  </w:num>
  <w:num w:numId="13">
    <w:abstractNumId w:val="41"/>
  </w:num>
  <w:num w:numId="14">
    <w:abstractNumId w:val="28"/>
  </w:num>
  <w:num w:numId="15">
    <w:abstractNumId w:val="32"/>
  </w:num>
  <w:num w:numId="16">
    <w:abstractNumId w:val="29"/>
  </w:num>
  <w:num w:numId="17">
    <w:abstractNumId w:val="37"/>
  </w:num>
  <w:num w:numId="18">
    <w:abstractNumId w:val="18"/>
  </w:num>
  <w:num w:numId="19">
    <w:abstractNumId w:val="39"/>
  </w:num>
  <w:num w:numId="20">
    <w:abstractNumId w:val="26"/>
  </w:num>
  <w:num w:numId="21">
    <w:abstractNumId w:val="1"/>
  </w:num>
  <w:num w:numId="22">
    <w:abstractNumId w:val="9"/>
  </w:num>
  <w:num w:numId="23">
    <w:abstractNumId w:val="7"/>
  </w:num>
  <w:num w:numId="24">
    <w:abstractNumId w:val="5"/>
  </w:num>
  <w:num w:numId="25">
    <w:abstractNumId w:val="4"/>
  </w:num>
  <w:num w:numId="26">
    <w:abstractNumId w:val="31"/>
  </w:num>
  <w:num w:numId="27">
    <w:abstractNumId w:val="2"/>
  </w:num>
  <w:num w:numId="28">
    <w:abstractNumId w:val="8"/>
  </w:num>
  <w:num w:numId="29">
    <w:abstractNumId w:val="30"/>
  </w:num>
  <w:num w:numId="30">
    <w:abstractNumId w:val="33"/>
  </w:num>
  <w:num w:numId="31">
    <w:abstractNumId w:val="40"/>
  </w:num>
  <w:num w:numId="32">
    <w:abstractNumId w:val="6"/>
  </w:num>
  <w:num w:numId="33">
    <w:abstractNumId w:val="20"/>
  </w:num>
  <w:num w:numId="34">
    <w:abstractNumId w:val="21"/>
  </w:num>
  <w:num w:numId="35">
    <w:abstractNumId w:val="24"/>
  </w:num>
  <w:num w:numId="36">
    <w:abstractNumId w:val="13"/>
  </w:num>
  <w:num w:numId="37">
    <w:abstractNumId w:val="36"/>
  </w:num>
  <w:num w:numId="38">
    <w:abstractNumId w:val="22"/>
  </w:num>
  <w:num w:numId="39">
    <w:abstractNumId w:val="27"/>
  </w:num>
  <w:num w:numId="40">
    <w:abstractNumId w:val="12"/>
  </w:num>
  <w:num w:numId="41">
    <w:abstractNumId w:val="44"/>
  </w:num>
  <w:num w:numId="42">
    <w:abstractNumId w:val="35"/>
  </w:num>
  <w:num w:numId="43">
    <w:abstractNumId w:val="43"/>
  </w:num>
  <w:num w:numId="44">
    <w:abstractNumId w:val="11"/>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D33"/>
    <w:rsid w:val="00011F8F"/>
    <w:rsid w:val="000346EB"/>
    <w:rsid w:val="00050100"/>
    <w:rsid w:val="000508E4"/>
    <w:rsid w:val="0006154D"/>
    <w:rsid w:val="00061E41"/>
    <w:rsid w:val="000629A9"/>
    <w:rsid w:val="0006624D"/>
    <w:rsid w:val="00067858"/>
    <w:rsid w:val="00082CF5"/>
    <w:rsid w:val="000847DD"/>
    <w:rsid w:val="000A2605"/>
    <w:rsid w:val="000A4D7A"/>
    <w:rsid w:val="000A603A"/>
    <w:rsid w:val="000B18BB"/>
    <w:rsid w:val="000B2483"/>
    <w:rsid w:val="000E38B5"/>
    <w:rsid w:val="000F3685"/>
    <w:rsid w:val="00104B39"/>
    <w:rsid w:val="001123F2"/>
    <w:rsid w:val="0011582B"/>
    <w:rsid w:val="00123B8E"/>
    <w:rsid w:val="00127F8D"/>
    <w:rsid w:val="00142E33"/>
    <w:rsid w:val="00166CCF"/>
    <w:rsid w:val="001705C8"/>
    <w:rsid w:val="00177C97"/>
    <w:rsid w:val="00197C07"/>
    <w:rsid w:val="001A0354"/>
    <w:rsid w:val="001C4E13"/>
    <w:rsid w:val="001C6F9E"/>
    <w:rsid w:val="001D4A94"/>
    <w:rsid w:val="001D6C63"/>
    <w:rsid w:val="001E44B2"/>
    <w:rsid w:val="001F0539"/>
    <w:rsid w:val="001F11AE"/>
    <w:rsid w:val="00205152"/>
    <w:rsid w:val="00214256"/>
    <w:rsid w:val="00216DFD"/>
    <w:rsid w:val="00232DFE"/>
    <w:rsid w:val="002459AD"/>
    <w:rsid w:val="0027395E"/>
    <w:rsid w:val="00274505"/>
    <w:rsid w:val="00276B73"/>
    <w:rsid w:val="00276E69"/>
    <w:rsid w:val="00284998"/>
    <w:rsid w:val="0029276C"/>
    <w:rsid w:val="002A694C"/>
    <w:rsid w:val="002B2356"/>
    <w:rsid w:val="002C1A2D"/>
    <w:rsid w:val="002D0CE9"/>
    <w:rsid w:val="002D2B66"/>
    <w:rsid w:val="002E0935"/>
    <w:rsid w:val="002E2697"/>
    <w:rsid w:val="002E7FF0"/>
    <w:rsid w:val="002F46BE"/>
    <w:rsid w:val="00312B8A"/>
    <w:rsid w:val="00331222"/>
    <w:rsid w:val="00333E7F"/>
    <w:rsid w:val="00340020"/>
    <w:rsid w:val="00343F4C"/>
    <w:rsid w:val="0034566F"/>
    <w:rsid w:val="00352205"/>
    <w:rsid w:val="00353A02"/>
    <w:rsid w:val="00367914"/>
    <w:rsid w:val="003742E8"/>
    <w:rsid w:val="00392642"/>
    <w:rsid w:val="00397AE9"/>
    <w:rsid w:val="003B314E"/>
    <w:rsid w:val="003C648D"/>
    <w:rsid w:val="003C6970"/>
    <w:rsid w:val="003D6A06"/>
    <w:rsid w:val="00401612"/>
    <w:rsid w:val="004025F6"/>
    <w:rsid w:val="00412945"/>
    <w:rsid w:val="004158F9"/>
    <w:rsid w:val="00440606"/>
    <w:rsid w:val="00442B94"/>
    <w:rsid w:val="004501A0"/>
    <w:rsid w:val="004639F0"/>
    <w:rsid w:val="0047181D"/>
    <w:rsid w:val="00473D2D"/>
    <w:rsid w:val="004858D4"/>
    <w:rsid w:val="00492CD8"/>
    <w:rsid w:val="004962B6"/>
    <w:rsid w:val="004B07C3"/>
    <w:rsid w:val="004B7F6B"/>
    <w:rsid w:val="004C45E1"/>
    <w:rsid w:val="004C4DA3"/>
    <w:rsid w:val="004D1464"/>
    <w:rsid w:val="004D3E29"/>
    <w:rsid w:val="004D4D2C"/>
    <w:rsid w:val="004E446B"/>
    <w:rsid w:val="004F2076"/>
    <w:rsid w:val="004F3625"/>
    <w:rsid w:val="00501A33"/>
    <w:rsid w:val="00522B7B"/>
    <w:rsid w:val="00526DC5"/>
    <w:rsid w:val="00533160"/>
    <w:rsid w:val="005365C8"/>
    <w:rsid w:val="00556C68"/>
    <w:rsid w:val="00591653"/>
    <w:rsid w:val="00593EF4"/>
    <w:rsid w:val="0059412E"/>
    <w:rsid w:val="005A18DF"/>
    <w:rsid w:val="005A472F"/>
    <w:rsid w:val="005A5D95"/>
    <w:rsid w:val="005A70A1"/>
    <w:rsid w:val="005B264E"/>
    <w:rsid w:val="005B5BC6"/>
    <w:rsid w:val="005C708A"/>
    <w:rsid w:val="005D2420"/>
    <w:rsid w:val="005D65CF"/>
    <w:rsid w:val="005E5392"/>
    <w:rsid w:val="005E5966"/>
    <w:rsid w:val="00600BEC"/>
    <w:rsid w:val="00612E2F"/>
    <w:rsid w:val="00614451"/>
    <w:rsid w:val="00614771"/>
    <w:rsid w:val="00624135"/>
    <w:rsid w:val="00626FD2"/>
    <w:rsid w:val="00640314"/>
    <w:rsid w:val="00647923"/>
    <w:rsid w:val="00667EF0"/>
    <w:rsid w:val="00681CFF"/>
    <w:rsid w:val="006A48CF"/>
    <w:rsid w:val="006A77AB"/>
    <w:rsid w:val="006A7B16"/>
    <w:rsid w:val="006B0066"/>
    <w:rsid w:val="006B1B66"/>
    <w:rsid w:val="006D241A"/>
    <w:rsid w:val="006D3A55"/>
    <w:rsid w:val="006D6B5E"/>
    <w:rsid w:val="006E0135"/>
    <w:rsid w:val="006E5164"/>
    <w:rsid w:val="00720287"/>
    <w:rsid w:val="00726FC2"/>
    <w:rsid w:val="007408C4"/>
    <w:rsid w:val="00746FC9"/>
    <w:rsid w:val="007618FB"/>
    <w:rsid w:val="00777D12"/>
    <w:rsid w:val="00785161"/>
    <w:rsid w:val="00785996"/>
    <w:rsid w:val="00790AAC"/>
    <w:rsid w:val="007941FC"/>
    <w:rsid w:val="0079639E"/>
    <w:rsid w:val="007B5370"/>
    <w:rsid w:val="007B6120"/>
    <w:rsid w:val="007C198F"/>
    <w:rsid w:val="007D10D8"/>
    <w:rsid w:val="007D17D7"/>
    <w:rsid w:val="007D3E56"/>
    <w:rsid w:val="007D491C"/>
    <w:rsid w:val="007D58A9"/>
    <w:rsid w:val="00817245"/>
    <w:rsid w:val="00821293"/>
    <w:rsid w:val="0082169A"/>
    <w:rsid w:val="008300D5"/>
    <w:rsid w:val="00833405"/>
    <w:rsid w:val="0084575C"/>
    <w:rsid w:val="00847C69"/>
    <w:rsid w:val="00866708"/>
    <w:rsid w:val="008851D6"/>
    <w:rsid w:val="00887569"/>
    <w:rsid w:val="008903FD"/>
    <w:rsid w:val="00892959"/>
    <w:rsid w:val="008971BF"/>
    <w:rsid w:val="008A0F69"/>
    <w:rsid w:val="008A50A5"/>
    <w:rsid w:val="008A5555"/>
    <w:rsid w:val="008B6F55"/>
    <w:rsid w:val="008B7C94"/>
    <w:rsid w:val="008C7B82"/>
    <w:rsid w:val="008D1FD7"/>
    <w:rsid w:val="008D305F"/>
    <w:rsid w:val="008E45B1"/>
    <w:rsid w:val="008E6F32"/>
    <w:rsid w:val="008F0C76"/>
    <w:rsid w:val="00904D44"/>
    <w:rsid w:val="00916D39"/>
    <w:rsid w:val="009419F4"/>
    <w:rsid w:val="0094418E"/>
    <w:rsid w:val="0095022C"/>
    <w:rsid w:val="00955826"/>
    <w:rsid w:val="00957E30"/>
    <w:rsid w:val="00960B2F"/>
    <w:rsid w:val="00993E7F"/>
    <w:rsid w:val="009A6F9A"/>
    <w:rsid w:val="009B4EF8"/>
    <w:rsid w:val="009B5192"/>
    <w:rsid w:val="009C2499"/>
    <w:rsid w:val="009C2A62"/>
    <w:rsid w:val="009C2E16"/>
    <w:rsid w:val="009C7E51"/>
    <w:rsid w:val="009D5DD0"/>
    <w:rsid w:val="009D654F"/>
    <w:rsid w:val="009E0B25"/>
    <w:rsid w:val="009E5DAF"/>
    <w:rsid w:val="009F1AC6"/>
    <w:rsid w:val="009F4778"/>
    <w:rsid w:val="009F6790"/>
    <w:rsid w:val="00A064A0"/>
    <w:rsid w:val="00A07AF4"/>
    <w:rsid w:val="00A23C23"/>
    <w:rsid w:val="00A240AE"/>
    <w:rsid w:val="00A25652"/>
    <w:rsid w:val="00A364F4"/>
    <w:rsid w:val="00A44481"/>
    <w:rsid w:val="00A4687F"/>
    <w:rsid w:val="00A51003"/>
    <w:rsid w:val="00A77B78"/>
    <w:rsid w:val="00A85197"/>
    <w:rsid w:val="00A9678A"/>
    <w:rsid w:val="00AA0B29"/>
    <w:rsid w:val="00AA2147"/>
    <w:rsid w:val="00AA6000"/>
    <w:rsid w:val="00AC3DD3"/>
    <w:rsid w:val="00AD1B23"/>
    <w:rsid w:val="00AD27D5"/>
    <w:rsid w:val="00AD54B9"/>
    <w:rsid w:val="00AF7F4C"/>
    <w:rsid w:val="00B00CD8"/>
    <w:rsid w:val="00B019E9"/>
    <w:rsid w:val="00B11EA4"/>
    <w:rsid w:val="00B1218A"/>
    <w:rsid w:val="00B158DA"/>
    <w:rsid w:val="00B2388D"/>
    <w:rsid w:val="00B56B9C"/>
    <w:rsid w:val="00B65187"/>
    <w:rsid w:val="00B76598"/>
    <w:rsid w:val="00B77E29"/>
    <w:rsid w:val="00B9456E"/>
    <w:rsid w:val="00BA2CEA"/>
    <w:rsid w:val="00BA3CD1"/>
    <w:rsid w:val="00BB3C0F"/>
    <w:rsid w:val="00BC2D33"/>
    <w:rsid w:val="00BD2F19"/>
    <w:rsid w:val="00BF181E"/>
    <w:rsid w:val="00BF2BD1"/>
    <w:rsid w:val="00BF7F3D"/>
    <w:rsid w:val="00C06698"/>
    <w:rsid w:val="00C2217A"/>
    <w:rsid w:val="00C243F8"/>
    <w:rsid w:val="00C26CE5"/>
    <w:rsid w:val="00C27856"/>
    <w:rsid w:val="00C4563D"/>
    <w:rsid w:val="00C45909"/>
    <w:rsid w:val="00C45ECB"/>
    <w:rsid w:val="00C5013A"/>
    <w:rsid w:val="00C50563"/>
    <w:rsid w:val="00C52770"/>
    <w:rsid w:val="00C52EC8"/>
    <w:rsid w:val="00C646B6"/>
    <w:rsid w:val="00C64B1F"/>
    <w:rsid w:val="00C705ED"/>
    <w:rsid w:val="00C75122"/>
    <w:rsid w:val="00C81B90"/>
    <w:rsid w:val="00C90EC2"/>
    <w:rsid w:val="00CB2AB8"/>
    <w:rsid w:val="00CB2C7F"/>
    <w:rsid w:val="00CB7BD2"/>
    <w:rsid w:val="00CC0277"/>
    <w:rsid w:val="00CC1474"/>
    <w:rsid w:val="00CD396E"/>
    <w:rsid w:val="00CD6C9D"/>
    <w:rsid w:val="00CD6D01"/>
    <w:rsid w:val="00CE1E44"/>
    <w:rsid w:val="00CE2527"/>
    <w:rsid w:val="00CE6818"/>
    <w:rsid w:val="00CF0DA0"/>
    <w:rsid w:val="00CF14B0"/>
    <w:rsid w:val="00CF687D"/>
    <w:rsid w:val="00D05314"/>
    <w:rsid w:val="00D07A66"/>
    <w:rsid w:val="00D13CBE"/>
    <w:rsid w:val="00D13E0E"/>
    <w:rsid w:val="00D15A80"/>
    <w:rsid w:val="00D55EF8"/>
    <w:rsid w:val="00D56107"/>
    <w:rsid w:val="00D6360E"/>
    <w:rsid w:val="00D70B42"/>
    <w:rsid w:val="00D767C6"/>
    <w:rsid w:val="00D82E78"/>
    <w:rsid w:val="00D83D35"/>
    <w:rsid w:val="00D90CDB"/>
    <w:rsid w:val="00DA1DF3"/>
    <w:rsid w:val="00DA4329"/>
    <w:rsid w:val="00DB02C7"/>
    <w:rsid w:val="00DC3408"/>
    <w:rsid w:val="00DC3D98"/>
    <w:rsid w:val="00DE5E29"/>
    <w:rsid w:val="00E031C8"/>
    <w:rsid w:val="00E205AB"/>
    <w:rsid w:val="00E242F3"/>
    <w:rsid w:val="00E24E8B"/>
    <w:rsid w:val="00E30C3F"/>
    <w:rsid w:val="00E31ADD"/>
    <w:rsid w:val="00E418DE"/>
    <w:rsid w:val="00E42996"/>
    <w:rsid w:val="00E52243"/>
    <w:rsid w:val="00E56D0D"/>
    <w:rsid w:val="00E7499A"/>
    <w:rsid w:val="00E803C9"/>
    <w:rsid w:val="00E8144D"/>
    <w:rsid w:val="00E90CEB"/>
    <w:rsid w:val="00EA283E"/>
    <w:rsid w:val="00EA5FC3"/>
    <w:rsid w:val="00EB03F7"/>
    <w:rsid w:val="00EB3094"/>
    <w:rsid w:val="00EC557E"/>
    <w:rsid w:val="00EC709F"/>
    <w:rsid w:val="00ED01D7"/>
    <w:rsid w:val="00ED1DFD"/>
    <w:rsid w:val="00ED2301"/>
    <w:rsid w:val="00EE173D"/>
    <w:rsid w:val="00EE6018"/>
    <w:rsid w:val="00EF5BBF"/>
    <w:rsid w:val="00F03F65"/>
    <w:rsid w:val="00F04193"/>
    <w:rsid w:val="00F15747"/>
    <w:rsid w:val="00F20296"/>
    <w:rsid w:val="00F24420"/>
    <w:rsid w:val="00F31A11"/>
    <w:rsid w:val="00F448AE"/>
    <w:rsid w:val="00F45481"/>
    <w:rsid w:val="00F50E0A"/>
    <w:rsid w:val="00F545B4"/>
    <w:rsid w:val="00F6093A"/>
    <w:rsid w:val="00F83E46"/>
    <w:rsid w:val="00F84E3D"/>
    <w:rsid w:val="00F85C33"/>
    <w:rsid w:val="00F93CE4"/>
    <w:rsid w:val="00F96C9E"/>
    <w:rsid w:val="00FA04AA"/>
    <w:rsid w:val="00FA1C0E"/>
    <w:rsid w:val="00FA2036"/>
    <w:rsid w:val="00FA694E"/>
    <w:rsid w:val="00FB71F3"/>
    <w:rsid w:val="00FB7E63"/>
    <w:rsid w:val="00FD6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0CD8"/>
    <w:pPr>
      <w:ind w:left="720"/>
      <w:contextualSpacing/>
    </w:pPr>
  </w:style>
  <w:style w:type="paragraph" w:customStyle="1" w:styleId="a4">
    <w:name w:val="Содержимое таблицы"/>
    <w:basedOn w:val="a"/>
    <w:rsid w:val="00333E7F"/>
    <w:pPr>
      <w:suppressLineNumbers/>
      <w:suppressAutoHyphens/>
      <w:spacing w:after="0" w:line="240" w:lineRule="auto"/>
    </w:pPr>
    <w:rPr>
      <w:rFonts w:ascii="Times New Roman" w:eastAsia="Times New Roman" w:hAnsi="Times New Roman" w:cs="Times New Roman"/>
      <w:sz w:val="24"/>
      <w:szCs w:val="24"/>
      <w:lang w:eastAsia="ar-SA"/>
    </w:rPr>
  </w:style>
  <w:style w:type="table" w:styleId="a5">
    <w:name w:val="Table Grid"/>
    <w:basedOn w:val="a1"/>
    <w:uiPriority w:val="99"/>
    <w:rsid w:val="00E80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4F2076"/>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7">
    <w:name w:val="Emphasis"/>
    <w:basedOn w:val="a0"/>
    <w:uiPriority w:val="20"/>
    <w:qFormat/>
    <w:rsid w:val="000B2483"/>
    <w:rPr>
      <w:i/>
    </w:rPr>
  </w:style>
  <w:style w:type="character" w:styleId="a8">
    <w:name w:val="Placeholder Text"/>
    <w:basedOn w:val="a0"/>
    <w:uiPriority w:val="99"/>
    <w:semiHidden/>
    <w:rsid w:val="00C90EC2"/>
    <w:rPr>
      <w:color w:val="808080"/>
    </w:rPr>
  </w:style>
  <w:style w:type="paragraph" w:styleId="a9">
    <w:name w:val="Balloon Text"/>
    <w:basedOn w:val="a"/>
    <w:link w:val="aa"/>
    <w:uiPriority w:val="99"/>
    <w:semiHidden/>
    <w:unhideWhenUsed/>
    <w:rsid w:val="00C90EC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90EC2"/>
    <w:rPr>
      <w:rFonts w:ascii="Tahoma" w:hAnsi="Tahoma" w:cs="Tahoma"/>
      <w:sz w:val="16"/>
      <w:szCs w:val="16"/>
    </w:rPr>
  </w:style>
  <w:style w:type="paragraph" w:customStyle="1" w:styleId="FR1">
    <w:name w:val="FR1"/>
    <w:rsid w:val="00C64B1F"/>
    <w:pPr>
      <w:widowControl w:val="0"/>
      <w:spacing w:after="0" w:line="260" w:lineRule="auto"/>
      <w:ind w:firstLine="720"/>
      <w:jc w:val="both"/>
    </w:pPr>
    <w:rPr>
      <w:rFonts w:ascii="Times New Roman" w:eastAsia="Times New Roman" w:hAnsi="Times New Roman" w:cs="Times New Roman"/>
      <w:snapToGrid w:val="0"/>
      <w:sz w:val="28"/>
      <w:szCs w:val="20"/>
      <w:lang w:eastAsia="ru-RU"/>
    </w:rPr>
  </w:style>
  <w:style w:type="character" w:customStyle="1" w:styleId="longtext1">
    <w:name w:val="long_text1"/>
    <w:basedOn w:val="a0"/>
    <w:rsid w:val="00C64B1F"/>
    <w:rPr>
      <w:sz w:val="20"/>
      <w:szCs w:val="20"/>
    </w:rPr>
  </w:style>
  <w:style w:type="paragraph" w:styleId="ab">
    <w:name w:val="header"/>
    <w:basedOn w:val="a"/>
    <w:link w:val="ac"/>
    <w:uiPriority w:val="99"/>
    <w:unhideWhenUsed/>
    <w:rsid w:val="002A694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A694C"/>
  </w:style>
  <w:style w:type="paragraph" w:styleId="ad">
    <w:name w:val="footer"/>
    <w:basedOn w:val="a"/>
    <w:link w:val="ae"/>
    <w:uiPriority w:val="99"/>
    <w:unhideWhenUsed/>
    <w:rsid w:val="002A694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A694C"/>
  </w:style>
  <w:style w:type="character" w:customStyle="1" w:styleId="fontstyle01">
    <w:name w:val="fontstyle01"/>
    <w:basedOn w:val="a0"/>
    <w:rsid w:val="000A2605"/>
    <w:rPr>
      <w:rFonts w:ascii="Verdana" w:hAnsi="Verdana" w:hint="default"/>
      <w:b w:val="0"/>
      <w:bCs w:val="0"/>
      <w:i w:val="0"/>
      <w:iCs w:val="0"/>
      <w:color w:val="000000"/>
      <w:sz w:val="20"/>
      <w:szCs w:val="20"/>
    </w:rPr>
  </w:style>
  <w:style w:type="character" w:customStyle="1" w:styleId="fontstyle21">
    <w:name w:val="fontstyle21"/>
    <w:basedOn w:val="a0"/>
    <w:rsid w:val="00331222"/>
    <w:rPr>
      <w:rFonts w:ascii="Verdana" w:hAnsi="Verdana" w:hint="default"/>
      <w:b w:val="0"/>
      <w:bCs w:val="0"/>
      <w:i/>
      <w:iCs/>
      <w:color w:val="000000"/>
      <w:sz w:val="20"/>
      <w:szCs w:val="20"/>
    </w:rPr>
  </w:style>
  <w:style w:type="character" w:styleId="af">
    <w:name w:val="Hyperlink"/>
    <w:basedOn w:val="a0"/>
    <w:uiPriority w:val="99"/>
    <w:unhideWhenUsed/>
    <w:rsid w:val="00FB71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0CD8"/>
    <w:pPr>
      <w:ind w:left="720"/>
      <w:contextualSpacing/>
    </w:pPr>
  </w:style>
  <w:style w:type="paragraph" w:customStyle="1" w:styleId="a4">
    <w:name w:val="Содержимое таблицы"/>
    <w:basedOn w:val="a"/>
    <w:rsid w:val="00333E7F"/>
    <w:pPr>
      <w:suppressLineNumbers/>
      <w:suppressAutoHyphens/>
      <w:spacing w:after="0" w:line="240" w:lineRule="auto"/>
    </w:pPr>
    <w:rPr>
      <w:rFonts w:ascii="Times New Roman" w:eastAsia="Times New Roman" w:hAnsi="Times New Roman" w:cs="Times New Roman"/>
      <w:sz w:val="24"/>
      <w:szCs w:val="24"/>
      <w:lang w:eastAsia="ar-SA"/>
    </w:rPr>
  </w:style>
  <w:style w:type="table" w:styleId="a5">
    <w:name w:val="Table Grid"/>
    <w:basedOn w:val="a1"/>
    <w:uiPriority w:val="99"/>
    <w:rsid w:val="00E80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4F2076"/>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7">
    <w:name w:val="Emphasis"/>
    <w:basedOn w:val="a0"/>
    <w:uiPriority w:val="20"/>
    <w:qFormat/>
    <w:rsid w:val="000B2483"/>
    <w:rPr>
      <w:i/>
    </w:rPr>
  </w:style>
  <w:style w:type="character" w:styleId="a8">
    <w:name w:val="Placeholder Text"/>
    <w:basedOn w:val="a0"/>
    <w:uiPriority w:val="99"/>
    <w:semiHidden/>
    <w:rsid w:val="00C90EC2"/>
    <w:rPr>
      <w:color w:val="808080"/>
    </w:rPr>
  </w:style>
  <w:style w:type="paragraph" w:styleId="a9">
    <w:name w:val="Balloon Text"/>
    <w:basedOn w:val="a"/>
    <w:link w:val="aa"/>
    <w:uiPriority w:val="99"/>
    <w:semiHidden/>
    <w:unhideWhenUsed/>
    <w:rsid w:val="00C90EC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90EC2"/>
    <w:rPr>
      <w:rFonts w:ascii="Tahoma" w:hAnsi="Tahoma" w:cs="Tahoma"/>
      <w:sz w:val="16"/>
      <w:szCs w:val="16"/>
    </w:rPr>
  </w:style>
  <w:style w:type="paragraph" w:customStyle="1" w:styleId="FR1">
    <w:name w:val="FR1"/>
    <w:rsid w:val="00C64B1F"/>
    <w:pPr>
      <w:widowControl w:val="0"/>
      <w:spacing w:after="0" w:line="260" w:lineRule="auto"/>
      <w:ind w:firstLine="720"/>
      <w:jc w:val="both"/>
    </w:pPr>
    <w:rPr>
      <w:rFonts w:ascii="Times New Roman" w:eastAsia="Times New Roman" w:hAnsi="Times New Roman" w:cs="Times New Roman"/>
      <w:snapToGrid w:val="0"/>
      <w:sz w:val="28"/>
      <w:szCs w:val="20"/>
      <w:lang w:eastAsia="ru-RU"/>
    </w:rPr>
  </w:style>
  <w:style w:type="character" w:customStyle="1" w:styleId="longtext1">
    <w:name w:val="long_text1"/>
    <w:basedOn w:val="a0"/>
    <w:rsid w:val="00C64B1F"/>
    <w:rPr>
      <w:sz w:val="20"/>
      <w:szCs w:val="20"/>
    </w:rPr>
  </w:style>
  <w:style w:type="paragraph" w:styleId="ab">
    <w:name w:val="header"/>
    <w:basedOn w:val="a"/>
    <w:link w:val="ac"/>
    <w:uiPriority w:val="99"/>
    <w:unhideWhenUsed/>
    <w:rsid w:val="002A694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A694C"/>
  </w:style>
  <w:style w:type="paragraph" w:styleId="ad">
    <w:name w:val="footer"/>
    <w:basedOn w:val="a"/>
    <w:link w:val="ae"/>
    <w:uiPriority w:val="99"/>
    <w:unhideWhenUsed/>
    <w:rsid w:val="002A694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A694C"/>
  </w:style>
  <w:style w:type="character" w:customStyle="1" w:styleId="fontstyle01">
    <w:name w:val="fontstyle01"/>
    <w:basedOn w:val="a0"/>
    <w:rsid w:val="000A2605"/>
    <w:rPr>
      <w:rFonts w:ascii="Verdana" w:hAnsi="Verdana" w:hint="default"/>
      <w:b w:val="0"/>
      <w:bCs w:val="0"/>
      <w:i w:val="0"/>
      <w:iCs w:val="0"/>
      <w:color w:val="000000"/>
      <w:sz w:val="20"/>
      <w:szCs w:val="20"/>
    </w:rPr>
  </w:style>
  <w:style w:type="character" w:customStyle="1" w:styleId="fontstyle21">
    <w:name w:val="fontstyle21"/>
    <w:basedOn w:val="a0"/>
    <w:rsid w:val="00331222"/>
    <w:rPr>
      <w:rFonts w:ascii="Verdana" w:hAnsi="Verdana" w:hint="default"/>
      <w:b w:val="0"/>
      <w:bCs w:val="0"/>
      <w:i/>
      <w:iCs/>
      <w:color w:val="000000"/>
      <w:sz w:val="20"/>
      <w:szCs w:val="20"/>
    </w:rPr>
  </w:style>
  <w:style w:type="character" w:styleId="af">
    <w:name w:val="Hyperlink"/>
    <w:basedOn w:val="a0"/>
    <w:uiPriority w:val="99"/>
    <w:unhideWhenUsed/>
    <w:rsid w:val="00FB71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8055">
      <w:bodyDiv w:val="1"/>
      <w:marLeft w:val="0"/>
      <w:marRight w:val="0"/>
      <w:marTop w:val="0"/>
      <w:marBottom w:val="0"/>
      <w:divBdr>
        <w:top w:val="none" w:sz="0" w:space="0" w:color="auto"/>
        <w:left w:val="none" w:sz="0" w:space="0" w:color="auto"/>
        <w:bottom w:val="none" w:sz="0" w:space="0" w:color="auto"/>
        <w:right w:val="none" w:sz="0" w:space="0" w:color="auto"/>
      </w:divBdr>
    </w:div>
    <w:div w:id="144704830">
      <w:bodyDiv w:val="1"/>
      <w:marLeft w:val="0"/>
      <w:marRight w:val="0"/>
      <w:marTop w:val="0"/>
      <w:marBottom w:val="0"/>
      <w:divBdr>
        <w:top w:val="none" w:sz="0" w:space="0" w:color="auto"/>
        <w:left w:val="none" w:sz="0" w:space="0" w:color="auto"/>
        <w:bottom w:val="none" w:sz="0" w:space="0" w:color="auto"/>
        <w:right w:val="none" w:sz="0" w:space="0" w:color="auto"/>
      </w:divBdr>
    </w:div>
    <w:div w:id="149833539">
      <w:bodyDiv w:val="1"/>
      <w:marLeft w:val="0"/>
      <w:marRight w:val="0"/>
      <w:marTop w:val="0"/>
      <w:marBottom w:val="0"/>
      <w:divBdr>
        <w:top w:val="none" w:sz="0" w:space="0" w:color="auto"/>
        <w:left w:val="none" w:sz="0" w:space="0" w:color="auto"/>
        <w:bottom w:val="none" w:sz="0" w:space="0" w:color="auto"/>
        <w:right w:val="none" w:sz="0" w:space="0" w:color="auto"/>
      </w:divBdr>
    </w:div>
    <w:div w:id="165949988">
      <w:bodyDiv w:val="1"/>
      <w:marLeft w:val="0"/>
      <w:marRight w:val="0"/>
      <w:marTop w:val="0"/>
      <w:marBottom w:val="0"/>
      <w:divBdr>
        <w:top w:val="none" w:sz="0" w:space="0" w:color="auto"/>
        <w:left w:val="none" w:sz="0" w:space="0" w:color="auto"/>
        <w:bottom w:val="none" w:sz="0" w:space="0" w:color="auto"/>
        <w:right w:val="none" w:sz="0" w:space="0" w:color="auto"/>
      </w:divBdr>
    </w:div>
    <w:div w:id="171726805">
      <w:bodyDiv w:val="1"/>
      <w:marLeft w:val="0"/>
      <w:marRight w:val="0"/>
      <w:marTop w:val="0"/>
      <w:marBottom w:val="0"/>
      <w:divBdr>
        <w:top w:val="none" w:sz="0" w:space="0" w:color="auto"/>
        <w:left w:val="none" w:sz="0" w:space="0" w:color="auto"/>
        <w:bottom w:val="none" w:sz="0" w:space="0" w:color="auto"/>
        <w:right w:val="none" w:sz="0" w:space="0" w:color="auto"/>
      </w:divBdr>
    </w:div>
    <w:div w:id="278225123">
      <w:bodyDiv w:val="1"/>
      <w:marLeft w:val="0"/>
      <w:marRight w:val="0"/>
      <w:marTop w:val="0"/>
      <w:marBottom w:val="0"/>
      <w:divBdr>
        <w:top w:val="none" w:sz="0" w:space="0" w:color="auto"/>
        <w:left w:val="none" w:sz="0" w:space="0" w:color="auto"/>
        <w:bottom w:val="none" w:sz="0" w:space="0" w:color="auto"/>
        <w:right w:val="none" w:sz="0" w:space="0" w:color="auto"/>
      </w:divBdr>
    </w:div>
    <w:div w:id="324672762">
      <w:bodyDiv w:val="1"/>
      <w:marLeft w:val="0"/>
      <w:marRight w:val="0"/>
      <w:marTop w:val="0"/>
      <w:marBottom w:val="0"/>
      <w:divBdr>
        <w:top w:val="none" w:sz="0" w:space="0" w:color="auto"/>
        <w:left w:val="none" w:sz="0" w:space="0" w:color="auto"/>
        <w:bottom w:val="none" w:sz="0" w:space="0" w:color="auto"/>
        <w:right w:val="none" w:sz="0" w:space="0" w:color="auto"/>
      </w:divBdr>
    </w:div>
    <w:div w:id="421340236">
      <w:bodyDiv w:val="1"/>
      <w:marLeft w:val="0"/>
      <w:marRight w:val="0"/>
      <w:marTop w:val="0"/>
      <w:marBottom w:val="0"/>
      <w:divBdr>
        <w:top w:val="none" w:sz="0" w:space="0" w:color="auto"/>
        <w:left w:val="none" w:sz="0" w:space="0" w:color="auto"/>
        <w:bottom w:val="none" w:sz="0" w:space="0" w:color="auto"/>
        <w:right w:val="none" w:sz="0" w:space="0" w:color="auto"/>
      </w:divBdr>
    </w:div>
    <w:div w:id="533809408">
      <w:bodyDiv w:val="1"/>
      <w:marLeft w:val="0"/>
      <w:marRight w:val="0"/>
      <w:marTop w:val="0"/>
      <w:marBottom w:val="0"/>
      <w:divBdr>
        <w:top w:val="none" w:sz="0" w:space="0" w:color="auto"/>
        <w:left w:val="none" w:sz="0" w:space="0" w:color="auto"/>
        <w:bottom w:val="none" w:sz="0" w:space="0" w:color="auto"/>
        <w:right w:val="none" w:sz="0" w:space="0" w:color="auto"/>
      </w:divBdr>
    </w:div>
    <w:div w:id="534120887">
      <w:bodyDiv w:val="1"/>
      <w:marLeft w:val="0"/>
      <w:marRight w:val="0"/>
      <w:marTop w:val="0"/>
      <w:marBottom w:val="0"/>
      <w:divBdr>
        <w:top w:val="none" w:sz="0" w:space="0" w:color="auto"/>
        <w:left w:val="none" w:sz="0" w:space="0" w:color="auto"/>
        <w:bottom w:val="none" w:sz="0" w:space="0" w:color="auto"/>
        <w:right w:val="none" w:sz="0" w:space="0" w:color="auto"/>
      </w:divBdr>
    </w:div>
    <w:div w:id="704865070">
      <w:bodyDiv w:val="1"/>
      <w:marLeft w:val="0"/>
      <w:marRight w:val="0"/>
      <w:marTop w:val="0"/>
      <w:marBottom w:val="0"/>
      <w:divBdr>
        <w:top w:val="none" w:sz="0" w:space="0" w:color="auto"/>
        <w:left w:val="none" w:sz="0" w:space="0" w:color="auto"/>
        <w:bottom w:val="none" w:sz="0" w:space="0" w:color="auto"/>
        <w:right w:val="none" w:sz="0" w:space="0" w:color="auto"/>
      </w:divBdr>
    </w:div>
    <w:div w:id="774133165">
      <w:bodyDiv w:val="1"/>
      <w:marLeft w:val="0"/>
      <w:marRight w:val="0"/>
      <w:marTop w:val="0"/>
      <w:marBottom w:val="0"/>
      <w:divBdr>
        <w:top w:val="none" w:sz="0" w:space="0" w:color="auto"/>
        <w:left w:val="none" w:sz="0" w:space="0" w:color="auto"/>
        <w:bottom w:val="none" w:sz="0" w:space="0" w:color="auto"/>
        <w:right w:val="none" w:sz="0" w:space="0" w:color="auto"/>
      </w:divBdr>
    </w:div>
    <w:div w:id="833303856">
      <w:bodyDiv w:val="1"/>
      <w:marLeft w:val="0"/>
      <w:marRight w:val="0"/>
      <w:marTop w:val="0"/>
      <w:marBottom w:val="0"/>
      <w:divBdr>
        <w:top w:val="none" w:sz="0" w:space="0" w:color="auto"/>
        <w:left w:val="none" w:sz="0" w:space="0" w:color="auto"/>
        <w:bottom w:val="none" w:sz="0" w:space="0" w:color="auto"/>
        <w:right w:val="none" w:sz="0" w:space="0" w:color="auto"/>
      </w:divBdr>
    </w:div>
    <w:div w:id="937758599">
      <w:bodyDiv w:val="1"/>
      <w:marLeft w:val="0"/>
      <w:marRight w:val="0"/>
      <w:marTop w:val="0"/>
      <w:marBottom w:val="0"/>
      <w:divBdr>
        <w:top w:val="none" w:sz="0" w:space="0" w:color="auto"/>
        <w:left w:val="none" w:sz="0" w:space="0" w:color="auto"/>
        <w:bottom w:val="none" w:sz="0" w:space="0" w:color="auto"/>
        <w:right w:val="none" w:sz="0" w:space="0" w:color="auto"/>
      </w:divBdr>
    </w:div>
    <w:div w:id="941382539">
      <w:bodyDiv w:val="1"/>
      <w:marLeft w:val="0"/>
      <w:marRight w:val="0"/>
      <w:marTop w:val="0"/>
      <w:marBottom w:val="0"/>
      <w:divBdr>
        <w:top w:val="none" w:sz="0" w:space="0" w:color="auto"/>
        <w:left w:val="none" w:sz="0" w:space="0" w:color="auto"/>
        <w:bottom w:val="none" w:sz="0" w:space="0" w:color="auto"/>
        <w:right w:val="none" w:sz="0" w:space="0" w:color="auto"/>
      </w:divBdr>
    </w:div>
    <w:div w:id="1000041026">
      <w:bodyDiv w:val="1"/>
      <w:marLeft w:val="0"/>
      <w:marRight w:val="0"/>
      <w:marTop w:val="0"/>
      <w:marBottom w:val="0"/>
      <w:divBdr>
        <w:top w:val="none" w:sz="0" w:space="0" w:color="auto"/>
        <w:left w:val="none" w:sz="0" w:space="0" w:color="auto"/>
        <w:bottom w:val="none" w:sz="0" w:space="0" w:color="auto"/>
        <w:right w:val="none" w:sz="0" w:space="0" w:color="auto"/>
      </w:divBdr>
    </w:div>
    <w:div w:id="1043291842">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37861670">
      <w:bodyDiv w:val="1"/>
      <w:marLeft w:val="0"/>
      <w:marRight w:val="0"/>
      <w:marTop w:val="0"/>
      <w:marBottom w:val="0"/>
      <w:divBdr>
        <w:top w:val="none" w:sz="0" w:space="0" w:color="auto"/>
        <w:left w:val="none" w:sz="0" w:space="0" w:color="auto"/>
        <w:bottom w:val="none" w:sz="0" w:space="0" w:color="auto"/>
        <w:right w:val="none" w:sz="0" w:space="0" w:color="auto"/>
      </w:divBdr>
    </w:div>
    <w:div w:id="1261908237">
      <w:bodyDiv w:val="1"/>
      <w:marLeft w:val="0"/>
      <w:marRight w:val="0"/>
      <w:marTop w:val="0"/>
      <w:marBottom w:val="0"/>
      <w:divBdr>
        <w:top w:val="none" w:sz="0" w:space="0" w:color="auto"/>
        <w:left w:val="none" w:sz="0" w:space="0" w:color="auto"/>
        <w:bottom w:val="none" w:sz="0" w:space="0" w:color="auto"/>
        <w:right w:val="none" w:sz="0" w:space="0" w:color="auto"/>
      </w:divBdr>
    </w:div>
    <w:div w:id="1315722184">
      <w:bodyDiv w:val="1"/>
      <w:marLeft w:val="0"/>
      <w:marRight w:val="0"/>
      <w:marTop w:val="0"/>
      <w:marBottom w:val="0"/>
      <w:divBdr>
        <w:top w:val="none" w:sz="0" w:space="0" w:color="auto"/>
        <w:left w:val="none" w:sz="0" w:space="0" w:color="auto"/>
        <w:bottom w:val="none" w:sz="0" w:space="0" w:color="auto"/>
        <w:right w:val="none" w:sz="0" w:space="0" w:color="auto"/>
      </w:divBdr>
    </w:div>
    <w:div w:id="1380010176">
      <w:bodyDiv w:val="1"/>
      <w:marLeft w:val="0"/>
      <w:marRight w:val="0"/>
      <w:marTop w:val="0"/>
      <w:marBottom w:val="0"/>
      <w:divBdr>
        <w:top w:val="none" w:sz="0" w:space="0" w:color="auto"/>
        <w:left w:val="none" w:sz="0" w:space="0" w:color="auto"/>
        <w:bottom w:val="none" w:sz="0" w:space="0" w:color="auto"/>
        <w:right w:val="none" w:sz="0" w:space="0" w:color="auto"/>
      </w:divBdr>
    </w:div>
    <w:div w:id="1649093719">
      <w:bodyDiv w:val="1"/>
      <w:marLeft w:val="0"/>
      <w:marRight w:val="0"/>
      <w:marTop w:val="0"/>
      <w:marBottom w:val="0"/>
      <w:divBdr>
        <w:top w:val="none" w:sz="0" w:space="0" w:color="auto"/>
        <w:left w:val="none" w:sz="0" w:space="0" w:color="auto"/>
        <w:bottom w:val="none" w:sz="0" w:space="0" w:color="auto"/>
        <w:right w:val="none" w:sz="0" w:space="0" w:color="auto"/>
      </w:divBdr>
    </w:div>
    <w:div w:id="1743869151">
      <w:bodyDiv w:val="1"/>
      <w:marLeft w:val="0"/>
      <w:marRight w:val="0"/>
      <w:marTop w:val="0"/>
      <w:marBottom w:val="0"/>
      <w:divBdr>
        <w:top w:val="none" w:sz="0" w:space="0" w:color="auto"/>
        <w:left w:val="none" w:sz="0" w:space="0" w:color="auto"/>
        <w:bottom w:val="none" w:sz="0" w:space="0" w:color="auto"/>
        <w:right w:val="none" w:sz="0" w:space="0" w:color="auto"/>
      </w:divBdr>
    </w:div>
    <w:div w:id="1820725511">
      <w:bodyDiv w:val="1"/>
      <w:marLeft w:val="0"/>
      <w:marRight w:val="0"/>
      <w:marTop w:val="0"/>
      <w:marBottom w:val="0"/>
      <w:divBdr>
        <w:top w:val="none" w:sz="0" w:space="0" w:color="auto"/>
        <w:left w:val="none" w:sz="0" w:space="0" w:color="auto"/>
        <w:bottom w:val="none" w:sz="0" w:space="0" w:color="auto"/>
        <w:right w:val="none" w:sz="0" w:space="0" w:color="auto"/>
      </w:divBdr>
    </w:div>
    <w:div w:id="1913344180">
      <w:bodyDiv w:val="1"/>
      <w:marLeft w:val="0"/>
      <w:marRight w:val="0"/>
      <w:marTop w:val="0"/>
      <w:marBottom w:val="0"/>
      <w:divBdr>
        <w:top w:val="none" w:sz="0" w:space="0" w:color="auto"/>
        <w:left w:val="none" w:sz="0" w:space="0" w:color="auto"/>
        <w:bottom w:val="none" w:sz="0" w:space="0" w:color="auto"/>
        <w:right w:val="none" w:sz="0" w:space="0" w:color="auto"/>
      </w:divBdr>
    </w:div>
    <w:div w:id="1935236074">
      <w:bodyDiv w:val="1"/>
      <w:marLeft w:val="0"/>
      <w:marRight w:val="0"/>
      <w:marTop w:val="0"/>
      <w:marBottom w:val="0"/>
      <w:divBdr>
        <w:top w:val="none" w:sz="0" w:space="0" w:color="auto"/>
        <w:left w:val="none" w:sz="0" w:space="0" w:color="auto"/>
        <w:bottom w:val="none" w:sz="0" w:space="0" w:color="auto"/>
        <w:right w:val="none" w:sz="0" w:space="0" w:color="auto"/>
      </w:divBdr>
    </w:div>
    <w:div w:id="1956329497">
      <w:bodyDiv w:val="1"/>
      <w:marLeft w:val="0"/>
      <w:marRight w:val="0"/>
      <w:marTop w:val="0"/>
      <w:marBottom w:val="0"/>
      <w:divBdr>
        <w:top w:val="none" w:sz="0" w:space="0" w:color="auto"/>
        <w:left w:val="none" w:sz="0" w:space="0" w:color="auto"/>
        <w:bottom w:val="none" w:sz="0" w:space="0" w:color="auto"/>
        <w:right w:val="none" w:sz="0" w:space="0" w:color="auto"/>
      </w:divBdr>
    </w:div>
    <w:div w:id="2029982784">
      <w:bodyDiv w:val="1"/>
      <w:marLeft w:val="0"/>
      <w:marRight w:val="0"/>
      <w:marTop w:val="0"/>
      <w:marBottom w:val="0"/>
      <w:divBdr>
        <w:top w:val="none" w:sz="0" w:space="0" w:color="auto"/>
        <w:left w:val="none" w:sz="0" w:space="0" w:color="auto"/>
        <w:bottom w:val="none" w:sz="0" w:space="0" w:color="auto"/>
        <w:right w:val="none" w:sz="0" w:space="0" w:color="auto"/>
      </w:divBdr>
    </w:div>
    <w:div w:id="205515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www.ukrstat.gov.ua/" TargetMode="Externa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eader" Target="header1.xml"/><Relationship Id="rId10" Type="http://schemas.openxmlformats.org/officeDocument/2006/relationships/diagramLayout" Target="diagrams/layout1.xm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image" Target="media/image1.png"/><Relationship Id="rId22" Type="http://schemas.openxmlformats.org/officeDocument/2006/relationships/hyperlink" Target="http://www.nauka.kushnir.mk.ua/" TargetMode="External"/></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8361BE3-376A-4D9C-9DDE-88BC26770CEF}" type="doc">
      <dgm:prSet loTypeId="urn:microsoft.com/office/officeart/2005/8/layout/hierarchy1" loCatId="hierarchy" qsTypeId="urn:microsoft.com/office/officeart/2005/8/quickstyle/simple3" qsCatId="simple" csTypeId="urn:microsoft.com/office/officeart/2005/8/colors/accent5_2" csCatId="accent5" phldr="1"/>
      <dgm:spPr/>
      <dgm:t>
        <a:bodyPr/>
        <a:lstStyle/>
        <a:p>
          <a:endParaRPr lang="ru-RU"/>
        </a:p>
      </dgm:t>
    </dgm:pt>
    <dgm:pt modelId="{769EBB49-2D7C-4CF2-B6E7-4F85841F1A61}">
      <dgm:prSet phldrT="[Текст]" custT="1"/>
      <dgm:spPr/>
      <dgm:t>
        <a:bodyPr/>
        <a:lstStyle/>
        <a:p>
          <a:pPr algn="ctr"/>
          <a:r>
            <a:rPr lang="ru-RU" sz="1100">
              <a:latin typeface="Times New Roman" pitchFamily="18" charset="0"/>
              <a:cs typeface="Times New Roman" pitchFamily="18" charset="0"/>
            </a:rPr>
            <a:t>Види конкурентоспроможності туристичних підприємств</a:t>
          </a:r>
        </a:p>
      </dgm:t>
    </dgm:pt>
    <dgm:pt modelId="{7A90F1B9-4870-4B74-AC31-0FC047DFFAED}" type="parTrans" cxnId="{00E234AA-063C-4293-A661-7A5327FD459D}">
      <dgm:prSet/>
      <dgm:spPr/>
      <dgm:t>
        <a:bodyPr/>
        <a:lstStyle/>
        <a:p>
          <a:pPr algn="ctr"/>
          <a:endParaRPr lang="ru-RU"/>
        </a:p>
      </dgm:t>
    </dgm:pt>
    <dgm:pt modelId="{E3260A0B-97AF-44AE-994A-AE7B5FFEF2E7}" type="sibTrans" cxnId="{00E234AA-063C-4293-A661-7A5327FD459D}">
      <dgm:prSet/>
      <dgm:spPr/>
      <dgm:t>
        <a:bodyPr/>
        <a:lstStyle/>
        <a:p>
          <a:pPr algn="ctr"/>
          <a:endParaRPr lang="ru-RU"/>
        </a:p>
      </dgm:t>
    </dgm:pt>
    <dgm:pt modelId="{784A7F9A-B122-4C87-8F0B-3388DDD93082}">
      <dgm:prSet phldrT="[Текст]" custT="1"/>
      <dgm:spPr/>
      <dgm:t>
        <a:bodyPr/>
        <a:lstStyle/>
        <a:p>
          <a:pPr algn="ctr"/>
          <a:r>
            <a:rPr lang="ru-RU" sz="1100">
              <a:latin typeface="Times New Roman" pitchFamily="18" charset="0"/>
              <a:cs typeface="Times New Roman" pitchFamily="18" charset="0"/>
            </a:rPr>
            <a:t>Залежно від стану системи</a:t>
          </a:r>
        </a:p>
      </dgm:t>
    </dgm:pt>
    <dgm:pt modelId="{4A1962DE-EC93-4577-939D-F2F1FA32B110}" type="parTrans" cxnId="{584FA0F1-CDC3-401E-AA1C-FBABB7E0DA01}">
      <dgm:prSet/>
      <dgm:spPr/>
      <dgm:t>
        <a:bodyPr/>
        <a:lstStyle/>
        <a:p>
          <a:pPr algn="ctr"/>
          <a:endParaRPr lang="ru-RU"/>
        </a:p>
      </dgm:t>
    </dgm:pt>
    <dgm:pt modelId="{A9EC36B1-D417-423D-AB19-2E938AE4A46A}" type="sibTrans" cxnId="{584FA0F1-CDC3-401E-AA1C-FBABB7E0DA01}">
      <dgm:prSet/>
      <dgm:spPr/>
      <dgm:t>
        <a:bodyPr/>
        <a:lstStyle/>
        <a:p>
          <a:pPr algn="ctr"/>
          <a:endParaRPr lang="ru-RU"/>
        </a:p>
      </dgm:t>
    </dgm:pt>
    <dgm:pt modelId="{08180C63-2322-4B9F-AA2E-84919D369F0A}">
      <dgm:prSet phldrT="[Текст]" custT="1"/>
      <dgm:spPr/>
      <dgm:t>
        <a:bodyPr/>
        <a:lstStyle/>
        <a:p>
          <a:pPr algn="ctr"/>
          <a:r>
            <a:rPr lang="ru-RU" sz="1100">
              <a:latin typeface="Times New Roman" pitchFamily="18" charset="0"/>
              <a:cs typeface="Times New Roman" pitchFamily="18" charset="0"/>
            </a:rPr>
            <a:t>- статична</a:t>
          </a:r>
        </a:p>
        <a:p>
          <a:pPr algn="ctr"/>
          <a:r>
            <a:rPr lang="ru-RU" sz="1100">
              <a:latin typeface="Times New Roman" pitchFamily="18" charset="0"/>
              <a:cs typeface="Times New Roman" pitchFamily="18" charset="0"/>
            </a:rPr>
            <a:t>- динамічна</a:t>
          </a:r>
        </a:p>
        <a:p>
          <a:pPr algn="ctr"/>
          <a:r>
            <a:rPr lang="ru-RU" sz="1100">
              <a:latin typeface="Times New Roman" pitchFamily="18" charset="0"/>
              <a:cs typeface="Times New Roman" pitchFamily="18" charset="0"/>
            </a:rPr>
            <a:t>- потенційна</a:t>
          </a:r>
        </a:p>
      </dgm:t>
    </dgm:pt>
    <dgm:pt modelId="{80202F7A-714D-4275-891F-4A36CED43014}" type="parTrans" cxnId="{7690BC76-E470-4834-A049-E8EF6343F506}">
      <dgm:prSet/>
      <dgm:spPr/>
      <dgm:t>
        <a:bodyPr/>
        <a:lstStyle/>
        <a:p>
          <a:pPr algn="ctr"/>
          <a:endParaRPr lang="ru-RU"/>
        </a:p>
      </dgm:t>
    </dgm:pt>
    <dgm:pt modelId="{54098D2D-CC12-464C-A5C2-CF330EC1443B}" type="sibTrans" cxnId="{7690BC76-E470-4834-A049-E8EF6343F506}">
      <dgm:prSet/>
      <dgm:spPr/>
      <dgm:t>
        <a:bodyPr/>
        <a:lstStyle/>
        <a:p>
          <a:pPr algn="ctr"/>
          <a:endParaRPr lang="ru-RU"/>
        </a:p>
      </dgm:t>
    </dgm:pt>
    <dgm:pt modelId="{1B891B8F-E12D-4814-945D-7822285B69F0}">
      <dgm:prSet phldrT="[Текст]" custT="1"/>
      <dgm:spPr/>
      <dgm:t>
        <a:bodyPr/>
        <a:lstStyle/>
        <a:p>
          <a:pPr algn="ctr"/>
          <a:r>
            <a:rPr lang="ru-RU" sz="1100">
              <a:latin typeface="Times New Roman" pitchFamily="18" charset="0"/>
              <a:cs typeface="Times New Roman" pitchFamily="18" charset="0"/>
            </a:rPr>
            <a:t>Залежно від досліджува-ного періоду</a:t>
          </a:r>
        </a:p>
      </dgm:t>
    </dgm:pt>
    <dgm:pt modelId="{23C79455-9C29-498A-93C0-4796556785D4}" type="parTrans" cxnId="{564A4A81-7BE6-4FFA-937A-75EF03DA37A2}">
      <dgm:prSet/>
      <dgm:spPr/>
      <dgm:t>
        <a:bodyPr/>
        <a:lstStyle/>
        <a:p>
          <a:pPr algn="ctr"/>
          <a:endParaRPr lang="ru-RU"/>
        </a:p>
      </dgm:t>
    </dgm:pt>
    <dgm:pt modelId="{79F96461-942D-485B-8530-39AED1D4D640}" type="sibTrans" cxnId="{564A4A81-7BE6-4FFA-937A-75EF03DA37A2}">
      <dgm:prSet/>
      <dgm:spPr/>
      <dgm:t>
        <a:bodyPr/>
        <a:lstStyle/>
        <a:p>
          <a:pPr algn="ctr"/>
          <a:endParaRPr lang="ru-RU"/>
        </a:p>
      </dgm:t>
    </dgm:pt>
    <dgm:pt modelId="{DBB2E29B-647B-4539-A338-AC13AA37B77E}">
      <dgm:prSet phldrT="[Текст]" custT="1"/>
      <dgm:spPr/>
      <dgm:t>
        <a:bodyPr/>
        <a:lstStyle/>
        <a:p>
          <a:pPr algn="ctr"/>
          <a:r>
            <a:rPr lang="ru-RU" sz="1100">
              <a:latin typeface="Times New Roman" pitchFamily="18" charset="0"/>
              <a:cs typeface="Times New Roman" pitchFamily="18" charset="0"/>
            </a:rPr>
            <a:t>- параметрична</a:t>
          </a:r>
        </a:p>
        <a:p>
          <a:pPr algn="ctr"/>
          <a:r>
            <a:rPr lang="ru-RU" sz="1100">
              <a:latin typeface="Times New Roman" pitchFamily="18" charset="0"/>
              <a:cs typeface="Times New Roman" pitchFamily="18" charset="0"/>
            </a:rPr>
            <a:t>- функціональна</a:t>
          </a:r>
        </a:p>
      </dgm:t>
    </dgm:pt>
    <dgm:pt modelId="{6F8F69AD-8BAB-4245-B502-61FD855FC152}" type="parTrans" cxnId="{97017297-843E-4583-AF5B-A5BB6946B03E}">
      <dgm:prSet/>
      <dgm:spPr/>
      <dgm:t>
        <a:bodyPr/>
        <a:lstStyle/>
        <a:p>
          <a:pPr algn="ctr"/>
          <a:endParaRPr lang="ru-RU"/>
        </a:p>
      </dgm:t>
    </dgm:pt>
    <dgm:pt modelId="{713575F1-7707-42F5-AB33-29841F904059}" type="sibTrans" cxnId="{97017297-843E-4583-AF5B-A5BB6946B03E}">
      <dgm:prSet/>
      <dgm:spPr/>
      <dgm:t>
        <a:bodyPr/>
        <a:lstStyle/>
        <a:p>
          <a:pPr algn="ctr"/>
          <a:endParaRPr lang="ru-RU"/>
        </a:p>
      </dgm:t>
    </dgm:pt>
    <dgm:pt modelId="{EB025852-2287-471F-9C4A-A209D097BDCB}">
      <dgm:prSet custT="1"/>
      <dgm:spPr/>
      <dgm:t>
        <a:bodyPr/>
        <a:lstStyle/>
        <a:p>
          <a:pPr algn="ctr"/>
          <a:r>
            <a:rPr lang="ru-RU" sz="1100">
              <a:latin typeface="Times New Roman" pitchFamily="18" charset="0"/>
              <a:cs typeface="Times New Roman" pitchFamily="18" charset="0"/>
            </a:rPr>
            <a:t>Залежно від виду ринку</a:t>
          </a:r>
        </a:p>
      </dgm:t>
    </dgm:pt>
    <dgm:pt modelId="{AFB1DF4D-DDCA-4E98-A1E7-B0F4BADE5F85}" type="parTrans" cxnId="{5ED61B57-212F-410A-9DCA-344816E38A93}">
      <dgm:prSet/>
      <dgm:spPr/>
      <dgm:t>
        <a:bodyPr/>
        <a:lstStyle/>
        <a:p>
          <a:pPr algn="ctr"/>
          <a:endParaRPr lang="ru-RU"/>
        </a:p>
      </dgm:t>
    </dgm:pt>
    <dgm:pt modelId="{683A5D79-9A84-409D-9873-E3DAAC30EC7D}" type="sibTrans" cxnId="{5ED61B57-212F-410A-9DCA-344816E38A93}">
      <dgm:prSet/>
      <dgm:spPr/>
      <dgm:t>
        <a:bodyPr/>
        <a:lstStyle/>
        <a:p>
          <a:pPr algn="ctr"/>
          <a:endParaRPr lang="ru-RU"/>
        </a:p>
      </dgm:t>
    </dgm:pt>
    <dgm:pt modelId="{8D7F1127-56A7-411F-A6A7-A3CDC87A609A}">
      <dgm:prSet custT="1"/>
      <dgm:spPr/>
      <dgm:t>
        <a:bodyPr/>
        <a:lstStyle/>
        <a:p>
          <a:pPr algn="ctr"/>
          <a:r>
            <a:rPr lang="ru-RU" sz="1100">
              <a:latin typeface="Times New Roman" pitchFamily="18" charset="0"/>
              <a:cs typeface="Times New Roman" pitchFamily="18" charset="0"/>
            </a:rPr>
            <a:t>Залежно від аспектів на основі яких розглядається конкурентоспромож-ність</a:t>
          </a:r>
        </a:p>
      </dgm:t>
    </dgm:pt>
    <dgm:pt modelId="{47DA8806-C42A-4537-B5E2-B4AB17EB511B}" type="parTrans" cxnId="{B4160FB3-AFC7-4445-A450-5EE3C3474146}">
      <dgm:prSet/>
      <dgm:spPr/>
      <dgm:t>
        <a:bodyPr/>
        <a:lstStyle/>
        <a:p>
          <a:pPr algn="ctr"/>
          <a:endParaRPr lang="ru-RU"/>
        </a:p>
      </dgm:t>
    </dgm:pt>
    <dgm:pt modelId="{E0A70BCF-A1DB-4AAF-A255-3283D35298A8}" type="sibTrans" cxnId="{B4160FB3-AFC7-4445-A450-5EE3C3474146}">
      <dgm:prSet/>
      <dgm:spPr/>
      <dgm:t>
        <a:bodyPr/>
        <a:lstStyle/>
        <a:p>
          <a:pPr algn="ctr"/>
          <a:endParaRPr lang="ru-RU"/>
        </a:p>
      </dgm:t>
    </dgm:pt>
    <dgm:pt modelId="{B91EAFC7-C17F-4F86-865F-55032FFF6D1A}">
      <dgm:prSet custT="1"/>
      <dgm:spPr/>
      <dgm:t>
        <a:bodyPr/>
        <a:lstStyle/>
        <a:p>
          <a:pPr algn="ctr"/>
          <a:r>
            <a:rPr lang="ru-RU" sz="1100">
              <a:latin typeface="Times New Roman" pitchFamily="18" charset="0"/>
              <a:cs typeface="Times New Roman" pitchFamily="18" charset="0"/>
            </a:rPr>
            <a:t>- товарна</a:t>
          </a:r>
        </a:p>
        <a:p>
          <a:pPr algn="ctr"/>
          <a:r>
            <a:rPr lang="ru-RU" sz="1100">
              <a:latin typeface="Times New Roman" pitchFamily="18" charset="0"/>
              <a:cs typeface="Times New Roman" pitchFamily="18" charset="0"/>
            </a:rPr>
            <a:t>- фінансова</a:t>
          </a:r>
        </a:p>
        <a:p>
          <a:pPr algn="ctr"/>
          <a:r>
            <a:rPr lang="ru-RU" sz="1100">
              <a:latin typeface="Times New Roman" pitchFamily="18" charset="0"/>
              <a:cs typeface="Times New Roman" pitchFamily="18" charset="0"/>
            </a:rPr>
            <a:t>- інвистиційна</a:t>
          </a:r>
        </a:p>
        <a:p>
          <a:pPr algn="ctr"/>
          <a:r>
            <a:rPr lang="ru-RU" sz="1100">
              <a:latin typeface="Times New Roman" pitchFamily="18" charset="0"/>
              <a:cs typeface="Times New Roman" pitchFamily="18" charset="0"/>
            </a:rPr>
            <a:t>- кредитна</a:t>
          </a:r>
        </a:p>
        <a:p>
          <a:pPr algn="ctr"/>
          <a:r>
            <a:rPr lang="ru-RU" sz="1100">
              <a:latin typeface="Times New Roman" pitchFamily="18" charset="0"/>
              <a:cs typeface="Times New Roman" pitchFamily="18" charset="0"/>
            </a:rPr>
            <a:t>- інша</a:t>
          </a:r>
        </a:p>
      </dgm:t>
    </dgm:pt>
    <dgm:pt modelId="{FA8D9010-2F2E-46E9-9A0E-405A9A3718BD}" type="parTrans" cxnId="{557D20AA-2C68-4BDC-838B-A3E53F203F06}">
      <dgm:prSet/>
      <dgm:spPr/>
      <dgm:t>
        <a:bodyPr/>
        <a:lstStyle/>
        <a:p>
          <a:pPr algn="ctr"/>
          <a:endParaRPr lang="ru-RU"/>
        </a:p>
      </dgm:t>
    </dgm:pt>
    <dgm:pt modelId="{DD1FEDDB-6817-4201-A6C0-FFF3217203A2}" type="sibTrans" cxnId="{557D20AA-2C68-4BDC-838B-A3E53F203F06}">
      <dgm:prSet/>
      <dgm:spPr/>
      <dgm:t>
        <a:bodyPr/>
        <a:lstStyle/>
        <a:p>
          <a:pPr algn="ctr"/>
          <a:endParaRPr lang="ru-RU"/>
        </a:p>
      </dgm:t>
    </dgm:pt>
    <dgm:pt modelId="{C37D4742-5AA0-412D-891C-86D9E7F26024}">
      <dgm:prSet custT="1"/>
      <dgm:spPr/>
      <dgm:t>
        <a:bodyPr/>
        <a:lstStyle/>
        <a:p>
          <a:pPr algn="ctr"/>
          <a:r>
            <a:rPr lang="ru-RU" sz="1100">
              <a:latin typeface="Times New Roman" pitchFamily="18" charset="0"/>
              <a:cs typeface="Times New Roman" pitchFamily="18" charset="0"/>
            </a:rPr>
            <a:t>- цінова</a:t>
          </a:r>
        </a:p>
        <a:p>
          <a:pPr algn="ctr"/>
          <a:r>
            <a:rPr lang="ru-RU" sz="1100">
              <a:latin typeface="Times New Roman" pitchFamily="18" charset="0"/>
              <a:cs typeface="Times New Roman" pitchFamily="18" charset="0"/>
            </a:rPr>
            <a:t>- за зіставною вартістю</a:t>
          </a:r>
        </a:p>
        <a:p>
          <a:pPr algn="ctr"/>
          <a:r>
            <a:rPr lang="ru-RU" sz="1100">
              <a:latin typeface="Times New Roman" pitchFamily="18" charset="0"/>
              <a:cs typeface="Times New Roman" pitchFamily="18" charset="0"/>
            </a:rPr>
            <a:t>- за зіставною прибутковістю</a:t>
          </a:r>
        </a:p>
      </dgm:t>
    </dgm:pt>
    <dgm:pt modelId="{52DF35C6-C9A0-4123-896C-8DCA84AA29BD}" type="parTrans" cxnId="{36E3FBE2-9491-4B89-80F5-4AA1C076082A}">
      <dgm:prSet/>
      <dgm:spPr/>
      <dgm:t>
        <a:bodyPr/>
        <a:lstStyle/>
        <a:p>
          <a:pPr algn="ctr"/>
          <a:endParaRPr lang="ru-RU"/>
        </a:p>
      </dgm:t>
    </dgm:pt>
    <dgm:pt modelId="{34BABEB4-86BB-464C-89F3-B8D619394E65}" type="sibTrans" cxnId="{36E3FBE2-9491-4B89-80F5-4AA1C076082A}">
      <dgm:prSet/>
      <dgm:spPr/>
      <dgm:t>
        <a:bodyPr/>
        <a:lstStyle/>
        <a:p>
          <a:pPr algn="ctr"/>
          <a:endParaRPr lang="ru-RU"/>
        </a:p>
      </dgm:t>
    </dgm:pt>
    <dgm:pt modelId="{4300327D-E379-43D6-BFF5-24A6582569ED}" type="pres">
      <dgm:prSet presAssocID="{68361BE3-376A-4D9C-9DDE-88BC26770CEF}" presName="hierChild1" presStyleCnt="0">
        <dgm:presLayoutVars>
          <dgm:chPref val="1"/>
          <dgm:dir/>
          <dgm:animOne val="branch"/>
          <dgm:animLvl val="lvl"/>
          <dgm:resizeHandles/>
        </dgm:presLayoutVars>
      </dgm:prSet>
      <dgm:spPr/>
      <dgm:t>
        <a:bodyPr/>
        <a:lstStyle/>
        <a:p>
          <a:endParaRPr lang="ru-RU"/>
        </a:p>
      </dgm:t>
    </dgm:pt>
    <dgm:pt modelId="{B4A17C6B-3D15-4365-8737-E8A8E1A45AA1}" type="pres">
      <dgm:prSet presAssocID="{769EBB49-2D7C-4CF2-B6E7-4F85841F1A61}" presName="hierRoot1" presStyleCnt="0"/>
      <dgm:spPr/>
    </dgm:pt>
    <dgm:pt modelId="{EDB063E4-FB15-4D4C-ADCA-DFB0B3365FFA}" type="pres">
      <dgm:prSet presAssocID="{769EBB49-2D7C-4CF2-B6E7-4F85841F1A61}" presName="composite" presStyleCnt="0"/>
      <dgm:spPr/>
    </dgm:pt>
    <dgm:pt modelId="{8C6C4F6E-DC48-4C94-8B57-FAC4A5DEBA08}" type="pres">
      <dgm:prSet presAssocID="{769EBB49-2D7C-4CF2-B6E7-4F85841F1A61}" presName="background" presStyleLbl="node0" presStyleIdx="0" presStyleCnt="1"/>
      <dgm:spPr/>
    </dgm:pt>
    <dgm:pt modelId="{A21A0E25-5274-4DED-865F-4646562F1540}" type="pres">
      <dgm:prSet presAssocID="{769EBB49-2D7C-4CF2-B6E7-4F85841F1A61}" presName="text" presStyleLbl="fgAcc0" presStyleIdx="0" presStyleCnt="1" custScaleX="357894" custScaleY="96746">
        <dgm:presLayoutVars>
          <dgm:chPref val="3"/>
        </dgm:presLayoutVars>
      </dgm:prSet>
      <dgm:spPr/>
      <dgm:t>
        <a:bodyPr/>
        <a:lstStyle/>
        <a:p>
          <a:endParaRPr lang="ru-RU"/>
        </a:p>
      </dgm:t>
    </dgm:pt>
    <dgm:pt modelId="{BCCAA6C8-E0E1-4008-8DB5-63294F59AA89}" type="pres">
      <dgm:prSet presAssocID="{769EBB49-2D7C-4CF2-B6E7-4F85841F1A61}" presName="hierChild2" presStyleCnt="0"/>
      <dgm:spPr/>
    </dgm:pt>
    <dgm:pt modelId="{D38D33CC-61BD-474F-B53C-533387E4AD00}" type="pres">
      <dgm:prSet presAssocID="{4A1962DE-EC93-4577-939D-F2F1FA32B110}" presName="Name10" presStyleLbl="parChTrans1D2" presStyleIdx="0" presStyleCnt="4"/>
      <dgm:spPr/>
      <dgm:t>
        <a:bodyPr/>
        <a:lstStyle/>
        <a:p>
          <a:endParaRPr lang="ru-RU"/>
        </a:p>
      </dgm:t>
    </dgm:pt>
    <dgm:pt modelId="{0D84394A-8FCC-4ADF-AE64-0C66B9E5D9A4}" type="pres">
      <dgm:prSet presAssocID="{784A7F9A-B122-4C87-8F0B-3388DDD93082}" presName="hierRoot2" presStyleCnt="0"/>
      <dgm:spPr/>
    </dgm:pt>
    <dgm:pt modelId="{19288642-A969-4536-B8AB-8136FDDDF279}" type="pres">
      <dgm:prSet presAssocID="{784A7F9A-B122-4C87-8F0B-3388DDD93082}" presName="composite2" presStyleCnt="0"/>
      <dgm:spPr/>
    </dgm:pt>
    <dgm:pt modelId="{85DC6682-8B54-4101-B2FA-D41DC127634A}" type="pres">
      <dgm:prSet presAssocID="{784A7F9A-B122-4C87-8F0B-3388DDD93082}" presName="background2" presStyleLbl="node2" presStyleIdx="0" presStyleCnt="4"/>
      <dgm:spPr/>
    </dgm:pt>
    <dgm:pt modelId="{9D437E0F-53E5-4CBB-9CE8-1626B535B1FF}" type="pres">
      <dgm:prSet presAssocID="{784A7F9A-B122-4C87-8F0B-3388DDD93082}" presName="text2" presStyleLbl="fgAcc2" presStyleIdx="0" presStyleCnt="4" custScaleX="122502" custScaleY="118404">
        <dgm:presLayoutVars>
          <dgm:chPref val="3"/>
        </dgm:presLayoutVars>
      </dgm:prSet>
      <dgm:spPr/>
      <dgm:t>
        <a:bodyPr/>
        <a:lstStyle/>
        <a:p>
          <a:endParaRPr lang="ru-RU"/>
        </a:p>
      </dgm:t>
    </dgm:pt>
    <dgm:pt modelId="{A4146529-9DE2-4FA2-AB39-C2B159B95EBB}" type="pres">
      <dgm:prSet presAssocID="{784A7F9A-B122-4C87-8F0B-3388DDD93082}" presName="hierChild3" presStyleCnt="0"/>
      <dgm:spPr/>
    </dgm:pt>
    <dgm:pt modelId="{0B75E159-3B18-45A2-8A68-9FDFD5C95C6C}" type="pres">
      <dgm:prSet presAssocID="{80202F7A-714D-4275-891F-4A36CED43014}" presName="Name17" presStyleLbl="parChTrans1D3" presStyleIdx="0" presStyleCnt="4"/>
      <dgm:spPr/>
      <dgm:t>
        <a:bodyPr/>
        <a:lstStyle/>
        <a:p>
          <a:endParaRPr lang="ru-RU"/>
        </a:p>
      </dgm:t>
    </dgm:pt>
    <dgm:pt modelId="{66F54A36-2EE0-440D-AF51-19B44602F6DC}" type="pres">
      <dgm:prSet presAssocID="{08180C63-2322-4B9F-AA2E-84919D369F0A}" presName="hierRoot3" presStyleCnt="0"/>
      <dgm:spPr/>
    </dgm:pt>
    <dgm:pt modelId="{FE81FC6A-173E-409A-B69F-3B8709B65485}" type="pres">
      <dgm:prSet presAssocID="{08180C63-2322-4B9F-AA2E-84919D369F0A}" presName="composite3" presStyleCnt="0"/>
      <dgm:spPr/>
    </dgm:pt>
    <dgm:pt modelId="{6BCB5A3A-7EF0-490D-B83F-FD781445D157}" type="pres">
      <dgm:prSet presAssocID="{08180C63-2322-4B9F-AA2E-84919D369F0A}" presName="background3" presStyleLbl="node3" presStyleIdx="0" presStyleCnt="4"/>
      <dgm:spPr/>
    </dgm:pt>
    <dgm:pt modelId="{62595CA0-78F6-447E-894C-4DAD64A6D6C5}" type="pres">
      <dgm:prSet presAssocID="{08180C63-2322-4B9F-AA2E-84919D369F0A}" presName="text3" presStyleLbl="fgAcc3" presStyleIdx="0" presStyleCnt="4" custScaleX="151695" custScaleY="193505">
        <dgm:presLayoutVars>
          <dgm:chPref val="3"/>
        </dgm:presLayoutVars>
      </dgm:prSet>
      <dgm:spPr/>
      <dgm:t>
        <a:bodyPr/>
        <a:lstStyle/>
        <a:p>
          <a:endParaRPr lang="ru-RU"/>
        </a:p>
      </dgm:t>
    </dgm:pt>
    <dgm:pt modelId="{D9D5F148-03F4-40C9-B88D-B541B0640C90}" type="pres">
      <dgm:prSet presAssocID="{08180C63-2322-4B9F-AA2E-84919D369F0A}" presName="hierChild4" presStyleCnt="0"/>
      <dgm:spPr/>
    </dgm:pt>
    <dgm:pt modelId="{CE9E1681-E2CF-41D8-9BE6-4232F58647BC}" type="pres">
      <dgm:prSet presAssocID="{AFB1DF4D-DDCA-4E98-A1E7-B0F4BADE5F85}" presName="Name10" presStyleLbl="parChTrans1D2" presStyleIdx="1" presStyleCnt="4"/>
      <dgm:spPr/>
      <dgm:t>
        <a:bodyPr/>
        <a:lstStyle/>
        <a:p>
          <a:endParaRPr lang="ru-RU"/>
        </a:p>
      </dgm:t>
    </dgm:pt>
    <dgm:pt modelId="{7D598345-1154-4470-B1E4-B59C899DD217}" type="pres">
      <dgm:prSet presAssocID="{EB025852-2287-471F-9C4A-A209D097BDCB}" presName="hierRoot2" presStyleCnt="0"/>
      <dgm:spPr/>
    </dgm:pt>
    <dgm:pt modelId="{CCAD1291-BC58-4BF1-89CA-85044E13AA2F}" type="pres">
      <dgm:prSet presAssocID="{EB025852-2287-471F-9C4A-A209D097BDCB}" presName="composite2" presStyleCnt="0"/>
      <dgm:spPr/>
    </dgm:pt>
    <dgm:pt modelId="{43D62E11-FBF3-48C2-9049-8F269198E5B5}" type="pres">
      <dgm:prSet presAssocID="{EB025852-2287-471F-9C4A-A209D097BDCB}" presName="background2" presStyleLbl="node2" presStyleIdx="1" presStyleCnt="4"/>
      <dgm:spPr/>
    </dgm:pt>
    <dgm:pt modelId="{7106F9DF-A731-4A73-93C0-3F1A09DD2083}" type="pres">
      <dgm:prSet presAssocID="{EB025852-2287-471F-9C4A-A209D097BDCB}" presName="text2" presStyleLbl="fgAcc2" presStyleIdx="1" presStyleCnt="4" custScaleX="128796" custScaleY="128387">
        <dgm:presLayoutVars>
          <dgm:chPref val="3"/>
        </dgm:presLayoutVars>
      </dgm:prSet>
      <dgm:spPr/>
      <dgm:t>
        <a:bodyPr/>
        <a:lstStyle/>
        <a:p>
          <a:endParaRPr lang="ru-RU"/>
        </a:p>
      </dgm:t>
    </dgm:pt>
    <dgm:pt modelId="{DB3E3B3A-9779-42E3-838D-A62D8CB89C67}" type="pres">
      <dgm:prSet presAssocID="{EB025852-2287-471F-9C4A-A209D097BDCB}" presName="hierChild3" presStyleCnt="0"/>
      <dgm:spPr/>
    </dgm:pt>
    <dgm:pt modelId="{4D9AA272-A293-4984-B46B-9C710BFD1E33}" type="pres">
      <dgm:prSet presAssocID="{FA8D9010-2F2E-46E9-9A0E-405A9A3718BD}" presName="Name17" presStyleLbl="parChTrans1D3" presStyleIdx="1" presStyleCnt="4"/>
      <dgm:spPr/>
      <dgm:t>
        <a:bodyPr/>
        <a:lstStyle/>
        <a:p>
          <a:endParaRPr lang="ru-RU"/>
        </a:p>
      </dgm:t>
    </dgm:pt>
    <dgm:pt modelId="{C39E0932-9FA3-45B1-ADDF-230B9FC10DAB}" type="pres">
      <dgm:prSet presAssocID="{B91EAFC7-C17F-4F86-865F-55032FFF6D1A}" presName="hierRoot3" presStyleCnt="0"/>
      <dgm:spPr/>
    </dgm:pt>
    <dgm:pt modelId="{7332381E-93B9-484A-A452-C03AD32066FF}" type="pres">
      <dgm:prSet presAssocID="{B91EAFC7-C17F-4F86-865F-55032FFF6D1A}" presName="composite3" presStyleCnt="0"/>
      <dgm:spPr/>
    </dgm:pt>
    <dgm:pt modelId="{DFF20799-48A1-4E68-91CD-18A7B250314F}" type="pres">
      <dgm:prSet presAssocID="{B91EAFC7-C17F-4F86-865F-55032FFF6D1A}" presName="background3" presStyleLbl="node3" presStyleIdx="1" presStyleCnt="4"/>
      <dgm:spPr/>
    </dgm:pt>
    <dgm:pt modelId="{5B313516-3375-4301-90DD-BFE229AB868B}" type="pres">
      <dgm:prSet presAssocID="{B91EAFC7-C17F-4F86-865F-55032FFF6D1A}" presName="text3" presStyleLbl="fgAcc3" presStyleIdx="1" presStyleCnt="4" custScaleX="155508" custScaleY="225022">
        <dgm:presLayoutVars>
          <dgm:chPref val="3"/>
        </dgm:presLayoutVars>
      </dgm:prSet>
      <dgm:spPr/>
      <dgm:t>
        <a:bodyPr/>
        <a:lstStyle/>
        <a:p>
          <a:endParaRPr lang="ru-RU"/>
        </a:p>
      </dgm:t>
    </dgm:pt>
    <dgm:pt modelId="{2030E3DB-0CE4-4B78-9E28-CFD1D90B619C}" type="pres">
      <dgm:prSet presAssocID="{B91EAFC7-C17F-4F86-865F-55032FFF6D1A}" presName="hierChild4" presStyleCnt="0"/>
      <dgm:spPr/>
    </dgm:pt>
    <dgm:pt modelId="{25C230F6-BF8A-4622-BECD-D4AC1BFF9470}" type="pres">
      <dgm:prSet presAssocID="{47DA8806-C42A-4537-B5E2-B4AB17EB511B}" presName="Name10" presStyleLbl="parChTrans1D2" presStyleIdx="2" presStyleCnt="4"/>
      <dgm:spPr/>
      <dgm:t>
        <a:bodyPr/>
        <a:lstStyle/>
        <a:p>
          <a:endParaRPr lang="ru-RU"/>
        </a:p>
      </dgm:t>
    </dgm:pt>
    <dgm:pt modelId="{6D2687E1-967A-4228-BECE-FAA3857943A4}" type="pres">
      <dgm:prSet presAssocID="{8D7F1127-56A7-411F-A6A7-A3CDC87A609A}" presName="hierRoot2" presStyleCnt="0"/>
      <dgm:spPr/>
    </dgm:pt>
    <dgm:pt modelId="{A5547CCB-C0C0-4E08-BE76-953F724FB0DD}" type="pres">
      <dgm:prSet presAssocID="{8D7F1127-56A7-411F-A6A7-A3CDC87A609A}" presName="composite2" presStyleCnt="0"/>
      <dgm:spPr/>
    </dgm:pt>
    <dgm:pt modelId="{355639FB-A7E5-41A1-AF94-75EB618B7583}" type="pres">
      <dgm:prSet presAssocID="{8D7F1127-56A7-411F-A6A7-A3CDC87A609A}" presName="background2" presStyleLbl="node2" presStyleIdx="2" presStyleCnt="4"/>
      <dgm:spPr/>
    </dgm:pt>
    <dgm:pt modelId="{519E78A3-E66A-4CF9-A236-781777E3ED2D}" type="pres">
      <dgm:prSet presAssocID="{8D7F1127-56A7-411F-A6A7-A3CDC87A609A}" presName="text2" presStyleLbl="fgAcc2" presStyleIdx="2" presStyleCnt="4" custScaleX="193162" custScaleY="153666">
        <dgm:presLayoutVars>
          <dgm:chPref val="3"/>
        </dgm:presLayoutVars>
      </dgm:prSet>
      <dgm:spPr/>
      <dgm:t>
        <a:bodyPr/>
        <a:lstStyle/>
        <a:p>
          <a:endParaRPr lang="ru-RU"/>
        </a:p>
      </dgm:t>
    </dgm:pt>
    <dgm:pt modelId="{5528711F-52F0-4CD3-96E0-C357BFA4C915}" type="pres">
      <dgm:prSet presAssocID="{8D7F1127-56A7-411F-A6A7-A3CDC87A609A}" presName="hierChild3" presStyleCnt="0"/>
      <dgm:spPr/>
    </dgm:pt>
    <dgm:pt modelId="{62B59DFD-02F5-4A2F-9840-F2C8B086D262}" type="pres">
      <dgm:prSet presAssocID="{52DF35C6-C9A0-4123-896C-8DCA84AA29BD}" presName="Name17" presStyleLbl="parChTrans1D3" presStyleIdx="2" presStyleCnt="4"/>
      <dgm:spPr/>
      <dgm:t>
        <a:bodyPr/>
        <a:lstStyle/>
        <a:p>
          <a:endParaRPr lang="ru-RU"/>
        </a:p>
      </dgm:t>
    </dgm:pt>
    <dgm:pt modelId="{D375CFAF-6A0F-4A72-BEFA-627E6558A6C9}" type="pres">
      <dgm:prSet presAssocID="{C37D4742-5AA0-412D-891C-86D9E7F26024}" presName="hierRoot3" presStyleCnt="0"/>
      <dgm:spPr/>
    </dgm:pt>
    <dgm:pt modelId="{EA3BB2CF-F359-41FD-81FA-9B8D1DBBEE18}" type="pres">
      <dgm:prSet presAssocID="{C37D4742-5AA0-412D-891C-86D9E7F26024}" presName="composite3" presStyleCnt="0"/>
      <dgm:spPr/>
    </dgm:pt>
    <dgm:pt modelId="{0BE494ED-BC4B-46A0-8516-A2B5E50B6A89}" type="pres">
      <dgm:prSet presAssocID="{C37D4742-5AA0-412D-891C-86D9E7F26024}" presName="background3" presStyleLbl="node3" presStyleIdx="2" presStyleCnt="4"/>
      <dgm:spPr/>
    </dgm:pt>
    <dgm:pt modelId="{B26C52EF-FAD9-4A81-A890-09C005B65308}" type="pres">
      <dgm:prSet presAssocID="{C37D4742-5AA0-412D-891C-86D9E7F26024}" presName="text3" presStyleLbl="fgAcc3" presStyleIdx="2" presStyleCnt="4" custScaleX="180522" custScaleY="204133" custLinFactNeighborX="-3092" custLinFactNeighborY="239">
        <dgm:presLayoutVars>
          <dgm:chPref val="3"/>
        </dgm:presLayoutVars>
      </dgm:prSet>
      <dgm:spPr/>
      <dgm:t>
        <a:bodyPr/>
        <a:lstStyle/>
        <a:p>
          <a:endParaRPr lang="ru-RU"/>
        </a:p>
      </dgm:t>
    </dgm:pt>
    <dgm:pt modelId="{D54EA925-8E0E-4C84-8B7A-4BEECB222F4B}" type="pres">
      <dgm:prSet presAssocID="{C37D4742-5AA0-412D-891C-86D9E7F26024}" presName="hierChild4" presStyleCnt="0"/>
      <dgm:spPr/>
    </dgm:pt>
    <dgm:pt modelId="{C74BD7EF-90CC-4B2E-8B40-8500C6BE744F}" type="pres">
      <dgm:prSet presAssocID="{23C79455-9C29-498A-93C0-4796556785D4}" presName="Name10" presStyleLbl="parChTrans1D2" presStyleIdx="3" presStyleCnt="4"/>
      <dgm:spPr/>
      <dgm:t>
        <a:bodyPr/>
        <a:lstStyle/>
        <a:p>
          <a:endParaRPr lang="ru-RU"/>
        </a:p>
      </dgm:t>
    </dgm:pt>
    <dgm:pt modelId="{44FC7294-0032-4C4D-A0E3-A3C9C16B736D}" type="pres">
      <dgm:prSet presAssocID="{1B891B8F-E12D-4814-945D-7822285B69F0}" presName="hierRoot2" presStyleCnt="0"/>
      <dgm:spPr/>
    </dgm:pt>
    <dgm:pt modelId="{875B87F1-0386-4650-829F-168E07B1A969}" type="pres">
      <dgm:prSet presAssocID="{1B891B8F-E12D-4814-945D-7822285B69F0}" presName="composite2" presStyleCnt="0"/>
      <dgm:spPr/>
    </dgm:pt>
    <dgm:pt modelId="{9824951C-2259-4A26-9FD5-D29F764CB6ED}" type="pres">
      <dgm:prSet presAssocID="{1B891B8F-E12D-4814-945D-7822285B69F0}" presName="background2" presStyleLbl="node2" presStyleIdx="3" presStyleCnt="4"/>
      <dgm:spPr/>
    </dgm:pt>
    <dgm:pt modelId="{7D81E663-56F7-493F-9F0A-A78606E8088C}" type="pres">
      <dgm:prSet presAssocID="{1B891B8F-E12D-4814-945D-7822285B69F0}" presName="text2" presStyleLbl="fgAcc2" presStyleIdx="3" presStyleCnt="4" custScaleX="130477" custScaleY="114764">
        <dgm:presLayoutVars>
          <dgm:chPref val="3"/>
        </dgm:presLayoutVars>
      </dgm:prSet>
      <dgm:spPr/>
      <dgm:t>
        <a:bodyPr/>
        <a:lstStyle/>
        <a:p>
          <a:endParaRPr lang="ru-RU"/>
        </a:p>
      </dgm:t>
    </dgm:pt>
    <dgm:pt modelId="{1A5B1B3A-B16D-46CB-942E-032962B545AD}" type="pres">
      <dgm:prSet presAssocID="{1B891B8F-E12D-4814-945D-7822285B69F0}" presName="hierChild3" presStyleCnt="0"/>
      <dgm:spPr/>
    </dgm:pt>
    <dgm:pt modelId="{5830E5AA-E3DF-4BE8-A527-84C161ED212C}" type="pres">
      <dgm:prSet presAssocID="{6F8F69AD-8BAB-4245-B502-61FD855FC152}" presName="Name17" presStyleLbl="parChTrans1D3" presStyleIdx="3" presStyleCnt="4"/>
      <dgm:spPr/>
      <dgm:t>
        <a:bodyPr/>
        <a:lstStyle/>
        <a:p>
          <a:endParaRPr lang="ru-RU"/>
        </a:p>
      </dgm:t>
    </dgm:pt>
    <dgm:pt modelId="{582D40E2-AEC9-4C74-A778-5A2790C4DFD1}" type="pres">
      <dgm:prSet presAssocID="{DBB2E29B-647B-4539-A338-AC13AA37B77E}" presName="hierRoot3" presStyleCnt="0"/>
      <dgm:spPr/>
    </dgm:pt>
    <dgm:pt modelId="{AB7C8568-9B16-469F-82C5-3E8D65BA89DC}" type="pres">
      <dgm:prSet presAssocID="{DBB2E29B-647B-4539-A338-AC13AA37B77E}" presName="composite3" presStyleCnt="0"/>
      <dgm:spPr/>
    </dgm:pt>
    <dgm:pt modelId="{23F2A79F-3559-48AC-BB99-EA1B390E4D75}" type="pres">
      <dgm:prSet presAssocID="{DBB2E29B-647B-4539-A338-AC13AA37B77E}" presName="background3" presStyleLbl="node3" presStyleIdx="3" presStyleCnt="4"/>
      <dgm:spPr/>
    </dgm:pt>
    <dgm:pt modelId="{59152D27-76BF-437E-8B99-368AB3C834DE}" type="pres">
      <dgm:prSet presAssocID="{DBB2E29B-647B-4539-A338-AC13AA37B77E}" presName="text3" presStyleLbl="fgAcc3" presStyleIdx="3" presStyleCnt="4" custScaleX="151071" custScaleY="222829">
        <dgm:presLayoutVars>
          <dgm:chPref val="3"/>
        </dgm:presLayoutVars>
      </dgm:prSet>
      <dgm:spPr/>
      <dgm:t>
        <a:bodyPr/>
        <a:lstStyle/>
        <a:p>
          <a:endParaRPr lang="ru-RU"/>
        </a:p>
      </dgm:t>
    </dgm:pt>
    <dgm:pt modelId="{4104D00C-718E-4B1B-8755-F68EA1AFC101}" type="pres">
      <dgm:prSet presAssocID="{DBB2E29B-647B-4539-A338-AC13AA37B77E}" presName="hierChild4" presStyleCnt="0"/>
      <dgm:spPr/>
    </dgm:pt>
  </dgm:ptLst>
  <dgm:cxnLst>
    <dgm:cxn modelId="{5ED61B57-212F-410A-9DCA-344816E38A93}" srcId="{769EBB49-2D7C-4CF2-B6E7-4F85841F1A61}" destId="{EB025852-2287-471F-9C4A-A209D097BDCB}" srcOrd="1" destOrd="0" parTransId="{AFB1DF4D-DDCA-4E98-A1E7-B0F4BADE5F85}" sibTransId="{683A5D79-9A84-409D-9873-E3DAAC30EC7D}"/>
    <dgm:cxn modelId="{A5989BA4-A7D9-46F3-8E98-D3F602A5006D}" type="presOf" srcId="{68361BE3-376A-4D9C-9DDE-88BC26770CEF}" destId="{4300327D-E379-43D6-BFF5-24A6582569ED}" srcOrd="0" destOrd="0" presId="urn:microsoft.com/office/officeart/2005/8/layout/hierarchy1"/>
    <dgm:cxn modelId="{6747C63C-9949-47E2-A13A-CFDBF920D908}" type="presOf" srcId="{80202F7A-714D-4275-891F-4A36CED43014}" destId="{0B75E159-3B18-45A2-8A68-9FDFD5C95C6C}" srcOrd="0" destOrd="0" presId="urn:microsoft.com/office/officeart/2005/8/layout/hierarchy1"/>
    <dgm:cxn modelId="{1EF990F4-5A2F-4ABB-8B28-51BD5CFD6007}" type="presOf" srcId="{08180C63-2322-4B9F-AA2E-84919D369F0A}" destId="{62595CA0-78F6-447E-894C-4DAD64A6D6C5}" srcOrd="0" destOrd="0" presId="urn:microsoft.com/office/officeart/2005/8/layout/hierarchy1"/>
    <dgm:cxn modelId="{36E3FBE2-9491-4B89-80F5-4AA1C076082A}" srcId="{8D7F1127-56A7-411F-A6A7-A3CDC87A609A}" destId="{C37D4742-5AA0-412D-891C-86D9E7F26024}" srcOrd="0" destOrd="0" parTransId="{52DF35C6-C9A0-4123-896C-8DCA84AA29BD}" sibTransId="{34BABEB4-86BB-464C-89F3-B8D619394E65}"/>
    <dgm:cxn modelId="{C8F24732-06C1-4CF6-8A2D-0D5D1C5B7287}" type="presOf" srcId="{769EBB49-2D7C-4CF2-B6E7-4F85841F1A61}" destId="{A21A0E25-5274-4DED-865F-4646562F1540}" srcOrd="0" destOrd="0" presId="urn:microsoft.com/office/officeart/2005/8/layout/hierarchy1"/>
    <dgm:cxn modelId="{33BCFEEB-5650-4C43-BBC6-7C6015C0C008}" type="presOf" srcId="{47DA8806-C42A-4537-B5E2-B4AB17EB511B}" destId="{25C230F6-BF8A-4622-BECD-D4AC1BFF9470}" srcOrd="0" destOrd="0" presId="urn:microsoft.com/office/officeart/2005/8/layout/hierarchy1"/>
    <dgm:cxn modelId="{B4160FB3-AFC7-4445-A450-5EE3C3474146}" srcId="{769EBB49-2D7C-4CF2-B6E7-4F85841F1A61}" destId="{8D7F1127-56A7-411F-A6A7-A3CDC87A609A}" srcOrd="2" destOrd="0" parTransId="{47DA8806-C42A-4537-B5E2-B4AB17EB511B}" sibTransId="{E0A70BCF-A1DB-4AAF-A255-3283D35298A8}"/>
    <dgm:cxn modelId="{7690BC76-E470-4834-A049-E8EF6343F506}" srcId="{784A7F9A-B122-4C87-8F0B-3388DDD93082}" destId="{08180C63-2322-4B9F-AA2E-84919D369F0A}" srcOrd="0" destOrd="0" parTransId="{80202F7A-714D-4275-891F-4A36CED43014}" sibTransId="{54098D2D-CC12-464C-A5C2-CF330EC1443B}"/>
    <dgm:cxn modelId="{8346A4E5-A95A-4673-B1CE-87CA1CE09707}" type="presOf" srcId="{EB025852-2287-471F-9C4A-A209D097BDCB}" destId="{7106F9DF-A731-4A73-93C0-3F1A09DD2083}" srcOrd="0" destOrd="0" presId="urn:microsoft.com/office/officeart/2005/8/layout/hierarchy1"/>
    <dgm:cxn modelId="{EA67B724-F47C-43D4-B3CF-07A3EC8852DC}" type="presOf" srcId="{DBB2E29B-647B-4539-A338-AC13AA37B77E}" destId="{59152D27-76BF-437E-8B99-368AB3C834DE}" srcOrd="0" destOrd="0" presId="urn:microsoft.com/office/officeart/2005/8/layout/hierarchy1"/>
    <dgm:cxn modelId="{FEC8CF3F-F545-4B87-AEC5-30F465244435}" type="presOf" srcId="{784A7F9A-B122-4C87-8F0B-3388DDD93082}" destId="{9D437E0F-53E5-4CBB-9CE8-1626B535B1FF}" srcOrd="0" destOrd="0" presId="urn:microsoft.com/office/officeart/2005/8/layout/hierarchy1"/>
    <dgm:cxn modelId="{3896D77F-9342-4F0D-8894-A7862D4C130F}" type="presOf" srcId="{6F8F69AD-8BAB-4245-B502-61FD855FC152}" destId="{5830E5AA-E3DF-4BE8-A527-84C161ED212C}" srcOrd="0" destOrd="0" presId="urn:microsoft.com/office/officeart/2005/8/layout/hierarchy1"/>
    <dgm:cxn modelId="{564A4A81-7BE6-4FFA-937A-75EF03DA37A2}" srcId="{769EBB49-2D7C-4CF2-B6E7-4F85841F1A61}" destId="{1B891B8F-E12D-4814-945D-7822285B69F0}" srcOrd="3" destOrd="0" parTransId="{23C79455-9C29-498A-93C0-4796556785D4}" sibTransId="{79F96461-942D-485B-8530-39AED1D4D640}"/>
    <dgm:cxn modelId="{B3D18F88-82AB-4872-AF54-B9ED80C2C9E5}" type="presOf" srcId="{4A1962DE-EC93-4577-939D-F2F1FA32B110}" destId="{D38D33CC-61BD-474F-B53C-533387E4AD00}" srcOrd="0" destOrd="0" presId="urn:microsoft.com/office/officeart/2005/8/layout/hierarchy1"/>
    <dgm:cxn modelId="{584FA0F1-CDC3-401E-AA1C-FBABB7E0DA01}" srcId="{769EBB49-2D7C-4CF2-B6E7-4F85841F1A61}" destId="{784A7F9A-B122-4C87-8F0B-3388DDD93082}" srcOrd="0" destOrd="0" parTransId="{4A1962DE-EC93-4577-939D-F2F1FA32B110}" sibTransId="{A9EC36B1-D417-423D-AB19-2E938AE4A46A}"/>
    <dgm:cxn modelId="{97017297-843E-4583-AF5B-A5BB6946B03E}" srcId="{1B891B8F-E12D-4814-945D-7822285B69F0}" destId="{DBB2E29B-647B-4539-A338-AC13AA37B77E}" srcOrd="0" destOrd="0" parTransId="{6F8F69AD-8BAB-4245-B502-61FD855FC152}" sibTransId="{713575F1-7707-42F5-AB33-29841F904059}"/>
    <dgm:cxn modelId="{B035C94E-C9B9-4197-9596-1D58B6DCE7D9}" type="presOf" srcId="{23C79455-9C29-498A-93C0-4796556785D4}" destId="{C74BD7EF-90CC-4B2E-8B40-8500C6BE744F}" srcOrd="0" destOrd="0" presId="urn:microsoft.com/office/officeart/2005/8/layout/hierarchy1"/>
    <dgm:cxn modelId="{22719F9E-2D1F-4FF2-B31E-17AB0FBCBC2C}" type="presOf" srcId="{8D7F1127-56A7-411F-A6A7-A3CDC87A609A}" destId="{519E78A3-E66A-4CF9-A236-781777E3ED2D}" srcOrd="0" destOrd="0" presId="urn:microsoft.com/office/officeart/2005/8/layout/hierarchy1"/>
    <dgm:cxn modelId="{1D1FE993-D205-4406-A6E0-EF39A522E9DD}" type="presOf" srcId="{1B891B8F-E12D-4814-945D-7822285B69F0}" destId="{7D81E663-56F7-493F-9F0A-A78606E8088C}" srcOrd="0" destOrd="0" presId="urn:microsoft.com/office/officeart/2005/8/layout/hierarchy1"/>
    <dgm:cxn modelId="{00E234AA-063C-4293-A661-7A5327FD459D}" srcId="{68361BE3-376A-4D9C-9DDE-88BC26770CEF}" destId="{769EBB49-2D7C-4CF2-B6E7-4F85841F1A61}" srcOrd="0" destOrd="0" parTransId="{7A90F1B9-4870-4B74-AC31-0FC047DFFAED}" sibTransId="{E3260A0B-97AF-44AE-994A-AE7B5FFEF2E7}"/>
    <dgm:cxn modelId="{557D20AA-2C68-4BDC-838B-A3E53F203F06}" srcId="{EB025852-2287-471F-9C4A-A209D097BDCB}" destId="{B91EAFC7-C17F-4F86-865F-55032FFF6D1A}" srcOrd="0" destOrd="0" parTransId="{FA8D9010-2F2E-46E9-9A0E-405A9A3718BD}" sibTransId="{DD1FEDDB-6817-4201-A6C0-FFF3217203A2}"/>
    <dgm:cxn modelId="{626CF6AB-A0EB-4A9A-A074-8223A0B3CEF7}" type="presOf" srcId="{FA8D9010-2F2E-46E9-9A0E-405A9A3718BD}" destId="{4D9AA272-A293-4984-B46B-9C710BFD1E33}" srcOrd="0" destOrd="0" presId="urn:microsoft.com/office/officeart/2005/8/layout/hierarchy1"/>
    <dgm:cxn modelId="{34A5DB2D-90F1-4D6F-B672-A9D53352F8E9}" type="presOf" srcId="{B91EAFC7-C17F-4F86-865F-55032FFF6D1A}" destId="{5B313516-3375-4301-90DD-BFE229AB868B}" srcOrd="0" destOrd="0" presId="urn:microsoft.com/office/officeart/2005/8/layout/hierarchy1"/>
    <dgm:cxn modelId="{63B05D16-E6CE-4155-86E8-4739C0BED5F4}" type="presOf" srcId="{C37D4742-5AA0-412D-891C-86D9E7F26024}" destId="{B26C52EF-FAD9-4A81-A890-09C005B65308}" srcOrd="0" destOrd="0" presId="urn:microsoft.com/office/officeart/2005/8/layout/hierarchy1"/>
    <dgm:cxn modelId="{28CB2952-3865-4A93-863D-4BE0A250F4B1}" type="presOf" srcId="{AFB1DF4D-DDCA-4E98-A1E7-B0F4BADE5F85}" destId="{CE9E1681-E2CF-41D8-9BE6-4232F58647BC}" srcOrd="0" destOrd="0" presId="urn:microsoft.com/office/officeart/2005/8/layout/hierarchy1"/>
    <dgm:cxn modelId="{A2DEE0A5-CF5D-44B9-9211-9D18E5652A84}" type="presOf" srcId="{52DF35C6-C9A0-4123-896C-8DCA84AA29BD}" destId="{62B59DFD-02F5-4A2F-9840-F2C8B086D262}" srcOrd="0" destOrd="0" presId="urn:microsoft.com/office/officeart/2005/8/layout/hierarchy1"/>
    <dgm:cxn modelId="{C118EEF7-399B-4A1E-92B0-A35209ECD20F}" type="presParOf" srcId="{4300327D-E379-43D6-BFF5-24A6582569ED}" destId="{B4A17C6B-3D15-4365-8737-E8A8E1A45AA1}" srcOrd="0" destOrd="0" presId="urn:microsoft.com/office/officeart/2005/8/layout/hierarchy1"/>
    <dgm:cxn modelId="{CE29152D-D9EC-44A6-BEE8-48E5400E6103}" type="presParOf" srcId="{B4A17C6B-3D15-4365-8737-E8A8E1A45AA1}" destId="{EDB063E4-FB15-4D4C-ADCA-DFB0B3365FFA}" srcOrd="0" destOrd="0" presId="urn:microsoft.com/office/officeart/2005/8/layout/hierarchy1"/>
    <dgm:cxn modelId="{3F3A3BBA-0D60-41E1-BB92-629B8C43FFD5}" type="presParOf" srcId="{EDB063E4-FB15-4D4C-ADCA-DFB0B3365FFA}" destId="{8C6C4F6E-DC48-4C94-8B57-FAC4A5DEBA08}" srcOrd="0" destOrd="0" presId="urn:microsoft.com/office/officeart/2005/8/layout/hierarchy1"/>
    <dgm:cxn modelId="{6E356D06-CB6C-4DF5-8061-8A5C5A182B43}" type="presParOf" srcId="{EDB063E4-FB15-4D4C-ADCA-DFB0B3365FFA}" destId="{A21A0E25-5274-4DED-865F-4646562F1540}" srcOrd="1" destOrd="0" presId="urn:microsoft.com/office/officeart/2005/8/layout/hierarchy1"/>
    <dgm:cxn modelId="{C121FF0D-85FA-4E6C-89B2-99F0FA966047}" type="presParOf" srcId="{B4A17C6B-3D15-4365-8737-E8A8E1A45AA1}" destId="{BCCAA6C8-E0E1-4008-8DB5-63294F59AA89}" srcOrd="1" destOrd="0" presId="urn:microsoft.com/office/officeart/2005/8/layout/hierarchy1"/>
    <dgm:cxn modelId="{F05D0DC7-37BB-4116-BF66-7D6868AA5303}" type="presParOf" srcId="{BCCAA6C8-E0E1-4008-8DB5-63294F59AA89}" destId="{D38D33CC-61BD-474F-B53C-533387E4AD00}" srcOrd="0" destOrd="0" presId="urn:microsoft.com/office/officeart/2005/8/layout/hierarchy1"/>
    <dgm:cxn modelId="{D7C48BF1-4964-4FFD-893D-874AE31A17F4}" type="presParOf" srcId="{BCCAA6C8-E0E1-4008-8DB5-63294F59AA89}" destId="{0D84394A-8FCC-4ADF-AE64-0C66B9E5D9A4}" srcOrd="1" destOrd="0" presId="urn:microsoft.com/office/officeart/2005/8/layout/hierarchy1"/>
    <dgm:cxn modelId="{2C655B84-15B9-4EF4-A3FD-AA53FD0FFA61}" type="presParOf" srcId="{0D84394A-8FCC-4ADF-AE64-0C66B9E5D9A4}" destId="{19288642-A969-4536-B8AB-8136FDDDF279}" srcOrd="0" destOrd="0" presId="urn:microsoft.com/office/officeart/2005/8/layout/hierarchy1"/>
    <dgm:cxn modelId="{9E0173FF-CEF2-4033-94AC-54E34BC702F1}" type="presParOf" srcId="{19288642-A969-4536-B8AB-8136FDDDF279}" destId="{85DC6682-8B54-4101-B2FA-D41DC127634A}" srcOrd="0" destOrd="0" presId="urn:microsoft.com/office/officeart/2005/8/layout/hierarchy1"/>
    <dgm:cxn modelId="{79152074-590D-46A5-9B91-98311A152CE2}" type="presParOf" srcId="{19288642-A969-4536-B8AB-8136FDDDF279}" destId="{9D437E0F-53E5-4CBB-9CE8-1626B535B1FF}" srcOrd="1" destOrd="0" presId="urn:microsoft.com/office/officeart/2005/8/layout/hierarchy1"/>
    <dgm:cxn modelId="{0C44AD71-AF23-4CCD-B298-C89A5DC0EF45}" type="presParOf" srcId="{0D84394A-8FCC-4ADF-AE64-0C66B9E5D9A4}" destId="{A4146529-9DE2-4FA2-AB39-C2B159B95EBB}" srcOrd="1" destOrd="0" presId="urn:microsoft.com/office/officeart/2005/8/layout/hierarchy1"/>
    <dgm:cxn modelId="{1922601F-A00C-44CF-A975-3A813FFA1F8A}" type="presParOf" srcId="{A4146529-9DE2-4FA2-AB39-C2B159B95EBB}" destId="{0B75E159-3B18-45A2-8A68-9FDFD5C95C6C}" srcOrd="0" destOrd="0" presId="urn:microsoft.com/office/officeart/2005/8/layout/hierarchy1"/>
    <dgm:cxn modelId="{22190DCE-9C4C-4891-AF18-0FD4AB754DAE}" type="presParOf" srcId="{A4146529-9DE2-4FA2-AB39-C2B159B95EBB}" destId="{66F54A36-2EE0-440D-AF51-19B44602F6DC}" srcOrd="1" destOrd="0" presId="urn:microsoft.com/office/officeart/2005/8/layout/hierarchy1"/>
    <dgm:cxn modelId="{A484AA89-C9A4-499E-9841-04ABD97F14F5}" type="presParOf" srcId="{66F54A36-2EE0-440D-AF51-19B44602F6DC}" destId="{FE81FC6A-173E-409A-B69F-3B8709B65485}" srcOrd="0" destOrd="0" presId="urn:microsoft.com/office/officeart/2005/8/layout/hierarchy1"/>
    <dgm:cxn modelId="{00F44E07-215C-402D-94CB-98140EA0B721}" type="presParOf" srcId="{FE81FC6A-173E-409A-B69F-3B8709B65485}" destId="{6BCB5A3A-7EF0-490D-B83F-FD781445D157}" srcOrd="0" destOrd="0" presId="urn:microsoft.com/office/officeart/2005/8/layout/hierarchy1"/>
    <dgm:cxn modelId="{8C0ACC39-8971-4D17-85E4-CD97957E629C}" type="presParOf" srcId="{FE81FC6A-173E-409A-B69F-3B8709B65485}" destId="{62595CA0-78F6-447E-894C-4DAD64A6D6C5}" srcOrd="1" destOrd="0" presId="urn:microsoft.com/office/officeart/2005/8/layout/hierarchy1"/>
    <dgm:cxn modelId="{D1860987-A831-4290-B5CE-563FB8773055}" type="presParOf" srcId="{66F54A36-2EE0-440D-AF51-19B44602F6DC}" destId="{D9D5F148-03F4-40C9-B88D-B541B0640C90}" srcOrd="1" destOrd="0" presId="urn:microsoft.com/office/officeart/2005/8/layout/hierarchy1"/>
    <dgm:cxn modelId="{B0466509-17C4-44FB-9919-698A5D5FB2CD}" type="presParOf" srcId="{BCCAA6C8-E0E1-4008-8DB5-63294F59AA89}" destId="{CE9E1681-E2CF-41D8-9BE6-4232F58647BC}" srcOrd="2" destOrd="0" presId="urn:microsoft.com/office/officeart/2005/8/layout/hierarchy1"/>
    <dgm:cxn modelId="{F017C0EC-CC17-4938-B5FE-7D86F51F63B0}" type="presParOf" srcId="{BCCAA6C8-E0E1-4008-8DB5-63294F59AA89}" destId="{7D598345-1154-4470-B1E4-B59C899DD217}" srcOrd="3" destOrd="0" presId="urn:microsoft.com/office/officeart/2005/8/layout/hierarchy1"/>
    <dgm:cxn modelId="{599E89A8-0D30-46D5-90DA-130D878FB039}" type="presParOf" srcId="{7D598345-1154-4470-B1E4-B59C899DD217}" destId="{CCAD1291-BC58-4BF1-89CA-85044E13AA2F}" srcOrd="0" destOrd="0" presId="urn:microsoft.com/office/officeart/2005/8/layout/hierarchy1"/>
    <dgm:cxn modelId="{7A82C2C3-A2DA-464A-B45D-F7B0644E694B}" type="presParOf" srcId="{CCAD1291-BC58-4BF1-89CA-85044E13AA2F}" destId="{43D62E11-FBF3-48C2-9049-8F269198E5B5}" srcOrd="0" destOrd="0" presId="urn:microsoft.com/office/officeart/2005/8/layout/hierarchy1"/>
    <dgm:cxn modelId="{B2E63058-47F7-44CF-BCB4-97B326BCBBC1}" type="presParOf" srcId="{CCAD1291-BC58-4BF1-89CA-85044E13AA2F}" destId="{7106F9DF-A731-4A73-93C0-3F1A09DD2083}" srcOrd="1" destOrd="0" presId="urn:microsoft.com/office/officeart/2005/8/layout/hierarchy1"/>
    <dgm:cxn modelId="{4708EEAC-B62C-4781-9DE5-0E1946EF2A03}" type="presParOf" srcId="{7D598345-1154-4470-B1E4-B59C899DD217}" destId="{DB3E3B3A-9779-42E3-838D-A62D8CB89C67}" srcOrd="1" destOrd="0" presId="urn:microsoft.com/office/officeart/2005/8/layout/hierarchy1"/>
    <dgm:cxn modelId="{4C266141-CB32-4657-85E6-2829144AC00E}" type="presParOf" srcId="{DB3E3B3A-9779-42E3-838D-A62D8CB89C67}" destId="{4D9AA272-A293-4984-B46B-9C710BFD1E33}" srcOrd="0" destOrd="0" presId="urn:microsoft.com/office/officeart/2005/8/layout/hierarchy1"/>
    <dgm:cxn modelId="{F64B70D6-6137-4021-AD35-8E73D7572F28}" type="presParOf" srcId="{DB3E3B3A-9779-42E3-838D-A62D8CB89C67}" destId="{C39E0932-9FA3-45B1-ADDF-230B9FC10DAB}" srcOrd="1" destOrd="0" presId="urn:microsoft.com/office/officeart/2005/8/layout/hierarchy1"/>
    <dgm:cxn modelId="{78B53539-7760-4C0F-93BB-36167D4CDBCC}" type="presParOf" srcId="{C39E0932-9FA3-45B1-ADDF-230B9FC10DAB}" destId="{7332381E-93B9-484A-A452-C03AD32066FF}" srcOrd="0" destOrd="0" presId="urn:microsoft.com/office/officeart/2005/8/layout/hierarchy1"/>
    <dgm:cxn modelId="{006C2A21-400A-4D75-83F8-572A7E09A41C}" type="presParOf" srcId="{7332381E-93B9-484A-A452-C03AD32066FF}" destId="{DFF20799-48A1-4E68-91CD-18A7B250314F}" srcOrd="0" destOrd="0" presId="urn:microsoft.com/office/officeart/2005/8/layout/hierarchy1"/>
    <dgm:cxn modelId="{4DF7C2D5-4A00-41AF-BDAD-0A6783ED8B2D}" type="presParOf" srcId="{7332381E-93B9-484A-A452-C03AD32066FF}" destId="{5B313516-3375-4301-90DD-BFE229AB868B}" srcOrd="1" destOrd="0" presId="urn:microsoft.com/office/officeart/2005/8/layout/hierarchy1"/>
    <dgm:cxn modelId="{324F4CA6-6D02-424C-828B-E1ACE6DCFD3E}" type="presParOf" srcId="{C39E0932-9FA3-45B1-ADDF-230B9FC10DAB}" destId="{2030E3DB-0CE4-4B78-9E28-CFD1D90B619C}" srcOrd="1" destOrd="0" presId="urn:microsoft.com/office/officeart/2005/8/layout/hierarchy1"/>
    <dgm:cxn modelId="{E8FBCD73-4039-4B3A-ACF6-C4FCC49D35C7}" type="presParOf" srcId="{BCCAA6C8-E0E1-4008-8DB5-63294F59AA89}" destId="{25C230F6-BF8A-4622-BECD-D4AC1BFF9470}" srcOrd="4" destOrd="0" presId="urn:microsoft.com/office/officeart/2005/8/layout/hierarchy1"/>
    <dgm:cxn modelId="{B933227F-7E11-4816-A666-BA559FF33486}" type="presParOf" srcId="{BCCAA6C8-E0E1-4008-8DB5-63294F59AA89}" destId="{6D2687E1-967A-4228-BECE-FAA3857943A4}" srcOrd="5" destOrd="0" presId="urn:microsoft.com/office/officeart/2005/8/layout/hierarchy1"/>
    <dgm:cxn modelId="{F05F59F7-90B8-405E-A051-709C7C754921}" type="presParOf" srcId="{6D2687E1-967A-4228-BECE-FAA3857943A4}" destId="{A5547CCB-C0C0-4E08-BE76-953F724FB0DD}" srcOrd="0" destOrd="0" presId="urn:microsoft.com/office/officeart/2005/8/layout/hierarchy1"/>
    <dgm:cxn modelId="{05333F64-7BCD-4203-83D7-87135B5B6E5B}" type="presParOf" srcId="{A5547CCB-C0C0-4E08-BE76-953F724FB0DD}" destId="{355639FB-A7E5-41A1-AF94-75EB618B7583}" srcOrd="0" destOrd="0" presId="urn:microsoft.com/office/officeart/2005/8/layout/hierarchy1"/>
    <dgm:cxn modelId="{C94ED329-A243-45C0-9453-31F033087CEE}" type="presParOf" srcId="{A5547CCB-C0C0-4E08-BE76-953F724FB0DD}" destId="{519E78A3-E66A-4CF9-A236-781777E3ED2D}" srcOrd="1" destOrd="0" presId="urn:microsoft.com/office/officeart/2005/8/layout/hierarchy1"/>
    <dgm:cxn modelId="{5A83A923-6929-4D07-A103-AE2EB47D915B}" type="presParOf" srcId="{6D2687E1-967A-4228-BECE-FAA3857943A4}" destId="{5528711F-52F0-4CD3-96E0-C357BFA4C915}" srcOrd="1" destOrd="0" presId="urn:microsoft.com/office/officeart/2005/8/layout/hierarchy1"/>
    <dgm:cxn modelId="{D5C2F2A1-C2A1-4163-BFEC-E3F45E2E3D25}" type="presParOf" srcId="{5528711F-52F0-4CD3-96E0-C357BFA4C915}" destId="{62B59DFD-02F5-4A2F-9840-F2C8B086D262}" srcOrd="0" destOrd="0" presId="urn:microsoft.com/office/officeart/2005/8/layout/hierarchy1"/>
    <dgm:cxn modelId="{3EE1D044-A47D-46EA-BE4F-8C46DB1DE784}" type="presParOf" srcId="{5528711F-52F0-4CD3-96E0-C357BFA4C915}" destId="{D375CFAF-6A0F-4A72-BEFA-627E6558A6C9}" srcOrd="1" destOrd="0" presId="urn:microsoft.com/office/officeart/2005/8/layout/hierarchy1"/>
    <dgm:cxn modelId="{CEF02E57-43B0-48C0-8978-74B4FF82335E}" type="presParOf" srcId="{D375CFAF-6A0F-4A72-BEFA-627E6558A6C9}" destId="{EA3BB2CF-F359-41FD-81FA-9B8D1DBBEE18}" srcOrd="0" destOrd="0" presId="urn:microsoft.com/office/officeart/2005/8/layout/hierarchy1"/>
    <dgm:cxn modelId="{7D65800A-6F84-4B6F-8DF6-1148F3B7E62C}" type="presParOf" srcId="{EA3BB2CF-F359-41FD-81FA-9B8D1DBBEE18}" destId="{0BE494ED-BC4B-46A0-8516-A2B5E50B6A89}" srcOrd="0" destOrd="0" presId="urn:microsoft.com/office/officeart/2005/8/layout/hierarchy1"/>
    <dgm:cxn modelId="{88E3B7EF-C523-4D55-89DE-5A0BE251D9FC}" type="presParOf" srcId="{EA3BB2CF-F359-41FD-81FA-9B8D1DBBEE18}" destId="{B26C52EF-FAD9-4A81-A890-09C005B65308}" srcOrd="1" destOrd="0" presId="urn:microsoft.com/office/officeart/2005/8/layout/hierarchy1"/>
    <dgm:cxn modelId="{39BCD019-ECB9-476E-87EA-56DA9298ABB5}" type="presParOf" srcId="{D375CFAF-6A0F-4A72-BEFA-627E6558A6C9}" destId="{D54EA925-8E0E-4C84-8B7A-4BEECB222F4B}" srcOrd="1" destOrd="0" presId="urn:microsoft.com/office/officeart/2005/8/layout/hierarchy1"/>
    <dgm:cxn modelId="{9E452BBE-8D72-4E70-A4EF-E9D1396554E9}" type="presParOf" srcId="{BCCAA6C8-E0E1-4008-8DB5-63294F59AA89}" destId="{C74BD7EF-90CC-4B2E-8B40-8500C6BE744F}" srcOrd="6" destOrd="0" presId="urn:microsoft.com/office/officeart/2005/8/layout/hierarchy1"/>
    <dgm:cxn modelId="{4C2596A7-9F7E-4D77-9A90-B5B92947CAD4}" type="presParOf" srcId="{BCCAA6C8-E0E1-4008-8DB5-63294F59AA89}" destId="{44FC7294-0032-4C4D-A0E3-A3C9C16B736D}" srcOrd="7" destOrd="0" presId="urn:microsoft.com/office/officeart/2005/8/layout/hierarchy1"/>
    <dgm:cxn modelId="{5CD3DB40-4294-4891-94EB-6C96272A1897}" type="presParOf" srcId="{44FC7294-0032-4C4D-A0E3-A3C9C16B736D}" destId="{875B87F1-0386-4650-829F-168E07B1A969}" srcOrd="0" destOrd="0" presId="urn:microsoft.com/office/officeart/2005/8/layout/hierarchy1"/>
    <dgm:cxn modelId="{4CC7FCDE-C474-4093-A52B-884CF5EE7788}" type="presParOf" srcId="{875B87F1-0386-4650-829F-168E07B1A969}" destId="{9824951C-2259-4A26-9FD5-D29F764CB6ED}" srcOrd="0" destOrd="0" presId="urn:microsoft.com/office/officeart/2005/8/layout/hierarchy1"/>
    <dgm:cxn modelId="{8E0D2F91-E82E-4FE5-87F6-4361EA50A922}" type="presParOf" srcId="{875B87F1-0386-4650-829F-168E07B1A969}" destId="{7D81E663-56F7-493F-9F0A-A78606E8088C}" srcOrd="1" destOrd="0" presId="urn:microsoft.com/office/officeart/2005/8/layout/hierarchy1"/>
    <dgm:cxn modelId="{34E8C50B-37A1-42FD-B33D-481A5A71624D}" type="presParOf" srcId="{44FC7294-0032-4C4D-A0E3-A3C9C16B736D}" destId="{1A5B1B3A-B16D-46CB-942E-032962B545AD}" srcOrd="1" destOrd="0" presId="urn:microsoft.com/office/officeart/2005/8/layout/hierarchy1"/>
    <dgm:cxn modelId="{25C874ED-DC47-4039-BCB8-2ED7BD9213BF}" type="presParOf" srcId="{1A5B1B3A-B16D-46CB-942E-032962B545AD}" destId="{5830E5AA-E3DF-4BE8-A527-84C161ED212C}" srcOrd="0" destOrd="0" presId="urn:microsoft.com/office/officeart/2005/8/layout/hierarchy1"/>
    <dgm:cxn modelId="{0720300D-AF74-4FF6-B936-6EF624980574}" type="presParOf" srcId="{1A5B1B3A-B16D-46CB-942E-032962B545AD}" destId="{582D40E2-AEC9-4C74-A778-5A2790C4DFD1}" srcOrd="1" destOrd="0" presId="urn:microsoft.com/office/officeart/2005/8/layout/hierarchy1"/>
    <dgm:cxn modelId="{42DA6F9F-A513-4FF6-B26F-F0E29AAD6FF5}" type="presParOf" srcId="{582D40E2-AEC9-4C74-A778-5A2790C4DFD1}" destId="{AB7C8568-9B16-469F-82C5-3E8D65BA89DC}" srcOrd="0" destOrd="0" presId="urn:microsoft.com/office/officeart/2005/8/layout/hierarchy1"/>
    <dgm:cxn modelId="{E88BE196-87D3-4F02-9B2E-7AE0F8BD0B62}" type="presParOf" srcId="{AB7C8568-9B16-469F-82C5-3E8D65BA89DC}" destId="{23F2A79F-3559-48AC-BB99-EA1B390E4D75}" srcOrd="0" destOrd="0" presId="urn:microsoft.com/office/officeart/2005/8/layout/hierarchy1"/>
    <dgm:cxn modelId="{5BF7854F-D4F4-4CC1-8C31-3538BD5734DE}" type="presParOf" srcId="{AB7C8568-9B16-469F-82C5-3E8D65BA89DC}" destId="{59152D27-76BF-437E-8B99-368AB3C834DE}" srcOrd="1" destOrd="0" presId="urn:microsoft.com/office/officeart/2005/8/layout/hierarchy1"/>
    <dgm:cxn modelId="{774C2D34-9D58-4284-9234-D7203817714F}" type="presParOf" srcId="{582D40E2-AEC9-4C74-A778-5A2790C4DFD1}" destId="{4104D00C-718E-4B1B-8755-F68EA1AFC101}"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30E5AA-E3DF-4BE8-A527-84C161ED212C}">
      <dsp:nvSpPr>
        <dsp:cNvPr id="0" name=""/>
        <dsp:cNvSpPr/>
      </dsp:nvSpPr>
      <dsp:spPr>
        <a:xfrm>
          <a:off x="4942395" y="1209055"/>
          <a:ext cx="91440" cy="215008"/>
        </a:xfrm>
        <a:custGeom>
          <a:avLst/>
          <a:gdLst/>
          <a:ahLst/>
          <a:cxnLst/>
          <a:rect l="0" t="0" r="0" b="0"/>
          <a:pathLst>
            <a:path>
              <a:moveTo>
                <a:pt x="45720" y="0"/>
              </a:moveTo>
              <a:lnTo>
                <a:pt x="45720" y="215008"/>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4BD7EF-90CC-4B2E-8B40-8500C6BE744F}">
      <dsp:nvSpPr>
        <dsp:cNvPr id="0" name=""/>
        <dsp:cNvSpPr/>
      </dsp:nvSpPr>
      <dsp:spPr>
        <a:xfrm>
          <a:off x="2931381" y="455292"/>
          <a:ext cx="2056734" cy="215008"/>
        </a:xfrm>
        <a:custGeom>
          <a:avLst/>
          <a:gdLst/>
          <a:ahLst/>
          <a:cxnLst/>
          <a:rect l="0" t="0" r="0" b="0"/>
          <a:pathLst>
            <a:path>
              <a:moveTo>
                <a:pt x="0" y="0"/>
              </a:moveTo>
              <a:lnTo>
                <a:pt x="0" y="146522"/>
              </a:lnTo>
              <a:lnTo>
                <a:pt x="2056734" y="146522"/>
              </a:lnTo>
              <a:lnTo>
                <a:pt x="2056734" y="215008"/>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B59DFD-02F5-4A2F-9840-F2C8B086D262}">
      <dsp:nvSpPr>
        <dsp:cNvPr id="0" name=""/>
        <dsp:cNvSpPr/>
      </dsp:nvSpPr>
      <dsp:spPr>
        <a:xfrm>
          <a:off x="3482821" y="1391679"/>
          <a:ext cx="91440" cy="216130"/>
        </a:xfrm>
        <a:custGeom>
          <a:avLst/>
          <a:gdLst/>
          <a:ahLst/>
          <a:cxnLst/>
          <a:rect l="0" t="0" r="0" b="0"/>
          <a:pathLst>
            <a:path>
              <a:moveTo>
                <a:pt x="68578" y="0"/>
              </a:moveTo>
              <a:lnTo>
                <a:pt x="68578" y="147644"/>
              </a:lnTo>
              <a:lnTo>
                <a:pt x="45720" y="147644"/>
              </a:lnTo>
              <a:lnTo>
                <a:pt x="45720" y="216130"/>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5C230F6-BF8A-4622-BECD-D4AC1BFF9470}">
      <dsp:nvSpPr>
        <dsp:cNvPr id="0" name=""/>
        <dsp:cNvSpPr/>
      </dsp:nvSpPr>
      <dsp:spPr>
        <a:xfrm>
          <a:off x="2931381" y="455292"/>
          <a:ext cx="620018" cy="215008"/>
        </a:xfrm>
        <a:custGeom>
          <a:avLst/>
          <a:gdLst/>
          <a:ahLst/>
          <a:cxnLst/>
          <a:rect l="0" t="0" r="0" b="0"/>
          <a:pathLst>
            <a:path>
              <a:moveTo>
                <a:pt x="0" y="0"/>
              </a:moveTo>
              <a:lnTo>
                <a:pt x="0" y="146522"/>
              </a:lnTo>
              <a:lnTo>
                <a:pt x="620018" y="146522"/>
              </a:lnTo>
              <a:lnTo>
                <a:pt x="620018" y="215008"/>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9AA272-A293-4984-B46B-9C710BFD1E33}">
      <dsp:nvSpPr>
        <dsp:cNvPr id="0" name=""/>
        <dsp:cNvSpPr/>
      </dsp:nvSpPr>
      <dsp:spPr>
        <a:xfrm>
          <a:off x="2099285" y="1273008"/>
          <a:ext cx="91440" cy="215008"/>
        </a:xfrm>
        <a:custGeom>
          <a:avLst/>
          <a:gdLst/>
          <a:ahLst/>
          <a:cxnLst/>
          <a:rect l="0" t="0" r="0" b="0"/>
          <a:pathLst>
            <a:path>
              <a:moveTo>
                <a:pt x="45720" y="0"/>
              </a:moveTo>
              <a:lnTo>
                <a:pt x="45720" y="215008"/>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9E1681-E2CF-41D8-9BE6-4232F58647BC}">
      <dsp:nvSpPr>
        <dsp:cNvPr id="0" name=""/>
        <dsp:cNvSpPr/>
      </dsp:nvSpPr>
      <dsp:spPr>
        <a:xfrm>
          <a:off x="2145005" y="455292"/>
          <a:ext cx="786375" cy="215008"/>
        </a:xfrm>
        <a:custGeom>
          <a:avLst/>
          <a:gdLst/>
          <a:ahLst/>
          <a:cxnLst/>
          <a:rect l="0" t="0" r="0" b="0"/>
          <a:pathLst>
            <a:path>
              <a:moveTo>
                <a:pt x="786375" y="0"/>
              </a:moveTo>
              <a:lnTo>
                <a:pt x="786375" y="146522"/>
              </a:lnTo>
              <a:lnTo>
                <a:pt x="0" y="146522"/>
              </a:lnTo>
              <a:lnTo>
                <a:pt x="0" y="215008"/>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75E159-3B18-45A2-8A68-9FDFD5C95C6C}">
      <dsp:nvSpPr>
        <dsp:cNvPr id="0" name=""/>
        <dsp:cNvSpPr/>
      </dsp:nvSpPr>
      <dsp:spPr>
        <a:xfrm>
          <a:off x="799448" y="1226143"/>
          <a:ext cx="91440" cy="215008"/>
        </a:xfrm>
        <a:custGeom>
          <a:avLst/>
          <a:gdLst/>
          <a:ahLst/>
          <a:cxnLst/>
          <a:rect l="0" t="0" r="0" b="0"/>
          <a:pathLst>
            <a:path>
              <a:moveTo>
                <a:pt x="45720" y="0"/>
              </a:moveTo>
              <a:lnTo>
                <a:pt x="45720" y="215008"/>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8D33CC-61BD-474F-B53C-533387E4AD00}">
      <dsp:nvSpPr>
        <dsp:cNvPr id="0" name=""/>
        <dsp:cNvSpPr/>
      </dsp:nvSpPr>
      <dsp:spPr>
        <a:xfrm>
          <a:off x="845168" y="455292"/>
          <a:ext cx="2086213" cy="215008"/>
        </a:xfrm>
        <a:custGeom>
          <a:avLst/>
          <a:gdLst/>
          <a:ahLst/>
          <a:cxnLst/>
          <a:rect l="0" t="0" r="0" b="0"/>
          <a:pathLst>
            <a:path>
              <a:moveTo>
                <a:pt x="2086213" y="0"/>
              </a:moveTo>
              <a:lnTo>
                <a:pt x="2086213" y="146522"/>
              </a:lnTo>
              <a:lnTo>
                <a:pt x="0" y="146522"/>
              </a:lnTo>
              <a:lnTo>
                <a:pt x="0" y="215008"/>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6C4F6E-DC48-4C94-8B57-FAC4A5DEBA08}">
      <dsp:nvSpPr>
        <dsp:cNvPr id="0" name=""/>
        <dsp:cNvSpPr/>
      </dsp:nvSpPr>
      <dsp:spPr>
        <a:xfrm>
          <a:off x="1608454" y="1122"/>
          <a:ext cx="2645854" cy="454169"/>
        </a:xfrm>
        <a:prstGeom prst="roundRect">
          <a:avLst>
            <a:gd name="adj" fmla="val 10000"/>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A21A0E25-5274-4DED-865F-4646562F1540}">
      <dsp:nvSpPr>
        <dsp:cNvPr id="0" name=""/>
        <dsp:cNvSpPr/>
      </dsp:nvSpPr>
      <dsp:spPr>
        <a:xfrm>
          <a:off x="1690596" y="79158"/>
          <a:ext cx="2645854" cy="454169"/>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Види конкурентоспроможності туристичних підприємств</a:t>
          </a:r>
        </a:p>
      </dsp:txBody>
      <dsp:txXfrm>
        <a:off x="1703898" y="92460"/>
        <a:ext cx="2619250" cy="427565"/>
      </dsp:txXfrm>
    </dsp:sp>
    <dsp:sp modelId="{85DC6682-8B54-4101-B2FA-D41DC127634A}">
      <dsp:nvSpPr>
        <dsp:cNvPr id="0" name=""/>
        <dsp:cNvSpPr/>
      </dsp:nvSpPr>
      <dsp:spPr>
        <a:xfrm>
          <a:off x="392349" y="670301"/>
          <a:ext cx="905638" cy="555842"/>
        </a:xfrm>
        <a:prstGeom prst="roundRect">
          <a:avLst>
            <a:gd name="adj" fmla="val 10000"/>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9D437E0F-53E5-4CBB-9CE8-1626B535B1FF}">
      <dsp:nvSpPr>
        <dsp:cNvPr id="0" name=""/>
        <dsp:cNvSpPr/>
      </dsp:nvSpPr>
      <dsp:spPr>
        <a:xfrm>
          <a:off x="474492" y="748336"/>
          <a:ext cx="905638" cy="555842"/>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Залежно від стану системи</a:t>
          </a:r>
        </a:p>
      </dsp:txBody>
      <dsp:txXfrm>
        <a:off x="490772" y="764616"/>
        <a:ext cx="873078" cy="523282"/>
      </dsp:txXfrm>
    </dsp:sp>
    <dsp:sp modelId="{6BCB5A3A-7EF0-490D-B83F-FD781445D157}">
      <dsp:nvSpPr>
        <dsp:cNvPr id="0" name=""/>
        <dsp:cNvSpPr/>
      </dsp:nvSpPr>
      <dsp:spPr>
        <a:xfrm>
          <a:off x="284439" y="1441152"/>
          <a:ext cx="1121457" cy="908400"/>
        </a:xfrm>
        <a:prstGeom prst="roundRect">
          <a:avLst>
            <a:gd name="adj" fmla="val 10000"/>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62595CA0-78F6-447E-894C-4DAD64A6D6C5}">
      <dsp:nvSpPr>
        <dsp:cNvPr id="0" name=""/>
        <dsp:cNvSpPr/>
      </dsp:nvSpPr>
      <dsp:spPr>
        <a:xfrm>
          <a:off x="366582" y="1519187"/>
          <a:ext cx="1121457" cy="908400"/>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 статична</a:t>
          </a:r>
        </a:p>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 динамічна</a:t>
          </a:r>
        </a:p>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 потенційна</a:t>
          </a:r>
        </a:p>
      </dsp:txBody>
      <dsp:txXfrm>
        <a:off x="393188" y="1545793"/>
        <a:ext cx="1068245" cy="855188"/>
      </dsp:txXfrm>
    </dsp:sp>
    <dsp:sp modelId="{43D62E11-FBF3-48C2-9049-8F269198E5B5}">
      <dsp:nvSpPr>
        <dsp:cNvPr id="0" name=""/>
        <dsp:cNvSpPr/>
      </dsp:nvSpPr>
      <dsp:spPr>
        <a:xfrm>
          <a:off x="1668921" y="670301"/>
          <a:ext cx="952168" cy="602707"/>
        </a:xfrm>
        <a:prstGeom prst="roundRect">
          <a:avLst>
            <a:gd name="adj" fmla="val 10000"/>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7106F9DF-A731-4A73-93C0-3F1A09DD2083}">
      <dsp:nvSpPr>
        <dsp:cNvPr id="0" name=""/>
        <dsp:cNvSpPr/>
      </dsp:nvSpPr>
      <dsp:spPr>
        <a:xfrm>
          <a:off x="1751064" y="748336"/>
          <a:ext cx="952168" cy="602707"/>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Залежно від виду ринку</a:t>
          </a:r>
        </a:p>
      </dsp:txBody>
      <dsp:txXfrm>
        <a:off x="1768717" y="765989"/>
        <a:ext cx="916862" cy="567401"/>
      </dsp:txXfrm>
    </dsp:sp>
    <dsp:sp modelId="{DFF20799-48A1-4E68-91CD-18A7B250314F}">
      <dsp:nvSpPr>
        <dsp:cNvPr id="0" name=""/>
        <dsp:cNvSpPr/>
      </dsp:nvSpPr>
      <dsp:spPr>
        <a:xfrm>
          <a:off x="1570182" y="1488016"/>
          <a:ext cx="1149646" cy="1056355"/>
        </a:xfrm>
        <a:prstGeom prst="roundRect">
          <a:avLst>
            <a:gd name="adj" fmla="val 10000"/>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5B313516-3375-4301-90DD-BFE229AB868B}">
      <dsp:nvSpPr>
        <dsp:cNvPr id="0" name=""/>
        <dsp:cNvSpPr/>
      </dsp:nvSpPr>
      <dsp:spPr>
        <a:xfrm>
          <a:off x="1652325" y="1566052"/>
          <a:ext cx="1149646" cy="1056355"/>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 товарна</a:t>
          </a:r>
        </a:p>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 фінансова</a:t>
          </a:r>
        </a:p>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 інвистиційна</a:t>
          </a:r>
        </a:p>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 кредитна</a:t>
          </a:r>
        </a:p>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 інша</a:t>
          </a:r>
        </a:p>
      </dsp:txBody>
      <dsp:txXfrm>
        <a:off x="1683265" y="1596992"/>
        <a:ext cx="1087766" cy="994475"/>
      </dsp:txXfrm>
    </dsp:sp>
    <dsp:sp modelId="{355639FB-A7E5-41A1-AF94-75EB618B7583}">
      <dsp:nvSpPr>
        <dsp:cNvPr id="0" name=""/>
        <dsp:cNvSpPr/>
      </dsp:nvSpPr>
      <dsp:spPr>
        <a:xfrm>
          <a:off x="2837391" y="670301"/>
          <a:ext cx="1428016" cy="721378"/>
        </a:xfrm>
        <a:prstGeom prst="roundRect">
          <a:avLst>
            <a:gd name="adj" fmla="val 10000"/>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519E78A3-E66A-4CF9-A236-781777E3ED2D}">
      <dsp:nvSpPr>
        <dsp:cNvPr id="0" name=""/>
        <dsp:cNvSpPr/>
      </dsp:nvSpPr>
      <dsp:spPr>
        <a:xfrm>
          <a:off x="2919534" y="748336"/>
          <a:ext cx="1428016" cy="721378"/>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Залежно від аспектів на основі яких розглядається конкурентоспромож-ність</a:t>
          </a:r>
        </a:p>
      </dsp:txBody>
      <dsp:txXfrm>
        <a:off x="2940662" y="769464"/>
        <a:ext cx="1385760" cy="679122"/>
      </dsp:txXfrm>
    </dsp:sp>
    <dsp:sp modelId="{0BE494ED-BC4B-46A0-8516-A2B5E50B6A89}">
      <dsp:nvSpPr>
        <dsp:cNvPr id="0" name=""/>
        <dsp:cNvSpPr/>
      </dsp:nvSpPr>
      <dsp:spPr>
        <a:xfrm>
          <a:off x="2861255" y="1607810"/>
          <a:ext cx="1334570" cy="958293"/>
        </a:xfrm>
        <a:prstGeom prst="roundRect">
          <a:avLst>
            <a:gd name="adj" fmla="val 10000"/>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B26C52EF-FAD9-4A81-A890-09C005B65308}">
      <dsp:nvSpPr>
        <dsp:cNvPr id="0" name=""/>
        <dsp:cNvSpPr/>
      </dsp:nvSpPr>
      <dsp:spPr>
        <a:xfrm>
          <a:off x="2943398" y="1685845"/>
          <a:ext cx="1334570" cy="958293"/>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 цінова</a:t>
          </a:r>
        </a:p>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 за зіставною вартістю</a:t>
          </a:r>
        </a:p>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 за зіставною прибутковістю</a:t>
          </a:r>
        </a:p>
      </dsp:txBody>
      <dsp:txXfrm>
        <a:off x="2971465" y="1713912"/>
        <a:ext cx="1278436" cy="902159"/>
      </dsp:txXfrm>
    </dsp:sp>
    <dsp:sp modelId="{9824951C-2259-4A26-9FD5-D29F764CB6ED}">
      <dsp:nvSpPr>
        <dsp:cNvPr id="0" name=""/>
        <dsp:cNvSpPr/>
      </dsp:nvSpPr>
      <dsp:spPr>
        <a:xfrm>
          <a:off x="4505817" y="670301"/>
          <a:ext cx="964596" cy="538754"/>
        </a:xfrm>
        <a:prstGeom prst="roundRect">
          <a:avLst>
            <a:gd name="adj" fmla="val 10000"/>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7D81E663-56F7-493F-9F0A-A78606E8088C}">
      <dsp:nvSpPr>
        <dsp:cNvPr id="0" name=""/>
        <dsp:cNvSpPr/>
      </dsp:nvSpPr>
      <dsp:spPr>
        <a:xfrm>
          <a:off x="4587960" y="748336"/>
          <a:ext cx="964596" cy="538754"/>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Залежно від досліджува-ного періоду</a:t>
          </a:r>
        </a:p>
      </dsp:txBody>
      <dsp:txXfrm>
        <a:off x="4603740" y="764116"/>
        <a:ext cx="933036" cy="507194"/>
      </dsp:txXfrm>
    </dsp:sp>
    <dsp:sp modelId="{23F2A79F-3559-48AC-BB99-EA1B390E4D75}">
      <dsp:nvSpPr>
        <dsp:cNvPr id="0" name=""/>
        <dsp:cNvSpPr/>
      </dsp:nvSpPr>
      <dsp:spPr>
        <a:xfrm>
          <a:off x="4429693" y="1424064"/>
          <a:ext cx="1116844" cy="1046060"/>
        </a:xfrm>
        <a:prstGeom prst="roundRect">
          <a:avLst>
            <a:gd name="adj" fmla="val 10000"/>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59152D27-76BF-437E-8B99-368AB3C834DE}">
      <dsp:nvSpPr>
        <dsp:cNvPr id="0" name=""/>
        <dsp:cNvSpPr/>
      </dsp:nvSpPr>
      <dsp:spPr>
        <a:xfrm>
          <a:off x="4511836" y="1502099"/>
          <a:ext cx="1116844" cy="1046060"/>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 параметрична</a:t>
          </a:r>
        </a:p>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 функціональна</a:t>
          </a:r>
        </a:p>
      </dsp:txBody>
      <dsp:txXfrm>
        <a:off x="4542474" y="1532737"/>
        <a:ext cx="1055568" cy="98478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00ABA-D4CE-4F77-87C1-139AD720A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136</Pages>
  <Words>33399</Words>
  <Characters>190375</Characters>
  <Application>Microsoft Office Word</Application>
  <DocSecurity>0</DocSecurity>
  <Lines>1586</Lines>
  <Paragraphs>446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30</cp:revision>
  <cp:lastPrinted>2018-01-23T13:10:00Z</cp:lastPrinted>
  <dcterms:created xsi:type="dcterms:W3CDTF">2018-01-23T09:22:00Z</dcterms:created>
  <dcterms:modified xsi:type="dcterms:W3CDTF">2018-01-23T13:12:00Z</dcterms:modified>
</cp:coreProperties>
</file>