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75" w:rsidRPr="008F606D" w:rsidRDefault="00E43A75" w:rsidP="00E43A75">
      <w:pPr>
        <w:spacing w:line="360" w:lineRule="auto"/>
        <w:ind w:firstLine="709"/>
        <w:jc w:val="center"/>
        <w:rPr>
          <w:rFonts w:cs="Times New Roman"/>
          <w:b/>
          <w:sz w:val="28"/>
          <w:szCs w:val="28"/>
        </w:rPr>
      </w:pPr>
      <w:r w:rsidRPr="008F606D">
        <w:rPr>
          <w:rFonts w:cs="Times New Roman"/>
          <w:b/>
          <w:sz w:val="28"/>
          <w:szCs w:val="28"/>
        </w:rPr>
        <w:t>ВСТУП</w:t>
      </w:r>
    </w:p>
    <w:p w:rsidR="00E43A75" w:rsidRPr="008F606D" w:rsidRDefault="00E43A75" w:rsidP="00E43A75">
      <w:pPr>
        <w:spacing w:line="360" w:lineRule="auto"/>
        <w:ind w:firstLine="709"/>
        <w:jc w:val="both"/>
        <w:rPr>
          <w:rFonts w:cs="Times New Roman"/>
          <w:b/>
          <w:sz w:val="28"/>
          <w:szCs w:val="28"/>
        </w:rPr>
      </w:pPr>
    </w:p>
    <w:p w:rsidR="00E43A75" w:rsidRPr="00035739" w:rsidRDefault="00E43A75" w:rsidP="00E43A75">
      <w:pPr>
        <w:spacing w:line="360" w:lineRule="auto"/>
        <w:ind w:firstLine="737"/>
        <w:jc w:val="both"/>
        <w:rPr>
          <w:rFonts w:cs="Times New Roman"/>
          <w:kern w:val="28"/>
          <w:sz w:val="28"/>
          <w:szCs w:val="28"/>
        </w:rPr>
      </w:pPr>
      <w:r w:rsidRPr="00035739">
        <w:rPr>
          <w:rFonts w:cs="Times New Roman"/>
          <w:kern w:val="28"/>
          <w:sz w:val="28"/>
          <w:szCs w:val="28"/>
        </w:rPr>
        <w:t>На цей час існує наукова проблема в документуванні. Важливою проблемою</w:t>
      </w:r>
      <w:r w:rsidRPr="00035739">
        <w:rPr>
          <w:rFonts w:cs="Times New Roman"/>
          <w:kern w:val="28"/>
          <w:sz w:val="28"/>
          <w:szCs w:val="28"/>
          <w:lang w:val="ru-RU"/>
        </w:rPr>
        <w:t> </w:t>
      </w:r>
      <w:proofErr w:type="spellStart"/>
      <w:r w:rsidRPr="00035739">
        <w:rPr>
          <w:rFonts w:cs="Times New Roman"/>
          <w:kern w:val="28"/>
          <w:sz w:val="28"/>
          <w:szCs w:val="28"/>
        </w:rPr>
        <w:t>документознавства</w:t>
      </w:r>
      <w:proofErr w:type="spellEnd"/>
      <w:r w:rsidRPr="00035739">
        <w:rPr>
          <w:rFonts w:cs="Times New Roman"/>
          <w:kern w:val="28"/>
          <w:sz w:val="28"/>
          <w:szCs w:val="28"/>
          <w:lang w:val="ru-RU"/>
        </w:rPr>
        <w:t> </w:t>
      </w:r>
      <w:r w:rsidRPr="00035739">
        <w:rPr>
          <w:rFonts w:cs="Times New Roman"/>
          <w:kern w:val="28"/>
          <w:sz w:val="28"/>
          <w:szCs w:val="28"/>
        </w:rPr>
        <w:t xml:space="preserve">на сучасному етапі є процес його становлення як наукової дисципліни. Питання щодо визначення </w:t>
      </w:r>
      <w:proofErr w:type="spellStart"/>
      <w:r w:rsidRPr="00035739">
        <w:rPr>
          <w:rFonts w:cs="Times New Roman"/>
          <w:kern w:val="28"/>
          <w:sz w:val="28"/>
          <w:szCs w:val="28"/>
        </w:rPr>
        <w:t>документознавства</w:t>
      </w:r>
      <w:proofErr w:type="spellEnd"/>
      <w:r w:rsidRPr="00035739">
        <w:rPr>
          <w:rFonts w:cs="Times New Roman"/>
          <w:kern w:val="28"/>
          <w:sz w:val="28"/>
          <w:szCs w:val="28"/>
        </w:rPr>
        <w:t xml:space="preserve"> та його місця у системі наук належать до числа найбільш дискусійних та актуальних для сучасної освіти. За останні роки минув шлях від включення </w:t>
      </w:r>
      <w:proofErr w:type="spellStart"/>
      <w:r w:rsidRPr="00035739">
        <w:rPr>
          <w:rFonts w:cs="Times New Roman"/>
          <w:kern w:val="28"/>
          <w:sz w:val="28"/>
          <w:szCs w:val="28"/>
        </w:rPr>
        <w:t>документознавства</w:t>
      </w:r>
      <w:proofErr w:type="spellEnd"/>
      <w:r>
        <w:rPr>
          <w:rFonts w:cs="Times New Roman"/>
          <w:kern w:val="28"/>
          <w:sz w:val="28"/>
          <w:szCs w:val="28"/>
        </w:rPr>
        <w:t xml:space="preserve"> у </w:t>
      </w:r>
      <w:r w:rsidRPr="00035739">
        <w:rPr>
          <w:rFonts w:cs="Times New Roman"/>
          <w:kern w:val="28"/>
          <w:sz w:val="28"/>
          <w:szCs w:val="28"/>
        </w:rPr>
        <w:t xml:space="preserve">число обов’язкових </w:t>
      </w:r>
      <w:proofErr w:type="spellStart"/>
      <w:r w:rsidRPr="00035739">
        <w:rPr>
          <w:rFonts w:cs="Times New Roman"/>
          <w:kern w:val="28"/>
          <w:sz w:val="28"/>
          <w:szCs w:val="28"/>
        </w:rPr>
        <w:t>загальнопрофесійних</w:t>
      </w:r>
      <w:proofErr w:type="spellEnd"/>
      <w:r w:rsidRPr="00035739">
        <w:rPr>
          <w:rFonts w:cs="Times New Roman"/>
          <w:kern w:val="28"/>
          <w:sz w:val="28"/>
          <w:szCs w:val="28"/>
        </w:rPr>
        <w:t xml:space="preserve"> дисциплін до заміни його </w:t>
      </w:r>
      <w:proofErr w:type="spellStart"/>
      <w:r w:rsidRPr="00035739">
        <w:rPr>
          <w:rFonts w:cs="Times New Roman"/>
          <w:kern w:val="28"/>
          <w:sz w:val="28"/>
          <w:szCs w:val="28"/>
        </w:rPr>
        <w:t>документологією</w:t>
      </w:r>
      <w:proofErr w:type="spellEnd"/>
      <w:r w:rsidRPr="00035739">
        <w:rPr>
          <w:rFonts w:cs="Times New Roman"/>
          <w:kern w:val="28"/>
          <w:sz w:val="28"/>
          <w:szCs w:val="28"/>
        </w:rPr>
        <w:t>. В той же час, термін «</w:t>
      </w:r>
      <w:proofErr w:type="spellStart"/>
      <w:r w:rsidRPr="00035739">
        <w:rPr>
          <w:rFonts w:cs="Times New Roman"/>
          <w:kern w:val="28"/>
          <w:sz w:val="28"/>
          <w:szCs w:val="28"/>
        </w:rPr>
        <w:t>документознавство</w:t>
      </w:r>
      <w:proofErr w:type="spellEnd"/>
      <w:r w:rsidRPr="00035739">
        <w:rPr>
          <w:rFonts w:cs="Times New Roman"/>
          <w:kern w:val="28"/>
          <w:sz w:val="28"/>
          <w:szCs w:val="28"/>
        </w:rPr>
        <w:t>» вже затвердився у якості позначення наукового та освітнього напрямку, заснованого на широкій трактовці документа .</w:t>
      </w:r>
    </w:p>
    <w:p w:rsidR="00E43A75" w:rsidRPr="00035739" w:rsidRDefault="00E43A75" w:rsidP="00E43A75">
      <w:pPr>
        <w:spacing w:line="360" w:lineRule="auto"/>
        <w:ind w:firstLine="737"/>
        <w:jc w:val="both"/>
        <w:rPr>
          <w:rFonts w:cs="Times New Roman"/>
          <w:kern w:val="28"/>
          <w:sz w:val="28"/>
          <w:szCs w:val="28"/>
        </w:rPr>
      </w:pPr>
      <w:r w:rsidRPr="00035739">
        <w:rPr>
          <w:kern w:val="28"/>
          <w:sz w:val="28"/>
          <w:szCs w:val="28"/>
        </w:rPr>
        <w:t>Стратегія оновлення та відродження українського суспільства у поєднанні з європейським вибором актуалізує дослідження напрямків вдосконалення усій системи освіти, та, зокрема, організації діяльност</w:t>
      </w:r>
      <w:r>
        <w:rPr>
          <w:kern w:val="28"/>
          <w:sz w:val="28"/>
          <w:szCs w:val="28"/>
        </w:rPr>
        <w:t>і кафедр закладів вищої освіти.</w:t>
      </w:r>
      <w:r w:rsidRPr="00312732">
        <w:rPr>
          <w:kern w:val="28"/>
          <w:sz w:val="28"/>
          <w:szCs w:val="28"/>
        </w:rPr>
        <w:t xml:space="preserve"> </w:t>
      </w:r>
      <w:r w:rsidRPr="00035739">
        <w:rPr>
          <w:kern w:val="28"/>
          <w:sz w:val="28"/>
          <w:szCs w:val="28"/>
        </w:rPr>
        <w:t xml:space="preserve">Поточні умови функціонування системи вищої освіти в Україні характеризуються зсувом її акцентів у бік переорієнтації на навчання студентів умінню самостійно добувати інформацію, відокремлювати проблеми й шукати шляхи їх раціонального вирішення. </w:t>
      </w:r>
      <w:r w:rsidRPr="00035739">
        <w:rPr>
          <w:kern w:val="28"/>
          <w:sz w:val="28"/>
          <w:szCs w:val="20"/>
        </w:rPr>
        <w:t xml:space="preserve">Документи як носії інформації є передумовою побудови та відбиттям процесів функціонування </w:t>
      </w:r>
      <w:r w:rsidRPr="00035739">
        <w:rPr>
          <w:rFonts w:cs="Times New Roman"/>
          <w:kern w:val="28"/>
          <w:sz w:val="28"/>
          <w:szCs w:val="28"/>
        </w:rPr>
        <w:t>кафедри закладу вищої освіти.</w:t>
      </w:r>
    </w:p>
    <w:p w:rsidR="00E43A75" w:rsidRPr="008F606D" w:rsidRDefault="00E43A75" w:rsidP="00E43A75">
      <w:pPr>
        <w:pStyle w:val="14"/>
        <w:shd w:val="clear" w:color="auto" w:fill="auto"/>
        <w:spacing w:line="360" w:lineRule="auto"/>
        <w:ind w:firstLine="737"/>
        <w:rPr>
          <w:rStyle w:val="af8"/>
          <w:rFonts w:eastAsia="WenQuanYi Zen Hei"/>
          <w:b w:val="0"/>
          <w:sz w:val="28"/>
          <w:szCs w:val="28"/>
        </w:rPr>
      </w:pPr>
      <w:r w:rsidRPr="008F606D">
        <w:rPr>
          <w:rStyle w:val="af8"/>
          <w:rFonts w:eastAsia="WenQuanYi Zen Hei"/>
          <w:b w:val="0"/>
          <w:sz w:val="28"/>
          <w:szCs w:val="28"/>
        </w:rPr>
        <w:t>Стрімкий розвиток цифрових технологій створює новітні можливості обробки документів на кафедрі закладу вищої освіти. Можливості автоматизації обробки значних масивів документів актуалізують науковий пошук стосовно напрямів розвитку методів управління документообігом на кафедрі закладу вищої освіти, заснованих на інноваційному використанні інформаційних систем.</w:t>
      </w:r>
    </w:p>
    <w:p w:rsidR="00E43A75" w:rsidRDefault="00E43A75" w:rsidP="00E43A75">
      <w:pPr>
        <w:spacing w:line="360" w:lineRule="auto"/>
        <w:ind w:firstLine="737"/>
        <w:jc w:val="both"/>
        <w:rPr>
          <w:rFonts w:cs="Times New Roman"/>
          <w:sz w:val="28"/>
          <w:szCs w:val="28"/>
          <w:lang w:val="ru-RU"/>
        </w:rPr>
      </w:pPr>
      <w:r w:rsidRPr="008F606D">
        <w:rPr>
          <w:rFonts w:cs="Times New Roman"/>
          <w:sz w:val="28"/>
          <w:szCs w:val="28"/>
        </w:rPr>
        <w:t>Поняття та процес документування у діяльності організації з різним ступенем деталізації роз</w:t>
      </w:r>
      <w:r>
        <w:rPr>
          <w:rFonts w:cs="Times New Roman"/>
          <w:sz w:val="28"/>
          <w:szCs w:val="28"/>
        </w:rPr>
        <w:t xml:space="preserve">глядали таки науковці як: </w:t>
      </w:r>
    </w:p>
    <w:p w:rsidR="00E43A75" w:rsidRPr="008F606D" w:rsidRDefault="00E43A75" w:rsidP="00E43A75">
      <w:pPr>
        <w:spacing w:line="360" w:lineRule="auto"/>
        <w:ind w:firstLine="737"/>
        <w:jc w:val="both"/>
        <w:rPr>
          <w:b/>
          <w:i/>
          <w:snapToGrid w:val="0"/>
          <w:sz w:val="28"/>
          <w:szCs w:val="28"/>
        </w:rPr>
      </w:pPr>
      <w:r>
        <w:rPr>
          <w:rFonts w:cs="Times New Roman"/>
          <w:sz w:val="28"/>
          <w:szCs w:val="28"/>
        </w:rPr>
        <w:t>І. Є. </w:t>
      </w:r>
      <w:r w:rsidRPr="008F606D">
        <w:rPr>
          <w:rFonts w:cs="Times New Roman"/>
          <w:sz w:val="28"/>
          <w:szCs w:val="28"/>
        </w:rPr>
        <w:t xml:space="preserve">Антоненко, </w:t>
      </w:r>
      <w:r>
        <w:rPr>
          <w:rFonts w:cs="Times New Roman"/>
          <w:sz w:val="28"/>
          <w:szCs w:val="28"/>
        </w:rPr>
        <w:t>В.</w:t>
      </w:r>
      <w:r>
        <w:rPr>
          <w:rFonts w:cs="Times New Roman"/>
          <w:sz w:val="28"/>
          <w:szCs w:val="28"/>
          <w:lang w:val="ru-RU"/>
        </w:rPr>
        <w:t> </w:t>
      </w:r>
      <w:r>
        <w:rPr>
          <w:rFonts w:cs="Times New Roman"/>
          <w:sz w:val="28"/>
          <w:szCs w:val="28"/>
        </w:rPr>
        <w:t>В. </w:t>
      </w:r>
      <w:proofErr w:type="spellStart"/>
      <w:r w:rsidRPr="008F606D">
        <w:rPr>
          <w:rFonts w:cs="Times New Roman"/>
          <w:sz w:val="28"/>
          <w:szCs w:val="28"/>
        </w:rPr>
        <w:t>Бездрабко</w:t>
      </w:r>
      <w:proofErr w:type="spellEnd"/>
      <w:r w:rsidRPr="008F606D">
        <w:rPr>
          <w:rFonts w:cs="Times New Roman"/>
          <w:sz w:val="28"/>
          <w:szCs w:val="28"/>
        </w:rPr>
        <w:t xml:space="preserve">, </w:t>
      </w:r>
      <w:r>
        <w:rPr>
          <w:rFonts w:cs="Times New Roman"/>
          <w:sz w:val="28"/>
          <w:szCs w:val="28"/>
        </w:rPr>
        <w:t>О. М. </w:t>
      </w:r>
      <w:proofErr w:type="spellStart"/>
      <w:r>
        <w:rPr>
          <w:rFonts w:cs="Times New Roman"/>
          <w:sz w:val="28"/>
          <w:szCs w:val="28"/>
        </w:rPr>
        <w:t>Загорецька</w:t>
      </w:r>
      <w:proofErr w:type="spellEnd"/>
      <w:r>
        <w:rPr>
          <w:rFonts w:cs="Times New Roman"/>
          <w:sz w:val="28"/>
          <w:szCs w:val="28"/>
        </w:rPr>
        <w:t>, С. Г. </w:t>
      </w:r>
      <w:proofErr w:type="spellStart"/>
      <w:r w:rsidRPr="008F606D">
        <w:rPr>
          <w:rFonts w:cs="Times New Roman"/>
          <w:sz w:val="28"/>
          <w:szCs w:val="28"/>
        </w:rPr>
        <w:t>Кулешов</w:t>
      </w:r>
      <w:proofErr w:type="spellEnd"/>
      <w:r w:rsidRPr="008F606D">
        <w:rPr>
          <w:rFonts w:cs="Times New Roman"/>
          <w:sz w:val="28"/>
          <w:szCs w:val="28"/>
        </w:rPr>
        <w:t xml:space="preserve">, </w:t>
      </w:r>
      <w:r>
        <w:rPr>
          <w:rFonts w:cs="Times New Roman"/>
          <w:sz w:val="28"/>
          <w:szCs w:val="28"/>
        </w:rPr>
        <w:t>Н.</w:t>
      </w:r>
      <w:r>
        <w:rPr>
          <w:rFonts w:cs="Times New Roman"/>
          <w:sz w:val="28"/>
          <w:szCs w:val="28"/>
          <w:lang w:val="ru-RU"/>
        </w:rPr>
        <w:t> </w:t>
      </w:r>
      <w:r>
        <w:rPr>
          <w:rFonts w:cs="Times New Roman"/>
          <w:sz w:val="28"/>
          <w:szCs w:val="28"/>
        </w:rPr>
        <w:t>М. </w:t>
      </w:r>
      <w:proofErr w:type="spellStart"/>
      <w:r w:rsidRPr="008F606D">
        <w:rPr>
          <w:rFonts w:cs="Times New Roman"/>
          <w:sz w:val="28"/>
          <w:szCs w:val="28"/>
        </w:rPr>
        <w:t>Кушнаренко</w:t>
      </w:r>
      <w:proofErr w:type="spellEnd"/>
      <w:r w:rsidRPr="008F606D">
        <w:rPr>
          <w:rFonts w:cs="Times New Roman"/>
          <w:sz w:val="28"/>
          <w:szCs w:val="28"/>
        </w:rPr>
        <w:t xml:space="preserve">, </w:t>
      </w:r>
      <w:r>
        <w:rPr>
          <w:rFonts w:cs="Times New Roman"/>
          <w:sz w:val="28"/>
          <w:szCs w:val="28"/>
        </w:rPr>
        <w:t>Ю.</w:t>
      </w:r>
      <w:r>
        <w:rPr>
          <w:rFonts w:cs="Times New Roman"/>
          <w:sz w:val="28"/>
          <w:szCs w:val="28"/>
          <w:lang w:val="ru-RU"/>
        </w:rPr>
        <w:t> </w:t>
      </w:r>
      <w:r>
        <w:rPr>
          <w:rFonts w:cs="Times New Roman"/>
          <w:sz w:val="28"/>
          <w:szCs w:val="28"/>
        </w:rPr>
        <w:t>І. </w:t>
      </w:r>
      <w:proofErr w:type="spellStart"/>
      <w:r w:rsidRPr="008F606D">
        <w:rPr>
          <w:rFonts w:cs="Times New Roman"/>
          <w:sz w:val="28"/>
          <w:szCs w:val="28"/>
        </w:rPr>
        <w:t>Палеха</w:t>
      </w:r>
      <w:proofErr w:type="spellEnd"/>
      <w:r w:rsidRPr="008F606D">
        <w:rPr>
          <w:rFonts w:cs="Times New Roman"/>
          <w:sz w:val="28"/>
          <w:szCs w:val="28"/>
        </w:rPr>
        <w:t>, С.</w:t>
      </w:r>
      <w:r>
        <w:rPr>
          <w:rFonts w:cs="Times New Roman"/>
          <w:sz w:val="28"/>
          <w:szCs w:val="28"/>
        </w:rPr>
        <w:t> В. </w:t>
      </w:r>
      <w:proofErr w:type="spellStart"/>
      <w:r w:rsidRPr="008F606D">
        <w:rPr>
          <w:rFonts w:cs="Times New Roman"/>
          <w:sz w:val="28"/>
          <w:szCs w:val="28"/>
        </w:rPr>
        <w:t>Сельченкова</w:t>
      </w:r>
      <w:proofErr w:type="spellEnd"/>
      <w:r w:rsidRPr="008F606D">
        <w:rPr>
          <w:rFonts w:cs="Times New Roman"/>
          <w:sz w:val="28"/>
          <w:szCs w:val="28"/>
        </w:rPr>
        <w:t xml:space="preserve">, </w:t>
      </w:r>
      <w:r>
        <w:rPr>
          <w:rFonts w:cs="Times New Roman"/>
          <w:sz w:val="28"/>
          <w:szCs w:val="28"/>
        </w:rPr>
        <w:t>Г. М. </w:t>
      </w:r>
      <w:proofErr w:type="spellStart"/>
      <w:r w:rsidRPr="008F606D">
        <w:rPr>
          <w:rFonts w:cs="Times New Roman"/>
          <w:sz w:val="28"/>
          <w:szCs w:val="28"/>
        </w:rPr>
        <w:t>Швецова-Водка</w:t>
      </w:r>
      <w:proofErr w:type="spellEnd"/>
      <w:r w:rsidRPr="008F606D">
        <w:rPr>
          <w:rFonts w:cs="Times New Roman"/>
          <w:sz w:val="28"/>
          <w:szCs w:val="28"/>
        </w:rPr>
        <w:t xml:space="preserve"> та </w:t>
      </w:r>
      <w:r w:rsidRPr="008F606D">
        <w:rPr>
          <w:rFonts w:cs="Times New Roman"/>
          <w:sz w:val="28"/>
          <w:szCs w:val="28"/>
        </w:rPr>
        <w:lastRenderedPageBreak/>
        <w:t xml:space="preserve">інші науковці. У той же час, дослідження </w:t>
      </w:r>
      <w:r w:rsidRPr="008F606D">
        <w:rPr>
          <w:sz w:val="28"/>
          <w:szCs w:val="28"/>
        </w:rPr>
        <w:t>документування діяльності кафедри закладу вищої освіти поки що відсутні у вітчизняному науковому просторі, що обумовлює актуальність даної роботи.</w:t>
      </w:r>
      <w:r>
        <w:rPr>
          <w:sz w:val="28"/>
          <w:szCs w:val="28"/>
        </w:rPr>
        <w:t xml:space="preserve"> </w:t>
      </w:r>
    </w:p>
    <w:p w:rsidR="00E43A75" w:rsidRPr="008F606D" w:rsidRDefault="00E43A75" w:rsidP="00E43A75">
      <w:pPr>
        <w:pStyle w:val="ac"/>
        <w:spacing w:before="0" w:beforeAutospacing="0" w:after="0" w:afterAutospacing="0" w:line="360" w:lineRule="auto"/>
        <w:ind w:firstLine="737"/>
        <w:jc w:val="both"/>
        <w:rPr>
          <w:sz w:val="28"/>
          <w:szCs w:val="28"/>
          <w:lang w:val="uk-UA"/>
        </w:rPr>
      </w:pPr>
      <w:r w:rsidRPr="00107ECC">
        <w:rPr>
          <w:b/>
          <w:iCs/>
          <w:sz w:val="28"/>
          <w:szCs w:val="28"/>
          <w:lang w:val="uk-UA"/>
        </w:rPr>
        <w:t>Об’єктом</w:t>
      </w:r>
      <w:r>
        <w:rPr>
          <w:iCs/>
          <w:sz w:val="28"/>
          <w:szCs w:val="28"/>
          <w:lang w:val="uk-UA"/>
        </w:rPr>
        <w:t xml:space="preserve"> випускної роботи </w:t>
      </w:r>
      <w:r w:rsidRPr="00B47D28">
        <w:rPr>
          <w:iCs/>
          <w:sz w:val="28"/>
          <w:szCs w:val="28"/>
          <w:lang w:val="uk-UA"/>
        </w:rPr>
        <w:t>бакалавра</w:t>
      </w:r>
      <w:r>
        <w:rPr>
          <w:iCs/>
          <w:sz w:val="28"/>
          <w:szCs w:val="28"/>
          <w:lang w:val="uk-UA"/>
        </w:rPr>
        <w:t xml:space="preserve"> </w:t>
      </w:r>
      <w:r w:rsidRPr="00B47D28">
        <w:rPr>
          <w:sz w:val="28"/>
          <w:szCs w:val="28"/>
          <w:lang w:val="uk-UA"/>
        </w:rPr>
        <w:t>у</w:t>
      </w:r>
      <w:r>
        <w:rPr>
          <w:sz w:val="28"/>
          <w:szCs w:val="28"/>
          <w:lang w:val="uk-UA"/>
        </w:rPr>
        <w:t xml:space="preserve"> роботі є </w:t>
      </w:r>
      <w:r w:rsidRPr="008F606D">
        <w:rPr>
          <w:sz w:val="28"/>
          <w:szCs w:val="28"/>
          <w:lang w:val="uk-UA"/>
        </w:rPr>
        <w:t>си</w:t>
      </w:r>
      <w:r>
        <w:rPr>
          <w:sz w:val="28"/>
          <w:szCs w:val="28"/>
          <w:lang w:val="uk-UA"/>
        </w:rPr>
        <w:t xml:space="preserve">стема </w:t>
      </w:r>
      <w:proofErr w:type="spellStart"/>
      <w:r w:rsidRPr="008F606D">
        <w:rPr>
          <w:sz w:val="28"/>
          <w:szCs w:val="28"/>
          <w:lang w:val="uk-UA"/>
        </w:rPr>
        <w:t>документаційного</w:t>
      </w:r>
      <w:proofErr w:type="spellEnd"/>
      <w:r w:rsidRPr="008F606D">
        <w:rPr>
          <w:sz w:val="28"/>
          <w:szCs w:val="28"/>
          <w:lang w:val="uk-UA"/>
        </w:rPr>
        <w:t xml:space="preserve"> обігу закладу вищої освіти.</w:t>
      </w:r>
    </w:p>
    <w:p w:rsidR="00E43A75" w:rsidRPr="008F606D" w:rsidRDefault="00E43A75" w:rsidP="00E43A75">
      <w:pPr>
        <w:pStyle w:val="ac"/>
        <w:spacing w:before="0" w:beforeAutospacing="0" w:after="0" w:afterAutospacing="0" w:line="360" w:lineRule="auto"/>
        <w:ind w:firstLine="737"/>
        <w:jc w:val="both"/>
        <w:rPr>
          <w:sz w:val="28"/>
          <w:szCs w:val="28"/>
          <w:lang w:val="uk-UA"/>
        </w:rPr>
      </w:pPr>
      <w:r w:rsidRPr="001A4D53">
        <w:rPr>
          <w:iCs/>
          <w:sz w:val="28"/>
          <w:szCs w:val="28"/>
          <w:lang w:val="uk-UA"/>
        </w:rPr>
        <w:t>Були поставлені завдання та мета</w:t>
      </w:r>
      <w:r w:rsidRPr="008F606D">
        <w:rPr>
          <w:sz w:val="28"/>
          <w:szCs w:val="28"/>
          <w:lang w:val="uk-UA"/>
        </w:rPr>
        <w:t>, особливості та напрями вдосконалення документування діяльності кафедри .</w:t>
      </w:r>
    </w:p>
    <w:p w:rsidR="00E43A75" w:rsidRPr="008F606D" w:rsidRDefault="00E43A75" w:rsidP="00E43A75">
      <w:pPr>
        <w:pStyle w:val="ac"/>
        <w:spacing w:before="0" w:beforeAutospacing="0" w:after="0" w:afterAutospacing="0" w:line="360" w:lineRule="auto"/>
        <w:ind w:firstLine="737"/>
        <w:jc w:val="both"/>
        <w:rPr>
          <w:b/>
          <w:sz w:val="28"/>
          <w:szCs w:val="28"/>
          <w:lang w:val="uk-UA"/>
        </w:rPr>
      </w:pPr>
      <w:r w:rsidRPr="00107ECC">
        <w:rPr>
          <w:b/>
          <w:sz w:val="28"/>
          <w:szCs w:val="28"/>
          <w:lang w:val="uk-UA"/>
        </w:rPr>
        <w:t>Метою</w:t>
      </w:r>
      <w:r w:rsidRPr="008F606D">
        <w:rPr>
          <w:sz w:val="28"/>
          <w:szCs w:val="28"/>
          <w:lang w:val="uk-UA"/>
        </w:rPr>
        <w:t xml:space="preserve"> роботи є дослідження теоретичних основ документування діяльності кафедри, аналіз документування діяльності кафедри закладу вищ</w:t>
      </w:r>
      <w:r>
        <w:rPr>
          <w:sz w:val="28"/>
          <w:szCs w:val="28"/>
          <w:lang w:val="uk-UA"/>
        </w:rPr>
        <w:t>ої освіти на прикладі кафедри ф</w:t>
      </w:r>
      <w:r w:rsidRPr="008F606D">
        <w:rPr>
          <w:sz w:val="28"/>
          <w:szCs w:val="28"/>
          <w:lang w:val="uk-UA"/>
        </w:rPr>
        <w:t>ілософії, культуроло</w:t>
      </w:r>
      <w:r>
        <w:rPr>
          <w:sz w:val="28"/>
          <w:szCs w:val="28"/>
          <w:lang w:val="uk-UA"/>
        </w:rPr>
        <w:t>гії та інформаційної діяльності СНУ ім. В. </w:t>
      </w:r>
      <w:r w:rsidRPr="008F606D">
        <w:rPr>
          <w:sz w:val="28"/>
          <w:szCs w:val="28"/>
          <w:lang w:val="uk-UA"/>
        </w:rPr>
        <w:t>Даля та розробка шляхів вдосконалення процесу документування діяльності кафедри закладу вищої освіти.</w:t>
      </w:r>
    </w:p>
    <w:p w:rsidR="00E43A75" w:rsidRPr="008F606D" w:rsidRDefault="00E43A75" w:rsidP="00E43A75">
      <w:pPr>
        <w:spacing w:line="360" w:lineRule="auto"/>
        <w:ind w:firstLine="737"/>
        <w:jc w:val="both"/>
        <w:rPr>
          <w:sz w:val="28"/>
          <w:szCs w:val="28"/>
        </w:rPr>
      </w:pPr>
      <w:r w:rsidRPr="00B7368B">
        <w:rPr>
          <w:sz w:val="28"/>
          <w:szCs w:val="28"/>
        </w:rPr>
        <w:t>Теоретичну основу</w:t>
      </w:r>
      <w:r w:rsidRPr="00B7368B">
        <w:rPr>
          <w:b/>
          <w:i/>
          <w:sz w:val="28"/>
          <w:szCs w:val="28"/>
        </w:rPr>
        <w:t xml:space="preserve"> </w:t>
      </w:r>
      <w:r w:rsidRPr="00B7368B">
        <w:rPr>
          <w:sz w:val="28"/>
          <w:szCs w:val="28"/>
        </w:rPr>
        <w:t xml:space="preserve">дослідження склали сучасні </w:t>
      </w:r>
      <w:proofErr w:type="spellStart"/>
      <w:r w:rsidRPr="00B7368B">
        <w:rPr>
          <w:sz w:val="28"/>
          <w:szCs w:val="28"/>
        </w:rPr>
        <w:t>документознавці</w:t>
      </w:r>
      <w:proofErr w:type="spellEnd"/>
      <w:r w:rsidRPr="00B7368B">
        <w:rPr>
          <w:sz w:val="28"/>
          <w:szCs w:val="28"/>
        </w:rPr>
        <w:t>.</w:t>
      </w:r>
      <w:r>
        <w:rPr>
          <w:sz w:val="28"/>
          <w:szCs w:val="28"/>
        </w:rPr>
        <w:t xml:space="preserve"> </w:t>
      </w:r>
      <w:r w:rsidRPr="00B7368B">
        <w:rPr>
          <w:sz w:val="28"/>
          <w:szCs w:val="28"/>
        </w:rPr>
        <w:t>Це</w:t>
      </w:r>
      <w:r>
        <w:rPr>
          <w:color w:val="FF0000"/>
          <w:sz w:val="28"/>
          <w:szCs w:val="28"/>
        </w:rPr>
        <w:t xml:space="preserve"> </w:t>
      </w:r>
      <w:r w:rsidRPr="008F606D">
        <w:rPr>
          <w:sz w:val="28"/>
        </w:rPr>
        <w:t xml:space="preserve">навчальні посібники з </w:t>
      </w:r>
      <w:proofErr w:type="spellStart"/>
      <w:r w:rsidRPr="008F606D">
        <w:rPr>
          <w:sz w:val="28"/>
        </w:rPr>
        <w:t>документознавства</w:t>
      </w:r>
      <w:proofErr w:type="spellEnd"/>
      <w:r w:rsidRPr="008F606D">
        <w:rPr>
          <w:sz w:val="28"/>
        </w:rPr>
        <w:t xml:space="preserve"> та діловодства, </w:t>
      </w:r>
      <w:r w:rsidRPr="008F606D">
        <w:rPr>
          <w:sz w:val="28"/>
          <w:szCs w:val="28"/>
        </w:rPr>
        <w:t xml:space="preserve">наукові публікації у періодичних фахових виданнях щодо проблем удосконалення </w:t>
      </w:r>
      <w:r w:rsidRPr="008F606D">
        <w:rPr>
          <w:rFonts w:cs="Times New Roman"/>
          <w:sz w:val="28"/>
          <w:szCs w:val="28"/>
        </w:rPr>
        <w:t>процесу документування діяльності в організаціях та установах</w:t>
      </w:r>
      <w:r w:rsidRPr="008F606D">
        <w:rPr>
          <w:sz w:val="28"/>
          <w:szCs w:val="28"/>
        </w:rPr>
        <w:t>.</w:t>
      </w:r>
    </w:p>
    <w:p w:rsidR="00E43A75" w:rsidRPr="008F606D" w:rsidRDefault="00E43A75" w:rsidP="00E43A75">
      <w:pPr>
        <w:spacing w:line="360" w:lineRule="auto"/>
        <w:ind w:firstLine="737"/>
        <w:jc w:val="both"/>
        <w:rPr>
          <w:sz w:val="28"/>
          <w:szCs w:val="28"/>
        </w:rPr>
      </w:pPr>
      <w:r w:rsidRPr="00E73F1C">
        <w:rPr>
          <w:b/>
          <w:sz w:val="28"/>
        </w:rPr>
        <w:t>Джерельною базою</w:t>
      </w:r>
      <w:r w:rsidRPr="008F606D">
        <w:rPr>
          <w:sz w:val="28"/>
        </w:rPr>
        <w:t xml:space="preserve"> дослідження є </w:t>
      </w:r>
      <w:r w:rsidRPr="008F606D">
        <w:rPr>
          <w:sz w:val="28"/>
          <w:szCs w:val="28"/>
        </w:rPr>
        <w:t xml:space="preserve">законодавчі та нормативні акти України, </w:t>
      </w:r>
      <w:r>
        <w:rPr>
          <w:sz w:val="28"/>
          <w:szCs w:val="28"/>
        </w:rPr>
        <w:t xml:space="preserve">а також літературні джерела роботи бакалавра </w:t>
      </w:r>
      <w:r w:rsidRPr="008F606D">
        <w:rPr>
          <w:sz w:val="28"/>
          <w:szCs w:val="28"/>
        </w:rPr>
        <w:t xml:space="preserve">зокрема, </w:t>
      </w:r>
      <w:r w:rsidRPr="008F606D">
        <w:rPr>
          <w:sz w:val="28"/>
        </w:rPr>
        <w:t xml:space="preserve">державні стандарти з діловодства, </w:t>
      </w:r>
      <w:r>
        <w:rPr>
          <w:sz w:val="28"/>
          <w:szCs w:val="28"/>
        </w:rPr>
        <w:t>внутрішні нормативні акти </w:t>
      </w:r>
      <w:r>
        <w:rPr>
          <w:rFonts w:cs="Times New Roman"/>
          <w:sz w:val="28"/>
          <w:szCs w:val="28"/>
        </w:rPr>
        <w:t>СНУ ім. </w:t>
      </w:r>
      <w:r w:rsidRPr="008F606D">
        <w:rPr>
          <w:rFonts w:cs="Times New Roman"/>
          <w:sz w:val="28"/>
          <w:szCs w:val="28"/>
        </w:rPr>
        <w:t>В.</w:t>
      </w:r>
      <w:r>
        <w:rPr>
          <w:rFonts w:cs="Times New Roman"/>
          <w:sz w:val="28"/>
          <w:szCs w:val="28"/>
        </w:rPr>
        <w:t> </w:t>
      </w:r>
      <w:r w:rsidRPr="008F606D">
        <w:rPr>
          <w:rFonts w:cs="Times New Roman"/>
          <w:sz w:val="28"/>
          <w:szCs w:val="28"/>
        </w:rPr>
        <w:t>Даля</w:t>
      </w:r>
      <w:r w:rsidRPr="008F606D">
        <w:rPr>
          <w:sz w:val="28"/>
          <w:szCs w:val="28"/>
        </w:rPr>
        <w:t>.</w:t>
      </w:r>
    </w:p>
    <w:p w:rsidR="00E43A75" w:rsidRPr="008F606D" w:rsidRDefault="00E43A75" w:rsidP="00E43A75">
      <w:pPr>
        <w:tabs>
          <w:tab w:val="right" w:leader="dot" w:pos="9923"/>
        </w:tabs>
        <w:spacing w:line="360" w:lineRule="auto"/>
        <w:ind w:firstLine="737"/>
        <w:jc w:val="both"/>
        <w:rPr>
          <w:sz w:val="28"/>
          <w:szCs w:val="28"/>
        </w:rPr>
      </w:pPr>
      <w:r>
        <w:rPr>
          <w:sz w:val="28"/>
          <w:szCs w:val="28"/>
        </w:rPr>
        <w:t>В</w:t>
      </w:r>
      <w:r>
        <w:rPr>
          <w:sz w:val="28"/>
          <w:szCs w:val="28"/>
          <w:lang w:val="ru-RU"/>
        </w:rPr>
        <w:t xml:space="preserve"> </w:t>
      </w:r>
      <w:r>
        <w:rPr>
          <w:sz w:val="28"/>
          <w:szCs w:val="28"/>
        </w:rPr>
        <w:t>якості</w:t>
      </w:r>
      <w:r>
        <w:rPr>
          <w:sz w:val="28"/>
          <w:szCs w:val="28"/>
          <w:lang w:val="ru-RU"/>
        </w:rPr>
        <w:t xml:space="preserve"> </w:t>
      </w:r>
      <w:r>
        <w:rPr>
          <w:sz w:val="28"/>
          <w:szCs w:val="28"/>
        </w:rPr>
        <w:t>методів</w:t>
      </w:r>
      <w:r>
        <w:rPr>
          <w:sz w:val="28"/>
          <w:szCs w:val="28"/>
          <w:lang w:val="ru-RU"/>
        </w:rPr>
        <w:t xml:space="preserve"> </w:t>
      </w:r>
      <w:r>
        <w:rPr>
          <w:sz w:val="28"/>
          <w:szCs w:val="28"/>
        </w:rPr>
        <w:t>дослідження</w:t>
      </w:r>
      <w:r>
        <w:rPr>
          <w:sz w:val="28"/>
          <w:szCs w:val="28"/>
          <w:lang w:val="ru-RU"/>
        </w:rPr>
        <w:t xml:space="preserve"> </w:t>
      </w:r>
      <w:r>
        <w:rPr>
          <w:sz w:val="28"/>
          <w:szCs w:val="28"/>
        </w:rPr>
        <w:t>використані</w:t>
      </w:r>
      <w:r>
        <w:rPr>
          <w:sz w:val="28"/>
          <w:szCs w:val="28"/>
          <w:lang w:val="ru-RU"/>
        </w:rPr>
        <w:t xml:space="preserve"> </w:t>
      </w:r>
      <w:r w:rsidRPr="008F606D">
        <w:rPr>
          <w:sz w:val="28"/>
          <w:szCs w:val="28"/>
        </w:rPr>
        <w:t>загал</w:t>
      </w:r>
      <w:r w:rsidRPr="008F606D">
        <w:rPr>
          <w:sz w:val="28"/>
          <w:szCs w:val="28"/>
        </w:rPr>
        <w:t>ь</w:t>
      </w:r>
      <w:r>
        <w:rPr>
          <w:sz w:val="28"/>
          <w:szCs w:val="28"/>
        </w:rPr>
        <w:t>нонаукові</w:t>
      </w:r>
      <w:r>
        <w:rPr>
          <w:sz w:val="28"/>
          <w:szCs w:val="28"/>
          <w:lang w:val="ru-RU"/>
        </w:rPr>
        <w:t xml:space="preserve"> </w:t>
      </w:r>
      <w:r>
        <w:rPr>
          <w:sz w:val="28"/>
          <w:szCs w:val="28"/>
        </w:rPr>
        <w:t>та</w:t>
      </w:r>
      <w:r>
        <w:rPr>
          <w:sz w:val="28"/>
          <w:szCs w:val="28"/>
          <w:lang w:val="ru-RU"/>
        </w:rPr>
        <w:t xml:space="preserve"> </w:t>
      </w:r>
      <w:proofErr w:type="spellStart"/>
      <w:r>
        <w:rPr>
          <w:sz w:val="28"/>
          <w:szCs w:val="28"/>
        </w:rPr>
        <w:t>спеціаль</w:t>
      </w:r>
      <w:r>
        <w:rPr>
          <w:sz w:val="28"/>
          <w:szCs w:val="28"/>
          <w:lang w:val="ru-RU"/>
        </w:rPr>
        <w:t>н</w:t>
      </w:r>
      <w:proofErr w:type="spellEnd"/>
      <w:r w:rsidRPr="008F606D">
        <w:rPr>
          <w:sz w:val="28"/>
          <w:szCs w:val="28"/>
        </w:rPr>
        <w:t xml:space="preserve">і </w:t>
      </w:r>
      <w:r>
        <w:rPr>
          <w:sz w:val="28"/>
          <w:szCs w:val="28"/>
        </w:rPr>
        <w:t>методи аналізу, а саме:</w:t>
      </w:r>
    </w:p>
    <w:p w:rsidR="00E43A75" w:rsidRPr="00035739" w:rsidRDefault="00E43A75" w:rsidP="00E43A75">
      <w:pPr>
        <w:tabs>
          <w:tab w:val="right" w:leader="dot" w:pos="9923"/>
        </w:tabs>
        <w:spacing w:line="360" w:lineRule="auto"/>
        <w:ind w:left="426" w:firstLine="737"/>
        <w:jc w:val="both"/>
        <w:rPr>
          <w:rFonts w:cs="Times New Roman"/>
          <w:kern w:val="28"/>
          <w:sz w:val="28"/>
          <w:szCs w:val="28"/>
        </w:rPr>
      </w:pPr>
      <w:r w:rsidRPr="00035739">
        <w:rPr>
          <w:kern w:val="28"/>
          <w:sz w:val="28"/>
          <w:szCs w:val="28"/>
        </w:rPr>
        <w:t>-</w:t>
      </w:r>
      <w:r w:rsidRPr="00035739">
        <w:rPr>
          <w:kern w:val="28"/>
          <w:sz w:val="28"/>
          <w:szCs w:val="28"/>
          <w:lang w:val="ru-RU"/>
        </w:rPr>
        <w:t> </w:t>
      </w:r>
      <w:r w:rsidRPr="00035739">
        <w:rPr>
          <w:kern w:val="28"/>
          <w:sz w:val="28"/>
          <w:szCs w:val="28"/>
        </w:rPr>
        <w:t>методи вивчення та узагальнення теоретичної літератури, методи аналізу</w:t>
      </w:r>
      <w:r>
        <w:rPr>
          <w:kern w:val="28"/>
          <w:sz w:val="28"/>
          <w:szCs w:val="28"/>
        </w:rPr>
        <w:t xml:space="preserve">, </w:t>
      </w:r>
      <w:r w:rsidRPr="00035739">
        <w:rPr>
          <w:kern w:val="28"/>
          <w:sz w:val="28"/>
          <w:szCs w:val="28"/>
        </w:rPr>
        <w:t xml:space="preserve">системний та діалектичний підхід у процесі дослідження </w:t>
      </w:r>
      <w:r w:rsidRPr="00035739">
        <w:rPr>
          <w:rFonts w:cs="Times New Roman"/>
          <w:kern w:val="28"/>
          <w:sz w:val="28"/>
          <w:szCs w:val="28"/>
        </w:rPr>
        <w:t>теоретичних основ документування діяльності кафедри;</w:t>
      </w:r>
    </w:p>
    <w:p w:rsidR="00E43A75" w:rsidRPr="00035739" w:rsidRDefault="00E43A75" w:rsidP="00E43A75">
      <w:pPr>
        <w:tabs>
          <w:tab w:val="right" w:leader="dot" w:pos="9923"/>
        </w:tabs>
        <w:spacing w:line="360" w:lineRule="auto"/>
        <w:ind w:left="426" w:firstLine="737"/>
        <w:jc w:val="both"/>
        <w:rPr>
          <w:kern w:val="28"/>
          <w:sz w:val="28"/>
          <w:szCs w:val="28"/>
        </w:rPr>
      </w:pPr>
      <w:r w:rsidRPr="00035739">
        <w:rPr>
          <w:kern w:val="28"/>
          <w:sz w:val="28"/>
          <w:szCs w:val="28"/>
        </w:rPr>
        <w:t>-</w:t>
      </w:r>
      <w:r w:rsidRPr="00035739">
        <w:rPr>
          <w:kern w:val="28"/>
          <w:sz w:val="28"/>
          <w:szCs w:val="28"/>
          <w:lang w:val="ru-RU"/>
        </w:rPr>
        <w:t> </w:t>
      </w:r>
      <w:r w:rsidRPr="00035739">
        <w:rPr>
          <w:kern w:val="28"/>
          <w:sz w:val="28"/>
          <w:szCs w:val="28"/>
        </w:rPr>
        <w:t>метод моделювання та графічний метод у процесі розгляду організації руху документації в організації;</w:t>
      </w:r>
    </w:p>
    <w:p w:rsidR="00E43A75" w:rsidRPr="00035739" w:rsidRDefault="00E43A75" w:rsidP="00E43A75">
      <w:pPr>
        <w:tabs>
          <w:tab w:val="right" w:leader="dot" w:pos="9923"/>
        </w:tabs>
        <w:spacing w:line="360" w:lineRule="auto"/>
        <w:ind w:left="426" w:firstLine="737"/>
        <w:jc w:val="both"/>
        <w:rPr>
          <w:kern w:val="28"/>
          <w:sz w:val="28"/>
          <w:szCs w:val="28"/>
        </w:rPr>
      </w:pPr>
      <w:r w:rsidRPr="00035739">
        <w:rPr>
          <w:kern w:val="28"/>
          <w:sz w:val="28"/>
          <w:szCs w:val="28"/>
        </w:rPr>
        <w:t>-</w:t>
      </w:r>
      <w:r w:rsidRPr="00035739">
        <w:rPr>
          <w:kern w:val="28"/>
          <w:sz w:val="28"/>
          <w:szCs w:val="28"/>
          <w:lang w:val="ru-RU"/>
        </w:rPr>
        <w:t> </w:t>
      </w:r>
      <w:r w:rsidRPr="00035739">
        <w:rPr>
          <w:kern w:val="28"/>
          <w:sz w:val="28"/>
          <w:szCs w:val="28"/>
        </w:rPr>
        <w:t xml:space="preserve">методи дедукції та індукції, формальної логіки для дослідження </w:t>
      </w:r>
      <w:r w:rsidRPr="00035739">
        <w:rPr>
          <w:rFonts w:cs="Times New Roman"/>
          <w:kern w:val="28"/>
          <w:sz w:val="28"/>
          <w:szCs w:val="28"/>
        </w:rPr>
        <w:t>документування діяльності кафедри філософії,</w:t>
      </w:r>
      <w:r w:rsidRPr="00107ECC">
        <w:rPr>
          <w:rFonts w:cs="Times New Roman"/>
          <w:kern w:val="28"/>
          <w:sz w:val="28"/>
          <w:szCs w:val="28"/>
        </w:rPr>
        <w:t xml:space="preserve"> </w:t>
      </w:r>
      <w:r w:rsidRPr="00035739">
        <w:rPr>
          <w:rFonts w:cs="Times New Roman"/>
          <w:kern w:val="28"/>
          <w:sz w:val="28"/>
          <w:szCs w:val="28"/>
        </w:rPr>
        <w:t>культурології</w:t>
      </w:r>
      <w:r w:rsidRPr="00107ECC">
        <w:rPr>
          <w:rFonts w:cs="Times New Roman"/>
          <w:kern w:val="28"/>
          <w:sz w:val="28"/>
          <w:szCs w:val="28"/>
        </w:rPr>
        <w:t xml:space="preserve"> </w:t>
      </w:r>
      <w:r>
        <w:rPr>
          <w:rFonts w:cs="Times New Roman"/>
          <w:kern w:val="28"/>
          <w:sz w:val="28"/>
          <w:szCs w:val="28"/>
        </w:rPr>
        <w:t>та інформаційної діяльності СНУ ім. </w:t>
      </w:r>
      <w:r>
        <w:rPr>
          <w:kern w:val="28"/>
          <w:sz w:val="28"/>
          <w:szCs w:val="28"/>
        </w:rPr>
        <w:t>В. </w:t>
      </w:r>
      <w:r w:rsidRPr="00035739">
        <w:rPr>
          <w:rFonts w:cs="Times New Roman"/>
          <w:kern w:val="28"/>
          <w:sz w:val="28"/>
          <w:szCs w:val="28"/>
        </w:rPr>
        <w:t>Даля</w:t>
      </w:r>
      <w:r>
        <w:rPr>
          <w:kern w:val="28"/>
          <w:sz w:val="28"/>
          <w:szCs w:val="28"/>
        </w:rPr>
        <w:t>;</w:t>
      </w:r>
    </w:p>
    <w:p w:rsidR="00E43A75" w:rsidRPr="008F606D" w:rsidRDefault="00E43A75" w:rsidP="00E43A75">
      <w:pPr>
        <w:tabs>
          <w:tab w:val="right" w:leader="dot" w:pos="9923"/>
        </w:tabs>
        <w:spacing w:line="360" w:lineRule="auto"/>
        <w:ind w:left="426" w:firstLine="737"/>
        <w:jc w:val="both"/>
        <w:rPr>
          <w:sz w:val="28"/>
          <w:szCs w:val="28"/>
        </w:rPr>
      </w:pPr>
      <w:r w:rsidRPr="00035739">
        <w:rPr>
          <w:kern w:val="28"/>
          <w:sz w:val="28"/>
          <w:szCs w:val="28"/>
        </w:rPr>
        <w:t>-</w:t>
      </w:r>
      <w:r w:rsidRPr="00035739">
        <w:rPr>
          <w:kern w:val="28"/>
          <w:sz w:val="28"/>
          <w:szCs w:val="28"/>
          <w:lang w:val="ru-RU"/>
        </w:rPr>
        <w:t> </w:t>
      </w:r>
      <w:r w:rsidRPr="00035739">
        <w:rPr>
          <w:kern w:val="28"/>
          <w:sz w:val="28"/>
          <w:szCs w:val="28"/>
        </w:rPr>
        <w:t>метод припущень у процесі розробки н</w:t>
      </w:r>
      <w:r w:rsidRPr="00035739">
        <w:rPr>
          <w:rFonts w:cs="Times New Roman"/>
          <w:kern w:val="28"/>
          <w:sz w:val="28"/>
          <w:szCs w:val="28"/>
        </w:rPr>
        <w:t>апрями вдосконалення</w:t>
      </w:r>
      <w:r w:rsidRPr="008F606D">
        <w:rPr>
          <w:rFonts w:cs="Times New Roman"/>
          <w:sz w:val="28"/>
          <w:szCs w:val="28"/>
        </w:rPr>
        <w:t xml:space="preserve"> процесу документування діяльності кафедри закладу вищої освіти</w:t>
      </w:r>
      <w:r w:rsidRPr="008F606D">
        <w:rPr>
          <w:sz w:val="28"/>
          <w:szCs w:val="28"/>
        </w:rPr>
        <w:t>.</w:t>
      </w:r>
    </w:p>
    <w:p w:rsidR="00E43A75" w:rsidRPr="008F606D" w:rsidRDefault="00E43A75" w:rsidP="00E43A75">
      <w:pPr>
        <w:spacing w:line="360" w:lineRule="auto"/>
        <w:ind w:firstLine="737"/>
        <w:jc w:val="both"/>
        <w:rPr>
          <w:rFonts w:cs="Times New Roman"/>
          <w:sz w:val="28"/>
          <w:szCs w:val="28"/>
        </w:rPr>
      </w:pPr>
      <w:r w:rsidRPr="00B7368B">
        <w:rPr>
          <w:sz w:val="28"/>
        </w:rPr>
        <w:t>Структура роботи.</w:t>
      </w:r>
      <w:r w:rsidRPr="008F606D">
        <w:rPr>
          <w:sz w:val="28"/>
        </w:rPr>
        <w:t xml:space="preserve"> </w:t>
      </w:r>
      <w:r w:rsidRPr="00B7368B">
        <w:rPr>
          <w:sz w:val="28"/>
        </w:rPr>
        <w:t>Робота складається з</w:t>
      </w:r>
      <w:r>
        <w:rPr>
          <w:color w:val="FF0000"/>
          <w:sz w:val="28"/>
        </w:rPr>
        <w:t xml:space="preserve"> </w:t>
      </w:r>
      <w:r w:rsidRPr="008F606D">
        <w:rPr>
          <w:rFonts w:cs="Times New Roman"/>
          <w:sz w:val="28"/>
          <w:szCs w:val="28"/>
        </w:rPr>
        <w:t>5</w:t>
      </w:r>
      <w:r>
        <w:rPr>
          <w:rFonts w:cs="Times New Roman"/>
          <w:sz w:val="28"/>
          <w:szCs w:val="28"/>
        </w:rPr>
        <w:t>1</w:t>
      </w:r>
      <w:r w:rsidRPr="008F606D">
        <w:rPr>
          <w:rFonts w:cs="Times New Roman"/>
          <w:sz w:val="28"/>
          <w:szCs w:val="28"/>
        </w:rPr>
        <w:t xml:space="preserve"> </w:t>
      </w:r>
      <w:r>
        <w:rPr>
          <w:rFonts w:cs="Times New Roman"/>
          <w:sz w:val="28"/>
          <w:szCs w:val="28"/>
        </w:rPr>
        <w:t>сторінок</w:t>
      </w:r>
      <w:r w:rsidRPr="008F606D">
        <w:rPr>
          <w:rFonts w:cs="Times New Roman"/>
          <w:sz w:val="28"/>
          <w:szCs w:val="28"/>
        </w:rPr>
        <w:t xml:space="preserve">, </w:t>
      </w:r>
      <w:r>
        <w:rPr>
          <w:rFonts w:cs="Times New Roman"/>
          <w:sz w:val="28"/>
          <w:szCs w:val="28"/>
        </w:rPr>
        <w:t xml:space="preserve">6 рисунків, 4 таблиць, </w:t>
      </w:r>
      <w:r w:rsidRPr="008F606D">
        <w:rPr>
          <w:rFonts w:cs="Times New Roman"/>
          <w:sz w:val="28"/>
          <w:szCs w:val="28"/>
        </w:rPr>
        <w:t>51 джерело, 8 додатків.</w:t>
      </w:r>
    </w:p>
    <w:p w:rsidR="00E43A75" w:rsidRPr="008F606D" w:rsidRDefault="00E43A75" w:rsidP="00E43A75">
      <w:pPr>
        <w:spacing w:line="360" w:lineRule="auto"/>
        <w:ind w:firstLine="709"/>
        <w:jc w:val="center"/>
        <w:rPr>
          <w:rFonts w:cs="Times New Roman"/>
          <w:b/>
          <w:sz w:val="28"/>
          <w:szCs w:val="28"/>
        </w:rPr>
      </w:pPr>
      <w:r w:rsidRPr="008F606D">
        <w:rPr>
          <w:rFonts w:cs="Times New Roman"/>
          <w:b/>
          <w:sz w:val="28"/>
          <w:szCs w:val="28"/>
        </w:rPr>
        <w:br w:type="page"/>
        <w:t>РОЗДІЛ 1. ТЕОРЕТИЧНІ ОСНОВИ ВИВЧЕННЯ ДОКУМЕНТУВАННЯ ДІЯЛЬНОСТІ КАФЕДРИ ЗАКЛАДУ ВИЩОЇ ОСВІТИ</w:t>
      </w: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spacing w:line="360" w:lineRule="auto"/>
        <w:ind w:firstLine="709"/>
        <w:jc w:val="both"/>
        <w:rPr>
          <w:rFonts w:cs="Times New Roman"/>
          <w:b/>
          <w:sz w:val="28"/>
          <w:szCs w:val="28"/>
        </w:rPr>
      </w:pPr>
      <w:r w:rsidRPr="008F606D">
        <w:rPr>
          <w:rFonts w:cs="Times New Roman"/>
          <w:b/>
          <w:sz w:val="28"/>
          <w:szCs w:val="28"/>
        </w:rPr>
        <w:t>1.1. Поняття та процес документування діяльності організації у поглядах науковців</w:t>
      </w: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autoSpaceDE w:val="0"/>
        <w:autoSpaceDN w:val="0"/>
        <w:adjustRightInd w:val="0"/>
        <w:spacing w:line="360" w:lineRule="auto"/>
        <w:ind w:firstLine="709"/>
        <w:jc w:val="both"/>
        <w:rPr>
          <w:sz w:val="28"/>
          <w:szCs w:val="20"/>
        </w:rPr>
      </w:pPr>
      <w:r w:rsidRPr="008F606D">
        <w:rPr>
          <w:rFonts w:cs="Times New Roman"/>
          <w:sz w:val="28"/>
          <w:szCs w:val="28"/>
        </w:rPr>
        <w:t>Документування діяльності організації</w:t>
      </w:r>
      <w:r w:rsidRPr="008F606D">
        <w:rPr>
          <w:rFonts w:cs="Times New Roman"/>
          <w:b/>
          <w:sz w:val="28"/>
          <w:szCs w:val="28"/>
        </w:rPr>
        <w:t xml:space="preserve"> </w:t>
      </w:r>
      <w:r w:rsidRPr="008F606D">
        <w:rPr>
          <w:sz w:val="28"/>
          <w:szCs w:val="20"/>
        </w:rPr>
        <w:t>розглядається як</w:t>
      </w:r>
      <w:r w:rsidRPr="008F606D">
        <w:rPr>
          <w:sz w:val="28"/>
          <w:szCs w:val="16"/>
        </w:rPr>
        <w:t xml:space="preserve"> створення умов, що забезпечують рух, пошук і збереження документів у діловодстві. </w:t>
      </w:r>
      <w:r w:rsidRPr="008F606D">
        <w:rPr>
          <w:sz w:val="28"/>
          <w:szCs w:val="20"/>
        </w:rPr>
        <w:t xml:space="preserve">Рух документів з моменту одержання чи створення до завершення виконання рішень відповідно до них, утворює систему документообігу організації. Порядок руху документів в організації закріплюється в схемах проходження документів, які розробляються службою </w:t>
      </w:r>
      <w:proofErr w:type="spellStart"/>
      <w:r w:rsidRPr="008F606D">
        <w:rPr>
          <w:sz w:val="28"/>
          <w:szCs w:val="20"/>
        </w:rPr>
        <w:t>документаційного</w:t>
      </w:r>
      <w:proofErr w:type="spellEnd"/>
      <w:r w:rsidRPr="008F606D">
        <w:rPr>
          <w:sz w:val="28"/>
          <w:szCs w:val="20"/>
        </w:rPr>
        <w:t xml:space="preserve"> забезпечення й затверджуються керівництвом організації [31, с. 32].</w:t>
      </w:r>
    </w:p>
    <w:p w:rsidR="00E43A75" w:rsidRPr="008F606D" w:rsidRDefault="00E43A75" w:rsidP="00E43A75">
      <w:pPr>
        <w:autoSpaceDE w:val="0"/>
        <w:autoSpaceDN w:val="0"/>
        <w:adjustRightInd w:val="0"/>
        <w:spacing w:line="360" w:lineRule="auto"/>
        <w:ind w:firstLine="709"/>
        <w:jc w:val="both"/>
        <w:rPr>
          <w:sz w:val="28"/>
          <w:szCs w:val="20"/>
        </w:rPr>
      </w:pPr>
      <w:r w:rsidRPr="008F606D">
        <w:rPr>
          <w:sz w:val="28"/>
          <w:szCs w:val="20"/>
        </w:rPr>
        <w:t xml:space="preserve">У національному стандарті України ДСТУ 2732:2004 </w:t>
      </w:r>
      <w:r w:rsidRPr="0017798F">
        <w:rPr>
          <w:rFonts w:eastAsia="Calibri" w:cs="Times New Roman"/>
          <w:kern w:val="0"/>
          <w:sz w:val="28"/>
          <w:szCs w:val="28"/>
          <w:lang w:eastAsia="en-US" w:bidi="ar-SA"/>
        </w:rPr>
        <w:t>«</w:t>
      </w:r>
      <w:r w:rsidRPr="008F606D">
        <w:rPr>
          <w:sz w:val="28"/>
          <w:szCs w:val="20"/>
        </w:rPr>
        <w:t>Діловодство й архівна справ</w:t>
      </w:r>
      <w:r>
        <w:rPr>
          <w:sz w:val="28"/>
          <w:szCs w:val="20"/>
        </w:rPr>
        <w:t>а</w:t>
      </w:r>
      <w:r w:rsidRPr="0017798F">
        <w:rPr>
          <w:rFonts w:eastAsia="Calibri" w:cs="Times New Roman"/>
          <w:kern w:val="0"/>
          <w:sz w:val="28"/>
          <w:szCs w:val="28"/>
          <w:lang w:eastAsia="en-US" w:bidi="ar-SA"/>
        </w:rPr>
        <w:t>»</w:t>
      </w:r>
      <w:r>
        <w:rPr>
          <w:sz w:val="28"/>
          <w:szCs w:val="20"/>
        </w:rPr>
        <w:t>. Терміни та визначення понять</w:t>
      </w:r>
      <w:r w:rsidRPr="008F606D">
        <w:rPr>
          <w:sz w:val="28"/>
          <w:szCs w:val="20"/>
        </w:rPr>
        <w:t xml:space="preserve"> </w:t>
      </w:r>
      <w:r w:rsidRPr="0017798F">
        <w:rPr>
          <w:rFonts w:eastAsia="Calibri" w:cs="Times New Roman"/>
          <w:kern w:val="0"/>
          <w:sz w:val="28"/>
          <w:szCs w:val="28"/>
          <w:lang w:eastAsia="en-US" w:bidi="ar-SA"/>
        </w:rPr>
        <w:t>«</w:t>
      </w:r>
      <w:r w:rsidRPr="008F606D">
        <w:rPr>
          <w:sz w:val="28"/>
          <w:szCs w:val="20"/>
        </w:rPr>
        <w:t>керування документацією</w:t>
      </w:r>
      <w:r w:rsidRPr="0017798F">
        <w:rPr>
          <w:rFonts w:eastAsia="Calibri" w:cs="Times New Roman"/>
          <w:kern w:val="0"/>
          <w:sz w:val="28"/>
          <w:szCs w:val="28"/>
          <w:lang w:eastAsia="en-US" w:bidi="ar-SA"/>
        </w:rPr>
        <w:t>»</w:t>
      </w:r>
      <w:r w:rsidRPr="008F606D">
        <w:rPr>
          <w:sz w:val="28"/>
          <w:szCs w:val="20"/>
        </w:rPr>
        <w:t xml:space="preserve"> визначається як комплекс заходів, спрямованих на здійснювання процесів створювання й функціонування службових документів </w:t>
      </w:r>
      <w:r w:rsidRPr="008F606D">
        <w:rPr>
          <w:rFonts w:cs="Times New Roman"/>
          <w:sz w:val="28"/>
          <w:szCs w:val="20"/>
        </w:rPr>
        <w:t>[17]</w:t>
      </w:r>
      <w:r w:rsidRPr="008F606D">
        <w:rPr>
          <w:sz w:val="28"/>
          <w:szCs w:val="20"/>
        </w:rPr>
        <w:t xml:space="preserve">. </w:t>
      </w:r>
    </w:p>
    <w:p w:rsidR="00E43A75" w:rsidRPr="008F606D" w:rsidRDefault="00E43A75" w:rsidP="00E43A75">
      <w:pPr>
        <w:autoSpaceDE w:val="0"/>
        <w:autoSpaceDN w:val="0"/>
        <w:adjustRightInd w:val="0"/>
        <w:spacing w:line="360" w:lineRule="auto"/>
        <w:ind w:firstLine="709"/>
        <w:jc w:val="both"/>
        <w:rPr>
          <w:sz w:val="28"/>
          <w:szCs w:val="20"/>
        </w:rPr>
      </w:pPr>
      <w:r w:rsidRPr="008F606D">
        <w:rPr>
          <w:sz w:val="28"/>
          <w:szCs w:val="20"/>
        </w:rPr>
        <w:t>Відповідно до міжнародного стандар</w:t>
      </w:r>
      <w:r>
        <w:rPr>
          <w:sz w:val="28"/>
          <w:szCs w:val="20"/>
        </w:rPr>
        <w:t xml:space="preserve">ту ISO 15489-1:2016 «Інформація </w:t>
      </w:r>
      <w:r w:rsidRPr="008F606D">
        <w:rPr>
          <w:sz w:val="28"/>
          <w:szCs w:val="20"/>
        </w:rPr>
        <w:t xml:space="preserve">та документація. Управління документацією» метою управління </w:t>
      </w:r>
      <w:r w:rsidRPr="008F606D">
        <w:rPr>
          <w:rFonts w:cs="Times New Roman"/>
          <w:sz w:val="28"/>
          <w:szCs w:val="28"/>
        </w:rPr>
        <w:t>документуванням діяльності організації</w:t>
      </w:r>
      <w:r w:rsidRPr="008F606D">
        <w:rPr>
          <w:rFonts w:cs="Times New Roman"/>
          <w:b/>
          <w:sz w:val="28"/>
          <w:szCs w:val="28"/>
        </w:rPr>
        <w:t xml:space="preserve"> </w:t>
      </w:r>
      <w:r w:rsidRPr="008F606D">
        <w:rPr>
          <w:sz w:val="28"/>
          <w:szCs w:val="20"/>
        </w:rPr>
        <w:t>є створення й керування автентичними, достовірними, придатними для користування службовими документами, що здатні забезпечувати виконання ділових функцій та діяльність в організації на</w:t>
      </w:r>
      <w:r>
        <w:rPr>
          <w:sz w:val="28"/>
          <w:szCs w:val="20"/>
        </w:rPr>
        <w:t>стільки</w:t>
      </w:r>
      <w:r w:rsidRPr="008F606D">
        <w:rPr>
          <w:sz w:val="28"/>
          <w:szCs w:val="20"/>
        </w:rPr>
        <w:t xml:space="preserve"> довго, наскільки це потрібно </w:t>
      </w:r>
      <w:r w:rsidRPr="008F606D">
        <w:rPr>
          <w:rFonts w:cs="Times New Roman"/>
          <w:sz w:val="28"/>
          <w:szCs w:val="20"/>
        </w:rPr>
        <w:t>[20]</w:t>
      </w:r>
      <w:r w:rsidRPr="008F606D">
        <w:rPr>
          <w:sz w:val="28"/>
          <w:szCs w:val="20"/>
        </w:rPr>
        <w:t xml:space="preserve">. </w:t>
      </w:r>
    </w:p>
    <w:p w:rsidR="00E43A75" w:rsidRPr="008F606D" w:rsidRDefault="00E43A75" w:rsidP="00E43A75">
      <w:pPr>
        <w:autoSpaceDE w:val="0"/>
        <w:autoSpaceDN w:val="0"/>
        <w:adjustRightInd w:val="0"/>
        <w:spacing w:line="360" w:lineRule="auto"/>
        <w:ind w:firstLine="709"/>
        <w:jc w:val="both"/>
        <w:rPr>
          <w:sz w:val="28"/>
          <w:szCs w:val="20"/>
        </w:rPr>
      </w:pPr>
      <w:r>
        <w:rPr>
          <w:sz w:val="28"/>
          <w:szCs w:val="20"/>
        </w:rPr>
        <w:t>І. Є. </w:t>
      </w:r>
      <w:r w:rsidRPr="008F606D">
        <w:rPr>
          <w:sz w:val="28"/>
          <w:szCs w:val="20"/>
        </w:rPr>
        <w:t xml:space="preserve">Антоненко вважає процес керування документацією невід’ємною частиною системи керування організацією у цілому </w:t>
      </w:r>
      <w:r w:rsidRPr="008F606D">
        <w:rPr>
          <w:rFonts w:cs="Times New Roman"/>
          <w:sz w:val="28"/>
          <w:szCs w:val="20"/>
        </w:rPr>
        <w:t>[22</w:t>
      </w:r>
      <w:r w:rsidRPr="008F606D">
        <w:rPr>
          <w:sz w:val="28"/>
          <w:szCs w:val="28"/>
        </w:rPr>
        <w:t>, с. 3</w:t>
      </w:r>
      <w:r w:rsidRPr="008F606D">
        <w:rPr>
          <w:rFonts w:cs="Times New Roman"/>
          <w:sz w:val="28"/>
          <w:szCs w:val="20"/>
        </w:rPr>
        <w:t>]</w:t>
      </w:r>
      <w:r w:rsidRPr="008F606D">
        <w:rPr>
          <w:sz w:val="28"/>
          <w:szCs w:val="20"/>
        </w:rPr>
        <w:t xml:space="preserve">. </w:t>
      </w:r>
      <w:r>
        <w:rPr>
          <w:sz w:val="28"/>
          <w:szCs w:val="20"/>
        </w:rPr>
        <w:t xml:space="preserve">Авторка визначає поняття </w:t>
      </w:r>
      <w:r w:rsidRPr="0017798F">
        <w:rPr>
          <w:rFonts w:eastAsia="Calibri" w:cs="Times New Roman"/>
          <w:kern w:val="0"/>
          <w:sz w:val="28"/>
          <w:szCs w:val="28"/>
          <w:lang w:eastAsia="en-US" w:bidi="ar-SA"/>
        </w:rPr>
        <w:t>«</w:t>
      </w:r>
      <w:r w:rsidRPr="008F606D">
        <w:rPr>
          <w:sz w:val="28"/>
          <w:szCs w:val="20"/>
        </w:rPr>
        <w:t>керування документацією</w:t>
      </w:r>
      <w:r w:rsidRPr="0017798F">
        <w:rPr>
          <w:rFonts w:eastAsia="Calibri" w:cs="Times New Roman"/>
          <w:kern w:val="0"/>
          <w:sz w:val="28"/>
          <w:szCs w:val="28"/>
          <w:lang w:eastAsia="en-US" w:bidi="ar-SA"/>
        </w:rPr>
        <w:t>»</w:t>
      </w:r>
      <w:r>
        <w:rPr>
          <w:sz w:val="28"/>
          <w:szCs w:val="20"/>
        </w:rPr>
        <w:t xml:space="preserve"> як </w:t>
      </w:r>
      <w:r w:rsidRPr="0017798F">
        <w:rPr>
          <w:rFonts w:eastAsia="Calibri" w:cs="Times New Roman"/>
          <w:kern w:val="0"/>
          <w:sz w:val="28"/>
          <w:szCs w:val="28"/>
          <w:lang w:eastAsia="en-US" w:bidi="ar-SA"/>
        </w:rPr>
        <w:t>«</w:t>
      </w:r>
      <w:r w:rsidRPr="008F606D">
        <w:rPr>
          <w:sz w:val="28"/>
          <w:szCs w:val="20"/>
        </w:rPr>
        <w:t>галузь керування</w:t>
      </w:r>
      <w:r w:rsidRPr="0017798F">
        <w:rPr>
          <w:rFonts w:eastAsia="Calibri" w:cs="Times New Roman"/>
          <w:kern w:val="0"/>
          <w:sz w:val="28"/>
          <w:szCs w:val="28"/>
          <w:lang w:eastAsia="en-US" w:bidi="ar-SA"/>
        </w:rPr>
        <w:t>»</w:t>
      </w:r>
      <w:r w:rsidRPr="008F606D">
        <w:rPr>
          <w:sz w:val="28"/>
          <w:szCs w:val="20"/>
        </w:rPr>
        <w:t>, що відповідає за ефективний і систематичний контроль за створенням, прийманням, зберіганням, використанням, передаванням до архіву та вилученням для знищення службових документів, включаючи процеси відбору й зберігання в документальній формі свідчень і і</w:t>
      </w:r>
      <w:r>
        <w:rPr>
          <w:sz w:val="28"/>
          <w:szCs w:val="20"/>
        </w:rPr>
        <w:t>нформації про ділову діяльність</w:t>
      </w:r>
      <w:r w:rsidRPr="008F606D">
        <w:rPr>
          <w:sz w:val="28"/>
          <w:szCs w:val="20"/>
        </w:rPr>
        <w:t xml:space="preserve"> </w:t>
      </w:r>
      <w:r w:rsidRPr="008F606D">
        <w:rPr>
          <w:rFonts w:cs="Times New Roman"/>
          <w:sz w:val="28"/>
          <w:szCs w:val="20"/>
        </w:rPr>
        <w:t>[22</w:t>
      </w:r>
      <w:r w:rsidRPr="008F606D">
        <w:rPr>
          <w:sz w:val="28"/>
          <w:szCs w:val="28"/>
        </w:rPr>
        <w:t>, с. 6</w:t>
      </w:r>
      <w:r w:rsidRPr="008F606D">
        <w:rPr>
          <w:rFonts w:cs="Times New Roman"/>
          <w:sz w:val="28"/>
          <w:szCs w:val="20"/>
        </w:rPr>
        <w:t>]</w:t>
      </w:r>
      <w:r>
        <w:rPr>
          <w:sz w:val="28"/>
          <w:szCs w:val="20"/>
        </w:rPr>
        <w:t>.</w:t>
      </w:r>
    </w:p>
    <w:p w:rsidR="00E43A75" w:rsidRPr="006D3429" w:rsidRDefault="00E43A75" w:rsidP="00E43A75">
      <w:pPr>
        <w:autoSpaceDE w:val="0"/>
        <w:autoSpaceDN w:val="0"/>
        <w:adjustRightInd w:val="0"/>
        <w:spacing w:line="360" w:lineRule="auto"/>
        <w:ind w:firstLine="709"/>
        <w:jc w:val="both"/>
        <w:rPr>
          <w:sz w:val="28"/>
          <w:szCs w:val="20"/>
        </w:rPr>
      </w:pPr>
      <w:r w:rsidRPr="00206A8D">
        <w:rPr>
          <w:sz w:val="28"/>
          <w:szCs w:val="28"/>
        </w:rPr>
        <w:t>І.</w:t>
      </w:r>
      <w:r w:rsidRPr="00206A8D">
        <w:rPr>
          <w:sz w:val="28"/>
          <w:szCs w:val="28"/>
          <w:lang w:val="ru-RU"/>
        </w:rPr>
        <w:t> </w:t>
      </w:r>
      <w:r w:rsidRPr="00206A8D">
        <w:rPr>
          <w:sz w:val="28"/>
          <w:szCs w:val="28"/>
        </w:rPr>
        <w:t>К.</w:t>
      </w:r>
      <w:r>
        <w:rPr>
          <w:sz w:val="28"/>
          <w:szCs w:val="28"/>
          <w:lang w:val="ru-RU"/>
        </w:rPr>
        <w:t> </w:t>
      </w:r>
      <w:proofErr w:type="spellStart"/>
      <w:r w:rsidRPr="00206A8D">
        <w:rPr>
          <w:sz w:val="28"/>
          <w:szCs w:val="28"/>
        </w:rPr>
        <w:t>Корнєєв</w:t>
      </w:r>
      <w:proofErr w:type="spellEnd"/>
      <w:r>
        <w:rPr>
          <w:sz w:val="28"/>
          <w:szCs w:val="20"/>
          <w:lang w:val="ru-RU"/>
        </w:rPr>
        <w:t> </w:t>
      </w:r>
      <w:r w:rsidRPr="008F606D">
        <w:rPr>
          <w:sz w:val="28"/>
          <w:szCs w:val="20"/>
        </w:rPr>
        <w:t xml:space="preserve">розглядає управління </w:t>
      </w:r>
      <w:r w:rsidRPr="008F606D">
        <w:rPr>
          <w:rFonts w:cs="Times New Roman"/>
          <w:sz w:val="28"/>
          <w:szCs w:val="28"/>
        </w:rPr>
        <w:t>документуванням діяльності організації</w:t>
      </w:r>
      <w:r w:rsidRPr="008F606D">
        <w:rPr>
          <w:sz w:val="28"/>
          <w:szCs w:val="20"/>
        </w:rPr>
        <w:t xml:space="preserve"> як сферу діяльності, яка включає ефективний та систематичний контроль за створенням, одержанням, збереженням, використанням і відбором документів, а також процеси систематизації й збереження інформації про ділову та управлінської діяльності організації [</w:t>
      </w:r>
      <w:r w:rsidRPr="008F606D">
        <w:rPr>
          <w:sz w:val="28"/>
          <w:szCs w:val="28"/>
        </w:rPr>
        <w:t>30</w:t>
      </w:r>
      <w:r w:rsidRPr="008F606D">
        <w:rPr>
          <w:sz w:val="28"/>
          <w:szCs w:val="20"/>
        </w:rPr>
        <w:t>, с</w:t>
      </w:r>
      <w:r>
        <w:rPr>
          <w:sz w:val="28"/>
          <w:szCs w:val="28"/>
        </w:rPr>
        <w:t xml:space="preserve">. 7]. </w:t>
      </w:r>
      <w:r w:rsidRPr="008F606D">
        <w:rPr>
          <w:sz w:val="28"/>
          <w:szCs w:val="28"/>
        </w:rPr>
        <w:t xml:space="preserve">Вважаємо, таке визначення не зовсім коректним за причини акценту на одну функцію керування документообігом, а саме функцію контролю. У той же час, як відомо, будь-яка управлінська діяльність, у тому числі з управління документуванням діяльності організації включає виконання низки функцій: планування, організації, мотивації (у разі управління документообігом мається на увазі мотивування суб’єктів до використання чинних оновлених зразків документів, мотивування до коректності складання та використання документів тощо), контроль, координація, регулювання </w:t>
      </w:r>
      <w:r w:rsidRPr="008F606D">
        <w:rPr>
          <w:rFonts w:cs="Times New Roman"/>
          <w:sz w:val="28"/>
          <w:szCs w:val="28"/>
        </w:rPr>
        <w:t>[27, с. 56]</w:t>
      </w:r>
      <w:r w:rsidRPr="008F606D">
        <w:rPr>
          <w:sz w:val="28"/>
          <w:szCs w:val="28"/>
        </w:rPr>
        <w:t>.</w:t>
      </w:r>
    </w:p>
    <w:p w:rsidR="00E43A75" w:rsidRPr="008F606D" w:rsidRDefault="00E43A75" w:rsidP="00E43A75">
      <w:pPr>
        <w:autoSpaceDE w:val="0"/>
        <w:autoSpaceDN w:val="0"/>
        <w:adjustRightInd w:val="0"/>
        <w:spacing w:line="360" w:lineRule="auto"/>
        <w:ind w:firstLine="709"/>
        <w:jc w:val="both"/>
        <w:rPr>
          <w:sz w:val="28"/>
          <w:szCs w:val="28"/>
        </w:rPr>
      </w:pPr>
      <w:r>
        <w:rPr>
          <w:sz w:val="28"/>
          <w:szCs w:val="28"/>
        </w:rPr>
        <w:t>На думку Є. С. </w:t>
      </w:r>
      <w:r w:rsidRPr="008F606D">
        <w:rPr>
          <w:sz w:val="28"/>
          <w:szCs w:val="28"/>
        </w:rPr>
        <w:t xml:space="preserve">Білоус, управління документами в організації включає в себе: прийняття політики та стандартів у сфері управління документами; розподіл відповідальності і повноважень з управління документами; встановлення, впровадження та поширення керівних вказівок і регламентів роботи з документами; надання ряду послуг, що відносяться до управління документами та використання документів; проектування, впровадження та адміністрування спеціалізованих систем для управління документами; інтегрування процесів управління документами в системи і процеси ділової діяльності </w:t>
      </w:r>
      <w:r w:rsidRPr="008F606D">
        <w:rPr>
          <w:rFonts w:cs="Times New Roman"/>
          <w:sz w:val="28"/>
          <w:szCs w:val="28"/>
        </w:rPr>
        <w:t>[39, с. 13]</w:t>
      </w:r>
      <w:r w:rsidRPr="008F606D">
        <w:rPr>
          <w:sz w:val="28"/>
          <w:szCs w:val="28"/>
        </w:rPr>
        <w:t>.</w:t>
      </w:r>
    </w:p>
    <w:p w:rsidR="00E43A75" w:rsidRPr="008F606D" w:rsidRDefault="00E43A75" w:rsidP="00E43A75">
      <w:pPr>
        <w:autoSpaceDE w:val="0"/>
        <w:autoSpaceDN w:val="0"/>
        <w:adjustRightInd w:val="0"/>
        <w:spacing w:line="360" w:lineRule="auto"/>
        <w:ind w:firstLine="709"/>
        <w:jc w:val="both"/>
        <w:rPr>
          <w:sz w:val="28"/>
          <w:szCs w:val="28"/>
        </w:rPr>
      </w:pPr>
      <w:r w:rsidRPr="008F606D">
        <w:rPr>
          <w:sz w:val="28"/>
          <w:szCs w:val="28"/>
        </w:rPr>
        <w:t>В Україні діє Національний стандарт ДСТУ 4423-1:2005</w:t>
      </w:r>
      <w:r>
        <w:rPr>
          <w:sz w:val="28"/>
          <w:szCs w:val="28"/>
        </w:rPr>
        <w:t xml:space="preserve"> </w:t>
      </w:r>
      <w:r w:rsidRPr="0017798F">
        <w:rPr>
          <w:rFonts w:eastAsia="Calibri" w:cs="Times New Roman"/>
          <w:kern w:val="0"/>
          <w:sz w:val="28"/>
          <w:szCs w:val="28"/>
          <w:lang w:eastAsia="en-US" w:bidi="ar-SA"/>
        </w:rPr>
        <w:t>«</w:t>
      </w:r>
      <w:r w:rsidRPr="008F606D">
        <w:rPr>
          <w:sz w:val="28"/>
          <w:szCs w:val="28"/>
        </w:rPr>
        <w:t xml:space="preserve">Інформація та документація. Керування </w:t>
      </w:r>
      <w:proofErr w:type="spellStart"/>
      <w:r w:rsidRPr="008F606D">
        <w:rPr>
          <w:sz w:val="28"/>
          <w:szCs w:val="28"/>
        </w:rPr>
        <w:t>документаційними</w:t>
      </w:r>
      <w:proofErr w:type="spellEnd"/>
      <w:r w:rsidRPr="008F606D">
        <w:rPr>
          <w:sz w:val="28"/>
          <w:szCs w:val="28"/>
        </w:rPr>
        <w:t xml:space="preserve"> процесами</w:t>
      </w:r>
      <w:r w:rsidRPr="0017798F">
        <w:rPr>
          <w:rFonts w:eastAsia="Calibri" w:cs="Times New Roman"/>
          <w:kern w:val="0"/>
          <w:sz w:val="28"/>
          <w:szCs w:val="28"/>
          <w:lang w:eastAsia="en-US" w:bidi="ar-SA"/>
        </w:rPr>
        <w:t>»</w:t>
      </w:r>
      <w:r w:rsidRPr="008F606D">
        <w:rPr>
          <w:sz w:val="28"/>
          <w:szCs w:val="28"/>
        </w:rPr>
        <w:t xml:space="preserve"> </w:t>
      </w:r>
      <w:r w:rsidRPr="008F606D">
        <w:rPr>
          <w:rFonts w:cs="Times New Roman"/>
          <w:sz w:val="28"/>
          <w:szCs w:val="28"/>
        </w:rPr>
        <w:t>[15]</w:t>
      </w:r>
      <w:r w:rsidRPr="008F606D">
        <w:rPr>
          <w:sz w:val="28"/>
          <w:szCs w:val="28"/>
        </w:rPr>
        <w:t xml:space="preserve">, ідентичний міжнародному стандарту ISO 15489-1:2001, цей стандарт вміщує керівні вказівки з управління документами в рамках процесів управління якістю відповідно ISO 9001, а також методичні рекомендації з проектування і впровадження системи документообігу в організаціях. Даний стандарт, використовуючи прийняту міжнародну термінологію, детально описує вимоги до </w:t>
      </w:r>
      <w:proofErr w:type="spellStart"/>
      <w:r w:rsidRPr="008F606D">
        <w:rPr>
          <w:sz w:val="28"/>
          <w:szCs w:val="28"/>
        </w:rPr>
        <w:t>документаційного</w:t>
      </w:r>
      <w:proofErr w:type="spellEnd"/>
      <w:r w:rsidRPr="008F606D">
        <w:rPr>
          <w:sz w:val="28"/>
          <w:szCs w:val="28"/>
        </w:rPr>
        <w:t xml:space="preserve"> забезпечення управління і роботі з документами в організації.</w:t>
      </w:r>
    </w:p>
    <w:p w:rsidR="00E43A75" w:rsidRPr="008F606D" w:rsidRDefault="00E43A75" w:rsidP="00E43A75">
      <w:pPr>
        <w:autoSpaceDE w:val="0"/>
        <w:autoSpaceDN w:val="0"/>
        <w:adjustRightInd w:val="0"/>
        <w:spacing w:line="360" w:lineRule="auto"/>
        <w:ind w:firstLine="709"/>
        <w:jc w:val="both"/>
        <w:rPr>
          <w:sz w:val="28"/>
          <w:szCs w:val="28"/>
        </w:rPr>
      </w:pPr>
      <w:r>
        <w:rPr>
          <w:sz w:val="28"/>
          <w:szCs w:val="28"/>
        </w:rPr>
        <w:t>О. В.</w:t>
      </w:r>
      <w:r>
        <w:rPr>
          <w:sz w:val="28"/>
          <w:szCs w:val="28"/>
          <w:lang w:val="ru-RU"/>
        </w:rPr>
        <w:t> </w:t>
      </w:r>
      <w:r>
        <w:rPr>
          <w:sz w:val="28"/>
          <w:szCs w:val="28"/>
        </w:rPr>
        <w:t>Матвієнко та М. Н.</w:t>
      </w:r>
      <w:r>
        <w:rPr>
          <w:sz w:val="28"/>
          <w:szCs w:val="28"/>
          <w:lang w:val="ru-RU"/>
        </w:rPr>
        <w:t> </w:t>
      </w:r>
      <w:proofErr w:type="spellStart"/>
      <w:r w:rsidRPr="008F606D">
        <w:rPr>
          <w:sz w:val="28"/>
          <w:szCs w:val="28"/>
        </w:rPr>
        <w:t>Цивін</w:t>
      </w:r>
      <w:proofErr w:type="spellEnd"/>
      <w:r w:rsidRPr="008F606D">
        <w:rPr>
          <w:sz w:val="28"/>
          <w:szCs w:val="28"/>
        </w:rPr>
        <w:t xml:space="preserve"> розглядають документообіг в організації як рух документів з часу їх створення або одержання суб’єктом </w:t>
      </w:r>
      <w:proofErr w:type="spellStart"/>
      <w:r w:rsidRPr="008F606D">
        <w:rPr>
          <w:sz w:val="28"/>
          <w:szCs w:val="28"/>
        </w:rPr>
        <w:t>документаційного</w:t>
      </w:r>
      <w:proofErr w:type="spellEnd"/>
      <w:r w:rsidRPr="008F606D">
        <w:rPr>
          <w:sz w:val="28"/>
          <w:szCs w:val="28"/>
        </w:rPr>
        <w:t xml:space="preserve"> забезпечення до часу завершення виконання, надсилання або знищення. Основні типи документів, які складають документообіг в організації: </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вхідні, тобто документи, які</w:t>
      </w:r>
      <w:r>
        <w:rPr>
          <w:sz w:val="28"/>
          <w:szCs w:val="28"/>
        </w:rPr>
        <w:t xml:space="preserve"> надходять в організацію;</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вихідні – документи, які призначені для в</w:t>
      </w:r>
      <w:r>
        <w:rPr>
          <w:sz w:val="28"/>
          <w:szCs w:val="28"/>
        </w:rPr>
        <w:t>ідправлення у інші організації;</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внутрішні – документи, які створені в організації і не призначені для виходу за її межі [34, с. 32].</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Процедури опрацювання основних типів документів в організації схематично показано на рис. 1.1- 1.3.</w: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spacing w:line="360" w:lineRule="auto"/>
      </w:pPr>
      <w:r w:rsidRPr="008F606D">
        <w:rPr>
          <w:noProof/>
          <w:lang w:eastAsia="ru-RU" w:bidi="ar-SA"/>
        </w:rPr>
        <w:pict>
          <v:group id="_x0000_s1044" style="position:absolute;margin-left:-28.05pt;margin-top:3.4pt;width:497.75pt;height:195.8pt;z-index:251661312" coordorigin="1635,3134" coordsize="9460,3916">
            <v:rect id="_x0000_s1045" style="position:absolute;left:1635;top:3134;width:9460;height:3916;mso-wrap-style:none;v-text-anchor:middle" strokeweight=".3mm">
              <v:fill color2="black"/>
              <v:stroke startarrow="block" endarrow="block" joinstyle="round"/>
              <v:path arrowok="t"/>
            </v:rect>
            <v:rect id="_x0000_s1046" style="position:absolute;left:1825;top:4019;width:1050;height:1305;v-text-anchor:middle-center" strokeweight=".49mm">
              <v:fill color2="black"/>
              <v:stroke joinstyle="round"/>
              <v:textbox style="mso-next-textbox:#_x0000_s1046;mso-rotate-with-shape:t" inset=".25mm,.25mm,.25mm,.25mm">
                <w:txbxContent>
                  <w:p w:rsidR="00E43A75" w:rsidRDefault="00E43A75" w:rsidP="00E43A75">
                    <w:r>
                      <w:t>==</w:t>
                    </w:r>
                  </w:p>
                  <w:p w:rsidR="00E43A75" w:rsidRDefault="00E43A75" w:rsidP="00E43A75">
                    <w:pPr>
                      <w:jc w:val="center"/>
                    </w:pPr>
                    <w:r>
                      <w:t>≡≡≡≡≡≡</w:t>
                    </w:r>
                  </w:p>
                  <w:p w:rsidR="00E43A75" w:rsidRDefault="00E43A75" w:rsidP="00E43A75">
                    <w:pPr>
                      <w:jc w:val="right"/>
                    </w:pPr>
                    <w:r>
                      <w:t>___</w:t>
                    </w:r>
                  </w:p>
                </w:txbxContent>
              </v:textbox>
            </v:rect>
            <v:rect id="_x0000_s1047" style="position:absolute;left:3640;top:3989;width:1830;height:1125;v-text-anchor:middle-center" strokeweight=".49mm">
              <v:fill color2="black"/>
              <v:stroke joinstyle="round"/>
              <v:textbox style="mso-next-textbox:#_x0000_s1047;mso-rotate-with-shape:t" inset=".25mm,.25mm,.25mm,.25mm">
                <w:txbxContent>
                  <w:p w:rsidR="00E43A75" w:rsidRDefault="00E43A75" w:rsidP="00E43A75">
                    <w:pPr>
                      <w:jc w:val="center"/>
                      <w:rPr>
                        <w:b/>
                        <w:bCs/>
                      </w:rPr>
                    </w:pPr>
                    <w:r>
                      <w:rPr>
                        <w:b/>
                        <w:bCs/>
                      </w:rPr>
                      <w:t>Експедиційне</w:t>
                    </w:r>
                  </w:p>
                  <w:p w:rsidR="00E43A75" w:rsidRDefault="00E43A75" w:rsidP="00E43A75">
                    <w:pPr>
                      <w:jc w:val="center"/>
                      <w:rPr>
                        <w:b/>
                        <w:bCs/>
                      </w:rPr>
                    </w:pPr>
                    <w:r>
                      <w:rPr>
                        <w:b/>
                        <w:bCs/>
                      </w:rPr>
                      <w:t>опрацювання,</w:t>
                    </w:r>
                  </w:p>
                  <w:p w:rsidR="00E43A75" w:rsidRDefault="00E43A75" w:rsidP="00E43A75">
                    <w:pPr>
                      <w:jc w:val="center"/>
                      <w:rPr>
                        <w:b/>
                        <w:bCs/>
                      </w:rPr>
                    </w:pPr>
                    <w:r>
                      <w:rPr>
                        <w:b/>
                        <w:bCs/>
                      </w:rPr>
                      <w:t>реєстрація</w:t>
                    </w:r>
                  </w:p>
                  <w:p w:rsidR="00E43A75" w:rsidRDefault="00E43A75" w:rsidP="00E43A75">
                    <w:pPr>
                      <w:jc w:val="center"/>
                      <w:rPr>
                        <w:b/>
                        <w:bCs/>
                      </w:rPr>
                    </w:pPr>
                    <w:r>
                      <w:rPr>
                        <w:b/>
                        <w:bCs/>
                      </w:rPr>
                      <w:t>вхідних</w:t>
                    </w:r>
                  </w:p>
                </w:txbxContent>
              </v:textbox>
            </v:rect>
            <v:rect id="_x0000_s1048" style="position:absolute;left:3685;top:5324;width:1800;height:600;v-text-anchor:middle-center" strokeweight=".49mm">
              <v:fill color2="black"/>
              <v:stroke joinstyle="round"/>
              <v:textbox style="mso-next-textbox:#_x0000_s1048;mso-rotate-with-shape:t" inset=".25mm,.25mm,.25mm,.25mm">
                <w:txbxContent>
                  <w:p w:rsidR="00E43A75" w:rsidRDefault="00E43A75" w:rsidP="00E43A75">
                    <w:pPr>
                      <w:jc w:val="center"/>
                      <w:rPr>
                        <w:b/>
                        <w:bCs/>
                      </w:rPr>
                    </w:pPr>
                    <w:r>
                      <w:rPr>
                        <w:b/>
                        <w:bCs/>
                      </w:rPr>
                      <w:t xml:space="preserve">Зняття з </w:t>
                    </w:r>
                  </w:p>
                  <w:p w:rsidR="00E43A75" w:rsidRDefault="00E43A75" w:rsidP="00E43A75">
                    <w:pPr>
                      <w:jc w:val="center"/>
                      <w:rPr>
                        <w:b/>
                        <w:bCs/>
                      </w:rPr>
                    </w:pPr>
                    <w:r>
                      <w:rPr>
                        <w:b/>
                        <w:bCs/>
                      </w:rPr>
                      <w:t>контролю</w:t>
                    </w:r>
                  </w:p>
                </w:txbxContent>
              </v:textbox>
            </v:rect>
            <v:rect id="_x0000_s1049" style="position:absolute;left:3700;top:6269;width:1800;height:615;v-text-anchor:middle-center" strokeweight=".49mm">
              <v:fill color2="black"/>
              <v:stroke joinstyle="round"/>
              <v:textbox style="mso-next-textbox:#_x0000_s1049;mso-rotate-with-shape:t" inset=".25mm,.25mm,.25mm,.25mm">
                <w:txbxContent>
                  <w:p w:rsidR="00E43A75" w:rsidRDefault="00E43A75" w:rsidP="00E43A75">
                    <w:pPr>
                      <w:jc w:val="center"/>
                      <w:rPr>
                        <w:b/>
                        <w:bCs/>
                      </w:rPr>
                    </w:pPr>
                    <w:r>
                      <w:rPr>
                        <w:b/>
                        <w:bCs/>
                      </w:rPr>
                      <w:t>Архів</w:t>
                    </w:r>
                  </w:p>
                </w:txbxContent>
              </v:textbox>
            </v:rect>
            <v:rect id="_x0000_s1050" style="position:absolute;left:6370;top:3974;width:1965;height:975;v-text-anchor:middle-center" strokeweight=".49mm">
              <v:fill color2="black"/>
              <v:stroke joinstyle="round"/>
              <v:textbox style="mso-next-textbox:#_x0000_s1050;mso-rotate-with-shape:t" inset=".25mm,.25mm,.25mm,.25mm">
                <w:txbxContent>
                  <w:p w:rsidR="00E43A75" w:rsidRDefault="00E43A75" w:rsidP="00E43A75">
                    <w:pPr>
                      <w:jc w:val="center"/>
                      <w:rPr>
                        <w:b/>
                        <w:bCs/>
                      </w:rPr>
                    </w:pPr>
                    <w:r>
                      <w:rPr>
                        <w:b/>
                        <w:bCs/>
                      </w:rPr>
                      <w:t>Розгляд,</w:t>
                    </w:r>
                  </w:p>
                  <w:p w:rsidR="00E43A75" w:rsidRDefault="00E43A75" w:rsidP="00E43A75">
                    <w:pPr>
                      <w:jc w:val="center"/>
                      <w:rPr>
                        <w:b/>
                        <w:bCs/>
                      </w:rPr>
                    </w:pPr>
                    <w:r>
                      <w:rPr>
                        <w:b/>
                        <w:bCs/>
                      </w:rPr>
                      <w:t xml:space="preserve"> резолюція з</w:t>
                    </w:r>
                  </w:p>
                  <w:p w:rsidR="00E43A75" w:rsidRDefault="00E43A75" w:rsidP="00E43A75">
                    <w:pPr>
                      <w:jc w:val="center"/>
                      <w:rPr>
                        <w:b/>
                        <w:bCs/>
                      </w:rPr>
                    </w:pPr>
                    <w:r>
                      <w:rPr>
                        <w:b/>
                        <w:bCs/>
                      </w:rPr>
                      <w:t>виконання</w:t>
                    </w:r>
                  </w:p>
                </w:txbxContent>
              </v:textbox>
            </v:rect>
            <v:rect id="_x0000_s1051" style="position:absolute;left:6370;top:5279;width:1980;height:1170;v-text-anchor:middle-center" strokeweight=".49mm">
              <v:fill color2="black"/>
              <v:stroke joinstyle="round"/>
              <v:textbox style="mso-next-textbox:#_x0000_s1051;mso-rotate-with-shape:t" inset=".25mm,.25mm,.25mm,.25mm">
                <w:txbxContent>
                  <w:p w:rsidR="00E43A75" w:rsidRDefault="00E43A75" w:rsidP="00E43A75">
                    <w:pPr>
                      <w:jc w:val="center"/>
                      <w:rPr>
                        <w:b/>
                        <w:bCs/>
                      </w:rPr>
                    </w:pPr>
                    <w:r>
                      <w:rPr>
                        <w:b/>
                        <w:bCs/>
                      </w:rPr>
                      <w:t>Прийняття</w:t>
                    </w:r>
                  </w:p>
                  <w:p w:rsidR="00E43A75" w:rsidRDefault="00E43A75" w:rsidP="00E43A75">
                    <w:pPr>
                      <w:jc w:val="center"/>
                      <w:rPr>
                        <w:b/>
                        <w:bCs/>
                      </w:rPr>
                    </w:pPr>
                    <w:r>
                      <w:rPr>
                        <w:b/>
                        <w:bCs/>
                      </w:rPr>
                      <w:t xml:space="preserve">рішення з </w:t>
                    </w:r>
                  </w:p>
                  <w:p w:rsidR="00E43A75" w:rsidRDefault="00E43A75" w:rsidP="00E43A75">
                    <w:pPr>
                      <w:jc w:val="center"/>
                      <w:rPr>
                        <w:b/>
                        <w:bCs/>
                      </w:rPr>
                    </w:pPr>
                    <w:r>
                      <w:rPr>
                        <w:b/>
                        <w:bCs/>
                      </w:rPr>
                      <w:t xml:space="preserve">виконання </w:t>
                    </w:r>
                  </w:p>
                  <w:p w:rsidR="00E43A75" w:rsidRDefault="00E43A75" w:rsidP="00E43A75">
                    <w:pPr>
                      <w:jc w:val="center"/>
                      <w:rPr>
                        <w:b/>
                        <w:bCs/>
                      </w:rPr>
                    </w:pPr>
                    <w:r>
                      <w:rPr>
                        <w:b/>
                        <w:bCs/>
                      </w:rPr>
                      <w:t>документа</w:t>
                    </w:r>
                  </w:p>
                </w:txbxContent>
              </v:textbox>
            </v:rect>
            <v:rect id="_x0000_s1052" style="position:absolute;left:8830;top:4559;width:2070;height:1185;v-text-anchor:middle-center" strokeweight=".49mm">
              <v:fill color2="black"/>
              <v:stroke joinstyle="round"/>
              <v:textbox style="mso-next-textbox:#_x0000_s1052;mso-rotate-with-shape:t" inset=".25mm,.25mm,.25mm,.25mm">
                <w:txbxContent>
                  <w:p w:rsidR="00E43A75" w:rsidRDefault="00E43A75" w:rsidP="00E43A75">
                    <w:pPr>
                      <w:jc w:val="center"/>
                      <w:rPr>
                        <w:b/>
                        <w:bCs/>
                      </w:rPr>
                    </w:pPr>
                    <w:r>
                      <w:rPr>
                        <w:b/>
                        <w:bCs/>
                      </w:rPr>
                      <w:t xml:space="preserve">Виконання, </w:t>
                    </w:r>
                  </w:p>
                  <w:p w:rsidR="00E43A75" w:rsidRDefault="00E43A75" w:rsidP="00E43A75">
                    <w:pPr>
                      <w:jc w:val="center"/>
                      <w:rPr>
                        <w:b/>
                        <w:bCs/>
                      </w:rPr>
                    </w:pPr>
                    <w:r>
                      <w:rPr>
                        <w:b/>
                        <w:bCs/>
                      </w:rPr>
                      <w:t xml:space="preserve">контроль за </w:t>
                    </w:r>
                  </w:p>
                  <w:p w:rsidR="00E43A75" w:rsidRDefault="00E43A75" w:rsidP="00E43A75">
                    <w:pPr>
                      <w:jc w:val="center"/>
                      <w:rPr>
                        <w:b/>
                        <w:bCs/>
                      </w:rPr>
                    </w:pPr>
                    <w:r>
                      <w:rPr>
                        <w:b/>
                        <w:bCs/>
                      </w:rPr>
                      <w:t>виконанням,</w:t>
                    </w:r>
                  </w:p>
                  <w:p w:rsidR="00E43A75" w:rsidRDefault="00E43A75" w:rsidP="00E43A75">
                    <w:pPr>
                      <w:jc w:val="center"/>
                      <w:rPr>
                        <w:b/>
                        <w:bCs/>
                      </w:rPr>
                    </w:pPr>
                    <w:r>
                      <w:rPr>
                        <w:b/>
                        <w:bCs/>
                      </w:rPr>
                      <w:t>звіт керівникові</w:t>
                    </w:r>
                  </w:p>
                </w:txbxContent>
              </v:textbox>
            </v:rect>
            <v:rect id="_x0000_s1053" style="position:absolute;left:1885;top:3224;width:1575;height:540;v-text-anchor:middle-center" stroked="f">
              <v:fill color2="black"/>
              <v:stroke joinstyle="round"/>
              <v:textbox style="mso-next-textbox:#_x0000_s1053;mso-rotate-with-shape:t" inset="0,0,0,0">
                <w:txbxContent>
                  <w:p w:rsidR="00E43A75" w:rsidRDefault="00E43A75" w:rsidP="00E43A75">
                    <w:pPr>
                      <w:jc w:val="center"/>
                      <w:rPr>
                        <w:b/>
                        <w:bCs/>
                      </w:rPr>
                    </w:pPr>
                    <w:r>
                      <w:rPr>
                        <w:b/>
                        <w:bCs/>
                      </w:rPr>
                      <w:t>Зовнішнє</w:t>
                    </w:r>
                  </w:p>
                  <w:p w:rsidR="00E43A75" w:rsidRDefault="00E43A75" w:rsidP="00E43A75">
                    <w:pPr>
                      <w:jc w:val="center"/>
                      <w:rPr>
                        <w:b/>
                        <w:bCs/>
                      </w:rPr>
                    </w:pPr>
                    <w:r>
                      <w:rPr>
                        <w:b/>
                        <w:bCs/>
                      </w:rPr>
                      <w:t>середовище</w:t>
                    </w:r>
                  </w:p>
                </w:txbxContent>
              </v:textbox>
            </v:rect>
            <v:rect id="_x0000_s1054" style="position:absolute;left:3805;top:3209;width:1530;height:555;v-text-anchor:middle-center" stroked="f">
              <v:fill color2="black"/>
              <v:stroke joinstyle="round"/>
              <v:textbox style="mso-next-textbox:#_x0000_s1054;mso-rotate-with-shape:t" inset="0,0,0,0">
                <w:txbxContent>
                  <w:p w:rsidR="00E43A75" w:rsidRDefault="00E43A75" w:rsidP="00E43A75">
                    <w:pPr>
                      <w:jc w:val="center"/>
                      <w:rPr>
                        <w:b/>
                        <w:bCs/>
                      </w:rPr>
                    </w:pPr>
                    <w:r>
                      <w:rPr>
                        <w:b/>
                        <w:bCs/>
                      </w:rPr>
                      <w:t>Секретарі,</w:t>
                    </w:r>
                  </w:p>
                  <w:p w:rsidR="00E43A75" w:rsidRDefault="00E43A75" w:rsidP="00E43A75">
                    <w:pPr>
                      <w:jc w:val="center"/>
                      <w:rPr>
                        <w:b/>
                        <w:bCs/>
                      </w:rPr>
                    </w:pPr>
                    <w:r>
                      <w:rPr>
                        <w:b/>
                        <w:bCs/>
                      </w:rPr>
                      <w:t>експедиція</w:t>
                    </w:r>
                  </w:p>
                </w:txbxContent>
              </v:textbox>
            </v:rect>
            <v:rect id="_x0000_s1055" style="position:absolute;left:6400;top:3209;width:1725;height:480;v-text-anchor:middle-center" stroked="f">
              <v:fill color2="black"/>
              <v:stroke joinstyle="round"/>
              <v:textbox style="mso-next-textbox:#_x0000_s1055;mso-rotate-with-shape:t" inset="0,0,0,0">
                <w:txbxContent>
                  <w:p w:rsidR="00E43A75" w:rsidRDefault="00E43A75" w:rsidP="00E43A75">
                    <w:pPr>
                      <w:jc w:val="center"/>
                      <w:rPr>
                        <w:b/>
                        <w:bCs/>
                      </w:rPr>
                    </w:pPr>
                    <w:r>
                      <w:rPr>
                        <w:b/>
                        <w:bCs/>
                      </w:rPr>
                      <w:t>Керівники</w:t>
                    </w:r>
                  </w:p>
                </w:txbxContent>
              </v:textbox>
            </v:rect>
            <v:rect id="_x0000_s1056" style="position:absolute;left:8950;top:3224;width:1710;height:495;v-text-anchor:middle-center" stroked="f">
              <v:fill color2="black"/>
              <v:stroke joinstyle="round"/>
              <v:textbox style="mso-next-textbox:#_x0000_s1056;mso-rotate-with-shape:t" inset="0,0,0,0">
                <w:txbxContent>
                  <w:p w:rsidR="00E43A75" w:rsidRDefault="00E43A75" w:rsidP="00E43A75">
                    <w:pPr>
                      <w:jc w:val="center"/>
                      <w:rPr>
                        <w:b/>
                        <w:bCs/>
                      </w:rPr>
                    </w:pPr>
                    <w:r>
                      <w:rPr>
                        <w:b/>
                        <w:bCs/>
                      </w:rPr>
                      <w:t>Виконавці</w:t>
                    </w:r>
                  </w:p>
                </w:txbxContent>
              </v:textbox>
            </v:rect>
            <v:line id="_x0000_s1057" style="position:absolute" from="2875,4634" to="3640,4649" strokeweight=".41mm">
              <v:stroke endarrow="block"/>
            </v:line>
            <v:line id="_x0000_s1058" style="position:absolute" from="5470,4634" to="6370,4649" strokeweight=".41mm">
              <v:stroke endarrow="block"/>
            </v:line>
            <v:line id="_x0000_s1059" style="position:absolute;flip:x y" from="5485,5639" to="6370,5654" strokeweight=".41mm">
              <v:stroke endarrow="block"/>
            </v:line>
            <v:rect id="_x0000_s1060" style="position:absolute;left:1885;top:5429;width:1230;height:480;v-text-anchor:middle-center" stroked="f">
              <v:fill color2="black"/>
              <v:stroke joinstyle="round"/>
              <v:textbox style="mso-next-textbox:#_x0000_s1060;mso-rotate-with-shape:t" inset="0,0,0,0">
                <w:txbxContent>
                  <w:p w:rsidR="00E43A75" w:rsidRDefault="00E43A75" w:rsidP="00E43A75">
                    <w:pPr>
                      <w:rPr>
                        <w:b/>
                        <w:bCs/>
                      </w:rPr>
                    </w:pPr>
                    <w:r>
                      <w:rPr>
                        <w:b/>
                        <w:bCs/>
                      </w:rPr>
                      <w:t>Вхідний</w:t>
                    </w:r>
                  </w:p>
                  <w:p w:rsidR="00E43A75" w:rsidRDefault="00E43A75" w:rsidP="00E43A75">
                    <w:pPr>
                      <w:rPr>
                        <w:b/>
                        <w:bCs/>
                      </w:rPr>
                    </w:pPr>
                    <w:r>
                      <w:rPr>
                        <w:b/>
                        <w:bCs/>
                      </w:rPr>
                      <w:t>документ</w:t>
                    </w:r>
                  </w:p>
                </w:txbxContent>
              </v:textbox>
            </v:rect>
            <v:line id="_x0000_s1061" style="position:absolute;flip:x" from="8350,5564" to="8830,5564" strokeweight=".41mm">
              <v:stroke endarrow="block"/>
            </v:line>
            <v:line id="_x0000_s1062" style="position:absolute" from="8335,4724" to="8830,4739" strokeweight=".41mm">
              <v:stroke endarrow="block"/>
            </v:line>
            <v:line id="_x0000_s1063" style="position:absolute" from="4570,5924" to="4570,6269" strokeweight=".41mm">
              <v:stroke endarrow="block"/>
            </v:line>
          </v:group>
        </w:pic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both"/>
        <w:rPr>
          <w:b/>
          <w:sz w:val="28"/>
          <w:szCs w:val="28"/>
        </w:rPr>
      </w:pPr>
    </w:p>
    <w:p w:rsidR="00E43A75" w:rsidRPr="008F606D" w:rsidRDefault="00E43A75" w:rsidP="00E43A75">
      <w:pPr>
        <w:tabs>
          <w:tab w:val="right" w:leader="dot" w:pos="9923"/>
        </w:tabs>
        <w:spacing w:line="360" w:lineRule="auto"/>
        <w:ind w:firstLine="709"/>
        <w:jc w:val="center"/>
        <w:rPr>
          <w:sz w:val="28"/>
          <w:szCs w:val="28"/>
        </w:rPr>
      </w:pPr>
      <w:r w:rsidRPr="008F606D">
        <w:rPr>
          <w:b/>
          <w:sz w:val="28"/>
          <w:szCs w:val="28"/>
        </w:rPr>
        <w:t>Рис. 1.1. Схема процедури опрацювання вхідних документів в організації</w:t>
      </w:r>
      <w:r w:rsidRPr="008F606D">
        <w:rPr>
          <w:sz w:val="28"/>
          <w:szCs w:val="28"/>
        </w:rPr>
        <w:t xml:space="preserve"> [34, с. 29]</w:t>
      </w:r>
    </w:p>
    <w:p w:rsidR="00E43A75" w:rsidRPr="008F606D" w:rsidRDefault="00E43A75" w:rsidP="00E43A75">
      <w:pPr>
        <w:tabs>
          <w:tab w:val="right" w:leader="dot" w:pos="9923"/>
        </w:tabs>
        <w:spacing w:line="360" w:lineRule="auto"/>
        <w:ind w:firstLine="709"/>
        <w:jc w:val="center"/>
        <w:rPr>
          <w:sz w:val="28"/>
          <w:szCs w:val="28"/>
        </w:rPr>
      </w:pP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Із вхідними документами в організації </w:t>
      </w:r>
      <w:r>
        <w:rPr>
          <w:sz w:val="28"/>
          <w:szCs w:val="28"/>
        </w:rPr>
        <w:t>виконують такі операції:</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 xml:space="preserve">експедиційне опрацювання та </w:t>
      </w:r>
      <w:r>
        <w:rPr>
          <w:sz w:val="28"/>
          <w:szCs w:val="28"/>
        </w:rPr>
        <w:t>реєстрація;</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розгляд к</w:t>
      </w:r>
      <w:r>
        <w:rPr>
          <w:sz w:val="28"/>
          <w:szCs w:val="28"/>
        </w:rPr>
        <w:t>ерівництвом і видача резолюцій;</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ознайомлення у структурному підрозділі й</w:t>
      </w:r>
      <w:r>
        <w:rPr>
          <w:sz w:val="28"/>
          <w:szCs w:val="28"/>
        </w:rPr>
        <w:t xml:space="preserve"> виконання;</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контроль за виконанням, що включає пос</w:t>
      </w:r>
      <w:r>
        <w:rPr>
          <w:sz w:val="28"/>
          <w:szCs w:val="28"/>
        </w:rPr>
        <w:t>тановку документів на контроль;</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відстеження</w:t>
      </w:r>
      <w:r>
        <w:rPr>
          <w:sz w:val="28"/>
          <w:szCs w:val="28"/>
        </w:rPr>
        <w:t xml:space="preserve"> ходу виконання;</w:t>
      </w:r>
    </w:p>
    <w:p w:rsidR="00E43A75" w:rsidRPr="008F606D" w:rsidRDefault="00E43A75" w:rsidP="00E43A75">
      <w:pPr>
        <w:tabs>
          <w:tab w:val="right" w:leader="dot" w:pos="9923"/>
        </w:tabs>
        <w:spacing w:line="360" w:lineRule="auto"/>
        <w:ind w:left="426"/>
        <w:jc w:val="both"/>
        <w:rPr>
          <w:sz w:val="28"/>
          <w:szCs w:val="28"/>
        </w:rPr>
      </w:pPr>
      <w:r>
        <w:rPr>
          <w:sz w:val="28"/>
          <w:szCs w:val="28"/>
        </w:rPr>
        <w:t>- укладання діловодних звітів;</w:t>
      </w:r>
    </w:p>
    <w:p w:rsidR="00E43A75" w:rsidRPr="008F606D" w:rsidRDefault="00E43A75" w:rsidP="00E43A75">
      <w:pPr>
        <w:tabs>
          <w:tab w:val="right" w:leader="dot" w:pos="9923"/>
        </w:tabs>
        <w:spacing w:line="360" w:lineRule="auto"/>
        <w:ind w:left="426"/>
        <w:jc w:val="both"/>
        <w:rPr>
          <w:sz w:val="28"/>
          <w:szCs w:val="28"/>
        </w:rPr>
      </w:pPr>
      <w:r>
        <w:rPr>
          <w:sz w:val="28"/>
          <w:szCs w:val="28"/>
        </w:rPr>
        <w:t>- </w:t>
      </w:r>
      <w:r w:rsidRPr="008F606D">
        <w:rPr>
          <w:sz w:val="28"/>
          <w:szCs w:val="28"/>
        </w:rPr>
        <w:t>зняття виконаних документів з контролю [34, с. 29].</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0"/>
        </w:rPr>
        <w:t>Схема процедури опрацювання вихідного документа показано на рис. 1.2.</w:t>
      </w:r>
      <w:r w:rsidRPr="007A516C">
        <w:rPr>
          <w:sz w:val="28"/>
          <w:szCs w:val="28"/>
        </w:rPr>
        <w:t xml:space="preserve"> </w:t>
      </w:r>
      <w:r w:rsidRPr="00E43A75">
        <w:rPr>
          <w:sz w:val="28"/>
          <w:szCs w:val="28"/>
          <w:lang w:val="ru-RU"/>
        </w:rPr>
        <w:t>[</w:t>
      </w:r>
      <w:r w:rsidRPr="008F606D">
        <w:rPr>
          <w:sz w:val="28"/>
          <w:szCs w:val="28"/>
        </w:rPr>
        <w:t>30].</w:t>
      </w:r>
    </w:p>
    <w:p w:rsidR="00E43A75" w:rsidRPr="008F606D" w:rsidRDefault="00E43A75" w:rsidP="00E43A75">
      <w:pPr>
        <w:autoSpaceDE w:val="0"/>
        <w:autoSpaceDN w:val="0"/>
        <w:adjustRightInd w:val="0"/>
        <w:spacing w:line="360" w:lineRule="auto"/>
        <w:ind w:firstLine="709"/>
        <w:jc w:val="both"/>
        <w:rPr>
          <w:sz w:val="28"/>
          <w:szCs w:val="28"/>
        </w:rPr>
      </w:pPr>
      <w:r w:rsidRPr="008F606D">
        <w:rPr>
          <w:noProof/>
          <w:lang w:eastAsia="ru-RU" w:bidi="ar-SA"/>
        </w:rPr>
        <w:pict>
          <v:group id="_x0000_s1064" style="position:absolute;left:0;text-align:left;margin-left:-22.8pt;margin-top:15.45pt;width:490.5pt;height:243.2pt;z-index:251662336" coordorigin="2010,9539" coordsize="8890,4771">
            <v:rect id="_x0000_s1065" style="position:absolute;left:2010;top:9539;width:8890;height:4771;mso-wrap-style:none;v-text-anchor:middle" strokeweight=".3mm">
              <v:fill color2="black"/>
              <v:stroke joinstyle="round"/>
            </v:rect>
            <v:rect id="_x0000_s1066" style="position:absolute;left:2200;top:12089;width:1095;height:1350;v-text-anchor:middle-center" strokeweight=".49mm">
              <v:fill color2="black"/>
              <v:stroke joinstyle="round"/>
              <v:textbox style="mso-next-textbox:#_x0000_s1066;mso-rotate-with-shape:t" inset=".25mm,.25mm,.25mm,.25mm">
                <w:txbxContent>
                  <w:p w:rsidR="00E43A75" w:rsidRDefault="00E43A75" w:rsidP="00E43A75">
                    <w:r>
                      <w:t>==</w:t>
                    </w:r>
                  </w:p>
                  <w:p w:rsidR="00E43A75" w:rsidRDefault="00E43A75" w:rsidP="00E43A75">
                    <w:pPr>
                      <w:jc w:val="center"/>
                    </w:pPr>
                    <w:r>
                      <w:t>≡≡≡≡≡≡</w:t>
                    </w:r>
                  </w:p>
                  <w:p w:rsidR="00E43A75" w:rsidRDefault="00E43A75" w:rsidP="00E43A75">
                    <w:pPr>
                      <w:jc w:val="right"/>
                    </w:pPr>
                    <w:r>
                      <w:t>___</w:t>
                    </w:r>
                  </w:p>
                </w:txbxContent>
              </v:textbox>
            </v:rect>
            <v:rect id="_x0000_s1067" style="position:absolute;left:3775;top:10364;width:1785;height:1140;v-text-anchor:middle-center" strokeweight=".49mm">
              <v:fill color2="black"/>
              <v:stroke joinstyle="round"/>
              <v:textbox style="mso-next-textbox:#_x0000_s1067;mso-rotate-with-shape:t" inset=".25mm,.25mm,.25mm,.25mm">
                <w:txbxContent>
                  <w:p w:rsidR="00E43A75" w:rsidRDefault="00E43A75" w:rsidP="00E43A75">
                    <w:pPr>
                      <w:jc w:val="center"/>
                      <w:rPr>
                        <w:b/>
                        <w:bCs/>
                      </w:rPr>
                    </w:pPr>
                    <w:r>
                      <w:rPr>
                        <w:b/>
                        <w:bCs/>
                      </w:rPr>
                      <w:t xml:space="preserve">Реєстрація, </w:t>
                    </w:r>
                  </w:p>
                  <w:p w:rsidR="00E43A75" w:rsidRDefault="00E43A75" w:rsidP="00E43A75">
                    <w:pPr>
                      <w:jc w:val="center"/>
                      <w:rPr>
                        <w:b/>
                        <w:bCs/>
                      </w:rPr>
                    </w:pPr>
                    <w:r>
                      <w:rPr>
                        <w:b/>
                        <w:bCs/>
                      </w:rPr>
                      <w:t>контроль</w:t>
                    </w:r>
                  </w:p>
                  <w:p w:rsidR="00E43A75" w:rsidRDefault="00E43A75" w:rsidP="00E43A75">
                    <w:pPr>
                      <w:jc w:val="center"/>
                      <w:rPr>
                        <w:b/>
                        <w:bCs/>
                      </w:rPr>
                    </w:pPr>
                    <w:r>
                      <w:rPr>
                        <w:b/>
                        <w:bCs/>
                      </w:rPr>
                      <w:t>за термінами</w:t>
                    </w:r>
                  </w:p>
                  <w:p w:rsidR="00E43A75" w:rsidRDefault="00E43A75" w:rsidP="00E43A75">
                    <w:pPr>
                      <w:jc w:val="center"/>
                      <w:rPr>
                        <w:b/>
                        <w:bCs/>
                      </w:rPr>
                    </w:pPr>
                    <w:r>
                      <w:rPr>
                        <w:b/>
                        <w:bCs/>
                      </w:rPr>
                      <w:t>виконання</w:t>
                    </w:r>
                  </w:p>
                </w:txbxContent>
              </v:textbox>
            </v:rect>
            <v:rect id="_x0000_s1068" style="position:absolute;left:3730;top:11864;width:1815;height:2101;v-text-anchor:middle-center" strokeweight=".49mm">
              <v:fill color2="black"/>
              <v:stroke joinstyle="round"/>
              <v:textbox style="mso-next-textbox:#_x0000_s1068;mso-rotate-with-shape:t" inset=".25mm,.25mm,.25mm,.25mm">
                <w:txbxContent>
                  <w:p w:rsidR="00E43A75" w:rsidRDefault="00E43A75" w:rsidP="00E43A75">
                    <w:pPr>
                      <w:ind w:left="-1843" w:firstLine="1843"/>
                      <w:jc w:val="center"/>
                      <w:rPr>
                        <w:b/>
                        <w:bCs/>
                      </w:rPr>
                    </w:pPr>
                    <w:r>
                      <w:rPr>
                        <w:b/>
                        <w:bCs/>
                      </w:rPr>
                      <w:t>Зняття з</w:t>
                    </w:r>
                  </w:p>
                  <w:p w:rsidR="00E43A75" w:rsidRDefault="00E43A75" w:rsidP="00E43A75">
                    <w:pPr>
                      <w:ind w:left="-1843" w:firstLine="1843"/>
                      <w:jc w:val="center"/>
                      <w:rPr>
                        <w:b/>
                        <w:bCs/>
                      </w:rPr>
                    </w:pPr>
                    <w:r>
                      <w:rPr>
                        <w:b/>
                        <w:bCs/>
                      </w:rPr>
                      <w:t>контролю,</w:t>
                    </w:r>
                  </w:p>
                  <w:p w:rsidR="00E43A75" w:rsidRDefault="00E43A75" w:rsidP="00E43A75">
                    <w:pPr>
                      <w:ind w:left="-1843" w:firstLine="1843"/>
                      <w:jc w:val="center"/>
                      <w:rPr>
                        <w:b/>
                        <w:bCs/>
                      </w:rPr>
                    </w:pPr>
                    <w:r>
                      <w:rPr>
                        <w:b/>
                        <w:bCs/>
                      </w:rPr>
                      <w:t>реєстрація</w:t>
                    </w:r>
                  </w:p>
                  <w:p w:rsidR="00E43A75" w:rsidRDefault="00E43A75" w:rsidP="00E43A75">
                    <w:pPr>
                      <w:ind w:left="-1843" w:firstLine="1843"/>
                      <w:jc w:val="center"/>
                      <w:rPr>
                        <w:b/>
                        <w:bCs/>
                      </w:rPr>
                    </w:pPr>
                    <w:r>
                      <w:rPr>
                        <w:b/>
                        <w:bCs/>
                      </w:rPr>
                      <w:t>вихідного</w:t>
                    </w:r>
                  </w:p>
                  <w:p w:rsidR="00E43A75" w:rsidRDefault="00E43A75" w:rsidP="00E43A75">
                    <w:pPr>
                      <w:ind w:left="-1843" w:firstLine="1843"/>
                      <w:jc w:val="center"/>
                      <w:rPr>
                        <w:b/>
                        <w:bCs/>
                      </w:rPr>
                    </w:pPr>
                    <w:r>
                      <w:rPr>
                        <w:b/>
                        <w:bCs/>
                      </w:rPr>
                      <w:t>документа,</w:t>
                    </w:r>
                  </w:p>
                  <w:p w:rsidR="00E43A75" w:rsidRDefault="00E43A75" w:rsidP="00E43A75">
                    <w:pPr>
                      <w:ind w:left="-1843" w:firstLine="1843"/>
                      <w:jc w:val="center"/>
                      <w:rPr>
                        <w:b/>
                        <w:bCs/>
                      </w:rPr>
                    </w:pPr>
                    <w:r>
                      <w:rPr>
                        <w:b/>
                        <w:bCs/>
                      </w:rPr>
                      <w:t>експедиційне</w:t>
                    </w:r>
                  </w:p>
                  <w:p w:rsidR="00E43A75" w:rsidRDefault="00E43A75" w:rsidP="00E43A75">
                    <w:pPr>
                      <w:ind w:left="-1843" w:firstLine="1843"/>
                      <w:jc w:val="center"/>
                      <w:rPr>
                        <w:b/>
                        <w:bCs/>
                      </w:rPr>
                    </w:pPr>
                    <w:r>
                      <w:rPr>
                        <w:b/>
                        <w:bCs/>
                      </w:rPr>
                      <w:t>опрацювання</w:t>
                    </w:r>
                  </w:p>
                </w:txbxContent>
              </v:textbox>
            </v:rect>
            <v:rect id="_x0000_s1069" style="position:absolute;left:6160;top:10109;width:1935;height:1065;v-text-anchor:middle-center" strokeweight=".49mm">
              <v:fill color2="black"/>
              <v:stroke joinstyle="round"/>
              <v:textbox style="mso-next-textbox:#_x0000_s1069;mso-rotate-with-shape:t" inset=".25mm,.25mm,.25mm,.25mm">
                <w:txbxContent>
                  <w:p w:rsidR="00E43A75" w:rsidRDefault="00E43A75" w:rsidP="00E43A75">
                    <w:pPr>
                      <w:jc w:val="center"/>
                      <w:rPr>
                        <w:b/>
                        <w:bCs/>
                      </w:rPr>
                    </w:pPr>
                    <w:r>
                      <w:rPr>
                        <w:b/>
                        <w:bCs/>
                      </w:rPr>
                      <w:t xml:space="preserve">Завдання з </w:t>
                    </w:r>
                  </w:p>
                  <w:p w:rsidR="00E43A75" w:rsidRDefault="00E43A75" w:rsidP="00E43A75">
                    <w:pPr>
                      <w:jc w:val="center"/>
                      <w:rPr>
                        <w:b/>
                        <w:bCs/>
                      </w:rPr>
                    </w:pPr>
                    <w:r>
                      <w:rPr>
                        <w:b/>
                        <w:bCs/>
                      </w:rPr>
                      <w:t>підготовки</w:t>
                    </w:r>
                  </w:p>
                  <w:p w:rsidR="00E43A75" w:rsidRDefault="00E43A75" w:rsidP="00E43A75">
                    <w:pPr>
                      <w:jc w:val="center"/>
                      <w:rPr>
                        <w:b/>
                        <w:bCs/>
                      </w:rPr>
                    </w:pPr>
                    <w:r>
                      <w:rPr>
                        <w:b/>
                        <w:bCs/>
                      </w:rPr>
                      <w:t>документа</w:t>
                    </w:r>
                  </w:p>
                </w:txbxContent>
              </v:textbox>
            </v:rect>
            <v:rect id="_x0000_s1070" style="position:absolute;left:6250;top:12254;width:1920;height:525;v-text-anchor:middle-center" strokeweight=".49mm">
              <v:fill color2="black"/>
              <v:stroke joinstyle="round"/>
              <v:textbox style="mso-next-textbox:#_x0000_s1070;mso-rotate-with-shape:t" inset=".25mm,.25mm,.25mm,.25mm">
                <w:txbxContent>
                  <w:p w:rsidR="00E43A75" w:rsidRDefault="00E43A75" w:rsidP="00E43A75">
                    <w:pPr>
                      <w:jc w:val="center"/>
                      <w:rPr>
                        <w:b/>
                        <w:bCs/>
                      </w:rPr>
                    </w:pPr>
                    <w:r>
                      <w:rPr>
                        <w:b/>
                        <w:bCs/>
                      </w:rPr>
                      <w:t>Узгодження</w:t>
                    </w:r>
                  </w:p>
                </w:txbxContent>
              </v:textbox>
            </v:rect>
            <v:rect id="_x0000_s1071" style="position:absolute;left:8650;top:10484;width:2100;height:1215;v-text-anchor:middle-center" strokeweight=".49mm">
              <v:fill color2="black"/>
              <v:stroke joinstyle="round"/>
              <v:textbox style="mso-next-textbox:#_x0000_s1071;mso-rotate-with-shape:t" inset=".25mm,.25mm,.25mm,.25mm">
                <w:txbxContent>
                  <w:p w:rsidR="00E43A75" w:rsidRDefault="00E43A75" w:rsidP="00E43A75">
                    <w:pPr>
                      <w:jc w:val="center"/>
                      <w:rPr>
                        <w:b/>
                        <w:bCs/>
                      </w:rPr>
                    </w:pPr>
                    <w:r>
                      <w:rPr>
                        <w:b/>
                        <w:bCs/>
                      </w:rPr>
                      <w:t xml:space="preserve">Виконання, </w:t>
                    </w:r>
                  </w:p>
                  <w:p w:rsidR="00E43A75" w:rsidRDefault="00E43A75" w:rsidP="00E43A75">
                    <w:pPr>
                      <w:jc w:val="center"/>
                      <w:rPr>
                        <w:b/>
                        <w:bCs/>
                      </w:rPr>
                    </w:pPr>
                    <w:r>
                      <w:rPr>
                        <w:b/>
                        <w:bCs/>
                      </w:rPr>
                      <w:t>підготовка</w:t>
                    </w:r>
                  </w:p>
                  <w:p w:rsidR="00E43A75" w:rsidRDefault="00E43A75" w:rsidP="00E43A75">
                    <w:pPr>
                      <w:jc w:val="center"/>
                      <w:rPr>
                        <w:b/>
                        <w:bCs/>
                      </w:rPr>
                    </w:pPr>
                    <w:r>
                      <w:rPr>
                        <w:b/>
                        <w:bCs/>
                      </w:rPr>
                      <w:t>документа</w:t>
                    </w:r>
                  </w:p>
                </w:txbxContent>
              </v:textbox>
            </v:rect>
            <v:rect id="_x0000_s1072" style="position:absolute;left:8665;top:12269;width:2085;height:510;v-text-anchor:middle-center" strokeweight=".49mm">
              <v:fill color2="black"/>
              <v:stroke joinstyle="round"/>
              <v:textbox style="mso-next-textbox:#_x0000_s1072;mso-rotate-with-shape:t" inset=".25mm,.25mm,.25mm,.25mm">
                <w:txbxContent>
                  <w:p w:rsidR="00E43A75" w:rsidRDefault="00E43A75" w:rsidP="00E43A75">
                    <w:pPr>
                      <w:jc w:val="center"/>
                      <w:rPr>
                        <w:b/>
                        <w:bCs/>
                      </w:rPr>
                    </w:pPr>
                    <w:r>
                      <w:rPr>
                        <w:b/>
                        <w:bCs/>
                      </w:rPr>
                      <w:t>Затвердження</w:t>
                    </w:r>
                  </w:p>
                </w:txbxContent>
              </v:textbox>
            </v:rect>
            <v:line id="_x0000_s1073" style="position:absolute;flip:y" from="5560,11354" to="8650,11369" strokeweight=".41mm">
              <v:stroke endarrow="block"/>
            </v:line>
            <v:line id="_x0000_s1074" style="position:absolute;flip:x" from="5545,12494" to="6250,12494" strokeweight=".41mm">
              <v:stroke endarrow="block"/>
            </v:line>
            <v:line id="_x0000_s1075" style="position:absolute;flip:x" from="5560,10784" to="6160,10784" strokeweight=".41mm">
              <v:stroke endarrow="block"/>
            </v:line>
            <v:line id="_x0000_s1076" style="position:absolute" from="9685,11699" to="9685,12269" strokeweight=".41mm">
              <v:stroke endarrow="block"/>
            </v:line>
            <v:line id="_x0000_s1077" style="position:absolute;flip:x" from="8170,12539" to="8650,12539" strokeweight=".41mm">
              <v:stroke endarrow="block"/>
            </v:line>
            <v:rect id="_x0000_s1078" style="position:absolute;left:2110;top:9674;width:1755;height:420;v-text-anchor:middle-center" stroked="f">
              <v:fill color2="black"/>
              <v:stroke joinstyle="round"/>
              <v:textbox style="mso-next-textbox:#_x0000_s1078;mso-rotate-with-shape:t" inset="0,0,0,0">
                <w:txbxContent>
                  <w:p w:rsidR="00E43A75" w:rsidRDefault="00E43A75" w:rsidP="00E43A75">
                    <w:pPr>
                      <w:jc w:val="center"/>
                      <w:rPr>
                        <w:b/>
                        <w:bCs/>
                      </w:rPr>
                    </w:pPr>
                    <w:r>
                      <w:rPr>
                        <w:b/>
                        <w:bCs/>
                      </w:rPr>
                      <w:t>Кореспонденти</w:t>
                    </w:r>
                  </w:p>
                </w:txbxContent>
              </v:textbox>
            </v:rect>
            <v:rect id="_x0000_s1079" style="position:absolute;left:6220;top:9629;width:1800;height:375;v-text-anchor:middle-center" stroked="f">
              <v:fill color2="black"/>
              <v:stroke joinstyle="round"/>
              <v:textbox style="mso-next-textbox:#_x0000_s1079;mso-rotate-with-shape:t" inset="0,0,0,0">
                <w:txbxContent>
                  <w:p w:rsidR="00E43A75" w:rsidRDefault="00E43A75" w:rsidP="00E43A75">
                    <w:pPr>
                      <w:jc w:val="center"/>
                      <w:rPr>
                        <w:b/>
                        <w:bCs/>
                      </w:rPr>
                    </w:pPr>
                    <w:r>
                      <w:rPr>
                        <w:b/>
                        <w:bCs/>
                      </w:rPr>
                      <w:t>Керівники</w:t>
                    </w:r>
                  </w:p>
                </w:txbxContent>
              </v:textbox>
            </v:rect>
            <v:rect id="_x0000_s1080" style="position:absolute;left:8740;top:9629;width:1740;height:480;v-text-anchor:middle-center" stroked="f">
              <v:fill color2="black"/>
              <v:stroke joinstyle="round"/>
              <v:textbox style="mso-next-textbox:#_x0000_s1080;mso-rotate-with-shape:t" inset="0,0,0,0">
                <w:txbxContent>
                  <w:p w:rsidR="00E43A75" w:rsidRDefault="00E43A75" w:rsidP="00E43A75">
                    <w:pPr>
                      <w:jc w:val="center"/>
                      <w:rPr>
                        <w:b/>
                        <w:bCs/>
                      </w:rPr>
                    </w:pPr>
                    <w:r>
                      <w:rPr>
                        <w:b/>
                        <w:bCs/>
                      </w:rPr>
                      <w:t>Виконавці</w:t>
                    </w:r>
                  </w:p>
                </w:txbxContent>
              </v:textbox>
            </v:rect>
            <v:rect id="_x0000_s1081" style="position:absolute;left:2155;top:13544;width:1275;height:586;v-text-anchor:middle-center" stroked="f">
              <v:fill color2="black"/>
              <v:stroke joinstyle="round"/>
              <v:textbox style="mso-next-textbox:#_x0000_s1081;mso-rotate-with-shape:t" inset="0,0,0,0">
                <w:txbxContent>
                  <w:p w:rsidR="00E43A75" w:rsidRDefault="00E43A75" w:rsidP="00E43A75">
                    <w:pPr>
                      <w:jc w:val="center"/>
                      <w:rPr>
                        <w:b/>
                        <w:bCs/>
                      </w:rPr>
                    </w:pPr>
                    <w:r>
                      <w:rPr>
                        <w:b/>
                        <w:bCs/>
                      </w:rPr>
                      <w:t>Вихідний</w:t>
                    </w:r>
                  </w:p>
                  <w:p w:rsidR="00E43A75" w:rsidRDefault="00E43A75" w:rsidP="00E43A75">
                    <w:pPr>
                      <w:jc w:val="center"/>
                      <w:rPr>
                        <w:b/>
                        <w:bCs/>
                      </w:rPr>
                    </w:pPr>
                    <w:r>
                      <w:rPr>
                        <w:b/>
                        <w:bCs/>
                      </w:rPr>
                      <w:t>документ</w:t>
                    </w:r>
                  </w:p>
                </w:txbxContent>
              </v:textbox>
            </v:rect>
            <v:line id="_x0000_s1082" style="position:absolute;flip:x" from="3295,12584" to="3730,12584" strokeweight=".41mm">
              <v:stroke endarrow="block"/>
            </v:line>
            <v:rect id="_x0000_s1083" style="position:absolute;left:3865;top:9734;width:1665;height:480;v-text-anchor:middle-center" stroked="f">
              <v:fill color2="black"/>
              <v:stroke joinstyle="round"/>
              <v:textbox style="mso-next-textbox:#_x0000_s1083;mso-rotate-with-shape:t" inset="0,0,0,0">
                <w:txbxContent>
                  <w:p w:rsidR="00E43A75" w:rsidRDefault="00E43A75" w:rsidP="00E43A75">
                    <w:pPr>
                      <w:jc w:val="center"/>
                      <w:rPr>
                        <w:b/>
                        <w:bCs/>
                      </w:rPr>
                    </w:pPr>
                    <w:r>
                      <w:rPr>
                        <w:b/>
                        <w:bCs/>
                      </w:rPr>
                      <w:t>Секретарі,</w:t>
                    </w:r>
                  </w:p>
                  <w:p w:rsidR="00E43A75" w:rsidRDefault="00E43A75" w:rsidP="00E43A75">
                    <w:pPr>
                      <w:jc w:val="center"/>
                      <w:rPr>
                        <w:b/>
                        <w:bCs/>
                      </w:rPr>
                    </w:pPr>
                    <w:r>
                      <w:rPr>
                        <w:b/>
                        <w:bCs/>
                      </w:rPr>
                      <w:t xml:space="preserve">експедиція </w:t>
                    </w:r>
                  </w:p>
                </w:txbxContent>
              </v:textbox>
            </v:rect>
          </v:group>
        </w:pic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center"/>
        <w:rPr>
          <w:sz w:val="28"/>
          <w:szCs w:val="28"/>
        </w:rPr>
      </w:pPr>
      <w:r w:rsidRPr="008F606D">
        <w:rPr>
          <w:b/>
          <w:sz w:val="28"/>
          <w:szCs w:val="28"/>
        </w:rPr>
        <w:t>Рис. 1.2. Схема процедури опрацювання вихідного документа</w:t>
      </w:r>
      <w:r w:rsidRPr="008F606D">
        <w:rPr>
          <w:sz w:val="28"/>
          <w:szCs w:val="28"/>
        </w:rPr>
        <w:t xml:space="preserve"> [34, с. </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Основні етапи процедури опрацювання вихідних док</w:t>
      </w:r>
      <w:r>
        <w:rPr>
          <w:sz w:val="28"/>
          <w:szCs w:val="28"/>
        </w:rPr>
        <w:t>ументів:</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розробка проекту докум</w:t>
      </w:r>
      <w:r>
        <w:rPr>
          <w:sz w:val="28"/>
          <w:szCs w:val="28"/>
        </w:rPr>
        <w:t>ента у структурному підрозділі;</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узгодження проекту документа у струк</w:t>
      </w:r>
      <w:r>
        <w:rPr>
          <w:sz w:val="28"/>
          <w:szCs w:val="28"/>
        </w:rPr>
        <w:t>турних підрозділах організації;</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затве</w:t>
      </w:r>
      <w:r>
        <w:rPr>
          <w:sz w:val="28"/>
          <w:szCs w:val="28"/>
        </w:rPr>
        <w:t>рдження документа керівництвом;</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реєстрація документа;</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експедиційне опрацювання документа.</w:t>
      </w:r>
    </w:p>
    <w:p w:rsidR="00E43A75" w:rsidRPr="008F606D" w:rsidRDefault="00E43A75" w:rsidP="00E43A75">
      <w:pPr>
        <w:autoSpaceDE w:val="0"/>
        <w:autoSpaceDN w:val="0"/>
        <w:adjustRightInd w:val="0"/>
        <w:spacing w:line="360" w:lineRule="auto"/>
        <w:ind w:firstLine="709"/>
        <w:jc w:val="both"/>
        <w:rPr>
          <w:sz w:val="28"/>
          <w:szCs w:val="28"/>
        </w:rPr>
      </w:pPr>
      <w:r w:rsidRPr="008F606D">
        <w:rPr>
          <w:sz w:val="28"/>
          <w:szCs w:val="28"/>
        </w:rPr>
        <w:t>Схема процедури опрацювання внутрішнього документа в організації наведена на рис. 1.3.</w:t>
      </w:r>
    </w:p>
    <w:p w:rsidR="00E43A75" w:rsidRDefault="00E43A75" w:rsidP="00E43A75">
      <w:pPr>
        <w:autoSpaceDE w:val="0"/>
        <w:autoSpaceDN w:val="0"/>
        <w:adjustRightInd w:val="0"/>
        <w:spacing w:line="360" w:lineRule="auto"/>
        <w:ind w:firstLine="709"/>
        <w:jc w:val="both"/>
      </w:pPr>
    </w:p>
    <w:p w:rsidR="00E43A75" w:rsidRPr="008F606D" w:rsidRDefault="00E43A75" w:rsidP="00E43A75">
      <w:pPr>
        <w:autoSpaceDE w:val="0"/>
        <w:autoSpaceDN w:val="0"/>
        <w:adjustRightInd w:val="0"/>
        <w:spacing w:line="360" w:lineRule="auto"/>
        <w:ind w:firstLine="709"/>
        <w:jc w:val="both"/>
      </w:pPr>
    </w:p>
    <w:p w:rsidR="00E43A75" w:rsidRPr="008F606D" w:rsidRDefault="00E43A75" w:rsidP="00E43A75">
      <w:pPr>
        <w:spacing w:line="360" w:lineRule="auto"/>
      </w:pPr>
      <w:r w:rsidRPr="008F606D">
        <w:rPr>
          <w:noProof/>
          <w:lang w:eastAsia="ru-RU" w:bidi="ar-SA"/>
        </w:rPr>
        <w:pict>
          <v:group id="_x0000_s1026" style="position:absolute;margin-left:-29.55pt;margin-top:3.3pt;width:488.25pt;height:241.2pt;z-index:251660288" coordorigin="2295,5715" coordsize="8340,4725">
            <v:shapetype id="_x0000_t109" coordsize="21600,21600" o:spt="109" path="m,l,21600r21600,l21600,xe">
              <v:stroke joinstyle="miter"/>
              <v:path gradientshapeok="t" o:connecttype="rect"/>
            </v:shapetype>
            <v:shape id="_x0000_s1027" type="#_x0000_t109" style="position:absolute;left:2295;top:5715;width:8340;height:4725;mso-wrap-style:none;v-text-anchor:middle" strokeweight=".3mm">
              <v:fill color2="black"/>
              <v:stroke joinstyle="round"/>
            </v:shape>
            <v:rect id="_x0000_s1028" style="position:absolute;left:5485;top:6503;width:1980;height:1185;v-text-anchor:middle-center" strokeweight=".49mm">
              <v:fill color2="black"/>
              <v:stroke joinstyle="round"/>
              <v:textbox style="mso-next-textbox:#_x0000_s1028;mso-rotate-with-shape:t" inset=".25mm,.25mm,.25mm,.25mm">
                <w:txbxContent>
                  <w:p w:rsidR="00E43A75" w:rsidRDefault="00E43A75" w:rsidP="00E43A75">
                    <w:pPr>
                      <w:jc w:val="center"/>
                      <w:rPr>
                        <w:b/>
                        <w:bCs/>
                      </w:rPr>
                    </w:pPr>
                    <w:r>
                      <w:rPr>
                        <w:b/>
                        <w:bCs/>
                      </w:rPr>
                      <w:t>Завдання з</w:t>
                    </w:r>
                  </w:p>
                  <w:p w:rsidR="00E43A75" w:rsidRDefault="00E43A75" w:rsidP="00E43A75">
                    <w:pPr>
                      <w:jc w:val="center"/>
                      <w:rPr>
                        <w:b/>
                        <w:bCs/>
                      </w:rPr>
                    </w:pPr>
                    <w:r>
                      <w:rPr>
                        <w:b/>
                        <w:bCs/>
                      </w:rPr>
                      <w:t>підготовки</w:t>
                    </w:r>
                  </w:p>
                  <w:p w:rsidR="00E43A75" w:rsidRDefault="00E43A75" w:rsidP="00E43A75">
                    <w:pPr>
                      <w:jc w:val="center"/>
                      <w:rPr>
                        <w:b/>
                        <w:bCs/>
                      </w:rPr>
                    </w:pPr>
                    <w:r>
                      <w:rPr>
                        <w:b/>
                        <w:bCs/>
                      </w:rPr>
                      <w:t>документа</w:t>
                    </w:r>
                  </w:p>
                </w:txbxContent>
              </v:textbox>
            </v:rect>
            <v:rect id="_x0000_s1029" style="position:absolute;left:8320;top:6518;width:2115;height:1215;v-text-anchor:middle-center" strokeweight=".49mm">
              <v:fill color2="black"/>
              <v:stroke joinstyle="round"/>
              <v:textbox style="mso-next-textbox:#_x0000_s1029;mso-rotate-with-shape:t" inset=".25mm,.25mm,.25mm,.25mm">
                <w:txbxContent>
                  <w:p w:rsidR="00E43A75" w:rsidRDefault="00E43A75" w:rsidP="00E43A75">
                    <w:pPr>
                      <w:jc w:val="center"/>
                      <w:rPr>
                        <w:b/>
                        <w:bCs/>
                      </w:rPr>
                    </w:pPr>
                    <w:r>
                      <w:rPr>
                        <w:b/>
                        <w:bCs/>
                      </w:rPr>
                      <w:t>Виконання,</w:t>
                    </w:r>
                  </w:p>
                  <w:p w:rsidR="00E43A75" w:rsidRDefault="00E43A75" w:rsidP="00E43A75">
                    <w:pPr>
                      <w:jc w:val="center"/>
                      <w:rPr>
                        <w:b/>
                        <w:bCs/>
                      </w:rPr>
                    </w:pPr>
                    <w:r>
                      <w:rPr>
                        <w:b/>
                        <w:bCs/>
                      </w:rPr>
                      <w:t>підготовка</w:t>
                    </w:r>
                  </w:p>
                  <w:p w:rsidR="00E43A75" w:rsidRDefault="00E43A75" w:rsidP="00E43A75">
                    <w:pPr>
                      <w:jc w:val="center"/>
                      <w:rPr>
                        <w:b/>
                        <w:bCs/>
                      </w:rPr>
                    </w:pPr>
                    <w:r>
                      <w:rPr>
                        <w:b/>
                        <w:bCs/>
                      </w:rPr>
                      <w:t>документа</w:t>
                    </w:r>
                  </w:p>
                </w:txbxContent>
              </v:textbox>
            </v:rect>
            <v:rect id="_x0000_s1030" style="position:absolute;left:8320;top:8123;width:2130;height:510;v-text-anchor:middle-center" strokeweight=".49mm">
              <v:fill color2="black"/>
              <v:stroke joinstyle="round"/>
              <v:textbox style="mso-next-textbox:#_x0000_s1030;mso-rotate-with-shape:t" inset=".25mm,.25mm,.25mm,.25mm">
                <w:txbxContent>
                  <w:p w:rsidR="00E43A75" w:rsidRDefault="00E43A75" w:rsidP="00E43A75">
                    <w:pPr>
                      <w:jc w:val="center"/>
                      <w:rPr>
                        <w:b/>
                        <w:bCs/>
                      </w:rPr>
                    </w:pPr>
                    <w:r>
                      <w:rPr>
                        <w:b/>
                        <w:bCs/>
                      </w:rPr>
                      <w:t>Затвердження</w:t>
                    </w:r>
                  </w:p>
                </w:txbxContent>
              </v:textbox>
            </v:rect>
            <v:rect id="_x0000_s1031" style="position:absolute;left:2560;top:8243;width:2100;height:1125;v-text-anchor:middle-center" strokeweight=".49mm">
              <v:fill color2="black"/>
              <v:stroke joinstyle="round"/>
              <v:textbox style="mso-next-textbox:#_x0000_s1031;mso-rotate-with-shape:t" inset=".25mm,.25mm,.25mm,.25mm">
                <w:txbxContent>
                  <w:p w:rsidR="00E43A75" w:rsidRDefault="00E43A75" w:rsidP="00E43A75">
                    <w:pPr>
                      <w:jc w:val="center"/>
                      <w:rPr>
                        <w:b/>
                        <w:bCs/>
                      </w:rPr>
                    </w:pPr>
                    <w:r>
                      <w:rPr>
                        <w:b/>
                        <w:bCs/>
                      </w:rPr>
                      <w:t xml:space="preserve">Реєстрація, </w:t>
                    </w:r>
                  </w:p>
                  <w:p w:rsidR="00E43A75" w:rsidRDefault="00E43A75" w:rsidP="00E43A75">
                    <w:pPr>
                      <w:jc w:val="center"/>
                      <w:rPr>
                        <w:b/>
                        <w:bCs/>
                      </w:rPr>
                    </w:pPr>
                    <w:r>
                      <w:rPr>
                        <w:b/>
                        <w:bCs/>
                      </w:rPr>
                      <w:t>контроль</w:t>
                    </w:r>
                  </w:p>
                  <w:p w:rsidR="00E43A75" w:rsidRDefault="00E43A75" w:rsidP="00E43A75">
                    <w:pPr>
                      <w:jc w:val="center"/>
                      <w:rPr>
                        <w:b/>
                        <w:bCs/>
                      </w:rPr>
                    </w:pPr>
                    <w:r>
                      <w:rPr>
                        <w:b/>
                        <w:bCs/>
                      </w:rPr>
                      <w:t xml:space="preserve"> за термінами</w:t>
                    </w:r>
                  </w:p>
                  <w:p w:rsidR="00E43A75" w:rsidRDefault="00E43A75" w:rsidP="00E43A75">
                    <w:pPr>
                      <w:jc w:val="center"/>
                      <w:rPr>
                        <w:b/>
                        <w:bCs/>
                      </w:rPr>
                    </w:pPr>
                    <w:r>
                      <w:rPr>
                        <w:b/>
                        <w:bCs/>
                      </w:rPr>
                      <w:t>виконання</w:t>
                    </w:r>
                  </w:p>
                </w:txbxContent>
              </v:textbox>
            </v:rect>
            <v:rect id="_x0000_s1032" style="position:absolute;left:8320;top:9083;width:2175;height:1035;v-text-anchor:middle-center" strokeweight=".49mm">
              <v:fill color2="black"/>
              <v:stroke joinstyle="round"/>
              <v:textbox style="mso-next-textbox:#_x0000_s1032;mso-rotate-with-shape:t" inset=".25mm,.25mm,.25mm,.25mm">
                <w:txbxContent>
                  <w:p w:rsidR="00E43A75" w:rsidRDefault="00E43A75" w:rsidP="00E43A75">
                    <w:pPr>
                      <w:jc w:val="center"/>
                      <w:rPr>
                        <w:b/>
                        <w:bCs/>
                      </w:rPr>
                    </w:pPr>
                    <w:r>
                      <w:rPr>
                        <w:b/>
                        <w:bCs/>
                      </w:rPr>
                      <w:t>Робота з</w:t>
                    </w:r>
                  </w:p>
                  <w:p w:rsidR="00E43A75" w:rsidRDefault="00E43A75" w:rsidP="00E43A75">
                    <w:pPr>
                      <w:jc w:val="center"/>
                      <w:rPr>
                        <w:b/>
                        <w:bCs/>
                      </w:rPr>
                    </w:pPr>
                    <w:r>
                      <w:rPr>
                        <w:b/>
                        <w:bCs/>
                      </w:rPr>
                      <w:t xml:space="preserve">копією </w:t>
                    </w:r>
                  </w:p>
                  <w:p w:rsidR="00E43A75" w:rsidRDefault="00E43A75" w:rsidP="00E43A75">
                    <w:pPr>
                      <w:jc w:val="center"/>
                      <w:rPr>
                        <w:b/>
                        <w:bCs/>
                      </w:rPr>
                    </w:pPr>
                    <w:r>
                      <w:rPr>
                        <w:b/>
                        <w:bCs/>
                      </w:rPr>
                      <w:t>документа</w:t>
                    </w:r>
                  </w:p>
                </w:txbxContent>
              </v:textbox>
            </v:rect>
            <v:rect id="_x0000_s1033" style="position:absolute;left:2590;top:9773;width:2070;height:540;v-text-anchor:middle-center" strokeweight=".49mm">
              <v:fill color2="black"/>
              <v:stroke joinstyle="round"/>
              <v:textbox style="mso-next-textbox:#_x0000_s1033;mso-rotate-with-shape:t" inset=".25mm,.25mm,.25mm,.25mm">
                <w:txbxContent>
                  <w:p w:rsidR="00E43A75" w:rsidRDefault="00E43A75" w:rsidP="00E43A75">
                    <w:pPr>
                      <w:jc w:val="center"/>
                      <w:rPr>
                        <w:b/>
                        <w:bCs/>
                      </w:rPr>
                    </w:pPr>
                    <w:r>
                      <w:rPr>
                        <w:b/>
                        <w:bCs/>
                      </w:rPr>
                      <w:t>Архів</w:t>
                    </w:r>
                  </w:p>
                </w:txbxContent>
              </v:textbox>
            </v:rect>
            <v:rect id="_x0000_s1034" style="position:absolute;left:2455;top:5888;width:2130;height:525;v-text-anchor:middle-center" stroked="f">
              <v:fill color2="black"/>
              <v:stroke joinstyle="round"/>
              <v:textbox style="mso-next-textbox:#_x0000_s1034;mso-rotate-with-shape:t" inset="0,0,0,0">
                <w:txbxContent>
                  <w:p w:rsidR="00E43A75" w:rsidRDefault="00E43A75" w:rsidP="00E43A75">
                    <w:pPr>
                      <w:jc w:val="center"/>
                      <w:rPr>
                        <w:b/>
                        <w:bCs/>
                      </w:rPr>
                    </w:pPr>
                    <w:r>
                      <w:rPr>
                        <w:b/>
                        <w:bCs/>
                      </w:rPr>
                      <w:t>Секретарі,</w:t>
                    </w:r>
                  </w:p>
                  <w:p w:rsidR="00E43A75" w:rsidRDefault="00E43A75" w:rsidP="00E43A75">
                    <w:pPr>
                      <w:jc w:val="center"/>
                      <w:rPr>
                        <w:b/>
                        <w:bCs/>
                      </w:rPr>
                    </w:pPr>
                    <w:r>
                      <w:rPr>
                        <w:b/>
                        <w:bCs/>
                      </w:rPr>
                      <w:t>експедиція</w:t>
                    </w:r>
                  </w:p>
                </w:txbxContent>
              </v:textbox>
            </v:rect>
            <v:rect id="_x0000_s1035" style="position:absolute;left:5470;top:5933;width:1905;height:420;v-text-anchor:middle-center" stroked="f">
              <v:fill color2="black"/>
              <v:stroke joinstyle="round"/>
              <v:textbox style="mso-next-textbox:#_x0000_s1035;mso-rotate-with-shape:t" inset="0,0,0,0">
                <w:txbxContent>
                  <w:p w:rsidR="00E43A75" w:rsidRDefault="00E43A75" w:rsidP="00E43A75">
                    <w:pPr>
                      <w:jc w:val="center"/>
                      <w:rPr>
                        <w:b/>
                        <w:bCs/>
                      </w:rPr>
                    </w:pPr>
                    <w:r>
                      <w:rPr>
                        <w:b/>
                        <w:bCs/>
                      </w:rPr>
                      <w:t>Керівники</w:t>
                    </w:r>
                  </w:p>
                </w:txbxContent>
              </v:textbox>
            </v:rect>
            <v:rect id="_x0000_s1036" style="position:absolute;left:8350;top:5963;width:1995;height:375;v-text-anchor:middle-center" stroked="f">
              <v:fill color2="black"/>
              <v:stroke joinstyle="round"/>
              <v:textbox style="mso-next-textbox:#_x0000_s1036;mso-rotate-with-shape:t" inset="0,0,0,0">
                <w:txbxContent>
                  <w:p w:rsidR="00E43A75" w:rsidRDefault="00E43A75" w:rsidP="00E43A75">
                    <w:pPr>
                      <w:jc w:val="center"/>
                      <w:rPr>
                        <w:b/>
                        <w:bCs/>
                      </w:rPr>
                    </w:pPr>
                    <w:r>
                      <w:rPr>
                        <w:b/>
                        <w:bCs/>
                      </w:rPr>
                      <w:t>Виконавці</w:t>
                    </w:r>
                  </w:p>
                </w:txbxContent>
              </v:textbox>
            </v:rect>
            <v:line id="_x0000_s1037" style="position:absolute" from="9325,7733" to="9325,8123" strokeweight=".41mm">
              <v:stroke endarrow="block"/>
            </v:line>
            <v:line id="_x0000_s1038" style="position:absolute;flip:x" from="4690,8438" to="5530,8438" strokeweight=".41mm">
              <v:stroke endarrow="block"/>
            </v:line>
            <v:line id="_x0000_s1039" style="position:absolute;flip:y" from="4660,9203" to="8335,9233" strokeweight=".41mm">
              <v:stroke endarrow="block"/>
            </v:line>
            <v:line id="_x0000_s1040" style="position:absolute;flip:x" from="3430,9368" to="3445,9773" strokeweight=".41mm">
              <v:stroke endarrow="block"/>
            </v:line>
            <v:line id="_x0000_s1041" style="position:absolute;flip:y" from="7465,7118" to="8320,7133" strokeweight=".41mm">
              <v:stroke endarrow="block"/>
            </v:line>
            <v:line id="_x0000_s1042" style="position:absolute;flip:x" from="7480,8408" to="8290,8423" strokeweight=".41mm">
              <v:stroke endarrow="block"/>
            </v:line>
            <v:rect id="_x0000_s1043" style="position:absolute;left:5530;top:8168;width:1950;height:495;v-text-anchor:middle-center" strokeweight=".49mm">
              <v:fill color2="black"/>
              <v:stroke joinstyle="round"/>
              <v:textbox style="mso-next-textbox:#_x0000_s1043;mso-rotate-with-shape:t" inset=".25mm,.25mm,.25mm,.25mm">
                <w:txbxContent>
                  <w:p w:rsidR="00E43A75" w:rsidRDefault="00E43A75" w:rsidP="00E43A75">
                    <w:pPr>
                      <w:jc w:val="center"/>
                      <w:rPr>
                        <w:b/>
                        <w:bCs/>
                      </w:rPr>
                    </w:pPr>
                    <w:r>
                      <w:rPr>
                        <w:b/>
                        <w:bCs/>
                      </w:rPr>
                      <w:t>Узгодження</w:t>
                    </w:r>
                  </w:p>
                </w:txbxContent>
              </v:textbox>
            </v:rect>
          </v:group>
        </w:pic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center"/>
        <w:rPr>
          <w:sz w:val="28"/>
          <w:szCs w:val="28"/>
        </w:rPr>
      </w:pPr>
      <w:r w:rsidRPr="008F606D">
        <w:rPr>
          <w:b/>
          <w:sz w:val="28"/>
          <w:szCs w:val="28"/>
        </w:rPr>
        <w:t>Рис. 1.3. Схема процедури опрацювання внутрішнього документа в організації</w:t>
      </w:r>
      <w:r w:rsidRPr="008F606D">
        <w:rPr>
          <w:sz w:val="28"/>
          <w:szCs w:val="28"/>
        </w:rPr>
        <w:t xml:space="preserve"> [34, с. 32]</w:t>
      </w:r>
    </w:p>
    <w:p w:rsidR="00E43A75" w:rsidRPr="008F606D" w:rsidRDefault="00E43A75" w:rsidP="00E43A75">
      <w:pPr>
        <w:tabs>
          <w:tab w:val="right" w:leader="dot" w:pos="9923"/>
        </w:tabs>
        <w:spacing w:line="360" w:lineRule="auto"/>
        <w:ind w:firstLine="709"/>
        <w:jc w:val="both"/>
        <w:rPr>
          <w:color w:val="7030A0"/>
          <w:sz w:val="28"/>
          <w:szCs w:val="28"/>
        </w:rPr>
      </w:pPr>
    </w:p>
    <w:p w:rsidR="00E43A75" w:rsidRPr="008F606D" w:rsidRDefault="00E43A75" w:rsidP="00E43A75">
      <w:pPr>
        <w:tabs>
          <w:tab w:val="right" w:leader="dot" w:pos="9923"/>
        </w:tabs>
        <w:spacing w:line="360" w:lineRule="auto"/>
        <w:ind w:firstLine="709"/>
        <w:jc w:val="both"/>
        <w:rPr>
          <w:sz w:val="28"/>
          <w:szCs w:val="28"/>
        </w:rPr>
      </w:pPr>
      <w:r>
        <w:rPr>
          <w:sz w:val="28"/>
          <w:szCs w:val="28"/>
        </w:rPr>
        <w:t>При</w:t>
      </w:r>
      <w:r>
        <w:rPr>
          <w:sz w:val="28"/>
          <w:szCs w:val="28"/>
          <w:lang w:val="ru-RU"/>
        </w:rPr>
        <w:t xml:space="preserve"> </w:t>
      </w:r>
      <w:r>
        <w:rPr>
          <w:sz w:val="28"/>
          <w:szCs w:val="28"/>
        </w:rPr>
        <w:t>створенні</w:t>
      </w:r>
      <w:r>
        <w:rPr>
          <w:sz w:val="28"/>
          <w:szCs w:val="28"/>
          <w:lang w:val="ru-RU"/>
        </w:rPr>
        <w:t xml:space="preserve"> </w:t>
      </w:r>
      <w:r>
        <w:rPr>
          <w:sz w:val="28"/>
          <w:szCs w:val="28"/>
        </w:rPr>
        <w:t>внутрішніх</w:t>
      </w:r>
      <w:r>
        <w:rPr>
          <w:sz w:val="28"/>
          <w:szCs w:val="28"/>
          <w:lang w:val="ru-RU"/>
        </w:rPr>
        <w:t xml:space="preserve"> </w:t>
      </w:r>
      <w:r>
        <w:rPr>
          <w:sz w:val="28"/>
          <w:szCs w:val="28"/>
        </w:rPr>
        <w:t>документів</w:t>
      </w:r>
      <w:r>
        <w:rPr>
          <w:sz w:val="28"/>
          <w:szCs w:val="28"/>
          <w:lang w:val="ru-RU"/>
        </w:rPr>
        <w:t xml:space="preserve"> </w:t>
      </w:r>
      <w:r>
        <w:rPr>
          <w:sz w:val="28"/>
          <w:szCs w:val="28"/>
        </w:rPr>
        <w:t>в</w:t>
      </w:r>
      <w:r>
        <w:rPr>
          <w:sz w:val="28"/>
          <w:szCs w:val="28"/>
          <w:lang w:val="ru-RU"/>
        </w:rPr>
        <w:t xml:space="preserve"> </w:t>
      </w:r>
      <w:r>
        <w:rPr>
          <w:sz w:val="28"/>
          <w:szCs w:val="28"/>
        </w:rPr>
        <w:t>організації</w:t>
      </w:r>
      <w:r>
        <w:rPr>
          <w:sz w:val="28"/>
          <w:szCs w:val="28"/>
          <w:lang w:val="ru-RU"/>
        </w:rPr>
        <w:t xml:space="preserve"> </w:t>
      </w:r>
      <w:r w:rsidRPr="008F606D">
        <w:rPr>
          <w:sz w:val="28"/>
          <w:szCs w:val="28"/>
        </w:rPr>
        <w:t xml:space="preserve">виконуються наступні </w:t>
      </w:r>
      <w:r>
        <w:rPr>
          <w:sz w:val="28"/>
          <w:szCs w:val="28"/>
        </w:rPr>
        <w:t>операції:</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підготовка проекту внутрішнього документа;</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заб</w:t>
      </w:r>
      <w:r>
        <w:rPr>
          <w:sz w:val="28"/>
          <w:szCs w:val="28"/>
        </w:rPr>
        <w:t>езпечення узгодження документа;</w:t>
      </w:r>
    </w:p>
    <w:p w:rsidR="00E43A75" w:rsidRPr="008F606D" w:rsidRDefault="00E43A75" w:rsidP="00E43A75">
      <w:pPr>
        <w:tabs>
          <w:tab w:val="right" w:leader="dot" w:pos="9923"/>
        </w:tabs>
        <w:spacing w:line="360" w:lineRule="auto"/>
        <w:ind w:firstLine="709"/>
        <w:jc w:val="both"/>
        <w:rPr>
          <w:sz w:val="28"/>
          <w:szCs w:val="28"/>
        </w:rPr>
      </w:pPr>
      <w:r>
        <w:rPr>
          <w:sz w:val="28"/>
          <w:szCs w:val="28"/>
        </w:rPr>
        <w:t>- затвердження;</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реєстрація;</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розсилка у підрозділи;</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контроль виконання документа.</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Таким чином, </w:t>
      </w:r>
      <w:r w:rsidRPr="008F606D">
        <w:rPr>
          <w:rFonts w:cs="Times New Roman"/>
          <w:sz w:val="28"/>
          <w:szCs w:val="28"/>
        </w:rPr>
        <w:t>документування діяльності організації</w:t>
      </w:r>
      <w:r w:rsidRPr="008F606D">
        <w:rPr>
          <w:sz w:val="28"/>
          <w:szCs w:val="28"/>
        </w:rPr>
        <w:t xml:space="preserve"> здійснюється у виді потоку докум</w:t>
      </w:r>
      <w:r>
        <w:rPr>
          <w:sz w:val="28"/>
          <w:szCs w:val="28"/>
        </w:rPr>
        <w:t>ентів між:</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тими, хто аналізує інформацію або приймає рішення (керівники організації т</w:t>
      </w:r>
      <w:r>
        <w:rPr>
          <w:sz w:val="28"/>
          <w:szCs w:val="28"/>
        </w:rPr>
        <w:t>а її підрозділів, спеціалісти);</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 пунктами технічного опрацювання документів в організації (секретар керівника,</w:t>
      </w:r>
      <w:r>
        <w:rPr>
          <w:sz w:val="28"/>
          <w:szCs w:val="28"/>
        </w:rPr>
        <w:t xml:space="preserve"> канцелярія, експедиція архів).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Виділяють три основних документальних потоки: </w:t>
      </w:r>
      <w:proofErr w:type="spellStart"/>
      <w:r w:rsidRPr="008F606D">
        <w:rPr>
          <w:sz w:val="28"/>
          <w:szCs w:val="28"/>
        </w:rPr>
        <w:t>документопотік</w:t>
      </w:r>
      <w:proofErr w:type="spellEnd"/>
      <w:r w:rsidRPr="008F606D">
        <w:rPr>
          <w:sz w:val="28"/>
          <w:szCs w:val="28"/>
        </w:rPr>
        <w:t xml:space="preserve"> вхідних документів, </w:t>
      </w:r>
      <w:proofErr w:type="spellStart"/>
      <w:r w:rsidRPr="008F606D">
        <w:rPr>
          <w:sz w:val="28"/>
          <w:szCs w:val="28"/>
        </w:rPr>
        <w:t>документопотік</w:t>
      </w:r>
      <w:proofErr w:type="spellEnd"/>
      <w:r w:rsidRPr="008F606D">
        <w:rPr>
          <w:sz w:val="28"/>
          <w:szCs w:val="28"/>
        </w:rPr>
        <w:t xml:space="preserve"> внутрішніх документів, </w:t>
      </w:r>
      <w:proofErr w:type="spellStart"/>
      <w:r w:rsidRPr="008F606D">
        <w:rPr>
          <w:sz w:val="28"/>
          <w:szCs w:val="28"/>
        </w:rPr>
        <w:t>документопотік</w:t>
      </w:r>
      <w:proofErr w:type="spellEnd"/>
      <w:r w:rsidRPr="008F606D">
        <w:rPr>
          <w:sz w:val="28"/>
          <w:szCs w:val="28"/>
        </w:rPr>
        <w:t xml:space="preserve"> вихідних документів, який спрямовується у зовнішнє середовище.</w:t>
      </w:r>
    </w:p>
    <w:p w:rsidR="00E43A75" w:rsidRPr="008F606D" w:rsidRDefault="00E43A75" w:rsidP="00E43A75">
      <w:pPr>
        <w:autoSpaceDE w:val="0"/>
        <w:autoSpaceDN w:val="0"/>
        <w:adjustRightInd w:val="0"/>
        <w:spacing w:line="360" w:lineRule="auto"/>
        <w:ind w:firstLine="709"/>
        <w:jc w:val="both"/>
        <w:rPr>
          <w:sz w:val="28"/>
          <w:szCs w:val="20"/>
        </w:rPr>
      </w:pP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spacing w:line="360" w:lineRule="auto"/>
        <w:ind w:firstLine="709"/>
        <w:jc w:val="both"/>
        <w:rPr>
          <w:rFonts w:cs="Times New Roman"/>
          <w:sz w:val="28"/>
          <w:szCs w:val="28"/>
        </w:rPr>
      </w:pPr>
      <w:r w:rsidRPr="008F606D">
        <w:rPr>
          <w:rFonts w:cs="Times New Roman"/>
          <w:b/>
          <w:sz w:val="28"/>
          <w:szCs w:val="28"/>
        </w:rPr>
        <w:t>1.2. Законодавче регулювання документування діяльності кафедри закладу вищої освіти в Україні</w:t>
      </w:r>
      <w:r w:rsidRPr="008F606D">
        <w:rPr>
          <w:rFonts w:cs="Times New Roman"/>
          <w:sz w:val="28"/>
          <w:szCs w:val="28"/>
        </w:rPr>
        <w:t xml:space="preserve"> </w:t>
      </w: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spacing w:line="360" w:lineRule="auto"/>
        <w:ind w:firstLine="709"/>
        <w:jc w:val="both"/>
        <w:rPr>
          <w:rFonts w:cs="Times New Roman"/>
          <w:sz w:val="28"/>
          <w:szCs w:val="28"/>
        </w:rPr>
      </w:pPr>
      <w:r w:rsidRPr="000C1AB4">
        <w:rPr>
          <w:rFonts w:cs="Times New Roman"/>
          <w:sz w:val="28"/>
          <w:szCs w:val="28"/>
        </w:rPr>
        <w:t xml:space="preserve">Відповідно до </w:t>
      </w:r>
      <w:r>
        <w:rPr>
          <w:rFonts w:cs="Times New Roman"/>
          <w:sz w:val="28"/>
          <w:szCs w:val="28"/>
        </w:rPr>
        <w:t xml:space="preserve">Закону України </w:t>
      </w:r>
      <w:r w:rsidRPr="007A516C">
        <w:rPr>
          <w:rFonts w:cs="Times New Roman"/>
          <w:color w:val="000000"/>
          <w:sz w:val="28"/>
          <w:szCs w:val="28"/>
          <w:shd w:val="clear" w:color="auto" w:fill="FFFFFF"/>
        </w:rPr>
        <w:t>«</w:t>
      </w:r>
      <w:r w:rsidRPr="007A516C">
        <w:rPr>
          <w:rFonts w:cs="Times New Roman"/>
          <w:sz w:val="28"/>
          <w:szCs w:val="28"/>
        </w:rPr>
        <w:t>Про вищу освіту</w:t>
      </w:r>
      <w:r w:rsidRPr="007A516C">
        <w:rPr>
          <w:rFonts w:cs="Times New Roman"/>
          <w:color w:val="000000"/>
          <w:sz w:val="28"/>
          <w:szCs w:val="28"/>
          <w:shd w:val="clear" w:color="auto" w:fill="FFFFFF"/>
        </w:rPr>
        <w:t>»</w:t>
      </w:r>
      <w:r w:rsidRPr="000C1AB4">
        <w:rPr>
          <w:rFonts w:cs="Times New Roman"/>
          <w:i/>
          <w:sz w:val="28"/>
          <w:szCs w:val="28"/>
        </w:rPr>
        <w:t xml:space="preserve">  </w:t>
      </w:r>
      <w:r w:rsidRPr="000C1AB4">
        <w:rPr>
          <w:rFonts w:cs="Times New Roman"/>
          <w:sz w:val="28"/>
          <w:szCs w:val="28"/>
        </w:rPr>
        <w:t xml:space="preserve">(Розділ VI. Вищі навчальні заклади, Стаття 33. </w:t>
      </w:r>
      <w:r w:rsidRPr="000C1AB4">
        <w:rPr>
          <w:rFonts w:cs="Times New Roman"/>
          <w:color w:val="000000"/>
          <w:sz w:val="28"/>
          <w:szCs w:val="28"/>
          <w:shd w:val="clear" w:color="auto" w:fill="FFFFFF"/>
        </w:rPr>
        <w:t>«</w:t>
      </w:r>
      <w:r w:rsidRPr="000C1AB4">
        <w:rPr>
          <w:rFonts w:cs="Times New Roman"/>
          <w:sz w:val="28"/>
          <w:szCs w:val="28"/>
        </w:rPr>
        <w:t>Структура вищого навчального закладу</w:t>
      </w:r>
      <w:r w:rsidRPr="000C1AB4">
        <w:rPr>
          <w:rFonts w:cs="Times New Roman"/>
          <w:color w:val="000000"/>
          <w:sz w:val="28"/>
          <w:szCs w:val="28"/>
          <w:shd w:val="clear" w:color="auto" w:fill="FFFFFF"/>
        </w:rPr>
        <w:t>»</w:t>
      </w:r>
      <w:r w:rsidRPr="000C1AB4">
        <w:rPr>
          <w:rFonts w:cs="Times New Roman"/>
          <w:sz w:val="28"/>
          <w:szCs w:val="28"/>
        </w:rPr>
        <w:t>),</w:t>
      </w:r>
      <w:r w:rsidRPr="008F606D">
        <w:rPr>
          <w:rFonts w:cs="Times New Roman"/>
          <w:sz w:val="28"/>
          <w:szCs w:val="28"/>
        </w:rPr>
        <w:t xml:space="preserve"> кафедра є базовим структурним підрозділом вищого навчального закладу державної або комунальної форми власності або його філій, факультетів, інститутів, що здійснює </w:t>
      </w:r>
      <w:r>
        <w:rPr>
          <w:rFonts w:cs="Times New Roman"/>
          <w:sz w:val="28"/>
          <w:szCs w:val="28"/>
        </w:rPr>
        <w:t>освітню, методичну та</w:t>
      </w:r>
      <w:r w:rsidRPr="008F606D">
        <w:rPr>
          <w:rFonts w:cs="Times New Roman"/>
          <w:sz w:val="28"/>
          <w:szCs w:val="28"/>
        </w:rPr>
        <w:t xml:space="preserve"> наукову діяльність за певною спеціальністю або міжгалузевою групою спеціальностей. До складу кафедри має входити не менше п’яти науково-педагогічних працівників, для цих працівників кафедра повинна бути основним місцем роботи. Також Закон України </w:t>
      </w:r>
      <w:r w:rsidRPr="000C1AB4">
        <w:rPr>
          <w:rFonts w:cs="Times New Roman"/>
          <w:color w:val="000000"/>
          <w:sz w:val="28"/>
          <w:szCs w:val="28"/>
          <w:shd w:val="clear" w:color="auto" w:fill="FFFFFF"/>
        </w:rPr>
        <w:t>«</w:t>
      </w:r>
      <w:r w:rsidRPr="008F606D">
        <w:rPr>
          <w:rFonts w:cs="Times New Roman"/>
          <w:sz w:val="28"/>
          <w:szCs w:val="28"/>
        </w:rPr>
        <w:t>Про вищу освіту</w:t>
      </w:r>
      <w:r w:rsidRPr="000C1AB4">
        <w:rPr>
          <w:rFonts w:cs="Times New Roman"/>
          <w:color w:val="000000"/>
          <w:sz w:val="28"/>
          <w:szCs w:val="28"/>
          <w:shd w:val="clear" w:color="auto" w:fill="FFFFFF"/>
        </w:rPr>
        <w:t>»</w:t>
      </w:r>
      <w:r>
        <w:rPr>
          <w:rFonts w:cs="Times New Roman"/>
          <w:sz w:val="28"/>
          <w:szCs w:val="28"/>
        </w:rPr>
        <w:t xml:space="preserve"> </w:t>
      </w:r>
      <w:r w:rsidRPr="008F606D">
        <w:rPr>
          <w:rFonts w:cs="Times New Roman"/>
          <w:sz w:val="28"/>
          <w:szCs w:val="28"/>
        </w:rPr>
        <w:t>висуває таку вимогу до кафедри, що не менш як три її працівника повинні мати науковий ступінь або вчене звання [2</w:t>
      </w:r>
      <w:r>
        <w:rPr>
          <w:rFonts w:cs="Times New Roman"/>
          <w:sz w:val="28"/>
          <w:szCs w:val="28"/>
        </w:rPr>
        <w:t>].</w:t>
      </w:r>
    </w:p>
    <w:p w:rsidR="00E43A75" w:rsidRPr="000C1AB4" w:rsidRDefault="00E43A75" w:rsidP="00E43A75">
      <w:pPr>
        <w:spacing w:line="360" w:lineRule="auto"/>
        <w:ind w:firstLine="709"/>
        <w:jc w:val="both"/>
        <w:rPr>
          <w:rFonts w:cs="Times New Roman"/>
          <w:sz w:val="28"/>
          <w:szCs w:val="28"/>
        </w:rPr>
      </w:pPr>
      <w:r w:rsidRPr="000C1AB4">
        <w:rPr>
          <w:rFonts w:cs="Times New Roman"/>
          <w:sz w:val="28"/>
          <w:szCs w:val="28"/>
        </w:rPr>
        <w:t xml:space="preserve">Документування діяльності кафедри закладу вищої освіти в Україні здійснюється у системі діловодства. Відповідно до </w:t>
      </w:r>
      <w:r w:rsidRPr="007A516C">
        <w:rPr>
          <w:rFonts w:cs="Times New Roman"/>
          <w:sz w:val="28"/>
          <w:szCs w:val="28"/>
        </w:rPr>
        <w:t xml:space="preserve">Закону України </w:t>
      </w:r>
      <w:r w:rsidRPr="007A516C">
        <w:rPr>
          <w:rFonts w:cs="Times New Roman"/>
          <w:color w:val="000000"/>
          <w:sz w:val="28"/>
          <w:szCs w:val="28"/>
          <w:shd w:val="clear" w:color="auto" w:fill="FFFFFF"/>
        </w:rPr>
        <w:t>«</w:t>
      </w:r>
      <w:r w:rsidRPr="007A516C">
        <w:rPr>
          <w:rFonts w:cs="Times New Roman"/>
          <w:sz w:val="28"/>
          <w:szCs w:val="28"/>
        </w:rPr>
        <w:t>Про Національний архівний фонд та архівні установи</w:t>
      </w:r>
      <w:r w:rsidRPr="007A516C">
        <w:rPr>
          <w:rFonts w:cs="Times New Roman"/>
          <w:color w:val="000000"/>
          <w:sz w:val="28"/>
          <w:szCs w:val="28"/>
          <w:shd w:val="clear" w:color="auto" w:fill="FFFFFF"/>
        </w:rPr>
        <w:t>»</w:t>
      </w:r>
      <w:r w:rsidRPr="007A516C">
        <w:rPr>
          <w:rFonts w:cs="Times New Roman"/>
          <w:sz w:val="28"/>
          <w:szCs w:val="28"/>
        </w:rPr>
        <w:t xml:space="preserve">, </w:t>
      </w:r>
      <w:r w:rsidRPr="000C1AB4">
        <w:rPr>
          <w:rFonts w:cs="Times New Roman"/>
          <w:sz w:val="28"/>
          <w:szCs w:val="28"/>
        </w:rPr>
        <w:t>діловодство кафедри закладу вищої освіти в Україні, як будь-якої установи, є діяльністю, що охоплює процедури створення документів та організацію роботи з документами: організацію документообігу, використання інформаційно-пошукових систем документів, контроль виконання документів й підготовку документів для передачі в архів [3].</w:t>
      </w:r>
    </w:p>
    <w:p w:rsidR="00E43A75" w:rsidRPr="000C1AB4" w:rsidRDefault="00E43A75" w:rsidP="00E43A75">
      <w:pPr>
        <w:spacing w:line="360" w:lineRule="auto"/>
        <w:ind w:firstLine="709"/>
        <w:jc w:val="both"/>
        <w:rPr>
          <w:rFonts w:cs="Times New Roman"/>
          <w:sz w:val="28"/>
          <w:szCs w:val="28"/>
        </w:rPr>
      </w:pPr>
      <w:r w:rsidRPr="000C1AB4">
        <w:rPr>
          <w:rFonts w:cs="Times New Roman"/>
          <w:sz w:val="28"/>
          <w:szCs w:val="28"/>
        </w:rPr>
        <w:t>Окремі аспекти документування діяльнос</w:t>
      </w:r>
      <w:r>
        <w:rPr>
          <w:rFonts w:cs="Times New Roman"/>
          <w:sz w:val="28"/>
          <w:szCs w:val="28"/>
        </w:rPr>
        <w:t>ті кафедри закладу вищої освіти</w:t>
      </w:r>
      <w:r w:rsidRPr="007A516C">
        <w:rPr>
          <w:rFonts w:cs="Times New Roman"/>
          <w:sz w:val="28"/>
          <w:szCs w:val="28"/>
        </w:rPr>
        <w:t xml:space="preserve"> </w:t>
      </w:r>
      <w:r>
        <w:rPr>
          <w:rFonts w:cs="Times New Roman"/>
          <w:sz w:val="28"/>
          <w:szCs w:val="28"/>
        </w:rPr>
        <w:t>в</w:t>
      </w:r>
      <w:r w:rsidRPr="007A516C">
        <w:rPr>
          <w:rFonts w:cs="Times New Roman"/>
          <w:sz w:val="28"/>
          <w:szCs w:val="28"/>
        </w:rPr>
        <w:t xml:space="preserve"> </w:t>
      </w:r>
      <w:r>
        <w:rPr>
          <w:rFonts w:cs="Times New Roman"/>
          <w:sz w:val="28"/>
          <w:szCs w:val="28"/>
        </w:rPr>
        <w:t>Україні</w:t>
      </w:r>
      <w:r w:rsidRPr="007A516C">
        <w:rPr>
          <w:rFonts w:cs="Times New Roman"/>
          <w:sz w:val="28"/>
          <w:szCs w:val="28"/>
        </w:rPr>
        <w:t xml:space="preserve"> </w:t>
      </w:r>
      <w:r>
        <w:rPr>
          <w:rFonts w:cs="Times New Roman"/>
          <w:sz w:val="28"/>
          <w:szCs w:val="28"/>
        </w:rPr>
        <w:t>можуть</w:t>
      </w:r>
      <w:r w:rsidRPr="007A516C">
        <w:rPr>
          <w:rFonts w:cs="Times New Roman"/>
          <w:sz w:val="28"/>
          <w:szCs w:val="28"/>
        </w:rPr>
        <w:t xml:space="preserve"> </w:t>
      </w:r>
      <w:r w:rsidRPr="000C1AB4">
        <w:rPr>
          <w:rFonts w:cs="Times New Roman"/>
          <w:sz w:val="28"/>
          <w:szCs w:val="28"/>
        </w:rPr>
        <w:t>регулюватися</w:t>
      </w:r>
      <w:r w:rsidRPr="007A516C">
        <w:rPr>
          <w:rFonts w:cs="Times New Roman"/>
          <w:sz w:val="28"/>
          <w:szCs w:val="28"/>
        </w:rPr>
        <w:t xml:space="preserve"> Законом України </w:t>
      </w:r>
      <w:r w:rsidRPr="007A516C">
        <w:rPr>
          <w:rFonts w:cs="Times New Roman"/>
          <w:color w:val="000000"/>
          <w:sz w:val="28"/>
          <w:szCs w:val="28"/>
          <w:shd w:val="clear" w:color="auto" w:fill="FFFFFF"/>
        </w:rPr>
        <w:t>«</w:t>
      </w:r>
      <w:r w:rsidRPr="007A516C">
        <w:rPr>
          <w:rFonts w:cs="Times New Roman"/>
          <w:sz w:val="28"/>
          <w:szCs w:val="28"/>
        </w:rPr>
        <w:t>Про інформацію</w:t>
      </w:r>
      <w:r w:rsidRPr="007A516C">
        <w:rPr>
          <w:rFonts w:cs="Times New Roman"/>
          <w:color w:val="000000"/>
          <w:sz w:val="28"/>
          <w:szCs w:val="28"/>
          <w:shd w:val="clear" w:color="auto" w:fill="FFFFFF"/>
        </w:rPr>
        <w:t>»</w:t>
      </w:r>
      <w:r w:rsidRPr="007A516C">
        <w:rPr>
          <w:rFonts w:cs="Times New Roman"/>
          <w:sz w:val="28"/>
          <w:szCs w:val="28"/>
        </w:rPr>
        <w:t>[4], оскільки документообіг на кафедрі можна розглядати також як проц</w:t>
      </w:r>
      <w:r w:rsidRPr="000C1AB4">
        <w:rPr>
          <w:rFonts w:cs="Times New Roman"/>
          <w:sz w:val="28"/>
          <w:szCs w:val="28"/>
        </w:rPr>
        <w:t>ес циклювання певної інформації.</w:t>
      </w:r>
    </w:p>
    <w:p w:rsidR="00E43A75" w:rsidRPr="008F606D" w:rsidRDefault="00E43A75" w:rsidP="00E43A75">
      <w:pPr>
        <w:spacing w:line="360" w:lineRule="auto"/>
        <w:ind w:firstLine="709"/>
        <w:jc w:val="both"/>
        <w:rPr>
          <w:sz w:val="28"/>
          <w:szCs w:val="28"/>
        </w:rPr>
      </w:pPr>
      <w:r w:rsidRPr="007A516C">
        <w:rPr>
          <w:rFonts w:cs="Times New Roman"/>
          <w:sz w:val="28"/>
          <w:szCs w:val="28"/>
        </w:rPr>
        <w:t xml:space="preserve">Закон України </w:t>
      </w:r>
      <w:r w:rsidRPr="007A516C">
        <w:rPr>
          <w:rFonts w:cs="Times New Roman"/>
          <w:color w:val="000000"/>
          <w:sz w:val="28"/>
          <w:szCs w:val="28"/>
          <w:shd w:val="clear" w:color="auto" w:fill="FFFFFF"/>
        </w:rPr>
        <w:t>«</w:t>
      </w:r>
      <w:r w:rsidRPr="007A516C">
        <w:rPr>
          <w:rFonts w:cs="Times New Roman"/>
          <w:sz w:val="28"/>
          <w:szCs w:val="28"/>
        </w:rPr>
        <w:t>Про обов'язковий примірник документів</w:t>
      </w:r>
      <w:r w:rsidRPr="007A516C">
        <w:rPr>
          <w:rFonts w:cs="Times New Roman"/>
          <w:color w:val="000000"/>
          <w:sz w:val="28"/>
          <w:szCs w:val="28"/>
          <w:shd w:val="clear" w:color="auto" w:fill="FFFFFF"/>
        </w:rPr>
        <w:t>»</w:t>
      </w:r>
      <w:r w:rsidRPr="007A516C">
        <w:rPr>
          <w:sz w:val="28"/>
          <w:szCs w:val="28"/>
        </w:rPr>
        <w:t xml:space="preserve"> [</w:t>
      </w:r>
      <w:r w:rsidRPr="008F606D">
        <w:rPr>
          <w:sz w:val="28"/>
          <w:szCs w:val="28"/>
        </w:rPr>
        <w:t>5] регулює документування діяльності кафедри закладу вищої освіти у розрізі інфо</w:t>
      </w:r>
      <w:r>
        <w:rPr>
          <w:sz w:val="28"/>
          <w:szCs w:val="28"/>
        </w:rPr>
        <w:t xml:space="preserve">рмаційних відносин кафедри, пов'язаних </w:t>
      </w:r>
      <w:r w:rsidRPr="008F606D">
        <w:rPr>
          <w:sz w:val="28"/>
          <w:szCs w:val="28"/>
        </w:rPr>
        <w:t>із функціонуванням системи обов'язкового примірника документів.</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На документування діяльності кафедри закладу вищої освіти в Україні розповсюджується дія </w:t>
      </w:r>
      <w:r w:rsidRPr="007A516C">
        <w:rPr>
          <w:rFonts w:cs="Times New Roman"/>
          <w:sz w:val="28"/>
          <w:szCs w:val="28"/>
        </w:rPr>
        <w:t xml:space="preserve">Наказу </w:t>
      </w:r>
      <w:r w:rsidRPr="007A516C">
        <w:rPr>
          <w:rFonts w:cs="Times New Roman"/>
          <w:color w:val="000000"/>
          <w:sz w:val="28"/>
          <w:szCs w:val="28"/>
          <w:shd w:val="clear" w:color="auto" w:fill="FFFFFF"/>
        </w:rPr>
        <w:t>«</w:t>
      </w:r>
      <w:r w:rsidRPr="007A516C">
        <w:rPr>
          <w:rFonts w:cs="Times New Roman"/>
          <w:sz w:val="28"/>
          <w:szCs w:val="28"/>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7A516C">
        <w:rPr>
          <w:rFonts w:cs="Times New Roman"/>
          <w:color w:val="000000"/>
          <w:sz w:val="28"/>
          <w:szCs w:val="28"/>
          <w:shd w:val="clear" w:color="auto" w:fill="FFFFFF"/>
        </w:rPr>
        <w:t>»</w:t>
      </w:r>
      <w:r w:rsidRPr="000C1AB4">
        <w:rPr>
          <w:rFonts w:cs="Times New Roman"/>
          <w:sz w:val="28"/>
          <w:szCs w:val="28"/>
        </w:rPr>
        <w:t>[11]. Цей наказ в</w:t>
      </w:r>
      <w:r w:rsidRPr="008F606D">
        <w:rPr>
          <w:rFonts w:cs="Times New Roman"/>
          <w:sz w:val="28"/>
          <w:szCs w:val="28"/>
        </w:rPr>
        <w:t>становлює правила організації діловодства та архівного зберігання документів в установах і організаціях, зокрема:</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загальні вимоги до створення управлінських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вимоги до бланків документів, печаток, датування управлінських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процес погодження, затвердження, підписання управлінських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загальні вимоги до тексту управлінських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вимоги до підготовки та оформлення розпорядчих документів, засвідчення копій й витягів службових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вимоги до організація документообігу й виконання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вимоги до систематизації та зберігання документів;</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вимоги до експертизи цінності документів та комплектування архіву;</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заходи зі забезпечення збереженості архівних документів, організації та обліку документів в архівах [11].</w:t>
      </w:r>
    </w:p>
    <w:p w:rsidR="00E43A75" w:rsidRPr="007A516C" w:rsidRDefault="00E43A75" w:rsidP="00E43A75">
      <w:pPr>
        <w:spacing w:line="360" w:lineRule="auto"/>
        <w:ind w:firstLine="709"/>
        <w:jc w:val="both"/>
        <w:rPr>
          <w:rFonts w:cs="Times New Roman"/>
          <w:sz w:val="28"/>
          <w:szCs w:val="28"/>
        </w:rPr>
      </w:pPr>
      <w:r w:rsidRPr="008F606D">
        <w:rPr>
          <w:rFonts w:cs="Times New Roman"/>
          <w:sz w:val="28"/>
          <w:szCs w:val="28"/>
        </w:rPr>
        <w:t xml:space="preserve">Порядок роботи кафедри вищої освіти з електронними документами та їх підготовка до передавання на архівне зберігання регулюється </w:t>
      </w:r>
      <w:r w:rsidRPr="007A516C">
        <w:rPr>
          <w:rFonts w:cs="Times New Roman"/>
          <w:sz w:val="28"/>
          <w:szCs w:val="28"/>
        </w:rPr>
        <w:t>Наказом Міністерства юстиції України від 11 листопада 2014 року № 1886/5, зареєстрованим у Міністерстві юстиції України 11 листопада 2014 року за № 1421/26198 [12].</w:t>
      </w:r>
    </w:p>
    <w:p w:rsidR="00E43A75" w:rsidRPr="00E253E4" w:rsidRDefault="00E43A75" w:rsidP="00E43A75">
      <w:pPr>
        <w:spacing w:line="360" w:lineRule="auto"/>
        <w:ind w:firstLine="709"/>
        <w:jc w:val="both"/>
        <w:rPr>
          <w:rFonts w:cs="Times New Roman"/>
          <w:sz w:val="28"/>
          <w:szCs w:val="28"/>
        </w:rPr>
      </w:pPr>
      <w:r w:rsidRPr="008F606D">
        <w:rPr>
          <w:rFonts w:cs="Times New Roman"/>
          <w:sz w:val="28"/>
          <w:szCs w:val="28"/>
        </w:rPr>
        <w:t xml:space="preserve">На документуванні діяльності кафедри закладу вищої освіти відбиваються також вимоги державного класифікатора управлінської документації </w:t>
      </w:r>
      <w:proofErr w:type="spellStart"/>
      <w:r w:rsidRPr="008F606D">
        <w:rPr>
          <w:rFonts w:cs="Times New Roman"/>
          <w:sz w:val="28"/>
          <w:szCs w:val="28"/>
        </w:rPr>
        <w:t>ДК</w:t>
      </w:r>
      <w:proofErr w:type="spellEnd"/>
      <w:r w:rsidRPr="008F606D">
        <w:rPr>
          <w:rFonts w:cs="Times New Roman"/>
          <w:sz w:val="28"/>
          <w:szCs w:val="28"/>
        </w:rPr>
        <w:t xml:space="preserve"> 010-98, затвердженого </w:t>
      </w:r>
      <w:r w:rsidRPr="00E253E4">
        <w:rPr>
          <w:rFonts w:cs="Times New Roman"/>
          <w:sz w:val="28"/>
          <w:szCs w:val="28"/>
        </w:rPr>
        <w:t>Наказом Державного комітету України по стандартизації, метрології та сертифікації від 31 грудня 1998 року № 1024 (із змінами) [40].</w:t>
      </w:r>
    </w:p>
    <w:p w:rsidR="00E43A75" w:rsidRPr="00024B4F" w:rsidRDefault="00E43A75" w:rsidP="00E43A75">
      <w:pPr>
        <w:spacing w:line="360" w:lineRule="auto"/>
        <w:ind w:firstLine="709"/>
        <w:jc w:val="both"/>
        <w:rPr>
          <w:rFonts w:cs="Times New Roman"/>
          <w:kern w:val="0"/>
          <w:sz w:val="28"/>
          <w:szCs w:val="28"/>
        </w:rPr>
      </w:pPr>
      <w:r w:rsidRPr="00024B4F">
        <w:rPr>
          <w:rFonts w:cs="Times New Roman"/>
          <w:kern w:val="0"/>
          <w:sz w:val="28"/>
          <w:szCs w:val="28"/>
        </w:rPr>
        <w:t xml:space="preserve">Питання документування діяльності кафедри закладу вищої освіти в Україні, як й будь-якої організації, відбиваються у </w:t>
      </w:r>
      <w:r w:rsidRPr="00E253E4">
        <w:rPr>
          <w:rFonts w:cs="Times New Roman"/>
          <w:kern w:val="0"/>
          <w:sz w:val="28"/>
          <w:szCs w:val="28"/>
        </w:rPr>
        <w:t xml:space="preserve">ДСТУ 4163-2003 </w:t>
      </w:r>
      <w:r w:rsidRPr="00E253E4">
        <w:rPr>
          <w:rFonts w:cs="Times New Roman"/>
          <w:color w:val="000000"/>
          <w:kern w:val="0"/>
          <w:sz w:val="28"/>
          <w:szCs w:val="28"/>
          <w:shd w:val="clear" w:color="auto" w:fill="FFFFFF"/>
        </w:rPr>
        <w:t>«</w:t>
      </w:r>
      <w:r w:rsidRPr="00E253E4">
        <w:rPr>
          <w:rFonts w:cs="Times New Roman"/>
          <w:kern w:val="0"/>
          <w:sz w:val="28"/>
          <w:szCs w:val="28"/>
        </w:rPr>
        <w:t>Уніфікована система організаційно-розпорядчої документації. Вимоги до оформлювання документів</w:t>
      </w:r>
      <w:r w:rsidRPr="00E253E4">
        <w:rPr>
          <w:rFonts w:cs="Times New Roman"/>
          <w:color w:val="000000"/>
          <w:kern w:val="0"/>
          <w:sz w:val="28"/>
          <w:szCs w:val="28"/>
          <w:shd w:val="clear" w:color="auto" w:fill="FFFFFF"/>
        </w:rPr>
        <w:t>»</w:t>
      </w:r>
      <w:r w:rsidRPr="00E253E4">
        <w:rPr>
          <w:rFonts w:cs="Times New Roman"/>
          <w:kern w:val="0"/>
          <w:sz w:val="28"/>
          <w:szCs w:val="28"/>
        </w:rPr>
        <w:t>, затвердженого Наказом Держспоживстандарту</w:t>
      </w:r>
      <w:r>
        <w:rPr>
          <w:rFonts w:cs="Times New Roman"/>
          <w:kern w:val="0"/>
          <w:sz w:val="28"/>
          <w:szCs w:val="28"/>
        </w:rPr>
        <w:t xml:space="preserve"> України № 55 від 07.04.2003 р.</w:t>
      </w:r>
      <w:r w:rsidRPr="00024B4F">
        <w:rPr>
          <w:rFonts w:cs="Times New Roman"/>
          <w:kern w:val="0"/>
          <w:sz w:val="28"/>
          <w:szCs w:val="28"/>
        </w:rPr>
        <w:t>[16]. ДСТУ 4163-2003 поширюється на організаційно-розпорядчі документи, а саме: постанови, розпорядження, положення, накази, рішення, акти, протоколи, листи тощо, створювані в організації, регулює питання складу, змісту та розташовування реквізитів документів тощо.</w:t>
      </w:r>
    </w:p>
    <w:p w:rsidR="00E43A75" w:rsidRPr="00E253E4" w:rsidRDefault="00E43A75" w:rsidP="00E43A75">
      <w:pPr>
        <w:spacing w:line="360" w:lineRule="auto"/>
        <w:ind w:firstLine="709"/>
        <w:jc w:val="both"/>
        <w:rPr>
          <w:rFonts w:cs="Times New Roman"/>
          <w:kern w:val="0"/>
          <w:sz w:val="28"/>
          <w:szCs w:val="28"/>
        </w:rPr>
      </w:pPr>
      <w:r w:rsidRPr="00024B4F">
        <w:rPr>
          <w:rFonts w:cs="Times New Roman"/>
          <w:kern w:val="0"/>
          <w:sz w:val="28"/>
          <w:szCs w:val="28"/>
        </w:rPr>
        <w:t xml:space="preserve">Видання методичних та інших матеріалів на кафедрі закладу вищої освіти регулюється стандартами </w:t>
      </w:r>
      <w:r w:rsidRPr="00E253E4">
        <w:rPr>
          <w:rFonts w:cs="Times New Roman"/>
          <w:kern w:val="0"/>
          <w:sz w:val="28"/>
          <w:szCs w:val="28"/>
        </w:rPr>
        <w:t xml:space="preserve">ДСТУ 3772:2013 </w:t>
      </w:r>
      <w:r w:rsidRPr="00E253E4">
        <w:rPr>
          <w:rFonts w:cs="Times New Roman"/>
          <w:color w:val="000000"/>
          <w:kern w:val="0"/>
          <w:sz w:val="28"/>
          <w:szCs w:val="28"/>
          <w:shd w:val="clear" w:color="auto" w:fill="FFFFFF"/>
        </w:rPr>
        <w:t>«</w:t>
      </w:r>
      <w:r w:rsidRPr="00E253E4">
        <w:rPr>
          <w:rFonts w:cs="Times New Roman"/>
          <w:kern w:val="0"/>
          <w:sz w:val="28"/>
          <w:szCs w:val="28"/>
        </w:rPr>
        <w:t>Оригінали для поліграфічного відтворення. Загальні технічні вимоги</w:t>
      </w:r>
      <w:r w:rsidRPr="00E253E4">
        <w:rPr>
          <w:rFonts w:cs="Times New Roman"/>
          <w:color w:val="000000"/>
          <w:kern w:val="0"/>
          <w:sz w:val="28"/>
          <w:szCs w:val="28"/>
          <w:shd w:val="clear" w:color="auto" w:fill="FFFFFF"/>
        </w:rPr>
        <w:t>»</w:t>
      </w:r>
      <w:r w:rsidRPr="00E253E4">
        <w:rPr>
          <w:rFonts w:cs="Times New Roman"/>
          <w:kern w:val="0"/>
          <w:sz w:val="28"/>
          <w:szCs w:val="28"/>
        </w:rPr>
        <w:t xml:space="preserve"> [18] та ДСТУ 3008-95.</w:t>
      </w:r>
      <w:r w:rsidRPr="00E253E4">
        <w:rPr>
          <w:rFonts w:cs="Times New Roman"/>
          <w:color w:val="000000"/>
          <w:kern w:val="0"/>
          <w:sz w:val="28"/>
          <w:szCs w:val="28"/>
          <w:shd w:val="clear" w:color="auto" w:fill="FFFFFF"/>
        </w:rPr>
        <w:t xml:space="preserve"> «</w:t>
      </w:r>
      <w:r w:rsidRPr="00E253E4">
        <w:rPr>
          <w:rFonts w:cs="Times New Roman"/>
          <w:kern w:val="0"/>
          <w:sz w:val="28"/>
          <w:szCs w:val="28"/>
        </w:rPr>
        <w:t>Документація. Звіти у сфері науки і техніки</w:t>
      </w:r>
      <w:r w:rsidRPr="00E253E4">
        <w:rPr>
          <w:rFonts w:cs="Times New Roman"/>
          <w:color w:val="000000"/>
          <w:kern w:val="0"/>
          <w:sz w:val="28"/>
          <w:szCs w:val="28"/>
          <w:shd w:val="clear" w:color="auto" w:fill="FFFFFF"/>
        </w:rPr>
        <w:t>»</w:t>
      </w:r>
      <w:r w:rsidRPr="00E253E4">
        <w:rPr>
          <w:rFonts w:cs="Times New Roman"/>
          <w:kern w:val="0"/>
          <w:sz w:val="28"/>
          <w:szCs w:val="28"/>
        </w:rPr>
        <w:t xml:space="preserve"> [19].</w:t>
      </w:r>
    </w:p>
    <w:p w:rsidR="00E43A75" w:rsidRPr="00391097" w:rsidRDefault="00E43A75" w:rsidP="00E43A75">
      <w:pPr>
        <w:spacing w:line="360" w:lineRule="auto"/>
        <w:ind w:firstLine="709"/>
        <w:jc w:val="both"/>
        <w:rPr>
          <w:rFonts w:cs="Times New Roman"/>
          <w:sz w:val="28"/>
          <w:szCs w:val="28"/>
        </w:rPr>
      </w:pPr>
      <w:r w:rsidRPr="00024B4F">
        <w:rPr>
          <w:rFonts w:cs="Times New Roman"/>
          <w:kern w:val="0"/>
          <w:sz w:val="28"/>
          <w:szCs w:val="28"/>
        </w:rPr>
        <w:t xml:space="preserve">Таким чином, система законодавчого регулювання документування діяльності кафедри закладу вищої освіти в Україні включає Закон України </w:t>
      </w:r>
      <w:r w:rsidRPr="00024B4F">
        <w:rPr>
          <w:rFonts w:cs="Times New Roman"/>
          <w:color w:val="000000"/>
          <w:kern w:val="0"/>
          <w:sz w:val="28"/>
          <w:szCs w:val="28"/>
          <w:shd w:val="clear" w:color="auto" w:fill="FFFFFF"/>
        </w:rPr>
        <w:t>«</w:t>
      </w:r>
      <w:r w:rsidRPr="00024B4F">
        <w:rPr>
          <w:rFonts w:cs="Times New Roman"/>
          <w:kern w:val="0"/>
          <w:sz w:val="28"/>
          <w:szCs w:val="28"/>
        </w:rPr>
        <w:t>Про вищу освіту</w:t>
      </w:r>
      <w:r w:rsidRPr="00024B4F">
        <w:rPr>
          <w:rFonts w:cs="Times New Roman"/>
          <w:color w:val="000000"/>
          <w:kern w:val="0"/>
          <w:sz w:val="28"/>
          <w:szCs w:val="28"/>
          <w:shd w:val="clear" w:color="auto" w:fill="FFFFFF"/>
        </w:rPr>
        <w:t>»</w:t>
      </w:r>
      <w:r w:rsidRPr="00024B4F">
        <w:rPr>
          <w:rFonts w:cs="Times New Roman"/>
          <w:kern w:val="0"/>
          <w:sz w:val="28"/>
          <w:szCs w:val="28"/>
        </w:rPr>
        <w:t xml:space="preserve">, Закон України </w:t>
      </w:r>
      <w:r w:rsidRPr="00024B4F">
        <w:rPr>
          <w:rFonts w:cs="Times New Roman"/>
          <w:color w:val="000000"/>
          <w:kern w:val="0"/>
          <w:sz w:val="28"/>
          <w:szCs w:val="28"/>
          <w:shd w:val="clear" w:color="auto" w:fill="FFFFFF"/>
        </w:rPr>
        <w:t>«</w:t>
      </w:r>
      <w:r w:rsidRPr="00024B4F">
        <w:rPr>
          <w:rFonts w:cs="Times New Roman"/>
          <w:kern w:val="0"/>
          <w:sz w:val="28"/>
          <w:szCs w:val="28"/>
        </w:rPr>
        <w:t>Про Національний архівний фонд та архівні установи</w:t>
      </w:r>
      <w:r w:rsidRPr="00024B4F">
        <w:rPr>
          <w:rFonts w:cs="Times New Roman"/>
          <w:color w:val="000000"/>
          <w:kern w:val="0"/>
          <w:sz w:val="28"/>
          <w:szCs w:val="28"/>
          <w:shd w:val="clear" w:color="auto" w:fill="FFFFFF"/>
        </w:rPr>
        <w:t>»</w:t>
      </w:r>
      <w:r w:rsidRPr="00024B4F">
        <w:rPr>
          <w:rFonts w:cs="Times New Roman"/>
          <w:kern w:val="0"/>
          <w:sz w:val="28"/>
          <w:szCs w:val="28"/>
        </w:rPr>
        <w:t>,</w:t>
      </w:r>
      <w:r>
        <w:rPr>
          <w:rFonts w:cs="Times New Roman"/>
          <w:kern w:val="0"/>
          <w:sz w:val="28"/>
          <w:szCs w:val="28"/>
        </w:rPr>
        <w:t xml:space="preserve"> </w:t>
      </w:r>
      <w:r w:rsidRPr="00024B4F">
        <w:rPr>
          <w:rFonts w:cs="Times New Roman"/>
          <w:color w:val="000000"/>
          <w:kern w:val="0"/>
          <w:sz w:val="28"/>
          <w:szCs w:val="28"/>
          <w:shd w:val="clear" w:color="auto" w:fill="FFFFFF"/>
        </w:rPr>
        <w:t>«</w:t>
      </w:r>
      <w:r w:rsidRPr="00024B4F">
        <w:rPr>
          <w:rFonts w:cs="Times New Roman"/>
          <w:kern w:val="0"/>
          <w:sz w:val="28"/>
          <w:szCs w:val="28"/>
        </w:rPr>
        <w:t>Про інформацію</w:t>
      </w:r>
      <w:r w:rsidRPr="00024B4F">
        <w:rPr>
          <w:rFonts w:cs="Times New Roman"/>
          <w:color w:val="000000"/>
          <w:kern w:val="0"/>
          <w:sz w:val="28"/>
          <w:szCs w:val="28"/>
          <w:shd w:val="clear" w:color="auto" w:fill="FFFFFF"/>
        </w:rPr>
        <w:t>»</w:t>
      </w:r>
      <w:r w:rsidRPr="00024B4F">
        <w:rPr>
          <w:rFonts w:cs="Times New Roman"/>
          <w:kern w:val="0"/>
          <w:sz w:val="28"/>
          <w:szCs w:val="28"/>
        </w:rPr>
        <w:t xml:space="preserve">, Закон України </w:t>
      </w:r>
      <w:r w:rsidRPr="00024B4F">
        <w:rPr>
          <w:rFonts w:cs="Times New Roman"/>
          <w:color w:val="000000"/>
          <w:kern w:val="0"/>
          <w:sz w:val="28"/>
          <w:szCs w:val="28"/>
          <w:shd w:val="clear" w:color="auto" w:fill="FFFFFF"/>
        </w:rPr>
        <w:t>«</w:t>
      </w:r>
      <w:r w:rsidRPr="00024B4F">
        <w:rPr>
          <w:rFonts w:cs="Times New Roman"/>
          <w:kern w:val="0"/>
          <w:sz w:val="28"/>
          <w:szCs w:val="28"/>
        </w:rPr>
        <w:t>Про обов'язковий примірник документів</w:t>
      </w:r>
      <w:r w:rsidRPr="00024B4F">
        <w:rPr>
          <w:rFonts w:cs="Times New Roman"/>
          <w:color w:val="000000"/>
          <w:kern w:val="0"/>
          <w:sz w:val="28"/>
          <w:szCs w:val="28"/>
          <w:shd w:val="clear" w:color="auto" w:fill="FFFFFF"/>
        </w:rPr>
        <w:t>»</w:t>
      </w:r>
      <w:r w:rsidRPr="00024B4F">
        <w:rPr>
          <w:rFonts w:cs="Times New Roman"/>
          <w:kern w:val="0"/>
          <w:sz w:val="28"/>
          <w:szCs w:val="28"/>
        </w:rPr>
        <w:t xml:space="preserve">, Наказ </w:t>
      </w:r>
      <w:r w:rsidRPr="00024B4F">
        <w:rPr>
          <w:rFonts w:cs="Times New Roman"/>
          <w:color w:val="000000"/>
          <w:kern w:val="0"/>
          <w:sz w:val="28"/>
          <w:szCs w:val="28"/>
          <w:shd w:val="clear" w:color="auto" w:fill="FFFFFF"/>
        </w:rPr>
        <w:t>«</w:t>
      </w:r>
      <w:r w:rsidRPr="00024B4F">
        <w:rPr>
          <w:rFonts w:cs="Times New Roman"/>
          <w:kern w:val="0"/>
          <w:sz w:val="28"/>
          <w:szCs w:val="28"/>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024B4F">
        <w:rPr>
          <w:rFonts w:cs="Times New Roman"/>
          <w:color w:val="000000"/>
          <w:kern w:val="0"/>
          <w:sz w:val="28"/>
          <w:szCs w:val="28"/>
          <w:shd w:val="clear" w:color="auto" w:fill="FFFFFF"/>
        </w:rPr>
        <w:t>»</w:t>
      </w:r>
      <w:r w:rsidRPr="00391097">
        <w:rPr>
          <w:rFonts w:cs="Times New Roman"/>
          <w:sz w:val="28"/>
          <w:szCs w:val="28"/>
        </w:rPr>
        <w:t xml:space="preserve"> </w:t>
      </w:r>
    </w:p>
    <w:p w:rsidR="00E43A75" w:rsidRPr="008F606D" w:rsidRDefault="00E43A75" w:rsidP="00E43A75">
      <w:pPr>
        <w:spacing w:line="360" w:lineRule="auto"/>
        <w:ind w:firstLine="709"/>
        <w:jc w:val="both"/>
        <w:rPr>
          <w:rFonts w:cs="Times New Roman"/>
          <w:b/>
          <w:sz w:val="28"/>
          <w:szCs w:val="28"/>
        </w:rPr>
      </w:pPr>
      <w:r w:rsidRPr="008F606D">
        <w:rPr>
          <w:rFonts w:cs="Times New Roman"/>
          <w:sz w:val="28"/>
          <w:szCs w:val="28"/>
        </w:rPr>
        <w:br w:type="page"/>
      </w:r>
      <w:r w:rsidRPr="008F606D">
        <w:rPr>
          <w:rFonts w:cs="Times New Roman"/>
          <w:b/>
          <w:sz w:val="28"/>
          <w:szCs w:val="28"/>
        </w:rPr>
        <w:t xml:space="preserve">1.3. Організація навчального процесу на кафедрі закладу вищої освіти як передумова функціонування системи </w:t>
      </w:r>
      <w:proofErr w:type="spellStart"/>
      <w:r w:rsidRPr="008F606D">
        <w:rPr>
          <w:rFonts w:cs="Times New Roman"/>
          <w:b/>
          <w:sz w:val="28"/>
          <w:szCs w:val="28"/>
        </w:rPr>
        <w:t>документаційного</w:t>
      </w:r>
      <w:proofErr w:type="spellEnd"/>
      <w:r w:rsidRPr="008F606D">
        <w:rPr>
          <w:rFonts w:cs="Times New Roman"/>
          <w:b/>
          <w:sz w:val="28"/>
          <w:szCs w:val="28"/>
        </w:rPr>
        <w:t xml:space="preserve"> забезпечення</w:t>
      </w:r>
    </w:p>
    <w:p w:rsidR="00E43A75" w:rsidRPr="008F606D" w:rsidRDefault="00E43A75" w:rsidP="00E43A75">
      <w:pPr>
        <w:spacing w:line="360" w:lineRule="auto"/>
        <w:ind w:firstLine="709"/>
        <w:jc w:val="both"/>
        <w:rPr>
          <w:rFonts w:cs="Times New Roman"/>
          <w:b/>
          <w:sz w:val="28"/>
          <w:szCs w:val="28"/>
        </w:rPr>
      </w:pPr>
    </w:p>
    <w:p w:rsidR="00E43A75" w:rsidRPr="00024B4F" w:rsidRDefault="00E43A75" w:rsidP="00E43A75">
      <w:pPr>
        <w:spacing w:line="360" w:lineRule="auto"/>
        <w:ind w:firstLine="709"/>
        <w:jc w:val="both"/>
        <w:rPr>
          <w:kern w:val="28"/>
          <w:sz w:val="28"/>
          <w:szCs w:val="28"/>
        </w:rPr>
      </w:pPr>
      <w:r w:rsidRPr="00024B4F">
        <w:rPr>
          <w:kern w:val="28"/>
          <w:sz w:val="28"/>
          <w:szCs w:val="28"/>
        </w:rPr>
        <w:t>Навчальний процес у закладі вищої освіти можна розглядати у розрізі двох</w:t>
      </w:r>
      <w:r w:rsidRPr="00E253E4">
        <w:rPr>
          <w:kern w:val="28"/>
          <w:sz w:val="28"/>
          <w:szCs w:val="28"/>
        </w:rPr>
        <w:t xml:space="preserve"> </w:t>
      </w:r>
      <w:r w:rsidRPr="00024B4F">
        <w:rPr>
          <w:kern w:val="28"/>
          <w:sz w:val="28"/>
          <w:szCs w:val="28"/>
        </w:rPr>
        <w:t>головних</w:t>
      </w:r>
      <w:r w:rsidRPr="00E253E4">
        <w:rPr>
          <w:kern w:val="28"/>
          <w:sz w:val="28"/>
          <w:szCs w:val="28"/>
        </w:rPr>
        <w:t xml:space="preserve"> </w:t>
      </w:r>
      <w:r w:rsidRPr="00024B4F">
        <w:rPr>
          <w:kern w:val="28"/>
          <w:sz w:val="28"/>
          <w:szCs w:val="28"/>
        </w:rPr>
        <w:t>аспектів:</w:t>
      </w:r>
      <w:r w:rsidRPr="00E253E4">
        <w:rPr>
          <w:kern w:val="28"/>
          <w:sz w:val="28"/>
          <w:szCs w:val="28"/>
        </w:rPr>
        <w:t xml:space="preserve"> </w:t>
      </w:r>
      <w:r w:rsidRPr="00024B4F">
        <w:rPr>
          <w:kern w:val="28"/>
          <w:sz w:val="28"/>
          <w:szCs w:val="28"/>
        </w:rPr>
        <w:t>по-перше,</w:t>
      </w:r>
      <w:r w:rsidRPr="00E253E4">
        <w:rPr>
          <w:kern w:val="28"/>
          <w:sz w:val="28"/>
          <w:szCs w:val="28"/>
        </w:rPr>
        <w:t xml:space="preserve"> </w:t>
      </w:r>
      <w:r w:rsidRPr="00024B4F">
        <w:rPr>
          <w:kern w:val="28"/>
          <w:sz w:val="28"/>
          <w:szCs w:val="28"/>
        </w:rPr>
        <w:t>як</w:t>
      </w:r>
      <w:r w:rsidRPr="00E253E4">
        <w:rPr>
          <w:kern w:val="28"/>
          <w:sz w:val="28"/>
          <w:szCs w:val="28"/>
        </w:rPr>
        <w:t xml:space="preserve"> </w:t>
      </w:r>
      <w:r w:rsidRPr="00024B4F">
        <w:rPr>
          <w:kern w:val="28"/>
          <w:sz w:val="28"/>
          <w:szCs w:val="28"/>
        </w:rPr>
        <w:t>навчання,</w:t>
      </w:r>
      <w:r w:rsidRPr="00E253E4">
        <w:rPr>
          <w:kern w:val="28"/>
          <w:sz w:val="28"/>
          <w:szCs w:val="28"/>
        </w:rPr>
        <w:t xml:space="preserve"> </w:t>
      </w:r>
      <w:r w:rsidRPr="00024B4F">
        <w:rPr>
          <w:kern w:val="28"/>
          <w:sz w:val="28"/>
          <w:szCs w:val="28"/>
        </w:rPr>
        <w:t>тобто</w:t>
      </w:r>
      <w:r w:rsidRPr="00E253E4">
        <w:rPr>
          <w:kern w:val="28"/>
          <w:sz w:val="28"/>
          <w:szCs w:val="28"/>
        </w:rPr>
        <w:t xml:space="preserve"> </w:t>
      </w:r>
      <w:r w:rsidRPr="00024B4F">
        <w:rPr>
          <w:kern w:val="28"/>
          <w:sz w:val="28"/>
          <w:szCs w:val="28"/>
        </w:rPr>
        <w:t>системну</w:t>
      </w:r>
      <w:r w:rsidRPr="00E253E4">
        <w:rPr>
          <w:kern w:val="28"/>
          <w:sz w:val="28"/>
          <w:szCs w:val="28"/>
        </w:rPr>
        <w:t xml:space="preserve"> </w:t>
      </w:r>
      <w:r w:rsidRPr="00024B4F">
        <w:rPr>
          <w:kern w:val="28"/>
          <w:sz w:val="28"/>
          <w:szCs w:val="28"/>
        </w:rPr>
        <w:t>цілеспрямовану діяльність кафедр, яка має</w:t>
      </w:r>
      <w:r w:rsidRPr="00E253E4">
        <w:rPr>
          <w:kern w:val="28"/>
          <w:sz w:val="28"/>
          <w:szCs w:val="28"/>
        </w:rPr>
        <w:t xml:space="preserve"> </w:t>
      </w:r>
      <w:r w:rsidRPr="00024B4F">
        <w:rPr>
          <w:kern w:val="28"/>
          <w:sz w:val="28"/>
          <w:szCs w:val="28"/>
        </w:rPr>
        <w:t xml:space="preserve">за наслідок передачу студентам наукових знань й формування їх особистісних якостей; по друге як навчальну діяльність студентів. </w:t>
      </w:r>
    </w:p>
    <w:p w:rsidR="00E43A75" w:rsidRPr="008F606D" w:rsidRDefault="00E43A75" w:rsidP="00E43A75">
      <w:pPr>
        <w:spacing w:line="360" w:lineRule="auto"/>
        <w:ind w:firstLine="709"/>
        <w:jc w:val="both"/>
        <w:rPr>
          <w:sz w:val="28"/>
          <w:szCs w:val="28"/>
        </w:rPr>
      </w:pPr>
      <w:r w:rsidRPr="008F606D">
        <w:rPr>
          <w:sz w:val="28"/>
          <w:szCs w:val="28"/>
        </w:rPr>
        <w:t>Основними завданнями організації навчального процесу на кафедрі за</w:t>
      </w:r>
      <w:r>
        <w:rPr>
          <w:sz w:val="28"/>
          <w:szCs w:val="28"/>
        </w:rPr>
        <w:t xml:space="preserve">кладу вищої освіти, на думку Я. Я. Балюбаш, </w:t>
      </w:r>
      <w:r w:rsidRPr="008F606D">
        <w:rPr>
          <w:sz w:val="28"/>
          <w:szCs w:val="28"/>
        </w:rPr>
        <w:t>є:</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підготовка молодих громадян до суспільно корисної діяльності;</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цілеспрямоване формування особистості громадянина, глибоко відданого своєму народові, який має високі моральні й громадянські якості;</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озброєння студентів такою системою професійних знань, навичок и вмінь, які забезпечують ефективну практичну діяльність у певній галузі;</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забезпечення цілеспрямованого розвитку духовних сил, інтелектуальних, фізичних и моральних якостей шкірного студента [23, с. 14].</w:t>
      </w:r>
    </w:p>
    <w:p w:rsidR="00E43A75" w:rsidRPr="008F606D" w:rsidRDefault="00E43A75" w:rsidP="00E43A75">
      <w:pPr>
        <w:spacing w:line="360" w:lineRule="auto"/>
        <w:ind w:firstLine="709"/>
        <w:jc w:val="both"/>
        <w:rPr>
          <w:sz w:val="28"/>
          <w:szCs w:val="28"/>
        </w:rPr>
      </w:pPr>
      <w:r w:rsidRPr="008F606D">
        <w:rPr>
          <w:sz w:val="28"/>
          <w:szCs w:val="28"/>
        </w:rPr>
        <w:t xml:space="preserve">Головними формами організації навчального процесу </w:t>
      </w:r>
      <w:r w:rsidRPr="008F606D">
        <w:rPr>
          <w:rFonts w:cs="Times New Roman"/>
          <w:sz w:val="28"/>
          <w:szCs w:val="28"/>
        </w:rPr>
        <w:t>на кафедрі закладу вищої освіти</w:t>
      </w:r>
      <w:r w:rsidRPr="008F606D">
        <w:rPr>
          <w:sz w:val="28"/>
          <w:szCs w:val="28"/>
        </w:rPr>
        <w:t xml:space="preserve"> є: навчальні заняття, виконання індивідуальних завдань, самостійна робота студентів, практична підготовка й контрольні заходи.</w:t>
      </w:r>
    </w:p>
    <w:p w:rsidR="00E43A75" w:rsidRPr="008F606D" w:rsidRDefault="00E43A75" w:rsidP="00E43A75">
      <w:pPr>
        <w:spacing w:line="360" w:lineRule="auto"/>
        <w:ind w:firstLine="709"/>
        <w:jc w:val="both"/>
        <w:rPr>
          <w:sz w:val="28"/>
          <w:szCs w:val="28"/>
        </w:rPr>
      </w:pPr>
      <w:r w:rsidRPr="008F606D">
        <w:rPr>
          <w:sz w:val="28"/>
          <w:szCs w:val="28"/>
        </w:rPr>
        <w:t>Основними видами навчальних (аудиторних) занять є: лекція, лабо</w:t>
      </w:r>
      <w:r w:rsidRPr="008F606D">
        <w:rPr>
          <w:sz w:val="28"/>
          <w:szCs w:val="28"/>
        </w:rPr>
        <w:softHyphen/>
        <w:t>раторне, практичне, семінарське та індивідуальне заняття, консультація. Вищий заклад освіти може визначати й інші види навчаль</w:t>
      </w:r>
      <w:r>
        <w:rPr>
          <w:sz w:val="28"/>
          <w:szCs w:val="28"/>
        </w:rPr>
        <w:t xml:space="preserve">них занять. Навчальна лекція - </w:t>
      </w:r>
      <w:r w:rsidRPr="008F606D">
        <w:rPr>
          <w:sz w:val="28"/>
          <w:szCs w:val="28"/>
        </w:rPr>
        <w:t>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r>
        <w:rPr>
          <w:sz w:val="28"/>
          <w:szCs w:val="28"/>
        </w:rPr>
        <w:t xml:space="preserve"> </w:t>
      </w:r>
      <w:r w:rsidRPr="008F606D">
        <w:rPr>
          <w:sz w:val="28"/>
          <w:szCs w:val="28"/>
        </w:rPr>
        <w:t>[23, с. 16].</w:t>
      </w:r>
    </w:p>
    <w:p w:rsidR="00E43A75" w:rsidRPr="008F606D" w:rsidRDefault="00E43A75" w:rsidP="00E43A75">
      <w:pPr>
        <w:spacing w:line="360" w:lineRule="auto"/>
        <w:ind w:firstLine="709"/>
        <w:jc w:val="both"/>
        <w:rPr>
          <w:sz w:val="28"/>
          <w:szCs w:val="28"/>
        </w:rPr>
      </w:pPr>
      <w:r w:rsidRPr="008F606D">
        <w:rPr>
          <w:sz w:val="28"/>
          <w:szCs w:val="28"/>
        </w:rPr>
        <w:t>Лабораторне заняття - це вид навчального заняття, на якому студенти під керівництвом викладача проводять натурні або імітаційні експерименти чи досліди в спеціально обладнаних навчальних лабораторіях з використанням устаткування, пристосованого для умов навчального процесу. Дидактичною метою лабораторного заняття є практичне підтвердження окремих теоретичних положень даної навчальної дисципліни, набуття практичних умінь та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 Перелік тем лабораторних занять визначається робочою навчальною програмою дисципліни.</w:t>
      </w:r>
    </w:p>
    <w:p w:rsidR="00E43A75" w:rsidRPr="008F606D" w:rsidRDefault="00E43A75" w:rsidP="00E43A75">
      <w:pPr>
        <w:spacing w:line="360" w:lineRule="auto"/>
        <w:ind w:firstLine="709"/>
        <w:jc w:val="both"/>
        <w:rPr>
          <w:sz w:val="28"/>
          <w:szCs w:val="28"/>
        </w:rPr>
      </w:pPr>
      <w:r w:rsidRPr="008F606D">
        <w:rPr>
          <w:sz w:val="28"/>
          <w:szCs w:val="28"/>
        </w:rPr>
        <w:t>Практичне заняття - це вид навчального заняття,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до сформульованих завдань. Основна дидак</w:t>
      </w:r>
      <w:r>
        <w:rPr>
          <w:sz w:val="28"/>
          <w:szCs w:val="28"/>
        </w:rPr>
        <w:t>тична мета практичного заняття -</w:t>
      </w:r>
      <w:r w:rsidRPr="008F606D">
        <w:rPr>
          <w:sz w:val="28"/>
          <w:szCs w:val="28"/>
        </w:rPr>
        <w:t xml:space="preserve"> розширення, поглиблення й деталізація наукових знань, отриманих студентами на лекціях та в процесі самостійної роботи і спрямованих на підвищення рівня засвоєння навчального матеріалу, прищеплення умінь і навичок, розвиток наукового мислення та усного мовлення студентів.</w:t>
      </w:r>
    </w:p>
    <w:p w:rsidR="00E43A75" w:rsidRPr="008F606D" w:rsidRDefault="00E43A75" w:rsidP="00E43A75">
      <w:pPr>
        <w:spacing w:line="360" w:lineRule="auto"/>
        <w:ind w:firstLine="709"/>
        <w:jc w:val="both"/>
        <w:rPr>
          <w:sz w:val="28"/>
          <w:szCs w:val="28"/>
        </w:rPr>
      </w:pPr>
      <w:r w:rsidRPr="008F606D">
        <w:rPr>
          <w:sz w:val="28"/>
          <w:szCs w:val="28"/>
        </w:rPr>
        <w:t>Семінарське заняття є видом навчального заняття, на як</w:t>
      </w:r>
      <w:r>
        <w:rPr>
          <w:sz w:val="28"/>
          <w:szCs w:val="28"/>
        </w:rPr>
        <w:t>ому викладач організовує обгово</w:t>
      </w:r>
      <w:r w:rsidRPr="008F606D">
        <w:rPr>
          <w:sz w:val="28"/>
          <w:szCs w:val="28"/>
        </w:rPr>
        <w:t>рення студентами питань з попере</w:t>
      </w:r>
      <w:r>
        <w:rPr>
          <w:sz w:val="28"/>
          <w:szCs w:val="28"/>
        </w:rPr>
        <w:t>дньо визначених тем робочою нав</w:t>
      </w:r>
      <w:r w:rsidRPr="008F606D">
        <w:rPr>
          <w:sz w:val="28"/>
          <w:szCs w:val="28"/>
        </w:rPr>
        <w:t>чальною програмою. Семінарські заняття проводяться у формі бесіди (просемінар), рецензування та обговорення рефератів і доповідей, дискусій.</w:t>
      </w:r>
    </w:p>
    <w:p w:rsidR="00E43A75" w:rsidRPr="008F606D" w:rsidRDefault="00E43A75" w:rsidP="00E43A75">
      <w:pPr>
        <w:spacing w:line="360" w:lineRule="auto"/>
        <w:ind w:firstLine="709"/>
        <w:jc w:val="both"/>
        <w:rPr>
          <w:sz w:val="28"/>
          <w:szCs w:val="28"/>
        </w:rPr>
      </w:pPr>
      <w:r w:rsidRPr="008F606D">
        <w:rPr>
          <w:sz w:val="28"/>
          <w:szCs w:val="28"/>
        </w:rPr>
        <w:t xml:space="preserve">Особливим видом семінарського заняття є спецсемінар, що практикується на старших курсах із фахових навчальних дисциплін та дисциплін </w:t>
      </w:r>
      <w:proofErr w:type="spellStart"/>
      <w:r w:rsidRPr="008F606D">
        <w:rPr>
          <w:sz w:val="28"/>
          <w:szCs w:val="28"/>
        </w:rPr>
        <w:t>спеціалізацій</w:t>
      </w:r>
      <w:proofErr w:type="spellEnd"/>
      <w:r w:rsidRPr="008F606D">
        <w:rPr>
          <w:sz w:val="28"/>
          <w:szCs w:val="28"/>
        </w:rPr>
        <w:t>. Він покликаний поєднувати теоретичну підготовку майбутніх фахівців з їх участю в науково-дослідній роботі.</w:t>
      </w:r>
    </w:p>
    <w:p w:rsidR="00E43A75" w:rsidRPr="008F606D" w:rsidRDefault="00E43A75" w:rsidP="00E43A75">
      <w:pPr>
        <w:spacing w:line="360" w:lineRule="auto"/>
        <w:ind w:firstLine="709"/>
        <w:jc w:val="both"/>
        <w:rPr>
          <w:sz w:val="28"/>
          <w:szCs w:val="28"/>
        </w:rPr>
      </w:pPr>
      <w:r>
        <w:rPr>
          <w:sz w:val="28"/>
          <w:szCs w:val="28"/>
        </w:rPr>
        <w:t>Індивідуальні</w:t>
      </w:r>
      <w:r w:rsidRPr="00244F43">
        <w:rPr>
          <w:sz w:val="28"/>
          <w:szCs w:val="28"/>
        </w:rPr>
        <w:t xml:space="preserve"> </w:t>
      </w:r>
      <w:r>
        <w:rPr>
          <w:sz w:val="28"/>
          <w:szCs w:val="28"/>
        </w:rPr>
        <w:t>заняття</w:t>
      </w:r>
      <w:r w:rsidRPr="00244F43">
        <w:rPr>
          <w:sz w:val="28"/>
          <w:szCs w:val="28"/>
        </w:rPr>
        <w:t xml:space="preserve"> </w:t>
      </w:r>
      <w:r>
        <w:rPr>
          <w:sz w:val="28"/>
          <w:szCs w:val="28"/>
        </w:rPr>
        <w:t>передбачають</w:t>
      </w:r>
      <w:r w:rsidRPr="00244F43">
        <w:rPr>
          <w:sz w:val="28"/>
          <w:szCs w:val="28"/>
        </w:rPr>
        <w:t xml:space="preserve"> </w:t>
      </w:r>
      <w:r>
        <w:rPr>
          <w:sz w:val="28"/>
          <w:szCs w:val="28"/>
        </w:rPr>
        <w:t>створення</w:t>
      </w:r>
      <w:r w:rsidRPr="00244F43">
        <w:rPr>
          <w:sz w:val="28"/>
          <w:szCs w:val="28"/>
        </w:rPr>
        <w:t xml:space="preserve"> </w:t>
      </w:r>
      <w:r>
        <w:rPr>
          <w:sz w:val="28"/>
          <w:szCs w:val="28"/>
        </w:rPr>
        <w:t>умов</w:t>
      </w:r>
      <w:r w:rsidRPr="00244F43">
        <w:rPr>
          <w:sz w:val="28"/>
          <w:szCs w:val="28"/>
        </w:rPr>
        <w:t xml:space="preserve"> </w:t>
      </w:r>
      <w:r>
        <w:rPr>
          <w:sz w:val="28"/>
          <w:szCs w:val="28"/>
        </w:rPr>
        <w:t>для</w:t>
      </w:r>
      <w:r w:rsidRPr="00244F43">
        <w:rPr>
          <w:sz w:val="28"/>
          <w:szCs w:val="28"/>
        </w:rPr>
        <w:t xml:space="preserve"> </w:t>
      </w:r>
      <w:r>
        <w:rPr>
          <w:sz w:val="28"/>
          <w:szCs w:val="28"/>
        </w:rPr>
        <w:t>якнайповнішої</w:t>
      </w:r>
      <w:r>
        <w:rPr>
          <w:sz w:val="28"/>
          <w:szCs w:val="28"/>
          <w:lang w:val="ru-RU"/>
        </w:rPr>
        <w:t> </w:t>
      </w:r>
      <w:r w:rsidRPr="008F606D">
        <w:rPr>
          <w:sz w:val="28"/>
          <w:szCs w:val="28"/>
        </w:rPr>
        <w:t>реалізації творчих можливостей студентів, які виявили особливі здібності в навчанні та нахил до науково-дослідної роботи і творчої діяльності.</w:t>
      </w:r>
    </w:p>
    <w:p w:rsidR="00E43A75" w:rsidRPr="008F606D" w:rsidRDefault="00E43A75" w:rsidP="00E43A75">
      <w:pPr>
        <w:spacing w:line="360" w:lineRule="auto"/>
        <w:ind w:firstLine="709"/>
        <w:jc w:val="both"/>
        <w:rPr>
          <w:sz w:val="28"/>
          <w:szCs w:val="28"/>
        </w:rPr>
      </w:pPr>
      <w:r>
        <w:rPr>
          <w:sz w:val="28"/>
          <w:szCs w:val="28"/>
        </w:rPr>
        <w:t xml:space="preserve">Консультація </w:t>
      </w:r>
      <w:r w:rsidRPr="008F606D">
        <w:rPr>
          <w:sz w:val="28"/>
          <w:szCs w:val="28"/>
        </w:rPr>
        <w:t>-</w:t>
      </w:r>
      <w:r>
        <w:rPr>
          <w:sz w:val="28"/>
          <w:szCs w:val="28"/>
        </w:rPr>
        <w:t xml:space="preserve"> </w:t>
      </w:r>
      <w:r w:rsidRPr="008F606D">
        <w:rPr>
          <w:sz w:val="28"/>
          <w:szCs w:val="28"/>
        </w:rPr>
        <w:t>це один із видів навчальних занять. Вона проводиться з метою отримання студентом відповіді на окремі теоретичні чи практичні питання та для пояснення певних теоретичних положень чи аспектів їх практичного застосування.</w:t>
      </w:r>
      <w:r>
        <w:rPr>
          <w:sz w:val="28"/>
          <w:szCs w:val="28"/>
        </w:rPr>
        <w:t xml:space="preserve"> </w:t>
      </w:r>
      <w:r w:rsidRPr="008F606D">
        <w:rPr>
          <w:sz w:val="28"/>
          <w:szCs w:val="28"/>
        </w:rPr>
        <w:t>[23, с. 22].</w:t>
      </w:r>
    </w:p>
    <w:p w:rsidR="00E43A75" w:rsidRPr="00BF15E1" w:rsidRDefault="00E43A75" w:rsidP="00E43A75">
      <w:pPr>
        <w:spacing w:line="360" w:lineRule="auto"/>
        <w:ind w:firstLine="709"/>
        <w:jc w:val="both"/>
        <w:rPr>
          <w:sz w:val="28"/>
          <w:szCs w:val="28"/>
          <w:lang w:val="ru-RU"/>
        </w:rPr>
      </w:pPr>
      <w:r w:rsidRPr="008F606D">
        <w:rPr>
          <w:sz w:val="28"/>
          <w:szCs w:val="28"/>
        </w:rPr>
        <w:t>Самостійна робота є основним засобом з</w:t>
      </w:r>
      <w:r>
        <w:rPr>
          <w:sz w:val="28"/>
          <w:szCs w:val="28"/>
        </w:rPr>
        <w:t>асвоєння студентом</w:t>
      </w:r>
      <w:r>
        <w:rPr>
          <w:sz w:val="28"/>
          <w:szCs w:val="28"/>
          <w:lang w:val="ru-RU"/>
        </w:rPr>
        <w:t xml:space="preserve"> </w:t>
      </w:r>
      <w:r>
        <w:rPr>
          <w:sz w:val="28"/>
          <w:szCs w:val="28"/>
        </w:rPr>
        <w:t>навчального</w:t>
      </w:r>
      <w:r>
        <w:rPr>
          <w:sz w:val="28"/>
          <w:szCs w:val="28"/>
          <w:lang w:val="ru-RU"/>
        </w:rPr>
        <w:t xml:space="preserve"> </w:t>
      </w:r>
      <w:r w:rsidRPr="008F606D">
        <w:rPr>
          <w:sz w:val="28"/>
          <w:szCs w:val="28"/>
        </w:rPr>
        <w:t>матері</w:t>
      </w:r>
      <w:r>
        <w:rPr>
          <w:sz w:val="28"/>
          <w:szCs w:val="28"/>
        </w:rPr>
        <w:t>алу в час,</w:t>
      </w:r>
      <w:r>
        <w:rPr>
          <w:sz w:val="28"/>
          <w:szCs w:val="28"/>
          <w:lang w:val="ru-RU"/>
        </w:rPr>
        <w:t xml:space="preserve"> </w:t>
      </w:r>
      <w:r w:rsidRPr="008F606D">
        <w:rPr>
          <w:sz w:val="28"/>
          <w:szCs w:val="28"/>
        </w:rPr>
        <w:t>віль</w:t>
      </w:r>
      <w:r>
        <w:rPr>
          <w:sz w:val="28"/>
          <w:szCs w:val="28"/>
        </w:rPr>
        <w:t>ний від обов'язкових навчальних</w:t>
      </w:r>
      <w:r>
        <w:rPr>
          <w:sz w:val="28"/>
          <w:szCs w:val="28"/>
          <w:lang w:val="ru-RU"/>
        </w:rPr>
        <w:t xml:space="preserve"> </w:t>
      </w:r>
      <w:r w:rsidRPr="008F606D">
        <w:rPr>
          <w:sz w:val="28"/>
          <w:szCs w:val="28"/>
        </w:rPr>
        <w:t>зан</w:t>
      </w:r>
      <w:r>
        <w:rPr>
          <w:sz w:val="28"/>
          <w:szCs w:val="28"/>
        </w:rPr>
        <w:t>ять.</w:t>
      </w:r>
      <w:r>
        <w:rPr>
          <w:sz w:val="28"/>
          <w:szCs w:val="28"/>
          <w:lang w:val="ru-RU"/>
        </w:rPr>
        <w:t xml:space="preserve"> </w:t>
      </w:r>
      <w:r>
        <w:rPr>
          <w:sz w:val="28"/>
          <w:szCs w:val="28"/>
        </w:rPr>
        <w:t>Навчальний</w:t>
      </w:r>
      <w:r>
        <w:rPr>
          <w:sz w:val="28"/>
          <w:szCs w:val="28"/>
          <w:lang w:val="ru-RU"/>
        </w:rPr>
        <w:t xml:space="preserve"> </w:t>
      </w:r>
      <w:r>
        <w:rPr>
          <w:sz w:val="28"/>
          <w:szCs w:val="28"/>
        </w:rPr>
        <w:t>час, відведений</w:t>
      </w:r>
      <w:r>
        <w:rPr>
          <w:sz w:val="28"/>
          <w:szCs w:val="28"/>
          <w:lang w:val="ru-RU"/>
        </w:rPr>
        <w:t xml:space="preserve"> </w:t>
      </w:r>
      <w:r w:rsidRPr="008F606D">
        <w:rPr>
          <w:sz w:val="28"/>
          <w:szCs w:val="28"/>
        </w:rPr>
        <w:t>д</w:t>
      </w:r>
      <w:r>
        <w:rPr>
          <w:sz w:val="28"/>
          <w:szCs w:val="28"/>
        </w:rPr>
        <w:t>ля самостійної роботи студента,</w:t>
      </w:r>
      <w:r>
        <w:rPr>
          <w:sz w:val="28"/>
          <w:szCs w:val="28"/>
          <w:lang w:val="ru-RU"/>
        </w:rPr>
        <w:t xml:space="preserve"> </w:t>
      </w:r>
      <w:r>
        <w:rPr>
          <w:sz w:val="28"/>
          <w:szCs w:val="28"/>
        </w:rPr>
        <w:t>регламентується</w:t>
      </w:r>
      <w:r>
        <w:rPr>
          <w:sz w:val="28"/>
          <w:szCs w:val="28"/>
          <w:lang w:val="ru-RU"/>
        </w:rPr>
        <w:t xml:space="preserve"> </w:t>
      </w:r>
      <w:r>
        <w:rPr>
          <w:sz w:val="28"/>
          <w:szCs w:val="28"/>
        </w:rPr>
        <w:t>навчальним</w:t>
      </w:r>
      <w:r>
        <w:rPr>
          <w:sz w:val="28"/>
          <w:szCs w:val="28"/>
          <w:lang w:val="ru-RU"/>
        </w:rPr>
        <w:t xml:space="preserve"> </w:t>
      </w:r>
      <w:r w:rsidRPr="008F606D">
        <w:rPr>
          <w:sz w:val="28"/>
          <w:szCs w:val="28"/>
        </w:rPr>
        <w:t>пла</w:t>
      </w:r>
      <w:r>
        <w:rPr>
          <w:sz w:val="28"/>
          <w:szCs w:val="28"/>
        </w:rPr>
        <w:t>ном</w:t>
      </w:r>
      <w:r>
        <w:rPr>
          <w:sz w:val="28"/>
          <w:szCs w:val="28"/>
          <w:lang w:val="ru-RU"/>
        </w:rPr>
        <w:t xml:space="preserve"> </w:t>
      </w:r>
      <w:r>
        <w:rPr>
          <w:sz w:val="28"/>
          <w:szCs w:val="28"/>
        </w:rPr>
        <w:t>(робочим навчальним планом)</w:t>
      </w:r>
      <w:r>
        <w:rPr>
          <w:sz w:val="28"/>
          <w:szCs w:val="28"/>
          <w:lang w:val="ru-RU"/>
        </w:rPr>
        <w:t>.</w:t>
      </w:r>
    </w:p>
    <w:p w:rsidR="00E43A75" w:rsidRPr="008F606D" w:rsidRDefault="00E43A75" w:rsidP="00E43A75">
      <w:pPr>
        <w:spacing w:line="360" w:lineRule="auto"/>
        <w:ind w:firstLine="709"/>
        <w:jc w:val="both"/>
        <w:rPr>
          <w:sz w:val="28"/>
          <w:szCs w:val="28"/>
        </w:rPr>
      </w:pPr>
      <w:r w:rsidRPr="008F606D">
        <w:rPr>
          <w:sz w:val="28"/>
          <w:szCs w:val="28"/>
        </w:rPr>
        <w:t>Семестровий контроль проводиться у формі екзамену, залік</w:t>
      </w:r>
      <w:r>
        <w:rPr>
          <w:sz w:val="28"/>
          <w:szCs w:val="28"/>
        </w:rPr>
        <w:t>у або диференційованого заліку.</w:t>
      </w:r>
      <w:r>
        <w:rPr>
          <w:sz w:val="28"/>
          <w:szCs w:val="28"/>
          <w:lang w:val="ru-RU"/>
        </w:rPr>
        <w:t> </w:t>
      </w:r>
      <w:r w:rsidRPr="008F606D">
        <w:rPr>
          <w:sz w:val="28"/>
          <w:szCs w:val="28"/>
        </w:rPr>
        <w:t>Ці форми контролю можуть проводитися усно чи письмово, за екзаменаційними білетами, тестами або у формі довільної співбесіди.</w:t>
      </w:r>
    </w:p>
    <w:p w:rsidR="00E43A75" w:rsidRPr="008F606D" w:rsidRDefault="00E43A75" w:rsidP="00E43A75">
      <w:pPr>
        <w:spacing w:line="360" w:lineRule="auto"/>
        <w:ind w:firstLine="709"/>
        <w:jc w:val="both"/>
        <w:rPr>
          <w:sz w:val="28"/>
          <w:szCs w:val="28"/>
        </w:rPr>
      </w:pPr>
      <w:r w:rsidRPr="008F606D">
        <w:rPr>
          <w:sz w:val="28"/>
          <w:szCs w:val="28"/>
        </w:rPr>
        <w:t>Отже, навчальний процес у вищих закладах освіти розглядається науковцями як система організаційних та дидактичних заходів, що спрямовані на реалізацію змісту освіти на певному освітньо-кваліфікаційному рівні відповідно до державних стандартів освіти. Навчальний процес на кафедрі закладу вищої освіти охоплює всі компоненти навчання: учасників навчального процесу (викладачів, студентів), з</w:t>
      </w:r>
      <w:r>
        <w:rPr>
          <w:sz w:val="28"/>
          <w:szCs w:val="28"/>
        </w:rPr>
        <w:t>асоби, форми і методи навчання.</w:t>
      </w:r>
    </w:p>
    <w:p w:rsidR="00E43A75" w:rsidRPr="008F606D" w:rsidRDefault="00E43A75" w:rsidP="00E43A75">
      <w:pPr>
        <w:spacing w:line="360" w:lineRule="auto"/>
        <w:ind w:firstLine="709"/>
        <w:jc w:val="center"/>
        <w:rPr>
          <w:rFonts w:cs="Times New Roman"/>
          <w:b/>
          <w:sz w:val="28"/>
          <w:szCs w:val="28"/>
        </w:rPr>
      </w:pPr>
      <w:r w:rsidRPr="008F606D">
        <w:rPr>
          <w:rFonts w:cs="Times New Roman"/>
          <w:b/>
          <w:sz w:val="28"/>
          <w:szCs w:val="28"/>
        </w:rPr>
        <w:br w:type="page"/>
        <w:t xml:space="preserve">РОЗДІЛ 2. АНАЛІЗ ДОКУМЕНТУВАННЯ ДІЯЛЬНОСТІ КАФЕДРИ «ДОКУМЕНТОЗНАВСТВО ТА ІНФОРМАЦІЙНА ДІЯЛЬНІСТЬ» ЗАКЛАДУ ВИЩОЇ ОСВІТИ </w:t>
      </w:r>
      <w:r>
        <w:rPr>
          <w:rFonts w:cs="Times New Roman"/>
          <w:b/>
          <w:color w:val="000000"/>
          <w:sz w:val="28"/>
          <w:szCs w:val="28"/>
          <w:shd w:val="clear" w:color="auto" w:fill="FFFFFF"/>
        </w:rPr>
        <w:t>СНУ ІМ. В </w:t>
      </w:r>
      <w:r w:rsidRPr="008F606D">
        <w:rPr>
          <w:rFonts w:cs="Times New Roman"/>
          <w:b/>
          <w:color w:val="000000"/>
          <w:sz w:val="28"/>
          <w:szCs w:val="28"/>
          <w:shd w:val="clear" w:color="auto" w:fill="FFFFFF"/>
        </w:rPr>
        <w:t>ДАЛЯ</w:t>
      </w: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spacing w:line="360" w:lineRule="auto"/>
        <w:ind w:firstLine="709"/>
        <w:jc w:val="both"/>
        <w:rPr>
          <w:rFonts w:cs="Times New Roman"/>
          <w:b/>
          <w:bCs/>
          <w:sz w:val="28"/>
          <w:szCs w:val="28"/>
          <w:shd w:val="clear" w:color="auto" w:fill="FFFFFF"/>
        </w:rPr>
      </w:pPr>
      <w:r w:rsidRPr="008F606D">
        <w:rPr>
          <w:rFonts w:cs="Times New Roman"/>
          <w:b/>
          <w:bCs/>
          <w:sz w:val="28"/>
          <w:szCs w:val="28"/>
          <w:shd w:val="clear" w:color="auto" w:fill="FFFFFF"/>
        </w:rPr>
        <w:t>2.1. Організаційна структура управління, основні завдання та хар</w:t>
      </w:r>
      <w:r>
        <w:rPr>
          <w:rFonts w:cs="Times New Roman"/>
          <w:b/>
          <w:bCs/>
          <w:sz w:val="28"/>
          <w:szCs w:val="28"/>
          <w:shd w:val="clear" w:color="auto" w:fill="FFFFFF"/>
        </w:rPr>
        <w:t>актеристика діяльності кафедри ф</w:t>
      </w:r>
      <w:r w:rsidRPr="008F606D">
        <w:rPr>
          <w:rFonts w:cs="Times New Roman"/>
          <w:b/>
          <w:bCs/>
          <w:sz w:val="28"/>
          <w:szCs w:val="28"/>
          <w:shd w:val="clear" w:color="auto" w:fill="FFFFFF"/>
        </w:rPr>
        <w:t>ілософії, культурології та інформаційної діяльності</w:t>
      </w:r>
      <w:r>
        <w:rPr>
          <w:rFonts w:cs="Times New Roman"/>
          <w:b/>
          <w:bCs/>
          <w:sz w:val="28"/>
          <w:szCs w:val="28"/>
          <w:shd w:val="clear" w:color="auto" w:fill="FFFFFF"/>
        </w:rPr>
        <w:t xml:space="preserve"> СНУ ім. </w:t>
      </w:r>
      <w:r w:rsidRPr="008F606D">
        <w:rPr>
          <w:rFonts w:cs="Times New Roman"/>
          <w:b/>
          <w:bCs/>
          <w:sz w:val="28"/>
          <w:szCs w:val="28"/>
          <w:shd w:val="clear" w:color="auto" w:fill="FFFFFF"/>
        </w:rPr>
        <w:t>В.</w:t>
      </w:r>
      <w:r>
        <w:rPr>
          <w:rFonts w:cs="Times New Roman"/>
          <w:b/>
          <w:bCs/>
          <w:sz w:val="28"/>
          <w:szCs w:val="28"/>
          <w:shd w:val="clear" w:color="auto" w:fill="FFFFFF"/>
        </w:rPr>
        <w:t> </w:t>
      </w:r>
      <w:r w:rsidRPr="008F606D">
        <w:rPr>
          <w:rFonts w:cs="Times New Roman"/>
          <w:b/>
          <w:bCs/>
          <w:sz w:val="28"/>
          <w:szCs w:val="28"/>
          <w:shd w:val="clear" w:color="auto" w:fill="FFFFFF"/>
        </w:rPr>
        <w:t>Даля</w:t>
      </w:r>
    </w:p>
    <w:p w:rsidR="00E43A75" w:rsidRPr="008F606D" w:rsidRDefault="00E43A75" w:rsidP="00E43A75">
      <w:pPr>
        <w:spacing w:line="360" w:lineRule="auto"/>
        <w:ind w:firstLine="709"/>
        <w:jc w:val="both"/>
        <w:rPr>
          <w:sz w:val="28"/>
          <w:szCs w:val="28"/>
        </w:rPr>
      </w:pPr>
    </w:p>
    <w:p w:rsidR="00E43A75" w:rsidRPr="00BF15E1" w:rsidRDefault="00E43A75" w:rsidP="00E43A75">
      <w:pPr>
        <w:spacing w:line="360" w:lineRule="auto"/>
        <w:ind w:firstLine="709"/>
        <w:jc w:val="both"/>
        <w:rPr>
          <w:sz w:val="28"/>
          <w:szCs w:val="28"/>
        </w:rPr>
      </w:pPr>
      <w:r w:rsidRPr="008F606D">
        <w:rPr>
          <w:sz w:val="28"/>
          <w:szCs w:val="28"/>
        </w:rPr>
        <w:t xml:space="preserve">Кафедра </w:t>
      </w:r>
      <w:r>
        <w:rPr>
          <w:sz w:val="28"/>
          <w:szCs w:val="28"/>
        </w:rPr>
        <w:t>ф</w:t>
      </w:r>
      <w:r w:rsidRPr="008F606D">
        <w:rPr>
          <w:sz w:val="28"/>
          <w:szCs w:val="28"/>
        </w:rPr>
        <w:t xml:space="preserve">ілософії, культурології та </w:t>
      </w:r>
      <w:r>
        <w:rPr>
          <w:sz w:val="28"/>
          <w:szCs w:val="28"/>
        </w:rPr>
        <w:t>інформаційної діяльності</w:t>
      </w:r>
      <w:r w:rsidRPr="00BF15E1">
        <w:rPr>
          <w:sz w:val="28"/>
          <w:szCs w:val="28"/>
        </w:rPr>
        <w:t xml:space="preserve"> </w:t>
      </w:r>
      <w:r>
        <w:rPr>
          <w:sz w:val="28"/>
          <w:szCs w:val="28"/>
        </w:rPr>
        <w:t>є структурним підрозділом</w:t>
      </w:r>
      <w:r w:rsidRPr="00BF15E1">
        <w:rPr>
          <w:sz w:val="28"/>
          <w:szCs w:val="28"/>
        </w:rPr>
        <w:t xml:space="preserve"> </w:t>
      </w:r>
      <w:r>
        <w:rPr>
          <w:sz w:val="28"/>
          <w:szCs w:val="28"/>
        </w:rPr>
        <w:t>СНУ ім. </w:t>
      </w:r>
      <w:r w:rsidRPr="008F606D">
        <w:rPr>
          <w:sz w:val="28"/>
          <w:szCs w:val="28"/>
        </w:rPr>
        <w:t>В.</w:t>
      </w:r>
      <w:r>
        <w:rPr>
          <w:sz w:val="28"/>
          <w:szCs w:val="28"/>
        </w:rPr>
        <w:t> </w:t>
      </w:r>
      <w:r w:rsidRPr="008F606D">
        <w:rPr>
          <w:sz w:val="28"/>
          <w:szCs w:val="28"/>
        </w:rPr>
        <w:t xml:space="preserve">Даля, </w:t>
      </w:r>
      <w:r>
        <w:rPr>
          <w:sz w:val="28"/>
          <w:szCs w:val="28"/>
        </w:rPr>
        <w:t>що проводить освітню, наукову й</w:t>
      </w:r>
      <w:r w:rsidRPr="00BF15E1">
        <w:rPr>
          <w:sz w:val="28"/>
          <w:szCs w:val="28"/>
        </w:rPr>
        <w:t xml:space="preserve"> </w:t>
      </w:r>
      <w:r>
        <w:rPr>
          <w:sz w:val="28"/>
          <w:szCs w:val="28"/>
        </w:rPr>
        <w:t>методичну діяльність.</w:t>
      </w:r>
      <w:r w:rsidRPr="00BF15E1">
        <w:rPr>
          <w:sz w:val="28"/>
          <w:szCs w:val="28"/>
        </w:rPr>
        <w:t xml:space="preserve"> </w:t>
      </w:r>
      <w:r w:rsidRPr="008F606D">
        <w:rPr>
          <w:sz w:val="28"/>
          <w:szCs w:val="28"/>
        </w:rPr>
        <w:t>Кафедра здійснює підготовку за рівнями вищої освіти бакалавр і магістр (очна й заочна форми навчання) за спеціальнос</w:t>
      </w:r>
      <w:r>
        <w:rPr>
          <w:sz w:val="28"/>
          <w:szCs w:val="28"/>
        </w:rPr>
        <w:t>тями</w:t>
      </w:r>
      <w:r w:rsidRPr="00BF15E1">
        <w:rPr>
          <w:sz w:val="28"/>
          <w:szCs w:val="28"/>
        </w:rPr>
        <w:t xml:space="preserve"> </w:t>
      </w:r>
      <w:r>
        <w:rPr>
          <w:sz w:val="28"/>
          <w:szCs w:val="28"/>
        </w:rPr>
        <w:t>033«Філософія»</w:t>
      </w:r>
      <w:r w:rsidRPr="00BF15E1">
        <w:rPr>
          <w:sz w:val="28"/>
          <w:szCs w:val="28"/>
        </w:rPr>
        <w:t xml:space="preserve"> </w:t>
      </w:r>
      <w:r w:rsidRPr="008F606D">
        <w:rPr>
          <w:sz w:val="28"/>
          <w:szCs w:val="28"/>
        </w:rPr>
        <w:t>та 029 «Інформаційна, бібліотечна та архівна справа».</w:t>
      </w:r>
    </w:p>
    <w:p w:rsidR="00E43A75" w:rsidRPr="008F606D" w:rsidRDefault="00E43A75" w:rsidP="00E43A75">
      <w:pPr>
        <w:spacing w:line="360" w:lineRule="auto"/>
        <w:ind w:firstLine="709"/>
        <w:jc w:val="both"/>
        <w:rPr>
          <w:sz w:val="28"/>
          <w:szCs w:val="28"/>
        </w:rPr>
      </w:pPr>
      <w:r w:rsidRPr="008F606D">
        <w:rPr>
          <w:sz w:val="28"/>
          <w:szCs w:val="28"/>
        </w:rPr>
        <w:t xml:space="preserve">Кафедра </w:t>
      </w:r>
      <w:r>
        <w:rPr>
          <w:sz w:val="28"/>
          <w:szCs w:val="28"/>
        </w:rPr>
        <w:t>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w:t>
      </w:r>
      <w:r>
        <w:rPr>
          <w:sz w:val="28"/>
          <w:szCs w:val="28"/>
        </w:rPr>
        <w:br/>
        <w:t>СНУ ім. </w:t>
      </w:r>
      <w:r w:rsidRPr="008F606D">
        <w:rPr>
          <w:sz w:val="28"/>
          <w:szCs w:val="28"/>
        </w:rPr>
        <w:t>В.</w:t>
      </w:r>
      <w:r>
        <w:rPr>
          <w:sz w:val="28"/>
          <w:szCs w:val="28"/>
        </w:rPr>
        <w:t> </w:t>
      </w:r>
      <w:r w:rsidRPr="008F606D">
        <w:rPr>
          <w:sz w:val="28"/>
          <w:szCs w:val="28"/>
        </w:rPr>
        <w:t>Даля розташовано за адресою: аудиторія 324, пр</w:t>
      </w:r>
      <w:r>
        <w:rPr>
          <w:sz w:val="28"/>
          <w:szCs w:val="28"/>
        </w:rPr>
        <w:t>оспект Центральний 59-а,</w:t>
      </w:r>
      <w:r>
        <w:rPr>
          <w:sz w:val="28"/>
          <w:szCs w:val="28"/>
          <w:lang w:val="ru-RU"/>
        </w:rPr>
        <w:t xml:space="preserve"> </w:t>
      </w:r>
      <w:r>
        <w:rPr>
          <w:sz w:val="28"/>
          <w:szCs w:val="28"/>
        </w:rPr>
        <w:t>м. Сєве</w:t>
      </w:r>
      <w:r w:rsidRPr="008F606D">
        <w:rPr>
          <w:sz w:val="28"/>
          <w:szCs w:val="28"/>
        </w:rPr>
        <w:t xml:space="preserve">родонецьк, Україна. </w:t>
      </w:r>
    </w:p>
    <w:p w:rsidR="00E43A75" w:rsidRPr="008F606D" w:rsidRDefault="00E43A75" w:rsidP="00E43A75">
      <w:pPr>
        <w:spacing w:line="360" w:lineRule="auto"/>
        <w:ind w:firstLine="709"/>
        <w:jc w:val="both"/>
        <w:rPr>
          <w:sz w:val="28"/>
          <w:szCs w:val="28"/>
        </w:rPr>
      </w:pPr>
      <w:r w:rsidRPr="008F606D">
        <w:rPr>
          <w:sz w:val="28"/>
          <w:szCs w:val="28"/>
        </w:rPr>
        <w:t xml:space="preserve">Кафедра </w:t>
      </w:r>
      <w:r>
        <w:rPr>
          <w:sz w:val="28"/>
          <w:szCs w:val="28"/>
        </w:rPr>
        <w:t>філософії,</w:t>
      </w:r>
      <w:r w:rsidRPr="00EB45FE">
        <w:rPr>
          <w:sz w:val="28"/>
          <w:szCs w:val="28"/>
        </w:rPr>
        <w:t xml:space="preserve"> </w:t>
      </w:r>
      <w:r w:rsidRPr="008F606D">
        <w:rPr>
          <w:sz w:val="28"/>
          <w:szCs w:val="28"/>
        </w:rPr>
        <w:t>культуроло</w:t>
      </w:r>
      <w:r>
        <w:rPr>
          <w:sz w:val="28"/>
          <w:szCs w:val="28"/>
        </w:rPr>
        <w:t>гії та інформаційної діяльності</w:t>
      </w:r>
      <w:r w:rsidRPr="008F606D">
        <w:rPr>
          <w:sz w:val="28"/>
          <w:szCs w:val="28"/>
        </w:rPr>
        <w:t xml:space="preserve"> була утворена 01.09.2017 р. на юридичному факультеті шляхом об’єднання кафедри філософії та кафедри філософії культури і культурології</w:t>
      </w:r>
      <w:r>
        <w:rPr>
          <w:sz w:val="28"/>
          <w:szCs w:val="28"/>
        </w:rPr>
        <w:t>. Отже,</w:t>
      </w:r>
      <w:r w:rsidRPr="00EB45FE">
        <w:rPr>
          <w:sz w:val="28"/>
          <w:szCs w:val="28"/>
        </w:rPr>
        <w:t xml:space="preserve"> </w:t>
      </w:r>
      <w:r>
        <w:rPr>
          <w:sz w:val="28"/>
          <w:szCs w:val="28"/>
        </w:rPr>
        <w:t>кафедра</w:t>
      </w:r>
      <w:r w:rsidRPr="00EB45FE">
        <w:rPr>
          <w:sz w:val="28"/>
          <w:szCs w:val="28"/>
        </w:rPr>
        <w:t xml:space="preserve"> </w:t>
      </w:r>
      <w:r w:rsidRPr="008F606D">
        <w:rPr>
          <w:sz w:val="28"/>
          <w:szCs w:val="28"/>
        </w:rPr>
        <w:t>складає свою іс</w:t>
      </w:r>
      <w:r>
        <w:rPr>
          <w:sz w:val="28"/>
          <w:szCs w:val="28"/>
        </w:rPr>
        <w:t>торію з двох історичних ліній</w:t>
      </w:r>
      <w:r w:rsidRPr="00EB45FE">
        <w:rPr>
          <w:sz w:val="28"/>
          <w:szCs w:val="28"/>
        </w:rPr>
        <w:t xml:space="preserve"> </w:t>
      </w:r>
      <w:r>
        <w:rPr>
          <w:sz w:val="28"/>
          <w:szCs w:val="28"/>
        </w:rPr>
        <w:t>-</w:t>
      </w:r>
      <w:r w:rsidRPr="00EB45FE">
        <w:rPr>
          <w:sz w:val="28"/>
          <w:szCs w:val="28"/>
        </w:rPr>
        <w:t xml:space="preserve"> </w:t>
      </w:r>
      <w:r w:rsidRPr="008F606D">
        <w:rPr>
          <w:sz w:val="28"/>
          <w:szCs w:val="28"/>
        </w:rPr>
        <w:t>кафедри філософії та кафедри філософії культури та культурології, які певний час існували й розвивалися як самостійні підрозділи. У 2001 році в СНУ ім. В. Даля була створена кафедра світової філософії та естетики. Наказом ректора № 40 від 15.10.2014 на базі кафедр світової філософії та естетики й прикладної філософії та теології була створена кафедра світової філософії та теології. Надалі наказом ректора № 160/02 від 21.10.2015 кафедру світової філософії та теології перейменовано в кафедру філософії.</w:t>
      </w:r>
    </w:p>
    <w:p w:rsidR="00E43A75" w:rsidRPr="00164303" w:rsidRDefault="00E43A75" w:rsidP="00E43A75">
      <w:pPr>
        <w:spacing w:line="360" w:lineRule="auto"/>
        <w:ind w:firstLine="709"/>
        <w:jc w:val="both"/>
        <w:rPr>
          <w:rFonts w:cs="Times New Roman"/>
          <w:b/>
          <w:sz w:val="28"/>
          <w:szCs w:val="28"/>
          <w:shd w:val="clear" w:color="auto" w:fill="FFFFFF"/>
        </w:rPr>
      </w:pPr>
      <w:r w:rsidRPr="008F606D">
        <w:rPr>
          <w:sz w:val="28"/>
          <w:szCs w:val="28"/>
        </w:rPr>
        <w:t xml:space="preserve">Підготовка фахівців з </w:t>
      </w:r>
      <w:proofErr w:type="spellStart"/>
      <w:r w:rsidRPr="008F606D">
        <w:rPr>
          <w:sz w:val="28"/>
          <w:szCs w:val="28"/>
        </w:rPr>
        <w:t>документознавства</w:t>
      </w:r>
      <w:proofErr w:type="spellEnd"/>
      <w:r w:rsidRPr="008F606D">
        <w:rPr>
          <w:sz w:val="28"/>
          <w:szCs w:val="28"/>
        </w:rPr>
        <w:t xml:space="preserve"> та</w:t>
      </w:r>
      <w:r>
        <w:rPr>
          <w:sz w:val="28"/>
          <w:szCs w:val="28"/>
        </w:rPr>
        <w:t xml:space="preserve"> інформаційної діяльності в СНУ ім. В. </w:t>
      </w:r>
      <w:r w:rsidRPr="008F606D">
        <w:rPr>
          <w:sz w:val="28"/>
          <w:szCs w:val="28"/>
        </w:rPr>
        <w:t xml:space="preserve">Даля ведеться з 1998 р., її було започатковано кафедрою історії України, надалі велося спеціально утвореною (наказ № 17 від 12.07.2001 р.) кафедрою </w:t>
      </w:r>
      <w:proofErr w:type="spellStart"/>
      <w:r w:rsidRPr="008F606D">
        <w:rPr>
          <w:sz w:val="28"/>
          <w:szCs w:val="28"/>
        </w:rPr>
        <w:t>документознавства</w:t>
      </w:r>
      <w:proofErr w:type="spellEnd"/>
      <w:r w:rsidRPr="008F606D">
        <w:rPr>
          <w:sz w:val="28"/>
          <w:szCs w:val="28"/>
        </w:rPr>
        <w:t xml:space="preserve"> та інформаційної діяльності. У 2003 р. її склад було передано кафедрі філософії культури і культурології, яка стал</w:t>
      </w:r>
      <w:r>
        <w:rPr>
          <w:sz w:val="28"/>
          <w:szCs w:val="28"/>
        </w:rPr>
        <w:t>а випусковою для спеціальності</w:t>
      </w:r>
      <w:r w:rsidRPr="00E43A75">
        <w:rPr>
          <w:sz w:val="28"/>
          <w:szCs w:val="28"/>
        </w:rPr>
        <w:t xml:space="preserve"> </w:t>
      </w:r>
      <w:r w:rsidRPr="00164303">
        <w:rPr>
          <w:rFonts w:cs="Times New Roman"/>
          <w:color w:val="000000"/>
          <w:sz w:val="28"/>
          <w:szCs w:val="28"/>
          <w:shd w:val="clear" w:color="auto" w:fill="FFFFFF"/>
        </w:rPr>
        <w:t>«</w:t>
      </w:r>
      <w:proofErr w:type="spellStart"/>
      <w:r w:rsidRPr="00164303">
        <w:rPr>
          <w:rFonts w:cs="Times New Roman"/>
          <w:sz w:val="28"/>
          <w:szCs w:val="28"/>
        </w:rPr>
        <w:t>Документознавство</w:t>
      </w:r>
      <w:proofErr w:type="spellEnd"/>
      <w:r w:rsidRPr="00164303">
        <w:rPr>
          <w:rFonts w:cs="Times New Roman"/>
          <w:sz w:val="28"/>
          <w:szCs w:val="28"/>
        </w:rPr>
        <w:t xml:space="preserve"> та інформаційна діяльність</w:t>
      </w:r>
      <w:r w:rsidRPr="00164303">
        <w:rPr>
          <w:rFonts w:cs="Times New Roman"/>
          <w:color w:val="000000"/>
          <w:sz w:val="28"/>
          <w:szCs w:val="28"/>
          <w:shd w:val="clear" w:color="auto" w:fill="FFFFFF"/>
        </w:rPr>
        <w:t>»</w:t>
      </w:r>
      <w:r w:rsidRPr="00164303">
        <w:rPr>
          <w:rFonts w:cs="Times New Roman"/>
          <w:sz w:val="28"/>
          <w:szCs w:val="28"/>
        </w:rPr>
        <w:t xml:space="preserve"> [44].</w:t>
      </w:r>
    </w:p>
    <w:p w:rsidR="00E43A75" w:rsidRPr="008F606D" w:rsidRDefault="00E43A75" w:rsidP="00E43A75">
      <w:pPr>
        <w:spacing w:line="360" w:lineRule="auto"/>
        <w:ind w:firstLine="709"/>
        <w:jc w:val="both"/>
        <w:rPr>
          <w:sz w:val="28"/>
          <w:szCs w:val="28"/>
        </w:rPr>
      </w:pPr>
      <w:r w:rsidRPr="008F606D">
        <w:rPr>
          <w:sz w:val="28"/>
          <w:szCs w:val="28"/>
        </w:rPr>
        <w:t xml:space="preserve">За період 2010 - 2016 рр. викладачами кафедр, що увійшли до складу кафедри </w:t>
      </w:r>
      <w:r>
        <w:rPr>
          <w:sz w:val="28"/>
          <w:szCs w:val="28"/>
        </w:rPr>
        <w:t>ф</w:t>
      </w:r>
      <w:r w:rsidRPr="008F606D">
        <w:rPr>
          <w:sz w:val="28"/>
          <w:szCs w:val="28"/>
        </w:rPr>
        <w:t>ілософії, культурології та інформаційної діяльності</w:t>
      </w:r>
      <w:r>
        <w:rPr>
          <w:sz w:val="28"/>
          <w:szCs w:val="28"/>
        </w:rPr>
        <w:t xml:space="preserve">. </w:t>
      </w:r>
      <w:r>
        <w:rPr>
          <w:sz w:val="28"/>
          <w:szCs w:val="28"/>
        </w:rPr>
        <w:br/>
        <w:t>СНУ ім. </w:t>
      </w:r>
      <w:r w:rsidRPr="008F606D">
        <w:rPr>
          <w:sz w:val="28"/>
          <w:szCs w:val="28"/>
        </w:rPr>
        <w:t>В.</w:t>
      </w:r>
      <w:r>
        <w:rPr>
          <w:sz w:val="28"/>
          <w:szCs w:val="28"/>
        </w:rPr>
        <w:t> </w:t>
      </w:r>
      <w:r w:rsidRPr="008F606D">
        <w:rPr>
          <w:sz w:val="28"/>
          <w:szCs w:val="28"/>
        </w:rPr>
        <w:t xml:space="preserve">Даля, надруковано понад 260 статей й тез. Видано 5 монографій, 1 навчально-методичний посібник (у співавторстві), 1 підручник </w:t>
      </w:r>
      <w:r>
        <w:rPr>
          <w:sz w:val="28"/>
          <w:szCs w:val="28"/>
        </w:rPr>
        <w:br/>
      </w:r>
      <w:r w:rsidRPr="008F606D">
        <w:rPr>
          <w:sz w:val="28"/>
          <w:szCs w:val="28"/>
        </w:rPr>
        <w:t>(у співавторстві), 1 методичний посібник. За 2010 - 2016 рр. чотири особи захистили дисертації та здобули науковий ступінь за та</w:t>
      </w:r>
      <w:r>
        <w:rPr>
          <w:sz w:val="28"/>
          <w:szCs w:val="28"/>
        </w:rPr>
        <w:t xml:space="preserve">кими спеціальностями: 09.00.04 </w:t>
      </w:r>
      <w:r>
        <w:rPr>
          <w:sz w:val="28"/>
          <w:szCs w:val="28"/>
          <w:lang w:val="ru-RU"/>
        </w:rPr>
        <w:t>-</w:t>
      </w:r>
      <w:r w:rsidRPr="008F606D">
        <w:rPr>
          <w:sz w:val="28"/>
          <w:szCs w:val="28"/>
        </w:rPr>
        <w:t xml:space="preserve"> філософська антропологія</w:t>
      </w:r>
      <w:r>
        <w:rPr>
          <w:sz w:val="28"/>
          <w:szCs w:val="28"/>
        </w:rPr>
        <w:t xml:space="preserve">, філософія культури; 09.00.08 </w:t>
      </w:r>
      <w:r>
        <w:rPr>
          <w:sz w:val="28"/>
          <w:szCs w:val="28"/>
          <w:lang w:val="ru-RU"/>
        </w:rPr>
        <w:t>-</w:t>
      </w:r>
      <w:r>
        <w:rPr>
          <w:sz w:val="28"/>
          <w:szCs w:val="28"/>
        </w:rPr>
        <w:t xml:space="preserve"> естетика; 26.00.01 </w:t>
      </w:r>
      <w:r>
        <w:rPr>
          <w:sz w:val="28"/>
          <w:szCs w:val="28"/>
          <w:lang w:val="ru-RU"/>
        </w:rPr>
        <w:t>-</w:t>
      </w:r>
      <w:r w:rsidRPr="008F606D">
        <w:rPr>
          <w:sz w:val="28"/>
          <w:szCs w:val="28"/>
        </w:rPr>
        <w:t xml:space="preserve"> теорія та історія культури </w:t>
      </w:r>
      <w:r w:rsidRPr="008F606D">
        <w:rPr>
          <w:rFonts w:cs="Times New Roman"/>
          <w:sz w:val="28"/>
          <w:szCs w:val="28"/>
        </w:rPr>
        <w:t xml:space="preserve"> [</w:t>
      </w:r>
      <w:r w:rsidRPr="008F606D">
        <w:rPr>
          <w:sz w:val="28"/>
          <w:szCs w:val="28"/>
        </w:rPr>
        <w:t>Офіційна сторін</w:t>
      </w:r>
      <w:r>
        <w:rPr>
          <w:sz w:val="28"/>
          <w:szCs w:val="28"/>
        </w:rPr>
        <w:t>ка Юридичного факультету СНУ ім. </w:t>
      </w:r>
      <w:r w:rsidRPr="008F606D">
        <w:rPr>
          <w:sz w:val="28"/>
          <w:szCs w:val="28"/>
        </w:rPr>
        <w:t>Даля</w:t>
      </w:r>
      <w:r w:rsidRPr="008F606D">
        <w:rPr>
          <w:rFonts w:cs="Times New Roman"/>
          <w:sz w:val="28"/>
          <w:szCs w:val="28"/>
        </w:rPr>
        <w:t>]</w:t>
      </w:r>
      <w:r w:rsidRPr="008F606D">
        <w:rPr>
          <w:sz w:val="28"/>
          <w:szCs w:val="28"/>
        </w:rPr>
        <w:t>.</w:t>
      </w:r>
    </w:p>
    <w:p w:rsidR="00E43A75" w:rsidRPr="008F606D" w:rsidRDefault="00E43A75" w:rsidP="00E43A75">
      <w:pPr>
        <w:spacing w:line="360" w:lineRule="auto"/>
        <w:ind w:firstLine="709"/>
        <w:jc w:val="both"/>
        <w:rPr>
          <w:sz w:val="28"/>
          <w:szCs w:val="28"/>
        </w:rPr>
      </w:pPr>
      <w:r w:rsidRPr="008F606D">
        <w:rPr>
          <w:sz w:val="28"/>
          <w:szCs w:val="28"/>
        </w:rPr>
        <w:t xml:space="preserve">Кафедра керується у своїй діяльності Конституцією України </w:t>
      </w:r>
      <w:r w:rsidRPr="008F606D">
        <w:rPr>
          <w:rFonts w:cs="Times New Roman"/>
          <w:sz w:val="28"/>
          <w:szCs w:val="28"/>
        </w:rPr>
        <w:t>[1]</w:t>
      </w:r>
      <w:r w:rsidRPr="008F606D">
        <w:rPr>
          <w:sz w:val="28"/>
          <w:szCs w:val="28"/>
        </w:rPr>
        <w:t xml:space="preserve">, Законом України </w:t>
      </w:r>
      <w:r w:rsidRPr="00164303">
        <w:rPr>
          <w:rFonts w:cs="Times New Roman"/>
          <w:color w:val="000000"/>
          <w:sz w:val="28"/>
          <w:szCs w:val="28"/>
          <w:shd w:val="clear" w:color="auto" w:fill="FFFFFF"/>
        </w:rPr>
        <w:t>«</w:t>
      </w:r>
      <w:r w:rsidRPr="00164303">
        <w:rPr>
          <w:rFonts w:cs="Times New Roman"/>
          <w:sz w:val="28"/>
          <w:szCs w:val="28"/>
        </w:rPr>
        <w:t>Про вищу освіту</w:t>
      </w:r>
      <w:r w:rsidRPr="00164303">
        <w:rPr>
          <w:rFonts w:cs="Times New Roman"/>
          <w:color w:val="000000"/>
          <w:sz w:val="28"/>
          <w:szCs w:val="28"/>
          <w:shd w:val="clear" w:color="auto" w:fill="FFFFFF"/>
        </w:rPr>
        <w:t>»</w:t>
      </w:r>
      <w:r w:rsidRPr="008F606D">
        <w:rPr>
          <w:sz w:val="28"/>
          <w:szCs w:val="28"/>
        </w:rPr>
        <w:t xml:space="preserve"> </w:t>
      </w:r>
      <w:r w:rsidRPr="008F606D">
        <w:rPr>
          <w:rFonts w:cs="Times New Roman"/>
          <w:sz w:val="28"/>
          <w:szCs w:val="28"/>
        </w:rPr>
        <w:t>[2]</w:t>
      </w:r>
      <w:r w:rsidRPr="008F606D">
        <w:rPr>
          <w:sz w:val="28"/>
          <w:szCs w:val="28"/>
        </w:rPr>
        <w:t>,</w:t>
      </w:r>
      <w:r>
        <w:rPr>
          <w:sz w:val="28"/>
          <w:szCs w:val="28"/>
          <w:lang w:val="ru-RU"/>
        </w:rPr>
        <w:t xml:space="preserve"> </w:t>
      </w:r>
      <w:r w:rsidRPr="008F606D">
        <w:rPr>
          <w:sz w:val="28"/>
          <w:szCs w:val="28"/>
        </w:rPr>
        <w:t xml:space="preserve">Статутом університету </w:t>
      </w:r>
      <w:r w:rsidRPr="008F606D">
        <w:rPr>
          <w:rFonts w:cs="Times New Roman"/>
          <w:sz w:val="28"/>
          <w:szCs w:val="28"/>
        </w:rPr>
        <w:t>[51]</w:t>
      </w:r>
      <w:r w:rsidRPr="008F606D">
        <w:rPr>
          <w:sz w:val="28"/>
          <w:szCs w:val="28"/>
        </w:rPr>
        <w:t>, правилами вн</w:t>
      </w:r>
      <w:r>
        <w:rPr>
          <w:sz w:val="28"/>
          <w:szCs w:val="28"/>
        </w:rPr>
        <w:t>утрішнього трудового розпорядку СНУ ім. </w:t>
      </w:r>
      <w:r w:rsidRPr="008F606D">
        <w:rPr>
          <w:sz w:val="28"/>
          <w:szCs w:val="28"/>
        </w:rPr>
        <w:t>В.</w:t>
      </w:r>
      <w:r>
        <w:rPr>
          <w:sz w:val="28"/>
          <w:szCs w:val="28"/>
        </w:rPr>
        <w:t> </w:t>
      </w:r>
      <w:r w:rsidRPr="008F606D">
        <w:rPr>
          <w:sz w:val="28"/>
          <w:szCs w:val="28"/>
        </w:rPr>
        <w:t>Даля, Положенням про кафедру</w:t>
      </w:r>
      <w:r>
        <w:rPr>
          <w:sz w:val="28"/>
          <w:szCs w:val="28"/>
        </w:rPr>
        <w:t xml:space="preserve"> ф</w:t>
      </w:r>
      <w:r w:rsidRPr="008F606D">
        <w:rPr>
          <w:sz w:val="28"/>
          <w:szCs w:val="28"/>
        </w:rPr>
        <w:t>ілософії, культуроло</w:t>
      </w:r>
      <w:r>
        <w:rPr>
          <w:sz w:val="28"/>
          <w:szCs w:val="28"/>
        </w:rPr>
        <w:t>гії та інформаційної діяльності, рішеннями Вченої ради СНУ ім. </w:t>
      </w:r>
      <w:r w:rsidRPr="008F606D">
        <w:rPr>
          <w:sz w:val="28"/>
          <w:szCs w:val="28"/>
        </w:rPr>
        <w:t>В.</w:t>
      </w:r>
      <w:r>
        <w:rPr>
          <w:sz w:val="28"/>
          <w:szCs w:val="28"/>
        </w:rPr>
        <w:t> </w:t>
      </w:r>
      <w:r w:rsidRPr="008F606D">
        <w:rPr>
          <w:sz w:val="28"/>
          <w:szCs w:val="28"/>
        </w:rPr>
        <w:t>Даля та Юридичного факультету (до складу якого входить кафедра), наказами, розпорядженнями ректора, проректорів, розпорядженнями декана Юридичного факультету.</w:t>
      </w:r>
    </w:p>
    <w:p w:rsidR="00E43A75" w:rsidRPr="008F606D" w:rsidRDefault="00E43A75" w:rsidP="00E43A75">
      <w:pPr>
        <w:spacing w:line="360" w:lineRule="auto"/>
        <w:ind w:firstLine="709"/>
        <w:jc w:val="both"/>
        <w:rPr>
          <w:sz w:val="28"/>
          <w:szCs w:val="28"/>
        </w:rPr>
      </w:pPr>
      <w:r w:rsidRPr="008F606D">
        <w:rPr>
          <w:sz w:val="28"/>
          <w:szCs w:val="28"/>
        </w:rPr>
        <w:t xml:space="preserve">Кафедра </w:t>
      </w:r>
      <w:r>
        <w:rPr>
          <w:sz w:val="28"/>
          <w:szCs w:val="28"/>
        </w:rPr>
        <w:t>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не є юридичною особою. Нормативна документація та розпорядчі акти з організації навчального процесу, підготовки наукових кадрів, які видаються </w:t>
      </w:r>
      <w:r>
        <w:rPr>
          <w:sz w:val="28"/>
          <w:szCs w:val="28"/>
        </w:rPr>
        <w:t>у СНУ ім. </w:t>
      </w:r>
      <w:r w:rsidRPr="008F606D">
        <w:rPr>
          <w:sz w:val="28"/>
          <w:szCs w:val="28"/>
        </w:rPr>
        <w:t>В.</w:t>
      </w:r>
      <w:r>
        <w:rPr>
          <w:sz w:val="28"/>
          <w:szCs w:val="28"/>
          <w:lang w:val="ru-RU"/>
        </w:rPr>
        <w:t> </w:t>
      </w:r>
      <w:r w:rsidRPr="008F606D">
        <w:rPr>
          <w:sz w:val="28"/>
          <w:szCs w:val="28"/>
        </w:rPr>
        <w:t xml:space="preserve">Даля є для кафедри </w:t>
      </w:r>
      <w:r>
        <w:rPr>
          <w:sz w:val="28"/>
          <w:szCs w:val="28"/>
        </w:rPr>
        <w:t>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обов'язковими для виконання.</w:t>
      </w:r>
    </w:p>
    <w:p w:rsidR="00E43A75" w:rsidRPr="008F606D" w:rsidRDefault="00E43A75" w:rsidP="00E43A75">
      <w:pPr>
        <w:spacing w:line="360" w:lineRule="auto"/>
        <w:ind w:firstLine="709"/>
        <w:jc w:val="both"/>
        <w:rPr>
          <w:sz w:val="28"/>
          <w:szCs w:val="28"/>
        </w:rPr>
      </w:pPr>
      <w:r w:rsidRPr="008F606D">
        <w:rPr>
          <w:sz w:val="28"/>
          <w:szCs w:val="28"/>
        </w:rPr>
        <w:t>Кафедр</w:t>
      </w:r>
      <w:r>
        <w:rPr>
          <w:sz w:val="28"/>
          <w:szCs w:val="28"/>
        </w:rPr>
        <w:t>і 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дозволяється використовувати </w:t>
      </w:r>
      <w:r>
        <w:rPr>
          <w:sz w:val="28"/>
          <w:szCs w:val="28"/>
        </w:rPr>
        <w:t>узгоджені з керівництвом СНУ ім. </w:t>
      </w:r>
      <w:r w:rsidRPr="008F606D">
        <w:rPr>
          <w:sz w:val="28"/>
          <w:szCs w:val="28"/>
        </w:rPr>
        <w:t>В.</w:t>
      </w:r>
      <w:r>
        <w:rPr>
          <w:sz w:val="28"/>
          <w:szCs w:val="28"/>
        </w:rPr>
        <w:t> </w:t>
      </w:r>
      <w:r w:rsidRPr="008F606D">
        <w:rPr>
          <w:sz w:val="28"/>
          <w:szCs w:val="28"/>
        </w:rPr>
        <w:t>Даля власну символіку, листи, грамоти,  подяки тощо.</w:t>
      </w:r>
    </w:p>
    <w:p w:rsidR="00E43A75" w:rsidRPr="008F606D" w:rsidRDefault="00E43A75" w:rsidP="00E43A75">
      <w:pPr>
        <w:spacing w:line="360" w:lineRule="auto"/>
        <w:ind w:firstLine="709"/>
        <w:jc w:val="both"/>
        <w:rPr>
          <w:sz w:val="28"/>
          <w:szCs w:val="28"/>
        </w:rPr>
      </w:pPr>
      <w:r w:rsidRPr="008F606D">
        <w:rPr>
          <w:sz w:val="28"/>
          <w:szCs w:val="28"/>
        </w:rPr>
        <w:t>За кафедрою</w:t>
      </w:r>
      <w:r>
        <w:rPr>
          <w:sz w:val="28"/>
          <w:szCs w:val="28"/>
        </w:rPr>
        <w:t xml:space="preserve"> 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закріплено наказом ректора університету певне приміщення, обл</w:t>
      </w:r>
      <w:r w:rsidRPr="008F606D">
        <w:rPr>
          <w:sz w:val="28"/>
          <w:szCs w:val="28"/>
        </w:rPr>
        <w:t>а</w:t>
      </w:r>
      <w:r w:rsidRPr="008F606D">
        <w:rPr>
          <w:sz w:val="28"/>
          <w:szCs w:val="28"/>
        </w:rPr>
        <w:t>днання й інше необхідне майно на правах оперативного управління, що знаходиться на балансі університету.</w:t>
      </w:r>
    </w:p>
    <w:p w:rsidR="00E43A75" w:rsidRPr="008F606D" w:rsidRDefault="00E43A75" w:rsidP="00E43A75">
      <w:pPr>
        <w:spacing w:line="360" w:lineRule="auto"/>
        <w:ind w:firstLine="709"/>
        <w:jc w:val="both"/>
        <w:rPr>
          <w:sz w:val="28"/>
          <w:szCs w:val="28"/>
        </w:rPr>
      </w:pPr>
      <w:r w:rsidRPr="008F606D">
        <w:rPr>
          <w:sz w:val="28"/>
          <w:szCs w:val="28"/>
        </w:rPr>
        <w:t xml:space="preserve">До складу кафедри </w:t>
      </w:r>
      <w:r>
        <w:rPr>
          <w:sz w:val="28"/>
          <w:szCs w:val="28"/>
        </w:rPr>
        <w:t>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входять: виконуюча обов’язки завідуючого кафедри, науково-педагогічні працівники (професор, доценти, асистенти), допоміжний персонал. Ор</w:t>
      </w:r>
      <w:r>
        <w:rPr>
          <w:sz w:val="28"/>
          <w:szCs w:val="28"/>
        </w:rPr>
        <w:t>ганізаційна структура кафедри 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показано на рис. 2.1.</w:t>
      </w: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r w:rsidRPr="008F606D">
        <w:rPr>
          <w:noProof/>
          <w:sz w:val="28"/>
          <w:szCs w:val="28"/>
          <w:lang w:eastAsia="ru-RU" w:bidi="ar-SA"/>
        </w:rPr>
        <w:pict>
          <v:group id="_x0000_s1084" style="position:absolute;left:0;text-align:left;margin-left:.45pt;margin-top:9.3pt;width:456pt;height:300.75pt;z-index:251663360" coordorigin="1710,6150" coordsize="9120,6015">
            <v:roundrect id="_x0000_s1085" style="position:absolute;left:4680;top:6150;width:3270;height:840" arcsize="10923f">
              <v:textbox>
                <w:txbxContent>
                  <w:p w:rsidR="00E43A75" w:rsidRDefault="00E43A75" w:rsidP="00E43A75">
                    <w:pPr>
                      <w:jc w:val="center"/>
                      <w:rPr>
                        <w:rFonts w:cs="Times New Roman"/>
                        <w:b/>
                        <w:color w:val="000000"/>
                        <w:shd w:val="clear" w:color="auto" w:fill="FFFFFF"/>
                      </w:rPr>
                    </w:pPr>
                    <w:proofErr w:type="spellStart"/>
                    <w:r>
                      <w:rPr>
                        <w:rFonts w:cs="Times New Roman"/>
                        <w:b/>
                        <w:color w:val="000000"/>
                        <w:shd w:val="clear" w:color="auto" w:fill="FFFFFF"/>
                      </w:rPr>
                      <w:t>В</w:t>
                    </w:r>
                    <w:r w:rsidRPr="001D5546">
                      <w:rPr>
                        <w:rFonts w:cs="Times New Roman"/>
                        <w:b/>
                        <w:color w:val="000000"/>
                        <w:shd w:val="clear" w:color="auto" w:fill="FFFFFF"/>
                      </w:rPr>
                      <w:t>.о</w:t>
                    </w:r>
                    <w:proofErr w:type="spellEnd"/>
                    <w:r w:rsidRPr="001D5546">
                      <w:rPr>
                        <w:rFonts w:cs="Times New Roman"/>
                        <w:b/>
                        <w:color w:val="000000"/>
                        <w:shd w:val="clear" w:color="auto" w:fill="FFFFFF"/>
                      </w:rPr>
                      <w:t>. завідувача кафедри</w:t>
                    </w:r>
                  </w:p>
                  <w:p w:rsidR="00E43A75" w:rsidRPr="001D5546" w:rsidRDefault="00E43A75" w:rsidP="00E43A75">
                    <w:pPr>
                      <w:jc w:val="center"/>
                      <w:rPr>
                        <w:rFonts w:cs="Times New Roman"/>
                        <w:b/>
                        <w:color w:val="000000"/>
                        <w:shd w:val="clear" w:color="auto" w:fill="FFFFFF"/>
                      </w:rPr>
                    </w:pPr>
                    <w:proofErr w:type="spellStart"/>
                    <w:r w:rsidRPr="001D5546">
                      <w:rPr>
                        <w:rFonts w:cs="Times New Roman"/>
                        <w:b/>
                        <w:color w:val="000000"/>
                        <w:shd w:val="clear" w:color="auto" w:fill="FFFFFF"/>
                      </w:rPr>
                      <w:t>Сілютіна</w:t>
                    </w:r>
                    <w:proofErr w:type="spellEnd"/>
                    <w:r w:rsidRPr="001D5546">
                      <w:rPr>
                        <w:rFonts w:cs="Times New Roman"/>
                        <w:b/>
                        <w:color w:val="000000"/>
                        <w:shd w:val="clear" w:color="auto" w:fill="FFFFFF"/>
                      </w:rPr>
                      <w:t xml:space="preserve"> І. М.</w:t>
                    </w:r>
                  </w:p>
                </w:txbxContent>
              </v:textbox>
            </v:roundrect>
            <v:roundrect id="_x0000_s1086" style="position:absolute;left:1980;top:7650;width:2325;height:840" arcsize="10923f">
              <v:textbox style="mso-next-textbox:#_x0000_s1086">
                <w:txbxContent>
                  <w:p w:rsidR="00E43A75" w:rsidRDefault="00E43A75" w:rsidP="00E43A75">
                    <w:pPr>
                      <w:jc w:val="center"/>
                    </w:pPr>
                    <w:r>
                      <w:t>Професор</w:t>
                    </w:r>
                  </w:p>
                  <w:p w:rsidR="00E43A75" w:rsidRPr="001D5546" w:rsidRDefault="00E43A75" w:rsidP="00E43A75">
                    <w:pPr>
                      <w:jc w:val="center"/>
                    </w:pPr>
                    <w:r w:rsidRPr="0080127C">
                      <w:t>Чурсін М</w:t>
                    </w:r>
                    <w:r>
                      <w:t>. М.</w:t>
                    </w:r>
                  </w:p>
                </w:txbxContent>
              </v:textbox>
            </v:roundrect>
            <v:roundrect id="_x0000_s1087" style="position:absolute;left:1980;top:9015;width:2325;height:840" arcsize="10923f">
              <v:textbox>
                <w:txbxContent>
                  <w:p w:rsidR="00E43A75" w:rsidRDefault="00E43A75" w:rsidP="00E43A75">
                    <w:pPr>
                      <w:jc w:val="center"/>
                    </w:pPr>
                    <w:r>
                      <w:t>Професор</w:t>
                    </w:r>
                  </w:p>
                  <w:p w:rsidR="00E43A75" w:rsidRPr="001D5546" w:rsidRDefault="00E43A75" w:rsidP="00E43A75">
                    <w:pPr>
                      <w:jc w:val="center"/>
                    </w:pPr>
                    <w:r w:rsidRPr="0080127C">
                      <w:t xml:space="preserve">Єременко </w:t>
                    </w:r>
                    <w:r>
                      <w:t>О. М.</w:t>
                    </w:r>
                  </w:p>
                </w:txbxContent>
              </v:textbox>
            </v:roundrect>
            <v:roundrect id="_x0000_s1088" style="position:absolute;left:1980;top:10305;width:2325;height:840" arcsize="10923f">
              <v:textbox style="mso-next-textbox:#_x0000_s1088">
                <w:txbxContent>
                  <w:p w:rsidR="00E43A75" w:rsidRDefault="00E43A75" w:rsidP="00E43A75">
                    <w:pPr>
                      <w:jc w:val="center"/>
                    </w:pPr>
                    <w:r>
                      <w:t>Професор</w:t>
                    </w:r>
                  </w:p>
                  <w:p w:rsidR="00E43A75" w:rsidRPr="001D5546" w:rsidRDefault="00E43A75" w:rsidP="00E43A75">
                    <w:pPr>
                      <w:jc w:val="center"/>
                    </w:pPr>
                    <w:proofErr w:type="spellStart"/>
                    <w:r w:rsidRPr="0080127C">
                      <w:t>Смоліна</w:t>
                    </w:r>
                    <w:proofErr w:type="spellEnd"/>
                    <w:r w:rsidRPr="0080127C">
                      <w:t xml:space="preserve"> О.</w:t>
                    </w:r>
                    <w:r>
                      <w:t>О.</w:t>
                    </w:r>
                  </w:p>
                </w:txbxContent>
              </v:textbox>
            </v:roundrect>
            <v:roundrect id="_x0000_s1089" style="position:absolute;left:5145;top:7650;width:2325;height:840" arcsize="10923f">
              <v:textbox style="mso-next-textbox:#_x0000_s1089">
                <w:txbxContent>
                  <w:p w:rsidR="00E43A75" w:rsidRDefault="00E43A75" w:rsidP="00E43A75">
                    <w:pPr>
                      <w:jc w:val="center"/>
                    </w:pPr>
                    <w:r>
                      <w:t xml:space="preserve">Доцент </w:t>
                    </w:r>
                  </w:p>
                  <w:p w:rsidR="00E43A75" w:rsidRPr="001D5546" w:rsidRDefault="00E43A75" w:rsidP="00E43A75">
                    <w:pPr>
                      <w:jc w:val="center"/>
                    </w:pPr>
                    <w:proofErr w:type="spellStart"/>
                    <w:r w:rsidRPr="0080127C">
                      <w:t>Ополонін</w:t>
                    </w:r>
                    <w:proofErr w:type="spellEnd"/>
                    <w:r w:rsidRPr="0080127C">
                      <w:t xml:space="preserve"> А. М.</w:t>
                    </w:r>
                  </w:p>
                </w:txbxContent>
              </v:textbox>
            </v:roundrect>
            <v:roundrect id="_x0000_s1090" style="position:absolute;left:8205;top:8910;width:2325;height:840" arcsize="10923f">
              <v:textbox>
                <w:txbxContent>
                  <w:p w:rsidR="00E43A75" w:rsidRDefault="00E43A75" w:rsidP="00E43A75">
                    <w:pPr>
                      <w:jc w:val="center"/>
                    </w:pPr>
                    <w:r>
                      <w:t>Асистент</w:t>
                    </w:r>
                  </w:p>
                  <w:p w:rsidR="00E43A75" w:rsidRPr="001D5546" w:rsidRDefault="00E43A75" w:rsidP="00E43A75">
                    <w:pPr>
                      <w:jc w:val="center"/>
                    </w:pPr>
                    <w:r>
                      <w:t>Бондар Є. В.</w:t>
                    </w:r>
                  </w:p>
                </w:txbxContent>
              </v:textbox>
            </v:roundrect>
            <v:roundrect id="_x0000_s1091" style="position:absolute;left:8205;top:7650;width:2325;height:840" arcsize="10923f">
              <v:textbox style="mso-next-textbox:#_x0000_s1091">
                <w:txbxContent>
                  <w:p w:rsidR="00E43A75" w:rsidRPr="0080127C" w:rsidRDefault="00E43A75" w:rsidP="00E43A75">
                    <w:pPr>
                      <w:jc w:val="center"/>
                      <w:rPr>
                        <w:rFonts w:cs="Times New Roman"/>
                        <w:color w:val="000000"/>
                        <w:shd w:val="clear" w:color="auto" w:fill="FFFFFF"/>
                      </w:rPr>
                    </w:pPr>
                    <w:r w:rsidRPr="0080127C">
                      <w:rPr>
                        <w:rFonts w:cs="Times New Roman"/>
                        <w:color w:val="000000"/>
                        <w:shd w:val="clear" w:color="auto" w:fill="FFFFFF"/>
                      </w:rPr>
                      <w:t>Асистент</w:t>
                    </w:r>
                  </w:p>
                  <w:p w:rsidR="00E43A75" w:rsidRPr="0080127C" w:rsidRDefault="00E43A75" w:rsidP="00E43A75">
                    <w:pPr>
                      <w:jc w:val="center"/>
                      <w:rPr>
                        <w:rFonts w:cs="Times New Roman"/>
                        <w:color w:val="000000"/>
                        <w:shd w:val="clear" w:color="auto" w:fill="FFFFFF"/>
                      </w:rPr>
                    </w:pPr>
                    <w:proofErr w:type="spellStart"/>
                    <w:r w:rsidRPr="0080127C">
                      <w:rPr>
                        <w:rFonts w:cs="Times New Roman"/>
                        <w:color w:val="000000"/>
                        <w:shd w:val="clear" w:color="auto" w:fill="FFFFFF"/>
                      </w:rPr>
                      <w:t>Єрьомін</w:t>
                    </w:r>
                    <w:proofErr w:type="spellEnd"/>
                    <w:r w:rsidRPr="0080127C">
                      <w:rPr>
                        <w:rFonts w:cs="Times New Roman"/>
                        <w:color w:val="000000"/>
                        <w:shd w:val="clear" w:color="auto" w:fill="FFFFFF"/>
                      </w:rPr>
                      <w:t xml:space="preserve"> В. Ю.</w:t>
                    </w:r>
                  </w:p>
                </w:txbxContent>
              </v:textbox>
            </v:roundrect>
            <v:roundrect id="_x0000_s1092" style="position:absolute;left:8205;top:11310;width:2325;height:855" arcsize="10923f">
              <v:textbox style="mso-next-textbox:#_x0000_s1092">
                <w:txbxContent>
                  <w:p w:rsidR="00E43A75" w:rsidRPr="00D858C1" w:rsidRDefault="00E43A75" w:rsidP="00E43A75">
                    <w:pPr>
                      <w:jc w:val="center"/>
                    </w:pPr>
                    <w:r w:rsidRPr="00D858C1">
                      <w:t>Старший лаборант</w:t>
                    </w:r>
                  </w:p>
                  <w:p w:rsidR="00E43A75" w:rsidRPr="001D5546" w:rsidRDefault="00E43A75" w:rsidP="00E43A75">
                    <w:pPr>
                      <w:jc w:val="center"/>
                    </w:pPr>
                    <w:r w:rsidRPr="00D858C1">
                      <w:t>Павлова І. М.</w:t>
                    </w:r>
                  </w:p>
                </w:txbxContent>
              </v:textbox>
            </v:roundrect>
            <v:roundrect id="_x0000_s1093" style="position:absolute;left:8205;top:10110;width:2325;height:840" arcsize="10923f">
              <v:textbox style="mso-next-textbox:#_x0000_s1093">
                <w:txbxContent>
                  <w:p w:rsidR="00E43A75" w:rsidRPr="00D858C1" w:rsidRDefault="00E43A75" w:rsidP="00E43A75">
                    <w:pPr>
                      <w:jc w:val="center"/>
                    </w:pPr>
                    <w:r w:rsidRPr="00D858C1">
                      <w:t>Старший лаборант</w:t>
                    </w:r>
                  </w:p>
                  <w:p w:rsidR="00E43A75" w:rsidRPr="001D5546" w:rsidRDefault="00E43A75" w:rsidP="00E43A75">
                    <w:pPr>
                      <w:jc w:val="center"/>
                    </w:pPr>
                    <w:proofErr w:type="spellStart"/>
                    <w:r>
                      <w:t>Шувалова</w:t>
                    </w:r>
                    <w:proofErr w:type="spellEnd"/>
                    <w:r>
                      <w:t xml:space="preserve"> Л. Ю.</w:t>
                    </w:r>
                  </w:p>
                </w:txbxContent>
              </v:textbox>
            </v:roundrect>
            <v:roundrect id="_x0000_s1094" style="position:absolute;left:5145;top:8910;width:2325;height:1095" arcsize="10923f">
              <v:textbox style="mso-next-textbox:#_x0000_s1094">
                <w:txbxContent>
                  <w:p w:rsidR="00E43A75" w:rsidRPr="0080127C" w:rsidRDefault="00E43A75" w:rsidP="00E43A75">
                    <w:pPr>
                      <w:jc w:val="center"/>
                    </w:pPr>
                    <w:r>
                      <w:t>Д</w:t>
                    </w:r>
                    <w:r w:rsidRPr="0080127C">
                      <w:t>оцент (за сумісництвом)</w:t>
                    </w:r>
                  </w:p>
                  <w:p w:rsidR="00E43A75" w:rsidRPr="001D5546" w:rsidRDefault="00E43A75" w:rsidP="00E43A75">
                    <w:pPr>
                      <w:jc w:val="center"/>
                    </w:pPr>
                    <w:r w:rsidRPr="0080127C">
                      <w:t>Єпіфанова О. В.</w:t>
                    </w:r>
                  </w:p>
                </w:txbxContent>
              </v:textbox>
            </v:roundrect>
            <v:roundrect id="_x0000_s1095" style="position:absolute;left:5145;top:10305;width:2325;height:1140" arcsize="10923f">
              <v:textbox style="mso-next-textbox:#_x0000_s1095">
                <w:txbxContent>
                  <w:p w:rsidR="00E43A75" w:rsidRPr="0080127C" w:rsidRDefault="00E43A75" w:rsidP="00E43A75">
                    <w:pPr>
                      <w:jc w:val="center"/>
                    </w:pPr>
                    <w:r>
                      <w:t>Д</w:t>
                    </w:r>
                    <w:r w:rsidRPr="0080127C">
                      <w:t>оцент (за сумісництвом)</w:t>
                    </w:r>
                  </w:p>
                  <w:p w:rsidR="00E43A75" w:rsidRPr="001D5546" w:rsidRDefault="00E43A75" w:rsidP="00E43A75">
                    <w:pPr>
                      <w:jc w:val="center"/>
                    </w:pPr>
                    <w:proofErr w:type="spellStart"/>
                    <w:r w:rsidRPr="0080127C">
                      <w:t>Саранов</w:t>
                    </w:r>
                    <w:proofErr w:type="spellEnd"/>
                    <w:r w:rsidRPr="0080127C">
                      <w:t xml:space="preserve"> С. В.</w:t>
                    </w:r>
                  </w:p>
                </w:txbxContent>
              </v:textbox>
            </v:roundrect>
            <v:shapetype id="_x0000_t32" coordsize="21600,21600" o:spt="32" o:oned="t" path="m,l21600,21600e" filled="f">
              <v:path arrowok="t" fillok="f" o:connecttype="none"/>
              <o:lock v:ext="edit" shapetype="t"/>
            </v:shapetype>
            <v:shape id="_x0000_s1096" type="#_x0000_t32" style="position:absolute;left:1710;top:7290;width:9120;height:0" o:connectortype="straight"/>
            <v:shape id="_x0000_s1097" type="#_x0000_t32" style="position:absolute;left:6270;top:6990;width:0;height:300" o:connectortype="straight"/>
            <v:shape id="_x0000_s1098" type="#_x0000_t32" style="position:absolute;left:1710;top:7290;width:0;height:3360" o:connectortype="straight"/>
            <v:shape id="_x0000_s1099" type="#_x0000_t32" style="position:absolute;left:4830;top:7290;width:0;height:3510" o:connectortype="straight"/>
            <v:shape id="_x0000_s1100" type="#_x0000_t32" style="position:absolute;left:10830;top:7290;width:0;height:4380" o:connectortype="straight"/>
            <v:shape id="_x0000_s1101" type="#_x0000_t32" style="position:absolute;left:1710;top:7980;width:270;height:15;flip:y" o:connectortype="straight">
              <v:stroke endarrow="block"/>
            </v:shape>
            <v:shape id="_x0000_s1102" type="#_x0000_t32" style="position:absolute;left:1710;top:9405;width:270;height:15;flip:y" o:connectortype="straight">
              <v:stroke endarrow="block"/>
            </v:shape>
            <v:shape id="_x0000_s1103" type="#_x0000_t32" style="position:absolute;left:1710;top:10650;width:270;height:0" o:connectortype="straight">
              <v:stroke endarrow="block"/>
            </v:shape>
            <v:shape id="_x0000_s1104" type="#_x0000_t32" style="position:absolute;left:4830;top:8160;width:315;height:0" o:connectortype="straight">
              <v:stroke endarrow="block"/>
            </v:shape>
            <v:shape id="_x0000_s1105" type="#_x0000_t32" style="position:absolute;left:4830;top:9420;width:315;height:0" o:connectortype="straight">
              <v:stroke endarrow="block"/>
            </v:shape>
            <v:shape id="_x0000_s1106" type="#_x0000_t32" style="position:absolute;left:4830;top:10800;width:315;height:0" o:connectortype="straight">
              <v:stroke endarrow="block"/>
            </v:shape>
            <v:shape id="_x0000_s1107" type="#_x0000_t32" style="position:absolute;left:10530;top:8085;width:300;height:0;flip:x" o:connectortype="straight">
              <v:stroke endarrow="block"/>
            </v:shape>
            <v:shape id="_x0000_s1108" type="#_x0000_t32" style="position:absolute;left:10530;top:10515;width:300;height:0;flip:x" o:connectortype="straight">
              <v:stroke endarrow="block"/>
            </v:shape>
            <v:shape id="_x0000_s1109" type="#_x0000_t32" style="position:absolute;left:10530;top:11670;width:300;height:0;flip:x" o:connectortype="straight">
              <v:stroke endarrow="block"/>
            </v:shape>
            <v:shape id="_x0000_s1110" type="#_x0000_t32" style="position:absolute;left:10530;top:9405;width:300;height:0;flip:x" o:connectortype="straight">
              <v:stroke endarrow="block"/>
            </v:shape>
          </v:group>
        </w:pict>
      </w: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center"/>
        <w:rPr>
          <w:b/>
          <w:sz w:val="28"/>
          <w:szCs w:val="28"/>
        </w:rPr>
      </w:pPr>
      <w:r w:rsidRPr="008F606D">
        <w:rPr>
          <w:b/>
          <w:sz w:val="28"/>
          <w:szCs w:val="28"/>
        </w:rPr>
        <w:t>Рис. 2.1. Ор</w:t>
      </w:r>
      <w:r>
        <w:rPr>
          <w:b/>
          <w:sz w:val="28"/>
          <w:szCs w:val="28"/>
        </w:rPr>
        <w:t>ганізаційна структура кафедри ф</w:t>
      </w:r>
      <w:r w:rsidRPr="008F606D">
        <w:rPr>
          <w:b/>
          <w:sz w:val="28"/>
          <w:szCs w:val="28"/>
        </w:rPr>
        <w:t>ілософії, культуроло</w:t>
      </w:r>
      <w:r>
        <w:rPr>
          <w:b/>
          <w:sz w:val="28"/>
          <w:szCs w:val="28"/>
        </w:rPr>
        <w:t>гії та інформаційної діяльності СНУ ім. </w:t>
      </w:r>
      <w:r w:rsidRPr="008F606D">
        <w:rPr>
          <w:b/>
          <w:sz w:val="28"/>
          <w:szCs w:val="28"/>
        </w:rPr>
        <w:t>В.</w:t>
      </w:r>
      <w:r>
        <w:rPr>
          <w:b/>
          <w:sz w:val="28"/>
          <w:szCs w:val="28"/>
        </w:rPr>
        <w:t> </w:t>
      </w:r>
      <w:r w:rsidRPr="008F606D">
        <w:rPr>
          <w:b/>
          <w:sz w:val="28"/>
          <w:szCs w:val="28"/>
        </w:rPr>
        <w:t>Даля</w:t>
      </w:r>
    </w:p>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r>
        <w:rPr>
          <w:sz w:val="28"/>
          <w:szCs w:val="28"/>
        </w:rPr>
        <w:t>Керівництво кафедрою ф</w:t>
      </w:r>
      <w:r w:rsidRPr="008F606D">
        <w:rPr>
          <w:sz w:val="28"/>
          <w:szCs w:val="28"/>
        </w:rPr>
        <w:t>ілософії, культуроло</w:t>
      </w:r>
      <w:r>
        <w:rPr>
          <w:sz w:val="28"/>
          <w:szCs w:val="28"/>
        </w:rPr>
        <w:t>гії та інформаційної діяльності СНУ ім. В. </w:t>
      </w:r>
      <w:r w:rsidRPr="008F606D">
        <w:rPr>
          <w:sz w:val="28"/>
          <w:szCs w:val="28"/>
        </w:rPr>
        <w:t xml:space="preserve">Даля здійснює виконуюча обов'язки завідувача кафедри кандидат педагогічних наук, доцент </w:t>
      </w:r>
      <w:proofErr w:type="spellStart"/>
      <w:r w:rsidRPr="008F606D">
        <w:rPr>
          <w:sz w:val="28"/>
          <w:szCs w:val="28"/>
        </w:rPr>
        <w:t>Сілютіна</w:t>
      </w:r>
      <w:proofErr w:type="spellEnd"/>
      <w:r w:rsidRPr="008F606D">
        <w:rPr>
          <w:sz w:val="28"/>
          <w:szCs w:val="28"/>
        </w:rPr>
        <w:t xml:space="preserve"> Ірина Миколаївна. Виконуюча обов'язки завідувача кафедри відповідає за результати діяльності кафедри та підпорядкована безпосередньо декану Юридичного </w:t>
      </w:r>
      <w:r>
        <w:rPr>
          <w:sz w:val="28"/>
          <w:szCs w:val="28"/>
        </w:rPr>
        <w:t>факультету.</w:t>
      </w:r>
    </w:p>
    <w:p w:rsidR="00E43A75" w:rsidRPr="008F606D" w:rsidRDefault="00E43A75" w:rsidP="00E43A75">
      <w:pPr>
        <w:spacing w:line="360" w:lineRule="auto"/>
        <w:ind w:firstLine="709"/>
        <w:jc w:val="both"/>
        <w:rPr>
          <w:sz w:val="28"/>
          <w:szCs w:val="28"/>
        </w:rPr>
      </w:pPr>
      <w:r w:rsidRPr="008F606D">
        <w:rPr>
          <w:sz w:val="28"/>
          <w:szCs w:val="28"/>
        </w:rPr>
        <w:t>До основних обов’язків завідувача кафедри відносяться наступні</w:t>
      </w:r>
      <w:r>
        <w:rPr>
          <w:sz w:val="28"/>
          <w:szCs w:val="28"/>
        </w:rPr>
        <w:t>:</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розробка стратегії розвитку к</w:t>
      </w:r>
      <w:r>
        <w:rPr>
          <w:sz w:val="28"/>
          <w:szCs w:val="28"/>
        </w:rPr>
        <w:t>афедри за напрямами підготовки;</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 xml:space="preserve">організація та керівництво навчально-методичною, науковою, організаційною </w:t>
      </w:r>
      <w:r>
        <w:rPr>
          <w:sz w:val="28"/>
          <w:szCs w:val="28"/>
        </w:rPr>
        <w:t>та виховною роботою на кафедрі;</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забезпечення виконання освітніх програм, навчальних планів й</w:t>
      </w:r>
      <w:r>
        <w:rPr>
          <w:sz w:val="28"/>
          <w:szCs w:val="28"/>
        </w:rPr>
        <w:t xml:space="preserve"> програм навчальних дисциплін;</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 xml:space="preserve">створення умов для формування у студентів соціальних й професійних </w:t>
      </w:r>
      <w:proofErr w:type="spellStart"/>
      <w:r w:rsidRPr="008F606D">
        <w:rPr>
          <w:sz w:val="28"/>
          <w:szCs w:val="28"/>
        </w:rPr>
        <w:t>компетентностей</w:t>
      </w:r>
      <w:proofErr w:type="spellEnd"/>
      <w:r w:rsidRPr="008F606D">
        <w:rPr>
          <w:sz w:val="28"/>
          <w:szCs w:val="28"/>
        </w:rPr>
        <w:t>;</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формування пропозицій щодо поліпшення навчального процесу на кафедрі</w:t>
      </w:r>
      <w:r>
        <w:rPr>
          <w:sz w:val="28"/>
          <w:szCs w:val="28"/>
        </w:rPr>
        <w:t>;</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розробка системи якості підготовки фахівців;</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організація проведення та контроль виконання всіх видів навчальних за</w:t>
      </w:r>
      <w:r>
        <w:rPr>
          <w:sz w:val="28"/>
          <w:szCs w:val="28"/>
        </w:rPr>
        <w:t>нять за всіма формами навчання;</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аналіз ринку освітніх послуг та ринку праці за напрямами та спеціальностями підготовки фахівців на кафедрі;</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розвиток зовнішніх зв’язків з працедавцями</w:t>
      </w:r>
      <w:r>
        <w:rPr>
          <w:sz w:val="28"/>
          <w:szCs w:val="28"/>
        </w:rPr>
        <w:t xml:space="preserve"> і органами управління освітою;</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здійснення контролю за якістю викладання навчальних дисциплін, навчально-методичною та науковою діяльністю викладачів;</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затвердження планів роботи кафедри й індивідуальних планів роботи викладачів кафедри, розподіл навчального навантаження, визначення та розподіл функціональних обов’язків між працівниками кафедри, контроль своєчасності та якості їх виконання;</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забезпечення впровадження інноваційних технологій у навчальний процес кафедри, проведення поточного і підсумкового контролю, організовувати їх аналіз на засіданнях кафедри;</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 xml:space="preserve">аналіз та впровадження кращого досвіду роботи викладачів кафедри; </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планування підготовки науково-педагогічних, наукових кадрів і підвищення кв</w:t>
      </w:r>
      <w:r>
        <w:rPr>
          <w:sz w:val="28"/>
          <w:szCs w:val="28"/>
        </w:rPr>
        <w:t>аліфікації працівників кафедри;</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контроль виконання студентами та працівниками кафедри правил з охорони праці та протипожежної безпеки.</w:t>
      </w:r>
    </w:p>
    <w:p w:rsidR="00E43A75" w:rsidRPr="008F606D" w:rsidRDefault="00E43A75" w:rsidP="00E43A75">
      <w:pPr>
        <w:spacing w:line="360" w:lineRule="auto"/>
        <w:ind w:firstLine="709"/>
        <w:jc w:val="both"/>
        <w:rPr>
          <w:sz w:val="28"/>
          <w:szCs w:val="28"/>
        </w:rPr>
      </w:pPr>
      <w:r w:rsidRPr="008F606D">
        <w:rPr>
          <w:sz w:val="28"/>
          <w:szCs w:val="28"/>
        </w:rPr>
        <w:t xml:space="preserve">До основних напрямів діяльності кафедри </w:t>
      </w:r>
      <w:r>
        <w:rPr>
          <w:sz w:val="28"/>
          <w:szCs w:val="28"/>
        </w:rPr>
        <w:t>ф</w:t>
      </w:r>
      <w:r w:rsidRPr="008F606D">
        <w:rPr>
          <w:sz w:val="28"/>
          <w:szCs w:val="28"/>
        </w:rPr>
        <w:t>ілософії, культуроло</w:t>
      </w:r>
      <w:r>
        <w:rPr>
          <w:sz w:val="28"/>
          <w:szCs w:val="28"/>
        </w:rPr>
        <w:t>гії та інформаційної діяльності</w:t>
      </w:r>
      <w:r w:rsidRPr="008F606D">
        <w:rPr>
          <w:sz w:val="28"/>
          <w:szCs w:val="28"/>
        </w:rPr>
        <w:t xml:space="preserve"> відноситься навчальна робота, методична роб</w:t>
      </w:r>
      <w:r w:rsidRPr="008F606D">
        <w:rPr>
          <w:sz w:val="28"/>
          <w:szCs w:val="28"/>
        </w:rPr>
        <w:t>о</w:t>
      </w:r>
      <w:r w:rsidRPr="008F606D">
        <w:rPr>
          <w:sz w:val="28"/>
          <w:szCs w:val="28"/>
        </w:rPr>
        <w:t>та, науково-інноваційна робота, організаційна робота, виховна робота, міжнародна діяльність (табл. 2.1).</w:t>
      </w:r>
    </w:p>
    <w:p w:rsidR="00E43A75" w:rsidRPr="008F606D" w:rsidRDefault="00E43A75" w:rsidP="00E43A75">
      <w:pPr>
        <w:spacing w:line="360" w:lineRule="auto"/>
        <w:ind w:firstLine="709"/>
        <w:jc w:val="right"/>
        <w:rPr>
          <w:i/>
          <w:sz w:val="28"/>
          <w:szCs w:val="28"/>
        </w:rPr>
      </w:pPr>
      <w:r w:rsidRPr="008F606D">
        <w:rPr>
          <w:i/>
          <w:sz w:val="28"/>
          <w:szCs w:val="28"/>
        </w:rPr>
        <w:t>Таблиця 2.1</w:t>
      </w:r>
    </w:p>
    <w:p w:rsidR="00E43A75" w:rsidRPr="008F606D" w:rsidRDefault="00E43A75" w:rsidP="00E43A75">
      <w:pPr>
        <w:spacing w:line="360" w:lineRule="auto"/>
        <w:ind w:firstLine="709"/>
        <w:jc w:val="center"/>
        <w:rPr>
          <w:b/>
          <w:sz w:val="28"/>
          <w:szCs w:val="28"/>
        </w:rPr>
      </w:pPr>
      <w:r w:rsidRPr="008F606D">
        <w:rPr>
          <w:b/>
          <w:sz w:val="28"/>
          <w:szCs w:val="28"/>
        </w:rPr>
        <w:t>Основні напрями діяльності та функції кафедри «Філософії, культурології та інформаційної діяльності» СНУ ім. В.Даля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045"/>
      </w:tblGrid>
      <w:tr w:rsidR="00E43A75" w:rsidRPr="008F606D" w:rsidTr="003F129D">
        <w:tc>
          <w:tcPr>
            <w:tcW w:w="1526" w:type="dxa"/>
          </w:tcPr>
          <w:p w:rsidR="00E43A75" w:rsidRPr="008F606D" w:rsidRDefault="00E43A75" w:rsidP="003F129D">
            <w:pPr>
              <w:spacing w:line="360" w:lineRule="auto"/>
              <w:jc w:val="center"/>
            </w:pPr>
            <w:r w:rsidRPr="008F606D">
              <w:t>Напрям діяльності</w:t>
            </w:r>
          </w:p>
        </w:tc>
        <w:tc>
          <w:tcPr>
            <w:tcW w:w="8045" w:type="dxa"/>
          </w:tcPr>
          <w:p w:rsidR="00E43A75" w:rsidRPr="008F606D" w:rsidRDefault="00E43A75" w:rsidP="003F129D">
            <w:pPr>
              <w:spacing w:line="360" w:lineRule="auto"/>
              <w:jc w:val="center"/>
            </w:pPr>
            <w:r w:rsidRPr="008F606D">
              <w:t>Функції кафедри</w:t>
            </w:r>
          </w:p>
        </w:tc>
      </w:tr>
      <w:tr w:rsidR="00E43A75" w:rsidRPr="008F606D" w:rsidTr="003F129D">
        <w:tc>
          <w:tcPr>
            <w:tcW w:w="1526" w:type="dxa"/>
          </w:tcPr>
          <w:p w:rsidR="00E43A75" w:rsidRPr="008F606D" w:rsidRDefault="00E43A75" w:rsidP="003F129D">
            <w:pPr>
              <w:spacing w:line="360" w:lineRule="auto"/>
              <w:jc w:val="center"/>
            </w:pPr>
            <w:r w:rsidRPr="008F606D">
              <w:t>1</w:t>
            </w:r>
          </w:p>
        </w:tc>
        <w:tc>
          <w:tcPr>
            <w:tcW w:w="8045" w:type="dxa"/>
          </w:tcPr>
          <w:p w:rsidR="00E43A75" w:rsidRPr="008F606D" w:rsidRDefault="00E43A75" w:rsidP="003F129D">
            <w:pPr>
              <w:spacing w:line="360" w:lineRule="auto"/>
              <w:jc w:val="center"/>
            </w:pPr>
            <w:r w:rsidRPr="008F606D">
              <w:t>2</w:t>
            </w:r>
          </w:p>
        </w:tc>
      </w:tr>
      <w:tr w:rsidR="00E43A75" w:rsidRPr="008F606D" w:rsidTr="003F129D">
        <w:tc>
          <w:tcPr>
            <w:tcW w:w="1526" w:type="dxa"/>
          </w:tcPr>
          <w:p w:rsidR="00E43A75" w:rsidRPr="008F606D" w:rsidRDefault="00E43A75" w:rsidP="003F129D">
            <w:pPr>
              <w:spacing w:line="360" w:lineRule="auto"/>
              <w:jc w:val="center"/>
            </w:pPr>
            <w:r w:rsidRPr="008F606D">
              <w:t>Навчальна робота</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Здійснення підготовки фахівців згідно зі стандартами вищої освіти України; проведення всіх видів навчальних занять;  проведення діагностики знань студентів; застосування необхідних форм та методів навчання, матеріально-технічних засобів; оцінка якості роботи працівників кафедри; здійснення підготовки наукових і науково-педагогічних кадрів та їх атестація;  визначення змісту, організація та проведення практики студентів;  визначення змісту, організація та проведення державної атестації студентів (для випускових кафедр); організація та проведення вступних випробувань на навчання за осві</w:t>
            </w:r>
            <w:r w:rsidRPr="008F606D">
              <w:rPr>
                <w:sz w:val="24"/>
                <w:szCs w:val="24"/>
              </w:rPr>
              <w:t>т</w:t>
            </w:r>
            <w:r w:rsidRPr="008F606D">
              <w:rPr>
                <w:sz w:val="24"/>
                <w:szCs w:val="24"/>
              </w:rPr>
              <w:t>ньо-кваліфікаційними рівнями (ОКР) «спеціаліст» і «магістр» (для випускових кафедр);  проведення вступних екзаменів до аспірантури та кандидатських екз</w:t>
            </w:r>
            <w:r w:rsidRPr="008F606D">
              <w:rPr>
                <w:sz w:val="24"/>
                <w:szCs w:val="24"/>
              </w:rPr>
              <w:t>а</w:t>
            </w:r>
            <w:r w:rsidRPr="008F606D">
              <w:rPr>
                <w:sz w:val="24"/>
                <w:szCs w:val="24"/>
              </w:rPr>
              <w:t>менів;  вдосконалення змісту навчальних дисциплін;  впровадження прогресивних методів викладання та сучасних інформаційних технологій навчання;  вдосконалення методів оцінювання рівня засвоєння студентами навчального матеріалу</w:t>
            </w:r>
          </w:p>
        </w:tc>
      </w:tr>
      <w:tr w:rsidR="00E43A75" w:rsidRPr="008F606D" w:rsidTr="003F129D">
        <w:tc>
          <w:tcPr>
            <w:tcW w:w="1526"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Методична робота</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 xml:space="preserve">Розроблення варіативних складових стандартів освіти, навчальних та робочих планів згідно зі стандартами вищої освіти; розроблення програм навчальних дисциплін, інформаційного та </w:t>
            </w:r>
            <w:proofErr w:type="spellStart"/>
            <w:r w:rsidRPr="008F606D">
              <w:rPr>
                <w:sz w:val="24"/>
                <w:szCs w:val="24"/>
              </w:rPr>
              <w:t>навчально</w:t>
            </w:r>
            <w:proofErr w:type="spellEnd"/>
            <w:r w:rsidRPr="008F606D">
              <w:rPr>
                <w:sz w:val="24"/>
                <w:szCs w:val="24"/>
              </w:rPr>
              <w:t xml:space="preserve"> - методичного їх забезпечення; підготовка матеріалів до ліцензування та акредитації спеціальностей кафедри (для випускових кафедр); розробка програм для проведення студентських олімпіад; розробка методичного забезпечення державної атестації; розробка засобів діагностики для поточного та підсумкового контролів; проведення заходів з підвищення педагогічної майстерності в</w:t>
            </w:r>
            <w:r w:rsidRPr="008F606D">
              <w:rPr>
                <w:sz w:val="24"/>
                <w:szCs w:val="24"/>
              </w:rPr>
              <w:t>и</w:t>
            </w:r>
            <w:r w:rsidRPr="008F606D">
              <w:rPr>
                <w:sz w:val="24"/>
                <w:szCs w:val="24"/>
              </w:rPr>
              <w:t>кладачів; розробка та впровадження в навчальний процес нових лабораторних робіт, комп’ютерного програмного забезпечення навчальних дисциплін, технічних засобів навчання, дидактичного забезпечення навчальних дисциплін; рецензування та експертиза навчально-методичних матеріалів</w:t>
            </w:r>
          </w:p>
        </w:tc>
      </w:tr>
      <w:tr w:rsidR="00E43A75" w:rsidRPr="008F606D" w:rsidTr="003F129D">
        <w:tc>
          <w:tcPr>
            <w:tcW w:w="1526"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Науково-інноваційна робота</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організація та керівництво науково-дослідної роботи студентів, проведення олімпіад, конкурсів за профілем діяльності кафедри; планування та організація наукової роботи викладачів у межах основного робочого часу;  підготовка наукових кадрів вищої кваліфікації; організаційне забезпечення по підготовці та виданню публікацій; організація проведення і участь в наукових, науково-практичних, науково-методичних семінарах, олімпіадах тощо</w:t>
            </w:r>
          </w:p>
        </w:tc>
      </w:tr>
    </w:tbl>
    <w:p w:rsidR="00E43A75" w:rsidRPr="008F606D" w:rsidRDefault="00E43A75" w:rsidP="00E43A75">
      <w:pPr>
        <w:spacing w:line="360" w:lineRule="auto"/>
        <w:ind w:firstLine="709"/>
        <w:jc w:val="right"/>
        <w:rPr>
          <w:i/>
          <w:sz w:val="28"/>
          <w:szCs w:val="28"/>
        </w:rPr>
      </w:pPr>
      <w:r w:rsidRPr="008F606D">
        <w:br w:type="page"/>
      </w:r>
      <w:r w:rsidRPr="008F606D">
        <w:rPr>
          <w:i/>
          <w:sz w:val="28"/>
          <w:szCs w:val="28"/>
        </w:rPr>
        <w:t>Продовження табл.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045"/>
      </w:tblGrid>
      <w:tr w:rsidR="00E43A75" w:rsidRPr="008F606D" w:rsidTr="003F129D">
        <w:tc>
          <w:tcPr>
            <w:tcW w:w="1526" w:type="dxa"/>
          </w:tcPr>
          <w:p w:rsidR="00E43A75" w:rsidRPr="008F606D" w:rsidRDefault="00E43A75" w:rsidP="003F129D">
            <w:pPr>
              <w:spacing w:line="360" w:lineRule="auto"/>
              <w:jc w:val="center"/>
            </w:pPr>
            <w:r w:rsidRPr="008F606D">
              <w:t>1</w:t>
            </w:r>
          </w:p>
        </w:tc>
        <w:tc>
          <w:tcPr>
            <w:tcW w:w="8045" w:type="dxa"/>
          </w:tcPr>
          <w:p w:rsidR="00E43A75" w:rsidRPr="008F606D" w:rsidRDefault="00E43A75" w:rsidP="003F129D">
            <w:pPr>
              <w:spacing w:line="360" w:lineRule="auto"/>
              <w:jc w:val="center"/>
            </w:pPr>
            <w:r w:rsidRPr="008F606D">
              <w:t>2</w:t>
            </w:r>
          </w:p>
        </w:tc>
      </w:tr>
      <w:tr w:rsidR="00E43A75" w:rsidRPr="008F606D" w:rsidTr="003F129D">
        <w:tc>
          <w:tcPr>
            <w:tcW w:w="1526"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Організаційна робота</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proofErr w:type="spellStart"/>
            <w:r w:rsidRPr="008F606D">
              <w:rPr>
                <w:sz w:val="24"/>
                <w:szCs w:val="24"/>
              </w:rPr>
              <w:t>Ппланування</w:t>
            </w:r>
            <w:proofErr w:type="spellEnd"/>
            <w:r w:rsidRPr="008F606D">
              <w:rPr>
                <w:sz w:val="24"/>
                <w:szCs w:val="24"/>
              </w:rPr>
              <w:t xml:space="preserve"> підвищення кваліфікації викладачів; сприяння працевлаштуванню випускників; організація заходів із профорієнтації; участь в роботі приймальної комісії; організація наповнення </w:t>
            </w:r>
            <w:proofErr w:type="spellStart"/>
            <w:r w:rsidRPr="008F606D">
              <w:rPr>
                <w:sz w:val="24"/>
                <w:szCs w:val="24"/>
              </w:rPr>
              <w:t>веб-сайту</w:t>
            </w:r>
            <w:proofErr w:type="spellEnd"/>
            <w:r w:rsidRPr="008F606D">
              <w:rPr>
                <w:sz w:val="24"/>
                <w:szCs w:val="24"/>
              </w:rPr>
              <w:t xml:space="preserve"> кафедри; підготовка матеріалів з </w:t>
            </w:r>
            <w:proofErr w:type="spellStart"/>
            <w:r w:rsidRPr="008F606D">
              <w:rPr>
                <w:sz w:val="24"/>
                <w:szCs w:val="24"/>
              </w:rPr>
              <w:t>рейтингування</w:t>
            </w:r>
            <w:proofErr w:type="spellEnd"/>
            <w:r w:rsidRPr="008F606D">
              <w:rPr>
                <w:sz w:val="24"/>
                <w:szCs w:val="24"/>
              </w:rPr>
              <w:t xml:space="preserve"> науково-педагогічних працівників кафедри та кафедри в цілому; співробітництво з установами І-ІІ рівнів акредитації тощо</w:t>
            </w:r>
          </w:p>
        </w:tc>
      </w:tr>
      <w:tr w:rsidR="00E43A75" w:rsidRPr="008F606D" w:rsidTr="003F129D">
        <w:tc>
          <w:tcPr>
            <w:tcW w:w="1526"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Виховна робота</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Проведення заходів, спрямованих на гармонійний та всебічний розвиток особистості студента; призначення й організація роботи кураторів академічних груп; проведення виховної роботи серед аспірантів, викладачів й допоміжного персоналу кафедри</w:t>
            </w:r>
          </w:p>
        </w:tc>
      </w:tr>
      <w:tr w:rsidR="00E43A75" w:rsidRPr="008F606D" w:rsidTr="003F129D">
        <w:tc>
          <w:tcPr>
            <w:tcW w:w="1526"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Міжнародна діяльність</w:t>
            </w:r>
          </w:p>
        </w:tc>
        <w:tc>
          <w:tcPr>
            <w:tcW w:w="8045" w:type="dxa"/>
          </w:tcPr>
          <w:p w:rsidR="00E43A75" w:rsidRPr="008F606D" w:rsidRDefault="00E43A75" w:rsidP="003F129D">
            <w:pPr>
              <w:pStyle w:val="Normal"/>
              <w:tabs>
                <w:tab w:val="left" w:pos="-24"/>
                <w:tab w:val="left" w:pos="930"/>
                <w:tab w:val="num" w:pos="2520"/>
              </w:tabs>
              <w:spacing w:line="360" w:lineRule="auto"/>
              <w:ind w:firstLine="0"/>
              <w:jc w:val="center"/>
              <w:rPr>
                <w:sz w:val="24"/>
                <w:szCs w:val="24"/>
              </w:rPr>
            </w:pPr>
            <w:r w:rsidRPr="008F606D">
              <w:rPr>
                <w:sz w:val="24"/>
                <w:szCs w:val="24"/>
              </w:rPr>
              <w:t xml:space="preserve">Розробка й реалізація комплексу заходів з інтеграції в міжнародний </w:t>
            </w:r>
            <w:proofErr w:type="spellStart"/>
            <w:r w:rsidRPr="008F606D">
              <w:rPr>
                <w:sz w:val="24"/>
                <w:szCs w:val="24"/>
              </w:rPr>
              <w:t>осв</w:t>
            </w:r>
            <w:r w:rsidRPr="008F606D">
              <w:rPr>
                <w:sz w:val="24"/>
                <w:szCs w:val="24"/>
              </w:rPr>
              <w:t>і</w:t>
            </w:r>
            <w:r w:rsidRPr="008F606D">
              <w:rPr>
                <w:sz w:val="24"/>
                <w:szCs w:val="24"/>
              </w:rPr>
              <w:t>тньо-науковий</w:t>
            </w:r>
            <w:proofErr w:type="spellEnd"/>
            <w:r w:rsidRPr="008F606D">
              <w:rPr>
                <w:sz w:val="24"/>
                <w:szCs w:val="24"/>
              </w:rPr>
              <w:t xml:space="preserve"> простір; розвиток різних форм співпраці з вищими навчальними закладами та іншими організаціями та установами; участь у міжнародних конференціях, семінарах, ко</w:t>
            </w:r>
            <w:r w:rsidRPr="008F606D">
              <w:rPr>
                <w:sz w:val="24"/>
                <w:szCs w:val="24"/>
              </w:rPr>
              <w:t>н</w:t>
            </w:r>
            <w:r w:rsidRPr="008F606D">
              <w:rPr>
                <w:sz w:val="24"/>
                <w:szCs w:val="24"/>
              </w:rPr>
              <w:t>курсах; участь у виконанні міжнародних проектів та програм</w:t>
            </w:r>
          </w:p>
        </w:tc>
      </w:tr>
    </w:tbl>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rPr>
      </w:pPr>
      <w:r w:rsidRPr="008F606D">
        <w:rPr>
          <w:sz w:val="28"/>
        </w:rPr>
        <w:t>До орг</w:t>
      </w:r>
      <w:r>
        <w:rPr>
          <w:sz w:val="28"/>
        </w:rPr>
        <w:t>анізаційної структури кафедри ф</w:t>
      </w:r>
      <w:r w:rsidRPr="008F606D">
        <w:rPr>
          <w:sz w:val="28"/>
        </w:rPr>
        <w:t>ілософії, культурології та інформаційної діяль</w:t>
      </w:r>
      <w:r>
        <w:rPr>
          <w:sz w:val="28"/>
        </w:rPr>
        <w:t>ності</w:t>
      </w:r>
      <w:r w:rsidRPr="008F606D">
        <w:rPr>
          <w:sz w:val="28"/>
        </w:rPr>
        <w:t xml:space="preserve"> СНУ ім. В.</w:t>
      </w:r>
      <w:r>
        <w:rPr>
          <w:sz w:val="28"/>
          <w:lang w:val="ru-RU"/>
        </w:rPr>
        <w:t xml:space="preserve"> </w:t>
      </w:r>
      <w:r w:rsidRPr="008F606D">
        <w:rPr>
          <w:sz w:val="28"/>
        </w:rPr>
        <w:t>Даля входять дві посади старшого лаборанта, один з яких виконує обов’язки діловода та секретаря. Основні функції секретаря кафедри</w:t>
      </w:r>
      <w:r>
        <w:rPr>
          <w:sz w:val="28"/>
        </w:rPr>
        <w:t xml:space="preserve"> ф</w:t>
      </w:r>
      <w:r w:rsidRPr="008F606D">
        <w:rPr>
          <w:sz w:val="28"/>
        </w:rPr>
        <w:t>ілософії, культуроло</w:t>
      </w:r>
      <w:r>
        <w:rPr>
          <w:sz w:val="28"/>
        </w:rPr>
        <w:t>гії та інформаційної діяльності</w:t>
      </w:r>
      <w:r w:rsidRPr="008F606D">
        <w:rPr>
          <w:sz w:val="28"/>
        </w:rPr>
        <w:t>: прийом, реєстрація (облік), розподіл документів і доставка їх виконавцям, оформлення і відправлення вихідних документів, стенографування і друкування документів, контроль за термінами їх виконання, формування справ і здача їх в архів, збереження і забезпечення використання документів у діловодстві, контроль за веденням діловодства на кафедрі.</w:t>
      </w:r>
    </w:p>
    <w:p w:rsidR="00E43A75" w:rsidRPr="008F606D" w:rsidRDefault="00E43A75" w:rsidP="00E43A75">
      <w:pPr>
        <w:tabs>
          <w:tab w:val="right" w:leader="dot" w:pos="9923"/>
        </w:tabs>
        <w:spacing w:line="360" w:lineRule="auto"/>
        <w:ind w:firstLine="709"/>
        <w:jc w:val="both"/>
        <w:rPr>
          <w:sz w:val="28"/>
          <w:szCs w:val="28"/>
        </w:rPr>
      </w:pPr>
      <w:proofErr w:type="spellStart"/>
      <w:r w:rsidRPr="008F606D">
        <w:rPr>
          <w:sz w:val="28"/>
          <w:szCs w:val="28"/>
        </w:rPr>
        <w:t>Документаційне</w:t>
      </w:r>
      <w:proofErr w:type="spellEnd"/>
      <w:r w:rsidRPr="008F606D">
        <w:rPr>
          <w:sz w:val="28"/>
          <w:szCs w:val="28"/>
        </w:rPr>
        <w:t xml:space="preserve"> забезпечення діяльності </w:t>
      </w:r>
      <w:r>
        <w:rPr>
          <w:sz w:val="28"/>
        </w:rPr>
        <w:t>кафедри ф</w:t>
      </w:r>
      <w:r w:rsidRPr="008F606D">
        <w:rPr>
          <w:sz w:val="28"/>
        </w:rPr>
        <w:t>ілософії, культуроло</w:t>
      </w:r>
      <w:r>
        <w:rPr>
          <w:sz w:val="28"/>
        </w:rPr>
        <w:t>гії та інформаційної діяльності СНУ ім. </w:t>
      </w:r>
      <w:r w:rsidRPr="008F606D">
        <w:rPr>
          <w:sz w:val="28"/>
        </w:rPr>
        <w:t>В.</w:t>
      </w:r>
      <w:r>
        <w:rPr>
          <w:sz w:val="28"/>
        </w:rPr>
        <w:t> </w:t>
      </w:r>
      <w:r w:rsidRPr="008F606D">
        <w:rPr>
          <w:sz w:val="28"/>
        </w:rPr>
        <w:t xml:space="preserve">Даля </w:t>
      </w:r>
      <w:r w:rsidRPr="008F606D">
        <w:rPr>
          <w:sz w:val="28"/>
          <w:szCs w:val="28"/>
        </w:rPr>
        <w:t xml:space="preserve">охоплює три основні завдання: </w:t>
      </w:r>
    </w:p>
    <w:p w:rsidR="00E43A75" w:rsidRPr="008F606D" w:rsidRDefault="00E43A75" w:rsidP="00E43A75">
      <w:pPr>
        <w:tabs>
          <w:tab w:val="right" w:leader="dot" w:pos="9923"/>
        </w:tabs>
        <w:spacing w:line="360" w:lineRule="auto"/>
        <w:ind w:left="709"/>
        <w:jc w:val="both"/>
        <w:rPr>
          <w:sz w:val="28"/>
          <w:szCs w:val="28"/>
        </w:rPr>
      </w:pPr>
      <w:r w:rsidRPr="008F606D">
        <w:rPr>
          <w:sz w:val="28"/>
          <w:szCs w:val="28"/>
        </w:rPr>
        <w:t>-</w:t>
      </w:r>
      <w:r>
        <w:rPr>
          <w:sz w:val="28"/>
          <w:szCs w:val="28"/>
          <w:lang w:val="ru-RU"/>
        </w:rPr>
        <w:t> </w:t>
      </w:r>
      <w:r w:rsidRPr="008F606D">
        <w:rPr>
          <w:sz w:val="28"/>
          <w:szCs w:val="28"/>
        </w:rPr>
        <w:t>документування (створення документів, які підтримують і реєструють діяльність, тобто їх підготовку, оформленн</w:t>
      </w:r>
      <w:r>
        <w:rPr>
          <w:sz w:val="28"/>
          <w:szCs w:val="28"/>
        </w:rPr>
        <w:t>я, узгодження та виготовлення);</w:t>
      </w:r>
    </w:p>
    <w:p w:rsidR="00E43A75" w:rsidRPr="008F606D" w:rsidRDefault="00E43A75" w:rsidP="00E43A75">
      <w:pPr>
        <w:tabs>
          <w:tab w:val="right" w:leader="dot" w:pos="9923"/>
        </w:tabs>
        <w:spacing w:line="360" w:lineRule="auto"/>
        <w:ind w:left="709"/>
        <w:jc w:val="both"/>
        <w:rPr>
          <w:sz w:val="28"/>
          <w:szCs w:val="28"/>
        </w:rPr>
      </w:pPr>
      <w:r w:rsidRPr="008F606D">
        <w:rPr>
          <w:sz w:val="28"/>
          <w:szCs w:val="28"/>
        </w:rPr>
        <w:t>-</w:t>
      </w:r>
      <w:r>
        <w:rPr>
          <w:sz w:val="28"/>
          <w:szCs w:val="28"/>
          <w:lang w:val="ru-RU"/>
        </w:rPr>
        <w:t> </w:t>
      </w:r>
      <w:r w:rsidRPr="008F606D">
        <w:rPr>
          <w:sz w:val="28"/>
          <w:szCs w:val="28"/>
        </w:rPr>
        <w:t>організація документообігу (забезпечення руху, пошуку, зберіга</w:t>
      </w:r>
      <w:r>
        <w:rPr>
          <w:sz w:val="28"/>
          <w:szCs w:val="28"/>
        </w:rPr>
        <w:t>ння і використання документів);</w:t>
      </w:r>
    </w:p>
    <w:p w:rsidR="00E43A75" w:rsidRPr="008F606D" w:rsidRDefault="00E43A75" w:rsidP="00E43A75">
      <w:pPr>
        <w:pStyle w:val="Normal"/>
        <w:tabs>
          <w:tab w:val="left" w:pos="-36"/>
          <w:tab w:val="left" w:pos="924"/>
          <w:tab w:val="num" w:pos="2520"/>
        </w:tabs>
        <w:spacing w:line="360" w:lineRule="auto"/>
        <w:ind w:left="709" w:firstLine="0"/>
        <w:jc w:val="both"/>
        <w:rPr>
          <w:szCs w:val="28"/>
        </w:rPr>
      </w:pPr>
      <w:r w:rsidRPr="008F606D">
        <w:rPr>
          <w:szCs w:val="28"/>
        </w:rPr>
        <w:t>-</w:t>
      </w:r>
      <w:r>
        <w:rPr>
          <w:szCs w:val="28"/>
        </w:rPr>
        <w:t> </w:t>
      </w:r>
      <w:r w:rsidRPr="008F606D">
        <w:rPr>
          <w:szCs w:val="28"/>
        </w:rPr>
        <w:t>систематизація архівного зберігання документів.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Цикл документообігу на кафедрі закладу вищої освіти схематично показано на рис. 2.2.</w:t>
      </w:r>
    </w:p>
    <w:p w:rsidR="00E43A75" w:rsidRPr="008F606D" w:rsidRDefault="00E43A75" w:rsidP="00E43A75">
      <w:pPr>
        <w:snapToGrid w:val="0"/>
        <w:spacing w:line="360" w:lineRule="auto"/>
      </w:pPr>
    </w:p>
    <w:p w:rsidR="00E43A75" w:rsidRPr="008F606D" w:rsidRDefault="00E43A75" w:rsidP="00E43A75">
      <w:pPr>
        <w:snapToGrid w:val="0"/>
        <w:spacing w:line="360" w:lineRule="auto"/>
        <w:rPr>
          <w:sz w:val="28"/>
          <w:szCs w:val="28"/>
        </w:rPr>
      </w:pPr>
      <w:r w:rsidRPr="008F606D">
        <w:rPr>
          <w:noProof/>
          <w:lang w:eastAsia="ru-RU" w:bidi="ar-SA"/>
        </w:rPr>
        <w:pict>
          <v:group id="_x0000_s1111" style="position:absolute;margin-left:15.45pt;margin-top:4.9pt;width:463.25pt;height:488.25pt;z-index:251664384" coordorigin="2010,1991" coordsize="9265,9765">
            <v:shape id="_x0000_s1112" type="#_x0000_t109" style="position:absolute;left:3025;top:5441;width:6675;height:4170;mso-wrap-style:none;v-text-anchor:middle" strokeweight=".49mm">
              <v:fill color2="black"/>
              <v:stroke joinstyle="round"/>
            </v:shape>
            <v:shape id="_x0000_s1113" type="#_x0000_t109" style="position:absolute;left:3040;top:1991;width:6690;height:3210;mso-wrap-style:none;v-text-anchor:middle" strokeweight=".49mm">
              <v:fill color2="black"/>
              <v:stroke joinstyle="round"/>
            </v:shape>
            <v:rect id="_x0000_s1114" style="position:absolute;left:3235;top:2231;width:3120;height:720;v-text-anchor:middle-center" strokeweight=".49mm">
              <v:fill color2="black"/>
              <v:stroke joinstyle="round"/>
              <v:textbox style="mso-next-textbox:#_x0000_s1114;mso-rotate-with-shape:t" inset=".25mm,.25mm,.25mm,.25mm">
                <w:txbxContent>
                  <w:p w:rsidR="00E43A75" w:rsidRDefault="00E43A75" w:rsidP="00E43A75">
                    <w:pPr>
                      <w:jc w:val="center"/>
                      <w:rPr>
                        <w:b/>
                        <w:bCs/>
                      </w:rPr>
                    </w:pPr>
                    <w:r>
                      <w:rPr>
                        <w:b/>
                        <w:bCs/>
                        <w:sz w:val="22"/>
                        <w:szCs w:val="22"/>
                      </w:rPr>
                      <w:t>Прийом вхідного документ</w:t>
                    </w:r>
                    <w:r>
                      <w:rPr>
                        <w:b/>
                        <w:bCs/>
                      </w:rPr>
                      <w:t>а</w:t>
                    </w:r>
                  </w:p>
                </w:txbxContent>
              </v:textbox>
            </v:rect>
            <v:rect id="_x0000_s1115" style="position:absolute;left:3250;top:3341;width:3060;height:660;v-text-anchor:middle-center" strokeweight=".49mm">
              <v:fill color2="black"/>
              <v:stroke joinstyle="round"/>
              <v:textbox style="mso-next-textbox:#_x0000_s1115;mso-rotate-with-shape:t" inset=".25mm,.25mm,.25mm,.25mm">
                <w:txbxContent>
                  <w:p w:rsidR="00E43A75" w:rsidRDefault="00E43A75" w:rsidP="00E43A75">
                    <w:pPr>
                      <w:jc w:val="center"/>
                      <w:rPr>
                        <w:b/>
                        <w:bCs/>
                        <w:sz w:val="22"/>
                        <w:szCs w:val="22"/>
                      </w:rPr>
                    </w:pPr>
                    <w:r>
                      <w:rPr>
                        <w:b/>
                        <w:bCs/>
                        <w:sz w:val="22"/>
                        <w:szCs w:val="22"/>
                      </w:rPr>
                      <w:t xml:space="preserve">Реєстрація вхідного </w:t>
                    </w:r>
                  </w:p>
                  <w:p w:rsidR="00E43A75" w:rsidRDefault="00E43A75" w:rsidP="00E43A75">
                    <w:pPr>
                      <w:jc w:val="center"/>
                      <w:rPr>
                        <w:b/>
                        <w:bCs/>
                        <w:sz w:val="22"/>
                        <w:szCs w:val="22"/>
                      </w:rPr>
                    </w:pPr>
                    <w:r>
                      <w:rPr>
                        <w:b/>
                        <w:bCs/>
                        <w:sz w:val="22"/>
                        <w:szCs w:val="22"/>
                      </w:rPr>
                      <w:t>документа</w:t>
                    </w:r>
                  </w:p>
                </w:txbxContent>
              </v:textbox>
            </v:rect>
            <v:rect id="_x0000_s1116" style="position:absolute;left:3280;top:4391;width:3060;height:750;v-text-anchor:middle-center" strokeweight=".49mm">
              <v:fill color2="black"/>
              <v:stroke joinstyle="round"/>
              <v:textbox style="mso-next-textbox:#_x0000_s1116;mso-rotate-with-shape:t" inset=".25mm,.25mm,.25mm,.25mm">
                <w:txbxContent>
                  <w:p w:rsidR="00E43A75" w:rsidRDefault="00E43A75" w:rsidP="00E43A75">
                    <w:pPr>
                      <w:jc w:val="center"/>
                      <w:rPr>
                        <w:b/>
                        <w:bCs/>
                        <w:sz w:val="22"/>
                        <w:szCs w:val="22"/>
                      </w:rPr>
                    </w:pPr>
                    <w:r>
                      <w:rPr>
                        <w:b/>
                        <w:bCs/>
                        <w:sz w:val="22"/>
                        <w:szCs w:val="22"/>
                      </w:rPr>
                      <w:t>Розгляд вхідного документа</w:t>
                    </w:r>
                  </w:p>
                  <w:p w:rsidR="00E43A75" w:rsidRDefault="00E43A75" w:rsidP="00E43A75">
                    <w:pPr>
                      <w:jc w:val="center"/>
                      <w:rPr>
                        <w:b/>
                        <w:bCs/>
                        <w:sz w:val="22"/>
                        <w:szCs w:val="22"/>
                      </w:rPr>
                    </w:pPr>
                    <w:r>
                      <w:rPr>
                        <w:b/>
                        <w:bCs/>
                        <w:sz w:val="22"/>
                        <w:szCs w:val="22"/>
                      </w:rPr>
                      <w:t>і винесення резолюції</w:t>
                    </w:r>
                  </w:p>
                </w:txbxContent>
              </v:textbox>
            </v:rect>
            <v:line id="_x0000_s1117" style="position:absolute" from="4555,4001" to="4555,4391" strokeweight=".41mm">
              <v:stroke endarrow="block"/>
            </v:line>
            <v:line id="_x0000_s1118" style="position:absolute" from="4540,2981" to="4540,3341" strokeweight=".41mm">
              <v:stroke endarrow="block"/>
            </v:line>
            <v:rect id="_x0000_s1119" style="position:absolute;left:7285;top:2141;width:2265;height:540;v-text-anchor:middle-center" stroked="f">
              <v:fill color2="black"/>
              <v:stroke joinstyle="round"/>
              <v:textbox style="mso-next-textbox:#_x0000_s1119;mso-rotate-with-shape:t" inset="0,0,0,0">
                <w:txbxContent>
                  <w:p w:rsidR="00E43A75" w:rsidRDefault="00E43A75" w:rsidP="00E43A75">
                    <w:pPr>
                      <w:jc w:val="center"/>
                      <w:rPr>
                        <w:b/>
                        <w:bCs/>
                        <w:i/>
                        <w:iCs/>
                      </w:rPr>
                    </w:pPr>
                    <w:r>
                      <w:rPr>
                        <w:b/>
                        <w:bCs/>
                        <w:i/>
                        <w:iCs/>
                      </w:rPr>
                      <w:t>Розгляд вхідного</w:t>
                    </w:r>
                  </w:p>
                  <w:p w:rsidR="00E43A75" w:rsidRDefault="00E43A75" w:rsidP="00E43A75">
                    <w:pPr>
                      <w:jc w:val="center"/>
                      <w:rPr>
                        <w:b/>
                        <w:bCs/>
                        <w:i/>
                        <w:iCs/>
                      </w:rPr>
                    </w:pPr>
                    <w:r>
                      <w:rPr>
                        <w:b/>
                        <w:bCs/>
                        <w:i/>
                        <w:iCs/>
                      </w:rPr>
                      <w:t>документа</w:t>
                    </w:r>
                  </w:p>
                </w:txbxContent>
              </v:textbox>
            </v:rect>
            <v:rect id="_x0000_s1120" style="position:absolute;left:3265;top:5561;width:3560;height:660;v-text-anchor:middle-center" strokeweight=".49mm">
              <v:fill color2="black"/>
              <v:stroke joinstyle="round"/>
              <v:textbox style="mso-next-textbox:#_x0000_s1120;mso-rotate-with-shape:t" inset=".25mm,.25mm,.25mm,.25mm">
                <w:txbxContent>
                  <w:p w:rsidR="00E43A75" w:rsidRDefault="00E43A75" w:rsidP="00E43A75">
                    <w:pPr>
                      <w:jc w:val="center"/>
                      <w:rPr>
                        <w:b/>
                        <w:bCs/>
                        <w:sz w:val="22"/>
                        <w:szCs w:val="22"/>
                      </w:rPr>
                    </w:pPr>
                    <w:r>
                      <w:rPr>
                        <w:b/>
                        <w:bCs/>
                        <w:sz w:val="22"/>
                        <w:szCs w:val="22"/>
                      </w:rPr>
                      <w:t>Доведення вхідного документа і резолюції до виконавця</w:t>
                    </w:r>
                  </w:p>
                </w:txbxContent>
              </v:textbox>
            </v:rect>
            <v:rect id="_x0000_s1121" style="position:absolute;left:3265;top:6641;width:3090;height:645;v-text-anchor:middle-center" strokeweight=".49mm">
              <v:fill color2="black"/>
              <v:stroke joinstyle="round"/>
              <v:textbox style="mso-next-textbox:#_x0000_s1121;mso-rotate-with-shape:t" inset=".25mm,.25mm,.25mm,.25mm">
                <w:txbxContent>
                  <w:p w:rsidR="00E43A75" w:rsidRDefault="00E43A75" w:rsidP="00E43A75">
                    <w:pPr>
                      <w:jc w:val="center"/>
                      <w:rPr>
                        <w:b/>
                        <w:bCs/>
                        <w:sz w:val="22"/>
                        <w:szCs w:val="22"/>
                      </w:rPr>
                    </w:pPr>
                    <w:r>
                      <w:rPr>
                        <w:b/>
                        <w:bCs/>
                        <w:sz w:val="22"/>
                        <w:szCs w:val="22"/>
                      </w:rPr>
                      <w:t xml:space="preserve">Робота зі створення </w:t>
                    </w:r>
                  </w:p>
                  <w:p w:rsidR="00E43A75" w:rsidRDefault="00E43A75" w:rsidP="00E43A75">
                    <w:pPr>
                      <w:jc w:val="center"/>
                      <w:rPr>
                        <w:b/>
                        <w:bCs/>
                        <w:sz w:val="22"/>
                        <w:szCs w:val="22"/>
                      </w:rPr>
                    </w:pPr>
                    <w:r>
                      <w:rPr>
                        <w:b/>
                        <w:bCs/>
                        <w:sz w:val="22"/>
                        <w:szCs w:val="22"/>
                      </w:rPr>
                      <w:t>проекту документа</w:t>
                    </w:r>
                  </w:p>
                </w:txbxContent>
              </v:textbox>
            </v:rect>
            <v:rect id="_x0000_s1122" style="position:absolute;left:3280;top:7736;width:3075;height:720;v-text-anchor:middle-center" strokeweight=".49mm">
              <v:fill color2="black"/>
              <v:stroke joinstyle="round"/>
              <v:textbox style="mso-next-textbox:#_x0000_s1122;mso-rotate-with-shape:t" inset=".25mm,.25mm,.25mm,.25mm">
                <w:txbxContent>
                  <w:p w:rsidR="00E43A75" w:rsidRDefault="00E43A75" w:rsidP="00E43A75">
                    <w:pPr>
                      <w:jc w:val="center"/>
                      <w:rPr>
                        <w:b/>
                        <w:bCs/>
                        <w:sz w:val="22"/>
                        <w:szCs w:val="22"/>
                      </w:rPr>
                    </w:pPr>
                    <w:r>
                      <w:rPr>
                        <w:b/>
                        <w:bCs/>
                        <w:sz w:val="22"/>
                        <w:szCs w:val="22"/>
                      </w:rPr>
                      <w:t xml:space="preserve">Узгодження проекту </w:t>
                    </w:r>
                  </w:p>
                  <w:p w:rsidR="00E43A75" w:rsidRDefault="00E43A75" w:rsidP="00E43A75">
                    <w:pPr>
                      <w:jc w:val="center"/>
                      <w:rPr>
                        <w:b/>
                        <w:bCs/>
                        <w:sz w:val="22"/>
                        <w:szCs w:val="22"/>
                      </w:rPr>
                    </w:pPr>
                    <w:r>
                      <w:rPr>
                        <w:b/>
                        <w:bCs/>
                        <w:sz w:val="22"/>
                        <w:szCs w:val="22"/>
                      </w:rPr>
                      <w:t>документа</w:t>
                    </w:r>
                  </w:p>
                </w:txbxContent>
              </v:textbox>
            </v:rect>
            <v:rect id="_x0000_s1123" style="position:absolute;left:3280;top:8846;width:3090;height:690;v-text-anchor:middle-center" strokeweight=".49mm">
              <v:fill color2="black"/>
              <v:stroke joinstyle="round"/>
              <v:textbox style="mso-next-textbox:#_x0000_s1123;mso-rotate-with-shape:t" inset=".25mm,.25mm,.25mm,.25mm">
                <w:txbxContent>
                  <w:p w:rsidR="00E43A75" w:rsidRDefault="00E43A75" w:rsidP="00E43A75">
                    <w:pPr>
                      <w:jc w:val="center"/>
                      <w:rPr>
                        <w:b/>
                        <w:bCs/>
                        <w:sz w:val="22"/>
                        <w:szCs w:val="22"/>
                      </w:rPr>
                    </w:pPr>
                    <w:r>
                      <w:rPr>
                        <w:b/>
                        <w:bCs/>
                        <w:sz w:val="22"/>
                        <w:szCs w:val="22"/>
                      </w:rPr>
                      <w:t>Затвердження документа</w:t>
                    </w:r>
                  </w:p>
                </w:txbxContent>
              </v:textbox>
            </v:rect>
            <v:rect id="_x0000_s1124" style="position:absolute;left:3310;top:9941;width:3090;height:705;v-text-anchor:middle-center" strokeweight=".49mm">
              <v:fill color2="black"/>
              <v:stroke joinstyle="round"/>
              <v:textbox style="mso-next-textbox:#_x0000_s1124;mso-rotate-with-shape:t" inset=".25mm,.25mm,.25mm,.25mm">
                <w:txbxContent>
                  <w:p w:rsidR="00E43A75" w:rsidRDefault="00E43A75" w:rsidP="00E43A75">
                    <w:pPr>
                      <w:jc w:val="center"/>
                      <w:rPr>
                        <w:b/>
                        <w:bCs/>
                        <w:sz w:val="22"/>
                        <w:szCs w:val="22"/>
                      </w:rPr>
                    </w:pPr>
                    <w:r>
                      <w:rPr>
                        <w:b/>
                        <w:bCs/>
                        <w:sz w:val="22"/>
                        <w:szCs w:val="22"/>
                      </w:rPr>
                      <w:t>Реєстрація документа</w:t>
                    </w:r>
                  </w:p>
                </w:txbxContent>
              </v:textbox>
            </v:rect>
            <v:rect id="_x0000_s1125" style="position:absolute;left:3325;top:11051;width:3075;height:705;v-text-anchor:middle-center" strokeweight=".49mm">
              <v:fill color2="black"/>
              <v:stroke joinstyle="round"/>
              <v:textbox style="mso-next-textbox:#_x0000_s1125;mso-rotate-with-shape:t" inset=".25mm,.25mm,.25mm,.25mm">
                <w:txbxContent>
                  <w:p w:rsidR="00E43A75" w:rsidRDefault="00E43A75" w:rsidP="00E43A75">
                    <w:pPr>
                      <w:jc w:val="center"/>
                      <w:rPr>
                        <w:b/>
                        <w:bCs/>
                        <w:sz w:val="22"/>
                        <w:szCs w:val="22"/>
                      </w:rPr>
                    </w:pPr>
                    <w:r>
                      <w:rPr>
                        <w:b/>
                        <w:bCs/>
                        <w:sz w:val="22"/>
                        <w:szCs w:val="22"/>
                      </w:rPr>
                      <w:t xml:space="preserve">Розсилання вихідного </w:t>
                    </w:r>
                  </w:p>
                  <w:p w:rsidR="00E43A75" w:rsidRDefault="00E43A75" w:rsidP="00E43A75">
                    <w:pPr>
                      <w:jc w:val="center"/>
                      <w:rPr>
                        <w:b/>
                        <w:bCs/>
                        <w:sz w:val="22"/>
                        <w:szCs w:val="22"/>
                      </w:rPr>
                    </w:pPr>
                    <w:r>
                      <w:rPr>
                        <w:b/>
                        <w:bCs/>
                        <w:sz w:val="22"/>
                        <w:szCs w:val="22"/>
                      </w:rPr>
                      <w:t>документа</w:t>
                    </w:r>
                  </w:p>
                </w:txbxContent>
              </v:textbox>
            </v:rect>
            <v:line id="_x0000_s1126" style="position:absolute" from="4585,6206" to="4585,6641" strokeweight=".41mm">
              <v:stroke endarrow="block"/>
            </v:line>
            <v:line id="_x0000_s1127" style="position:absolute" from="4555,5141" to="4555,5591" strokeweight=".41mm">
              <v:stroke endarrow="block"/>
            </v:line>
            <v:line id="_x0000_s1128" style="position:absolute" from="4615,7301" to="4615,7736" strokeweight=".41mm">
              <v:stroke endarrow="block"/>
            </v:line>
            <v:line id="_x0000_s1129" style="position:absolute" from="4615,8456" to="4615,8876" strokeweight=".41mm">
              <v:stroke endarrow="block"/>
            </v:line>
            <v:line id="_x0000_s1130" style="position:absolute" from="10315,9281" to="10315,9806" strokeweight=".41mm">
              <v:stroke endarrow="block"/>
            </v:line>
            <v:line id="_x0000_s1131" style="position:absolute;flip:x" from="4615,10646" to="4630,11096" strokeweight=".41mm">
              <v:stroke endarrow="block"/>
            </v:line>
            <v:line id="_x0000_s1132" style="position:absolute" from="4615,9536" to="4615,9986" strokeweight=".41mm">
              <v:stroke endarrow="block"/>
            </v:line>
            <v:line id="_x0000_s1133" style="position:absolute;flip:y" from="4585,6341" to="7870,6356" strokeweight=".41mm"/>
            <v:rect id="_x0000_s1134" style="position:absolute;left:6685;top:6656;width:3285;height:630;v-text-anchor:middle-center" strokeweight=".49mm">
              <v:fill color2="black"/>
              <v:stroke joinstyle="round"/>
              <v:textbox style="mso-next-textbox:#_x0000_s1134;mso-rotate-with-shape:t" inset=".25mm,.25mm,.25mm,.25mm">
                <w:txbxContent>
                  <w:p w:rsidR="00E43A75" w:rsidRDefault="00E43A75" w:rsidP="00E43A75">
                    <w:pPr>
                      <w:jc w:val="center"/>
                    </w:pPr>
                    <w:r>
                      <w:t>Проведення активних заходів</w:t>
                    </w:r>
                  </w:p>
                  <w:p w:rsidR="00E43A75" w:rsidRDefault="00E43A75" w:rsidP="00E43A75">
                    <w:pPr>
                      <w:jc w:val="center"/>
                    </w:pPr>
                    <w:r>
                      <w:t>для виконання резолюції</w:t>
                    </w:r>
                  </w:p>
                </w:txbxContent>
              </v:textbox>
            </v:rect>
            <v:line id="_x0000_s1135" style="position:absolute;flip:x y" from="7870,6341" to="7885,6656" strokeweight=".41mm">
              <v:stroke endarrow="block"/>
            </v:line>
            <v:line id="_x0000_s1136" style="position:absolute" from="7945,7286" to="7945,7676" strokeweight=".41mm"/>
            <v:line id="_x0000_s1137" style="position:absolute" from="7945,7676" to="10315,7676" strokeweight=".41mm"/>
            <v:line id="_x0000_s1138" style="position:absolute" from="4555,5291" to="10345,5321" strokeweight=".41mm"/>
            <v:line id="_x0000_s1139" style="position:absolute;flip:x" from="10315,5321" to="10345,9596" strokeweight=".49mm"/>
            <v:rect id="_x0000_s1140" style="position:absolute;left:8665;top:9806;width:2610;height:630;v-text-anchor:middle-center" strokeweight=".49mm">
              <v:fill color2="black"/>
              <v:stroke joinstyle="round"/>
              <v:textbox style="mso-next-textbox:#_x0000_s1140;mso-rotate-with-shape:t" inset=".25mm,.25mm,.25mm,.25mm">
                <w:txbxContent>
                  <w:p w:rsidR="00E43A75" w:rsidRDefault="00E43A75" w:rsidP="00E43A75">
                    <w:pPr>
                      <w:jc w:val="center"/>
                      <w:rPr>
                        <w:b/>
                        <w:bCs/>
                        <w:sz w:val="22"/>
                        <w:szCs w:val="22"/>
                      </w:rPr>
                    </w:pPr>
                    <w:r>
                      <w:rPr>
                        <w:b/>
                        <w:bCs/>
                        <w:sz w:val="22"/>
                        <w:szCs w:val="22"/>
                      </w:rPr>
                      <w:t>Списання документа</w:t>
                    </w:r>
                  </w:p>
                  <w:p w:rsidR="00E43A75" w:rsidRDefault="00E43A75" w:rsidP="00E43A75">
                    <w:pPr>
                      <w:jc w:val="center"/>
                      <w:rPr>
                        <w:b/>
                        <w:bCs/>
                        <w:sz w:val="22"/>
                        <w:szCs w:val="22"/>
                      </w:rPr>
                    </w:pPr>
                    <w:r>
                      <w:rPr>
                        <w:b/>
                        <w:bCs/>
                        <w:sz w:val="22"/>
                        <w:szCs w:val="22"/>
                      </w:rPr>
                      <w:t>у справу</w:t>
                    </w:r>
                  </w:p>
                </w:txbxContent>
              </v:textbox>
            </v:rect>
            <v:rect id="_x0000_s1141" style="position:absolute;left:8695;top:10886;width:2580;height:615;v-text-anchor:middle-center" strokeweight=".49mm">
              <v:fill color2="black"/>
              <v:stroke joinstyle="round"/>
              <v:textbox style="mso-next-textbox:#_x0000_s1141;mso-rotate-with-shape:t" inset=".25mm,.25mm,.25mm,.25mm">
                <w:txbxContent>
                  <w:p w:rsidR="00E43A75" w:rsidRDefault="00E43A75" w:rsidP="00E43A75">
                    <w:pPr>
                      <w:jc w:val="center"/>
                      <w:rPr>
                        <w:b/>
                        <w:bCs/>
                        <w:sz w:val="22"/>
                        <w:szCs w:val="22"/>
                      </w:rPr>
                    </w:pPr>
                    <w:r>
                      <w:rPr>
                        <w:b/>
                        <w:bCs/>
                        <w:sz w:val="22"/>
                        <w:szCs w:val="22"/>
                      </w:rPr>
                      <w:t>Здавання документа</w:t>
                    </w:r>
                  </w:p>
                  <w:p w:rsidR="00E43A75" w:rsidRDefault="00E43A75" w:rsidP="00E43A75">
                    <w:pPr>
                      <w:jc w:val="center"/>
                      <w:rPr>
                        <w:b/>
                        <w:bCs/>
                        <w:sz w:val="22"/>
                        <w:szCs w:val="22"/>
                      </w:rPr>
                    </w:pPr>
                    <w:r>
                      <w:rPr>
                        <w:b/>
                        <w:bCs/>
                        <w:sz w:val="22"/>
                        <w:szCs w:val="22"/>
                      </w:rPr>
                      <w:t>у архів</w:t>
                    </w:r>
                  </w:p>
                </w:txbxContent>
              </v:textbox>
            </v:rect>
            <v:line id="_x0000_s1142" style="position:absolute;flip:x" from="10300,10436" to="10315,10886" strokeweight=".41mm">
              <v:stroke endarrow="block"/>
            </v:line>
            <v:shapetype id="_x0000_t202" coordsize="21600,21600" o:spt="202" path="m,l,21600r21600,l21600,xe">
              <v:stroke joinstyle="miter"/>
              <v:path gradientshapeok="t" o:connecttype="rect"/>
            </v:shapetype>
            <v:shape id="_x0000_s1143" type="#_x0000_t202" style="position:absolute;left:2010;top:1991;width:690;height:9765">
              <v:textbox style="layout-flow:vertical;mso-layout-flow-alt:bottom-to-top">
                <w:txbxContent>
                  <w:p w:rsidR="00E43A75" w:rsidRPr="00D71EDB" w:rsidRDefault="00E43A75" w:rsidP="00E43A75">
                    <w:pPr>
                      <w:jc w:val="center"/>
                      <w:rPr>
                        <w:b/>
                      </w:rPr>
                    </w:pPr>
                    <w:r w:rsidRPr="00D71EDB">
                      <w:rPr>
                        <w:b/>
                      </w:rPr>
                      <w:t>Контроль руху та контроль виконання документа</w:t>
                    </w:r>
                  </w:p>
                </w:txbxContent>
              </v:textbox>
            </v:shape>
          </v:group>
        </w:pic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center"/>
        <w:rPr>
          <w:sz w:val="28"/>
          <w:szCs w:val="28"/>
        </w:rPr>
      </w:pPr>
      <w:r w:rsidRPr="008F606D">
        <w:rPr>
          <w:b/>
          <w:sz w:val="28"/>
          <w:szCs w:val="28"/>
        </w:rPr>
        <w:t>Рис. 2.2. Цикл документообігу на кафедрі закладу вищої освіти</w:t>
      </w:r>
      <w:r>
        <w:rPr>
          <w:sz w:val="28"/>
          <w:szCs w:val="28"/>
        </w:rPr>
        <w:t xml:space="preserve"> </w:t>
      </w:r>
      <w:r w:rsidRPr="008F606D">
        <w:rPr>
          <w:sz w:val="28"/>
          <w:szCs w:val="28"/>
        </w:rPr>
        <w:t>[34,с. 39].</w: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Етапи документообігу на </w:t>
      </w:r>
      <w:r>
        <w:rPr>
          <w:sz w:val="28"/>
        </w:rPr>
        <w:t>кафедрі ф</w:t>
      </w:r>
      <w:r w:rsidRPr="008F606D">
        <w:rPr>
          <w:sz w:val="28"/>
        </w:rPr>
        <w:t>ілософії, культурології та інформаційної діяльності</w:t>
      </w:r>
      <w:r>
        <w:rPr>
          <w:sz w:val="28"/>
        </w:rPr>
        <w:t> </w:t>
      </w:r>
      <w:r w:rsidRPr="008F606D">
        <w:rPr>
          <w:sz w:val="28"/>
        </w:rPr>
        <w:t xml:space="preserve"> СНУ ім. В.Даля включають</w:t>
      </w:r>
      <w:r w:rsidRPr="008F606D">
        <w:rPr>
          <w:sz w:val="28"/>
          <w:szCs w:val="28"/>
        </w:rPr>
        <w:t xml:space="preserve">: </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w:t>
      </w:r>
      <w:r>
        <w:rPr>
          <w:sz w:val="28"/>
          <w:szCs w:val="28"/>
          <w:lang w:val="ru-RU"/>
        </w:rPr>
        <w:t> </w:t>
      </w:r>
      <w:r w:rsidRPr="008F606D">
        <w:rPr>
          <w:sz w:val="28"/>
          <w:szCs w:val="28"/>
        </w:rPr>
        <w:t>експедиційну обробку документів, які надходять до кафедри</w:t>
      </w:r>
      <w:r>
        <w:rPr>
          <w:sz w:val="28"/>
          <w:szCs w:val="28"/>
        </w:rPr>
        <w:t>;</w:t>
      </w:r>
    </w:p>
    <w:p w:rsidR="00E43A75" w:rsidRDefault="00E43A75" w:rsidP="00E43A75">
      <w:pPr>
        <w:tabs>
          <w:tab w:val="right" w:leader="dot" w:pos="9923"/>
        </w:tabs>
        <w:spacing w:line="360" w:lineRule="auto"/>
        <w:ind w:firstLine="709"/>
        <w:jc w:val="both"/>
        <w:rPr>
          <w:sz w:val="28"/>
          <w:szCs w:val="28"/>
        </w:rPr>
      </w:pPr>
      <w:r w:rsidRPr="008F606D">
        <w:rPr>
          <w:sz w:val="28"/>
          <w:szCs w:val="28"/>
        </w:rPr>
        <w:t>-</w:t>
      </w:r>
      <w:r>
        <w:rPr>
          <w:sz w:val="28"/>
          <w:szCs w:val="28"/>
          <w:lang w:val="ru-RU"/>
        </w:rPr>
        <w:t> </w:t>
      </w:r>
      <w:r>
        <w:rPr>
          <w:sz w:val="28"/>
          <w:szCs w:val="28"/>
        </w:rPr>
        <w:t>попередній розгляд документів;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w:t>
      </w:r>
      <w:r>
        <w:rPr>
          <w:sz w:val="28"/>
          <w:szCs w:val="28"/>
          <w:lang w:val="ru-RU"/>
        </w:rPr>
        <w:t> </w:t>
      </w:r>
      <w:r>
        <w:rPr>
          <w:sz w:val="28"/>
          <w:szCs w:val="28"/>
        </w:rPr>
        <w:t>реєстрація документів;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w:t>
      </w:r>
      <w:r>
        <w:rPr>
          <w:sz w:val="28"/>
          <w:szCs w:val="28"/>
        </w:rPr>
        <w:t> </w:t>
      </w:r>
      <w:r w:rsidRPr="008F606D">
        <w:rPr>
          <w:sz w:val="28"/>
          <w:szCs w:val="28"/>
        </w:rPr>
        <w:t>організація раціонального руху документів, доведення документів до виконавців, контроль за їх виконанням, проходження узгодження й</w:t>
      </w:r>
      <w:r>
        <w:rPr>
          <w:sz w:val="28"/>
          <w:szCs w:val="28"/>
        </w:rPr>
        <w:t xml:space="preserve"> підпису проектів документів;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w:t>
      </w:r>
      <w:r>
        <w:rPr>
          <w:sz w:val="28"/>
          <w:szCs w:val="28"/>
          <w:lang w:val="ru-RU"/>
        </w:rPr>
        <w:t> </w:t>
      </w:r>
      <w:r w:rsidRPr="008F606D">
        <w:rPr>
          <w:sz w:val="28"/>
          <w:szCs w:val="28"/>
        </w:rPr>
        <w:t>обробка виконани</w:t>
      </w:r>
      <w:r>
        <w:rPr>
          <w:sz w:val="28"/>
          <w:szCs w:val="28"/>
        </w:rPr>
        <w:t>х документів і їх відправлення.</w:t>
      </w:r>
    </w:p>
    <w:p w:rsidR="00E43A75" w:rsidRPr="008F606D" w:rsidRDefault="00E43A75" w:rsidP="00E43A75">
      <w:pPr>
        <w:pStyle w:val="Normal"/>
        <w:tabs>
          <w:tab w:val="left" w:pos="-36"/>
          <w:tab w:val="left" w:pos="924"/>
          <w:tab w:val="num" w:pos="2520"/>
        </w:tabs>
        <w:spacing w:line="360" w:lineRule="auto"/>
        <w:ind w:firstLine="0"/>
        <w:jc w:val="both"/>
        <w:rPr>
          <w:szCs w:val="28"/>
        </w:rPr>
      </w:pPr>
    </w:p>
    <w:p w:rsidR="00E43A75" w:rsidRPr="008F606D" w:rsidRDefault="00E43A75" w:rsidP="00E43A75">
      <w:pPr>
        <w:pStyle w:val="Normal"/>
        <w:tabs>
          <w:tab w:val="left" w:pos="-36"/>
          <w:tab w:val="left" w:pos="924"/>
          <w:tab w:val="num" w:pos="2520"/>
        </w:tabs>
        <w:spacing w:line="360" w:lineRule="auto"/>
        <w:ind w:firstLine="709"/>
        <w:jc w:val="both"/>
        <w:rPr>
          <w:b/>
          <w:szCs w:val="28"/>
        </w:rPr>
      </w:pPr>
      <w:r w:rsidRPr="008F606D">
        <w:rPr>
          <w:b/>
          <w:szCs w:val="28"/>
        </w:rPr>
        <w:t>2.2. Система нормативних документів керівних органів та закладу вищої освіти в цілому, що визнача</w:t>
      </w:r>
      <w:r>
        <w:rPr>
          <w:b/>
          <w:szCs w:val="28"/>
        </w:rPr>
        <w:t>є засади функціонування кафедри</w:t>
      </w:r>
    </w:p>
    <w:p w:rsidR="00E43A75" w:rsidRPr="008F606D" w:rsidRDefault="00E43A75" w:rsidP="00E43A75">
      <w:pPr>
        <w:pStyle w:val="Normal"/>
        <w:tabs>
          <w:tab w:val="left" w:pos="-36"/>
          <w:tab w:val="left" w:pos="924"/>
          <w:tab w:val="num" w:pos="2520"/>
        </w:tabs>
        <w:spacing w:line="360" w:lineRule="auto"/>
        <w:ind w:firstLine="709"/>
        <w:jc w:val="both"/>
        <w:rPr>
          <w:szCs w:val="28"/>
        </w:rPr>
      </w:pPr>
    </w:p>
    <w:p w:rsidR="00E43A75" w:rsidRPr="008F606D" w:rsidRDefault="00E43A75" w:rsidP="00E43A75">
      <w:pPr>
        <w:pStyle w:val="Normal"/>
        <w:tabs>
          <w:tab w:val="left" w:pos="-36"/>
          <w:tab w:val="left" w:pos="924"/>
          <w:tab w:val="num" w:pos="2520"/>
        </w:tabs>
        <w:spacing w:line="360" w:lineRule="auto"/>
        <w:ind w:firstLine="709"/>
        <w:jc w:val="both"/>
        <w:rPr>
          <w:szCs w:val="28"/>
        </w:rPr>
      </w:pPr>
      <w:r w:rsidRPr="008F606D">
        <w:rPr>
          <w:szCs w:val="28"/>
        </w:rPr>
        <w:t>Система нормативних документів керівних органів та закладу вищої освіти в цілому, що визначає засади функціонування кафедри оприлюднена на сайті інформаційного з</w:t>
      </w:r>
      <w:r>
        <w:rPr>
          <w:szCs w:val="28"/>
        </w:rPr>
        <w:t xml:space="preserve">абезпечення навчального процесу СНУ ім. В. Даля </w:t>
      </w:r>
      <w:r w:rsidRPr="008F606D">
        <w:rPr>
          <w:szCs w:val="28"/>
        </w:rPr>
        <w:t>[49].</w:t>
      </w:r>
    </w:p>
    <w:p w:rsidR="00E43A75" w:rsidRPr="008F606D" w:rsidRDefault="00E43A75" w:rsidP="00E43A75">
      <w:pPr>
        <w:spacing w:line="360" w:lineRule="auto"/>
        <w:ind w:firstLine="709"/>
        <w:jc w:val="both"/>
        <w:rPr>
          <w:rFonts w:cs="Times New Roman"/>
          <w:sz w:val="28"/>
          <w:szCs w:val="28"/>
        </w:rPr>
      </w:pPr>
      <w:r w:rsidRPr="00E230C5">
        <w:rPr>
          <w:rFonts w:cs="Times New Roman"/>
          <w:color w:val="000000"/>
          <w:sz w:val="28"/>
          <w:szCs w:val="28"/>
          <w:shd w:val="clear" w:color="auto" w:fill="FFFFFF"/>
        </w:rPr>
        <w:t>«</w:t>
      </w:r>
      <w:r w:rsidRPr="00E230C5">
        <w:rPr>
          <w:rFonts w:cs="Times New Roman"/>
          <w:sz w:val="28"/>
          <w:szCs w:val="28"/>
        </w:rPr>
        <w:t>Інструкція з діловодства університету</w:t>
      </w:r>
      <w:r w:rsidRPr="00E230C5">
        <w:rPr>
          <w:rFonts w:cs="Times New Roman"/>
          <w:color w:val="000000"/>
          <w:sz w:val="28"/>
          <w:szCs w:val="28"/>
          <w:shd w:val="clear" w:color="auto" w:fill="FFFFFF"/>
        </w:rPr>
        <w:t>»</w:t>
      </w:r>
      <w:r w:rsidRPr="008F606D">
        <w:rPr>
          <w:rFonts w:cs="Times New Roman"/>
          <w:sz w:val="28"/>
          <w:szCs w:val="28"/>
        </w:rPr>
        <w:t xml:space="preserve"> є обов’язковим внутрішнім нормативним актом, який регламентує зміст й організацію виконання процесів з діловодства університету в цілому та </w:t>
      </w:r>
      <w:r>
        <w:rPr>
          <w:rFonts w:cs="Times New Roman"/>
          <w:sz w:val="28"/>
          <w:szCs w:val="28"/>
        </w:rPr>
        <w:t xml:space="preserve">на кафедрі зокрема. Наприклад, </w:t>
      </w:r>
      <w:r w:rsidRPr="00EB45FE">
        <w:rPr>
          <w:rFonts w:cs="Times New Roman"/>
          <w:color w:val="000000"/>
          <w:sz w:val="28"/>
          <w:szCs w:val="28"/>
          <w:shd w:val="clear" w:color="auto" w:fill="FFFFFF"/>
        </w:rPr>
        <w:t>«</w:t>
      </w:r>
      <w:r w:rsidRPr="00EB45FE">
        <w:rPr>
          <w:rFonts w:cs="Times New Roman"/>
          <w:sz w:val="28"/>
          <w:szCs w:val="28"/>
        </w:rPr>
        <w:t>Інструк</w:t>
      </w:r>
      <w:r>
        <w:rPr>
          <w:rFonts w:cs="Times New Roman"/>
          <w:sz w:val="28"/>
          <w:szCs w:val="28"/>
        </w:rPr>
        <w:t>ція з організації діловодства в СНУ ім. В. </w:t>
      </w:r>
      <w:r w:rsidRPr="00EB45FE">
        <w:rPr>
          <w:rFonts w:cs="Times New Roman"/>
          <w:sz w:val="28"/>
          <w:szCs w:val="28"/>
        </w:rPr>
        <w:t>Даля</w:t>
      </w:r>
      <w:r w:rsidRPr="00EB45FE">
        <w:rPr>
          <w:rFonts w:cs="Times New Roman"/>
          <w:color w:val="000000"/>
          <w:sz w:val="28"/>
          <w:szCs w:val="28"/>
          <w:shd w:val="clear" w:color="auto" w:fill="FFFFFF"/>
        </w:rPr>
        <w:t>»</w:t>
      </w:r>
      <w:r w:rsidRPr="008F606D">
        <w:rPr>
          <w:rFonts w:cs="Times New Roman"/>
          <w:sz w:val="28"/>
          <w:szCs w:val="28"/>
        </w:rPr>
        <w:t xml:space="preserve"> від 01.2018 р. (Додаток А) регламентує вимоги до порядку:</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створення управлінських й службових документів СНУ ім. В. Даля;</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затвердження документів СНУ ім. В. Даля, як відповідних, до їх видання;</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аналізування й, за потреби, актуаліза</w:t>
      </w:r>
      <w:r>
        <w:rPr>
          <w:rFonts w:cs="Times New Roman"/>
          <w:sz w:val="28"/>
          <w:szCs w:val="28"/>
        </w:rPr>
        <w:t xml:space="preserve">ції документованої інформації і </w:t>
      </w:r>
      <w:r w:rsidRPr="008F606D">
        <w:rPr>
          <w:rFonts w:cs="Times New Roman"/>
          <w:sz w:val="28"/>
          <w:szCs w:val="28"/>
        </w:rPr>
        <w:t>повторного її затвердження;</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організацію роботи з документами, включаючи підготовку, реєстрацію, облік та контроль за виконанням;</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забезпечення ідентифікації змін й поточного перегляду статусу документованої інформації СНУ ім. В. Даля;</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забезпечення наявності чинних версій документів у місцях їх застосування (в межах СНУ ім. В. Даля);</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забезпечення доречними для СНУ ім. В. Даля документів зовнішнього походження;</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порядок архівного зберігання документов</w:t>
      </w:r>
      <w:r>
        <w:rPr>
          <w:rFonts w:cs="Times New Roman"/>
          <w:sz w:val="28"/>
          <w:szCs w:val="28"/>
        </w:rPr>
        <w:t>аної інформації СНУ ім. В. Даля</w:t>
      </w:r>
      <w:r w:rsidRPr="008F606D">
        <w:rPr>
          <w:rFonts w:cs="Times New Roman"/>
          <w:sz w:val="28"/>
          <w:szCs w:val="28"/>
        </w:rPr>
        <w:t>;</w:t>
      </w:r>
    </w:p>
    <w:p w:rsidR="00E43A75" w:rsidRPr="008F606D" w:rsidRDefault="00E43A75" w:rsidP="00E43A75">
      <w:pPr>
        <w:spacing w:line="360" w:lineRule="auto"/>
        <w:ind w:left="709"/>
        <w:jc w:val="both"/>
        <w:rPr>
          <w:rFonts w:cs="Times New Roman"/>
          <w:sz w:val="28"/>
          <w:szCs w:val="28"/>
        </w:rPr>
      </w:pPr>
      <w:r>
        <w:rPr>
          <w:rFonts w:cs="Times New Roman"/>
          <w:sz w:val="28"/>
          <w:szCs w:val="28"/>
        </w:rPr>
        <w:t>-</w:t>
      </w:r>
      <w:r>
        <w:rPr>
          <w:rFonts w:cs="Times New Roman"/>
          <w:sz w:val="28"/>
          <w:szCs w:val="28"/>
          <w:lang w:val="ru-RU"/>
        </w:rPr>
        <w:t> </w:t>
      </w:r>
      <w:r w:rsidRPr="008F606D">
        <w:rPr>
          <w:rFonts w:cs="Times New Roman"/>
          <w:sz w:val="28"/>
          <w:szCs w:val="28"/>
        </w:rPr>
        <w:t>запобігання ненавмисного використання застарілих версій документів і забезпе</w:t>
      </w:r>
      <w:r>
        <w:rPr>
          <w:rFonts w:cs="Times New Roman"/>
          <w:sz w:val="28"/>
          <w:szCs w:val="28"/>
        </w:rPr>
        <w:t xml:space="preserve">чення їх належної ідентифікації </w:t>
      </w:r>
      <w:r w:rsidRPr="008F606D">
        <w:rPr>
          <w:rFonts w:cs="Times New Roman"/>
          <w:sz w:val="28"/>
          <w:szCs w:val="28"/>
        </w:rPr>
        <w:t>[41].</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Також питання документування діяльності у закладі вищої освіти в Україні відбиваються </w:t>
      </w:r>
      <w:r w:rsidRPr="00E230C5">
        <w:rPr>
          <w:rFonts w:cs="Times New Roman"/>
          <w:sz w:val="28"/>
          <w:szCs w:val="28"/>
        </w:rPr>
        <w:t>у</w:t>
      </w:r>
      <w:r>
        <w:rPr>
          <w:sz w:val="28"/>
          <w:lang w:val="ru-RU"/>
        </w:rPr>
        <w:t xml:space="preserve"> </w:t>
      </w:r>
      <w:r w:rsidRPr="00E230C5">
        <w:rPr>
          <w:rFonts w:cs="Times New Roman"/>
          <w:color w:val="000000"/>
          <w:sz w:val="28"/>
          <w:szCs w:val="28"/>
          <w:shd w:val="clear" w:color="auto" w:fill="FFFFFF"/>
        </w:rPr>
        <w:t>«</w:t>
      </w:r>
      <w:r w:rsidRPr="00E230C5">
        <w:rPr>
          <w:rFonts w:cs="Times New Roman"/>
          <w:sz w:val="28"/>
          <w:szCs w:val="28"/>
        </w:rPr>
        <w:t>Статуті закладу вищої освіти</w:t>
      </w:r>
      <w:r w:rsidRPr="00E230C5">
        <w:rPr>
          <w:rFonts w:cs="Times New Roman"/>
          <w:color w:val="000000"/>
          <w:sz w:val="28"/>
          <w:szCs w:val="28"/>
          <w:shd w:val="clear" w:color="auto" w:fill="FFFFFF"/>
        </w:rPr>
        <w:t>»</w:t>
      </w:r>
      <w:r w:rsidRPr="00E230C5">
        <w:rPr>
          <w:rFonts w:cs="Times New Roman"/>
          <w:sz w:val="28"/>
          <w:szCs w:val="28"/>
        </w:rPr>
        <w:t>.</w:t>
      </w:r>
      <w:r>
        <w:rPr>
          <w:rFonts w:cs="Times New Roman"/>
          <w:sz w:val="28"/>
          <w:szCs w:val="28"/>
          <w:lang w:val="ru-RU"/>
        </w:rPr>
        <w:t xml:space="preserve"> </w:t>
      </w:r>
      <w:r>
        <w:rPr>
          <w:rFonts w:cs="Times New Roman"/>
          <w:sz w:val="28"/>
          <w:szCs w:val="28"/>
        </w:rPr>
        <w:t>Наприклад, у Статуті СНУ ім.</w:t>
      </w:r>
      <w:r>
        <w:rPr>
          <w:rFonts w:cs="Times New Roman"/>
          <w:sz w:val="28"/>
          <w:szCs w:val="28"/>
          <w:lang w:val="ru-RU"/>
        </w:rPr>
        <w:t> </w:t>
      </w:r>
      <w:r>
        <w:rPr>
          <w:rFonts w:cs="Times New Roman"/>
          <w:sz w:val="28"/>
          <w:szCs w:val="28"/>
        </w:rPr>
        <w:t>В.</w:t>
      </w:r>
      <w:r>
        <w:rPr>
          <w:rFonts w:cs="Times New Roman"/>
          <w:sz w:val="28"/>
          <w:szCs w:val="28"/>
          <w:lang w:val="ru-RU"/>
        </w:rPr>
        <w:t> </w:t>
      </w:r>
      <w:r w:rsidRPr="008F606D">
        <w:rPr>
          <w:rFonts w:cs="Times New Roman"/>
          <w:sz w:val="28"/>
          <w:szCs w:val="28"/>
        </w:rPr>
        <w:t>Даля (Додаток Б) вказано, що відділ організації документо</w:t>
      </w:r>
      <w:r>
        <w:rPr>
          <w:rFonts w:cs="Times New Roman"/>
          <w:sz w:val="28"/>
          <w:szCs w:val="28"/>
        </w:rPr>
        <w:t>обігу є структурним підрозділом СНУ ім. В. </w:t>
      </w:r>
      <w:r w:rsidRPr="008F606D">
        <w:rPr>
          <w:rFonts w:cs="Times New Roman"/>
          <w:sz w:val="28"/>
          <w:szCs w:val="28"/>
        </w:rPr>
        <w:t xml:space="preserve">Даля. Також вказано, що подальше впровадження електронного документообігу </w:t>
      </w:r>
      <w:r>
        <w:rPr>
          <w:rFonts w:cs="Times New Roman"/>
          <w:sz w:val="28"/>
          <w:szCs w:val="28"/>
        </w:rPr>
        <w:t xml:space="preserve">в освітню діяльність </w:t>
      </w:r>
      <w:r>
        <w:rPr>
          <w:rFonts w:cs="Times New Roman"/>
          <w:sz w:val="28"/>
          <w:szCs w:val="28"/>
        </w:rPr>
        <w:br/>
        <w:t>СНУ ім.</w:t>
      </w:r>
      <w:r>
        <w:rPr>
          <w:rFonts w:cs="Times New Roman"/>
          <w:sz w:val="28"/>
          <w:szCs w:val="28"/>
          <w:lang w:val="ru-RU"/>
        </w:rPr>
        <w:t> </w:t>
      </w:r>
      <w:r>
        <w:rPr>
          <w:rFonts w:cs="Times New Roman"/>
          <w:sz w:val="28"/>
          <w:szCs w:val="28"/>
        </w:rPr>
        <w:t>В.</w:t>
      </w:r>
      <w:r>
        <w:rPr>
          <w:rFonts w:cs="Times New Roman"/>
          <w:sz w:val="28"/>
          <w:szCs w:val="28"/>
          <w:lang w:val="ru-RU"/>
        </w:rPr>
        <w:t> </w:t>
      </w:r>
      <w:r w:rsidRPr="008F606D">
        <w:rPr>
          <w:rFonts w:cs="Times New Roman"/>
          <w:sz w:val="28"/>
          <w:szCs w:val="28"/>
        </w:rPr>
        <w:t>Даля, створення електронних кабінетів керування навчальним процесом для викладачів та студентів є одним з першочергових завдань університету [51].</w:t>
      </w:r>
    </w:p>
    <w:p w:rsidR="00E43A75" w:rsidRPr="008F606D" w:rsidRDefault="00E43A75" w:rsidP="00E43A75">
      <w:pPr>
        <w:spacing w:line="360" w:lineRule="auto"/>
        <w:ind w:firstLine="709"/>
        <w:jc w:val="both"/>
        <w:rPr>
          <w:sz w:val="28"/>
          <w:szCs w:val="28"/>
        </w:rPr>
      </w:pPr>
      <w:r>
        <w:rPr>
          <w:sz w:val="28"/>
          <w:szCs w:val="28"/>
        </w:rPr>
        <w:t>У</w:t>
      </w:r>
      <w:r>
        <w:rPr>
          <w:sz w:val="28"/>
          <w:szCs w:val="28"/>
          <w:lang w:val="ru-RU"/>
        </w:rPr>
        <w:t xml:space="preserve"> </w:t>
      </w:r>
      <w:r w:rsidRPr="008F606D">
        <w:rPr>
          <w:sz w:val="28"/>
          <w:szCs w:val="28"/>
        </w:rPr>
        <w:t xml:space="preserve">Положенні про кафедру Східноукраїнського Національного університету імені Володимира Даля </w:t>
      </w:r>
      <w:r w:rsidRPr="008F606D">
        <w:rPr>
          <w:rFonts w:cs="Times New Roman"/>
          <w:sz w:val="28"/>
          <w:szCs w:val="28"/>
        </w:rPr>
        <w:t xml:space="preserve">[46] вказано, що </w:t>
      </w:r>
      <w:r w:rsidRPr="008F606D">
        <w:rPr>
          <w:sz w:val="28"/>
          <w:szCs w:val="28"/>
        </w:rPr>
        <w:t>робота кафедри організується і здійснюється відповідно до Статуту університету, Положення про факультет, до складу якого входить кафедра (Юридичний факультет).</w:t>
      </w:r>
    </w:p>
    <w:p w:rsidR="00E43A75" w:rsidRDefault="00E43A75" w:rsidP="00E43A75">
      <w:pPr>
        <w:spacing w:line="360" w:lineRule="auto"/>
        <w:ind w:firstLine="709"/>
        <w:jc w:val="both"/>
        <w:rPr>
          <w:sz w:val="28"/>
          <w:szCs w:val="28"/>
        </w:rPr>
      </w:pPr>
      <w:r w:rsidRPr="008F606D">
        <w:rPr>
          <w:sz w:val="28"/>
          <w:szCs w:val="28"/>
        </w:rPr>
        <w:t xml:space="preserve">У Положенні про кафедру Східноукраїнського Національного університету імені Володимира Даля </w:t>
      </w:r>
      <w:r w:rsidRPr="008F606D">
        <w:rPr>
          <w:rFonts w:cs="Times New Roman"/>
          <w:sz w:val="28"/>
          <w:szCs w:val="28"/>
        </w:rPr>
        <w:t xml:space="preserve">[46] також </w:t>
      </w:r>
      <w:r w:rsidRPr="008F606D">
        <w:rPr>
          <w:sz w:val="28"/>
          <w:szCs w:val="28"/>
        </w:rPr>
        <w:t>надано перелік документації кафедри, що показано у табл. 2.3.</w:t>
      </w:r>
    </w:p>
    <w:p w:rsidR="00E43A75" w:rsidRPr="008F606D" w:rsidRDefault="00E43A75" w:rsidP="00E43A75">
      <w:pPr>
        <w:spacing w:line="360" w:lineRule="auto"/>
        <w:ind w:firstLine="709"/>
        <w:jc w:val="both"/>
        <w:rPr>
          <w:sz w:val="28"/>
          <w:szCs w:val="28"/>
        </w:rPr>
      </w:pPr>
      <w:r w:rsidRPr="008F606D">
        <w:rPr>
          <w:sz w:val="28"/>
          <w:szCs w:val="28"/>
        </w:rPr>
        <w:t>Отже, співставлення переліку документації к</w:t>
      </w:r>
      <w:r>
        <w:rPr>
          <w:sz w:val="28"/>
          <w:szCs w:val="28"/>
        </w:rPr>
        <w:t xml:space="preserve">афедри відповідно до </w:t>
      </w:r>
      <w:r w:rsidRPr="00115D22">
        <w:rPr>
          <w:sz w:val="28"/>
          <w:szCs w:val="28"/>
        </w:rPr>
        <w:t>«</w:t>
      </w:r>
      <w:r>
        <w:rPr>
          <w:sz w:val="28"/>
          <w:szCs w:val="28"/>
        </w:rPr>
        <w:t xml:space="preserve">Положення </w:t>
      </w:r>
      <w:r w:rsidRPr="008F606D">
        <w:rPr>
          <w:sz w:val="28"/>
          <w:szCs w:val="28"/>
        </w:rPr>
        <w:t>Про організацію навчального процесу у Східноукраїнському Національному університеті імені Володимира Даля</w:t>
      </w:r>
      <w:r w:rsidRPr="00115D22">
        <w:rPr>
          <w:sz w:val="28"/>
          <w:szCs w:val="28"/>
        </w:rPr>
        <w:t>»</w:t>
      </w:r>
      <w:r w:rsidRPr="008F606D">
        <w:rPr>
          <w:sz w:val="28"/>
          <w:szCs w:val="28"/>
        </w:rPr>
        <w:t xml:space="preserve"> </w:t>
      </w:r>
      <w:r w:rsidRPr="008F606D">
        <w:rPr>
          <w:rFonts w:cs="Times New Roman"/>
          <w:sz w:val="28"/>
          <w:szCs w:val="28"/>
        </w:rPr>
        <w:t xml:space="preserve">та </w:t>
      </w:r>
      <w:r w:rsidRPr="008F606D">
        <w:rPr>
          <w:sz w:val="28"/>
          <w:szCs w:val="28"/>
        </w:rPr>
        <w:t xml:space="preserve">переліку документації кафедри відповідно до </w:t>
      </w:r>
      <w:r w:rsidRPr="00115D22">
        <w:rPr>
          <w:sz w:val="28"/>
          <w:szCs w:val="28"/>
        </w:rPr>
        <w:t>«</w:t>
      </w:r>
      <w:r w:rsidRPr="008F606D">
        <w:rPr>
          <w:sz w:val="28"/>
          <w:szCs w:val="28"/>
        </w:rPr>
        <w:t>Положенні про кафедру Східноукраїнського Національного університету імені Володимира Даля</w:t>
      </w:r>
      <w:r w:rsidRPr="00115D22">
        <w:rPr>
          <w:sz w:val="28"/>
          <w:szCs w:val="28"/>
        </w:rPr>
        <w:t>»</w:t>
      </w:r>
      <w:r w:rsidRPr="008F606D">
        <w:rPr>
          <w:sz w:val="28"/>
          <w:szCs w:val="28"/>
        </w:rPr>
        <w:t xml:space="preserve"> виявило суттєві розбіжності у вимогах щодо наявності документів на кафедрі</w:t>
      </w:r>
      <w:r>
        <w:rPr>
          <w:sz w:val="28"/>
          <w:szCs w:val="28"/>
        </w:rPr>
        <w:t xml:space="preserve"> закладу вищої освіти </w:t>
      </w:r>
      <w:r w:rsidRPr="008F606D">
        <w:rPr>
          <w:sz w:val="28"/>
          <w:szCs w:val="28"/>
        </w:rPr>
        <w:t>СНУ</w:t>
      </w:r>
      <w:r>
        <w:rPr>
          <w:sz w:val="28"/>
          <w:szCs w:val="28"/>
        </w:rPr>
        <w:t> ім. В. </w:t>
      </w:r>
      <w:r w:rsidRPr="008F606D">
        <w:rPr>
          <w:sz w:val="28"/>
          <w:szCs w:val="28"/>
        </w:rPr>
        <w:t xml:space="preserve">Даля (виділено курсивом). </w:t>
      </w:r>
    </w:p>
    <w:p w:rsidR="00E43A75" w:rsidRPr="008F606D" w:rsidRDefault="00E43A75" w:rsidP="00E43A75">
      <w:pPr>
        <w:spacing w:line="360" w:lineRule="auto"/>
        <w:ind w:firstLine="709"/>
        <w:jc w:val="right"/>
        <w:rPr>
          <w:i/>
          <w:sz w:val="28"/>
          <w:szCs w:val="28"/>
        </w:rPr>
      </w:pPr>
      <w:r w:rsidRPr="008F606D">
        <w:rPr>
          <w:i/>
          <w:sz w:val="28"/>
          <w:szCs w:val="28"/>
        </w:rPr>
        <w:br w:type="page"/>
        <w:t>Таблиця 2.2</w:t>
      </w:r>
    </w:p>
    <w:p w:rsidR="00E43A75" w:rsidRPr="008F606D" w:rsidRDefault="00E43A75" w:rsidP="00E43A75">
      <w:pPr>
        <w:spacing w:line="360" w:lineRule="auto"/>
        <w:ind w:firstLine="709"/>
        <w:jc w:val="center"/>
        <w:rPr>
          <w:b/>
          <w:sz w:val="28"/>
          <w:szCs w:val="28"/>
        </w:rPr>
      </w:pPr>
      <w:r w:rsidRPr="00E230C5">
        <w:rPr>
          <w:b/>
          <w:sz w:val="28"/>
          <w:szCs w:val="28"/>
        </w:rPr>
        <w:t xml:space="preserve">Перелік документації кафедри відповідно до Положення «Про організацію навчального процесу у Східноукраїнському Національному університеті імені Володимира Даля» </w:t>
      </w:r>
      <w:r w:rsidRPr="008F606D">
        <w:rPr>
          <w:rFonts w:cs="Times New Roman"/>
          <w:sz w:val="28"/>
          <w:szCs w:val="28"/>
        </w:rPr>
        <w:t>[45, с.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E43A75" w:rsidRPr="008F606D" w:rsidTr="003F129D">
        <w:tc>
          <w:tcPr>
            <w:tcW w:w="3794" w:type="dxa"/>
          </w:tcPr>
          <w:p w:rsidR="00E43A75" w:rsidRPr="008F606D" w:rsidRDefault="00E43A75" w:rsidP="003F129D">
            <w:pPr>
              <w:spacing w:line="360" w:lineRule="auto"/>
              <w:jc w:val="center"/>
              <w:rPr>
                <w:sz w:val="28"/>
                <w:szCs w:val="28"/>
              </w:rPr>
            </w:pPr>
            <w:r w:rsidRPr="008F606D">
              <w:t>Документи навчально-організаційного забезпечення</w:t>
            </w:r>
          </w:p>
        </w:tc>
        <w:tc>
          <w:tcPr>
            <w:tcW w:w="5777" w:type="dxa"/>
          </w:tcPr>
          <w:p w:rsidR="00E43A75" w:rsidRPr="008F606D" w:rsidRDefault="00E43A75" w:rsidP="003F129D">
            <w:pPr>
              <w:spacing w:line="360" w:lineRule="auto"/>
              <w:jc w:val="center"/>
              <w:rPr>
                <w:sz w:val="28"/>
                <w:szCs w:val="28"/>
              </w:rPr>
            </w:pPr>
            <w:r w:rsidRPr="008F606D">
              <w:t>Навчально-методична документація</w:t>
            </w:r>
          </w:p>
        </w:tc>
      </w:tr>
      <w:tr w:rsidR="00E43A75" w:rsidRPr="008F606D" w:rsidTr="003F129D">
        <w:tc>
          <w:tcPr>
            <w:tcW w:w="3794" w:type="dxa"/>
          </w:tcPr>
          <w:p w:rsidR="00E43A75" w:rsidRPr="008F606D" w:rsidRDefault="00E43A75" w:rsidP="003F129D">
            <w:pPr>
              <w:spacing w:line="360" w:lineRule="auto"/>
              <w:jc w:val="center"/>
            </w:pPr>
            <w:r w:rsidRPr="008F606D">
              <w:t>– положення про кафедру;</w:t>
            </w:r>
          </w:p>
          <w:p w:rsidR="00E43A75" w:rsidRPr="008F606D" w:rsidRDefault="00E43A75" w:rsidP="003F129D">
            <w:pPr>
              <w:spacing w:line="360" w:lineRule="auto"/>
              <w:jc w:val="center"/>
            </w:pPr>
            <w:r w:rsidRPr="008F606D">
              <w:t>– штатний розклад кафедри;</w:t>
            </w:r>
          </w:p>
          <w:p w:rsidR="00E43A75" w:rsidRPr="008F606D" w:rsidRDefault="00E43A75" w:rsidP="003F129D">
            <w:pPr>
              <w:spacing w:line="360" w:lineRule="auto"/>
              <w:jc w:val="center"/>
            </w:pPr>
            <w:r w:rsidRPr="008F606D">
              <w:t>– графіки навчального процесу за всіма формами навчання;</w:t>
            </w:r>
          </w:p>
          <w:p w:rsidR="00E43A75" w:rsidRPr="008F606D" w:rsidRDefault="00E43A75" w:rsidP="003F129D">
            <w:pPr>
              <w:spacing w:line="360" w:lineRule="auto"/>
              <w:jc w:val="center"/>
            </w:pPr>
            <w:r w:rsidRPr="008F606D">
              <w:t>– план роботи кафедри ;</w:t>
            </w:r>
          </w:p>
          <w:p w:rsidR="00E43A75" w:rsidRPr="008F606D" w:rsidRDefault="00E43A75" w:rsidP="003F129D">
            <w:pPr>
              <w:spacing w:line="360" w:lineRule="auto"/>
              <w:jc w:val="center"/>
            </w:pPr>
            <w:r w:rsidRPr="008F606D">
              <w:t>– дані для розрахунку обсягу навчальної роботи кафедри на поточний рік;</w:t>
            </w:r>
          </w:p>
          <w:p w:rsidR="00E43A75" w:rsidRPr="008F606D" w:rsidRDefault="00E43A75" w:rsidP="003F129D">
            <w:pPr>
              <w:spacing w:line="360" w:lineRule="auto"/>
              <w:jc w:val="center"/>
            </w:pPr>
            <w:r w:rsidRPr="008F606D">
              <w:t>– розрахунок обсягу навчального навантаження кафедри на поточний рік;</w:t>
            </w:r>
          </w:p>
          <w:p w:rsidR="00E43A75" w:rsidRPr="008F606D" w:rsidRDefault="00E43A75" w:rsidP="003F129D">
            <w:pPr>
              <w:spacing w:line="360" w:lineRule="auto"/>
              <w:jc w:val="center"/>
            </w:pPr>
            <w:r w:rsidRPr="008F606D">
              <w:t>– план навчального навантаження науково-педагогічних працівників кафедри на поточний навчальний рік; – звіт про виконання навчального - навантаження науково-педагогічними працівниками кафедри за попередній навчальний рік; – індивідуальні плани роботи науково-педагогічних та педагогічних працівників ;</w:t>
            </w:r>
          </w:p>
          <w:p w:rsidR="00E43A75" w:rsidRPr="008F606D" w:rsidRDefault="00E43A75" w:rsidP="003F129D">
            <w:pPr>
              <w:spacing w:line="360" w:lineRule="auto"/>
              <w:jc w:val="center"/>
            </w:pPr>
            <w:r w:rsidRPr="008F606D">
              <w:t>– графік підвищення кваліфікації науково-педагогічних та педагогічних працівників;</w:t>
            </w:r>
          </w:p>
          <w:p w:rsidR="00E43A75" w:rsidRPr="008F606D" w:rsidRDefault="00E43A75" w:rsidP="003F129D">
            <w:pPr>
              <w:spacing w:line="360" w:lineRule="auto"/>
              <w:jc w:val="center"/>
            </w:pPr>
            <w:r w:rsidRPr="008F606D">
              <w:t>– розклад занять науково-педагогічних та педагогічних працівників; – графік зайнятості лабораторій кафедри; – графік консультацій науково-педагогічних та педагогічних працівників;</w:t>
            </w:r>
          </w:p>
          <w:p w:rsidR="00E43A75" w:rsidRPr="008F606D" w:rsidRDefault="00E43A75" w:rsidP="003F129D">
            <w:pPr>
              <w:spacing w:line="360" w:lineRule="auto"/>
              <w:jc w:val="center"/>
            </w:pPr>
            <w:r w:rsidRPr="008F606D">
              <w:t>– протоколи засідань кафедри;</w:t>
            </w:r>
          </w:p>
          <w:p w:rsidR="00E43A75" w:rsidRPr="008F606D" w:rsidRDefault="00E43A75" w:rsidP="003F129D">
            <w:pPr>
              <w:spacing w:line="360" w:lineRule="auto"/>
              <w:jc w:val="center"/>
              <w:rPr>
                <w:sz w:val="28"/>
                <w:szCs w:val="28"/>
              </w:rPr>
            </w:pPr>
            <w:r w:rsidRPr="008F606D">
              <w:t>– звіт кафедри про роботу за минулий навчальний рік; – звіт з навчальної роботи науково-педагогічних та педагогічних працівників за минулий навчальний рік; – журнали обліку виконання контрольних робіт та індивідуальних завдань здобувачам вищої освіти-заочниками</w:t>
            </w:r>
          </w:p>
        </w:tc>
        <w:tc>
          <w:tcPr>
            <w:tcW w:w="5777" w:type="dxa"/>
          </w:tcPr>
          <w:p w:rsidR="00E43A75" w:rsidRPr="008F606D" w:rsidRDefault="00E43A75" w:rsidP="003F129D">
            <w:pPr>
              <w:spacing w:line="360" w:lineRule="auto"/>
              <w:jc w:val="center"/>
            </w:pPr>
            <w:r w:rsidRPr="008F606D">
              <w:t>– навчальні і робочі навчальні програми дисциплін кафедри;</w:t>
            </w:r>
          </w:p>
          <w:p w:rsidR="00E43A75" w:rsidRPr="008F606D" w:rsidRDefault="00E43A75" w:rsidP="003F129D">
            <w:pPr>
              <w:spacing w:line="360" w:lineRule="auto"/>
              <w:jc w:val="center"/>
            </w:pPr>
            <w:r w:rsidRPr="008F606D">
              <w:t>– інструктивно-методичні матеріали до семінарських, практичних, лабораторних занять, комп’ютерного практикуму та самостійної роботи здобувачів вищої освіти з дисциплін;</w:t>
            </w:r>
          </w:p>
          <w:p w:rsidR="00E43A75" w:rsidRPr="008F606D" w:rsidRDefault="00E43A75" w:rsidP="003F129D">
            <w:pPr>
              <w:spacing w:line="360" w:lineRule="auto"/>
              <w:jc w:val="center"/>
            </w:pPr>
            <w:r w:rsidRPr="008F606D">
              <w:t>– індивідуальні семестрові завдання з навчальних дисциплін, у тому числі тематика курсових проектів і робіт; – комплект контрольних завдань з навчальних дисциплін для перевірки рівня засвоєння здобувачам вищої освіти окремих модулів навчального матеріалу та критерії оцінки рівня підготовки здобувачів вищої освіти; – екзаменаційні білети та/або комплект контрольних завдань для семестрового контролю з дисциплін;</w:t>
            </w:r>
          </w:p>
          <w:p w:rsidR="00E43A75" w:rsidRPr="008F606D" w:rsidRDefault="00E43A75" w:rsidP="003F129D">
            <w:pPr>
              <w:spacing w:line="360" w:lineRule="auto"/>
              <w:jc w:val="center"/>
            </w:pPr>
            <w:r w:rsidRPr="008F606D">
              <w:t>– методичні вказівки для здобувачів вищої освіти щодо виконання індивідуальних завдань: курсових і дипломних проектів, розрахунково-графічних робіт, рефератів тощо;</w:t>
            </w:r>
          </w:p>
          <w:p w:rsidR="00E43A75" w:rsidRPr="008F606D" w:rsidRDefault="00E43A75" w:rsidP="003F129D">
            <w:pPr>
              <w:spacing w:line="360" w:lineRule="auto"/>
              <w:jc w:val="center"/>
            </w:pPr>
            <w:r w:rsidRPr="008F606D">
              <w:t xml:space="preserve">– навчально-методичні документи з усіх </w:t>
            </w:r>
            <w:proofErr w:type="spellStart"/>
            <w:r w:rsidRPr="008F606D">
              <w:t>спеціалізацій</w:t>
            </w:r>
            <w:proofErr w:type="spellEnd"/>
            <w:r w:rsidRPr="008F606D">
              <w:t>, закріплених за кафедрою;</w:t>
            </w:r>
          </w:p>
          <w:p w:rsidR="00E43A75" w:rsidRPr="008F606D" w:rsidRDefault="00E43A75" w:rsidP="003F129D">
            <w:pPr>
              <w:spacing w:line="360" w:lineRule="auto"/>
              <w:jc w:val="center"/>
            </w:pPr>
            <w:r w:rsidRPr="008F606D">
              <w:t xml:space="preserve">– у разі необхідності, інші документи за рішенням кафедри, наприклад, графік самостійної роботи здобувачів вищої освіти (виконання контрольних робіт, здавання домашніх завдань, курсових проектів та ін.); – галузевий стандарт вищої освіти відповідної спеціальності (напряму підготовки), що містить освітньо-кваліфікаційну характеристику, освітньо-професійну програму підготовки, засоби діагностики та їх варіативні частини; </w:t>
            </w:r>
          </w:p>
          <w:p w:rsidR="00E43A75" w:rsidRPr="008F606D" w:rsidRDefault="00E43A75" w:rsidP="003F129D">
            <w:pPr>
              <w:spacing w:line="360" w:lineRule="auto"/>
              <w:jc w:val="center"/>
            </w:pPr>
            <w:r w:rsidRPr="008F606D">
              <w:t xml:space="preserve">– навчальні і робочі навчальні плани підготовки фахівців відповідних освітньо-кваліфікаційних рівнів (ОКР); – навчальні програми з усіх дисциплін навчальних планів (електронні версії); </w:t>
            </w:r>
          </w:p>
          <w:p w:rsidR="00E43A75" w:rsidRPr="008F606D" w:rsidRDefault="00E43A75" w:rsidP="003F129D">
            <w:pPr>
              <w:spacing w:line="360" w:lineRule="auto"/>
              <w:jc w:val="center"/>
            </w:pPr>
            <w:r w:rsidRPr="008F606D">
              <w:t xml:space="preserve">– програми практик; – програми кваліфікаційних екзаменів; – індивідуальні навчальні плани здобувачів вищої освіти; – накази про закріплення за здобувачам вищої освіти тем дипломних проектів (робіт); </w:t>
            </w:r>
          </w:p>
          <w:p w:rsidR="00E43A75" w:rsidRPr="008F606D" w:rsidRDefault="00E43A75" w:rsidP="003F129D">
            <w:pPr>
              <w:spacing w:line="360" w:lineRule="auto"/>
              <w:jc w:val="center"/>
              <w:rPr>
                <w:sz w:val="28"/>
                <w:szCs w:val="28"/>
              </w:rPr>
            </w:pPr>
            <w:r w:rsidRPr="008F606D">
              <w:t>– вимоги до атестаційних робіт випускників відповідних ОКР. Навчально-методична документація зі спеціальності (за винятком її частини, що являє собою галузевий стандарт вищої освіти) розробляється відповідними випусковими кафедрами</w:t>
            </w:r>
          </w:p>
        </w:tc>
      </w:tr>
    </w:tbl>
    <w:p w:rsidR="00E43A75" w:rsidRPr="008F606D" w:rsidRDefault="00E43A75" w:rsidP="00E43A75">
      <w:pPr>
        <w:spacing w:line="360" w:lineRule="auto"/>
        <w:ind w:firstLine="709"/>
        <w:jc w:val="right"/>
        <w:rPr>
          <w:i/>
          <w:sz w:val="28"/>
          <w:szCs w:val="28"/>
        </w:rPr>
      </w:pPr>
      <w:r w:rsidRPr="008F606D">
        <w:rPr>
          <w:i/>
          <w:sz w:val="28"/>
          <w:szCs w:val="28"/>
        </w:rPr>
        <w:t>Таблиця 2.3</w:t>
      </w:r>
    </w:p>
    <w:p w:rsidR="00E43A75" w:rsidRPr="008F606D" w:rsidRDefault="00E43A75" w:rsidP="00E43A75">
      <w:pPr>
        <w:spacing w:line="360" w:lineRule="auto"/>
        <w:ind w:firstLine="709"/>
        <w:jc w:val="center"/>
        <w:rPr>
          <w:b/>
          <w:sz w:val="28"/>
          <w:szCs w:val="28"/>
        </w:rPr>
      </w:pPr>
      <w:r w:rsidRPr="008F606D">
        <w:rPr>
          <w:b/>
          <w:sz w:val="28"/>
          <w:szCs w:val="28"/>
        </w:rPr>
        <w:t>Перелік документації кафедри відповідно до Положення про кафедру Східноукраїнського Національного університету імені Володимира Даля</w:t>
      </w:r>
      <w:r w:rsidRPr="008F606D">
        <w:rPr>
          <w:sz w:val="28"/>
          <w:szCs w:val="28"/>
        </w:rPr>
        <w:t xml:space="preserve"> </w:t>
      </w:r>
      <w:r w:rsidRPr="008F606D">
        <w:rPr>
          <w:rFonts w:cs="Times New Roman"/>
          <w:sz w:val="28"/>
          <w:szCs w:val="28"/>
        </w:rPr>
        <w:t>[</w:t>
      </w:r>
      <w:r w:rsidRPr="008F606D">
        <w:rPr>
          <w:sz w:val="28"/>
          <w:szCs w:val="28"/>
        </w:rPr>
        <w:t>46</w:t>
      </w:r>
      <w:r w:rsidRPr="008F606D">
        <w:rPr>
          <w:rFonts w:cs="Times New Roman"/>
          <w:sz w:val="28"/>
          <w:szCs w:val="28"/>
        </w:rPr>
        <w:t>, с.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E43A75" w:rsidRPr="008F606D" w:rsidTr="003F129D">
        <w:tc>
          <w:tcPr>
            <w:tcW w:w="4361" w:type="dxa"/>
          </w:tcPr>
          <w:p w:rsidR="00E43A75" w:rsidRPr="008F606D" w:rsidRDefault="00E43A75" w:rsidP="003F129D">
            <w:pPr>
              <w:spacing w:line="360" w:lineRule="auto"/>
              <w:jc w:val="center"/>
              <w:rPr>
                <w:sz w:val="23"/>
                <w:szCs w:val="23"/>
              </w:rPr>
            </w:pPr>
            <w:r w:rsidRPr="008F606D">
              <w:rPr>
                <w:sz w:val="23"/>
                <w:szCs w:val="23"/>
              </w:rPr>
              <w:t>Документи навчально-організаційного забезпечення</w:t>
            </w:r>
          </w:p>
        </w:tc>
        <w:tc>
          <w:tcPr>
            <w:tcW w:w="5210" w:type="dxa"/>
          </w:tcPr>
          <w:p w:rsidR="00E43A75" w:rsidRPr="008F606D" w:rsidRDefault="00E43A75" w:rsidP="003F129D">
            <w:pPr>
              <w:spacing w:line="360" w:lineRule="auto"/>
              <w:jc w:val="center"/>
              <w:rPr>
                <w:sz w:val="23"/>
                <w:szCs w:val="23"/>
              </w:rPr>
            </w:pPr>
            <w:r w:rsidRPr="008F606D">
              <w:rPr>
                <w:sz w:val="23"/>
                <w:szCs w:val="23"/>
              </w:rPr>
              <w:t>Навчально-методична документація</w:t>
            </w:r>
          </w:p>
        </w:tc>
      </w:tr>
      <w:tr w:rsidR="00E43A75" w:rsidRPr="008F606D" w:rsidTr="003F129D">
        <w:tc>
          <w:tcPr>
            <w:tcW w:w="4361" w:type="dxa"/>
          </w:tcPr>
          <w:p w:rsidR="00E43A75" w:rsidRPr="008F606D" w:rsidRDefault="00E43A75" w:rsidP="003F129D">
            <w:pPr>
              <w:spacing w:line="360" w:lineRule="auto"/>
              <w:jc w:val="center"/>
              <w:rPr>
                <w:sz w:val="23"/>
                <w:szCs w:val="23"/>
              </w:rPr>
            </w:pPr>
            <w:r w:rsidRPr="008F606D">
              <w:rPr>
                <w:sz w:val="23"/>
                <w:szCs w:val="23"/>
              </w:rPr>
              <w:t>– положення про кафедру;</w:t>
            </w:r>
          </w:p>
          <w:p w:rsidR="00E43A75" w:rsidRPr="008F606D" w:rsidRDefault="00E43A75" w:rsidP="003F129D">
            <w:pPr>
              <w:spacing w:line="360" w:lineRule="auto"/>
              <w:jc w:val="center"/>
              <w:rPr>
                <w:sz w:val="23"/>
                <w:szCs w:val="23"/>
              </w:rPr>
            </w:pPr>
            <w:r w:rsidRPr="008F606D">
              <w:rPr>
                <w:sz w:val="23"/>
                <w:szCs w:val="23"/>
              </w:rPr>
              <w:t>– штатний розпис кафедри;</w:t>
            </w:r>
          </w:p>
          <w:p w:rsidR="00E43A75" w:rsidRPr="008F606D" w:rsidRDefault="00E43A75" w:rsidP="003F129D">
            <w:pPr>
              <w:spacing w:line="360" w:lineRule="auto"/>
              <w:jc w:val="center"/>
              <w:rPr>
                <w:i/>
                <w:sz w:val="23"/>
                <w:szCs w:val="23"/>
              </w:rPr>
            </w:pPr>
            <w:r w:rsidRPr="008F606D">
              <w:rPr>
                <w:i/>
                <w:sz w:val="23"/>
                <w:szCs w:val="23"/>
              </w:rPr>
              <w:t xml:space="preserve">– графіки щорічних відпусток працівників кафедри; </w:t>
            </w:r>
          </w:p>
          <w:p w:rsidR="00E43A75" w:rsidRPr="008F606D" w:rsidRDefault="00E43A75" w:rsidP="003F129D">
            <w:pPr>
              <w:spacing w:line="360" w:lineRule="auto"/>
              <w:jc w:val="center"/>
              <w:rPr>
                <w:sz w:val="23"/>
                <w:szCs w:val="23"/>
              </w:rPr>
            </w:pPr>
            <w:r w:rsidRPr="008F606D">
              <w:rPr>
                <w:sz w:val="23"/>
                <w:szCs w:val="23"/>
              </w:rPr>
              <w:t>– графіки навчального процесу за всіма формами навчання;</w:t>
            </w:r>
          </w:p>
          <w:p w:rsidR="00E43A75" w:rsidRPr="008F606D" w:rsidRDefault="00E43A75" w:rsidP="003F129D">
            <w:pPr>
              <w:spacing w:line="360" w:lineRule="auto"/>
              <w:jc w:val="center"/>
              <w:rPr>
                <w:sz w:val="23"/>
                <w:szCs w:val="23"/>
              </w:rPr>
            </w:pPr>
            <w:r w:rsidRPr="008F606D">
              <w:rPr>
                <w:sz w:val="23"/>
                <w:szCs w:val="23"/>
              </w:rPr>
              <w:t>– план роботи кафедри;</w:t>
            </w:r>
          </w:p>
          <w:p w:rsidR="00E43A75" w:rsidRPr="008F606D" w:rsidRDefault="00E43A75" w:rsidP="003F129D">
            <w:pPr>
              <w:spacing w:line="360" w:lineRule="auto"/>
              <w:jc w:val="center"/>
              <w:rPr>
                <w:sz w:val="23"/>
                <w:szCs w:val="23"/>
              </w:rPr>
            </w:pPr>
            <w:r w:rsidRPr="008F606D">
              <w:rPr>
                <w:sz w:val="23"/>
                <w:szCs w:val="23"/>
              </w:rPr>
              <w:t>– дані для розрахунку обсягу навчальної роботи кафедри на пото</w:t>
            </w:r>
            <w:r w:rsidRPr="008F606D">
              <w:rPr>
                <w:sz w:val="23"/>
                <w:szCs w:val="23"/>
              </w:rPr>
              <w:t>ч</w:t>
            </w:r>
            <w:r w:rsidRPr="008F606D">
              <w:rPr>
                <w:sz w:val="23"/>
                <w:szCs w:val="23"/>
              </w:rPr>
              <w:t>ний рік (від деканатів-замовників навчання);</w:t>
            </w:r>
          </w:p>
          <w:p w:rsidR="00E43A75" w:rsidRPr="008F606D" w:rsidRDefault="00E43A75" w:rsidP="003F129D">
            <w:pPr>
              <w:spacing w:line="360" w:lineRule="auto"/>
              <w:jc w:val="center"/>
              <w:rPr>
                <w:sz w:val="23"/>
                <w:szCs w:val="23"/>
              </w:rPr>
            </w:pPr>
            <w:r w:rsidRPr="008F606D">
              <w:rPr>
                <w:sz w:val="23"/>
                <w:szCs w:val="23"/>
              </w:rPr>
              <w:t>– розрахунок обсягу навчального навантаження кафедри на пото</w:t>
            </w:r>
            <w:r w:rsidRPr="008F606D">
              <w:rPr>
                <w:sz w:val="23"/>
                <w:szCs w:val="23"/>
              </w:rPr>
              <w:t>ч</w:t>
            </w:r>
            <w:r w:rsidRPr="008F606D">
              <w:rPr>
                <w:sz w:val="23"/>
                <w:szCs w:val="23"/>
              </w:rPr>
              <w:t>ний рік;</w:t>
            </w:r>
          </w:p>
          <w:p w:rsidR="00E43A75" w:rsidRPr="008F606D" w:rsidRDefault="00E43A75" w:rsidP="003F129D">
            <w:pPr>
              <w:spacing w:line="360" w:lineRule="auto"/>
              <w:jc w:val="center"/>
              <w:rPr>
                <w:sz w:val="23"/>
                <w:szCs w:val="23"/>
              </w:rPr>
            </w:pPr>
            <w:r w:rsidRPr="008F606D">
              <w:rPr>
                <w:sz w:val="23"/>
                <w:szCs w:val="23"/>
              </w:rPr>
              <w:t>– план навчального навантаження науково-педагогічних працівників кафедри на пото</w:t>
            </w:r>
            <w:r w:rsidRPr="008F606D">
              <w:rPr>
                <w:sz w:val="23"/>
                <w:szCs w:val="23"/>
              </w:rPr>
              <w:t>ч</w:t>
            </w:r>
            <w:r w:rsidRPr="008F606D">
              <w:rPr>
                <w:sz w:val="23"/>
                <w:szCs w:val="23"/>
              </w:rPr>
              <w:t>ний навчальний рік;</w:t>
            </w:r>
          </w:p>
          <w:p w:rsidR="00E43A75" w:rsidRPr="008F606D" w:rsidRDefault="00E43A75" w:rsidP="003F129D">
            <w:pPr>
              <w:spacing w:line="360" w:lineRule="auto"/>
              <w:jc w:val="center"/>
              <w:rPr>
                <w:sz w:val="23"/>
                <w:szCs w:val="23"/>
              </w:rPr>
            </w:pPr>
            <w:r w:rsidRPr="008F606D">
              <w:rPr>
                <w:sz w:val="23"/>
                <w:szCs w:val="23"/>
              </w:rPr>
              <w:t>– звіт про виконання навчального навантаження науково-педагогічними працівниками к</w:t>
            </w:r>
            <w:r w:rsidRPr="008F606D">
              <w:rPr>
                <w:sz w:val="23"/>
                <w:szCs w:val="23"/>
              </w:rPr>
              <w:t>а</w:t>
            </w:r>
            <w:r w:rsidRPr="008F606D">
              <w:rPr>
                <w:sz w:val="23"/>
                <w:szCs w:val="23"/>
              </w:rPr>
              <w:t xml:space="preserve">федри за попередній навчальний рік; – індивідуальні плани роботи викладачів; </w:t>
            </w:r>
            <w:proofErr w:type="spellStart"/>
            <w:r w:rsidRPr="008F606D">
              <w:rPr>
                <w:sz w:val="23"/>
                <w:szCs w:val="23"/>
              </w:rPr>
              <w:t>–графік</w:t>
            </w:r>
            <w:proofErr w:type="spellEnd"/>
            <w:r w:rsidRPr="008F606D">
              <w:rPr>
                <w:sz w:val="23"/>
                <w:szCs w:val="23"/>
              </w:rPr>
              <w:t xml:space="preserve"> підвищення кваліфікації викладачів; - розклад занять викладачів;</w:t>
            </w:r>
          </w:p>
          <w:p w:rsidR="00E43A75" w:rsidRPr="008F606D" w:rsidRDefault="00E43A75" w:rsidP="003F129D">
            <w:pPr>
              <w:spacing w:line="360" w:lineRule="auto"/>
              <w:jc w:val="center"/>
              <w:rPr>
                <w:sz w:val="23"/>
                <w:szCs w:val="23"/>
              </w:rPr>
            </w:pPr>
            <w:r w:rsidRPr="008F606D">
              <w:rPr>
                <w:sz w:val="23"/>
                <w:szCs w:val="23"/>
              </w:rPr>
              <w:t>- графік зайнятості лабораторій кафедри; - графік консультацій викладачів;</w:t>
            </w:r>
          </w:p>
          <w:p w:rsidR="00E43A75" w:rsidRPr="008F606D" w:rsidRDefault="00E43A75" w:rsidP="003F129D">
            <w:pPr>
              <w:spacing w:line="360" w:lineRule="auto"/>
              <w:jc w:val="center"/>
              <w:rPr>
                <w:sz w:val="23"/>
                <w:szCs w:val="23"/>
              </w:rPr>
            </w:pPr>
            <w:r w:rsidRPr="008F606D">
              <w:rPr>
                <w:sz w:val="23"/>
                <w:szCs w:val="23"/>
              </w:rPr>
              <w:t>- протоколи засідань кафедри;</w:t>
            </w:r>
          </w:p>
          <w:p w:rsidR="00E43A75" w:rsidRPr="008F606D" w:rsidRDefault="00E43A75" w:rsidP="003F129D">
            <w:pPr>
              <w:spacing w:line="360" w:lineRule="auto"/>
              <w:jc w:val="center"/>
              <w:rPr>
                <w:i/>
                <w:sz w:val="23"/>
                <w:szCs w:val="23"/>
              </w:rPr>
            </w:pPr>
            <w:r w:rsidRPr="008F606D">
              <w:rPr>
                <w:sz w:val="23"/>
                <w:szCs w:val="23"/>
              </w:rPr>
              <w:t xml:space="preserve">- звіт кафедри про роботу за минулий навчальний рік; </w:t>
            </w:r>
            <w:r w:rsidRPr="008F606D">
              <w:rPr>
                <w:i/>
                <w:sz w:val="23"/>
                <w:szCs w:val="23"/>
              </w:rPr>
              <w:t>- журнал закріплення за студентами тем (варіантів) індивідуальних семестрових з</w:t>
            </w:r>
            <w:r w:rsidRPr="008F606D">
              <w:rPr>
                <w:i/>
                <w:sz w:val="23"/>
                <w:szCs w:val="23"/>
              </w:rPr>
              <w:t>а</w:t>
            </w:r>
            <w:r w:rsidRPr="008F606D">
              <w:rPr>
                <w:i/>
                <w:sz w:val="23"/>
                <w:szCs w:val="23"/>
              </w:rPr>
              <w:t>вдань з дисциплін;</w:t>
            </w:r>
          </w:p>
          <w:p w:rsidR="00E43A75" w:rsidRPr="008F606D" w:rsidRDefault="00E43A75" w:rsidP="003F129D">
            <w:pPr>
              <w:spacing w:line="360" w:lineRule="auto"/>
              <w:jc w:val="center"/>
              <w:rPr>
                <w:sz w:val="23"/>
                <w:szCs w:val="23"/>
              </w:rPr>
            </w:pPr>
            <w:r w:rsidRPr="008F606D">
              <w:rPr>
                <w:sz w:val="23"/>
                <w:szCs w:val="23"/>
              </w:rPr>
              <w:t>- журнали обліку виконання студентами лабораторних робіт (комп’ютерних практик</w:t>
            </w:r>
            <w:r w:rsidRPr="008F606D">
              <w:rPr>
                <w:sz w:val="23"/>
                <w:szCs w:val="23"/>
              </w:rPr>
              <w:t>у</w:t>
            </w:r>
            <w:r w:rsidRPr="008F606D">
              <w:rPr>
                <w:sz w:val="23"/>
                <w:szCs w:val="23"/>
              </w:rPr>
              <w:t>мів);</w:t>
            </w:r>
          </w:p>
          <w:p w:rsidR="00E43A75" w:rsidRPr="008F606D" w:rsidRDefault="00E43A75" w:rsidP="003F129D">
            <w:pPr>
              <w:spacing w:line="360" w:lineRule="auto"/>
              <w:jc w:val="center"/>
              <w:rPr>
                <w:sz w:val="23"/>
                <w:szCs w:val="23"/>
              </w:rPr>
            </w:pPr>
            <w:r w:rsidRPr="008F606D">
              <w:rPr>
                <w:sz w:val="23"/>
                <w:szCs w:val="23"/>
              </w:rPr>
              <w:t>- журнали обліку виконання контрольних робіт та індивідуальних з</w:t>
            </w:r>
            <w:r w:rsidRPr="008F606D">
              <w:rPr>
                <w:sz w:val="23"/>
                <w:szCs w:val="23"/>
              </w:rPr>
              <w:t>а</w:t>
            </w:r>
            <w:r w:rsidRPr="008F606D">
              <w:rPr>
                <w:sz w:val="23"/>
                <w:szCs w:val="23"/>
              </w:rPr>
              <w:t>вдань студентами-заочниками та екстернами;</w:t>
            </w:r>
          </w:p>
          <w:p w:rsidR="00E43A75" w:rsidRPr="008F606D" w:rsidRDefault="00E43A75" w:rsidP="003F129D">
            <w:pPr>
              <w:spacing w:line="360" w:lineRule="auto"/>
              <w:jc w:val="center"/>
              <w:rPr>
                <w:i/>
                <w:sz w:val="23"/>
                <w:szCs w:val="23"/>
              </w:rPr>
            </w:pPr>
            <w:r w:rsidRPr="008F606D">
              <w:rPr>
                <w:sz w:val="23"/>
                <w:szCs w:val="23"/>
              </w:rPr>
              <w:t xml:space="preserve">- </w:t>
            </w:r>
            <w:r w:rsidRPr="008F606D">
              <w:rPr>
                <w:i/>
                <w:sz w:val="23"/>
                <w:szCs w:val="23"/>
              </w:rPr>
              <w:t>екзаменаційні (залікові) роботи студентів за минулий навчал</w:t>
            </w:r>
            <w:r w:rsidRPr="008F606D">
              <w:rPr>
                <w:i/>
                <w:sz w:val="23"/>
                <w:szCs w:val="23"/>
              </w:rPr>
              <w:t>ь</w:t>
            </w:r>
            <w:r w:rsidRPr="008F606D">
              <w:rPr>
                <w:i/>
                <w:sz w:val="23"/>
                <w:szCs w:val="23"/>
              </w:rPr>
              <w:t>ний рік;</w:t>
            </w:r>
          </w:p>
          <w:p w:rsidR="00E43A75" w:rsidRPr="008F606D" w:rsidRDefault="00E43A75" w:rsidP="003F129D">
            <w:pPr>
              <w:spacing w:line="360" w:lineRule="auto"/>
              <w:jc w:val="center"/>
              <w:rPr>
                <w:sz w:val="23"/>
                <w:szCs w:val="23"/>
              </w:rPr>
            </w:pPr>
            <w:r w:rsidRPr="008F606D">
              <w:rPr>
                <w:i/>
                <w:sz w:val="23"/>
                <w:szCs w:val="23"/>
              </w:rPr>
              <w:t>- курсові проекти (роботи), дипломні проекти (роботи) (за їх ная</w:t>
            </w:r>
            <w:r w:rsidRPr="008F606D">
              <w:rPr>
                <w:i/>
                <w:sz w:val="23"/>
                <w:szCs w:val="23"/>
              </w:rPr>
              <w:t>в</w:t>
            </w:r>
            <w:r w:rsidRPr="008F606D">
              <w:rPr>
                <w:i/>
                <w:sz w:val="23"/>
                <w:szCs w:val="23"/>
              </w:rPr>
              <w:t>ності); відповідно до «Інструкції з обліку та зберігання дипломних (курсових) проектів (робіт) в ун</w:t>
            </w:r>
            <w:r w:rsidRPr="008F606D">
              <w:rPr>
                <w:i/>
                <w:sz w:val="23"/>
                <w:szCs w:val="23"/>
              </w:rPr>
              <w:t>і</w:t>
            </w:r>
            <w:r w:rsidRPr="008F606D">
              <w:rPr>
                <w:i/>
                <w:sz w:val="23"/>
                <w:szCs w:val="23"/>
              </w:rPr>
              <w:t>верситеті»)</w:t>
            </w:r>
          </w:p>
        </w:tc>
        <w:tc>
          <w:tcPr>
            <w:tcW w:w="5210" w:type="dxa"/>
          </w:tcPr>
          <w:p w:rsidR="00E43A75" w:rsidRPr="008F606D" w:rsidRDefault="00E43A75" w:rsidP="003F129D">
            <w:pPr>
              <w:spacing w:line="360" w:lineRule="auto"/>
              <w:jc w:val="center"/>
              <w:rPr>
                <w:sz w:val="23"/>
                <w:szCs w:val="23"/>
              </w:rPr>
            </w:pPr>
            <w:r w:rsidRPr="008F606D">
              <w:rPr>
                <w:sz w:val="23"/>
                <w:szCs w:val="23"/>
              </w:rPr>
              <w:t>– навчальні і робочі навчальні програми дисциплін кафедри; – інструктивно-методичні матеріали до семінарських, практичних, лаб</w:t>
            </w:r>
            <w:r w:rsidRPr="008F606D">
              <w:rPr>
                <w:sz w:val="23"/>
                <w:szCs w:val="23"/>
              </w:rPr>
              <w:t>о</w:t>
            </w:r>
            <w:r w:rsidRPr="008F606D">
              <w:rPr>
                <w:sz w:val="23"/>
                <w:szCs w:val="23"/>
              </w:rPr>
              <w:t>ра</w:t>
            </w:r>
            <w:r w:rsidRPr="008F606D">
              <w:rPr>
                <w:sz w:val="23"/>
                <w:szCs w:val="23"/>
              </w:rPr>
              <w:softHyphen/>
              <w:t>торних занять, комп’ютерного практикуму та самостійної роботи студ</w:t>
            </w:r>
            <w:r w:rsidRPr="008F606D">
              <w:rPr>
                <w:sz w:val="23"/>
                <w:szCs w:val="23"/>
              </w:rPr>
              <w:t>е</w:t>
            </w:r>
            <w:r w:rsidRPr="008F606D">
              <w:rPr>
                <w:sz w:val="23"/>
                <w:szCs w:val="23"/>
              </w:rPr>
              <w:t>нтів з навчальних дисциплін; – індивідуальні семестрові завдання з нав</w:t>
            </w:r>
            <w:r w:rsidRPr="008F606D">
              <w:rPr>
                <w:sz w:val="23"/>
                <w:szCs w:val="23"/>
              </w:rPr>
              <w:softHyphen/>
              <w:t>чальних дисциплін, у тому числі тематика к</w:t>
            </w:r>
            <w:r w:rsidRPr="008F606D">
              <w:rPr>
                <w:sz w:val="23"/>
                <w:szCs w:val="23"/>
              </w:rPr>
              <w:t>у</w:t>
            </w:r>
            <w:r w:rsidRPr="008F606D">
              <w:rPr>
                <w:sz w:val="23"/>
                <w:szCs w:val="23"/>
              </w:rPr>
              <w:t xml:space="preserve">рсових проектів і робіт; </w:t>
            </w:r>
          </w:p>
          <w:p w:rsidR="00E43A75" w:rsidRPr="008F606D" w:rsidRDefault="00E43A75" w:rsidP="003F129D">
            <w:pPr>
              <w:spacing w:line="360" w:lineRule="auto"/>
              <w:jc w:val="center"/>
              <w:rPr>
                <w:i/>
                <w:sz w:val="23"/>
                <w:szCs w:val="23"/>
              </w:rPr>
            </w:pPr>
            <w:r w:rsidRPr="008F606D">
              <w:rPr>
                <w:sz w:val="23"/>
                <w:szCs w:val="23"/>
              </w:rPr>
              <w:t>– комплект контрольних завдань з навчальних дисциплін для перевірки рівня засвоєння студентами окремих модулів навчального матеріалу та критерії оцінки рівня підготовки студе</w:t>
            </w:r>
            <w:r w:rsidRPr="008F606D">
              <w:rPr>
                <w:sz w:val="23"/>
                <w:szCs w:val="23"/>
              </w:rPr>
              <w:t>н</w:t>
            </w:r>
            <w:r w:rsidRPr="008F606D">
              <w:rPr>
                <w:sz w:val="23"/>
                <w:szCs w:val="23"/>
              </w:rPr>
              <w:t>тів; – екзаменаційні білети та/або комплект контрольних завдань для се</w:t>
            </w:r>
            <w:r w:rsidRPr="008F606D">
              <w:rPr>
                <w:sz w:val="23"/>
                <w:szCs w:val="23"/>
              </w:rPr>
              <w:softHyphen/>
              <w:t>местрового контр</w:t>
            </w:r>
            <w:r w:rsidRPr="008F606D">
              <w:rPr>
                <w:sz w:val="23"/>
                <w:szCs w:val="23"/>
              </w:rPr>
              <w:t>о</w:t>
            </w:r>
            <w:r w:rsidRPr="008F606D">
              <w:rPr>
                <w:sz w:val="23"/>
                <w:szCs w:val="23"/>
              </w:rPr>
              <w:t xml:space="preserve">лю з навчальних дисциплін (кредитних модулів); </w:t>
            </w:r>
            <w:r w:rsidRPr="008F606D">
              <w:rPr>
                <w:i/>
                <w:sz w:val="23"/>
                <w:szCs w:val="23"/>
              </w:rPr>
              <w:t>– положення про порядок розрахунку рейтингу студентів з кредитних модулів (навчальних дисци</w:t>
            </w:r>
            <w:r w:rsidRPr="008F606D">
              <w:rPr>
                <w:i/>
                <w:sz w:val="23"/>
                <w:szCs w:val="23"/>
              </w:rPr>
              <w:t>п</w:t>
            </w:r>
            <w:r w:rsidRPr="008F606D">
              <w:rPr>
                <w:i/>
                <w:sz w:val="23"/>
                <w:szCs w:val="23"/>
              </w:rPr>
              <w:t>лін);</w:t>
            </w:r>
          </w:p>
          <w:p w:rsidR="00E43A75" w:rsidRPr="008F606D" w:rsidRDefault="00E43A75" w:rsidP="003F129D">
            <w:pPr>
              <w:spacing w:line="360" w:lineRule="auto"/>
              <w:jc w:val="center"/>
              <w:rPr>
                <w:sz w:val="23"/>
                <w:szCs w:val="23"/>
              </w:rPr>
            </w:pPr>
            <w:r w:rsidRPr="008F606D">
              <w:rPr>
                <w:sz w:val="23"/>
                <w:szCs w:val="23"/>
              </w:rPr>
              <w:t xml:space="preserve">– навчально-методичні документи з усіх </w:t>
            </w:r>
            <w:proofErr w:type="spellStart"/>
            <w:r w:rsidRPr="008F606D">
              <w:rPr>
                <w:sz w:val="23"/>
                <w:szCs w:val="23"/>
              </w:rPr>
              <w:t>спеціалізацій</w:t>
            </w:r>
            <w:proofErr w:type="spellEnd"/>
            <w:r w:rsidRPr="008F606D">
              <w:rPr>
                <w:sz w:val="23"/>
                <w:szCs w:val="23"/>
              </w:rPr>
              <w:t>, закріплених за кафедрою;</w:t>
            </w:r>
          </w:p>
          <w:p w:rsidR="00E43A75" w:rsidRPr="008F606D" w:rsidRDefault="00E43A75" w:rsidP="003F129D">
            <w:pPr>
              <w:spacing w:line="360" w:lineRule="auto"/>
              <w:jc w:val="center"/>
              <w:rPr>
                <w:sz w:val="23"/>
                <w:szCs w:val="23"/>
              </w:rPr>
            </w:pPr>
            <w:r w:rsidRPr="008F606D">
              <w:rPr>
                <w:sz w:val="23"/>
                <w:szCs w:val="23"/>
              </w:rPr>
              <w:t>– методичні вказівки для студентів щодо самостійної роботи студентів, виконання індивідуальних завдань (курсових і дипломних проектів, розраху</w:t>
            </w:r>
            <w:r w:rsidRPr="008F606D">
              <w:rPr>
                <w:sz w:val="23"/>
                <w:szCs w:val="23"/>
              </w:rPr>
              <w:t>н</w:t>
            </w:r>
            <w:r w:rsidRPr="008F606D">
              <w:rPr>
                <w:sz w:val="23"/>
                <w:szCs w:val="23"/>
              </w:rPr>
              <w:t>ково-графічних робіт, рефератів т</w:t>
            </w:r>
            <w:r w:rsidRPr="008F606D">
              <w:rPr>
                <w:sz w:val="23"/>
                <w:szCs w:val="23"/>
              </w:rPr>
              <w:t>о</w:t>
            </w:r>
            <w:r w:rsidRPr="008F606D">
              <w:rPr>
                <w:sz w:val="23"/>
                <w:szCs w:val="23"/>
              </w:rPr>
              <w:t>що); у разі необхідності, інші документи за рішенням кафедри, наприклад, графік самостійної роботи студентів (виконання контрольних робіт, здавання домашніх завдань, курс</w:t>
            </w:r>
            <w:r w:rsidRPr="008F606D">
              <w:rPr>
                <w:sz w:val="23"/>
                <w:szCs w:val="23"/>
              </w:rPr>
              <w:t>о</w:t>
            </w:r>
            <w:r w:rsidRPr="008F606D">
              <w:rPr>
                <w:sz w:val="23"/>
                <w:szCs w:val="23"/>
              </w:rPr>
              <w:t>вих проектів та ін.);– галузевий стандарт вищої освіти відповідної спеціальності (напряму підготовки), що містить освітньо-кваліфікаційну характеристику, освітньо-професійну програму підготовки, засоби діагностики та їх варі</w:t>
            </w:r>
            <w:r w:rsidRPr="008F606D">
              <w:rPr>
                <w:sz w:val="23"/>
                <w:szCs w:val="23"/>
              </w:rPr>
              <w:t>а</w:t>
            </w:r>
            <w:r w:rsidRPr="008F606D">
              <w:rPr>
                <w:sz w:val="23"/>
                <w:szCs w:val="23"/>
              </w:rPr>
              <w:t>тивні частини;</w:t>
            </w:r>
          </w:p>
          <w:p w:rsidR="00E43A75" w:rsidRPr="008F606D" w:rsidRDefault="00E43A75" w:rsidP="003F129D">
            <w:pPr>
              <w:spacing w:line="360" w:lineRule="auto"/>
              <w:jc w:val="center"/>
              <w:rPr>
                <w:sz w:val="23"/>
                <w:szCs w:val="23"/>
              </w:rPr>
            </w:pPr>
            <w:r w:rsidRPr="008F606D">
              <w:rPr>
                <w:sz w:val="23"/>
                <w:szCs w:val="23"/>
              </w:rPr>
              <w:t>– навчальні й робочі навчальні плани підготовки фахівців відповідних ОКР;</w:t>
            </w:r>
          </w:p>
          <w:p w:rsidR="00E43A75" w:rsidRPr="008F606D" w:rsidRDefault="00E43A75" w:rsidP="003F129D">
            <w:pPr>
              <w:spacing w:line="360" w:lineRule="auto"/>
              <w:jc w:val="center"/>
              <w:rPr>
                <w:sz w:val="23"/>
                <w:szCs w:val="23"/>
              </w:rPr>
            </w:pPr>
            <w:r w:rsidRPr="008F606D">
              <w:rPr>
                <w:sz w:val="23"/>
                <w:szCs w:val="23"/>
              </w:rPr>
              <w:t>– навчальні програми з усіх дисциплін навчальних планів (електронні версії);</w:t>
            </w:r>
          </w:p>
          <w:p w:rsidR="00E43A75" w:rsidRPr="008F606D" w:rsidRDefault="00E43A75" w:rsidP="003F129D">
            <w:pPr>
              <w:spacing w:line="360" w:lineRule="auto"/>
              <w:jc w:val="center"/>
              <w:rPr>
                <w:sz w:val="23"/>
                <w:szCs w:val="23"/>
              </w:rPr>
            </w:pPr>
            <w:r w:rsidRPr="008F606D">
              <w:rPr>
                <w:sz w:val="23"/>
                <w:szCs w:val="23"/>
              </w:rPr>
              <w:t>– наскрізні програми практик і програми практик; – програми державних екзаменів (за їх наявності); – індивідуальні навчальні плани студентів; – накази про закріплення за студентами тем дипломних проектів (робіт);</w:t>
            </w:r>
          </w:p>
          <w:p w:rsidR="00E43A75" w:rsidRPr="008F606D" w:rsidRDefault="00E43A75" w:rsidP="003F129D">
            <w:pPr>
              <w:spacing w:line="360" w:lineRule="auto"/>
              <w:jc w:val="center"/>
              <w:rPr>
                <w:sz w:val="23"/>
                <w:szCs w:val="23"/>
              </w:rPr>
            </w:pPr>
            <w:r w:rsidRPr="008F606D">
              <w:rPr>
                <w:sz w:val="23"/>
                <w:szCs w:val="23"/>
              </w:rPr>
              <w:t>– вимоги до дипломних проектів (робіт) випускників відпові</w:t>
            </w:r>
            <w:r w:rsidRPr="008F606D">
              <w:rPr>
                <w:sz w:val="23"/>
                <w:szCs w:val="23"/>
              </w:rPr>
              <w:t>д</w:t>
            </w:r>
            <w:r w:rsidRPr="008F606D">
              <w:rPr>
                <w:sz w:val="23"/>
                <w:szCs w:val="23"/>
              </w:rPr>
              <w:t>них ОКР</w:t>
            </w:r>
          </w:p>
        </w:tc>
      </w:tr>
    </w:tbl>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sz w:val="28"/>
          <w:szCs w:val="28"/>
        </w:rPr>
      </w:pPr>
      <w:r>
        <w:rPr>
          <w:sz w:val="28"/>
          <w:szCs w:val="28"/>
        </w:rPr>
        <w:t>Відповідно до</w:t>
      </w:r>
      <w:r w:rsidRPr="00EB45FE">
        <w:rPr>
          <w:sz w:val="28"/>
          <w:szCs w:val="28"/>
        </w:rPr>
        <w:t xml:space="preserve"> </w:t>
      </w:r>
      <w:r w:rsidRPr="00115D22">
        <w:rPr>
          <w:sz w:val="28"/>
          <w:szCs w:val="28"/>
        </w:rPr>
        <w:t>«</w:t>
      </w:r>
      <w:r w:rsidRPr="008F606D">
        <w:rPr>
          <w:sz w:val="28"/>
          <w:szCs w:val="28"/>
        </w:rPr>
        <w:t>Положення про кафедру Східноукраїнського Національного університету імені Володимира Даля</w:t>
      </w:r>
      <w:r w:rsidRPr="00115D22">
        <w:rPr>
          <w:sz w:val="28"/>
          <w:szCs w:val="28"/>
        </w:rPr>
        <w:t>»</w:t>
      </w:r>
      <w:r w:rsidRPr="008F606D">
        <w:rPr>
          <w:sz w:val="28"/>
          <w:szCs w:val="28"/>
        </w:rPr>
        <w:t>, відповідальність за якість й повноту навчально-методичної документації зі спеціальності покладає</w:t>
      </w:r>
      <w:r>
        <w:rPr>
          <w:sz w:val="28"/>
          <w:szCs w:val="28"/>
        </w:rPr>
        <w:t>ться на завідувача кафедри.</w:t>
      </w:r>
      <w:r w:rsidRPr="00EB45FE">
        <w:rPr>
          <w:sz w:val="28"/>
          <w:szCs w:val="28"/>
        </w:rPr>
        <w:t xml:space="preserve"> </w:t>
      </w:r>
      <w:r w:rsidRPr="008F606D">
        <w:rPr>
          <w:sz w:val="28"/>
          <w:szCs w:val="28"/>
        </w:rPr>
        <w:t xml:space="preserve">Навчально-методична документація з дисциплін має зберігатися на кафедрі, що забезпечує викладання цієї дисципліни, а навчальні програми мають зберігатися також у науково-технічній бібліотеці університету у формі електронної версії. </w:t>
      </w:r>
    </w:p>
    <w:p w:rsidR="00E43A75" w:rsidRPr="008F606D" w:rsidRDefault="00E43A75" w:rsidP="00E43A75">
      <w:pPr>
        <w:spacing w:line="360" w:lineRule="auto"/>
        <w:ind w:firstLine="709"/>
        <w:jc w:val="both"/>
        <w:rPr>
          <w:sz w:val="28"/>
          <w:szCs w:val="28"/>
        </w:rPr>
      </w:pPr>
      <w:r w:rsidRPr="008F606D">
        <w:rPr>
          <w:sz w:val="28"/>
          <w:szCs w:val="28"/>
        </w:rPr>
        <w:t>Відповідно до Інструк</w:t>
      </w:r>
      <w:r>
        <w:rPr>
          <w:sz w:val="28"/>
          <w:szCs w:val="28"/>
        </w:rPr>
        <w:t>ції з організації діловодства в СНУ ім. В. </w:t>
      </w:r>
      <w:r w:rsidRPr="008F606D">
        <w:rPr>
          <w:sz w:val="28"/>
          <w:szCs w:val="28"/>
        </w:rPr>
        <w:t>Даля від 2018. 01, управлінсь</w:t>
      </w:r>
      <w:r>
        <w:rPr>
          <w:sz w:val="28"/>
          <w:szCs w:val="28"/>
        </w:rPr>
        <w:t>кі документи кафедри СНУ ім. В. </w:t>
      </w:r>
      <w:r w:rsidRPr="008F606D">
        <w:rPr>
          <w:sz w:val="28"/>
          <w:szCs w:val="28"/>
        </w:rPr>
        <w:t xml:space="preserve">Даля за їх назвою, формою та складом реквізитів повинні відповідати уніфікованим формам, які встановлюються національними стандартами, нормативно-правовими актами, зокрема ДСТУ 4163-2003 та </w:t>
      </w:r>
      <w:proofErr w:type="spellStart"/>
      <w:r w:rsidRPr="008F606D">
        <w:rPr>
          <w:sz w:val="28"/>
          <w:szCs w:val="28"/>
        </w:rPr>
        <w:t>ДК</w:t>
      </w:r>
      <w:proofErr w:type="spellEnd"/>
      <w:r w:rsidRPr="008F606D">
        <w:rPr>
          <w:sz w:val="28"/>
          <w:szCs w:val="28"/>
        </w:rPr>
        <w:t xml:space="preserve"> 010-98. Кожен документ, створюв</w:t>
      </w:r>
      <w:r>
        <w:rPr>
          <w:sz w:val="28"/>
          <w:szCs w:val="28"/>
        </w:rPr>
        <w:t>аний в </w:t>
      </w:r>
      <w:r w:rsidRPr="008F606D">
        <w:rPr>
          <w:sz w:val="28"/>
          <w:szCs w:val="28"/>
        </w:rPr>
        <w:t>СН</w:t>
      </w:r>
      <w:r>
        <w:rPr>
          <w:sz w:val="28"/>
          <w:szCs w:val="28"/>
        </w:rPr>
        <w:t>У ім. В. Даля</w:t>
      </w:r>
      <w:r w:rsidRPr="008F606D">
        <w:rPr>
          <w:sz w:val="28"/>
          <w:szCs w:val="28"/>
        </w:rPr>
        <w:t>, повинен містити:</w:t>
      </w:r>
    </w:p>
    <w:p w:rsidR="00E43A75" w:rsidRPr="008F606D" w:rsidRDefault="00E43A75" w:rsidP="00E43A75">
      <w:pPr>
        <w:spacing w:line="360" w:lineRule="auto"/>
        <w:ind w:firstLine="709"/>
        <w:jc w:val="both"/>
        <w:rPr>
          <w:sz w:val="28"/>
          <w:szCs w:val="28"/>
        </w:rPr>
      </w:pPr>
      <w:r w:rsidRPr="00E230C5">
        <w:rPr>
          <w:sz w:val="28"/>
          <w:szCs w:val="28"/>
        </w:rPr>
        <w:t>a) обов’язкові для його виду реквізити:</w:t>
      </w:r>
      <w:r>
        <w:rPr>
          <w:sz w:val="28"/>
          <w:szCs w:val="28"/>
        </w:rPr>
        <w:t xml:space="preserve"> </w:t>
      </w:r>
      <w:r w:rsidRPr="008F606D">
        <w:rPr>
          <w:sz w:val="28"/>
          <w:szCs w:val="28"/>
        </w:rPr>
        <w:t>організаційно-розпорядчі документи мають чітко визначений комплекс реквізитів і встановлений порядок їх розміщення (згідно ДСТУ 4163-2003);</w:t>
      </w:r>
    </w:p>
    <w:p w:rsidR="00E43A75" w:rsidRPr="00E230C5" w:rsidRDefault="00E43A75" w:rsidP="00E43A75">
      <w:pPr>
        <w:spacing w:line="360" w:lineRule="auto"/>
        <w:ind w:firstLine="709"/>
        <w:jc w:val="both"/>
        <w:rPr>
          <w:sz w:val="28"/>
          <w:szCs w:val="28"/>
        </w:rPr>
      </w:pPr>
      <w:r>
        <w:rPr>
          <w:sz w:val="28"/>
          <w:szCs w:val="28"/>
        </w:rPr>
        <w:t>b) найменування установи -</w:t>
      </w:r>
      <w:r w:rsidRPr="00E230C5">
        <w:rPr>
          <w:sz w:val="28"/>
          <w:szCs w:val="28"/>
        </w:rPr>
        <w:t xml:space="preserve"> автора документа:</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 xml:space="preserve">найменування Університету на бланку повинне відповідати найменуванню, </w:t>
      </w:r>
      <w:r>
        <w:rPr>
          <w:sz w:val="28"/>
          <w:szCs w:val="28"/>
        </w:rPr>
        <w:t xml:space="preserve">зазначеному в Статуті СНУ ім. В. Даля, а саме: </w:t>
      </w:r>
      <w:r w:rsidRPr="008F606D">
        <w:rPr>
          <w:sz w:val="28"/>
          <w:szCs w:val="28"/>
        </w:rPr>
        <w:t>Східноукраїнський національний університет імені Володимир</w:t>
      </w:r>
      <w:r>
        <w:rPr>
          <w:sz w:val="28"/>
          <w:szCs w:val="28"/>
        </w:rPr>
        <w:t>а Даля; скорочене найменування - СНУ ім. В. </w:t>
      </w:r>
      <w:r w:rsidRPr="008F606D">
        <w:rPr>
          <w:sz w:val="28"/>
          <w:szCs w:val="28"/>
        </w:rPr>
        <w:t>Даля;</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назву виду документа (крім листів):</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назви видів документів, які можуть складатись або видаватись Університетом, регламен</w:t>
      </w:r>
      <w:r>
        <w:rPr>
          <w:sz w:val="28"/>
          <w:szCs w:val="28"/>
        </w:rPr>
        <w:t>товано Статутом СНУ ім. В. Даля</w:t>
      </w:r>
      <w:r w:rsidRPr="008F606D">
        <w:rPr>
          <w:sz w:val="28"/>
          <w:szCs w:val="28"/>
        </w:rPr>
        <w:t>; назву виду документа зазначають на загальному бланку великими літерами друкованим способом;</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у листах назву виду документа не зазначають; назва виду документа (наказ, доповідна записка, довідка тощо) зумовлює особливості викладення змісту і структури тексту документа;</w:t>
      </w:r>
    </w:p>
    <w:p w:rsidR="00E43A75" w:rsidRPr="00B76F2A"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B76F2A">
        <w:rPr>
          <w:rFonts w:eastAsia="Times New Roman" w:cs="Times New Roman"/>
          <w:color w:val="000000"/>
          <w:kern w:val="0"/>
          <w:sz w:val="28"/>
          <w:szCs w:val="28"/>
          <w:lang w:eastAsia="ru-RU" w:bidi="ar-SA"/>
        </w:rPr>
        <w:t xml:space="preserve">c) </w:t>
      </w:r>
      <w:r w:rsidRPr="00B76F2A">
        <w:rPr>
          <w:rFonts w:eastAsia="Times New Roman" w:cs="Times New Roman"/>
          <w:iCs/>
          <w:color w:val="000000"/>
          <w:kern w:val="0"/>
          <w:sz w:val="28"/>
          <w:szCs w:val="28"/>
          <w:lang w:eastAsia="ru-RU" w:bidi="ar-SA"/>
        </w:rPr>
        <w:t>дату документа</w:t>
      </w:r>
      <w:r w:rsidRPr="00B76F2A">
        <w:rPr>
          <w:rFonts w:eastAsia="Times New Roman" w:cs="Times New Roman"/>
          <w:color w:val="000000"/>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w:t>
      </w:r>
      <w:r>
        <w:rPr>
          <w:rFonts w:eastAsia="Times New Roman" w:cs="Times New Roman"/>
          <w:color w:val="000000"/>
          <w:kern w:val="0"/>
          <w:sz w:val="28"/>
          <w:szCs w:val="28"/>
          <w:lang w:val="ru-RU" w:eastAsia="ru-RU" w:bidi="ar-SA"/>
        </w:rPr>
        <w:t> </w:t>
      </w:r>
      <w:r w:rsidRPr="008F606D">
        <w:rPr>
          <w:rFonts w:eastAsia="Times New Roman" w:cs="Times New Roman"/>
          <w:color w:val="000000"/>
          <w:kern w:val="0"/>
          <w:sz w:val="28"/>
          <w:szCs w:val="28"/>
          <w:lang w:eastAsia="ru-RU" w:bidi="ar-SA"/>
        </w:rPr>
        <w:t xml:space="preserve">усі реквізити на документі, пов’язані з його проходженням і виконанням, датуються та підписуються відповідальною особою, яка його візує, погоджує </w:t>
      </w:r>
      <w:r>
        <w:rPr>
          <w:rFonts w:eastAsia="Times New Roman" w:cs="Times New Roman"/>
          <w:color w:val="000000"/>
          <w:kern w:val="0"/>
          <w:sz w:val="28"/>
          <w:szCs w:val="28"/>
          <w:lang w:eastAsia="ru-RU" w:bidi="ar-SA"/>
        </w:rPr>
        <w:t>або затверджує;</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w:t>
      </w:r>
      <w:r>
        <w:rPr>
          <w:rFonts w:eastAsia="Times New Roman" w:cs="Times New Roman"/>
          <w:color w:val="000000"/>
          <w:kern w:val="0"/>
          <w:sz w:val="28"/>
          <w:szCs w:val="28"/>
          <w:lang w:val="ru-RU" w:eastAsia="ru-RU" w:bidi="ar-SA"/>
        </w:rPr>
        <w:t> </w:t>
      </w:r>
      <w:r w:rsidRPr="008F606D">
        <w:rPr>
          <w:rFonts w:eastAsia="Times New Roman" w:cs="Times New Roman"/>
          <w:color w:val="000000"/>
          <w:kern w:val="0"/>
          <w:sz w:val="28"/>
          <w:szCs w:val="28"/>
          <w:lang w:eastAsia="ru-RU" w:bidi="ar-SA"/>
        </w:rPr>
        <w:t xml:space="preserve">дату оформляють відповідно до </w:t>
      </w:r>
      <w:r w:rsidRPr="00391097">
        <w:rPr>
          <w:rFonts w:eastAsia="Times New Roman" w:cs="Times New Roman"/>
          <w:kern w:val="0"/>
          <w:sz w:val="28"/>
          <w:szCs w:val="28"/>
          <w:lang w:eastAsia="ru-RU" w:bidi="ar-SA"/>
        </w:rPr>
        <w:t>ДСТУ 4163-2003</w:t>
      </w:r>
      <w:r w:rsidRPr="008F606D">
        <w:rPr>
          <w:rFonts w:eastAsia="Times New Roman" w:cs="Times New Roman"/>
          <w:color w:val="002060"/>
          <w:kern w:val="0"/>
          <w:sz w:val="28"/>
          <w:szCs w:val="28"/>
          <w:lang w:eastAsia="ru-RU" w:bidi="ar-SA"/>
        </w:rPr>
        <w:t xml:space="preserve"> </w:t>
      </w:r>
      <w:r w:rsidRPr="008F606D">
        <w:rPr>
          <w:rFonts w:eastAsia="Times New Roman" w:cs="Times New Roman"/>
          <w:color w:val="000000"/>
          <w:kern w:val="0"/>
          <w:sz w:val="28"/>
          <w:szCs w:val="28"/>
          <w:lang w:eastAsia="ru-RU" w:bidi="ar-SA"/>
        </w:rPr>
        <w:t>цифровим або словесно-цифровим способом; на документі, виданому двома або більше установами, зазначається одна дата, яка відповідає даті останнього підпису;</w:t>
      </w:r>
    </w:p>
    <w:p w:rsidR="00E43A75" w:rsidRPr="00B76F2A" w:rsidRDefault="00E43A75" w:rsidP="00E43A75">
      <w:pPr>
        <w:widowControl/>
        <w:suppressAutoHyphens w:val="0"/>
        <w:autoSpaceDE w:val="0"/>
        <w:autoSpaceDN w:val="0"/>
        <w:adjustRightInd w:val="0"/>
        <w:spacing w:line="360" w:lineRule="auto"/>
        <w:ind w:firstLine="851"/>
        <w:jc w:val="both"/>
        <w:rPr>
          <w:rFonts w:eastAsia="Times New Roman" w:cs="Times New Roman"/>
          <w:i/>
          <w:color w:val="000000"/>
          <w:kern w:val="0"/>
          <w:sz w:val="28"/>
          <w:szCs w:val="28"/>
          <w:lang w:eastAsia="ru-RU" w:bidi="ar-SA"/>
        </w:rPr>
      </w:pPr>
      <w:r w:rsidRPr="00B76F2A">
        <w:rPr>
          <w:rFonts w:eastAsia="Times New Roman" w:cs="Times New Roman"/>
          <w:i/>
          <w:color w:val="000000"/>
          <w:kern w:val="0"/>
          <w:sz w:val="28"/>
          <w:szCs w:val="28"/>
          <w:lang w:eastAsia="ru-RU" w:bidi="ar-SA"/>
        </w:rPr>
        <w:t xml:space="preserve">d) </w:t>
      </w:r>
      <w:r w:rsidRPr="00B76F2A">
        <w:rPr>
          <w:rFonts w:eastAsia="Times New Roman" w:cs="Times New Roman"/>
          <w:i/>
          <w:iCs/>
          <w:color w:val="000000"/>
          <w:kern w:val="0"/>
          <w:sz w:val="28"/>
          <w:szCs w:val="28"/>
          <w:lang w:eastAsia="ru-RU" w:bidi="ar-SA"/>
        </w:rPr>
        <w:t>реєстраційний індекс</w:t>
      </w:r>
      <w:r w:rsidRPr="00B76F2A">
        <w:rPr>
          <w:rFonts w:eastAsia="Times New Roman" w:cs="Times New Roman"/>
          <w:i/>
          <w:color w:val="000000"/>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kern w:val="0"/>
          <w:sz w:val="28"/>
          <w:szCs w:val="28"/>
          <w:lang w:eastAsia="ru-RU" w:bidi="ar-SA"/>
        </w:rPr>
      </w:pPr>
      <w:r>
        <w:rPr>
          <w:rFonts w:eastAsia="Times New Roman" w:cs="Times New Roman"/>
          <w:color w:val="000000"/>
          <w:kern w:val="0"/>
          <w:sz w:val="28"/>
          <w:szCs w:val="28"/>
          <w:lang w:eastAsia="ru-RU" w:bidi="ar-SA"/>
        </w:rPr>
        <w:t>-</w:t>
      </w:r>
      <w:r>
        <w:rPr>
          <w:rFonts w:eastAsia="Times New Roman" w:cs="Times New Roman"/>
          <w:color w:val="000000"/>
          <w:kern w:val="0"/>
          <w:sz w:val="28"/>
          <w:szCs w:val="28"/>
          <w:lang w:val="ru-RU" w:eastAsia="ru-RU" w:bidi="ar-SA"/>
        </w:rPr>
        <w:t> </w:t>
      </w:r>
      <w:r w:rsidRPr="008F606D">
        <w:rPr>
          <w:rFonts w:eastAsia="Times New Roman" w:cs="Times New Roman"/>
          <w:color w:val="000000"/>
          <w:kern w:val="0"/>
          <w:sz w:val="28"/>
          <w:szCs w:val="28"/>
          <w:lang w:eastAsia="ru-RU" w:bidi="ar-SA"/>
        </w:rPr>
        <w:t>індексація документів полягає у присвоєнні їм умовних позначень – індексів,</w:t>
      </w:r>
      <w:r w:rsidRPr="008F606D">
        <w:rPr>
          <w:rFonts w:cs="Times New Roman"/>
          <w:color w:val="000000"/>
          <w:sz w:val="28"/>
          <w:szCs w:val="28"/>
        </w:rPr>
        <w:t xml:space="preserve"> </w:t>
      </w:r>
      <w:r w:rsidRPr="008F606D">
        <w:rPr>
          <w:rFonts w:eastAsia="Times New Roman" w:cs="Times New Roman"/>
          <w:kern w:val="0"/>
          <w:sz w:val="28"/>
          <w:szCs w:val="28"/>
          <w:lang w:eastAsia="ru-RU" w:bidi="ar-SA"/>
        </w:rPr>
        <w:t>присвоюються документам під час їх реєстрації (відповідно до п.15.14 чинної Інструкції); місце розташування реєстраційного індексу на документі залежить від виду бланка та виду документа;</w:t>
      </w:r>
    </w:p>
    <w:p w:rsidR="00E43A75" w:rsidRPr="00B76F2A" w:rsidRDefault="00E43A75" w:rsidP="00E43A75">
      <w:pPr>
        <w:widowControl/>
        <w:suppressAutoHyphens w:val="0"/>
        <w:autoSpaceDE w:val="0"/>
        <w:autoSpaceDN w:val="0"/>
        <w:adjustRightInd w:val="0"/>
        <w:spacing w:line="360" w:lineRule="auto"/>
        <w:ind w:firstLine="851"/>
        <w:jc w:val="both"/>
        <w:rPr>
          <w:rFonts w:eastAsia="Times New Roman" w:cs="Times New Roman"/>
          <w:kern w:val="0"/>
          <w:sz w:val="28"/>
          <w:szCs w:val="28"/>
          <w:lang w:eastAsia="ru-RU" w:bidi="ar-SA"/>
        </w:rPr>
      </w:pPr>
      <w:r w:rsidRPr="00B76F2A">
        <w:rPr>
          <w:rFonts w:eastAsia="Times New Roman" w:cs="Times New Roman"/>
          <w:kern w:val="0"/>
          <w:sz w:val="28"/>
          <w:szCs w:val="28"/>
          <w:lang w:eastAsia="ru-RU" w:bidi="ar-SA"/>
        </w:rPr>
        <w:t xml:space="preserve">e) </w:t>
      </w:r>
      <w:r w:rsidRPr="00B76F2A">
        <w:rPr>
          <w:rFonts w:eastAsia="Times New Roman" w:cs="Times New Roman"/>
          <w:iCs/>
          <w:kern w:val="0"/>
          <w:sz w:val="28"/>
          <w:szCs w:val="28"/>
          <w:lang w:eastAsia="ru-RU" w:bidi="ar-SA"/>
        </w:rPr>
        <w:t>заголовок до тексту документа</w:t>
      </w:r>
      <w:r w:rsidRPr="00B76F2A">
        <w:rPr>
          <w:rFonts w:eastAsia="Times New Roman" w:cs="Times New Roman"/>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w:t>
      </w:r>
      <w:r>
        <w:rPr>
          <w:rFonts w:eastAsia="Times New Roman" w:cs="Times New Roman"/>
          <w:kern w:val="0"/>
          <w:sz w:val="28"/>
          <w:szCs w:val="28"/>
          <w:lang w:val="ru-RU" w:eastAsia="ru-RU" w:bidi="ar-SA"/>
        </w:rPr>
        <w:t> </w:t>
      </w:r>
      <w:r w:rsidRPr="008F606D">
        <w:rPr>
          <w:rFonts w:eastAsia="Times New Roman" w:cs="Times New Roman"/>
          <w:kern w:val="0"/>
          <w:sz w:val="28"/>
          <w:szCs w:val="28"/>
          <w:lang w:eastAsia="ru-RU" w:bidi="ar-SA"/>
        </w:rPr>
        <w:t>заголовок до тексту документа повинен містити короткий виклад змісту документа і бути максимально стислим; крапка в кінці заголовка не ставиться;</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w:t>
      </w:r>
      <w:r>
        <w:rPr>
          <w:rFonts w:eastAsia="Times New Roman" w:cs="Times New Roman"/>
          <w:kern w:val="0"/>
          <w:sz w:val="28"/>
          <w:szCs w:val="28"/>
          <w:lang w:val="ru-RU" w:eastAsia="ru-RU" w:bidi="ar-SA"/>
        </w:rPr>
        <w:t> </w:t>
      </w:r>
      <w:r w:rsidRPr="008F606D">
        <w:rPr>
          <w:rFonts w:eastAsia="Times New Roman" w:cs="Times New Roman"/>
          <w:kern w:val="0"/>
          <w:sz w:val="28"/>
          <w:szCs w:val="28"/>
          <w:lang w:eastAsia="ru-RU" w:bidi="ar-SA"/>
        </w:rPr>
        <w:t>заголовок відповідає на питання «про що?», «кого?», «чого?»; наприклад: наказ (про що?) про надання відпустки; лист (про що?) про організацію наради;</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kern w:val="0"/>
          <w:sz w:val="28"/>
          <w:szCs w:val="28"/>
          <w:lang w:eastAsia="ru-RU" w:bidi="ar-SA"/>
        </w:rPr>
      </w:pPr>
      <w:r w:rsidRPr="008F606D">
        <w:rPr>
          <w:rFonts w:eastAsia="Times New Roman" w:cs="Times New Roman"/>
          <w:kern w:val="0"/>
          <w:sz w:val="28"/>
          <w:szCs w:val="28"/>
          <w:lang w:eastAsia="ru-RU" w:bidi="ar-SA"/>
        </w:rPr>
        <w:t>-</w:t>
      </w:r>
      <w:r>
        <w:rPr>
          <w:rFonts w:eastAsia="Times New Roman" w:cs="Times New Roman"/>
          <w:kern w:val="0"/>
          <w:sz w:val="28"/>
          <w:szCs w:val="28"/>
          <w:lang w:val="ru-RU" w:eastAsia="ru-RU" w:bidi="ar-SA"/>
        </w:rPr>
        <w:t> </w:t>
      </w:r>
      <w:r w:rsidRPr="008F606D">
        <w:rPr>
          <w:rFonts w:eastAsia="Times New Roman" w:cs="Times New Roman"/>
          <w:kern w:val="0"/>
          <w:sz w:val="28"/>
          <w:szCs w:val="28"/>
          <w:lang w:eastAsia="ru-RU" w:bidi="ar-SA"/>
        </w:rPr>
        <w:t>протокол (чого?) засідання атестаційної комісії; посадова інструкція (кого?) головного спеціаліста; без заголовку дозволяється складати короткі документи на бланках формату А5 (210 х 148 міліметрів), зокрема супровідні листи, телеграми, тощо.</w:t>
      </w:r>
    </w:p>
    <w:p w:rsidR="00E43A75" w:rsidRPr="00B76F2A" w:rsidRDefault="00E43A75" w:rsidP="00E43A75">
      <w:pPr>
        <w:widowControl/>
        <w:suppressAutoHyphens w:val="0"/>
        <w:autoSpaceDE w:val="0"/>
        <w:autoSpaceDN w:val="0"/>
        <w:adjustRightInd w:val="0"/>
        <w:spacing w:line="360" w:lineRule="auto"/>
        <w:ind w:firstLine="851"/>
        <w:jc w:val="both"/>
        <w:rPr>
          <w:rFonts w:eastAsia="Times New Roman" w:cs="Times New Roman"/>
          <w:iCs/>
          <w:kern w:val="0"/>
          <w:sz w:val="28"/>
          <w:szCs w:val="28"/>
          <w:lang w:eastAsia="ru-RU" w:bidi="ar-SA"/>
        </w:rPr>
      </w:pPr>
      <w:r w:rsidRPr="00B76F2A">
        <w:rPr>
          <w:rFonts w:eastAsia="Times New Roman" w:cs="Times New Roman"/>
          <w:kern w:val="0"/>
          <w:sz w:val="28"/>
          <w:szCs w:val="28"/>
          <w:lang w:eastAsia="ru-RU" w:bidi="ar-SA"/>
        </w:rPr>
        <w:t xml:space="preserve">f) </w:t>
      </w:r>
      <w:r w:rsidRPr="00B76F2A">
        <w:rPr>
          <w:rFonts w:eastAsia="Times New Roman" w:cs="Times New Roman"/>
          <w:iCs/>
          <w:kern w:val="0"/>
          <w:sz w:val="28"/>
          <w:szCs w:val="28"/>
          <w:lang w:eastAsia="ru-RU" w:bidi="ar-SA"/>
        </w:rPr>
        <w:t>текст документа:</w:t>
      </w:r>
    </w:p>
    <w:p w:rsidR="00E43A75" w:rsidRPr="008F606D" w:rsidRDefault="00E43A75" w:rsidP="00E43A75">
      <w:pPr>
        <w:widowControl/>
        <w:suppressAutoHyphens w:val="0"/>
        <w:autoSpaceDE w:val="0"/>
        <w:autoSpaceDN w:val="0"/>
        <w:adjustRightInd w:val="0"/>
        <w:spacing w:line="360" w:lineRule="auto"/>
        <w:ind w:left="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w:t>
      </w:r>
      <w:r>
        <w:rPr>
          <w:rFonts w:eastAsia="Times New Roman" w:cs="Times New Roman"/>
          <w:kern w:val="0"/>
          <w:sz w:val="28"/>
          <w:szCs w:val="28"/>
          <w:lang w:val="ru-RU" w:eastAsia="ru-RU" w:bidi="ar-SA"/>
        </w:rPr>
        <w:t> </w:t>
      </w:r>
      <w:r w:rsidRPr="008F606D">
        <w:rPr>
          <w:rFonts w:eastAsia="Times New Roman" w:cs="Times New Roman"/>
          <w:kern w:val="0"/>
          <w:sz w:val="28"/>
          <w:szCs w:val="28"/>
          <w:lang w:eastAsia="ru-RU" w:bidi="ar-SA"/>
        </w:rPr>
        <w:t xml:space="preserve">містить інформацію, для фіксування якої його було створено; додаткові вимоги </w:t>
      </w:r>
      <w:r>
        <w:rPr>
          <w:rFonts w:eastAsia="Times New Roman" w:cs="Times New Roman"/>
          <w:kern w:val="0"/>
          <w:sz w:val="28"/>
          <w:szCs w:val="28"/>
          <w:lang w:eastAsia="ru-RU" w:bidi="ar-SA"/>
        </w:rPr>
        <w:t>до тексту документів </w:t>
      </w:r>
      <w:r w:rsidRPr="008F606D">
        <w:rPr>
          <w:rFonts w:eastAsia="Times New Roman" w:cs="Times New Roman"/>
          <w:kern w:val="0"/>
          <w:sz w:val="28"/>
          <w:szCs w:val="28"/>
          <w:lang w:eastAsia="ru-RU" w:bidi="ar-SA"/>
        </w:rPr>
        <w:t>С</w:t>
      </w:r>
      <w:r>
        <w:rPr>
          <w:rFonts w:eastAsia="Times New Roman" w:cs="Times New Roman"/>
          <w:kern w:val="0"/>
          <w:sz w:val="28"/>
          <w:szCs w:val="28"/>
          <w:lang w:eastAsia="ru-RU" w:bidi="ar-SA"/>
        </w:rPr>
        <w:t>НУ ім. В. </w:t>
      </w:r>
      <w:r w:rsidRPr="008F606D">
        <w:rPr>
          <w:rFonts w:eastAsia="Times New Roman" w:cs="Times New Roman"/>
          <w:kern w:val="0"/>
          <w:sz w:val="28"/>
          <w:szCs w:val="28"/>
          <w:lang w:eastAsia="ru-RU" w:bidi="ar-SA"/>
        </w:rPr>
        <w:t xml:space="preserve">Даля викладено в чинній </w:t>
      </w:r>
      <w:r w:rsidRPr="008F606D">
        <w:rPr>
          <w:sz w:val="28"/>
          <w:szCs w:val="28"/>
        </w:rPr>
        <w:t>Інструк</w:t>
      </w:r>
      <w:r>
        <w:rPr>
          <w:sz w:val="28"/>
          <w:szCs w:val="28"/>
        </w:rPr>
        <w:t>ції з організації діловодства в СНУ ім. В. </w:t>
      </w:r>
      <w:r w:rsidRPr="008F606D">
        <w:rPr>
          <w:sz w:val="28"/>
          <w:szCs w:val="28"/>
        </w:rPr>
        <w:t>Даля від 2018.01</w:t>
      </w:r>
      <w:r w:rsidRPr="008F606D">
        <w:rPr>
          <w:rFonts w:eastAsia="Times New Roman" w:cs="Times New Roman"/>
          <w:kern w:val="0"/>
          <w:sz w:val="28"/>
          <w:szCs w:val="28"/>
          <w:lang w:eastAsia="ru-RU" w:bidi="ar-SA"/>
        </w:rPr>
        <w:t xml:space="preserve"> </w:t>
      </w:r>
      <w:r w:rsidRPr="008F606D">
        <w:rPr>
          <w:sz w:val="28"/>
          <w:szCs w:val="28"/>
        </w:rPr>
        <w:t>[41, с. 7]</w:t>
      </w:r>
      <w:r w:rsidRPr="008F606D">
        <w:rPr>
          <w:rFonts w:eastAsia="Times New Roman" w:cs="Times New Roman"/>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kern w:val="0"/>
          <w:sz w:val="28"/>
          <w:szCs w:val="28"/>
          <w:lang w:eastAsia="ru-RU" w:bidi="ar-SA"/>
        </w:rPr>
      </w:pPr>
      <w:r w:rsidRPr="00B76F2A">
        <w:rPr>
          <w:rFonts w:eastAsia="Times New Roman" w:cs="Times New Roman"/>
          <w:kern w:val="0"/>
          <w:sz w:val="28"/>
          <w:szCs w:val="28"/>
          <w:lang w:eastAsia="ru-RU" w:bidi="ar-SA"/>
        </w:rPr>
        <w:t xml:space="preserve">g) </w:t>
      </w:r>
      <w:r w:rsidRPr="00B76F2A">
        <w:rPr>
          <w:rFonts w:eastAsia="Times New Roman" w:cs="Times New Roman"/>
          <w:iCs/>
          <w:kern w:val="0"/>
          <w:sz w:val="28"/>
          <w:szCs w:val="28"/>
          <w:lang w:eastAsia="ru-RU" w:bidi="ar-SA"/>
        </w:rPr>
        <w:t>підпис відповідальної особи чи осіб:</w:t>
      </w:r>
      <w:r>
        <w:rPr>
          <w:rFonts w:eastAsia="Times New Roman" w:cs="Times New Roman"/>
          <w:i/>
          <w:iCs/>
          <w:kern w:val="0"/>
          <w:sz w:val="28"/>
          <w:szCs w:val="28"/>
          <w:lang w:eastAsia="ru-RU" w:bidi="ar-SA"/>
        </w:rPr>
        <w:t xml:space="preserve"> </w:t>
      </w:r>
      <w:r>
        <w:rPr>
          <w:rFonts w:eastAsia="Times New Roman" w:cs="Times New Roman"/>
          <w:kern w:val="0"/>
          <w:sz w:val="28"/>
          <w:szCs w:val="28"/>
          <w:lang w:eastAsia="ru-RU" w:bidi="ar-SA"/>
        </w:rPr>
        <w:t>порядок підписання документів СНУ ім. В. Даля</w:t>
      </w:r>
      <w:r w:rsidRPr="008F606D">
        <w:rPr>
          <w:rFonts w:eastAsia="Times New Roman" w:cs="Times New Roman"/>
          <w:kern w:val="0"/>
          <w:sz w:val="28"/>
          <w:szCs w:val="28"/>
          <w:lang w:eastAsia="ru-RU" w:bidi="ar-SA"/>
        </w:rPr>
        <w:t xml:space="preserve">, посади осіб, що мають право підпису, та інші додаткові вимоги визначено в п.13.2,13.3 чинної Інструкції </w:t>
      </w:r>
      <w:r>
        <w:rPr>
          <w:sz w:val="28"/>
          <w:szCs w:val="28"/>
        </w:rPr>
        <w:t>з організації діловодства в СНУ ім. В. </w:t>
      </w:r>
      <w:r w:rsidRPr="008F606D">
        <w:rPr>
          <w:sz w:val="28"/>
          <w:szCs w:val="28"/>
        </w:rPr>
        <w:t>Даля від 2018.01</w:t>
      </w:r>
      <w:r w:rsidRPr="008F606D">
        <w:rPr>
          <w:rFonts w:eastAsia="Times New Roman" w:cs="Times New Roman"/>
          <w:kern w:val="0"/>
          <w:sz w:val="28"/>
          <w:szCs w:val="28"/>
          <w:lang w:eastAsia="ru-RU" w:bidi="ar-SA"/>
        </w:rPr>
        <w:t xml:space="preserve"> </w:t>
      </w:r>
      <w:r w:rsidRPr="008F606D">
        <w:rPr>
          <w:sz w:val="28"/>
          <w:szCs w:val="28"/>
        </w:rPr>
        <w:t>[41, с. 7]</w:t>
      </w:r>
      <w:r w:rsidRPr="008F606D">
        <w:rPr>
          <w:rFonts w:eastAsia="Times New Roman" w:cs="Times New Roman"/>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kern w:val="0"/>
          <w:sz w:val="28"/>
          <w:szCs w:val="28"/>
          <w:lang w:eastAsia="ru-RU" w:bidi="ar-SA"/>
        </w:rPr>
      </w:pPr>
      <w:r w:rsidRPr="008F606D">
        <w:rPr>
          <w:rFonts w:eastAsia="Times New Roman" w:cs="Times New Roman"/>
          <w:kern w:val="0"/>
          <w:sz w:val="28"/>
          <w:szCs w:val="28"/>
          <w:lang w:eastAsia="ru-RU" w:bidi="ar-SA"/>
        </w:rPr>
        <w:t>На всіх бланках</w:t>
      </w:r>
      <w:r>
        <w:rPr>
          <w:rFonts w:eastAsia="Times New Roman" w:cs="Times New Roman"/>
          <w:kern w:val="0"/>
          <w:sz w:val="28"/>
          <w:szCs w:val="28"/>
          <w:lang w:eastAsia="ru-RU" w:bidi="ar-SA"/>
        </w:rPr>
        <w:t> СНУ ім. В. </w:t>
      </w:r>
      <w:r w:rsidRPr="008F606D">
        <w:rPr>
          <w:rFonts w:eastAsia="Times New Roman" w:cs="Times New Roman"/>
          <w:kern w:val="0"/>
          <w:sz w:val="28"/>
          <w:szCs w:val="28"/>
          <w:lang w:eastAsia="ru-RU" w:bidi="ar-SA"/>
        </w:rPr>
        <w:t>Даля відтворюється зображення Державного Герба України. Зображення Державного Герба України розміщується на верхньому полі бланка з</w:t>
      </w:r>
      <w:r w:rsidRPr="008F606D">
        <w:rPr>
          <w:rFonts w:cs="Times New Roman"/>
          <w:sz w:val="28"/>
          <w:szCs w:val="28"/>
        </w:rPr>
        <w:t xml:space="preserve"> </w:t>
      </w:r>
      <w:r w:rsidRPr="008F606D">
        <w:rPr>
          <w:rFonts w:eastAsia="Times New Roman" w:cs="Times New Roman"/>
          <w:kern w:val="0"/>
          <w:sz w:val="28"/>
          <w:szCs w:val="28"/>
          <w:lang w:eastAsia="ru-RU" w:bidi="ar-SA"/>
        </w:rPr>
        <w:t xml:space="preserve">поздовжнім розташуванням реквізитів у центрі верхнього поля. Розмір зображення Державного Герба України чітко регламентовано: висота 17 міліметрів, ширина – 12 міліметрів </w:t>
      </w:r>
      <w:r w:rsidRPr="008F606D">
        <w:rPr>
          <w:sz w:val="28"/>
          <w:szCs w:val="28"/>
        </w:rPr>
        <w:t>[41, с. 7]</w:t>
      </w:r>
      <w:r w:rsidRPr="008F606D">
        <w:rPr>
          <w:rFonts w:eastAsia="Times New Roman" w:cs="Times New Roman"/>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kern w:val="0"/>
          <w:sz w:val="28"/>
          <w:szCs w:val="28"/>
          <w:lang w:eastAsia="ru-RU" w:bidi="ar-SA"/>
        </w:rPr>
      </w:pPr>
      <w:r w:rsidRPr="008F606D">
        <w:rPr>
          <w:rFonts w:eastAsia="Times New Roman" w:cs="Times New Roman"/>
          <w:kern w:val="0"/>
          <w:sz w:val="28"/>
          <w:szCs w:val="28"/>
          <w:lang w:eastAsia="ru-RU" w:bidi="ar-SA"/>
        </w:rPr>
        <w:t xml:space="preserve">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 На бланках для листів після реквізиту «Довідкові дані про установу» розміщують </w:t>
      </w:r>
      <w:r>
        <w:rPr>
          <w:rFonts w:eastAsia="Times New Roman" w:cs="Times New Roman"/>
          <w:kern w:val="0"/>
          <w:sz w:val="28"/>
          <w:szCs w:val="28"/>
          <w:lang w:eastAsia="ru-RU" w:bidi="ar-SA"/>
        </w:rPr>
        <w:t>ідентифікаційний код СНУ ім. В. </w:t>
      </w:r>
      <w:r w:rsidRPr="008F606D">
        <w:rPr>
          <w:rFonts w:eastAsia="Times New Roman" w:cs="Times New Roman"/>
          <w:kern w:val="0"/>
          <w:sz w:val="28"/>
          <w:szCs w:val="28"/>
          <w:lang w:eastAsia="ru-RU" w:bidi="ar-SA"/>
        </w:rPr>
        <w:t>Даля згідно з Єдиним державним реєстром підприємств та організацій України (ЄДРПОУ).</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Pr>
          <w:rFonts w:eastAsia="Times New Roman" w:cs="Times New Roman"/>
          <w:kern w:val="0"/>
          <w:sz w:val="28"/>
          <w:szCs w:val="28"/>
          <w:lang w:eastAsia="ru-RU" w:bidi="ar-SA"/>
        </w:rPr>
        <w:t>Довідкові дані про СНУ ім. В. </w:t>
      </w:r>
      <w:r w:rsidRPr="008F606D">
        <w:rPr>
          <w:rFonts w:eastAsia="Times New Roman" w:cs="Times New Roman"/>
          <w:kern w:val="0"/>
          <w:sz w:val="28"/>
          <w:szCs w:val="28"/>
          <w:lang w:eastAsia="ru-RU" w:bidi="ar-SA"/>
        </w:rPr>
        <w:t xml:space="preserve">Даля містять: поштову адресу, номери телефонів, телефаксів, адресу електронної пошти тощо, адресу </w:t>
      </w:r>
      <w:proofErr w:type="spellStart"/>
      <w:r w:rsidRPr="008F606D">
        <w:rPr>
          <w:rFonts w:eastAsia="Times New Roman" w:cs="Times New Roman"/>
          <w:kern w:val="0"/>
          <w:sz w:val="28"/>
          <w:szCs w:val="28"/>
          <w:lang w:eastAsia="ru-RU" w:bidi="ar-SA"/>
        </w:rPr>
        <w:t>веб-сайту</w:t>
      </w:r>
      <w:proofErr w:type="spellEnd"/>
      <w:r w:rsidRPr="008F606D">
        <w:rPr>
          <w:rFonts w:eastAsia="Times New Roman" w:cs="Times New Roman"/>
          <w:kern w:val="0"/>
          <w:sz w:val="28"/>
          <w:szCs w:val="28"/>
          <w:lang w:eastAsia="ru-RU" w:bidi="ar-SA"/>
        </w:rPr>
        <w:t>. Довідкові дані</w:t>
      </w:r>
      <w:r w:rsidRPr="008F606D">
        <w:rPr>
          <w:rFonts w:cs="Times New Roman"/>
          <w:sz w:val="28"/>
          <w:szCs w:val="28"/>
        </w:rPr>
        <w:t xml:space="preserve"> </w:t>
      </w:r>
      <w:r w:rsidRPr="008F606D">
        <w:rPr>
          <w:rFonts w:eastAsia="Times New Roman" w:cs="Times New Roman"/>
          <w:color w:val="000000"/>
          <w:kern w:val="0"/>
          <w:sz w:val="28"/>
          <w:szCs w:val="28"/>
          <w:lang w:eastAsia="ru-RU" w:bidi="ar-SA"/>
        </w:rPr>
        <w:t>розміщуються нижче найменування закладу або структурного підрозділу. Реквізити поштової адреси зазнача</w:t>
      </w:r>
      <w:r>
        <w:rPr>
          <w:rFonts w:eastAsia="Times New Roman" w:cs="Times New Roman"/>
          <w:color w:val="000000"/>
          <w:kern w:val="0"/>
          <w:sz w:val="28"/>
          <w:szCs w:val="28"/>
          <w:lang w:eastAsia="ru-RU" w:bidi="ar-SA"/>
        </w:rPr>
        <w:t xml:space="preserve">ють в наступній послідовності </w:t>
      </w:r>
      <w:r w:rsidRPr="00E43A75">
        <w:rPr>
          <w:rFonts w:eastAsia="Times New Roman" w:cs="Times New Roman"/>
          <w:color w:val="000000"/>
          <w:kern w:val="0"/>
          <w:sz w:val="28"/>
          <w:szCs w:val="28"/>
          <w:lang w:eastAsia="ru-RU" w:bidi="ar-SA"/>
        </w:rPr>
        <w:t xml:space="preserve">- </w:t>
      </w:r>
      <w:r w:rsidRPr="008F606D">
        <w:rPr>
          <w:rFonts w:eastAsia="Times New Roman" w:cs="Times New Roman"/>
          <w:color w:val="000000"/>
          <w:kern w:val="0"/>
          <w:sz w:val="28"/>
          <w:szCs w:val="28"/>
          <w:lang w:eastAsia="ru-RU" w:bidi="ar-SA"/>
        </w:rPr>
        <w:t>назва вулиці, номер будинку, назва населеного пункту, району, області, поштовий індекс.</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У СНУ ім. В. </w:t>
      </w:r>
      <w:r w:rsidRPr="008F606D">
        <w:rPr>
          <w:rFonts w:eastAsia="Times New Roman" w:cs="Times New Roman"/>
          <w:color w:val="000000"/>
          <w:kern w:val="0"/>
          <w:sz w:val="28"/>
          <w:szCs w:val="28"/>
          <w:lang w:eastAsia="ru-RU" w:bidi="ar-SA"/>
        </w:rPr>
        <w:t>Даля діловодство здійснюється державною мовою, крім випадків, передбачених діючим законодавством про мови в Україні. Документи, які надсилаються іноземним адресатам, оформлюють українською мовою або мовою держави-адресата, або однією з мов міжнародного спілкування у порядку, встановленим діючим законодавством України.</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 xml:space="preserve">Додаткові вимоги до оформлення документів, які створюють за допомогою комп’ютерних засобів, визначено в п.6 чинної </w:t>
      </w:r>
      <w:r w:rsidRPr="008F606D">
        <w:rPr>
          <w:sz w:val="28"/>
          <w:szCs w:val="28"/>
        </w:rPr>
        <w:t>Інструк</w:t>
      </w:r>
      <w:r>
        <w:rPr>
          <w:sz w:val="28"/>
          <w:szCs w:val="28"/>
        </w:rPr>
        <w:t>ції з організації діловодства в СНУ ім. </w:t>
      </w:r>
      <w:r w:rsidRPr="008F606D">
        <w:rPr>
          <w:sz w:val="28"/>
          <w:szCs w:val="28"/>
        </w:rPr>
        <w:t>В. Даля від 2018.01</w:t>
      </w:r>
      <w:r w:rsidRPr="008F606D">
        <w:rPr>
          <w:rFonts w:eastAsia="Times New Roman" w:cs="Times New Roman"/>
          <w:kern w:val="0"/>
          <w:sz w:val="28"/>
          <w:szCs w:val="28"/>
          <w:lang w:eastAsia="ru-RU" w:bidi="ar-SA"/>
        </w:rPr>
        <w:t xml:space="preserve"> </w:t>
      </w:r>
      <w:r w:rsidRPr="008F606D">
        <w:rPr>
          <w:sz w:val="28"/>
          <w:szCs w:val="28"/>
        </w:rPr>
        <w:t>[41, с. 7].</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 xml:space="preserve">Окремі внутрішні документи (заяви, пояснювальні та доповідні записки тощо), </w:t>
      </w:r>
      <w:r>
        <w:rPr>
          <w:rFonts w:eastAsia="Times New Roman" w:cs="Times New Roman"/>
          <w:color w:val="000000"/>
          <w:kern w:val="0"/>
          <w:sz w:val="28"/>
          <w:szCs w:val="28"/>
          <w:lang w:eastAsia="ru-RU" w:bidi="ar-SA"/>
        </w:rPr>
        <w:t>авторами яких є посадові особи СНУ ім. В. </w:t>
      </w:r>
      <w:r w:rsidRPr="008F606D">
        <w:rPr>
          <w:rFonts w:eastAsia="Times New Roman" w:cs="Times New Roman"/>
          <w:color w:val="000000"/>
          <w:kern w:val="0"/>
          <w:sz w:val="28"/>
          <w:szCs w:val="28"/>
          <w:lang w:eastAsia="ru-RU" w:bidi="ar-SA"/>
        </w:rPr>
        <w:t xml:space="preserve">Даля, дозволяється оформлювати рукописним способом. Скорочена назва по тексту документів, повинна відповідати </w:t>
      </w:r>
      <w:r>
        <w:rPr>
          <w:rFonts w:eastAsia="Times New Roman" w:cs="Times New Roman"/>
          <w:kern w:val="0"/>
          <w:sz w:val="28"/>
          <w:szCs w:val="28"/>
          <w:lang w:eastAsia="ru-RU" w:bidi="ar-SA"/>
        </w:rPr>
        <w:t>Статуту СНУ ім. В. </w:t>
      </w:r>
      <w:r w:rsidRPr="00391097">
        <w:rPr>
          <w:rFonts w:eastAsia="Times New Roman" w:cs="Times New Roman"/>
          <w:kern w:val="0"/>
          <w:sz w:val="28"/>
          <w:szCs w:val="28"/>
          <w:lang w:eastAsia="ru-RU" w:bidi="ar-SA"/>
        </w:rPr>
        <w:t>Даля</w:t>
      </w:r>
      <w:r w:rsidRPr="008F606D">
        <w:rPr>
          <w:rFonts w:eastAsia="Times New Roman" w:cs="Times New Roman"/>
          <w:color w:val="000000"/>
          <w:kern w:val="0"/>
          <w:sz w:val="28"/>
          <w:szCs w:val="28"/>
          <w:lang w:eastAsia="ru-RU" w:bidi="ar-SA"/>
        </w:rPr>
        <w:t>, а саме:</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a) українсько</w:t>
      </w:r>
      <w:r>
        <w:rPr>
          <w:rFonts w:eastAsia="Times New Roman" w:cs="Times New Roman"/>
          <w:color w:val="000000"/>
          <w:kern w:val="0"/>
          <w:sz w:val="28"/>
          <w:szCs w:val="28"/>
          <w:lang w:eastAsia="ru-RU" w:bidi="ar-SA"/>
        </w:rPr>
        <w:t>ю мовою – СНУ ім. В. Даля</w:t>
      </w:r>
      <w:r w:rsidRPr="008F606D">
        <w:rPr>
          <w:rFonts w:eastAsia="Times New Roman" w:cs="Times New Roman"/>
          <w:color w:val="000000"/>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b) російською мовою – ВНУ </w:t>
      </w:r>
      <w:proofErr w:type="spellStart"/>
      <w:r>
        <w:rPr>
          <w:rFonts w:eastAsia="Times New Roman" w:cs="Times New Roman"/>
          <w:color w:val="000000"/>
          <w:kern w:val="0"/>
          <w:sz w:val="28"/>
          <w:szCs w:val="28"/>
          <w:lang w:eastAsia="ru-RU" w:bidi="ar-SA"/>
        </w:rPr>
        <w:t>им</w:t>
      </w:r>
      <w:proofErr w:type="spellEnd"/>
      <w:r>
        <w:rPr>
          <w:rFonts w:eastAsia="Times New Roman" w:cs="Times New Roman"/>
          <w:color w:val="000000"/>
          <w:kern w:val="0"/>
          <w:sz w:val="28"/>
          <w:szCs w:val="28"/>
          <w:lang w:eastAsia="ru-RU" w:bidi="ar-SA"/>
        </w:rPr>
        <w:t>. В. </w:t>
      </w:r>
      <w:r w:rsidRPr="008F606D">
        <w:rPr>
          <w:rFonts w:eastAsia="Times New Roman" w:cs="Times New Roman"/>
          <w:color w:val="000000"/>
          <w:kern w:val="0"/>
          <w:sz w:val="28"/>
          <w:szCs w:val="28"/>
          <w:lang w:eastAsia="ru-RU" w:bidi="ar-SA"/>
        </w:rPr>
        <w:t>Даля;</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c) англійською мовою – </w:t>
      </w:r>
      <w:r w:rsidRPr="008F606D">
        <w:rPr>
          <w:rFonts w:eastAsia="Times New Roman" w:cs="Times New Roman"/>
          <w:color w:val="000000"/>
          <w:kern w:val="0"/>
          <w:sz w:val="28"/>
          <w:szCs w:val="28"/>
          <w:lang w:eastAsia="ru-RU" w:bidi="ar-SA"/>
        </w:rPr>
        <w:t>VDEUNU.</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З метою уникнення лексичних помилок під час побудови речень, по тексту документів дозволяється застосов</w:t>
      </w:r>
      <w:r>
        <w:rPr>
          <w:rFonts w:eastAsia="Times New Roman" w:cs="Times New Roman"/>
          <w:color w:val="000000"/>
          <w:kern w:val="0"/>
          <w:sz w:val="28"/>
          <w:szCs w:val="28"/>
          <w:lang w:eastAsia="ru-RU" w:bidi="ar-SA"/>
        </w:rPr>
        <w:t>увати скорочену назву установи -</w:t>
      </w:r>
      <w:r w:rsidRPr="008F606D">
        <w:rPr>
          <w:rFonts w:eastAsia="Times New Roman" w:cs="Times New Roman"/>
          <w:color w:val="000000"/>
          <w:kern w:val="0"/>
          <w:sz w:val="28"/>
          <w:szCs w:val="28"/>
          <w:lang w:eastAsia="ru-RU" w:bidi="ar-SA"/>
        </w:rPr>
        <w:t xml:space="preserve"> Університет. Всі інші скорочення щодо назви установи використовувати не дозволяється.</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Якщо в тексті документа здійснюється посилання на інший документ, має бути зазначено та виокремлено його чітку назву та, за необхідності, наведено інші ідентифікаційні характеристики (дата затвердження, редакція і т.п.). Відокремлення назви документа із загального тексту може бути здійснено шляхом використання «лапок», виділення кольором/курсивом чи будь-яким іншим способом.</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Назви посад СНУ ім. В. </w:t>
      </w:r>
      <w:r w:rsidRPr="008F606D">
        <w:rPr>
          <w:rFonts w:eastAsia="Times New Roman" w:cs="Times New Roman"/>
          <w:color w:val="000000"/>
          <w:kern w:val="0"/>
          <w:sz w:val="28"/>
          <w:szCs w:val="28"/>
          <w:lang w:eastAsia="ru-RU" w:bidi="ar-SA"/>
        </w:rPr>
        <w:t xml:space="preserve">Даля по тексту документів мають бути ідентичними назвам посад, зазначеним в </w:t>
      </w:r>
      <w:r w:rsidRPr="00E50991">
        <w:rPr>
          <w:rFonts w:eastAsia="Times New Roman" w:cs="Times New Roman"/>
          <w:kern w:val="0"/>
          <w:sz w:val="28"/>
          <w:szCs w:val="28"/>
          <w:lang w:eastAsia="ru-RU" w:bidi="ar-SA"/>
        </w:rPr>
        <w:t>Штатному розписі.</w:t>
      </w:r>
    </w:p>
    <w:p w:rsidR="00E43A75" w:rsidRPr="00E50991" w:rsidRDefault="00E43A75" w:rsidP="00E43A75">
      <w:pPr>
        <w:widowControl/>
        <w:suppressAutoHyphens w:val="0"/>
        <w:autoSpaceDE w:val="0"/>
        <w:autoSpaceDN w:val="0"/>
        <w:adjustRightInd w:val="0"/>
        <w:spacing w:line="360" w:lineRule="auto"/>
        <w:ind w:firstLine="851"/>
        <w:jc w:val="both"/>
        <w:rPr>
          <w:rFonts w:eastAsia="Times New Roman" w:cs="Times New Roman"/>
          <w:kern w:val="0"/>
          <w:sz w:val="28"/>
          <w:szCs w:val="28"/>
          <w:lang w:eastAsia="ru-RU" w:bidi="ar-SA"/>
        </w:rPr>
      </w:pPr>
      <w:r w:rsidRPr="008F606D">
        <w:rPr>
          <w:rFonts w:eastAsia="Times New Roman" w:cs="Times New Roman"/>
          <w:color w:val="000000"/>
          <w:kern w:val="0"/>
          <w:sz w:val="28"/>
          <w:szCs w:val="28"/>
          <w:lang w:eastAsia="ru-RU" w:bidi="ar-SA"/>
        </w:rPr>
        <w:t>Найме</w:t>
      </w:r>
      <w:r>
        <w:rPr>
          <w:rFonts w:eastAsia="Times New Roman" w:cs="Times New Roman"/>
          <w:color w:val="000000"/>
          <w:kern w:val="0"/>
          <w:sz w:val="28"/>
          <w:szCs w:val="28"/>
          <w:lang w:eastAsia="ru-RU" w:bidi="ar-SA"/>
        </w:rPr>
        <w:t>нування структурних підрозділів СНУ ім. В. </w:t>
      </w:r>
      <w:r w:rsidRPr="008F606D">
        <w:rPr>
          <w:rFonts w:eastAsia="Times New Roman" w:cs="Times New Roman"/>
          <w:color w:val="000000"/>
          <w:kern w:val="0"/>
          <w:sz w:val="28"/>
          <w:szCs w:val="28"/>
          <w:lang w:eastAsia="ru-RU" w:bidi="ar-SA"/>
        </w:rPr>
        <w:t xml:space="preserve">Даля по тексту документів мають бути ідентичними найменуванням, зазначеним в </w:t>
      </w:r>
      <w:r w:rsidRPr="00E50991">
        <w:rPr>
          <w:rFonts w:eastAsia="Times New Roman" w:cs="Times New Roman"/>
          <w:kern w:val="0"/>
          <w:sz w:val="28"/>
          <w:szCs w:val="28"/>
          <w:lang w:eastAsia="ru-RU" w:bidi="ar-SA"/>
        </w:rPr>
        <w:t>Наказі «Про затвердження структури</w:t>
      </w:r>
      <w:r>
        <w:rPr>
          <w:rFonts w:eastAsia="Times New Roman" w:cs="Times New Roman"/>
          <w:kern w:val="0"/>
          <w:sz w:val="28"/>
          <w:szCs w:val="28"/>
          <w:lang w:eastAsia="ru-RU" w:bidi="ar-SA"/>
        </w:rPr>
        <w:t> СНУ ім. В. </w:t>
      </w:r>
      <w:r w:rsidRPr="00E50991">
        <w:rPr>
          <w:rFonts w:eastAsia="Times New Roman" w:cs="Times New Roman"/>
          <w:kern w:val="0"/>
          <w:sz w:val="28"/>
          <w:szCs w:val="28"/>
          <w:lang w:eastAsia="ru-RU" w:bidi="ar-SA"/>
        </w:rPr>
        <w:t>Даля</w:t>
      </w:r>
      <w:r w:rsidRPr="00115D22">
        <w:rPr>
          <w:sz w:val="28"/>
          <w:szCs w:val="28"/>
        </w:rPr>
        <w:t>»</w:t>
      </w:r>
      <w:r w:rsidRPr="00E50991">
        <w:rPr>
          <w:rFonts w:eastAsia="Times New Roman" w:cs="Times New Roman"/>
          <w:kern w:val="0"/>
          <w:sz w:val="28"/>
          <w:szCs w:val="28"/>
          <w:lang w:eastAsia="ru-RU" w:bidi="ar-SA"/>
        </w:rPr>
        <w:t>.</w:t>
      </w:r>
    </w:p>
    <w:p w:rsidR="00E43A75" w:rsidRPr="008F606D" w:rsidRDefault="00E43A75" w:rsidP="00E43A75">
      <w:pPr>
        <w:widowControl/>
        <w:suppressAutoHyphens w:val="0"/>
        <w:autoSpaceDE w:val="0"/>
        <w:autoSpaceDN w:val="0"/>
        <w:adjustRightInd w:val="0"/>
        <w:spacing w:line="360" w:lineRule="auto"/>
        <w:ind w:firstLine="851"/>
        <w:jc w:val="both"/>
        <w:rPr>
          <w:rFonts w:eastAsia="Times New Roman" w:cs="Times New Roman"/>
          <w:color w:val="000000"/>
          <w:kern w:val="0"/>
          <w:sz w:val="28"/>
          <w:szCs w:val="28"/>
          <w:lang w:eastAsia="ru-RU" w:bidi="ar-SA"/>
        </w:rPr>
      </w:pPr>
      <w:r w:rsidRPr="008F606D">
        <w:rPr>
          <w:rFonts w:eastAsia="Times New Roman" w:cs="Times New Roman"/>
          <w:color w:val="000000"/>
          <w:kern w:val="0"/>
          <w:sz w:val="28"/>
          <w:szCs w:val="28"/>
          <w:lang w:eastAsia="ru-RU" w:bidi="ar-SA"/>
        </w:rPr>
        <w:t xml:space="preserve">За умови прийняття скороченої назви документа, підрозділу, назви установи, посади і </w:t>
      </w:r>
      <w:r>
        <w:rPr>
          <w:rFonts w:eastAsia="Times New Roman" w:cs="Times New Roman"/>
          <w:color w:val="000000"/>
          <w:kern w:val="0"/>
          <w:sz w:val="28"/>
          <w:szCs w:val="28"/>
          <w:lang w:eastAsia="ru-RU" w:bidi="ar-SA"/>
        </w:rPr>
        <w:t>т.п. -</w:t>
      </w:r>
      <w:r w:rsidRPr="008F606D">
        <w:rPr>
          <w:rFonts w:eastAsia="Times New Roman" w:cs="Times New Roman"/>
          <w:color w:val="000000"/>
          <w:kern w:val="0"/>
          <w:sz w:val="28"/>
          <w:szCs w:val="28"/>
          <w:lang w:eastAsia="ru-RU" w:bidi="ar-SA"/>
        </w:rPr>
        <w:t xml:space="preserve"> таке скорочення має бути чітко визначено та ідентично витримано по тексту всього документа.</w:t>
      </w:r>
    </w:p>
    <w:p w:rsidR="00E43A75" w:rsidRPr="008F606D" w:rsidRDefault="00E43A75" w:rsidP="00E43A75">
      <w:pPr>
        <w:widowControl/>
        <w:suppressAutoHyphens w:val="0"/>
        <w:autoSpaceDE w:val="0"/>
        <w:autoSpaceDN w:val="0"/>
        <w:adjustRightInd w:val="0"/>
        <w:spacing w:line="360" w:lineRule="auto"/>
        <w:ind w:firstLine="851"/>
        <w:jc w:val="both"/>
        <w:rPr>
          <w:rFonts w:cs="Times New Roman"/>
          <w:sz w:val="28"/>
          <w:szCs w:val="28"/>
        </w:rPr>
      </w:pPr>
      <w:r w:rsidRPr="008F606D">
        <w:rPr>
          <w:rFonts w:eastAsia="Times New Roman" w:cs="Times New Roman"/>
          <w:kern w:val="0"/>
          <w:sz w:val="28"/>
          <w:szCs w:val="28"/>
          <w:lang w:eastAsia="ru-RU" w:bidi="ar-SA"/>
        </w:rPr>
        <w:t xml:space="preserve">Якщо документ складається більш ніж з однієї сторінки, має бути передбачено, за можливості, нумерацію та ідентифікацію кожної його сторінки. Ідентифікація сторінки має бути чіткою, лаконічною та повністю вилучати ймовірність однакової назви двох </w:t>
      </w:r>
      <w:r w:rsidRPr="008F606D">
        <w:rPr>
          <w:rFonts w:cs="Times New Roman"/>
          <w:sz w:val="28"/>
          <w:szCs w:val="28"/>
        </w:rPr>
        <w:t>(чи більше) різних за змістом документів (записів) [41, с. 9].</w:t>
      </w:r>
    </w:p>
    <w:p w:rsidR="00E43A75" w:rsidRPr="008F606D" w:rsidRDefault="00E43A75" w:rsidP="00E43A75">
      <w:pPr>
        <w:pStyle w:val="Normal"/>
        <w:tabs>
          <w:tab w:val="num" w:pos="0"/>
          <w:tab w:val="left" w:pos="851"/>
          <w:tab w:val="left" w:pos="1134"/>
          <w:tab w:val="left" w:pos="1276"/>
        </w:tabs>
        <w:spacing w:line="360" w:lineRule="auto"/>
        <w:ind w:firstLine="851"/>
        <w:jc w:val="both"/>
        <w:rPr>
          <w:szCs w:val="28"/>
        </w:rPr>
      </w:pPr>
      <w:r w:rsidRPr="008F606D">
        <w:rPr>
          <w:szCs w:val="28"/>
        </w:rPr>
        <w:t>Відповідно до Інструкції з організації діловодств</w:t>
      </w:r>
      <w:r>
        <w:rPr>
          <w:szCs w:val="28"/>
        </w:rPr>
        <w:t>а в СНУ ім. </w:t>
      </w:r>
      <w:r w:rsidRPr="008F606D">
        <w:rPr>
          <w:szCs w:val="28"/>
        </w:rPr>
        <w:t>В.</w:t>
      </w:r>
      <w:r>
        <w:rPr>
          <w:szCs w:val="28"/>
        </w:rPr>
        <w:t> </w:t>
      </w:r>
      <w:r w:rsidRPr="008F606D">
        <w:rPr>
          <w:szCs w:val="28"/>
        </w:rPr>
        <w:t>Даля від 2018. 01, н</w:t>
      </w:r>
      <w:r w:rsidRPr="008F606D">
        <w:t xml:space="preserve">а кафедрі складається, ведеться та зберігається наступна </w:t>
      </w:r>
      <w:r w:rsidRPr="008F606D">
        <w:rPr>
          <w:szCs w:val="28"/>
        </w:rPr>
        <w:t xml:space="preserve">документація: нормативні документи керівних органів; накази та розпорядження по університету з основної діяльності, розпорядження по факультету (Інституту); нормативні документи університету (стандарти університету, інструкції, положення тощо);  рішення Вченої ради університету, факультету (Інституту), ректорату тощо; історія кафедри; галузеві стандарти підготовки фахівців за освітньо-кваліфікаційними рівнями (для випускових кафедр); вхідне та вихідне листування з організаціями та громадянами. Журнали реєстрації вхідної та вихідної кореспонденції, у т.ч. з грифом «ЛСК»; листування про надання запитів на публічну інформацію. Журнал реєстрації про надання запитів на публічну інформацію; номенклатура справ кафедри; матеріали оперативної звітності за вимогами керівних органів з окремих питань діяльності кафедри; описи справ, що передані в архів університету. </w:t>
      </w:r>
    </w:p>
    <w:p w:rsidR="00E43A75" w:rsidRPr="008F606D" w:rsidRDefault="00E43A75" w:rsidP="00E43A75">
      <w:pPr>
        <w:pStyle w:val="Normal"/>
        <w:tabs>
          <w:tab w:val="num" w:pos="0"/>
          <w:tab w:val="left" w:pos="851"/>
          <w:tab w:val="left" w:pos="1134"/>
          <w:tab w:val="left" w:pos="1276"/>
        </w:tabs>
        <w:spacing w:line="360" w:lineRule="auto"/>
        <w:ind w:firstLine="851"/>
        <w:jc w:val="both"/>
        <w:rPr>
          <w:szCs w:val="28"/>
        </w:rPr>
      </w:pPr>
      <w:r w:rsidRPr="008F606D">
        <w:rPr>
          <w:szCs w:val="28"/>
        </w:rPr>
        <w:t>Термін зберігання документів кафедри визначається номенклатурою справ Державного ВНЗ «Національний гірничий університет» та відповідними наказами. Вся вихідна документація кафедри підписується завідувачем кафедри. Перелік документів може бути доповнений адміністрацією університету та завідувачем кафедри [41, с. 9].</w:t>
      </w:r>
    </w:p>
    <w:p w:rsidR="00E43A75" w:rsidRDefault="00E43A75" w:rsidP="00E43A75">
      <w:pPr>
        <w:pStyle w:val="Normal"/>
        <w:tabs>
          <w:tab w:val="num" w:pos="0"/>
          <w:tab w:val="left" w:pos="851"/>
          <w:tab w:val="left" w:pos="1134"/>
          <w:tab w:val="left" w:pos="1276"/>
        </w:tabs>
        <w:spacing w:line="360" w:lineRule="auto"/>
        <w:ind w:firstLine="0"/>
        <w:jc w:val="both"/>
        <w:rPr>
          <w:szCs w:val="28"/>
        </w:rPr>
      </w:pPr>
    </w:p>
    <w:p w:rsidR="00E43A75" w:rsidRPr="008F606D" w:rsidRDefault="00E43A75" w:rsidP="00E43A75">
      <w:pPr>
        <w:pStyle w:val="Normal"/>
        <w:tabs>
          <w:tab w:val="num" w:pos="0"/>
          <w:tab w:val="left" w:pos="851"/>
          <w:tab w:val="left" w:pos="1134"/>
          <w:tab w:val="left" w:pos="1276"/>
        </w:tabs>
        <w:spacing w:line="360" w:lineRule="auto"/>
        <w:ind w:firstLine="851"/>
        <w:jc w:val="both"/>
        <w:rPr>
          <w:b/>
          <w:szCs w:val="28"/>
        </w:rPr>
      </w:pPr>
      <w:r w:rsidRPr="008F606D">
        <w:rPr>
          <w:b/>
          <w:szCs w:val="28"/>
        </w:rPr>
        <w:t xml:space="preserve">2.3. Система </w:t>
      </w:r>
      <w:proofErr w:type="spellStart"/>
      <w:r w:rsidRPr="008F606D">
        <w:rPr>
          <w:b/>
          <w:szCs w:val="28"/>
        </w:rPr>
        <w:t>документаційного</w:t>
      </w:r>
      <w:proofErr w:type="spellEnd"/>
      <w:r w:rsidRPr="008F606D">
        <w:rPr>
          <w:b/>
          <w:szCs w:val="28"/>
        </w:rPr>
        <w:t xml:space="preserve"> забезпечення організації навчального процесу на кафедрі закладу вищої освіти</w:t>
      </w:r>
    </w:p>
    <w:p w:rsidR="00E43A75" w:rsidRPr="008F606D" w:rsidRDefault="00E43A75" w:rsidP="00E43A75">
      <w:pPr>
        <w:pStyle w:val="Normal"/>
        <w:tabs>
          <w:tab w:val="left" w:pos="-36"/>
          <w:tab w:val="left" w:pos="924"/>
          <w:tab w:val="num" w:pos="2520"/>
        </w:tabs>
        <w:spacing w:line="360" w:lineRule="auto"/>
        <w:ind w:firstLine="709"/>
        <w:jc w:val="both"/>
        <w:rPr>
          <w:szCs w:val="28"/>
        </w:rPr>
      </w:pPr>
    </w:p>
    <w:p w:rsidR="00E43A75" w:rsidRPr="008F606D" w:rsidRDefault="00E43A75" w:rsidP="00E43A75">
      <w:pPr>
        <w:spacing w:line="360" w:lineRule="auto"/>
        <w:ind w:firstLine="709"/>
        <w:jc w:val="both"/>
        <w:rPr>
          <w:sz w:val="28"/>
          <w:szCs w:val="28"/>
        </w:rPr>
      </w:pPr>
      <w:r w:rsidRPr="008F606D">
        <w:rPr>
          <w:sz w:val="28"/>
          <w:szCs w:val="28"/>
        </w:rPr>
        <w:t xml:space="preserve">Діяльність кафедри </w:t>
      </w:r>
      <w:r>
        <w:rPr>
          <w:sz w:val="28"/>
          <w:szCs w:val="28"/>
        </w:rPr>
        <w:t>ф</w:t>
      </w:r>
      <w:r w:rsidRPr="008F606D">
        <w:rPr>
          <w:sz w:val="28"/>
          <w:szCs w:val="28"/>
        </w:rPr>
        <w:t>ілософії, культуроло</w:t>
      </w:r>
      <w:r>
        <w:rPr>
          <w:sz w:val="28"/>
          <w:szCs w:val="28"/>
        </w:rPr>
        <w:t>гії та інформаційної діяльності СНУ ім. В. </w:t>
      </w:r>
      <w:r w:rsidRPr="008F606D">
        <w:rPr>
          <w:sz w:val="28"/>
          <w:szCs w:val="28"/>
        </w:rPr>
        <w:t>Даля здійснюється на підставі щорічного плану роб</w:t>
      </w:r>
      <w:r w:rsidRPr="008F606D">
        <w:rPr>
          <w:sz w:val="28"/>
          <w:szCs w:val="28"/>
        </w:rPr>
        <w:t>о</w:t>
      </w:r>
      <w:r w:rsidRPr="008F606D">
        <w:rPr>
          <w:sz w:val="28"/>
          <w:szCs w:val="28"/>
        </w:rPr>
        <w:t xml:space="preserve">ти кафедри, що охоплює напрямки й завдання, зазначені в п. 2 </w:t>
      </w:r>
      <w:r w:rsidRPr="00E50991">
        <w:rPr>
          <w:rFonts w:eastAsia="Times New Roman" w:cs="Times New Roman"/>
          <w:kern w:val="0"/>
          <w:sz w:val="28"/>
          <w:szCs w:val="28"/>
          <w:lang w:eastAsia="ru-RU" w:bidi="ar-SA"/>
        </w:rPr>
        <w:t>«</w:t>
      </w:r>
      <w:r w:rsidRPr="008F606D">
        <w:rPr>
          <w:sz w:val="28"/>
          <w:szCs w:val="28"/>
        </w:rPr>
        <w:t xml:space="preserve">Положення </w:t>
      </w:r>
      <w:r w:rsidRPr="008F606D">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115D22">
        <w:rPr>
          <w:sz w:val="28"/>
          <w:szCs w:val="28"/>
        </w:rPr>
        <w:t>»</w:t>
      </w:r>
      <w:r w:rsidRPr="008F606D">
        <w:rPr>
          <w:sz w:val="28"/>
          <w:szCs w:val="28"/>
        </w:rPr>
        <w:t>. План роботи кафедри обговорюється і затверджується на її засіда</w:t>
      </w:r>
      <w:r w:rsidRPr="008F606D">
        <w:rPr>
          <w:sz w:val="28"/>
          <w:szCs w:val="28"/>
        </w:rPr>
        <w:t>н</w:t>
      </w:r>
      <w:r w:rsidRPr="008F606D">
        <w:rPr>
          <w:sz w:val="28"/>
          <w:szCs w:val="28"/>
        </w:rPr>
        <w:t>ні.</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У Положенні Про організацію навчального процесу у Східноукраїнському Національному університеті імені Володимира Даля вказано, що Розклад навчальних занять разом із навчальним планом і навчальними програмами дисциплін є основним документом, що регламентує організацію та проведення навчального процесу в університеті. Чисельність навчальної групи за програмами підготовки бакалаврів та спеціалістів повинна бути не більше 30 (з них здобувачів вищої </w:t>
      </w:r>
      <w:proofErr w:type="spellStart"/>
      <w:r w:rsidRPr="008F606D">
        <w:rPr>
          <w:rFonts w:cs="Times New Roman"/>
          <w:sz w:val="28"/>
          <w:szCs w:val="28"/>
        </w:rPr>
        <w:t>освіти-бюджетників</w:t>
      </w:r>
      <w:proofErr w:type="spellEnd"/>
      <w:r w:rsidRPr="008F606D">
        <w:rPr>
          <w:rFonts w:cs="Times New Roman"/>
          <w:sz w:val="28"/>
          <w:szCs w:val="28"/>
        </w:rPr>
        <w:t xml:space="preserve"> не більше 25). Чисельність навчальних груп за програмами підготовки магістрів може бути зменшена до 7 - 15 здобувачів вищої освіти. Лекційні потоки за програмами підготовки бакалаврів складаються, як правило, з 2 - 8 навчальних груп, за програмами підготовки магістрів – з 2-4 навчальних груп [45].</w:t>
      </w:r>
    </w:p>
    <w:p w:rsidR="00E43A75" w:rsidRPr="008F606D" w:rsidRDefault="00E43A75" w:rsidP="00E43A75">
      <w:pPr>
        <w:pStyle w:val="Normal"/>
        <w:tabs>
          <w:tab w:val="left" w:pos="-36"/>
          <w:tab w:val="left" w:pos="924"/>
          <w:tab w:val="num" w:pos="2520"/>
        </w:tabs>
        <w:spacing w:line="360" w:lineRule="auto"/>
        <w:ind w:firstLine="709"/>
        <w:jc w:val="both"/>
        <w:rPr>
          <w:szCs w:val="28"/>
        </w:rPr>
      </w:pPr>
      <w:r w:rsidRPr="008F606D">
        <w:rPr>
          <w:szCs w:val="28"/>
        </w:rPr>
        <w:t>Кафедра</w:t>
      </w:r>
      <w:r>
        <w:rPr>
          <w:szCs w:val="28"/>
        </w:rPr>
        <w:t xml:space="preserve"> ф</w:t>
      </w:r>
      <w:r w:rsidRPr="008F606D">
        <w:rPr>
          <w:szCs w:val="28"/>
        </w:rPr>
        <w:t>ілософії, культуроло</w:t>
      </w:r>
      <w:r>
        <w:rPr>
          <w:szCs w:val="28"/>
        </w:rPr>
        <w:t>гії та інформаційної діяльності</w:t>
      </w:r>
      <w:r w:rsidRPr="008F606D">
        <w:rPr>
          <w:szCs w:val="28"/>
        </w:rPr>
        <w:t xml:space="preserve"> </w:t>
      </w:r>
      <w:r>
        <w:rPr>
          <w:szCs w:val="28"/>
        </w:rPr>
        <w:br/>
        <w:t>СНУ ім. </w:t>
      </w:r>
      <w:r w:rsidRPr="008F606D">
        <w:rPr>
          <w:szCs w:val="28"/>
        </w:rPr>
        <w:t>В.</w:t>
      </w:r>
      <w:r>
        <w:rPr>
          <w:szCs w:val="28"/>
        </w:rPr>
        <w:t> </w:t>
      </w:r>
      <w:r w:rsidRPr="008F606D">
        <w:rPr>
          <w:szCs w:val="28"/>
        </w:rPr>
        <w:t xml:space="preserve">Даля повинна мати документацію, що відображає зміст, організацію та методику проведення навчально-виховного процесу. </w:t>
      </w:r>
    </w:p>
    <w:p w:rsidR="00E43A75" w:rsidRPr="008F606D" w:rsidRDefault="00E43A75" w:rsidP="00E43A75">
      <w:pPr>
        <w:pStyle w:val="Normal"/>
        <w:tabs>
          <w:tab w:val="left" w:pos="-36"/>
          <w:tab w:val="left" w:pos="924"/>
          <w:tab w:val="num" w:pos="2520"/>
        </w:tabs>
        <w:spacing w:line="360" w:lineRule="auto"/>
        <w:ind w:firstLine="709"/>
        <w:jc w:val="both"/>
        <w:rPr>
          <w:szCs w:val="28"/>
        </w:rPr>
      </w:pPr>
      <w:r w:rsidRPr="008F606D">
        <w:rPr>
          <w:szCs w:val="28"/>
        </w:rPr>
        <w:t xml:space="preserve">Основними документами, що визначають зміст навчання є навчальні та робочі навчальні плани, а також навчальні та робочі навчальні програми дисциплін. Основу </w:t>
      </w:r>
      <w:proofErr w:type="spellStart"/>
      <w:r w:rsidRPr="008F606D">
        <w:rPr>
          <w:szCs w:val="28"/>
        </w:rPr>
        <w:t>документаційного</w:t>
      </w:r>
      <w:proofErr w:type="spellEnd"/>
      <w:r w:rsidRPr="008F606D">
        <w:rPr>
          <w:szCs w:val="28"/>
        </w:rPr>
        <w:t xml:space="preserve"> забезпечення організації навчального процесу на ка</w:t>
      </w:r>
      <w:r>
        <w:rPr>
          <w:szCs w:val="28"/>
        </w:rPr>
        <w:t>федрі складає освітня програма.</w:t>
      </w:r>
    </w:p>
    <w:p w:rsidR="00E43A75" w:rsidRPr="008F606D" w:rsidRDefault="00E43A75" w:rsidP="00E43A75">
      <w:pPr>
        <w:spacing w:line="360" w:lineRule="auto"/>
        <w:ind w:firstLine="709"/>
        <w:jc w:val="both"/>
        <w:rPr>
          <w:sz w:val="28"/>
          <w:szCs w:val="28"/>
        </w:rPr>
      </w:pPr>
      <w:r w:rsidRPr="008F606D">
        <w:rPr>
          <w:sz w:val="28"/>
          <w:szCs w:val="28"/>
        </w:rPr>
        <w:t>Освітн</w:t>
      </w:r>
      <w:r>
        <w:rPr>
          <w:sz w:val="28"/>
          <w:szCs w:val="28"/>
        </w:rPr>
        <w:t>я програма дисципліни визначає:</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цілі вивчення дисципліни у вигляді системи здатностей, типових задач діяльності та її місц</w:t>
      </w:r>
      <w:r>
        <w:rPr>
          <w:sz w:val="28"/>
          <w:szCs w:val="28"/>
        </w:rPr>
        <w:t>е у системі підготовки фахівця;</w:t>
      </w:r>
    </w:p>
    <w:p w:rsidR="00E43A75" w:rsidRPr="008F606D" w:rsidRDefault="00E43A75" w:rsidP="00E43A75">
      <w:pPr>
        <w:spacing w:line="360" w:lineRule="auto"/>
        <w:ind w:left="709"/>
        <w:jc w:val="both"/>
        <w:rPr>
          <w:sz w:val="28"/>
          <w:szCs w:val="28"/>
        </w:rPr>
      </w:pPr>
      <w:r>
        <w:rPr>
          <w:sz w:val="28"/>
          <w:szCs w:val="28"/>
        </w:rPr>
        <w:t>-</w:t>
      </w:r>
      <w:r>
        <w:rPr>
          <w:sz w:val="28"/>
          <w:szCs w:val="28"/>
          <w:lang w:val="ru-RU"/>
        </w:rPr>
        <w:t> </w:t>
      </w:r>
      <w:r w:rsidRPr="008F606D">
        <w:rPr>
          <w:sz w:val="28"/>
          <w:szCs w:val="28"/>
        </w:rPr>
        <w:t>завдання дисципліни у</w:t>
      </w:r>
      <w:r>
        <w:rPr>
          <w:sz w:val="28"/>
          <w:szCs w:val="28"/>
        </w:rPr>
        <w:t xml:space="preserve"> вигляді системи вмінь і знань;</w:t>
      </w:r>
    </w:p>
    <w:p w:rsidR="00E43A75" w:rsidRPr="008F606D" w:rsidRDefault="00E43A75" w:rsidP="00E43A75">
      <w:pPr>
        <w:spacing w:line="360" w:lineRule="auto"/>
        <w:ind w:left="709"/>
        <w:jc w:val="both"/>
        <w:rPr>
          <w:sz w:val="28"/>
          <w:szCs w:val="28"/>
        </w:rPr>
      </w:pPr>
      <w:r>
        <w:rPr>
          <w:sz w:val="28"/>
          <w:szCs w:val="28"/>
        </w:rPr>
        <w:t>- інформаційний зміст;</w:t>
      </w:r>
    </w:p>
    <w:p w:rsidR="00E43A75" w:rsidRPr="008F606D" w:rsidRDefault="00E43A75" w:rsidP="00E43A75">
      <w:pPr>
        <w:spacing w:line="360" w:lineRule="auto"/>
        <w:ind w:left="709"/>
        <w:jc w:val="both"/>
        <w:rPr>
          <w:sz w:val="28"/>
          <w:szCs w:val="28"/>
        </w:rPr>
      </w:pPr>
      <w:r>
        <w:rPr>
          <w:sz w:val="28"/>
          <w:szCs w:val="28"/>
        </w:rPr>
        <w:t>- </w:t>
      </w:r>
      <w:r w:rsidRPr="008F606D">
        <w:rPr>
          <w:sz w:val="28"/>
          <w:szCs w:val="28"/>
        </w:rPr>
        <w:t>перелік рекомендованих практичних (лабораторних) робіт, індивідуальних завдань, а також підручників, метод</w:t>
      </w:r>
      <w:r>
        <w:rPr>
          <w:sz w:val="28"/>
          <w:szCs w:val="28"/>
        </w:rPr>
        <w:t>ичних і дидактичних матеріалів.</w:t>
      </w:r>
    </w:p>
    <w:p w:rsidR="00E43A75" w:rsidRPr="00391097" w:rsidRDefault="00E43A75" w:rsidP="00E43A75">
      <w:pPr>
        <w:pStyle w:val="Normal"/>
        <w:tabs>
          <w:tab w:val="left" w:pos="-36"/>
          <w:tab w:val="left" w:pos="924"/>
          <w:tab w:val="num" w:pos="2520"/>
        </w:tabs>
        <w:spacing w:line="360" w:lineRule="auto"/>
        <w:ind w:firstLine="709"/>
        <w:jc w:val="both"/>
        <w:rPr>
          <w:szCs w:val="28"/>
        </w:rPr>
      </w:pPr>
      <w:r w:rsidRPr="008F606D">
        <w:rPr>
          <w:szCs w:val="28"/>
        </w:rPr>
        <w:t>Приклад освіт</w:t>
      </w:r>
      <w:r>
        <w:rPr>
          <w:szCs w:val="28"/>
        </w:rPr>
        <w:t xml:space="preserve">ньої програми за спеціальністю </w:t>
      </w:r>
      <w:r w:rsidRPr="00391097">
        <w:rPr>
          <w:color w:val="000000"/>
          <w:szCs w:val="28"/>
          <w:shd w:val="clear" w:color="auto" w:fill="FFFFFF"/>
        </w:rPr>
        <w:t>«</w:t>
      </w:r>
      <w:r w:rsidRPr="00391097">
        <w:rPr>
          <w:szCs w:val="28"/>
        </w:rPr>
        <w:t xml:space="preserve">Інформаційна, бібліотечна та архівна справа. </w:t>
      </w:r>
      <w:proofErr w:type="spellStart"/>
      <w:r w:rsidRPr="00391097">
        <w:rPr>
          <w:szCs w:val="28"/>
        </w:rPr>
        <w:t>Документознавство</w:t>
      </w:r>
      <w:proofErr w:type="spellEnd"/>
      <w:r w:rsidRPr="00391097">
        <w:rPr>
          <w:szCs w:val="28"/>
        </w:rPr>
        <w:t xml:space="preserve"> та інформаційна діяльність. Магістр</w:t>
      </w:r>
      <w:r w:rsidRPr="00391097">
        <w:rPr>
          <w:color w:val="000000"/>
          <w:szCs w:val="28"/>
          <w:shd w:val="clear" w:color="auto" w:fill="FFFFFF"/>
        </w:rPr>
        <w:t>»</w:t>
      </w:r>
      <w:r>
        <w:rPr>
          <w:szCs w:val="28"/>
        </w:rPr>
        <w:t xml:space="preserve"> </w:t>
      </w:r>
      <w:r w:rsidRPr="00391097">
        <w:rPr>
          <w:szCs w:val="28"/>
        </w:rPr>
        <w:t>наведено у Додатку В [43].</w:t>
      </w:r>
    </w:p>
    <w:p w:rsidR="00E43A75" w:rsidRPr="008F606D" w:rsidRDefault="00E43A75" w:rsidP="00E43A75">
      <w:pPr>
        <w:spacing w:line="360" w:lineRule="auto"/>
        <w:ind w:firstLine="709"/>
        <w:jc w:val="both"/>
        <w:rPr>
          <w:sz w:val="28"/>
          <w:szCs w:val="28"/>
        </w:rPr>
      </w:pPr>
      <w:r w:rsidRPr="008F606D">
        <w:rPr>
          <w:sz w:val="28"/>
          <w:szCs w:val="28"/>
        </w:rPr>
        <w:t>Навчальні програми дисциплін розробляються кафедрами згідно з вимогами відповідних освітніх програм підготовки фахівців. З метою забезпечення цілісності навчального матеріалу, забезпечення професійної спрямованості змісту навчання, попередження можливого дублювання, врахування міждисциплінарних зв’язків навчальні програми розглядаються методичною комісією того факультету (інституту), для спеціальностей якого розроблена відповідна навчальна програма. Після ухвалення навчальної програми методичною комісією факультету (інституту) вона затверджується деканом факультету (замовником). Навчальні програми загально-університетських дисци</w:t>
      </w:r>
      <w:r>
        <w:rPr>
          <w:sz w:val="28"/>
          <w:szCs w:val="28"/>
        </w:rPr>
        <w:t>плін гуманітарного і соціально-</w:t>
      </w:r>
      <w:r w:rsidRPr="008F606D">
        <w:rPr>
          <w:sz w:val="28"/>
          <w:szCs w:val="28"/>
        </w:rPr>
        <w:t>економічного циклів та загальних дисциплін магістерських програм підготовки розглядаються Методичною радою університету і затверджуються першим проректором з навчальної роботи. Навчальні програми дисциплін природничо-наукового циклу повинні бути загальними у межах одного напряму підготовки, а дисциплін гуманітарного і соціально-економічного циклів – загальними у межах однієї (декількох) галузей знань (інженерія, транспорт, осв</w:t>
      </w:r>
      <w:r>
        <w:rPr>
          <w:sz w:val="28"/>
          <w:szCs w:val="28"/>
        </w:rPr>
        <w:t>іта, гуманітарні науки та ін.).</w:t>
      </w:r>
    </w:p>
    <w:p w:rsidR="00E43A75" w:rsidRPr="008F606D" w:rsidRDefault="00E43A75" w:rsidP="00E43A75">
      <w:pPr>
        <w:spacing w:line="360" w:lineRule="auto"/>
        <w:ind w:firstLine="709"/>
        <w:jc w:val="both"/>
        <w:rPr>
          <w:sz w:val="28"/>
          <w:szCs w:val="28"/>
        </w:rPr>
      </w:pPr>
      <w:r w:rsidRPr="008F606D">
        <w:rPr>
          <w:sz w:val="28"/>
          <w:szCs w:val="28"/>
        </w:rPr>
        <w:t>Робоча навчальна програма дисципліни складається на основі відповідної навчальної програми і робочого навчального плану спеціальності певної форми навчання. У ній можуть бути змінені послідовність та ступінь докладності (рівень) вивчення окремих розділів, тем і питань залежно від особливостей спеціальності, форми навчання тощо. Робоча навчальна програма містить викладення конкретного змісту навчальної дисципліни з розподілом на окремі навчальні заняття, визначає організаційні форми її вивчення (навчальні заняття, виконання індивідуальних семестрових завдань, самостійна робота), розподіл навчальних годин за видами занять, форми і засоби поточного та підсумкового контролю, інформаційно-методичне за</w:t>
      </w:r>
      <w:r>
        <w:rPr>
          <w:sz w:val="28"/>
          <w:szCs w:val="28"/>
        </w:rPr>
        <w:t>безпечення дисципліни.</w:t>
      </w:r>
    </w:p>
    <w:p w:rsidR="00E43A75" w:rsidRPr="008F606D" w:rsidRDefault="00E43A75" w:rsidP="00E43A75">
      <w:pPr>
        <w:spacing w:line="360" w:lineRule="auto"/>
        <w:ind w:firstLine="709"/>
        <w:jc w:val="both"/>
        <w:rPr>
          <w:sz w:val="28"/>
          <w:szCs w:val="28"/>
        </w:rPr>
      </w:pPr>
      <w:r w:rsidRPr="008F606D">
        <w:rPr>
          <w:sz w:val="28"/>
          <w:szCs w:val="28"/>
        </w:rPr>
        <w:t>Складовою частиною програм є засоби діагностики рівня засвоєння здобувачам вищої освіти навчального матеріалу, сформованості їх умінь та навичок для проведення запланованих контрольних за</w:t>
      </w:r>
      <w:r>
        <w:rPr>
          <w:sz w:val="28"/>
          <w:szCs w:val="28"/>
        </w:rPr>
        <w:t>ходів та семестрової атестації.</w:t>
      </w:r>
    </w:p>
    <w:p w:rsidR="00E43A75" w:rsidRPr="00EE64D4" w:rsidRDefault="00E43A75" w:rsidP="00E43A75">
      <w:pPr>
        <w:pStyle w:val="Normal"/>
        <w:tabs>
          <w:tab w:val="left" w:pos="-36"/>
          <w:tab w:val="left" w:pos="924"/>
          <w:tab w:val="num" w:pos="2520"/>
        </w:tabs>
        <w:spacing w:line="360" w:lineRule="auto"/>
        <w:ind w:firstLine="709"/>
        <w:jc w:val="both"/>
        <w:rPr>
          <w:szCs w:val="28"/>
        </w:rPr>
      </w:pPr>
      <w:r w:rsidRPr="008F606D">
        <w:rPr>
          <w:szCs w:val="28"/>
        </w:rPr>
        <w:t>Діяльність кафедри здійснюється на підставі річного плану роб</w:t>
      </w:r>
      <w:r w:rsidRPr="008F606D">
        <w:rPr>
          <w:szCs w:val="28"/>
        </w:rPr>
        <w:t>о</w:t>
      </w:r>
      <w:r w:rsidRPr="008F606D">
        <w:rPr>
          <w:szCs w:val="28"/>
        </w:rPr>
        <w:t>ти кафедри Філософії, культуроло</w:t>
      </w:r>
      <w:r>
        <w:rPr>
          <w:szCs w:val="28"/>
        </w:rPr>
        <w:t>гії та інформаційної діяльності СНУ ім. </w:t>
      </w:r>
      <w:r w:rsidRPr="00EE64D4">
        <w:rPr>
          <w:szCs w:val="28"/>
        </w:rPr>
        <w:t>В.</w:t>
      </w:r>
      <w:r>
        <w:rPr>
          <w:szCs w:val="28"/>
        </w:rPr>
        <w:t> </w:t>
      </w:r>
      <w:r w:rsidRPr="00EE64D4">
        <w:rPr>
          <w:szCs w:val="28"/>
        </w:rPr>
        <w:t>Даля та перспективної програми її розвитку.</w:t>
      </w:r>
    </w:p>
    <w:p w:rsidR="00E43A75" w:rsidRPr="00EE64D4" w:rsidRDefault="00E43A75" w:rsidP="00E43A75">
      <w:pPr>
        <w:pStyle w:val="Normal"/>
        <w:tabs>
          <w:tab w:val="left" w:pos="-36"/>
          <w:tab w:val="left" w:pos="924"/>
          <w:tab w:val="num" w:pos="2520"/>
        </w:tabs>
        <w:spacing w:line="360" w:lineRule="auto"/>
        <w:ind w:firstLine="709"/>
        <w:jc w:val="both"/>
        <w:rPr>
          <w:szCs w:val="28"/>
        </w:rPr>
      </w:pPr>
      <w:r w:rsidRPr="00EE64D4">
        <w:rPr>
          <w:szCs w:val="28"/>
        </w:rPr>
        <w:t>Робочий навчальний план підготовки здобувачі</w:t>
      </w:r>
      <w:r>
        <w:rPr>
          <w:szCs w:val="28"/>
        </w:rPr>
        <w:t>в вищої освіти за спеціальністю</w:t>
      </w:r>
      <w:r w:rsidRPr="00EE64D4">
        <w:rPr>
          <w:color w:val="000000"/>
          <w:szCs w:val="28"/>
          <w:shd w:val="clear" w:color="auto" w:fill="FFFFFF"/>
        </w:rPr>
        <w:t xml:space="preserve"> «</w:t>
      </w:r>
      <w:r w:rsidRPr="00EE64D4">
        <w:rPr>
          <w:szCs w:val="28"/>
        </w:rPr>
        <w:t>Інформаційна, бібліотечна та архівна справа</w:t>
      </w:r>
      <w:r w:rsidRPr="00EE64D4">
        <w:rPr>
          <w:color w:val="000000"/>
          <w:szCs w:val="28"/>
          <w:shd w:val="clear" w:color="auto" w:fill="FFFFFF"/>
        </w:rPr>
        <w:t>»</w:t>
      </w:r>
      <w:r w:rsidRPr="00EE64D4">
        <w:rPr>
          <w:szCs w:val="28"/>
        </w:rPr>
        <w:t xml:space="preserve">, спеціалізація </w:t>
      </w:r>
      <w:r w:rsidRPr="00EE64D4">
        <w:rPr>
          <w:color w:val="000000"/>
          <w:szCs w:val="28"/>
          <w:shd w:val="clear" w:color="auto" w:fill="FFFFFF"/>
        </w:rPr>
        <w:t>«</w:t>
      </w:r>
      <w:proofErr w:type="spellStart"/>
      <w:r w:rsidRPr="00EE64D4">
        <w:rPr>
          <w:szCs w:val="28"/>
        </w:rPr>
        <w:t>Документознавство</w:t>
      </w:r>
      <w:proofErr w:type="spellEnd"/>
      <w:r w:rsidRPr="00EE64D4">
        <w:rPr>
          <w:szCs w:val="28"/>
        </w:rPr>
        <w:t xml:space="preserve"> та інформаційна діяльність</w:t>
      </w:r>
      <w:r w:rsidRPr="00EE64D4">
        <w:rPr>
          <w:color w:val="000000"/>
          <w:szCs w:val="28"/>
          <w:shd w:val="clear" w:color="auto" w:fill="FFFFFF"/>
        </w:rPr>
        <w:t>»</w:t>
      </w:r>
      <w:r w:rsidRPr="00EE64D4">
        <w:rPr>
          <w:szCs w:val="28"/>
        </w:rPr>
        <w:t xml:space="preserve"> кафедри філософії, культурології та інформаційної діяльності</w:t>
      </w:r>
      <w:r>
        <w:rPr>
          <w:szCs w:val="28"/>
        </w:rPr>
        <w:t> СНУ ім. </w:t>
      </w:r>
      <w:r w:rsidRPr="00EE64D4">
        <w:rPr>
          <w:szCs w:val="28"/>
        </w:rPr>
        <w:t>В. Даля для денної форми навчання (рік прийому 2017) наведено у Додатку Г [48], для заочної форми навчання (рік прийому 2017) наведено у Додатку Ґ.</w:t>
      </w:r>
    </w:p>
    <w:p w:rsidR="00E43A75" w:rsidRPr="008F606D" w:rsidRDefault="00E43A75" w:rsidP="00E43A75">
      <w:pPr>
        <w:spacing w:line="360" w:lineRule="auto"/>
        <w:ind w:firstLine="709"/>
        <w:jc w:val="both"/>
        <w:rPr>
          <w:sz w:val="28"/>
          <w:szCs w:val="28"/>
        </w:rPr>
      </w:pPr>
      <w:r w:rsidRPr="008F606D">
        <w:rPr>
          <w:sz w:val="28"/>
          <w:szCs w:val="28"/>
        </w:rPr>
        <w:t>Вимоги до структури, змісту та оформлення навчальних і робочих навчальних</w:t>
      </w:r>
      <w:r>
        <w:rPr>
          <w:sz w:val="28"/>
          <w:szCs w:val="28"/>
        </w:rPr>
        <w:t xml:space="preserve"> програм дисциплін викладені в </w:t>
      </w:r>
      <w:r w:rsidRPr="00EE64D4">
        <w:rPr>
          <w:rFonts w:cs="Times New Roman"/>
          <w:color w:val="000000"/>
          <w:sz w:val="28"/>
          <w:szCs w:val="28"/>
          <w:shd w:val="clear" w:color="auto" w:fill="FFFFFF"/>
        </w:rPr>
        <w:t>«</w:t>
      </w:r>
      <w:r w:rsidRPr="00EE64D4">
        <w:rPr>
          <w:rFonts w:cs="Times New Roman"/>
          <w:sz w:val="28"/>
          <w:szCs w:val="28"/>
        </w:rPr>
        <w:t>Методичних рекомендаціях до складання навчальних та робочих навчальних програм дисциплін</w:t>
      </w:r>
      <w:r w:rsidRPr="00EE64D4">
        <w:rPr>
          <w:rFonts w:cs="Times New Roman"/>
          <w:color w:val="000000"/>
          <w:sz w:val="28"/>
          <w:szCs w:val="28"/>
          <w:shd w:val="clear" w:color="auto" w:fill="FFFFFF"/>
        </w:rPr>
        <w:t>»</w:t>
      </w:r>
      <w:r w:rsidRPr="00EE64D4">
        <w:rPr>
          <w:rFonts w:cs="Times New Roman"/>
          <w:sz w:val="28"/>
          <w:szCs w:val="28"/>
        </w:rPr>
        <w:t>.</w:t>
      </w:r>
    </w:p>
    <w:p w:rsidR="00E43A75" w:rsidRPr="008F606D" w:rsidRDefault="00E43A75" w:rsidP="00E43A75">
      <w:pPr>
        <w:spacing w:line="360" w:lineRule="auto"/>
        <w:ind w:firstLine="709"/>
        <w:jc w:val="both"/>
        <w:rPr>
          <w:sz w:val="28"/>
          <w:szCs w:val="28"/>
        </w:rPr>
      </w:pPr>
      <w:r w:rsidRPr="008F606D">
        <w:rPr>
          <w:sz w:val="28"/>
          <w:szCs w:val="28"/>
        </w:rPr>
        <w:t xml:space="preserve">Робочі навчальні програми щорічно обговорюються на засіданнях кафедр. У разі необхідності факультети-замовники можуть поставити вимогу узгодження робочих навчальних програм. </w:t>
      </w:r>
    </w:p>
    <w:p w:rsidR="00E43A75" w:rsidRPr="008F606D" w:rsidRDefault="00E43A75" w:rsidP="00E43A75">
      <w:pPr>
        <w:spacing w:line="360" w:lineRule="auto"/>
        <w:ind w:firstLine="709"/>
        <w:jc w:val="both"/>
        <w:rPr>
          <w:sz w:val="28"/>
          <w:szCs w:val="28"/>
        </w:rPr>
      </w:pPr>
      <w:r w:rsidRPr="008F606D">
        <w:rPr>
          <w:sz w:val="28"/>
          <w:szCs w:val="28"/>
        </w:rPr>
        <w:t xml:space="preserve">Робочі навчальні програми дисциплін повинні бути затверджені деканом факультету (директором інституту) кафедри-розробника робочої навчальної програми до початку навчального року, протягом якого вивчаються відповідні дисципліни. Навчальні плани та програми дисциплін, інша навчально-методична документація кафедр є інтелектуальною власністю університету і може бути використана іншим ВНЗ лише з дозволу СНУ ім. В.Даля </w:t>
      </w:r>
      <w:r w:rsidRPr="008F606D">
        <w:rPr>
          <w:rFonts w:cs="Times New Roman"/>
          <w:sz w:val="28"/>
          <w:szCs w:val="28"/>
        </w:rPr>
        <w:t>[45</w:t>
      </w:r>
      <w:r w:rsidRPr="008F606D">
        <w:rPr>
          <w:sz w:val="28"/>
          <w:szCs w:val="28"/>
        </w:rPr>
        <w:t>, с. 17].</w:t>
      </w:r>
    </w:p>
    <w:p w:rsidR="00E43A75" w:rsidRPr="008F606D" w:rsidRDefault="00E43A75" w:rsidP="00E43A75">
      <w:pPr>
        <w:spacing w:line="360" w:lineRule="auto"/>
        <w:ind w:firstLine="709"/>
        <w:jc w:val="both"/>
        <w:rPr>
          <w:sz w:val="28"/>
          <w:szCs w:val="28"/>
        </w:rPr>
      </w:pPr>
      <w:r w:rsidRPr="008F606D">
        <w:rPr>
          <w:sz w:val="28"/>
          <w:szCs w:val="28"/>
        </w:rPr>
        <w:t xml:space="preserve">Отже, система </w:t>
      </w:r>
      <w:proofErr w:type="spellStart"/>
      <w:r w:rsidRPr="008F606D">
        <w:rPr>
          <w:sz w:val="28"/>
          <w:szCs w:val="28"/>
        </w:rPr>
        <w:t>документаційного</w:t>
      </w:r>
      <w:proofErr w:type="spellEnd"/>
      <w:r w:rsidRPr="008F606D">
        <w:rPr>
          <w:sz w:val="28"/>
          <w:szCs w:val="28"/>
        </w:rPr>
        <w:t xml:space="preserve"> забезпечення організації навчального процесу на кафедрі закладу вищої освіти може включати, зокрема: навчальні плани (графік та план навчального процесу, робочий навчальний план); програми та робочі програми навчальних дисциплін; графік консультацій викладачів; обсяг навчальної роботи кафедри на навчальний рік;  графік індивідуальних занять; методичні матеріали до виконання всіх видів навчальних занять; систему діагностики якості підготовки фахівців; протоколи засідань кафедри та звіти викладачів про виконання індивідуальних планів; графіки контрольних відвідувань занять завідувачем кафедри та взаємних відвідувань занять викладачами; протоколи методичних і наукових семінарів кафедри; графік відкритих занять; журнал обліку контрольних і взаємних відвідувань занять; звіти кафедри за навчальний рік (самоаналіз); плани видавничої діяльності кафедри та звіти про їх виконання; </w:t>
      </w:r>
      <w:proofErr w:type="spellStart"/>
      <w:r w:rsidRPr="008F606D">
        <w:rPr>
          <w:sz w:val="28"/>
          <w:szCs w:val="28"/>
        </w:rPr>
        <w:t>акредитаційні</w:t>
      </w:r>
      <w:proofErr w:type="spellEnd"/>
      <w:r w:rsidRPr="008F606D">
        <w:rPr>
          <w:sz w:val="28"/>
          <w:szCs w:val="28"/>
        </w:rPr>
        <w:t xml:space="preserve"> та ліцензійні справи напрямів і спеціальностей; Положення про практики студентів, методичне забезпечення та програми практик; перелік баз практик; договори про співпрацю з підприємствами, установами про підготовку фахівців; тематики курсових, дипломних і магістерських робіт; контрольні кваліфікаційні завдання; плани та звіти про науково-дослідну роботу кафедри за календарний рік; студентські роботи (контрольні роботи, курсові проекти, звіти студентів про проходження практики тощо);  книга реєстрації студентських робіт, що зберігаються на кафедрі тощо.</w:t>
      </w:r>
    </w:p>
    <w:p w:rsidR="00E43A75" w:rsidRPr="008F606D" w:rsidRDefault="00E43A75" w:rsidP="00E43A75">
      <w:pPr>
        <w:spacing w:line="360" w:lineRule="auto"/>
        <w:jc w:val="both"/>
        <w:rPr>
          <w:rFonts w:cs="Times New Roman"/>
          <w:b/>
          <w:sz w:val="28"/>
          <w:szCs w:val="28"/>
        </w:rPr>
      </w:pPr>
    </w:p>
    <w:p w:rsidR="00E43A75" w:rsidRPr="008F606D" w:rsidRDefault="00E43A75" w:rsidP="00E43A75">
      <w:pPr>
        <w:spacing w:line="360" w:lineRule="auto"/>
        <w:ind w:firstLine="709"/>
        <w:jc w:val="both"/>
        <w:rPr>
          <w:rFonts w:cs="Times New Roman"/>
          <w:b/>
          <w:sz w:val="28"/>
          <w:szCs w:val="28"/>
        </w:rPr>
      </w:pPr>
      <w:r w:rsidRPr="008F606D">
        <w:rPr>
          <w:rFonts w:cs="Times New Roman"/>
          <w:b/>
          <w:sz w:val="28"/>
          <w:szCs w:val="28"/>
        </w:rPr>
        <w:t xml:space="preserve">2.4 Документування виконання професійних обов’язків працівників кафедри закладу вищої освіти </w:t>
      </w:r>
    </w:p>
    <w:p w:rsidR="00E43A75" w:rsidRPr="008F606D" w:rsidRDefault="00E43A75" w:rsidP="00E43A75">
      <w:pPr>
        <w:spacing w:line="360" w:lineRule="auto"/>
        <w:ind w:firstLine="709"/>
        <w:jc w:val="both"/>
        <w:rPr>
          <w:rFonts w:cs="Times New Roman"/>
          <w:sz w:val="28"/>
          <w:szCs w:val="28"/>
        </w:rPr>
      </w:pP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Документування виконання професійних обов’язків працівників кафедри закладу вищої освіти базується, зокрема, на наступних документах: кваліфікаційні характеристики посад науково-педагогічних працівників, </w:t>
      </w:r>
      <w:r w:rsidRPr="00977AB2">
        <w:rPr>
          <w:rFonts w:cs="Times New Roman"/>
          <w:sz w:val="28"/>
          <w:szCs w:val="28"/>
        </w:rPr>
        <w:t xml:space="preserve">посадові інструкції, графік відпусток, індивідуальні плани роботи викладачів, індивідуальні плани роботи викладачів аспірантів тощо. У Статті 79 </w:t>
      </w:r>
      <w:r w:rsidRPr="00977AB2">
        <w:rPr>
          <w:rFonts w:cs="Times New Roman"/>
          <w:color w:val="000000"/>
          <w:sz w:val="28"/>
          <w:szCs w:val="28"/>
          <w:shd w:val="clear" w:color="auto" w:fill="FFFFFF"/>
        </w:rPr>
        <w:t>«</w:t>
      </w:r>
      <w:r w:rsidRPr="00977AB2">
        <w:rPr>
          <w:rFonts w:cs="Times New Roman"/>
          <w:sz w:val="28"/>
          <w:szCs w:val="28"/>
        </w:rPr>
        <w:t>Відкритість прийняття рішень і провадження діяльності у сфері вищої освіти</w:t>
      </w:r>
      <w:r w:rsidRPr="00977AB2">
        <w:rPr>
          <w:rFonts w:cs="Times New Roman"/>
          <w:color w:val="000000"/>
          <w:sz w:val="28"/>
          <w:szCs w:val="28"/>
          <w:shd w:val="clear" w:color="auto" w:fill="FFFFFF"/>
        </w:rPr>
        <w:t>»</w:t>
      </w:r>
      <w:r w:rsidRPr="00977AB2">
        <w:rPr>
          <w:rFonts w:cs="Times New Roman"/>
          <w:sz w:val="28"/>
          <w:szCs w:val="28"/>
        </w:rPr>
        <w:t xml:space="preserve"> Закону України </w:t>
      </w:r>
      <w:r w:rsidRPr="00977AB2">
        <w:rPr>
          <w:rFonts w:cs="Times New Roman"/>
          <w:color w:val="000000"/>
          <w:sz w:val="28"/>
          <w:szCs w:val="28"/>
          <w:shd w:val="clear" w:color="auto" w:fill="FFFFFF"/>
        </w:rPr>
        <w:t>«</w:t>
      </w:r>
      <w:r w:rsidRPr="00977AB2">
        <w:rPr>
          <w:rFonts w:cs="Times New Roman"/>
          <w:sz w:val="28"/>
          <w:szCs w:val="28"/>
        </w:rPr>
        <w:t>Про вищу освіту</w:t>
      </w:r>
      <w:r w:rsidRPr="00977AB2">
        <w:rPr>
          <w:rFonts w:cs="Times New Roman"/>
          <w:color w:val="000000"/>
          <w:sz w:val="28"/>
          <w:szCs w:val="28"/>
          <w:shd w:val="clear" w:color="auto" w:fill="FFFFFF"/>
        </w:rPr>
        <w:t>»</w:t>
      </w:r>
      <w:r w:rsidRPr="00977AB2">
        <w:rPr>
          <w:rFonts w:cs="Times New Roman"/>
          <w:sz w:val="28"/>
          <w:szCs w:val="28"/>
        </w:rPr>
        <w:t xml:space="preserve"> вказано, що заклади вищої освіти зобов’язані публікувати на своїх офіційних </w:t>
      </w:r>
      <w:proofErr w:type="spellStart"/>
      <w:r w:rsidRPr="00977AB2">
        <w:rPr>
          <w:rFonts w:cs="Times New Roman"/>
          <w:sz w:val="28"/>
          <w:szCs w:val="28"/>
        </w:rPr>
        <w:t>веб-сайтах</w:t>
      </w:r>
      <w:bookmarkStart w:id="0" w:name="n1164"/>
      <w:bookmarkEnd w:id="0"/>
      <w:proofErr w:type="spellEnd"/>
      <w:r w:rsidRPr="00977AB2">
        <w:rPr>
          <w:rFonts w:cs="Times New Roman"/>
          <w:sz w:val="28"/>
          <w:szCs w:val="28"/>
        </w:rPr>
        <w:t xml:space="preserve"> штатний розпис на поточний рік [2].</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Колективний договір 2012-2018 рр. науково-педагогічних та </w:t>
      </w:r>
      <w:r>
        <w:rPr>
          <w:rFonts w:cs="Times New Roman"/>
          <w:sz w:val="28"/>
          <w:szCs w:val="28"/>
        </w:rPr>
        <w:t>педагогічних працівників кафедр СНУ ім. </w:t>
      </w:r>
      <w:r w:rsidRPr="008F606D">
        <w:rPr>
          <w:rFonts w:cs="Times New Roman"/>
          <w:sz w:val="28"/>
          <w:szCs w:val="28"/>
        </w:rPr>
        <w:t>В.</w:t>
      </w:r>
      <w:r>
        <w:rPr>
          <w:rFonts w:cs="Times New Roman"/>
          <w:sz w:val="28"/>
          <w:szCs w:val="28"/>
        </w:rPr>
        <w:t> </w:t>
      </w:r>
      <w:r w:rsidRPr="008F606D">
        <w:rPr>
          <w:rFonts w:cs="Times New Roman"/>
          <w:sz w:val="28"/>
          <w:szCs w:val="28"/>
        </w:rPr>
        <w:t>Даля наведено у Додатку Д [42].</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Правила внутрішнього розпорядку для працівників кафедр</w:t>
      </w:r>
      <w:r>
        <w:rPr>
          <w:rFonts w:cs="Times New Roman"/>
          <w:sz w:val="28"/>
          <w:szCs w:val="28"/>
        </w:rPr>
        <w:br/>
        <w:t>СНУ</w:t>
      </w:r>
      <w:r>
        <w:rPr>
          <w:rFonts w:cs="Times New Roman"/>
          <w:sz w:val="28"/>
          <w:szCs w:val="28"/>
          <w:lang w:val="ru-RU"/>
        </w:rPr>
        <w:t> </w:t>
      </w:r>
      <w:proofErr w:type="spellStart"/>
      <w:r>
        <w:rPr>
          <w:rFonts w:cs="Times New Roman"/>
          <w:sz w:val="28"/>
          <w:szCs w:val="28"/>
        </w:rPr>
        <w:t>iм</w:t>
      </w:r>
      <w:proofErr w:type="spellEnd"/>
      <w:r>
        <w:rPr>
          <w:rFonts w:cs="Times New Roman"/>
          <w:sz w:val="28"/>
          <w:szCs w:val="28"/>
        </w:rPr>
        <w:t>.</w:t>
      </w:r>
      <w:r>
        <w:rPr>
          <w:rFonts w:cs="Times New Roman"/>
          <w:sz w:val="28"/>
          <w:szCs w:val="28"/>
          <w:lang w:val="ru-RU"/>
        </w:rPr>
        <w:t> </w:t>
      </w:r>
      <w:r>
        <w:rPr>
          <w:rFonts w:cs="Times New Roman"/>
          <w:sz w:val="28"/>
          <w:szCs w:val="28"/>
        </w:rPr>
        <w:t>В. </w:t>
      </w:r>
      <w:r w:rsidRPr="008F606D">
        <w:rPr>
          <w:rFonts w:cs="Times New Roman"/>
          <w:sz w:val="28"/>
          <w:szCs w:val="28"/>
        </w:rPr>
        <w:t>Даля наведено у Додатку Є [47].</w:t>
      </w:r>
    </w:p>
    <w:p w:rsidR="00E43A75" w:rsidRPr="008F606D" w:rsidRDefault="00E43A75" w:rsidP="00E43A75">
      <w:pPr>
        <w:spacing w:line="360" w:lineRule="auto"/>
        <w:ind w:firstLine="709"/>
        <w:jc w:val="both"/>
        <w:rPr>
          <w:sz w:val="28"/>
          <w:szCs w:val="28"/>
        </w:rPr>
      </w:pPr>
      <w:r w:rsidRPr="008F606D">
        <w:rPr>
          <w:sz w:val="28"/>
          <w:szCs w:val="28"/>
        </w:rPr>
        <w:t xml:space="preserve">Права і обов’язки працівників кафедри, а також професійні вимоги до науково-педагогічних працівників встановлюються відповідною посадовою інструкцією. Посадові інструкції розробляються на підставі наказу МОН України від 1 </w:t>
      </w:r>
      <w:r w:rsidRPr="00977AB2">
        <w:rPr>
          <w:rFonts w:cs="Times New Roman"/>
          <w:sz w:val="28"/>
          <w:szCs w:val="28"/>
        </w:rPr>
        <w:t xml:space="preserve">червня 2013 року </w:t>
      </w:r>
      <w:r w:rsidRPr="00977AB2">
        <w:rPr>
          <w:rFonts w:cs="Times New Roman"/>
          <w:color w:val="000000"/>
          <w:sz w:val="28"/>
          <w:szCs w:val="28"/>
          <w:shd w:val="clear" w:color="auto" w:fill="FFFFFF"/>
        </w:rPr>
        <w:t>«</w:t>
      </w:r>
      <w:r w:rsidRPr="00977AB2">
        <w:rPr>
          <w:rFonts w:cs="Times New Roman"/>
          <w:sz w:val="28"/>
          <w:szCs w:val="28"/>
        </w:rPr>
        <w:t>Про затвердження кваліфікаційних характеристик професій (посад) педагогічних та науково-педагогічних працівників навчальних закладів</w:t>
      </w:r>
      <w:r w:rsidRPr="00977AB2">
        <w:rPr>
          <w:rFonts w:cs="Times New Roman"/>
          <w:color w:val="000000"/>
          <w:sz w:val="28"/>
          <w:szCs w:val="28"/>
          <w:shd w:val="clear" w:color="auto" w:fill="FFFFFF"/>
        </w:rPr>
        <w:t>»</w:t>
      </w:r>
      <w:r w:rsidRPr="00977AB2">
        <w:rPr>
          <w:rFonts w:cs="Times New Roman"/>
          <w:sz w:val="28"/>
          <w:szCs w:val="28"/>
        </w:rPr>
        <w:t xml:space="preserve"> [13].</w:t>
      </w:r>
    </w:p>
    <w:p w:rsidR="00E43A75" w:rsidRPr="008F606D" w:rsidRDefault="00E43A75" w:rsidP="00E43A75">
      <w:pPr>
        <w:spacing w:line="360" w:lineRule="auto"/>
        <w:ind w:firstLine="709"/>
        <w:jc w:val="both"/>
        <w:rPr>
          <w:sz w:val="28"/>
          <w:szCs w:val="28"/>
        </w:rPr>
      </w:pPr>
      <w:r w:rsidRPr="008F606D">
        <w:rPr>
          <w:sz w:val="28"/>
          <w:szCs w:val="28"/>
        </w:rPr>
        <w:t xml:space="preserve">Посадові інструкції містять конкретний перелік посадових обов’язків працівників кафедри з урахуванням посади, їх прав, відповідальності та компетентності, особливостей організації праці та управління. </w:t>
      </w:r>
    </w:p>
    <w:p w:rsidR="00E43A75" w:rsidRPr="008F606D" w:rsidRDefault="00E43A75" w:rsidP="00E43A75">
      <w:pPr>
        <w:spacing w:line="360" w:lineRule="auto"/>
        <w:ind w:firstLine="709"/>
        <w:jc w:val="both"/>
        <w:rPr>
          <w:rFonts w:cs="Times New Roman"/>
          <w:sz w:val="28"/>
          <w:szCs w:val="28"/>
        </w:rPr>
      </w:pPr>
      <w:r w:rsidRPr="00977AB2">
        <w:rPr>
          <w:rFonts w:cs="Times New Roman"/>
          <w:sz w:val="28"/>
          <w:szCs w:val="28"/>
        </w:rPr>
        <w:t xml:space="preserve">У Положенні </w:t>
      </w:r>
      <w:r w:rsidRPr="00977AB2">
        <w:rPr>
          <w:rFonts w:cs="Times New Roman"/>
          <w:color w:val="000000"/>
          <w:sz w:val="28"/>
          <w:szCs w:val="28"/>
          <w:shd w:val="clear" w:color="auto" w:fill="FFFFFF"/>
        </w:rPr>
        <w:t>«</w:t>
      </w:r>
      <w:r w:rsidRPr="00977AB2">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977AB2">
        <w:rPr>
          <w:rFonts w:cs="Times New Roman"/>
          <w:color w:val="000000"/>
          <w:sz w:val="28"/>
          <w:szCs w:val="28"/>
          <w:shd w:val="clear" w:color="auto" w:fill="FFFFFF"/>
        </w:rPr>
        <w:t>»</w:t>
      </w:r>
      <w:r w:rsidRPr="008F606D">
        <w:rPr>
          <w:rFonts w:cs="Times New Roman"/>
          <w:sz w:val="28"/>
          <w:szCs w:val="28"/>
        </w:rPr>
        <w:t xml:space="preserve"> вказано, що науково-педагогічні та педагогічні пр</w:t>
      </w:r>
      <w:r>
        <w:rPr>
          <w:rFonts w:cs="Times New Roman"/>
          <w:sz w:val="28"/>
          <w:szCs w:val="28"/>
        </w:rPr>
        <w:t>ацівники кафедр мають право на:</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академічну свободу, що реалізується в інтересах ос</w:t>
      </w:r>
      <w:r>
        <w:rPr>
          <w:rFonts w:cs="Times New Roman"/>
          <w:sz w:val="28"/>
          <w:szCs w:val="28"/>
        </w:rPr>
        <w:t>оби та суспільства;</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академічну мобільність для пров</w:t>
      </w:r>
      <w:r>
        <w:rPr>
          <w:rFonts w:cs="Times New Roman"/>
          <w:sz w:val="28"/>
          <w:szCs w:val="28"/>
        </w:rPr>
        <w:t>адження професійної діяльності;</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захист</w:t>
      </w:r>
      <w:r>
        <w:rPr>
          <w:rFonts w:cs="Times New Roman"/>
          <w:sz w:val="28"/>
          <w:szCs w:val="28"/>
        </w:rPr>
        <w:t xml:space="preserve"> професійної честі та гідності;</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вільний вибір методів та засобів викладання, які забезпечують вис</w:t>
      </w:r>
      <w:r>
        <w:rPr>
          <w:rFonts w:cs="Times New Roman"/>
          <w:sz w:val="28"/>
          <w:szCs w:val="28"/>
        </w:rPr>
        <w:t>оку якість навчального процесу;</w:t>
      </w:r>
    </w:p>
    <w:p w:rsidR="00E43A75" w:rsidRPr="008F606D" w:rsidRDefault="00E43A75" w:rsidP="00E43A75">
      <w:pPr>
        <w:spacing w:line="360" w:lineRule="auto"/>
        <w:ind w:left="709"/>
        <w:jc w:val="both"/>
        <w:rPr>
          <w:rFonts w:cs="Times New Roman"/>
          <w:sz w:val="28"/>
          <w:szCs w:val="28"/>
        </w:rPr>
      </w:pPr>
      <w:r>
        <w:rPr>
          <w:rFonts w:cs="Times New Roman"/>
          <w:sz w:val="28"/>
          <w:szCs w:val="28"/>
          <w:lang w:val="ru-RU"/>
        </w:rPr>
        <w:t>-</w:t>
      </w:r>
      <w:r>
        <w:rPr>
          <w:rFonts w:cs="Times New Roman"/>
          <w:sz w:val="28"/>
          <w:szCs w:val="28"/>
        </w:rPr>
        <w:t> </w:t>
      </w:r>
      <w:r w:rsidRPr="008F606D">
        <w:rPr>
          <w:rFonts w:cs="Times New Roman"/>
          <w:sz w:val="28"/>
          <w:szCs w:val="28"/>
        </w:rPr>
        <w:t xml:space="preserve">брати участь в управлінні </w:t>
      </w:r>
      <w:r>
        <w:rPr>
          <w:rFonts w:cs="Times New Roman"/>
          <w:sz w:val="28"/>
          <w:szCs w:val="28"/>
        </w:rPr>
        <w:t>вищим навчальним закладом;</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забезпечення створення відповідних умов праці,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E43A75"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захист п</w:t>
      </w:r>
      <w:r>
        <w:rPr>
          <w:rFonts w:cs="Times New Roman"/>
          <w:sz w:val="28"/>
          <w:szCs w:val="28"/>
        </w:rPr>
        <w:t>рава інтелектуальної власності -</w:t>
      </w:r>
      <w:r w:rsidRPr="008F606D">
        <w:rPr>
          <w:rFonts w:cs="Times New Roman"/>
          <w:sz w:val="28"/>
          <w:szCs w:val="28"/>
        </w:rPr>
        <w:t xml:space="preserve"> інші права, передбачені зак</w:t>
      </w:r>
      <w:r>
        <w:rPr>
          <w:rFonts w:cs="Times New Roman"/>
          <w:sz w:val="28"/>
          <w:szCs w:val="28"/>
        </w:rPr>
        <w:t>онодавством України та Статутом СНУ ім. </w:t>
      </w:r>
      <w:r w:rsidRPr="008F606D">
        <w:rPr>
          <w:rFonts w:cs="Times New Roman"/>
          <w:sz w:val="28"/>
          <w:szCs w:val="28"/>
        </w:rPr>
        <w:t>В.</w:t>
      </w:r>
      <w:r>
        <w:rPr>
          <w:rFonts w:cs="Times New Roman"/>
          <w:sz w:val="28"/>
          <w:szCs w:val="28"/>
        </w:rPr>
        <w:t> </w:t>
      </w:r>
      <w:r w:rsidRPr="008F606D">
        <w:rPr>
          <w:rFonts w:cs="Times New Roman"/>
          <w:sz w:val="28"/>
          <w:szCs w:val="28"/>
        </w:rPr>
        <w:t>Даля [45, с. 40-41].</w:t>
      </w:r>
    </w:p>
    <w:p w:rsidR="00E43A75" w:rsidRPr="008F606D" w:rsidRDefault="00E43A75" w:rsidP="00E43A75">
      <w:pPr>
        <w:spacing w:line="360" w:lineRule="auto"/>
        <w:rPr>
          <w:rFonts w:cs="Times New Roman"/>
          <w:sz w:val="28"/>
          <w:szCs w:val="28"/>
        </w:rPr>
      </w:pPr>
      <w:r w:rsidRPr="008F606D">
        <w:rPr>
          <w:rFonts w:cs="Times New Roman"/>
          <w:sz w:val="28"/>
          <w:szCs w:val="28"/>
        </w:rPr>
        <w:t>До обов’язків науково-педагогічних та педагогічних працівників</w:t>
      </w:r>
      <w:r>
        <w:rPr>
          <w:rFonts w:cs="Times New Roman"/>
          <w:sz w:val="28"/>
          <w:szCs w:val="28"/>
        </w:rPr>
        <w:t xml:space="preserve"> кафедри </w:t>
      </w:r>
      <w:r w:rsidRPr="00977AB2">
        <w:rPr>
          <w:rFonts w:cs="Times New Roman"/>
          <w:sz w:val="28"/>
          <w:szCs w:val="28"/>
        </w:rPr>
        <w:t xml:space="preserve">Положення </w:t>
      </w:r>
      <w:r w:rsidRPr="00977AB2">
        <w:rPr>
          <w:rFonts w:cs="Times New Roman"/>
          <w:color w:val="000000"/>
          <w:sz w:val="28"/>
          <w:szCs w:val="28"/>
          <w:shd w:val="clear" w:color="auto" w:fill="FFFFFF"/>
        </w:rPr>
        <w:t>«</w:t>
      </w:r>
      <w:r w:rsidRPr="00977AB2">
        <w:rPr>
          <w:rFonts w:cs="Times New Roman"/>
          <w:sz w:val="28"/>
          <w:szCs w:val="28"/>
        </w:rPr>
        <w:t>Про ор</w:t>
      </w:r>
      <w:r>
        <w:rPr>
          <w:rFonts w:cs="Times New Roman"/>
          <w:sz w:val="28"/>
          <w:szCs w:val="28"/>
        </w:rPr>
        <w:t xml:space="preserve">ганізацію навчального процесу у </w:t>
      </w:r>
      <w:r w:rsidRPr="00977AB2">
        <w:rPr>
          <w:rFonts w:cs="Times New Roman"/>
          <w:sz w:val="28"/>
          <w:szCs w:val="28"/>
        </w:rPr>
        <w:t>Східноукраїнському Національному університеті імені Володимира Даля</w:t>
      </w:r>
      <w:r w:rsidRPr="00977AB2">
        <w:rPr>
          <w:rFonts w:cs="Times New Roman"/>
          <w:color w:val="000000"/>
          <w:sz w:val="28"/>
          <w:szCs w:val="28"/>
          <w:shd w:val="clear" w:color="auto" w:fill="FFFFFF"/>
        </w:rPr>
        <w:t>»</w:t>
      </w:r>
      <w:r>
        <w:rPr>
          <w:rFonts w:cs="Times New Roman"/>
          <w:sz w:val="28"/>
          <w:szCs w:val="28"/>
        </w:rPr>
        <w:t> </w:t>
      </w:r>
      <w:r w:rsidRPr="008F606D">
        <w:rPr>
          <w:rFonts w:cs="Times New Roman"/>
          <w:sz w:val="28"/>
          <w:szCs w:val="28"/>
        </w:rPr>
        <w:t xml:space="preserve"> відносить: </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постійно підвищувати професійний рівень, наукову кваліфік</w:t>
      </w:r>
      <w:r>
        <w:rPr>
          <w:rFonts w:cs="Times New Roman"/>
          <w:sz w:val="28"/>
          <w:szCs w:val="28"/>
        </w:rPr>
        <w:t>ацію, педагогічну майстерність;</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забезпечувати високий науково-теоретичний й методичний рівень викладання дисциплін;</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додержувати норм педагогічної етики та моралі, поважати гідність студентів, прищеплювати студентам любов до України, виховувати їх у дусі українського патріотизму і поваги до Конституції України та державних символів України;</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провадити наукову діяль</w:t>
      </w:r>
      <w:r>
        <w:rPr>
          <w:rFonts w:cs="Times New Roman"/>
          <w:sz w:val="28"/>
          <w:szCs w:val="28"/>
        </w:rPr>
        <w:t>ність;</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 xml:space="preserve">розвивати у студентів самостійність, творчі здібності, ініціативу; </w:t>
      </w:r>
    </w:p>
    <w:p w:rsidR="00E43A75" w:rsidRPr="008F606D" w:rsidRDefault="00E43A75" w:rsidP="00E43A75">
      <w:pPr>
        <w:spacing w:line="360" w:lineRule="auto"/>
        <w:ind w:left="709"/>
        <w:jc w:val="both"/>
        <w:rPr>
          <w:rFonts w:cs="Times New Roman"/>
          <w:sz w:val="28"/>
          <w:szCs w:val="28"/>
        </w:rPr>
      </w:pPr>
      <w:r>
        <w:rPr>
          <w:rFonts w:cs="Times New Roman"/>
          <w:sz w:val="28"/>
          <w:szCs w:val="28"/>
        </w:rPr>
        <w:t>- </w:t>
      </w:r>
      <w:r w:rsidRPr="008F606D">
        <w:rPr>
          <w:rFonts w:cs="Times New Roman"/>
          <w:sz w:val="28"/>
          <w:szCs w:val="28"/>
        </w:rPr>
        <w:t>додержувати норм Статуту СНУ ім. В.Даля і Правил внутрішнього розпорядку університету [45, с. 40-41].</w:t>
      </w:r>
    </w:p>
    <w:p w:rsidR="00E43A75" w:rsidRPr="008F606D" w:rsidRDefault="00E43A75" w:rsidP="00E43A75">
      <w:pPr>
        <w:spacing w:line="360" w:lineRule="auto"/>
        <w:ind w:firstLine="709"/>
        <w:jc w:val="both"/>
        <w:rPr>
          <w:sz w:val="28"/>
          <w:szCs w:val="28"/>
        </w:rPr>
      </w:pPr>
      <w:r w:rsidRPr="008F606D">
        <w:rPr>
          <w:sz w:val="28"/>
          <w:szCs w:val="28"/>
        </w:rPr>
        <w:t xml:space="preserve">Штатна чисельність науково-педагогічних працівників кафедри визначається на кожен навчальний рік згідно з Постановою Кабінету Міністрів України від 17.09.2002 № 1134 </w:t>
      </w:r>
      <w:r w:rsidRPr="00977AB2">
        <w:rPr>
          <w:rFonts w:cs="Times New Roman"/>
          <w:color w:val="000000"/>
          <w:sz w:val="28"/>
          <w:szCs w:val="28"/>
          <w:shd w:val="clear" w:color="auto" w:fill="FFFFFF"/>
        </w:rPr>
        <w:t>«</w:t>
      </w:r>
      <w:r w:rsidRPr="00977AB2">
        <w:rPr>
          <w:rFonts w:cs="Times New Roman"/>
          <w:sz w:val="28"/>
          <w:szCs w:val="28"/>
        </w:rPr>
        <w:t>Про затвердження нормативів чисельності студентів, аспірантів, докторантів, здобувачів наукового ступеня кандидата наук, слухачів, інтернів на одну штатну посаду науково-педагогічного працівника у вищих навчальних закладах ІІІ і IV рівня акредитації та вищих навчальних закладах післядипломної освіти державної форми власності</w:t>
      </w:r>
      <w:r w:rsidRPr="00977AB2">
        <w:rPr>
          <w:rFonts w:cs="Times New Roman"/>
          <w:color w:val="000000"/>
          <w:sz w:val="28"/>
          <w:szCs w:val="28"/>
          <w:shd w:val="clear" w:color="auto" w:fill="FFFFFF"/>
        </w:rPr>
        <w:t>»</w:t>
      </w:r>
      <w:r w:rsidRPr="00977AB2">
        <w:rPr>
          <w:rFonts w:cs="Times New Roman"/>
          <w:sz w:val="28"/>
          <w:szCs w:val="28"/>
        </w:rPr>
        <w:t xml:space="preserve"> [14] та затверджуєтьс</w:t>
      </w:r>
      <w:r w:rsidRPr="008F606D">
        <w:rPr>
          <w:sz w:val="28"/>
          <w:szCs w:val="28"/>
        </w:rPr>
        <w:t xml:space="preserve">я наказом ректора на початок навчального року. Протягом навчального року можливі зміни чисельності науково-педагогічних працівників кафедри відповідно до зміни контингенту студентів. </w:t>
      </w:r>
    </w:p>
    <w:p w:rsidR="00E43A75" w:rsidRPr="008F606D" w:rsidRDefault="00E43A75" w:rsidP="00E43A75">
      <w:pPr>
        <w:spacing w:line="360" w:lineRule="auto"/>
        <w:ind w:firstLine="709"/>
        <w:jc w:val="both"/>
        <w:rPr>
          <w:sz w:val="28"/>
          <w:szCs w:val="28"/>
        </w:rPr>
      </w:pPr>
      <w:r w:rsidRPr="008F606D">
        <w:rPr>
          <w:sz w:val="28"/>
          <w:szCs w:val="28"/>
        </w:rPr>
        <w:t xml:space="preserve">Штатна чисельність навчально-допоміжного персоналу визначається штатним розкладом університету. До роботи на кафедрі можуть також залучатися висококваліфіковані спеціалісти та науково-педагогічні працівники за сумісництвом. </w:t>
      </w:r>
    </w:p>
    <w:p w:rsidR="00E43A75" w:rsidRPr="008F606D" w:rsidRDefault="00E43A75" w:rsidP="00E43A75">
      <w:pPr>
        <w:spacing w:line="360" w:lineRule="auto"/>
        <w:ind w:firstLine="709"/>
        <w:jc w:val="both"/>
        <w:rPr>
          <w:sz w:val="28"/>
          <w:szCs w:val="28"/>
        </w:rPr>
      </w:pPr>
      <w:r w:rsidRPr="008F606D">
        <w:rPr>
          <w:sz w:val="28"/>
          <w:szCs w:val="28"/>
        </w:rPr>
        <w:t>Прийняття на посади і звільнення з посад працівників кафедри здійснюється відповідно до чинного законодавства</w:t>
      </w:r>
    </w:p>
    <w:p w:rsidR="00E43A75" w:rsidRPr="008F606D" w:rsidRDefault="00E43A75" w:rsidP="00E43A75">
      <w:pPr>
        <w:spacing w:line="360" w:lineRule="auto"/>
        <w:ind w:firstLine="709"/>
        <w:jc w:val="both"/>
        <w:rPr>
          <w:sz w:val="28"/>
          <w:szCs w:val="28"/>
        </w:rPr>
      </w:pPr>
      <w:r w:rsidRPr="008F606D">
        <w:rPr>
          <w:sz w:val="28"/>
          <w:szCs w:val="28"/>
        </w:rPr>
        <w:t xml:space="preserve">Таким чином, система документування виконання професійних обов’язків працівників кафедри закладу вищої освіти включає, зокрема: кадровий паспорт кафедри, посадові інструкції працівників кафедри; штатний розклад кафедри; графік відпусток; індивідуальні плани роботи викладачів; плани підвищення кваліфікації викладачів та звіти про їх виконання; розподіл навчальної роботи за викладачами; виконання навчальної роботи викладачами кафедри за місяць, семестр та рік; індивідуальні плани роботи викладачів аспірантів і </w:t>
      </w:r>
      <w:proofErr w:type="spellStart"/>
      <w:r w:rsidRPr="008F606D">
        <w:rPr>
          <w:sz w:val="28"/>
          <w:szCs w:val="28"/>
        </w:rPr>
        <w:t>пошукачів</w:t>
      </w:r>
      <w:proofErr w:type="spellEnd"/>
      <w:r w:rsidRPr="008F606D">
        <w:rPr>
          <w:sz w:val="28"/>
          <w:szCs w:val="28"/>
        </w:rPr>
        <w:t xml:space="preserve"> та розгорнуті плани дисертацій докторантів. Індивідуальні плани роботи аспірантів; звіти про роботу докторантів, аспірантів, здобувачів тощо.</w:t>
      </w:r>
    </w:p>
    <w:p w:rsidR="00E43A75" w:rsidRDefault="00E43A75" w:rsidP="00E43A75">
      <w:pPr>
        <w:spacing w:line="360" w:lineRule="auto"/>
        <w:jc w:val="both"/>
        <w:rPr>
          <w:rFonts w:cs="Times New Roman"/>
          <w:sz w:val="28"/>
          <w:szCs w:val="28"/>
        </w:rPr>
      </w:pPr>
    </w:p>
    <w:p w:rsidR="00E43A75" w:rsidRPr="008F606D" w:rsidRDefault="00E43A75" w:rsidP="00E43A75">
      <w:pPr>
        <w:spacing w:line="360" w:lineRule="auto"/>
        <w:ind w:firstLine="709"/>
        <w:jc w:val="both"/>
        <w:rPr>
          <w:rFonts w:cs="Times New Roman"/>
          <w:b/>
          <w:sz w:val="28"/>
          <w:szCs w:val="28"/>
        </w:rPr>
      </w:pPr>
      <w:r w:rsidRPr="008F606D">
        <w:rPr>
          <w:rFonts w:cs="Times New Roman"/>
          <w:b/>
          <w:sz w:val="28"/>
          <w:szCs w:val="28"/>
        </w:rPr>
        <w:t>2.5. Документування питань охорони праці та інвентаризації майна кафедри</w:t>
      </w:r>
    </w:p>
    <w:p w:rsidR="00E43A75" w:rsidRPr="008F606D" w:rsidRDefault="00E43A75" w:rsidP="00E43A75">
      <w:pPr>
        <w:spacing w:line="360" w:lineRule="auto"/>
        <w:ind w:firstLine="709"/>
        <w:jc w:val="both"/>
        <w:rPr>
          <w:sz w:val="28"/>
          <w:szCs w:val="28"/>
        </w:rPr>
      </w:pPr>
    </w:p>
    <w:p w:rsidR="00E43A75" w:rsidRPr="008F606D" w:rsidRDefault="00E43A75" w:rsidP="00E43A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55"/>
        </w:tabs>
        <w:spacing w:line="360" w:lineRule="auto"/>
        <w:ind w:firstLine="709"/>
        <w:jc w:val="both"/>
        <w:textAlignment w:val="baseline"/>
        <w:rPr>
          <w:rFonts w:ascii="Times New Roman" w:hAnsi="Times New Roman" w:cs="Times New Roman"/>
          <w:sz w:val="28"/>
          <w:szCs w:val="28"/>
        </w:rPr>
      </w:pPr>
      <w:r w:rsidRPr="008F606D">
        <w:rPr>
          <w:rFonts w:ascii="Times New Roman" w:hAnsi="Times New Roman" w:cs="Times New Roman"/>
          <w:sz w:val="28"/>
          <w:szCs w:val="28"/>
        </w:rPr>
        <w:t>Питання охорони праці на кафедрі закладу вищої освіти регулюється, перш за все, Конституцією України. У ст. 4</w:t>
      </w:r>
      <w:r>
        <w:rPr>
          <w:rFonts w:ascii="Times New Roman" w:hAnsi="Times New Roman" w:cs="Times New Roman"/>
          <w:sz w:val="28"/>
          <w:szCs w:val="28"/>
        </w:rPr>
        <w:t xml:space="preserve">3 Конституції України вказано: </w:t>
      </w:r>
      <w:r w:rsidRPr="00977AB2">
        <w:rPr>
          <w:rFonts w:ascii="Times New Roman" w:hAnsi="Times New Roman" w:cs="Times New Roman"/>
          <w:color w:val="000000"/>
          <w:sz w:val="28"/>
          <w:szCs w:val="28"/>
          <w:shd w:val="clear" w:color="auto" w:fill="FFFFFF"/>
        </w:rPr>
        <w:t>«</w:t>
      </w:r>
      <w:r w:rsidRPr="00977AB2">
        <w:rPr>
          <w:rFonts w:ascii="Times New Roman" w:hAnsi="Times New Roman" w:cs="Times New Roman"/>
          <w:sz w:val="28"/>
          <w:szCs w:val="28"/>
        </w:rPr>
        <w:t>Кожен має право на належні, безпечні й здорові умови праці</w:t>
      </w:r>
      <w:r w:rsidRPr="00977AB2">
        <w:rPr>
          <w:rFonts w:ascii="Times New Roman" w:hAnsi="Times New Roman" w:cs="Times New Roman"/>
          <w:color w:val="000000"/>
          <w:sz w:val="28"/>
          <w:szCs w:val="28"/>
          <w:shd w:val="clear" w:color="auto" w:fill="FFFFFF"/>
        </w:rPr>
        <w:t>»</w:t>
      </w:r>
      <w:r w:rsidRPr="00977AB2">
        <w:rPr>
          <w:rFonts w:ascii="Times New Roman" w:hAnsi="Times New Roman" w:cs="Times New Roman"/>
          <w:sz w:val="28"/>
          <w:szCs w:val="28"/>
        </w:rPr>
        <w:t xml:space="preserve">. Стаття </w:t>
      </w:r>
      <w:r w:rsidRPr="008F606D">
        <w:rPr>
          <w:rFonts w:ascii="Times New Roman" w:hAnsi="Times New Roman" w:cs="Times New Roman"/>
          <w:sz w:val="28"/>
          <w:szCs w:val="28"/>
        </w:rPr>
        <w:t xml:space="preserve">45 Конституції гарантує право всіх працюючих на щотижневий відпочинок та щорічну оплачувану відпустку. Інші статті Конституції встановлюють право громадян на соціальний захист, що включає право забезпечення їх у разі повної, часткової або тимчасової втрати працездатності (ст. 46); охорону здоров’я, медичну допомогу та медичне страхування (ст. 49); право знати свої права та обов’язки (ст. 57) й інші загальні права громадян, у тому числі право на охорону праці [1]. </w:t>
      </w:r>
    </w:p>
    <w:p w:rsidR="00E43A75" w:rsidRPr="00977AB2" w:rsidRDefault="00E43A75" w:rsidP="00E43A75">
      <w:pPr>
        <w:pStyle w:val="ac"/>
        <w:spacing w:before="0" w:beforeAutospacing="0" w:after="0" w:afterAutospacing="0" w:line="360" w:lineRule="auto"/>
        <w:ind w:firstLine="709"/>
        <w:jc w:val="both"/>
        <w:rPr>
          <w:sz w:val="28"/>
          <w:szCs w:val="28"/>
          <w:lang w:val="uk-UA"/>
        </w:rPr>
      </w:pPr>
      <w:r w:rsidRPr="00977AB2">
        <w:rPr>
          <w:sz w:val="28"/>
          <w:szCs w:val="28"/>
          <w:lang w:val="uk-UA"/>
        </w:rPr>
        <w:t>Питання охорони праці на кафедрі закладу вищої освіти також регулюється  Кодексом законів Про працю України [9], Законів України Про охорону праці</w:t>
      </w:r>
      <w:r w:rsidRPr="00977AB2">
        <w:rPr>
          <w:color w:val="000000"/>
          <w:sz w:val="28"/>
          <w:szCs w:val="28"/>
          <w:shd w:val="clear" w:color="auto" w:fill="FFFFFF"/>
        </w:rPr>
        <w:t>»</w:t>
      </w:r>
      <w:r w:rsidRPr="00977AB2">
        <w:rPr>
          <w:sz w:val="28"/>
          <w:szCs w:val="28"/>
          <w:lang w:val="uk-UA"/>
        </w:rPr>
        <w:t xml:space="preserve"> [6], </w:t>
      </w:r>
      <w:r w:rsidRPr="00977AB2">
        <w:rPr>
          <w:color w:val="000000"/>
          <w:sz w:val="28"/>
          <w:szCs w:val="28"/>
          <w:shd w:val="clear" w:color="auto" w:fill="FFFFFF"/>
        </w:rPr>
        <w:t>«</w:t>
      </w:r>
      <w:r w:rsidRPr="00977AB2">
        <w:rPr>
          <w:sz w:val="28"/>
          <w:szCs w:val="28"/>
          <w:lang w:val="uk-UA"/>
        </w:rPr>
        <w:t>Про забезпечення санітарного та епідемічного благополуччя населення</w:t>
      </w:r>
      <w:r w:rsidRPr="00977AB2">
        <w:rPr>
          <w:color w:val="000000"/>
          <w:sz w:val="28"/>
          <w:szCs w:val="28"/>
          <w:shd w:val="clear" w:color="auto" w:fill="FFFFFF"/>
        </w:rPr>
        <w:t>»</w:t>
      </w:r>
      <w:r w:rsidRPr="00977AB2">
        <w:rPr>
          <w:sz w:val="28"/>
          <w:szCs w:val="28"/>
          <w:lang w:val="uk-UA"/>
        </w:rPr>
        <w:t xml:space="preserve"> [7], Закон України </w:t>
      </w:r>
      <w:r w:rsidRPr="00977AB2">
        <w:rPr>
          <w:color w:val="000000"/>
          <w:sz w:val="28"/>
          <w:szCs w:val="28"/>
          <w:shd w:val="clear" w:color="auto" w:fill="FFFFFF"/>
        </w:rPr>
        <w:t>«</w:t>
      </w:r>
      <w:r w:rsidRPr="00977AB2">
        <w:rPr>
          <w:sz w:val="28"/>
          <w:szCs w:val="28"/>
          <w:lang w:val="uk-UA"/>
        </w:rPr>
        <w:t>Основи законодавства України про охорону здоров'я </w:t>
      </w:r>
      <w:r w:rsidRPr="00977AB2">
        <w:rPr>
          <w:color w:val="000000"/>
          <w:sz w:val="28"/>
          <w:szCs w:val="28"/>
          <w:shd w:val="clear" w:color="auto" w:fill="FFFFFF"/>
        </w:rPr>
        <w:t>»</w:t>
      </w:r>
      <w:r w:rsidRPr="00977AB2">
        <w:rPr>
          <w:sz w:val="28"/>
          <w:szCs w:val="28"/>
          <w:lang w:val="uk-UA"/>
        </w:rPr>
        <w:t xml:space="preserve"> [8],</w:t>
      </w:r>
      <w:r>
        <w:rPr>
          <w:sz w:val="28"/>
          <w:szCs w:val="28"/>
          <w:lang w:val="uk-UA"/>
        </w:rPr>
        <w:t xml:space="preserve"> </w:t>
      </w:r>
      <w:r w:rsidRPr="00977AB2">
        <w:rPr>
          <w:color w:val="000000"/>
          <w:sz w:val="28"/>
          <w:szCs w:val="28"/>
          <w:shd w:val="clear" w:color="auto" w:fill="FFFFFF"/>
        </w:rPr>
        <w:t>«</w:t>
      </w:r>
      <w:r w:rsidRPr="00977AB2">
        <w:rPr>
          <w:sz w:val="28"/>
          <w:szCs w:val="28"/>
          <w:lang w:val="uk-UA"/>
        </w:rPr>
        <w:t>Кодексу цивільного захисту України</w:t>
      </w:r>
      <w:r w:rsidRPr="00977AB2">
        <w:rPr>
          <w:color w:val="000000"/>
          <w:sz w:val="28"/>
          <w:szCs w:val="28"/>
          <w:shd w:val="clear" w:color="auto" w:fill="FFFFFF"/>
        </w:rPr>
        <w:t>»</w:t>
      </w:r>
      <w:r w:rsidRPr="00977AB2">
        <w:rPr>
          <w:sz w:val="28"/>
          <w:szCs w:val="28"/>
          <w:lang w:val="uk-UA"/>
        </w:rPr>
        <w:t xml:space="preserve"> [10</w:t>
      </w:r>
      <w:r>
        <w:rPr>
          <w:sz w:val="28"/>
          <w:szCs w:val="28"/>
          <w:lang w:val="uk-UA"/>
        </w:rPr>
        <w:t>].</w:t>
      </w:r>
    </w:p>
    <w:p w:rsidR="00E43A75" w:rsidRPr="00977AB2" w:rsidRDefault="00E43A75" w:rsidP="00E43A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55"/>
        </w:tabs>
        <w:spacing w:line="360" w:lineRule="auto"/>
        <w:ind w:firstLine="709"/>
        <w:jc w:val="both"/>
        <w:textAlignment w:val="baseline"/>
        <w:rPr>
          <w:rFonts w:ascii="Times New Roman" w:hAnsi="Times New Roman" w:cs="Times New Roman"/>
          <w:sz w:val="28"/>
          <w:szCs w:val="28"/>
        </w:rPr>
      </w:pPr>
      <w:r w:rsidRPr="00977AB2">
        <w:rPr>
          <w:rFonts w:ascii="Times New Roman" w:hAnsi="Times New Roman" w:cs="Times New Roman"/>
          <w:sz w:val="28"/>
          <w:szCs w:val="28"/>
        </w:rPr>
        <w:t>Ст. 6 Основ законодавства України про охорону здоров'я закріплює право на охорону здоров'я, що передбачає серед інших право на безпечні й здорові умови праці працівників кафедри закладу вищої освіти. Керівництво кафедри та університету зобов'язано забезпечити пріоритетність охорони здоров'я у власній діяльності, не завдавати шкоди здоров'ю персоналу кафедри (ст. 5 Основ законодавства</w:t>
      </w:r>
      <w:r>
        <w:rPr>
          <w:rFonts w:ascii="Times New Roman" w:hAnsi="Times New Roman" w:cs="Times New Roman"/>
          <w:sz w:val="28"/>
          <w:szCs w:val="28"/>
        </w:rPr>
        <w:t xml:space="preserve"> України про охорону здоров'я).</w:t>
      </w:r>
    </w:p>
    <w:p w:rsidR="00E43A75" w:rsidRPr="008F606D" w:rsidRDefault="00E43A75" w:rsidP="00E43A75">
      <w:pPr>
        <w:spacing w:line="360" w:lineRule="auto"/>
        <w:ind w:firstLine="709"/>
        <w:jc w:val="both"/>
        <w:rPr>
          <w:rFonts w:cs="Times New Roman"/>
          <w:sz w:val="28"/>
          <w:szCs w:val="28"/>
        </w:rPr>
      </w:pPr>
      <w:r w:rsidRPr="00977AB2">
        <w:rPr>
          <w:rFonts w:cs="Times New Roman"/>
          <w:sz w:val="28"/>
          <w:szCs w:val="28"/>
        </w:rPr>
        <w:t xml:space="preserve">Закон України </w:t>
      </w:r>
      <w:r w:rsidRPr="00977AB2">
        <w:rPr>
          <w:rFonts w:cs="Times New Roman"/>
          <w:color w:val="000000"/>
          <w:sz w:val="28"/>
          <w:szCs w:val="28"/>
          <w:shd w:val="clear" w:color="auto" w:fill="FFFFFF"/>
        </w:rPr>
        <w:t>«</w:t>
      </w:r>
      <w:r w:rsidRPr="00977AB2">
        <w:rPr>
          <w:rFonts w:cs="Times New Roman"/>
          <w:sz w:val="28"/>
          <w:szCs w:val="28"/>
        </w:rPr>
        <w:t>Про охорону праці</w:t>
      </w:r>
      <w:r w:rsidRPr="00977AB2">
        <w:rPr>
          <w:rFonts w:cs="Times New Roman"/>
          <w:color w:val="000000"/>
          <w:sz w:val="28"/>
          <w:szCs w:val="28"/>
          <w:shd w:val="clear" w:color="auto" w:fill="FFFFFF"/>
        </w:rPr>
        <w:t>»</w:t>
      </w:r>
      <w:r w:rsidRPr="00977AB2">
        <w:rPr>
          <w:rFonts w:cs="Times New Roman"/>
          <w:sz w:val="28"/>
          <w:szCs w:val="28"/>
        </w:rPr>
        <w:t xml:space="preserve">   визначає основні положення щодо реалізації конституційного права працівників кафедри</w:t>
      </w:r>
      <w:r w:rsidRPr="008F606D">
        <w:rPr>
          <w:rFonts w:cs="Times New Roman"/>
          <w:sz w:val="28"/>
          <w:szCs w:val="28"/>
        </w:rPr>
        <w:t xml:space="preserve">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 [6</w:t>
      </w:r>
      <w:r>
        <w:rPr>
          <w:rFonts w:cs="Times New Roman"/>
          <w:sz w:val="28"/>
          <w:szCs w:val="28"/>
        </w:rPr>
        <w:t>].</w:t>
      </w:r>
    </w:p>
    <w:p w:rsidR="00E43A75" w:rsidRPr="008F606D" w:rsidRDefault="00E43A75" w:rsidP="00E43A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55"/>
        </w:tabs>
        <w:spacing w:line="360" w:lineRule="auto"/>
        <w:ind w:right="175"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Закон України </w:t>
      </w:r>
      <w:r w:rsidRPr="00977AB2">
        <w:rPr>
          <w:rFonts w:ascii="Times New Roman" w:hAnsi="Times New Roman" w:cs="Times New Roman"/>
          <w:color w:val="000000"/>
          <w:sz w:val="28"/>
          <w:szCs w:val="28"/>
          <w:shd w:val="clear" w:color="auto" w:fill="FFFFFF"/>
        </w:rPr>
        <w:t>«</w:t>
      </w:r>
      <w:r w:rsidRPr="00977AB2">
        <w:rPr>
          <w:rFonts w:ascii="Times New Roman" w:hAnsi="Times New Roman" w:cs="Times New Roman"/>
          <w:sz w:val="28"/>
          <w:szCs w:val="28"/>
        </w:rPr>
        <w:t>Про охорону праці</w:t>
      </w:r>
      <w:r w:rsidRPr="00977AB2">
        <w:rPr>
          <w:rFonts w:ascii="Times New Roman" w:hAnsi="Times New Roman" w:cs="Times New Roman"/>
          <w:color w:val="000000"/>
          <w:sz w:val="28"/>
          <w:szCs w:val="28"/>
          <w:shd w:val="clear" w:color="auto" w:fill="FFFFFF"/>
        </w:rPr>
        <w:t>»</w:t>
      </w:r>
      <w:r w:rsidRPr="00977AB2">
        <w:rPr>
          <w:rFonts w:ascii="Times New Roman" w:hAnsi="Times New Roman" w:cs="Times New Roman"/>
          <w:sz w:val="28"/>
          <w:szCs w:val="28"/>
        </w:rPr>
        <w:t xml:space="preserve"> </w:t>
      </w:r>
      <w:r w:rsidRPr="008F606D">
        <w:rPr>
          <w:rFonts w:ascii="Times New Roman" w:hAnsi="Times New Roman" w:cs="Times New Roman"/>
          <w:sz w:val="28"/>
          <w:szCs w:val="28"/>
        </w:rPr>
        <w:t xml:space="preserve">передбачає цілий ряд гарантій прав громадян на охорону праці як при укладенні трудового договору, так і під час роботи </w:t>
      </w:r>
      <w:r>
        <w:rPr>
          <w:rFonts w:ascii="Times New Roman" w:hAnsi="Times New Roman" w:cs="Times New Roman"/>
          <w:sz w:val="28"/>
          <w:szCs w:val="28"/>
        </w:rPr>
        <w:t xml:space="preserve">на підприємстві. Закон </w:t>
      </w:r>
      <w:r w:rsidRPr="001465C4">
        <w:rPr>
          <w:rFonts w:ascii="Times New Roman" w:hAnsi="Times New Roman" w:cs="Times New Roman"/>
          <w:sz w:val="28"/>
          <w:szCs w:val="28"/>
        </w:rPr>
        <w:t xml:space="preserve">України </w:t>
      </w:r>
      <w:r w:rsidRPr="001465C4">
        <w:rPr>
          <w:rFonts w:ascii="Times New Roman" w:hAnsi="Times New Roman" w:cs="Times New Roman"/>
          <w:color w:val="000000"/>
          <w:sz w:val="28"/>
          <w:szCs w:val="28"/>
          <w:shd w:val="clear" w:color="auto" w:fill="FFFFFF"/>
        </w:rPr>
        <w:t>«</w:t>
      </w:r>
      <w:r w:rsidRPr="001465C4">
        <w:rPr>
          <w:rFonts w:ascii="Times New Roman" w:hAnsi="Times New Roman" w:cs="Times New Roman"/>
          <w:sz w:val="28"/>
          <w:szCs w:val="28"/>
        </w:rPr>
        <w:t>Про охорону праці</w:t>
      </w:r>
      <w:r w:rsidRPr="001465C4">
        <w:rPr>
          <w:rFonts w:ascii="Times New Roman" w:hAnsi="Times New Roman" w:cs="Times New Roman"/>
          <w:color w:val="000000"/>
          <w:sz w:val="28"/>
          <w:szCs w:val="28"/>
          <w:shd w:val="clear" w:color="auto" w:fill="FFFFFF"/>
        </w:rPr>
        <w:t>»</w:t>
      </w:r>
      <w:r w:rsidRPr="008F606D">
        <w:rPr>
          <w:rFonts w:ascii="Times New Roman" w:hAnsi="Times New Roman" w:cs="Times New Roman"/>
          <w:sz w:val="28"/>
          <w:szCs w:val="28"/>
        </w:rPr>
        <w:t xml:space="preserve"> визначає основні положення щодо реалізації конституційного права громадян на охорону їх життя і здоров’я в процесі трудової діяльності, регулює за участю відповідних державних органів відносини між власником підприємства, установи, організації незалежно від форм власності та видів їх діяльності і працівником з питань безпеки, гігієни праці та виробничого середовища і встановлює єдиний порядок організації охорони праці в Україні [6</w:t>
      </w:r>
      <w:r>
        <w:rPr>
          <w:rFonts w:ascii="Times New Roman" w:hAnsi="Times New Roman" w:cs="Times New Roman"/>
          <w:sz w:val="28"/>
          <w:szCs w:val="28"/>
        </w:rPr>
        <w:t>].</w:t>
      </w:r>
    </w:p>
    <w:p w:rsidR="00E43A75" w:rsidRPr="008F606D" w:rsidRDefault="00E43A75" w:rsidP="00E43A75">
      <w:pPr>
        <w:pStyle w:val="HTML"/>
        <w:spacing w:line="360" w:lineRule="auto"/>
        <w:ind w:firstLine="720"/>
        <w:jc w:val="both"/>
        <w:textAlignment w:val="baseline"/>
        <w:rPr>
          <w:rFonts w:ascii="Times New Roman" w:hAnsi="Times New Roman" w:cs="Times New Roman"/>
          <w:sz w:val="28"/>
          <w:szCs w:val="28"/>
        </w:rPr>
      </w:pPr>
      <w:r w:rsidRPr="008F606D">
        <w:rPr>
          <w:rFonts w:ascii="Times New Roman" w:hAnsi="Times New Roman" w:cs="Times New Roman"/>
          <w:sz w:val="28"/>
          <w:szCs w:val="28"/>
        </w:rPr>
        <w:t>Також затверджено перелік державних санітарних норм і правил, обов'язкових для виконання в усіх організаціях.</w:t>
      </w:r>
    </w:p>
    <w:p w:rsidR="00E43A75" w:rsidRPr="008F606D" w:rsidRDefault="00E43A75" w:rsidP="00E43A75">
      <w:pPr>
        <w:spacing w:line="360" w:lineRule="auto"/>
        <w:ind w:firstLine="709"/>
        <w:jc w:val="both"/>
        <w:rPr>
          <w:sz w:val="28"/>
          <w:szCs w:val="28"/>
        </w:rPr>
      </w:pPr>
      <w:r w:rsidRPr="008F606D">
        <w:rPr>
          <w:sz w:val="28"/>
          <w:szCs w:val="28"/>
        </w:rPr>
        <w:t>Документування питань охорони праці та інвентаризації майна кафедри здійснюється у формі наступних внутрішніх документів кафедри:</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паспорт санітарно-технічного стану приміщень кафедри;</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журнал реєстрації інструктажів з питань охорони праці;</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документів про охорону праці;</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 xml:space="preserve">журналу інвентаризації майна кафедри. </w:t>
      </w:r>
    </w:p>
    <w:p w:rsidR="00E43A75" w:rsidRPr="008F606D" w:rsidRDefault="00E43A75" w:rsidP="00E43A75">
      <w:pPr>
        <w:spacing w:line="360" w:lineRule="auto"/>
        <w:jc w:val="both"/>
        <w:rPr>
          <w:rFonts w:cs="Times New Roman"/>
          <w:b/>
          <w:sz w:val="28"/>
          <w:szCs w:val="28"/>
        </w:rPr>
      </w:pPr>
    </w:p>
    <w:p w:rsidR="00E43A75" w:rsidRPr="008F606D" w:rsidRDefault="00E43A75" w:rsidP="00E43A75">
      <w:pPr>
        <w:spacing w:line="360" w:lineRule="auto"/>
        <w:ind w:firstLine="709"/>
        <w:jc w:val="both"/>
        <w:rPr>
          <w:rFonts w:cs="Times New Roman"/>
          <w:b/>
          <w:sz w:val="28"/>
          <w:szCs w:val="28"/>
        </w:rPr>
      </w:pPr>
      <w:r w:rsidRPr="008F606D">
        <w:rPr>
          <w:rFonts w:cs="Times New Roman"/>
          <w:b/>
          <w:sz w:val="28"/>
          <w:szCs w:val="28"/>
        </w:rPr>
        <w:t>2.6. Напрями вдосконалення процесу документування діяльності кафедри закладу вищої освіти</w:t>
      </w:r>
    </w:p>
    <w:p w:rsidR="00E43A75" w:rsidRPr="001465C4" w:rsidRDefault="00E43A75" w:rsidP="00E43A75">
      <w:pPr>
        <w:spacing w:line="360" w:lineRule="auto"/>
        <w:ind w:firstLine="709"/>
        <w:jc w:val="both"/>
        <w:rPr>
          <w:rFonts w:cs="Times New Roman"/>
          <w:b/>
          <w:sz w:val="28"/>
          <w:szCs w:val="28"/>
        </w:rPr>
      </w:pPr>
    </w:p>
    <w:p w:rsidR="00E43A75" w:rsidRPr="001465C4" w:rsidRDefault="00E43A75" w:rsidP="00E43A75">
      <w:pPr>
        <w:spacing w:line="360" w:lineRule="auto"/>
        <w:ind w:firstLine="709"/>
        <w:jc w:val="both"/>
        <w:rPr>
          <w:rFonts w:cs="Times New Roman"/>
          <w:sz w:val="28"/>
          <w:szCs w:val="28"/>
        </w:rPr>
      </w:pPr>
      <w:r w:rsidRPr="001465C4">
        <w:rPr>
          <w:rFonts w:cs="Times New Roman"/>
          <w:sz w:val="28"/>
          <w:szCs w:val="28"/>
        </w:rPr>
        <w:t xml:space="preserve">Як біло зазначено у попередньому підрозділу роботи, співставлення переліку документації кафедри відповідно до Положення </w:t>
      </w:r>
      <w:r w:rsidRPr="001465C4">
        <w:rPr>
          <w:rFonts w:cs="Times New Roman"/>
          <w:color w:val="000000"/>
          <w:sz w:val="28"/>
          <w:szCs w:val="28"/>
          <w:shd w:val="clear" w:color="auto" w:fill="FFFFFF"/>
        </w:rPr>
        <w:t>«</w:t>
      </w:r>
      <w:r w:rsidRPr="001465C4">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1465C4">
        <w:rPr>
          <w:rFonts w:cs="Times New Roman"/>
          <w:color w:val="000000"/>
          <w:sz w:val="28"/>
          <w:szCs w:val="28"/>
          <w:shd w:val="clear" w:color="auto" w:fill="FFFFFF"/>
        </w:rPr>
        <w:t>»</w:t>
      </w:r>
      <w:r w:rsidRPr="001465C4">
        <w:rPr>
          <w:rFonts w:cs="Times New Roman"/>
          <w:sz w:val="28"/>
          <w:szCs w:val="28"/>
        </w:rPr>
        <w:t xml:space="preserve"> [45, с. 16] та переліку документації кафедри відповідно до Положенні про кафедру Східноукраїнського Національного університету імені Володимира Даля [46] виявило суттєві розбіжності у вимогах щодо наявності документів </w:t>
      </w:r>
      <w:r>
        <w:rPr>
          <w:rFonts w:cs="Times New Roman"/>
          <w:sz w:val="28"/>
          <w:szCs w:val="28"/>
        </w:rPr>
        <w:t>на кафедрі закладу вищої освіти СНУ ім. В. </w:t>
      </w:r>
      <w:r w:rsidRPr="001465C4">
        <w:rPr>
          <w:rFonts w:cs="Times New Roman"/>
          <w:sz w:val="28"/>
          <w:szCs w:val="28"/>
        </w:rPr>
        <w:t>Даля. Перелік документації кафедри відповідно до Положення про кафедру Східноукраїнського Національного університету імені Володимира Даля включає набагато більше позицій документів, що вимагаються до наявності на кафедрі (табл. 2.4).</w:t>
      </w:r>
    </w:p>
    <w:p w:rsidR="00E43A75" w:rsidRPr="008F606D" w:rsidRDefault="00E43A75" w:rsidP="00E43A75">
      <w:pPr>
        <w:spacing w:line="360" w:lineRule="auto"/>
        <w:ind w:firstLine="709"/>
        <w:jc w:val="right"/>
        <w:rPr>
          <w:i/>
          <w:sz w:val="28"/>
          <w:szCs w:val="28"/>
        </w:rPr>
      </w:pPr>
      <w:r w:rsidRPr="008F606D">
        <w:rPr>
          <w:i/>
          <w:sz w:val="28"/>
          <w:szCs w:val="28"/>
        </w:rPr>
        <w:t>Таблиця 2.4</w:t>
      </w:r>
    </w:p>
    <w:p w:rsidR="00E43A75" w:rsidRPr="008F606D" w:rsidRDefault="00E43A75" w:rsidP="00E43A75">
      <w:pPr>
        <w:spacing w:line="360" w:lineRule="auto"/>
        <w:ind w:firstLine="709"/>
        <w:jc w:val="center"/>
        <w:rPr>
          <w:sz w:val="28"/>
          <w:szCs w:val="28"/>
        </w:rPr>
      </w:pPr>
      <w:r w:rsidRPr="008F606D">
        <w:rPr>
          <w:b/>
          <w:sz w:val="28"/>
          <w:szCs w:val="28"/>
        </w:rPr>
        <w:t xml:space="preserve">Документація кафедри, що вимагається відповідно до Положення про кафедру Східноукраїнського Національного університету імені Володимира Даля </w:t>
      </w:r>
      <w:r w:rsidRPr="008F606D">
        <w:rPr>
          <w:rFonts w:cs="Times New Roman"/>
          <w:sz w:val="28"/>
          <w:szCs w:val="28"/>
        </w:rPr>
        <w:t>[, с. 16]</w:t>
      </w:r>
      <w:r w:rsidRPr="008F606D">
        <w:rPr>
          <w:rFonts w:cs="Times New Roman"/>
          <w:b/>
          <w:sz w:val="28"/>
          <w:szCs w:val="28"/>
        </w:rPr>
        <w:t xml:space="preserve">, але відсутня у вимогах </w:t>
      </w:r>
      <w:r w:rsidRPr="00B73F33">
        <w:rPr>
          <w:b/>
          <w:sz w:val="28"/>
          <w:szCs w:val="28"/>
        </w:rPr>
        <w:t xml:space="preserve">Положення </w:t>
      </w:r>
      <w:r w:rsidRPr="00B73F33">
        <w:rPr>
          <w:rFonts w:cs="Times New Roman"/>
          <w:b/>
          <w:color w:val="000000"/>
          <w:sz w:val="28"/>
          <w:szCs w:val="28"/>
          <w:shd w:val="clear" w:color="auto" w:fill="FFFFFF"/>
        </w:rPr>
        <w:t>«</w:t>
      </w:r>
      <w:r w:rsidRPr="00B73F33">
        <w:rPr>
          <w:b/>
          <w:sz w:val="28"/>
          <w:szCs w:val="28"/>
        </w:rPr>
        <w:t>Про організацію навчального процесу у Східноукраїнському Національному університеті імені Володимира Даля</w:t>
      </w:r>
      <w:r w:rsidRPr="00B73F33">
        <w:rPr>
          <w:rFonts w:cs="Times New Roman"/>
          <w:b/>
          <w:color w:val="000000"/>
          <w:sz w:val="28"/>
          <w:szCs w:val="28"/>
          <w:shd w:val="clear" w:color="auto" w:fill="FFFFFF"/>
        </w:rPr>
        <w:t>»</w:t>
      </w:r>
      <w:r w:rsidRPr="00B73F33">
        <w:rPr>
          <w:b/>
          <w:sz w:val="28"/>
          <w:szCs w:val="28"/>
        </w:rPr>
        <w:t xml:space="preserve"> </w:t>
      </w:r>
      <w:r w:rsidRPr="00B73F33">
        <w:rPr>
          <w:rFonts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084"/>
      </w:tblGrid>
      <w:tr w:rsidR="00E43A75" w:rsidRPr="008F606D" w:rsidTr="003F129D">
        <w:tc>
          <w:tcPr>
            <w:tcW w:w="6487" w:type="dxa"/>
          </w:tcPr>
          <w:p w:rsidR="00E43A75" w:rsidRPr="008F606D" w:rsidRDefault="00E43A75" w:rsidP="003F129D">
            <w:pPr>
              <w:spacing w:line="360" w:lineRule="auto"/>
              <w:jc w:val="center"/>
              <w:rPr>
                <w:sz w:val="28"/>
                <w:szCs w:val="28"/>
              </w:rPr>
            </w:pPr>
            <w:r w:rsidRPr="008F606D">
              <w:t>Документи навчально-організаційного забезпечення</w:t>
            </w:r>
          </w:p>
        </w:tc>
        <w:tc>
          <w:tcPr>
            <w:tcW w:w="3084" w:type="dxa"/>
          </w:tcPr>
          <w:p w:rsidR="00E43A75" w:rsidRPr="008F606D" w:rsidRDefault="00E43A75" w:rsidP="003F129D">
            <w:pPr>
              <w:spacing w:line="360" w:lineRule="auto"/>
              <w:jc w:val="center"/>
              <w:rPr>
                <w:sz w:val="28"/>
                <w:szCs w:val="28"/>
              </w:rPr>
            </w:pPr>
            <w:r w:rsidRPr="008F606D">
              <w:t>Навчально-методична документація</w:t>
            </w:r>
          </w:p>
        </w:tc>
      </w:tr>
      <w:tr w:rsidR="00E43A75" w:rsidRPr="008F606D" w:rsidTr="003F129D">
        <w:tc>
          <w:tcPr>
            <w:tcW w:w="6487" w:type="dxa"/>
          </w:tcPr>
          <w:p w:rsidR="00E43A75" w:rsidRPr="008F606D" w:rsidRDefault="00E43A75" w:rsidP="003F129D">
            <w:pPr>
              <w:spacing w:line="360" w:lineRule="auto"/>
              <w:jc w:val="center"/>
            </w:pPr>
            <w:r w:rsidRPr="008F606D">
              <w:t xml:space="preserve">– графіки щорічних відпусток працівників кафедри; </w:t>
            </w:r>
          </w:p>
          <w:p w:rsidR="00E43A75" w:rsidRPr="008F606D" w:rsidRDefault="00E43A75" w:rsidP="003F129D">
            <w:pPr>
              <w:spacing w:line="360" w:lineRule="auto"/>
              <w:jc w:val="center"/>
            </w:pPr>
            <w:r w:rsidRPr="008F606D">
              <w:t>- журнал закріплення за студентами тем (варіантів) індивідуальних семестрових з</w:t>
            </w:r>
            <w:r w:rsidRPr="008F606D">
              <w:t>а</w:t>
            </w:r>
            <w:r w:rsidRPr="008F606D">
              <w:t>вдань з дисциплін;</w:t>
            </w:r>
          </w:p>
          <w:p w:rsidR="00E43A75" w:rsidRPr="008F606D" w:rsidRDefault="00E43A75" w:rsidP="003F129D">
            <w:pPr>
              <w:spacing w:line="360" w:lineRule="auto"/>
              <w:jc w:val="center"/>
            </w:pPr>
            <w:r w:rsidRPr="008F606D">
              <w:t>- екзаменаційні (залікові) роботи студентів за минулий навчал</w:t>
            </w:r>
            <w:r w:rsidRPr="008F606D">
              <w:t>ь</w:t>
            </w:r>
            <w:r w:rsidRPr="008F606D">
              <w:t>ний рік;</w:t>
            </w:r>
          </w:p>
          <w:p w:rsidR="00E43A75" w:rsidRPr="008F606D" w:rsidRDefault="00E43A75" w:rsidP="003F129D">
            <w:pPr>
              <w:spacing w:line="360" w:lineRule="auto"/>
              <w:jc w:val="center"/>
            </w:pPr>
            <w:r w:rsidRPr="008F606D">
              <w:t>- курсові проекти (роботи), дипломні проекти (роботи) (за їх ная</w:t>
            </w:r>
            <w:r w:rsidRPr="008F606D">
              <w:t>в</w:t>
            </w:r>
            <w:r w:rsidRPr="008F606D">
              <w:t>ності); відповідно до «Інструкції з обліку та зберігання дипломних (курсових) проектів (робіт) в ун</w:t>
            </w:r>
            <w:r w:rsidRPr="008F606D">
              <w:t>і</w:t>
            </w:r>
            <w:r w:rsidRPr="008F606D">
              <w:t>верситеті»)</w:t>
            </w:r>
          </w:p>
        </w:tc>
        <w:tc>
          <w:tcPr>
            <w:tcW w:w="3084" w:type="dxa"/>
          </w:tcPr>
          <w:p w:rsidR="00E43A75" w:rsidRPr="008F606D" w:rsidRDefault="00E43A75" w:rsidP="003F129D">
            <w:pPr>
              <w:spacing w:line="360" w:lineRule="auto"/>
              <w:jc w:val="center"/>
            </w:pPr>
            <w:r w:rsidRPr="008F606D">
              <w:t>– положення про порядок розрахунку рейтингу студентів з кредитних модулів (навчальних дисци</w:t>
            </w:r>
            <w:r w:rsidRPr="008F606D">
              <w:t>п</w:t>
            </w:r>
            <w:r w:rsidRPr="008F606D">
              <w:t>лін)</w:t>
            </w:r>
          </w:p>
          <w:p w:rsidR="00E43A75" w:rsidRPr="008F606D" w:rsidRDefault="00E43A75" w:rsidP="003F129D">
            <w:pPr>
              <w:spacing w:line="360" w:lineRule="auto"/>
              <w:jc w:val="center"/>
            </w:pPr>
          </w:p>
        </w:tc>
      </w:tr>
    </w:tbl>
    <w:p w:rsidR="00E43A75" w:rsidRPr="008F606D" w:rsidRDefault="00E43A75" w:rsidP="00E43A75">
      <w:pPr>
        <w:spacing w:line="360" w:lineRule="auto"/>
        <w:ind w:firstLine="709"/>
        <w:jc w:val="both"/>
        <w:rPr>
          <w:sz w:val="28"/>
          <w:szCs w:val="28"/>
        </w:rPr>
      </w:pP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 xml:space="preserve">Отже, в якості одного з напрямів вдосконалення процесу документування діяльності кафедри закладу вищої освіти, на нашу думку, треба усунути </w:t>
      </w:r>
      <w:r w:rsidRPr="001465C4">
        <w:rPr>
          <w:rFonts w:cs="Times New Roman"/>
          <w:sz w:val="28"/>
          <w:szCs w:val="28"/>
        </w:rPr>
        <w:t xml:space="preserve">розходження у вимогах до наявності документів кафедри у Положенні про кафедру Східноукраїнського Національного університету імені Володимира Даля та у вимогах Положення </w:t>
      </w:r>
      <w:r w:rsidRPr="001465C4">
        <w:rPr>
          <w:rFonts w:cs="Times New Roman"/>
          <w:color w:val="000000"/>
          <w:sz w:val="28"/>
          <w:szCs w:val="28"/>
          <w:shd w:val="clear" w:color="auto" w:fill="FFFFFF"/>
        </w:rPr>
        <w:t>«</w:t>
      </w:r>
      <w:r w:rsidRPr="001465C4">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1465C4">
        <w:rPr>
          <w:rFonts w:cs="Times New Roman"/>
          <w:color w:val="000000"/>
          <w:sz w:val="28"/>
          <w:szCs w:val="28"/>
          <w:shd w:val="clear" w:color="auto" w:fill="FFFFFF"/>
        </w:rPr>
        <w:t>»</w:t>
      </w:r>
      <w:r w:rsidRPr="001465C4">
        <w:rPr>
          <w:rFonts w:cs="Times New Roman"/>
          <w:sz w:val="28"/>
          <w:szCs w:val="28"/>
        </w:rPr>
        <w:t> , оскільки таке розходження</w:t>
      </w:r>
      <w:r w:rsidRPr="008F606D">
        <w:rPr>
          <w:rFonts w:cs="Times New Roman"/>
          <w:sz w:val="28"/>
          <w:szCs w:val="28"/>
        </w:rPr>
        <w:t xml:space="preserve"> може бути джерелом плутанини, конфліктів та мати більш серйозні наслідки (догани персоналу, що винесені несправедливо тощо).</w:t>
      </w:r>
    </w:p>
    <w:p w:rsidR="00E43A75" w:rsidRPr="008F606D" w:rsidRDefault="00E43A75" w:rsidP="00E43A75">
      <w:pPr>
        <w:spacing w:line="360" w:lineRule="auto"/>
        <w:ind w:firstLine="709"/>
        <w:jc w:val="both"/>
        <w:rPr>
          <w:sz w:val="28"/>
          <w:szCs w:val="28"/>
        </w:rPr>
      </w:pPr>
      <w:r w:rsidRPr="008F606D">
        <w:rPr>
          <w:sz w:val="28"/>
          <w:szCs w:val="28"/>
        </w:rPr>
        <w:t>Ще одним напрямом вдосконалення процесу документування діяльності кафедри закладу вищої освіти є подальший розвиток без</w:t>
      </w:r>
      <w:r>
        <w:rPr>
          <w:sz w:val="28"/>
          <w:szCs w:val="28"/>
        </w:rPr>
        <w:t xml:space="preserve"> </w:t>
      </w:r>
      <w:r w:rsidRPr="008F606D">
        <w:rPr>
          <w:sz w:val="28"/>
          <w:szCs w:val="28"/>
        </w:rPr>
        <w:t xml:space="preserve">паперового документообігу, це означає, що всі операції з документами будуть виконувати у електронному виді, а юридична сила документа буде засвідчуватися електронним цифровим підписом. </w:t>
      </w:r>
    </w:p>
    <w:p w:rsidR="00E43A75" w:rsidRPr="008F606D" w:rsidRDefault="00E43A75" w:rsidP="00E43A75">
      <w:pPr>
        <w:tabs>
          <w:tab w:val="right" w:leader="dot" w:pos="9923"/>
        </w:tabs>
        <w:spacing w:line="360" w:lineRule="auto"/>
        <w:ind w:firstLine="709"/>
        <w:jc w:val="both"/>
        <w:rPr>
          <w:sz w:val="28"/>
          <w:szCs w:val="28"/>
        </w:rPr>
      </w:pPr>
      <w:bookmarkStart w:id="1" w:name="32"/>
      <w:bookmarkStart w:id="2" w:name="33"/>
      <w:bookmarkEnd w:id="1"/>
      <w:bookmarkEnd w:id="2"/>
      <w:r w:rsidRPr="008F606D">
        <w:rPr>
          <w:sz w:val="28"/>
          <w:szCs w:val="28"/>
        </w:rPr>
        <w:t>Переваги електронного документообігу для кафедри закладу вищої освіти полягають у наступному:</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можливість вміщення в документ, крі</w:t>
      </w:r>
      <w:r>
        <w:rPr>
          <w:sz w:val="28"/>
          <w:szCs w:val="28"/>
        </w:rPr>
        <w:t>м тексту, мультимедійних даних;</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можливість використання</w:t>
      </w:r>
      <w:r>
        <w:rPr>
          <w:sz w:val="28"/>
          <w:szCs w:val="28"/>
        </w:rPr>
        <w:t xml:space="preserve"> заздалегідь заготовлених форм;</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висока швидкість передачі інформа</w:t>
      </w:r>
      <w:r>
        <w:rPr>
          <w:sz w:val="28"/>
          <w:szCs w:val="28"/>
        </w:rPr>
        <w:t>ції за великою кількістю адрес;</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економія паперу;</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висока компактність архіві;</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висока швидкість</w:t>
      </w:r>
      <w:r>
        <w:rPr>
          <w:sz w:val="28"/>
          <w:szCs w:val="28"/>
        </w:rPr>
        <w:t xml:space="preserve"> пошуку і одержання інформації;</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можливість захисту документів від несанкціонованого доступу та розмежування прав доступу співробітників до інформації.</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На рис. 2.2 показано, наскільки зменшується час виконання окремих етапів </w:t>
      </w:r>
      <w:r>
        <w:rPr>
          <w:sz w:val="28"/>
          <w:szCs w:val="28"/>
        </w:rPr>
        <w:t xml:space="preserve">роботи з документами при </w:t>
      </w:r>
      <w:r w:rsidRPr="001465C4">
        <w:rPr>
          <w:rFonts w:cs="Times New Roman"/>
          <w:sz w:val="28"/>
          <w:szCs w:val="28"/>
        </w:rPr>
        <w:t xml:space="preserve">зміні </w:t>
      </w:r>
      <w:r w:rsidRPr="001465C4">
        <w:rPr>
          <w:rFonts w:cs="Times New Roman"/>
          <w:color w:val="000000"/>
          <w:sz w:val="28"/>
          <w:szCs w:val="28"/>
          <w:shd w:val="clear" w:color="auto" w:fill="FFFFFF"/>
        </w:rPr>
        <w:t>«</w:t>
      </w:r>
      <w:r w:rsidRPr="001465C4">
        <w:rPr>
          <w:rFonts w:cs="Times New Roman"/>
          <w:sz w:val="28"/>
          <w:szCs w:val="28"/>
        </w:rPr>
        <w:t>паперового</w:t>
      </w:r>
      <w:r w:rsidRPr="001465C4">
        <w:rPr>
          <w:rFonts w:cs="Times New Roman"/>
          <w:color w:val="000000"/>
          <w:sz w:val="28"/>
          <w:szCs w:val="28"/>
          <w:shd w:val="clear" w:color="auto" w:fill="FFFFFF"/>
        </w:rPr>
        <w:t>»</w:t>
      </w:r>
      <w:r w:rsidRPr="001465C4">
        <w:rPr>
          <w:rFonts w:cs="Times New Roman"/>
          <w:sz w:val="28"/>
          <w:szCs w:val="28"/>
        </w:rPr>
        <w:t xml:space="preserve"> процесу</w:t>
      </w:r>
      <w:r>
        <w:rPr>
          <w:sz w:val="28"/>
          <w:szCs w:val="28"/>
        </w:rPr>
        <w:t xml:space="preserve"> на електронний.</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Основними цілями впровадження електронного документообігу на </w:t>
      </w:r>
      <w:r>
        <w:rPr>
          <w:sz w:val="28"/>
          <w:szCs w:val="28"/>
        </w:rPr>
        <w:t>кафедрі закладу вищої освіти є:</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підвищення ефектив</w:t>
      </w:r>
      <w:r>
        <w:rPr>
          <w:sz w:val="28"/>
          <w:szCs w:val="28"/>
        </w:rPr>
        <w:t>ності управлінської діяльності;</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прискорення</w:t>
      </w:r>
      <w:r>
        <w:rPr>
          <w:sz w:val="28"/>
          <w:szCs w:val="28"/>
        </w:rPr>
        <w:t xml:space="preserve"> руху документів у організації;</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sidRPr="008F606D">
        <w:rPr>
          <w:sz w:val="28"/>
          <w:szCs w:val="28"/>
        </w:rPr>
        <w:t>зменшення трудомісткості опрацювання документів.</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Електронний документообіг обслуговується певним програмним забезпеченням </w:t>
      </w:r>
      <w:r w:rsidRPr="00E43A75">
        <w:rPr>
          <w:sz w:val="28"/>
          <w:szCs w:val="28"/>
        </w:rPr>
        <w:t>(</w:t>
      </w:r>
      <w:r w:rsidRPr="001465C4">
        <w:rPr>
          <w:sz w:val="28"/>
          <w:szCs w:val="28"/>
          <w:lang w:val="en-US"/>
        </w:rPr>
        <w:t>Enterprise</w:t>
      </w:r>
      <w:r w:rsidRPr="00E43A75">
        <w:rPr>
          <w:sz w:val="28"/>
          <w:szCs w:val="28"/>
        </w:rPr>
        <w:t xml:space="preserve"> </w:t>
      </w:r>
      <w:r w:rsidRPr="001465C4">
        <w:rPr>
          <w:sz w:val="28"/>
          <w:szCs w:val="28"/>
          <w:lang w:val="en-US"/>
        </w:rPr>
        <w:t>Document</w:t>
      </w:r>
      <w:r w:rsidRPr="00E43A75">
        <w:rPr>
          <w:sz w:val="28"/>
          <w:szCs w:val="28"/>
        </w:rPr>
        <w:t xml:space="preserve"> </w:t>
      </w:r>
      <w:r w:rsidRPr="001465C4">
        <w:rPr>
          <w:sz w:val="28"/>
          <w:szCs w:val="28"/>
          <w:lang w:val="en-US"/>
        </w:rPr>
        <w:t>Management</w:t>
      </w:r>
      <w:r w:rsidRPr="00E43A75">
        <w:rPr>
          <w:sz w:val="28"/>
          <w:szCs w:val="28"/>
        </w:rPr>
        <w:t xml:space="preserve"> </w:t>
      </w:r>
      <w:r w:rsidRPr="001465C4">
        <w:rPr>
          <w:sz w:val="28"/>
          <w:szCs w:val="28"/>
          <w:lang w:val="en-US"/>
        </w:rPr>
        <w:t>Systems</w:t>
      </w:r>
      <w:r w:rsidRPr="00E43A75">
        <w:rPr>
          <w:sz w:val="28"/>
          <w:szCs w:val="28"/>
        </w:rPr>
        <w:t xml:space="preserve">, </w:t>
      </w:r>
      <w:r w:rsidRPr="001465C4">
        <w:rPr>
          <w:sz w:val="28"/>
          <w:szCs w:val="28"/>
          <w:lang w:val="en-US"/>
        </w:rPr>
        <w:t>EDMS</w:t>
      </w:r>
      <w:r w:rsidRPr="00E43A75">
        <w:rPr>
          <w:sz w:val="28"/>
          <w:szCs w:val="28"/>
        </w:rPr>
        <w:t>).</w:t>
      </w:r>
      <w:r w:rsidRPr="008F606D">
        <w:rPr>
          <w:sz w:val="28"/>
          <w:szCs w:val="28"/>
        </w:rPr>
        <w:t xml:space="preserve"> </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З найважливіших характеристик систем електронного документообігу спеціаліс</w:t>
      </w:r>
      <w:r>
        <w:rPr>
          <w:sz w:val="28"/>
          <w:szCs w:val="28"/>
        </w:rPr>
        <w:t>ти, як правило, виділяють такі:</w:t>
      </w:r>
    </w:p>
    <w:p w:rsidR="00E43A75" w:rsidRPr="008F606D" w:rsidRDefault="00E43A75" w:rsidP="00E43A75">
      <w:pPr>
        <w:tabs>
          <w:tab w:val="right" w:leader="dot" w:pos="9923"/>
        </w:tabs>
        <w:spacing w:line="360" w:lineRule="auto"/>
        <w:ind w:firstLine="709"/>
        <w:jc w:val="both"/>
        <w:rPr>
          <w:sz w:val="28"/>
          <w:szCs w:val="28"/>
        </w:rPr>
      </w:pPr>
      <w:r>
        <w:rPr>
          <w:sz w:val="28"/>
          <w:szCs w:val="28"/>
        </w:rPr>
        <w:t>-</w:t>
      </w:r>
      <w:r>
        <w:rPr>
          <w:sz w:val="28"/>
          <w:szCs w:val="28"/>
          <w:lang w:val="ru-RU"/>
        </w:rPr>
        <w:t> </w:t>
      </w:r>
      <w:r>
        <w:rPr>
          <w:sz w:val="28"/>
          <w:szCs w:val="28"/>
        </w:rPr>
        <w:t>програмна платформа;</w:t>
      </w:r>
    </w:p>
    <w:p w:rsidR="00E43A75" w:rsidRPr="008F606D" w:rsidRDefault="00E43A75" w:rsidP="00E43A75">
      <w:pPr>
        <w:tabs>
          <w:tab w:val="right" w:leader="dot" w:pos="9923"/>
        </w:tabs>
        <w:spacing w:line="360" w:lineRule="auto"/>
        <w:ind w:firstLine="709"/>
        <w:jc w:val="both"/>
        <w:rPr>
          <w:sz w:val="28"/>
          <w:szCs w:val="28"/>
        </w:rPr>
      </w:pPr>
      <w:r>
        <w:rPr>
          <w:sz w:val="28"/>
          <w:szCs w:val="28"/>
        </w:rPr>
        <w:t>- </w:t>
      </w:r>
      <w:r w:rsidRPr="008F606D">
        <w:rPr>
          <w:sz w:val="28"/>
          <w:szCs w:val="28"/>
        </w:rPr>
        <w:t>типи документів, з якими працює система;</w:t>
      </w:r>
    </w:p>
    <w:p w:rsidR="00E43A75" w:rsidRPr="008F606D" w:rsidRDefault="00E43A75" w:rsidP="00E43A75">
      <w:pPr>
        <w:tabs>
          <w:tab w:val="right" w:leader="dot" w:pos="9923"/>
        </w:tabs>
        <w:spacing w:line="360" w:lineRule="auto"/>
        <w:ind w:firstLine="709"/>
        <w:jc w:val="both"/>
        <w:rPr>
          <w:sz w:val="28"/>
          <w:szCs w:val="28"/>
        </w:rPr>
      </w:pPr>
      <w:r>
        <w:rPr>
          <w:sz w:val="28"/>
          <w:szCs w:val="28"/>
        </w:rPr>
        <w:t>- можливості масштабування;</w: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firstLine="709"/>
        <w:jc w:val="both"/>
        <w:rPr>
          <w:sz w:val="28"/>
          <w:szCs w:val="28"/>
        </w:rPr>
      </w:pPr>
      <w:r>
        <w:rPr>
          <w:noProof/>
          <w:sz w:val="28"/>
          <w:szCs w:val="28"/>
          <w:lang w:val="ru-RU" w:eastAsia="ru-RU" w:bidi="ar-SA"/>
        </w:rPr>
        <w:drawing>
          <wp:inline distT="0" distB="0" distL="0" distR="0">
            <wp:extent cx="4280535" cy="560705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0535" cy="5607050"/>
                    </a:xfrm>
                    <a:prstGeom prst="rect">
                      <a:avLst/>
                    </a:prstGeom>
                    <a:noFill/>
                    <a:ln w="9525">
                      <a:noFill/>
                      <a:miter lim="800000"/>
                      <a:headEnd/>
                      <a:tailEnd/>
                    </a:ln>
                  </pic:spPr>
                </pic:pic>
              </a:graphicData>
            </a:graphic>
          </wp:inline>
        </w:drawing>
      </w:r>
    </w:p>
    <w:p w:rsidR="00E43A75" w:rsidRPr="008F606D" w:rsidRDefault="00E43A75" w:rsidP="00E43A75">
      <w:pPr>
        <w:tabs>
          <w:tab w:val="right" w:leader="dot" w:pos="9923"/>
        </w:tabs>
        <w:spacing w:line="360" w:lineRule="auto"/>
        <w:ind w:firstLine="709"/>
        <w:jc w:val="both"/>
        <w:rPr>
          <w:b/>
          <w:sz w:val="28"/>
          <w:szCs w:val="28"/>
        </w:rPr>
      </w:pPr>
      <w:r w:rsidRPr="008F606D">
        <w:rPr>
          <w:b/>
          <w:sz w:val="28"/>
          <w:szCs w:val="28"/>
        </w:rPr>
        <w:t xml:space="preserve">Рис. 2.2. Переваги електронного документообігу </w:t>
      </w:r>
      <w:r w:rsidRPr="008F606D">
        <w:rPr>
          <w:rFonts w:cs="Times New Roman"/>
          <w:sz w:val="28"/>
          <w:szCs w:val="28"/>
        </w:rPr>
        <w:t>[30, с. 59]</w:t>
      </w:r>
    </w:p>
    <w:p w:rsidR="00E43A75" w:rsidRPr="008F606D" w:rsidRDefault="00E43A75" w:rsidP="00E43A75">
      <w:pPr>
        <w:tabs>
          <w:tab w:val="right" w:leader="dot" w:pos="9923"/>
        </w:tabs>
        <w:spacing w:line="360" w:lineRule="auto"/>
        <w:ind w:firstLine="709"/>
        <w:jc w:val="both"/>
        <w:rPr>
          <w:sz w:val="28"/>
          <w:szCs w:val="28"/>
        </w:rPr>
      </w:pP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максимальна кількість користувачів; загальна кількість та число рівнів структур, які відображають особливості внутрішньої організації підприємства;</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Pr>
          <w:sz w:val="28"/>
          <w:szCs w:val="28"/>
        </w:rPr>
        <w:t xml:space="preserve">можливість роботи </w:t>
      </w:r>
      <w:r w:rsidRPr="001465C4">
        <w:rPr>
          <w:rFonts w:cs="Times New Roman"/>
          <w:sz w:val="28"/>
          <w:szCs w:val="28"/>
        </w:rPr>
        <w:t xml:space="preserve">за </w:t>
      </w:r>
      <w:r w:rsidRPr="001465C4">
        <w:rPr>
          <w:rFonts w:cs="Times New Roman"/>
          <w:color w:val="000000"/>
          <w:sz w:val="28"/>
          <w:szCs w:val="28"/>
          <w:shd w:val="clear" w:color="auto" w:fill="FFFFFF"/>
        </w:rPr>
        <w:t>«</w:t>
      </w:r>
      <w:r w:rsidRPr="001465C4">
        <w:rPr>
          <w:rFonts w:cs="Times New Roman"/>
          <w:sz w:val="28"/>
          <w:szCs w:val="28"/>
        </w:rPr>
        <w:t>вільною</w:t>
      </w:r>
      <w:r w:rsidRPr="001465C4">
        <w:rPr>
          <w:rFonts w:cs="Times New Roman"/>
          <w:color w:val="000000"/>
          <w:sz w:val="28"/>
          <w:szCs w:val="28"/>
          <w:shd w:val="clear" w:color="auto" w:fill="FFFFFF"/>
        </w:rPr>
        <w:t>»</w:t>
      </w:r>
      <w:r w:rsidRPr="001465C4">
        <w:rPr>
          <w:rFonts w:cs="Times New Roman"/>
          <w:sz w:val="28"/>
          <w:szCs w:val="28"/>
        </w:rPr>
        <w:t xml:space="preserve"> схемою</w:t>
      </w:r>
      <w:r w:rsidRPr="008F606D">
        <w:rPr>
          <w:sz w:val="28"/>
          <w:szCs w:val="28"/>
        </w:rPr>
        <w:t>, бе</w:t>
      </w:r>
      <w:r>
        <w:rPr>
          <w:sz w:val="28"/>
          <w:szCs w:val="28"/>
        </w:rPr>
        <w:t>з жорсткої фіксації маршрутів);</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sidRPr="008F606D">
        <w:rPr>
          <w:sz w:val="28"/>
          <w:szCs w:val="28"/>
        </w:rPr>
        <w:t xml:space="preserve">засоби для визначення маршрутних схем проходження документів; </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можливості контролю за проходженням документів; засоби повідомлення про порушення у регламенті проходження документів, спосіб</w:t>
      </w:r>
      <w:r>
        <w:rPr>
          <w:sz w:val="28"/>
          <w:szCs w:val="28"/>
        </w:rPr>
        <w:t xml:space="preserve"> повідомлення посадових осіб;</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підтримка роботи з кількома версіями документа, можливість інтеграції з іншими додатками; особливості настроювання програмного продукту на</w:t>
      </w:r>
      <w:r>
        <w:rPr>
          <w:sz w:val="28"/>
          <w:szCs w:val="28"/>
        </w:rPr>
        <w:t xml:space="preserve"> потреби конкретного замовника;</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засоби регламентації доступу та криптографічного з</w:t>
      </w:r>
      <w:r>
        <w:rPr>
          <w:sz w:val="28"/>
          <w:szCs w:val="28"/>
        </w:rPr>
        <w:t>ахисту.</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Автоматизація документообігу здійснюється на основі окремих автоматизованих функцій, поєднаних за своїм призначенням у </w:t>
      </w:r>
      <w:r>
        <w:rPr>
          <w:sz w:val="28"/>
          <w:szCs w:val="28"/>
        </w:rPr>
        <w:t>типові функціональні комплекси:</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sidRPr="008F606D">
        <w:rPr>
          <w:sz w:val="28"/>
          <w:szCs w:val="28"/>
        </w:rPr>
        <w:t>комплекс підготовки док</w:t>
      </w:r>
      <w:r>
        <w:rPr>
          <w:sz w:val="28"/>
          <w:szCs w:val="28"/>
        </w:rPr>
        <w:t>ументів комп’ютерними засобами;</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комплекс реєстрації та введення електронних документів в</w:t>
      </w:r>
      <w:r>
        <w:rPr>
          <w:sz w:val="28"/>
          <w:szCs w:val="28"/>
        </w:rPr>
        <w:t xml:space="preserve"> оперативний електронний архів;</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комплекс ведення електронного архіву, підтримки паперового архіву та організа</w:t>
      </w:r>
      <w:r>
        <w:rPr>
          <w:sz w:val="28"/>
          <w:szCs w:val="28"/>
        </w:rPr>
        <w:t>ції доступу до його інформації;</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комплекс </w:t>
      </w:r>
      <w:r>
        <w:rPr>
          <w:sz w:val="28"/>
          <w:szCs w:val="28"/>
        </w:rPr>
        <w:t>контролю виконавчої діяльності;</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комплекс проектування маршрутів руху докумен</w:t>
      </w:r>
      <w:r>
        <w:rPr>
          <w:sz w:val="28"/>
          <w:szCs w:val="28"/>
        </w:rPr>
        <w:t>тів;</w:t>
      </w:r>
    </w:p>
    <w:p w:rsidR="00E43A75" w:rsidRPr="008F606D" w:rsidRDefault="00E43A75" w:rsidP="00E43A75">
      <w:pPr>
        <w:tabs>
          <w:tab w:val="right" w:leader="dot" w:pos="9923"/>
        </w:tabs>
        <w:spacing w:line="360" w:lineRule="auto"/>
        <w:ind w:left="709"/>
        <w:jc w:val="both"/>
        <w:rPr>
          <w:sz w:val="28"/>
          <w:szCs w:val="28"/>
        </w:rPr>
      </w:pPr>
      <w:r>
        <w:rPr>
          <w:sz w:val="28"/>
          <w:szCs w:val="28"/>
        </w:rPr>
        <w:t>- комплекс обміну даними;</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комплекс підтримки формування аналітично-статистичної зві</w:t>
      </w:r>
      <w:r>
        <w:rPr>
          <w:sz w:val="28"/>
          <w:szCs w:val="28"/>
        </w:rPr>
        <w:t>тності та оперативного аналізу;</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комплекс ведення но</w:t>
      </w:r>
      <w:r>
        <w:rPr>
          <w:sz w:val="28"/>
          <w:szCs w:val="28"/>
        </w:rPr>
        <w:t>рмативно-довідкової інформації;</w:t>
      </w:r>
    </w:p>
    <w:p w:rsidR="00E43A75" w:rsidRPr="008F606D" w:rsidRDefault="00E43A75" w:rsidP="00E43A75">
      <w:pPr>
        <w:tabs>
          <w:tab w:val="right" w:leader="dot" w:pos="9923"/>
        </w:tabs>
        <w:spacing w:line="360" w:lineRule="auto"/>
        <w:ind w:left="709"/>
        <w:jc w:val="both"/>
        <w:rPr>
          <w:sz w:val="28"/>
          <w:szCs w:val="28"/>
        </w:rPr>
      </w:pPr>
      <w:r>
        <w:rPr>
          <w:sz w:val="28"/>
          <w:szCs w:val="28"/>
        </w:rPr>
        <w:t>- комплекс адміністрування;</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1465C4">
        <w:rPr>
          <w:rFonts w:cs="Times New Roman"/>
          <w:sz w:val="28"/>
          <w:szCs w:val="28"/>
        </w:rPr>
        <w:t xml:space="preserve">комплекс </w:t>
      </w:r>
      <w:r w:rsidRPr="001465C4">
        <w:rPr>
          <w:rFonts w:cs="Times New Roman"/>
          <w:color w:val="000000"/>
          <w:sz w:val="28"/>
          <w:szCs w:val="28"/>
          <w:shd w:val="clear" w:color="auto" w:fill="FFFFFF"/>
        </w:rPr>
        <w:t>«</w:t>
      </w:r>
      <w:r w:rsidRPr="001465C4">
        <w:rPr>
          <w:rFonts w:cs="Times New Roman"/>
          <w:sz w:val="28"/>
          <w:szCs w:val="28"/>
        </w:rPr>
        <w:t>уніфіковане клієнтське місце</w:t>
      </w:r>
      <w:r w:rsidRPr="001465C4">
        <w:rPr>
          <w:rFonts w:cs="Times New Roman"/>
          <w:color w:val="000000"/>
          <w:sz w:val="28"/>
          <w:szCs w:val="28"/>
          <w:shd w:val="clear" w:color="auto" w:fill="FFFFFF"/>
        </w:rPr>
        <w:t>»</w:t>
      </w:r>
      <w:r w:rsidRPr="001465C4">
        <w:rPr>
          <w:rFonts w:cs="Times New Roman"/>
          <w:sz w:val="28"/>
          <w:szCs w:val="28"/>
        </w:rPr>
        <w:t>.</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На ринку представлених досить широкий спектр систем електронного документообігу. Розглянемо кілька з </w:t>
      </w:r>
      <w:r>
        <w:rPr>
          <w:sz w:val="28"/>
          <w:szCs w:val="28"/>
        </w:rPr>
        <w:t>найбільш розповсюджених систем.</w:t>
      </w:r>
    </w:p>
    <w:p w:rsidR="00E43A75" w:rsidRPr="008F606D" w:rsidRDefault="00E43A75" w:rsidP="00E43A75">
      <w:pPr>
        <w:tabs>
          <w:tab w:val="right" w:leader="dot" w:pos="9923"/>
        </w:tabs>
        <w:spacing w:line="360" w:lineRule="auto"/>
        <w:ind w:firstLine="709"/>
        <w:jc w:val="both"/>
        <w:rPr>
          <w:sz w:val="28"/>
          <w:szCs w:val="28"/>
        </w:rPr>
      </w:pPr>
      <w:r w:rsidRPr="008F606D">
        <w:rPr>
          <w:i/>
          <w:sz w:val="28"/>
          <w:szCs w:val="28"/>
        </w:rPr>
        <w:t>OPTiMA-WorkFlow</w:t>
      </w:r>
      <w:r w:rsidRPr="008F606D">
        <w:rPr>
          <w:sz w:val="28"/>
          <w:szCs w:val="28"/>
        </w:rPr>
        <w:t xml:space="preserve">. http://www.optima-workflow.com, http://www.onix.ru </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 xml:space="preserve">Функціональні можливості системи OPTiMA-WorkFlow </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контроль додержання вимог т</w:t>
      </w:r>
      <w:r>
        <w:rPr>
          <w:sz w:val="28"/>
          <w:szCs w:val="28"/>
        </w:rPr>
        <w:t>ехнології роботи з документами;</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контроль виконання доручень; динамічна модифікація форми і змісту облікови</w:t>
      </w:r>
      <w:r>
        <w:rPr>
          <w:sz w:val="28"/>
          <w:szCs w:val="28"/>
        </w:rPr>
        <w:t>х даних і процедури реєстрації;</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повноці</w:t>
      </w:r>
      <w:r>
        <w:rPr>
          <w:sz w:val="28"/>
          <w:szCs w:val="28"/>
        </w:rPr>
        <w:t>нний контроль версій документа;</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робота з буд</w:t>
      </w:r>
      <w:r>
        <w:rPr>
          <w:sz w:val="28"/>
          <w:szCs w:val="28"/>
        </w:rPr>
        <w:t>ь-якими електронними об’єктами;</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sidRPr="008F606D">
        <w:rPr>
          <w:sz w:val="28"/>
          <w:szCs w:val="28"/>
        </w:rPr>
        <w:t>робота в розп</w:t>
      </w:r>
      <w:r>
        <w:rPr>
          <w:sz w:val="28"/>
          <w:szCs w:val="28"/>
        </w:rPr>
        <w:t>оділених корпоративних мережах;</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індивідуальне налаштування інтерфейсу робочого місця користувача.</w:t>
      </w:r>
    </w:p>
    <w:p w:rsidR="00E43A75" w:rsidRPr="008F606D" w:rsidRDefault="00E43A75" w:rsidP="00E43A75">
      <w:pPr>
        <w:tabs>
          <w:tab w:val="right" w:leader="dot" w:pos="9923"/>
        </w:tabs>
        <w:spacing w:line="360" w:lineRule="auto"/>
        <w:ind w:firstLine="709"/>
        <w:jc w:val="both"/>
        <w:rPr>
          <w:sz w:val="28"/>
          <w:szCs w:val="28"/>
        </w:rPr>
      </w:pPr>
      <w:r w:rsidRPr="008F606D">
        <w:rPr>
          <w:sz w:val="28"/>
          <w:szCs w:val="28"/>
        </w:rPr>
        <w:t>Для ефективного впровадження систем електро</w:t>
      </w:r>
      <w:r>
        <w:rPr>
          <w:sz w:val="28"/>
          <w:szCs w:val="28"/>
        </w:rPr>
        <w:t>нного документообігу необхідно:</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sidRPr="008F606D">
        <w:rPr>
          <w:sz w:val="28"/>
          <w:szCs w:val="28"/>
        </w:rPr>
        <w:t>виявлення зацікавленості ке</w:t>
      </w:r>
      <w:r>
        <w:rPr>
          <w:sz w:val="28"/>
          <w:szCs w:val="28"/>
        </w:rPr>
        <w:t>рівництва у реалізації проекту;</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відмова від розробки системи силами власного </w:t>
      </w:r>
      <w:proofErr w:type="spellStart"/>
      <w:r w:rsidRPr="008F606D">
        <w:rPr>
          <w:sz w:val="28"/>
          <w:szCs w:val="28"/>
        </w:rPr>
        <w:t>ІТ-підрозділу</w:t>
      </w:r>
      <w:proofErr w:type="spellEnd"/>
      <w:r w:rsidRPr="008F606D">
        <w:rPr>
          <w:sz w:val="28"/>
          <w:szCs w:val="28"/>
        </w:rPr>
        <w:t xml:space="preserve"> і застосування</w:t>
      </w:r>
      <w:r>
        <w:rPr>
          <w:sz w:val="28"/>
          <w:szCs w:val="28"/>
        </w:rPr>
        <w:t xml:space="preserve"> готових рішень від виробників;</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розробка і впровадження концепції розвитку </w:t>
      </w:r>
      <w:proofErr w:type="spellStart"/>
      <w:r w:rsidRPr="008F606D">
        <w:rPr>
          <w:sz w:val="28"/>
          <w:szCs w:val="28"/>
        </w:rPr>
        <w:t>документаційного</w:t>
      </w:r>
      <w:proofErr w:type="spellEnd"/>
      <w:r w:rsidRPr="008F606D">
        <w:rPr>
          <w:sz w:val="28"/>
          <w:szCs w:val="28"/>
        </w:rPr>
        <w:t xml:space="preserve"> забезпечення підприємства, плану впровадження системи електронного документообігу, вибір керівника про</w:t>
      </w:r>
      <w:r>
        <w:rPr>
          <w:sz w:val="28"/>
          <w:szCs w:val="28"/>
        </w:rPr>
        <w:t>екту, формування робочої групи;</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тісна співпраця фахівців </w:t>
      </w:r>
      <w:proofErr w:type="spellStart"/>
      <w:r w:rsidRPr="008F606D">
        <w:rPr>
          <w:sz w:val="28"/>
          <w:szCs w:val="28"/>
        </w:rPr>
        <w:t>І</w:t>
      </w:r>
      <w:r>
        <w:rPr>
          <w:sz w:val="28"/>
          <w:szCs w:val="28"/>
        </w:rPr>
        <w:t>Т-служб</w:t>
      </w:r>
      <w:proofErr w:type="spellEnd"/>
      <w:r>
        <w:rPr>
          <w:sz w:val="28"/>
          <w:szCs w:val="28"/>
        </w:rPr>
        <w:t xml:space="preserve"> замовника та виконавця;</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чіткий розподіл обов’язків та повноважень всіх, хто зал</w:t>
      </w:r>
      <w:r>
        <w:rPr>
          <w:sz w:val="28"/>
          <w:szCs w:val="28"/>
        </w:rPr>
        <w:t>учений до впровадження системи;</w:t>
      </w:r>
    </w:p>
    <w:p w:rsidR="00E43A75" w:rsidRPr="008F606D" w:rsidRDefault="00E43A75" w:rsidP="00E43A75">
      <w:pPr>
        <w:tabs>
          <w:tab w:val="right" w:leader="dot" w:pos="9923"/>
        </w:tabs>
        <w:spacing w:line="360" w:lineRule="auto"/>
        <w:ind w:left="709"/>
        <w:jc w:val="both"/>
        <w:rPr>
          <w:sz w:val="28"/>
          <w:szCs w:val="28"/>
        </w:rPr>
      </w:pPr>
      <w:r>
        <w:rPr>
          <w:sz w:val="28"/>
          <w:szCs w:val="28"/>
        </w:rPr>
        <w:t>-</w:t>
      </w:r>
      <w:r>
        <w:rPr>
          <w:sz w:val="28"/>
          <w:szCs w:val="28"/>
          <w:lang w:val="ru-RU"/>
        </w:rPr>
        <w:t> </w:t>
      </w:r>
      <w:r w:rsidRPr="008F606D">
        <w:rPr>
          <w:sz w:val="28"/>
          <w:szCs w:val="28"/>
        </w:rPr>
        <w:t>впровадження пілотного проекту для відпрацювання бізнес-процедур</w:t>
      </w:r>
      <w:r>
        <w:rPr>
          <w:sz w:val="28"/>
          <w:szCs w:val="28"/>
        </w:rPr>
        <w:t>, які підлягають автоматизації;</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 xml:space="preserve">навчання співробітників на постійній основі </w:t>
      </w:r>
      <w:r>
        <w:rPr>
          <w:sz w:val="28"/>
          <w:szCs w:val="28"/>
        </w:rPr>
        <w:t>та на всіх етапах впровадження.</w:t>
      </w:r>
    </w:p>
    <w:p w:rsidR="00E43A75" w:rsidRPr="008F606D" w:rsidRDefault="00E43A75" w:rsidP="00E43A75">
      <w:pPr>
        <w:spacing w:line="360" w:lineRule="auto"/>
        <w:ind w:firstLine="709"/>
        <w:jc w:val="center"/>
        <w:rPr>
          <w:rFonts w:cs="Times New Roman"/>
          <w:b/>
          <w:sz w:val="28"/>
          <w:szCs w:val="28"/>
        </w:rPr>
      </w:pPr>
      <w:r w:rsidRPr="008F606D">
        <w:rPr>
          <w:rFonts w:cs="Times New Roman"/>
          <w:b/>
          <w:sz w:val="28"/>
          <w:szCs w:val="28"/>
        </w:rPr>
        <w:br w:type="page"/>
        <w:t>ВИСНОВКИ</w:t>
      </w:r>
    </w:p>
    <w:p w:rsidR="00E43A75" w:rsidRPr="008F606D" w:rsidRDefault="00E43A75" w:rsidP="00E43A75">
      <w:pPr>
        <w:spacing w:line="360" w:lineRule="auto"/>
        <w:ind w:firstLine="709"/>
        <w:jc w:val="both"/>
        <w:rPr>
          <w:rFonts w:cs="Times New Roman"/>
          <w:b/>
          <w:sz w:val="28"/>
          <w:szCs w:val="28"/>
        </w:rPr>
      </w:pPr>
    </w:p>
    <w:p w:rsidR="00E43A75" w:rsidRPr="001465C4" w:rsidRDefault="00E43A75" w:rsidP="00E43A75">
      <w:pPr>
        <w:spacing w:line="360" w:lineRule="auto"/>
        <w:ind w:firstLine="709"/>
        <w:jc w:val="both"/>
        <w:rPr>
          <w:rFonts w:cs="Times New Roman"/>
          <w:sz w:val="28"/>
          <w:szCs w:val="28"/>
        </w:rPr>
      </w:pPr>
      <w:r w:rsidRPr="001465C4">
        <w:rPr>
          <w:rFonts w:cs="Times New Roman"/>
          <w:sz w:val="28"/>
          <w:szCs w:val="28"/>
        </w:rPr>
        <w:t>За результатами проведених досліджень ми можемо зробити наступні висновки:</w:t>
      </w:r>
    </w:p>
    <w:p w:rsidR="00E43A75" w:rsidRPr="001465C4" w:rsidRDefault="00E43A75" w:rsidP="00E43A75">
      <w:pPr>
        <w:tabs>
          <w:tab w:val="right" w:leader="dot" w:pos="9923"/>
        </w:tabs>
        <w:spacing w:line="360" w:lineRule="auto"/>
        <w:ind w:firstLine="709"/>
        <w:jc w:val="both"/>
        <w:rPr>
          <w:rFonts w:cs="Times New Roman"/>
          <w:sz w:val="28"/>
          <w:szCs w:val="28"/>
        </w:rPr>
      </w:pPr>
      <w:r w:rsidRPr="001465C4">
        <w:rPr>
          <w:rFonts w:cs="Times New Roman"/>
          <w:sz w:val="28"/>
          <w:szCs w:val="28"/>
        </w:rPr>
        <w:t xml:space="preserve">1). Документування діяльності організації здійснюється у виді потоку документів між: тими, хто аналізує та продукує інформацію або приймає рішення (керівники організації та її підрозділів, спеціалісти); пунктами технічного опрацювання документів в організації (секретар керівника, канцелярія, експедиція архів). Виділяють три основних документальних потоки: </w:t>
      </w:r>
      <w:proofErr w:type="spellStart"/>
      <w:r w:rsidRPr="001465C4">
        <w:rPr>
          <w:rFonts w:cs="Times New Roman"/>
          <w:sz w:val="28"/>
          <w:szCs w:val="28"/>
        </w:rPr>
        <w:t>документопотік</w:t>
      </w:r>
      <w:proofErr w:type="spellEnd"/>
      <w:r w:rsidRPr="001465C4">
        <w:rPr>
          <w:rFonts w:cs="Times New Roman"/>
          <w:sz w:val="28"/>
          <w:szCs w:val="28"/>
        </w:rPr>
        <w:t xml:space="preserve"> вхідних документів, </w:t>
      </w:r>
      <w:proofErr w:type="spellStart"/>
      <w:r w:rsidRPr="001465C4">
        <w:rPr>
          <w:rFonts w:cs="Times New Roman"/>
          <w:sz w:val="28"/>
          <w:szCs w:val="28"/>
        </w:rPr>
        <w:t>документопотік</w:t>
      </w:r>
      <w:proofErr w:type="spellEnd"/>
      <w:r w:rsidRPr="001465C4">
        <w:rPr>
          <w:rFonts w:cs="Times New Roman"/>
          <w:sz w:val="28"/>
          <w:szCs w:val="28"/>
        </w:rPr>
        <w:t xml:space="preserve"> внутрішніх документів, </w:t>
      </w:r>
      <w:proofErr w:type="spellStart"/>
      <w:r w:rsidRPr="001465C4">
        <w:rPr>
          <w:rFonts w:cs="Times New Roman"/>
          <w:sz w:val="28"/>
          <w:szCs w:val="28"/>
        </w:rPr>
        <w:t>документопотік</w:t>
      </w:r>
      <w:proofErr w:type="spellEnd"/>
      <w:r w:rsidRPr="001465C4">
        <w:rPr>
          <w:rFonts w:cs="Times New Roman"/>
          <w:sz w:val="28"/>
          <w:szCs w:val="28"/>
        </w:rPr>
        <w:t xml:space="preserve"> вихідних документів, який спрямовується у зовнішнє середовище.</w:t>
      </w:r>
    </w:p>
    <w:p w:rsidR="00E43A75" w:rsidRPr="001465C4" w:rsidRDefault="00E43A75" w:rsidP="00E43A75">
      <w:pPr>
        <w:spacing w:line="360" w:lineRule="auto"/>
        <w:ind w:firstLine="709"/>
        <w:jc w:val="both"/>
        <w:rPr>
          <w:rFonts w:cs="Times New Roman"/>
          <w:sz w:val="28"/>
          <w:szCs w:val="28"/>
        </w:rPr>
      </w:pPr>
      <w:r w:rsidRPr="001465C4">
        <w:rPr>
          <w:rFonts w:cs="Times New Roman"/>
          <w:sz w:val="28"/>
          <w:szCs w:val="28"/>
        </w:rPr>
        <w:t xml:space="preserve">2). Система законодавчого регулювання документування діяльності кафедри закладу вищої освіти в Україні включає Закон України </w:t>
      </w:r>
      <w:r w:rsidRPr="001465C4">
        <w:rPr>
          <w:rFonts w:cs="Times New Roman"/>
          <w:color w:val="000000"/>
          <w:sz w:val="28"/>
          <w:szCs w:val="28"/>
          <w:shd w:val="clear" w:color="auto" w:fill="FFFFFF"/>
        </w:rPr>
        <w:t>«</w:t>
      </w:r>
      <w:r w:rsidRPr="001465C4">
        <w:rPr>
          <w:rFonts w:cs="Times New Roman"/>
          <w:sz w:val="28"/>
          <w:szCs w:val="28"/>
        </w:rPr>
        <w:t>Про вищу освіту</w:t>
      </w:r>
      <w:r w:rsidRPr="001465C4">
        <w:rPr>
          <w:rFonts w:cs="Times New Roman"/>
          <w:color w:val="000000"/>
          <w:sz w:val="28"/>
          <w:szCs w:val="28"/>
          <w:shd w:val="clear" w:color="auto" w:fill="FFFFFF"/>
        </w:rPr>
        <w:t>»</w:t>
      </w:r>
      <w:r w:rsidRPr="001465C4">
        <w:rPr>
          <w:rFonts w:cs="Times New Roman"/>
          <w:sz w:val="28"/>
          <w:szCs w:val="28"/>
        </w:rPr>
        <w:t xml:space="preserve">, Закон України </w:t>
      </w:r>
      <w:r w:rsidRPr="001465C4">
        <w:rPr>
          <w:rFonts w:cs="Times New Roman"/>
          <w:color w:val="000000"/>
          <w:sz w:val="28"/>
          <w:szCs w:val="28"/>
          <w:shd w:val="clear" w:color="auto" w:fill="FFFFFF"/>
        </w:rPr>
        <w:t>«</w:t>
      </w:r>
      <w:r w:rsidRPr="001465C4">
        <w:rPr>
          <w:rFonts w:cs="Times New Roman"/>
          <w:sz w:val="28"/>
          <w:szCs w:val="28"/>
        </w:rPr>
        <w:t>Про Національний архівний фонд та архівні установи</w:t>
      </w:r>
      <w:r w:rsidRPr="001465C4">
        <w:rPr>
          <w:rFonts w:cs="Times New Roman"/>
          <w:color w:val="000000"/>
          <w:sz w:val="28"/>
          <w:szCs w:val="28"/>
          <w:shd w:val="clear" w:color="auto" w:fill="FFFFFF"/>
        </w:rPr>
        <w:t>»</w:t>
      </w:r>
      <w:r w:rsidRPr="001465C4">
        <w:rPr>
          <w:rFonts w:cs="Times New Roman"/>
          <w:sz w:val="28"/>
          <w:szCs w:val="28"/>
        </w:rPr>
        <w:t xml:space="preserve">, </w:t>
      </w:r>
      <w:r w:rsidRPr="001465C4">
        <w:rPr>
          <w:rFonts w:cs="Times New Roman"/>
          <w:color w:val="000000"/>
          <w:sz w:val="28"/>
          <w:szCs w:val="28"/>
          <w:shd w:val="clear" w:color="auto" w:fill="FFFFFF"/>
        </w:rPr>
        <w:t>«</w:t>
      </w:r>
      <w:r w:rsidRPr="001465C4">
        <w:rPr>
          <w:rFonts w:cs="Times New Roman"/>
          <w:sz w:val="28"/>
          <w:szCs w:val="28"/>
        </w:rPr>
        <w:t>Про інформацію</w:t>
      </w:r>
      <w:r w:rsidRPr="001465C4">
        <w:rPr>
          <w:rFonts w:cs="Times New Roman"/>
          <w:color w:val="000000"/>
          <w:sz w:val="28"/>
          <w:szCs w:val="28"/>
          <w:shd w:val="clear" w:color="auto" w:fill="FFFFFF"/>
        </w:rPr>
        <w:t>»</w:t>
      </w:r>
      <w:r w:rsidRPr="001465C4">
        <w:rPr>
          <w:rFonts w:cs="Times New Roman"/>
          <w:sz w:val="28"/>
          <w:szCs w:val="28"/>
        </w:rPr>
        <w:t xml:space="preserve">, Закон України </w:t>
      </w:r>
      <w:r w:rsidRPr="001465C4">
        <w:rPr>
          <w:rFonts w:cs="Times New Roman"/>
          <w:color w:val="000000"/>
          <w:sz w:val="28"/>
          <w:szCs w:val="28"/>
          <w:shd w:val="clear" w:color="auto" w:fill="FFFFFF"/>
        </w:rPr>
        <w:t>«</w:t>
      </w:r>
      <w:r w:rsidRPr="001465C4">
        <w:rPr>
          <w:rFonts w:cs="Times New Roman"/>
          <w:sz w:val="28"/>
          <w:szCs w:val="28"/>
        </w:rPr>
        <w:t>Про обов'язковий примірник документів</w:t>
      </w:r>
      <w:r w:rsidRPr="001465C4">
        <w:rPr>
          <w:rFonts w:cs="Times New Roman"/>
          <w:color w:val="000000"/>
          <w:sz w:val="28"/>
          <w:szCs w:val="28"/>
          <w:shd w:val="clear" w:color="auto" w:fill="FFFFFF"/>
        </w:rPr>
        <w:t>»</w:t>
      </w:r>
      <w:r w:rsidRPr="001465C4">
        <w:rPr>
          <w:rFonts w:cs="Times New Roman"/>
          <w:sz w:val="28"/>
          <w:szCs w:val="28"/>
        </w:rPr>
        <w:t xml:space="preserve">, Наказ </w:t>
      </w:r>
      <w:r w:rsidRPr="001465C4">
        <w:rPr>
          <w:rFonts w:cs="Times New Roman"/>
          <w:color w:val="000000"/>
          <w:sz w:val="28"/>
          <w:szCs w:val="28"/>
          <w:shd w:val="clear" w:color="auto" w:fill="FFFFFF"/>
        </w:rPr>
        <w:t>«</w:t>
      </w:r>
      <w:r w:rsidRPr="001465C4">
        <w:rPr>
          <w:rFonts w:cs="Times New Roman"/>
          <w:sz w:val="28"/>
          <w:szCs w:val="28"/>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1465C4">
        <w:rPr>
          <w:rFonts w:cs="Times New Roman"/>
          <w:color w:val="000000"/>
          <w:sz w:val="28"/>
          <w:szCs w:val="28"/>
          <w:shd w:val="clear" w:color="auto" w:fill="FFFFFF"/>
        </w:rPr>
        <w:t>»</w:t>
      </w:r>
      <w:r w:rsidRPr="001465C4">
        <w:rPr>
          <w:rFonts w:cs="Times New Roman"/>
          <w:sz w:val="28"/>
          <w:szCs w:val="28"/>
        </w:rPr>
        <w:t xml:space="preserve">, ДСТУ 4163-2003 </w:t>
      </w:r>
      <w:r w:rsidRPr="001465C4">
        <w:rPr>
          <w:rFonts w:cs="Times New Roman"/>
          <w:color w:val="000000"/>
          <w:sz w:val="28"/>
          <w:szCs w:val="28"/>
          <w:shd w:val="clear" w:color="auto" w:fill="FFFFFF"/>
        </w:rPr>
        <w:t>«</w:t>
      </w:r>
      <w:r w:rsidRPr="001465C4">
        <w:rPr>
          <w:rFonts w:cs="Times New Roman"/>
          <w:sz w:val="28"/>
          <w:szCs w:val="28"/>
        </w:rPr>
        <w:t>Уніфікована система організаційно-розпорядчої документації. Вимоги до оформлювання документів</w:t>
      </w:r>
      <w:r w:rsidRPr="001465C4">
        <w:rPr>
          <w:rFonts w:cs="Times New Roman"/>
          <w:color w:val="000000"/>
          <w:sz w:val="28"/>
          <w:szCs w:val="28"/>
          <w:shd w:val="clear" w:color="auto" w:fill="FFFFFF"/>
        </w:rPr>
        <w:t>»</w:t>
      </w:r>
      <w:r w:rsidRPr="001465C4">
        <w:rPr>
          <w:rFonts w:cs="Times New Roman"/>
          <w:sz w:val="28"/>
          <w:szCs w:val="28"/>
        </w:rPr>
        <w:t xml:space="preserve">, ДСТУ 3772:2013 </w:t>
      </w:r>
      <w:r w:rsidRPr="001465C4">
        <w:rPr>
          <w:rFonts w:cs="Times New Roman"/>
          <w:color w:val="000000"/>
          <w:sz w:val="28"/>
          <w:szCs w:val="28"/>
          <w:shd w:val="clear" w:color="auto" w:fill="FFFFFF"/>
        </w:rPr>
        <w:t>«</w:t>
      </w:r>
      <w:r w:rsidRPr="001465C4">
        <w:rPr>
          <w:rFonts w:cs="Times New Roman"/>
          <w:sz w:val="28"/>
          <w:szCs w:val="28"/>
        </w:rPr>
        <w:t>Оригінали для поліграфічного відтворення. Загальні технічні вимоги</w:t>
      </w:r>
      <w:r w:rsidRPr="001465C4">
        <w:rPr>
          <w:rFonts w:cs="Times New Roman"/>
          <w:color w:val="000000"/>
          <w:sz w:val="28"/>
          <w:szCs w:val="28"/>
          <w:shd w:val="clear" w:color="auto" w:fill="FFFFFF"/>
        </w:rPr>
        <w:t>»</w:t>
      </w:r>
      <w:r w:rsidRPr="001465C4">
        <w:rPr>
          <w:rFonts w:cs="Times New Roman"/>
          <w:sz w:val="28"/>
          <w:szCs w:val="28"/>
        </w:rPr>
        <w:t xml:space="preserve"> та  ДСТУ 3008-95. </w:t>
      </w:r>
      <w:r w:rsidRPr="001465C4">
        <w:rPr>
          <w:rFonts w:cs="Times New Roman"/>
          <w:color w:val="000000"/>
          <w:sz w:val="28"/>
          <w:szCs w:val="28"/>
          <w:shd w:val="clear" w:color="auto" w:fill="FFFFFF"/>
        </w:rPr>
        <w:t>«</w:t>
      </w:r>
      <w:r w:rsidRPr="001465C4">
        <w:rPr>
          <w:rFonts w:cs="Times New Roman"/>
          <w:sz w:val="28"/>
          <w:szCs w:val="28"/>
        </w:rPr>
        <w:t>Документація. Звіти у сфері науки і техніки</w:t>
      </w:r>
      <w:r w:rsidRPr="001465C4">
        <w:rPr>
          <w:rFonts w:cs="Times New Roman"/>
          <w:color w:val="000000"/>
          <w:sz w:val="28"/>
          <w:szCs w:val="28"/>
          <w:shd w:val="clear" w:color="auto" w:fill="FFFFFF"/>
        </w:rPr>
        <w:t>»</w:t>
      </w:r>
      <w:r w:rsidRPr="001465C4">
        <w:rPr>
          <w:rFonts w:cs="Times New Roman"/>
          <w:sz w:val="28"/>
          <w:szCs w:val="28"/>
        </w:rPr>
        <w:t xml:space="preserve"> та інші нормативні акти.</w:t>
      </w:r>
    </w:p>
    <w:p w:rsidR="00E43A75" w:rsidRPr="008F606D" w:rsidRDefault="00E43A75" w:rsidP="00E43A75">
      <w:pPr>
        <w:spacing w:line="360" w:lineRule="auto"/>
        <w:ind w:firstLine="709"/>
        <w:jc w:val="both"/>
        <w:rPr>
          <w:sz w:val="28"/>
          <w:szCs w:val="28"/>
        </w:rPr>
      </w:pPr>
      <w:r w:rsidRPr="008F606D">
        <w:rPr>
          <w:rFonts w:cs="Times New Roman"/>
          <w:sz w:val="28"/>
          <w:szCs w:val="28"/>
        </w:rPr>
        <w:t>3). Н</w:t>
      </w:r>
      <w:r w:rsidRPr="008F606D">
        <w:rPr>
          <w:sz w:val="28"/>
          <w:szCs w:val="28"/>
        </w:rPr>
        <w:t>авчальний процес у вищих закладах освіти розглядається науковцями як система організаційних та дидактичних заходів, що спрямовані на реалізацію змісту освіти на певному освітньо-кваліфікаційному рівні відповідно до державних стандартів освіти. Навчальний процес на кафедрі закладу вищої освіти охоплює всі компоненти навчання: учасників навчального процесу (викладачів, студентів), засоби, форми і методи навчання.</w:t>
      </w:r>
    </w:p>
    <w:p w:rsidR="00E43A75" w:rsidRPr="008F606D" w:rsidRDefault="00E43A75" w:rsidP="00E43A75">
      <w:pPr>
        <w:tabs>
          <w:tab w:val="right" w:leader="dot" w:pos="9923"/>
        </w:tabs>
        <w:spacing w:line="360" w:lineRule="auto"/>
        <w:ind w:firstLine="709"/>
        <w:jc w:val="both"/>
        <w:rPr>
          <w:sz w:val="28"/>
          <w:szCs w:val="28"/>
        </w:rPr>
      </w:pPr>
      <w:r>
        <w:rPr>
          <w:sz w:val="28"/>
          <w:szCs w:val="28"/>
        </w:rPr>
        <w:t xml:space="preserve">4). </w:t>
      </w:r>
      <w:r w:rsidRPr="008F606D">
        <w:rPr>
          <w:sz w:val="28"/>
          <w:szCs w:val="28"/>
        </w:rPr>
        <w:t xml:space="preserve">Етапи документообігу на </w:t>
      </w:r>
      <w:r>
        <w:rPr>
          <w:sz w:val="28"/>
        </w:rPr>
        <w:t>кафедрі ф</w:t>
      </w:r>
      <w:r w:rsidRPr="008F606D">
        <w:rPr>
          <w:sz w:val="28"/>
        </w:rPr>
        <w:t>ілософії, культуроло</w:t>
      </w:r>
      <w:r>
        <w:rPr>
          <w:sz w:val="28"/>
        </w:rPr>
        <w:t>гії та інформаційної діяльності СНУ ім. </w:t>
      </w:r>
      <w:r w:rsidRPr="008F606D">
        <w:rPr>
          <w:sz w:val="28"/>
        </w:rPr>
        <w:t>В.</w:t>
      </w:r>
      <w:r>
        <w:rPr>
          <w:sz w:val="28"/>
        </w:rPr>
        <w:t> </w:t>
      </w:r>
      <w:r w:rsidRPr="008F606D">
        <w:rPr>
          <w:sz w:val="28"/>
        </w:rPr>
        <w:t>Даля включають</w:t>
      </w:r>
      <w:r>
        <w:rPr>
          <w:sz w:val="28"/>
          <w:szCs w:val="28"/>
        </w:rPr>
        <w:t>:</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експедиційну обробку документів, які</w:t>
      </w:r>
      <w:r>
        <w:rPr>
          <w:sz w:val="28"/>
          <w:szCs w:val="28"/>
        </w:rPr>
        <w:t xml:space="preserve"> надходять до кафедри;</w:t>
      </w:r>
    </w:p>
    <w:p w:rsidR="00E43A75" w:rsidRPr="008F606D" w:rsidRDefault="00E43A75" w:rsidP="00E43A75">
      <w:pPr>
        <w:tabs>
          <w:tab w:val="right" w:leader="dot" w:pos="9923"/>
        </w:tabs>
        <w:spacing w:line="360" w:lineRule="auto"/>
        <w:ind w:left="709"/>
        <w:jc w:val="both"/>
        <w:rPr>
          <w:sz w:val="28"/>
          <w:szCs w:val="28"/>
        </w:rPr>
      </w:pPr>
      <w:r>
        <w:rPr>
          <w:sz w:val="28"/>
          <w:szCs w:val="28"/>
        </w:rPr>
        <w:t>- попередній розгляд документів;</w:t>
      </w:r>
    </w:p>
    <w:p w:rsidR="00E43A75" w:rsidRPr="008F606D" w:rsidRDefault="00E43A75" w:rsidP="00E43A75">
      <w:pPr>
        <w:tabs>
          <w:tab w:val="right" w:leader="dot" w:pos="9923"/>
        </w:tabs>
        <w:spacing w:line="360" w:lineRule="auto"/>
        <w:ind w:left="709"/>
        <w:jc w:val="both"/>
        <w:rPr>
          <w:sz w:val="28"/>
          <w:szCs w:val="28"/>
        </w:rPr>
      </w:pPr>
      <w:r>
        <w:rPr>
          <w:sz w:val="28"/>
          <w:szCs w:val="28"/>
        </w:rPr>
        <w:t>- реєстрація документів;</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організація раціонального руху документів, доведення документів до виконавців, контроль за їх виконанням, проходження узгодження</w:t>
      </w:r>
      <w:r>
        <w:rPr>
          <w:sz w:val="28"/>
          <w:szCs w:val="28"/>
        </w:rPr>
        <w:t xml:space="preserve"> й підпису проектів документів;</w:t>
      </w:r>
    </w:p>
    <w:p w:rsidR="00E43A75" w:rsidRPr="008F606D" w:rsidRDefault="00E43A75" w:rsidP="00E43A75">
      <w:pPr>
        <w:tabs>
          <w:tab w:val="right" w:leader="dot" w:pos="9923"/>
        </w:tabs>
        <w:spacing w:line="360" w:lineRule="auto"/>
        <w:ind w:left="709"/>
        <w:jc w:val="both"/>
        <w:rPr>
          <w:sz w:val="28"/>
          <w:szCs w:val="28"/>
        </w:rPr>
      </w:pPr>
      <w:r>
        <w:rPr>
          <w:sz w:val="28"/>
          <w:szCs w:val="28"/>
        </w:rPr>
        <w:t>- </w:t>
      </w:r>
      <w:r w:rsidRPr="008F606D">
        <w:rPr>
          <w:sz w:val="28"/>
          <w:szCs w:val="28"/>
        </w:rPr>
        <w:t>обробка виконани</w:t>
      </w:r>
      <w:r>
        <w:rPr>
          <w:sz w:val="28"/>
          <w:szCs w:val="28"/>
        </w:rPr>
        <w:t>х документів і їх відправлення.</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5). Система нормативних документів керівних органів та закладу вищої освіти в цілому, що визначає засади функціонування кафедри оприлюднена на сайті інформаційного з</w:t>
      </w:r>
      <w:r>
        <w:rPr>
          <w:rFonts w:cs="Times New Roman"/>
          <w:sz w:val="28"/>
          <w:szCs w:val="28"/>
        </w:rPr>
        <w:t>абезпечення навчального процесу СНУ ім. В. </w:t>
      </w:r>
      <w:r w:rsidRPr="008F606D">
        <w:rPr>
          <w:rFonts w:cs="Times New Roman"/>
          <w:sz w:val="28"/>
          <w:szCs w:val="28"/>
        </w:rPr>
        <w:t>Даля. Інструкція з діловодства університету є обов’язковим внутрішнім нормативним актом, який регламентує зміст й організацію виконання процесів з діловодства університету в цілому та на кафедрі зокрема. Також питання документування діяльності у закладі вищої освіти в Україні відбиваються у Статуті закладу вищої освіти.</w:t>
      </w:r>
    </w:p>
    <w:p w:rsidR="00E43A75" w:rsidRPr="008F606D" w:rsidRDefault="00E43A75" w:rsidP="00E43A75">
      <w:pPr>
        <w:spacing w:line="360" w:lineRule="auto"/>
        <w:ind w:firstLine="709"/>
        <w:jc w:val="both"/>
        <w:rPr>
          <w:sz w:val="28"/>
          <w:szCs w:val="28"/>
        </w:rPr>
      </w:pPr>
      <w:r w:rsidRPr="008F606D">
        <w:rPr>
          <w:rFonts w:cs="Times New Roman"/>
          <w:sz w:val="28"/>
          <w:szCs w:val="28"/>
        </w:rPr>
        <w:t>6). С</w:t>
      </w:r>
      <w:r w:rsidRPr="008F606D">
        <w:rPr>
          <w:sz w:val="28"/>
          <w:szCs w:val="28"/>
        </w:rPr>
        <w:t xml:space="preserve">истема </w:t>
      </w:r>
      <w:proofErr w:type="spellStart"/>
      <w:r w:rsidRPr="008F606D">
        <w:rPr>
          <w:sz w:val="28"/>
          <w:szCs w:val="28"/>
        </w:rPr>
        <w:t>документаційного</w:t>
      </w:r>
      <w:proofErr w:type="spellEnd"/>
      <w:r w:rsidRPr="008F606D">
        <w:rPr>
          <w:sz w:val="28"/>
          <w:szCs w:val="28"/>
        </w:rPr>
        <w:t xml:space="preserve"> забезпечення організації навчального процесу на кафедрі закладу вищої освіти може включати, зокрема: навчальні плани (графік та план навчального процесу, робочий навчальний план); програми та робочі програми навчальних дисциплін; графік консультацій викладачів; обсяг навчальної роботи кафедри на навчальний рік;  графік індивідуальних занять; методичні матеріали до виконання всіх видів навчальних занять; систему діагностики якості підготовки фахівців; протоколи засідань кафедри та звіти викладачів про виконання індивідуальних планів; графіки контрольних відвідувань занять завідувачем кафедри та взаємних відвідувань занять викладачами; протоколи методичних і наукових семінарів кафедри; графік відкритих занять; журнал обліку контрольних і взаємних відвідувань занять; звіти кафедри за навчальний рік (самоаналіз); плани видавничої діяльності кафедри та звіти про їх виконання; </w:t>
      </w:r>
      <w:proofErr w:type="spellStart"/>
      <w:r w:rsidRPr="008F606D">
        <w:rPr>
          <w:sz w:val="28"/>
          <w:szCs w:val="28"/>
        </w:rPr>
        <w:t>акредитаційні</w:t>
      </w:r>
      <w:proofErr w:type="spellEnd"/>
      <w:r w:rsidRPr="008F606D">
        <w:rPr>
          <w:sz w:val="28"/>
          <w:szCs w:val="28"/>
        </w:rPr>
        <w:t xml:space="preserve"> та ліцензійні справи напрямів і спеціальностей; Положення про практики студентів, методичне забезпечення та програми практик; перелік баз практик; договори про співпрацю з підприємствами, установами про підготовку фахівців; тематики курсових, дипломних і магістерських робіт; контрольні кваліфікаційні завдання; плани та звіти про науково-дослідну роботу кафедри за календарний рік; студентські роботи (контрольні роботи, курсові проекти, звіти студентів про проходження практики тощо);  книга реєстрації студентських робіт, що зберігаються на кафедрі тощо.</w:t>
      </w:r>
    </w:p>
    <w:p w:rsidR="00E43A75" w:rsidRPr="008F606D" w:rsidRDefault="00E43A75" w:rsidP="00E43A75">
      <w:pPr>
        <w:spacing w:line="360" w:lineRule="auto"/>
        <w:ind w:firstLine="709"/>
        <w:jc w:val="both"/>
        <w:rPr>
          <w:sz w:val="28"/>
          <w:szCs w:val="28"/>
        </w:rPr>
      </w:pPr>
      <w:r w:rsidRPr="008F606D">
        <w:rPr>
          <w:sz w:val="28"/>
          <w:szCs w:val="28"/>
        </w:rPr>
        <w:t>7). Система документування виконання професійних обов’язків працівників кафедри закладу вищої освіти включає, зокрема: кадровий паспорт кафедри, посадові інструкції працівників кафедри; штатний розклад кафедри; графік відпусток; індивідуальні плани роботи викладачів; плани підвищення кваліфікації викладачів та звіти про їх виконання; розподіл навчальної роботи за викладачами; виконання навчальної роботи викладачами кафедри за місяць, семестр та рік; Індивідуальні плани роботи аспірантів; звіти про роботу докторантів, аспірантів, здобувачів тощо.</w:t>
      </w:r>
    </w:p>
    <w:p w:rsidR="00E43A75" w:rsidRPr="008F606D" w:rsidRDefault="00E43A75" w:rsidP="00E43A75">
      <w:pPr>
        <w:spacing w:line="360" w:lineRule="auto"/>
        <w:ind w:firstLine="709"/>
        <w:jc w:val="both"/>
        <w:rPr>
          <w:sz w:val="28"/>
          <w:szCs w:val="28"/>
        </w:rPr>
      </w:pPr>
      <w:r w:rsidRPr="008F606D">
        <w:rPr>
          <w:rFonts w:cs="Times New Roman"/>
          <w:sz w:val="28"/>
          <w:szCs w:val="28"/>
        </w:rPr>
        <w:t xml:space="preserve">8). </w:t>
      </w:r>
      <w:r w:rsidRPr="008F606D">
        <w:rPr>
          <w:sz w:val="28"/>
          <w:szCs w:val="28"/>
        </w:rPr>
        <w:t>Документування питань охорони праці та інвентаризації майна кафедри здійснюється у формі наступних внутрішніх документів кафедри:</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паспорт санітарно-технічного стану приміщень кафедри;</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журнал реєстрації інструктажів з питань охорони праці;</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документів про охорону праці;</w:t>
      </w:r>
    </w:p>
    <w:p w:rsidR="00E43A75" w:rsidRPr="008F606D" w:rsidRDefault="00E43A75" w:rsidP="00E43A75">
      <w:pPr>
        <w:spacing w:line="360" w:lineRule="auto"/>
        <w:ind w:firstLine="709"/>
        <w:jc w:val="both"/>
        <w:rPr>
          <w:sz w:val="28"/>
          <w:szCs w:val="28"/>
        </w:rPr>
      </w:pPr>
      <w:r>
        <w:rPr>
          <w:sz w:val="28"/>
          <w:szCs w:val="28"/>
        </w:rPr>
        <w:t>-</w:t>
      </w:r>
      <w:r>
        <w:rPr>
          <w:sz w:val="28"/>
          <w:szCs w:val="28"/>
          <w:lang w:val="ru-RU"/>
        </w:rPr>
        <w:t> </w:t>
      </w:r>
      <w:r w:rsidRPr="008F606D">
        <w:rPr>
          <w:sz w:val="28"/>
          <w:szCs w:val="28"/>
        </w:rPr>
        <w:t>журнал</w:t>
      </w:r>
      <w:r>
        <w:rPr>
          <w:sz w:val="28"/>
          <w:szCs w:val="28"/>
        </w:rPr>
        <w:t>у інвентаризації майна кафедри.</w:t>
      </w:r>
    </w:p>
    <w:p w:rsidR="00E43A75" w:rsidRPr="008F606D" w:rsidRDefault="00E43A75" w:rsidP="00E43A75">
      <w:pPr>
        <w:spacing w:line="360" w:lineRule="auto"/>
        <w:ind w:firstLine="709"/>
        <w:jc w:val="both"/>
        <w:rPr>
          <w:rFonts w:cs="Times New Roman"/>
          <w:sz w:val="28"/>
          <w:szCs w:val="28"/>
        </w:rPr>
      </w:pPr>
      <w:r w:rsidRPr="008F606D">
        <w:rPr>
          <w:rFonts w:cs="Times New Roman"/>
          <w:sz w:val="28"/>
          <w:szCs w:val="28"/>
        </w:rPr>
        <w:t>9). С</w:t>
      </w:r>
      <w:r w:rsidRPr="008F606D">
        <w:rPr>
          <w:sz w:val="28"/>
          <w:szCs w:val="28"/>
        </w:rPr>
        <w:t>півставлення переліку документації кафедри відпові</w:t>
      </w:r>
      <w:r>
        <w:rPr>
          <w:sz w:val="28"/>
          <w:szCs w:val="28"/>
        </w:rPr>
        <w:t xml:space="preserve">дно до </w:t>
      </w:r>
      <w:r w:rsidRPr="00EF7A70">
        <w:rPr>
          <w:rFonts w:cs="Times New Roman"/>
          <w:sz w:val="28"/>
          <w:szCs w:val="28"/>
        </w:rPr>
        <w:t xml:space="preserve">Положення </w:t>
      </w:r>
      <w:r w:rsidRPr="00EF7A70">
        <w:rPr>
          <w:rFonts w:cs="Times New Roman"/>
          <w:color w:val="000000"/>
          <w:sz w:val="28"/>
          <w:szCs w:val="28"/>
          <w:shd w:val="clear" w:color="auto" w:fill="FFFFFF"/>
        </w:rPr>
        <w:t>«</w:t>
      </w:r>
      <w:r w:rsidRPr="00EF7A70">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EF7A70">
        <w:rPr>
          <w:rFonts w:cs="Times New Roman"/>
          <w:color w:val="000000"/>
          <w:sz w:val="28"/>
          <w:szCs w:val="28"/>
          <w:shd w:val="clear" w:color="auto" w:fill="FFFFFF"/>
        </w:rPr>
        <w:t>»</w:t>
      </w:r>
      <w:r w:rsidRPr="008F606D">
        <w:rPr>
          <w:sz w:val="28"/>
          <w:szCs w:val="28"/>
        </w:rPr>
        <w:t xml:space="preserve">  </w:t>
      </w:r>
      <w:r w:rsidRPr="008F606D">
        <w:rPr>
          <w:rFonts w:cs="Times New Roman"/>
          <w:sz w:val="28"/>
          <w:szCs w:val="28"/>
        </w:rPr>
        <w:t xml:space="preserve">та </w:t>
      </w:r>
      <w:r w:rsidRPr="008F606D">
        <w:rPr>
          <w:sz w:val="28"/>
          <w:szCs w:val="28"/>
        </w:rPr>
        <w:t>переліку документації кафедри відповідно до Положенні про кафедру Східноукраїнського Національного університету імені Володимира Даля виявило суттєві розбіжності у вимогах щодо наявності документів на кафедрі заклад</w:t>
      </w:r>
      <w:r>
        <w:rPr>
          <w:sz w:val="28"/>
          <w:szCs w:val="28"/>
        </w:rPr>
        <w:t>у вищої освіти </w:t>
      </w:r>
      <w:r>
        <w:rPr>
          <w:rFonts w:cs="Times New Roman"/>
          <w:sz w:val="28"/>
          <w:szCs w:val="28"/>
        </w:rPr>
        <w:t>СНУ ім. В. </w:t>
      </w:r>
      <w:r w:rsidRPr="008F606D">
        <w:rPr>
          <w:rFonts w:cs="Times New Roman"/>
          <w:sz w:val="28"/>
          <w:szCs w:val="28"/>
        </w:rPr>
        <w:t xml:space="preserve">Даля. </w:t>
      </w:r>
      <w:r w:rsidRPr="008F606D">
        <w:rPr>
          <w:sz w:val="28"/>
          <w:szCs w:val="28"/>
        </w:rPr>
        <w:t xml:space="preserve">Перелік документації кафедри відповідно до Положення про кафедру Східноукраїнського Національного університету імені Володимира Даля включає набагато більше позицій документів, що вимагаються до наявності на кафедрі. Тому </w:t>
      </w:r>
      <w:r w:rsidRPr="008F606D">
        <w:rPr>
          <w:rFonts w:cs="Times New Roman"/>
          <w:sz w:val="28"/>
          <w:szCs w:val="28"/>
        </w:rPr>
        <w:t>в якості одного з напрямів вдосконалення процесу документування діяльності кафедри закладу вищої освіти, на нашу думку, треба усунути розходження у вимогах до наявності документів кафедри у Положенні про кафедру Східноукраїнського Національного університету імені Володимира</w:t>
      </w:r>
      <w:r>
        <w:rPr>
          <w:rFonts w:cs="Times New Roman"/>
          <w:sz w:val="28"/>
          <w:szCs w:val="28"/>
        </w:rPr>
        <w:t xml:space="preserve"> Даля та я у вимогах Положення </w:t>
      </w:r>
      <w:r w:rsidRPr="00EF7A70">
        <w:rPr>
          <w:rFonts w:cs="Times New Roman"/>
          <w:color w:val="000000"/>
          <w:sz w:val="28"/>
          <w:szCs w:val="28"/>
          <w:shd w:val="clear" w:color="auto" w:fill="FFFFFF"/>
        </w:rPr>
        <w:t>«</w:t>
      </w:r>
      <w:r w:rsidRPr="00EF7A70">
        <w:rPr>
          <w:rFonts w:cs="Times New Roman"/>
          <w:sz w:val="28"/>
          <w:szCs w:val="28"/>
        </w:rPr>
        <w:t>Про організацію навчального процесу у Східноукраїнському Національному університеті імені Володимира Даля</w:t>
      </w:r>
      <w:r w:rsidRPr="00EF7A70">
        <w:rPr>
          <w:rFonts w:cs="Times New Roman"/>
          <w:color w:val="000000"/>
          <w:sz w:val="28"/>
          <w:szCs w:val="28"/>
          <w:shd w:val="clear" w:color="auto" w:fill="FFFFFF"/>
        </w:rPr>
        <w:t>»</w:t>
      </w:r>
      <w:r w:rsidRPr="00EF7A70">
        <w:rPr>
          <w:rFonts w:cs="Times New Roman"/>
          <w:sz w:val="28"/>
          <w:szCs w:val="28"/>
        </w:rPr>
        <w:t>,</w:t>
      </w:r>
      <w:r>
        <w:rPr>
          <w:rFonts w:cs="Times New Roman"/>
          <w:sz w:val="28"/>
          <w:szCs w:val="28"/>
        </w:rPr>
        <w:t xml:space="preserve"> оскільки</w:t>
      </w:r>
      <w:r>
        <w:rPr>
          <w:rFonts w:cs="Times New Roman"/>
          <w:sz w:val="28"/>
          <w:szCs w:val="28"/>
          <w:lang w:val="ru-RU"/>
        </w:rPr>
        <w:t xml:space="preserve"> </w:t>
      </w:r>
      <w:r w:rsidRPr="008F606D">
        <w:rPr>
          <w:rFonts w:cs="Times New Roman"/>
          <w:sz w:val="28"/>
          <w:szCs w:val="28"/>
        </w:rPr>
        <w:t>таке розходження може бути джерелом плутанини, конфліктів та мати більш серйозні наслідки (догани персоналу, що винесені несправедливо тощо).</w:t>
      </w:r>
    </w:p>
    <w:p w:rsidR="00E43A75" w:rsidRPr="008F606D" w:rsidRDefault="00E43A75" w:rsidP="00E43A75">
      <w:pPr>
        <w:spacing w:line="360" w:lineRule="auto"/>
        <w:ind w:firstLine="709"/>
        <w:jc w:val="both"/>
        <w:rPr>
          <w:sz w:val="28"/>
          <w:szCs w:val="28"/>
        </w:rPr>
      </w:pPr>
      <w:r w:rsidRPr="008F606D">
        <w:rPr>
          <w:sz w:val="28"/>
          <w:szCs w:val="28"/>
        </w:rPr>
        <w:t>Ще одним напрямом вдосконалення процесу документування діяльності кафедри закладу вищої освіти є подальший розвиток без</w:t>
      </w:r>
      <w:r>
        <w:rPr>
          <w:sz w:val="28"/>
          <w:szCs w:val="28"/>
          <w:lang w:val="ru-RU"/>
        </w:rPr>
        <w:t xml:space="preserve"> </w:t>
      </w:r>
      <w:r w:rsidRPr="008F606D">
        <w:rPr>
          <w:sz w:val="28"/>
          <w:szCs w:val="28"/>
        </w:rPr>
        <w:t>паперового документообігу, це означає, що всі операції з документами будуть виконувати у електронному виді, а юридична сила документа буде засвідчуватися</w:t>
      </w:r>
      <w:r>
        <w:rPr>
          <w:sz w:val="28"/>
          <w:szCs w:val="28"/>
        </w:rPr>
        <w:t xml:space="preserve"> електронним цифровим підписом.</w:t>
      </w:r>
    </w:p>
    <w:p w:rsidR="001D545D" w:rsidRDefault="001D545D"/>
    <w:sectPr w:rsidR="001D545D" w:rsidSect="001D5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4F7ED0"/>
    <w:multiLevelType w:val="hybridMultilevel"/>
    <w:tmpl w:val="D3BC56E2"/>
    <w:lvl w:ilvl="0" w:tplc="CEEE1548">
      <w:start w:val="10"/>
      <w:numFmt w:val="decimal"/>
      <w:lvlText w:val="%1"/>
      <w:lvlJc w:val="left"/>
      <w:pPr>
        <w:ind w:left="1573" w:hanging="360"/>
      </w:pPr>
      <w:rPr>
        <w:rFonts w:hint="default"/>
      </w:r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abstractNum w:abstractNumId="2">
    <w:nsid w:val="0CC62A5F"/>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3">
    <w:nsid w:val="0F3058BF"/>
    <w:multiLevelType w:val="hybridMultilevel"/>
    <w:tmpl w:val="C6B805C8"/>
    <w:lvl w:ilvl="0" w:tplc="293EA13A">
      <w:numFmt w:val="bullet"/>
      <w:lvlText w:val="-"/>
      <w:lvlJc w:val="left"/>
      <w:pPr>
        <w:ind w:left="1622" w:hanging="885"/>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4">
    <w:nsid w:val="26997750"/>
    <w:multiLevelType w:val="hybridMultilevel"/>
    <w:tmpl w:val="28CA43D6"/>
    <w:lvl w:ilvl="0" w:tplc="293EA13A">
      <w:numFmt w:val="bullet"/>
      <w:lvlText w:val="-"/>
      <w:lvlJc w:val="left"/>
      <w:pPr>
        <w:ind w:left="2359" w:hanging="885"/>
      </w:pPr>
      <w:rPr>
        <w:rFonts w:ascii="Times New Roman" w:eastAsia="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409C5387"/>
    <w:multiLevelType w:val="multilevel"/>
    <w:tmpl w:val="2D4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96A9F"/>
    <w:multiLevelType w:val="hybridMultilevel"/>
    <w:tmpl w:val="00B46830"/>
    <w:lvl w:ilvl="0" w:tplc="75DACCB0">
      <w:start w:val="3"/>
      <w:numFmt w:val="bullet"/>
      <w:lvlText w:val="–"/>
      <w:lvlJc w:val="left"/>
      <w:pPr>
        <w:ind w:left="1069" w:hanging="360"/>
      </w:pPr>
      <w:rPr>
        <w:rFonts w:ascii="Times New Roman" w:eastAsia="WenQuanYi Zen He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254CAD"/>
    <w:multiLevelType w:val="hybridMultilevel"/>
    <w:tmpl w:val="BEF43E70"/>
    <w:lvl w:ilvl="0" w:tplc="0419000B">
      <w:start w:val="1"/>
      <w:numFmt w:val="bullet"/>
      <w:lvlText w:val=""/>
      <w:lvlJc w:val="left"/>
      <w:pPr>
        <w:ind w:left="2359" w:hanging="885"/>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5C766148"/>
    <w:multiLevelType w:val="hybridMultilevel"/>
    <w:tmpl w:val="AE8CE5F6"/>
    <w:lvl w:ilvl="0" w:tplc="0B004E8C">
      <w:start w:val="20"/>
      <w:numFmt w:val="decimal"/>
      <w:lvlText w:val="%1"/>
      <w:lvlJc w:val="left"/>
      <w:pPr>
        <w:ind w:left="1573" w:hanging="360"/>
      </w:pPr>
      <w:rPr>
        <w:rFonts w:hint="default"/>
      </w:r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abstractNum w:abstractNumId="9">
    <w:nsid w:val="60AA11C8"/>
    <w:multiLevelType w:val="hybridMultilevel"/>
    <w:tmpl w:val="D0B2E59C"/>
    <w:lvl w:ilvl="0" w:tplc="04190003">
      <w:start w:val="1"/>
      <w:numFmt w:val="bullet"/>
      <w:lvlText w:val="o"/>
      <w:lvlJc w:val="left"/>
      <w:pPr>
        <w:ind w:left="1457" w:hanging="360"/>
      </w:pPr>
      <w:rPr>
        <w:rFonts w:ascii="Courier New" w:hAnsi="Courier New" w:cs="Courier New"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0">
    <w:nsid w:val="6DC444D5"/>
    <w:multiLevelType w:val="hybridMultilevel"/>
    <w:tmpl w:val="E7C4C8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DF769F6"/>
    <w:multiLevelType w:val="hybridMultilevel"/>
    <w:tmpl w:val="C4DCC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676DAF"/>
    <w:multiLevelType w:val="hybridMultilevel"/>
    <w:tmpl w:val="65223084"/>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CEF2FD7"/>
    <w:multiLevelType w:val="singleLevel"/>
    <w:tmpl w:val="ED98820A"/>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 w:numId="2">
    <w:abstractNumId w:val="5"/>
  </w:num>
  <w:num w:numId="3">
    <w:abstractNumId w:val="13"/>
    <w:lvlOverride w:ilvl="0">
      <w:lvl w:ilvl="0">
        <w:start w:val="12"/>
        <w:numFmt w:val="decimal"/>
        <w:lvlText w:val="%1."/>
        <w:legacy w:legacy="1" w:legacySpace="0" w:legacyIndent="326"/>
        <w:lvlJc w:val="left"/>
        <w:rPr>
          <w:rFonts w:ascii="Times New Roman" w:hAnsi="Times New Roman" w:cs="Times New Roman" w:hint="default"/>
        </w:rPr>
      </w:lvl>
    </w:lvlOverride>
  </w:num>
  <w:num w:numId="4">
    <w:abstractNumId w:val="12"/>
  </w:num>
  <w:num w:numId="5">
    <w:abstractNumId w:val="10"/>
  </w:num>
  <w:num w:numId="6">
    <w:abstractNumId w:val="2"/>
  </w:num>
  <w:num w:numId="7">
    <w:abstractNumId w:val="6"/>
  </w:num>
  <w:num w:numId="8">
    <w:abstractNumId w:val="11"/>
  </w:num>
  <w:num w:numId="9">
    <w:abstractNumId w:val="9"/>
  </w:num>
  <w:num w:numId="10">
    <w:abstractNumId w:val="3"/>
  </w:num>
  <w:num w:numId="11">
    <w:abstractNumId w:val="4"/>
  </w:num>
  <w:num w:numId="12">
    <w:abstractNumId w:val="7"/>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E43A75"/>
    <w:rsid w:val="001D545D"/>
    <w:rsid w:val="009F5325"/>
    <w:rsid w:val="00CE5EF9"/>
    <w:rsid w:val="00E4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6"/>
        <o:r id="V:Rule2" type="connector" idref="#_x0000_s1097"/>
        <o:r id="V:Rule3" type="connector" idref="#_x0000_s1098"/>
        <o:r id="V:Rule4" type="connector" idref="#_x0000_s1099"/>
        <o:r id="V:Rule5" type="connector" idref="#_x0000_s1100"/>
        <o:r id="V:Rule6" type="connector" idref="#_x0000_s1101"/>
        <o:r id="V:Rule7" type="connector" idref="#_x0000_s1102"/>
        <o:r id="V:Rule8" type="connector" idref="#_x0000_s1103"/>
        <o:r id="V:Rule9" type="connector" idref="#_x0000_s1104"/>
        <o:r id="V:Rule10" type="connector" idref="#_x0000_s1105"/>
        <o:r id="V:Rule11" type="connector" idref="#_x0000_s1106"/>
        <o:r id="V:Rule12" type="connector" idref="#_x0000_s1107"/>
        <o:r id="V:Rule13" type="connector" idref="#_x0000_s1108"/>
        <o:r id="V:Rule14" type="connector" idref="#_x0000_s1109"/>
        <o:r id="V:Rule15"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ohit Devanagari"/>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75"/>
    <w:pPr>
      <w:widowControl w:val="0"/>
      <w:suppressAutoHyphens/>
      <w:spacing w:after="0" w:line="240" w:lineRule="auto"/>
    </w:pPr>
    <w:rPr>
      <w:rFonts w:eastAsia="WenQuanYi Zen Hei"/>
      <w:kern w:val="1"/>
      <w:sz w:val="24"/>
      <w:szCs w:val="24"/>
      <w:lang w:val="uk-UA" w:eastAsia="hi-IN" w:bidi="hi-IN"/>
    </w:rPr>
  </w:style>
  <w:style w:type="paragraph" w:styleId="1">
    <w:name w:val="heading 1"/>
    <w:basedOn w:val="a"/>
    <w:next w:val="a"/>
    <w:link w:val="10"/>
    <w:qFormat/>
    <w:rsid w:val="00E43A75"/>
    <w:pPr>
      <w:keepNext/>
      <w:numPr>
        <w:numId w:val="1"/>
      </w:numPr>
      <w:outlineLvl w:val="0"/>
    </w:pPr>
    <w:rPr>
      <w:b/>
      <w:sz w:val="26"/>
    </w:rPr>
  </w:style>
  <w:style w:type="paragraph" w:styleId="2">
    <w:name w:val="heading 2"/>
    <w:basedOn w:val="a"/>
    <w:next w:val="a"/>
    <w:link w:val="20"/>
    <w:uiPriority w:val="9"/>
    <w:semiHidden/>
    <w:unhideWhenUsed/>
    <w:qFormat/>
    <w:rsid w:val="00E43A75"/>
    <w:pPr>
      <w:keepNext/>
      <w:spacing w:before="240" w:after="60"/>
      <w:outlineLvl w:val="1"/>
    </w:pPr>
    <w:rPr>
      <w:rFonts w:ascii="Cambria" w:eastAsia="Times New Roman" w:hAnsi="Cambria" w:cs="Mangal"/>
      <w:b/>
      <w:bCs/>
      <w:i/>
      <w:iCs/>
      <w:sz w:val="28"/>
      <w:szCs w:val="25"/>
    </w:rPr>
  </w:style>
  <w:style w:type="paragraph" w:styleId="3">
    <w:name w:val="heading 3"/>
    <w:basedOn w:val="a"/>
    <w:next w:val="a"/>
    <w:link w:val="30"/>
    <w:uiPriority w:val="9"/>
    <w:semiHidden/>
    <w:unhideWhenUsed/>
    <w:qFormat/>
    <w:rsid w:val="00E43A75"/>
    <w:pPr>
      <w:keepNext/>
      <w:spacing w:before="240" w:after="60"/>
      <w:outlineLvl w:val="2"/>
    </w:pPr>
    <w:rPr>
      <w:rFonts w:ascii="Cambria" w:eastAsia="Times New Roman" w:hAnsi="Cambria"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A75"/>
    <w:rPr>
      <w:rFonts w:eastAsia="WenQuanYi Zen Hei"/>
      <w:b/>
      <w:kern w:val="1"/>
      <w:sz w:val="26"/>
      <w:szCs w:val="24"/>
      <w:lang w:val="uk-UA" w:eastAsia="hi-IN" w:bidi="hi-IN"/>
    </w:rPr>
  </w:style>
  <w:style w:type="character" w:customStyle="1" w:styleId="20">
    <w:name w:val="Заголовок 2 Знак"/>
    <w:basedOn w:val="a0"/>
    <w:link w:val="2"/>
    <w:uiPriority w:val="9"/>
    <w:semiHidden/>
    <w:rsid w:val="00E43A75"/>
    <w:rPr>
      <w:rFonts w:ascii="Cambria" w:eastAsia="Times New Roman" w:hAnsi="Cambria" w:cs="Mangal"/>
      <w:b/>
      <w:bCs/>
      <w:i/>
      <w:iCs/>
      <w:kern w:val="1"/>
      <w:szCs w:val="25"/>
      <w:lang w:val="uk-UA" w:eastAsia="hi-IN" w:bidi="hi-IN"/>
    </w:rPr>
  </w:style>
  <w:style w:type="character" w:customStyle="1" w:styleId="30">
    <w:name w:val="Заголовок 3 Знак"/>
    <w:basedOn w:val="a0"/>
    <w:link w:val="3"/>
    <w:uiPriority w:val="9"/>
    <w:semiHidden/>
    <w:rsid w:val="00E43A75"/>
    <w:rPr>
      <w:rFonts w:ascii="Cambria" w:eastAsia="Times New Roman" w:hAnsi="Cambria" w:cs="Mangal"/>
      <w:b/>
      <w:bCs/>
      <w:kern w:val="1"/>
      <w:sz w:val="26"/>
      <w:szCs w:val="23"/>
      <w:lang w:val="uk-UA" w:eastAsia="hi-IN" w:bidi="hi-IN"/>
    </w:rPr>
  </w:style>
  <w:style w:type="character" w:customStyle="1" w:styleId="Absatz-Standardschriftart">
    <w:name w:val="Absatz-Standardschriftart"/>
    <w:rsid w:val="00E43A75"/>
  </w:style>
  <w:style w:type="character" w:customStyle="1" w:styleId="WW-Absatz-Standardschriftart">
    <w:name w:val="WW-Absatz-Standardschriftart"/>
    <w:rsid w:val="00E43A75"/>
  </w:style>
  <w:style w:type="character" w:customStyle="1" w:styleId="WW-Absatz-Standardschriftart1">
    <w:name w:val="WW-Absatz-Standardschriftart1"/>
    <w:rsid w:val="00E43A75"/>
  </w:style>
  <w:style w:type="character" w:customStyle="1" w:styleId="WW-Absatz-Standardschriftart11">
    <w:name w:val="WW-Absatz-Standardschriftart11"/>
    <w:rsid w:val="00E43A75"/>
  </w:style>
  <w:style w:type="character" w:customStyle="1" w:styleId="WW-Absatz-Standardschriftart111">
    <w:name w:val="WW-Absatz-Standardschriftart111"/>
    <w:rsid w:val="00E43A75"/>
  </w:style>
  <w:style w:type="character" w:customStyle="1" w:styleId="WW-Absatz-Standardschriftart1111">
    <w:name w:val="WW-Absatz-Standardschriftart1111"/>
    <w:rsid w:val="00E43A75"/>
  </w:style>
  <w:style w:type="character" w:customStyle="1" w:styleId="WW-Absatz-Standardschriftart11111">
    <w:name w:val="WW-Absatz-Standardschriftart11111"/>
    <w:rsid w:val="00E43A75"/>
  </w:style>
  <w:style w:type="character" w:customStyle="1" w:styleId="WW-Absatz-Standardschriftart111111">
    <w:name w:val="WW-Absatz-Standardschriftart111111"/>
    <w:rsid w:val="00E43A75"/>
  </w:style>
  <w:style w:type="character" w:customStyle="1" w:styleId="WW8Num2z0">
    <w:name w:val="WW8Num2z0"/>
    <w:rsid w:val="00E43A75"/>
    <w:rPr>
      <w:rFonts w:ascii="Times New Roman" w:eastAsia="Times New Roman" w:hAnsi="Times New Roman" w:cs="Times New Roman"/>
    </w:rPr>
  </w:style>
  <w:style w:type="character" w:customStyle="1" w:styleId="WW8Num3z0">
    <w:name w:val="WW8Num3z0"/>
    <w:rsid w:val="00E43A75"/>
    <w:rPr>
      <w:rFonts w:ascii="Times New Roman" w:hAnsi="Times New Roman" w:cs="Times New Roman"/>
    </w:rPr>
  </w:style>
  <w:style w:type="character" w:customStyle="1" w:styleId="WW-Absatz-Standardschriftart1111111">
    <w:name w:val="WW-Absatz-Standardschriftart1111111"/>
    <w:rsid w:val="00E43A75"/>
  </w:style>
  <w:style w:type="character" w:customStyle="1" w:styleId="WW8Num4z0">
    <w:name w:val="WW8Num4z0"/>
    <w:rsid w:val="00E43A75"/>
    <w:rPr>
      <w:rFonts w:ascii="OpenSymbol" w:hAnsi="OpenSymbol" w:cs="OpenSymbol"/>
    </w:rPr>
  </w:style>
  <w:style w:type="character" w:customStyle="1" w:styleId="WW-Absatz-Standardschriftart11111111">
    <w:name w:val="WW-Absatz-Standardschriftart11111111"/>
    <w:rsid w:val="00E43A75"/>
  </w:style>
  <w:style w:type="character" w:customStyle="1" w:styleId="11">
    <w:name w:val="Основной шрифт абзаца1"/>
    <w:rsid w:val="00E43A75"/>
  </w:style>
  <w:style w:type="character" w:styleId="a3">
    <w:name w:val="Strong"/>
    <w:basedOn w:val="11"/>
    <w:uiPriority w:val="22"/>
    <w:qFormat/>
    <w:rsid w:val="00E43A75"/>
    <w:rPr>
      <w:b/>
      <w:bCs/>
    </w:rPr>
  </w:style>
  <w:style w:type="character" w:customStyle="1" w:styleId="style3">
    <w:name w:val="style3"/>
    <w:basedOn w:val="11"/>
    <w:rsid w:val="00E43A75"/>
  </w:style>
  <w:style w:type="character" w:customStyle="1" w:styleId="a4">
    <w:name w:val="Символ нумерации"/>
    <w:rsid w:val="00E43A75"/>
  </w:style>
  <w:style w:type="paragraph" w:customStyle="1" w:styleId="a5">
    <w:name w:val="Заголовок"/>
    <w:basedOn w:val="a"/>
    <w:next w:val="a6"/>
    <w:rsid w:val="00E43A75"/>
    <w:pPr>
      <w:keepNext/>
      <w:spacing w:before="240" w:after="120"/>
    </w:pPr>
    <w:rPr>
      <w:rFonts w:ascii="Arial" w:hAnsi="Arial"/>
      <w:sz w:val="28"/>
      <w:szCs w:val="28"/>
    </w:rPr>
  </w:style>
  <w:style w:type="paragraph" w:styleId="a6">
    <w:name w:val="Body Text"/>
    <w:basedOn w:val="a"/>
    <w:link w:val="a7"/>
    <w:rsid w:val="00E43A75"/>
    <w:pPr>
      <w:spacing w:after="120"/>
    </w:pPr>
  </w:style>
  <w:style w:type="character" w:customStyle="1" w:styleId="a7">
    <w:name w:val="Основной текст Знак"/>
    <w:basedOn w:val="a0"/>
    <w:link w:val="a6"/>
    <w:rsid w:val="00E43A75"/>
    <w:rPr>
      <w:rFonts w:eastAsia="WenQuanYi Zen Hei"/>
      <w:kern w:val="1"/>
      <w:sz w:val="24"/>
      <w:szCs w:val="24"/>
      <w:lang w:val="uk-UA" w:eastAsia="hi-IN" w:bidi="hi-IN"/>
    </w:rPr>
  </w:style>
  <w:style w:type="paragraph" w:styleId="a8">
    <w:name w:val="List"/>
    <w:basedOn w:val="a6"/>
    <w:rsid w:val="00E43A75"/>
  </w:style>
  <w:style w:type="paragraph" w:customStyle="1" w:styleId="12">
    <w:name w:val="Название1"/>
    <w:basedOn w:val="a"/>
    <w:rsid w:val="00E43A75"/>
    <w:pPr>
      <w:suppressLineNumbers/>
      <w:spacing w:before="120" w:after="120"/>
    </w:pPr>
    <w:rPr>
      <w:i/>
      <w:iCs/>
    </w:rPr>
  </w:style>
  <w:style w:type="paragraph" w:customStyle="1" w:styleId="13">
    <w:name w:val="Указатель1"/>
    <w:basedOn w:val="a"/>
    <w:rsid w:val="00E43A75"/>
    <w:pPr>
      <w:suppressLineNumbers/>
    </w:pPr>
  </w:style>
  <w:style w:type="paragraph" w:customStyle="1" w:styleId="31">
    <w:name w:val="Основной текст 31"/>
    <w:basedOn w:val="a"/>
    <w:rsid w:val="00E43A75"/>
    <w:rPr>
      <w:b/>
      <w:bCs/>
      <w:sz w:val="26"/>
    </w:rPr>
  </w:style>
  <w:style w:type="paragraph" w:customStyle="1" w:styleId="ListParagraph">
    <w:name w:val="List Paragraph"/>
    <w:basedOn w:val="a"/>
    <w:rsid w:val="00E43A75"/>
    <w:pPr>
      <w:ind w:left="720"/>
    </w:pPr>
  </w:style>
  <w:style w:type="paragraph" w:customStyle="1" w:styleId="a9">
    <w:name w:val="Содержимое таблицы"/>
    <w:basedOn w:val="a"/>
    <w:rsid w:val="00E43A75"/>
    <w:pPr>
      <w:suppressLineNumbers/>
    </w:pPr>
  </w:style>
  <w:style w:type="paragraph" w:customStyle="1" w:styleId="aa">
    <w:name w:val="Заголовок таблицы"/>
    <w:basedOn w:val="a9"/>
    <w:rsid w:val="00E43A75"/>
    <w:pPr>
      <w:jc w:val="center"/>
    </w:pPr>
    <w:rPr>
      <w:b/>
      <w:bCs/>
    </w:rPr>
  </w:style>
  <w:style w:type="paragraph" w:customStyle="1" w:styleId="NoSpacing">
    <w:name w:val="No Spacing"/>
    <w:rsid w:val="00E43A75"/>
    <w:pPr>
      <w:suppressAutoHyphens/>
      <w:spacing w:after="0" w:line="100" w:lineRule="atLeast"/>
    </w:pPr>
    <w:rPr>
      <w:rFonts w:eastAsia="WenQuanYi Zen Hei"/>
      <w:kern w:val="0"/>
      <w:sz w:val="24"/>
      <w:szCs w:val="24"/>
      <w:lang w:val="uk-UA" w:eastAsia="hi-IN" w:bidi="hi-IN"/>
    </w:rPr>
  </w:style>
  <w:style w:type="table" w:styleId="ab">
    <w:name w:val="Table Grid"/>
    <w:basedOn w:val="a1"/>
    <w:uiPriority w:val="59"/>
    <w:rsid w:val="00E43A75"/>
    <w:pPr>
      <w:spacing w:after="0" w:line="240" w:lineRule="auto"/>
    </w:pPr>
    <w:rPr>
      <w:rFonts w:eastAsia="Times New Roman" w:cs="Times New Roman"/>
      <w:kern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43A75"/>
  </w:style>
  <w:style w:type="character" w:customStyle="1" w:styleId="textexposedshow">
    <w:name w:val="text_exposed_show"/>
    <w:basedOn w:val="a0"/>
    <w:rsid w:val="00E43A75"/>
  </w:style>
  <w:style w:type="paragraph" w:styleId="ac">
    <w:name w:val="Normal (Web)"/>
    <w:basedOn w:val="a"/>
    <w:uiPriority w:val="99"/>
    <w:unhideWhenUsed/>
    <w:rsid w:val="00E43A75"/>
    <w:pPr>
      <w:widowControl/>
      <w:suppressAutoHyphens w:val="0"/>
      <w:spacing w:before="100" w:beforeAutospacing="1" w:after="100" w:afterAutospacing="1"/>
    </w:pPr>
    <w:rPr>
      <w:rFonts w:eastAsia="Times New Roman" w:cs="Times New Roman"/>
      <w:kern w:val="0"/>
      <w:lang w:val="ru-RU" w:eastAsia="ru-RU" w:bidi="ar-SA"/>
    </w:rPr>
  </w:style>
  <w:style w:type="character" w:styleId="ad">
    <w:name w:val="Hyperlink"/>
    <w:basedOn w:val="a0"/>
    <w:unhideWhenUsed/>
    <w:rsid w:val="00E43A75"/>
    <w:rPr>
      <w:color w:val="0000FF"/>
      <w:u w:val="single"/>
    </w:rPr>
  </w:style>
  <w:style w:type="character" w:styleId="ae">
    <w:name w:val="footnote reference"/>
    <w:basedOn w:val="a0"/>
    <w:uiPriority w:val="99"/>
    <w:semiHidden/>
    <w:unhideWhenUsed/>
    <w:rsid w:val="00E43A75"/>
    <w:rPr>
      <w:vertAlign w:val="superscript"/>
    </w:rPr>
  </w:style>
  <w:style w:type="paragraph" w:styleId="af">
    <w:name w:val="footnote text"/>
    <w:basedOn w:val="a"/>
    <w:link w:val="af0"/>
    <w:uiPriority w:val="99"/>
    <w:unhideWhenUsed/>
    <w:rsid w:val="00E43A75"/>
    <w:rPr>
      <w:rFonts w:cs="Mangal"/>
      <w:sz w:val="20"/>
      <w:szCs w:val="18"/>
    </w:rPr>
  </w:style>
  <w:style w:type="character" w:customStyle="1" w:styleId="af0">
    <w:name w:val="Текст сноски Знак"/>
    <w:basedOn w:val="a0"/>
    <w:link w:val="af"/>
    <w:uiPriority w:val="99"/>
    <w:rsid w:val="00E43A75"/>
    <w:rPr>
      <w:rFonts w:eastAsia="WenQuanYi Zen Hei" w:cs="Mangal"/>
      <w:kern w:val="1"/>
      <w:sz w:val="20"/>
      <w:szCs w:val="18"/>
      <w:lang w:val="uk-UA" w:eastAsia="hi-IN" w:bidi="hi-IN"/>
    </w:rPr>
  </w:style>
  <w:style w:type="paragraph" w:customStyle="1" w:styleId="source">
    <w:name w:val="source"/>
    <w:basedOn w:val="a"/>
    <w:rsid w:val="00E43A75"/>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FontStyle19">
    <w:name w:val="Font Style19"/>
    <w:basedOn w:val="a0"/>
    <w:uiPriority w:val="99"/>
    <w:rsid w:val="00E43A75"/>
    <w:rPr>
      <w:rFonts w:ascii="Times New Roman" w:hAnsi="Times New Roman" w:cs="Times New Roman"/>
      <w:sz w:val="20"/>
      <w:szCs w:val="20"/>
    </w:rPr>
  </w:style>
  <w:style w:type="paragraph" w:customStyle="1" w:styleId="Style10">
    <w:name w:val="Style10"/>
    <w:basedOn w:val="a"/>
    <w:uiPriority w:val="99"/>
    <w:rsid w:val="00E43A75"/>
    <w:pPr>
      <w:suppressAutoHyphens w:val="0"/>
      <w:autoSpaceDE w:val="0"/>
      <w:autoSpaceDN w:val="0"/>
      <w:adjustRightInd w:val="0"/>
      <w:spacing w:line="288" w:lineRule="exact"/>
      <w:ind w:hanging="283"/>
      <w:jc w:val="both"/>
    </w:pPr>
    <w:rPr>
      <w:rFonts w:eastAsia="Times New Roman" w:cs="Times New Roman"/>
      <w:kern w:val="0"/>
      <w:lang w:val="ru-RU" w:eastAsia="ru-RU" w:bidi="ar-SA"/>
    </w:rPr>
  </w:style>
  <w:style w:type="paragraph" w:customStyle="1" w:styleId="Normal">
    <w:name w:val="Normal"/>
    <w:rsid w:val="00E43A75"/>
    <w:pPr>
      <w:widowControl w:val="0"/>
      <w:spacing w:after="0" w:line="300" w:lineRule="auto"/>
      <w:ind w:firstLine="520"/>
    </w:pPr>
    <w:rPr>
      <w:rFonts w:eastAsia="Times New Roman" w:cs="Times New Roman"/>
      <w:kern w:val="0"/>
      <w:szCs w:val="20"/>
      <w:lang w:val="uk-UA" w:eastAsia="ru-RU"/>
    </w:rPr>
  </w:style>
  <w:style w:type="paragraph" w:styleId="HTML">
    <w:name w:val="HTML Preformatted"/>
    <w:basedOn w:val="a"/>
    <w:link w:val="HTML0"/>
    <w:uiPriority w:val="99"/>
    <w:unhideWhenUsed/>
    <w:rsid w:val="00E4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E43A75"/>
    <w:rPr>
      <w:rFonts w:ascii="Courier New" w:eastAsia="Times New Roman" w:hAnsi="Courier New" w:cs="Courier New"/>
      <w:kern w:val="0"/>
      <w:sz w:val="20"/>
      <w:szCs w:val="20"/>
      <w:lang w:val="uk-UA" w:eastAsia="uk-UA"/>
    </w:rPr>
  </w:style>
  <w:style w:type="paragraph" w:customStyle="1" w:styleId="rvps2">
    <w:name w:val="rvps2"/>
    <w:basedOn w:val="a"/>
    <w:rsid w:val="00E43A75"/>
    <w:pPr>
      <w:widowControl/>
      <w:suppressAutoHyphens w:val="0"/>
      <w:spacing w:before="100" w:beforeAutospacing="1" w:after="100" w:afterAutospacing="1"/>
    </w:pPr>
    <w:rPr>
      <w:rFonts w:eastAsia="Times New Roman" w:cs="Times New Roman"/>
      <w:kern w:val="0"/>
      <w:lang w:val="ru-RU" w:eastAsia="ru-RU" w:bidi="ar-SA"/>
    </w:rPr>
  </w:style>
  <w:style w:type="paragraph" w:styleId="af1">
    <w:name w:val="Body Text Indent"/>
    <w:basedOn w:val="a"/>
    <w:link w:val="af2"/>
    <w:uiPriority w:val="99"/>
    <w:semiHidden/>
    <w:unhideWhenUsed/>
    <w:rsid w:val="00E43A75"/>
    <w:pPr>
      <w:spacing w:after="120"/>
      <w:ind w:left="283"/>
    </w:pPr>
    <w:rPr>
      <w:rFonts w:cs="Mangal"/>
      <w:szCs w:val="21"/>
    </w:rPr>
  </w:style>
  <w:style w:type="character" w:customStyle="1" w:styleId="af2">
    <w:name w:val="Основной текст с отступом Знак"/>
    <w:basedOn w:val="a0"/>
    <w:link w:val="af1"/>
    <w:uiPriority w:val="99"/>
    <w:semiHidden/>
    <w:rsid w:val="00E43A75"/>
    <w:rPr>
      <w:rFonts w:eastAsia="WenQuanYi Zen Hei" w:cs="Mangal"/>
      <w:kern w:val="1"/>
      <w:sz w:val="24"/>
      <w:szCs w:val="21"/>
      <w:lang w:val="uk-UA" w:eastAsia="hi-IN" w:bidi="hi-IN"/>
    </w:rPr>
  </w:style>
  <w:style w:type="paragraph" w:customStyle="1" w:styleId="Just">
    <w:name w:val="Just"/>
    <w:rsid w:val="00E43A75"/>
    <w:pPr>
      <w:autoSpaceDE w:val="0"/>
      <w:autoSpaceDN w:val="0"/>
      <w:adjustRightInd w:val="0"/>
      <w:spacing w:before="40" w:after="40" w:line="240" w:lineRule="auto"/>
      <w:ind w:firstLine="568"/>
      <w:jc w:val="both"/>
    </w:pPr>
    <w:rPr>
      <w:rFonts w:eastAsia="Times New Roman" w:cs="Times New Roman"/>
      <w:kern w:val="0"/>
      <w:sz w:val="24"/>
      <w:szCs w:val="24"/>
      <w:lang w:eastAsia="ru-RU"/>
    </w:rPr>
  </w:style>
  <w:style w:type="paragraph" w:styleId="21">
    <w:name w:val="Body Text 2"/>
    <w:basedOn w:val="a"/>
    <w:link w:val="22"/>
    <w:uiPriority w:val="99"/>
    <w:semiHidden/>
    <w:unhideWhenUsed/>
    <w:rsid w:val="00E43A75"/>
    <w:pPr>
      <w:spacing w:after="120" w:line="480" w:lineRule="auto"/>
    </w:pPr>
    <w:rPr>
      <w:rFonts w:cs="Mangal"/>
      <w:szCs w:val="21"/>
    </w:rPr>
  </w:style>
  <w:style w:type="character" w:customStyle="1" w:styleId="22">
    <w:name w:val="Основной текст 2 Знак"/>
    <w:basedOn w:val="a0"/>
    <w:link w:val="21"/>
    <w:uiPriority w:val="99"/>
    <w:semiHidden/>
    <w:rsid w:val="00E43A75"/>
    <w:rPr>
      <w:rFonts w:eastAsia="WenQuanYi Zen Hei" w:cs="Mangal"/>
      <w:kern w:val="1"/>
      <w:sz w:val="24"/>
      <w:szCs w:val="21"/>
      <w:lang w:val="uk-UA" w:eastAsia="hi-IN" w:bidi="hi-IN"/>
    </w:rPr>
  </w:style>
  <w:style w:type="character" w:customStyle="1" w:styleId="spelle">
    <w:name w:val="spelle"/>
    <w:basedOn w:val="a0"/>
    <w:rsid w:val="00E43A75"/>
  </w:style>
  <w:style w:type="character" w:customStyle="1" w:styleId="rvts23">
    <w:name w:val="rvts23"/>
    <w:basedOn w:val="a0"/>
    <w:rsid w:val="00E43A75"/>
  </w:style>
  <w:style w:type="paragraph" w:customStyle="1" w:styleId="-">
    <w:name w:val="Обычный-у"/>
    <w:basedOn w:val="a"/>
    <w:uiPriority w:val="99"/>
    <w:rsid w:val="00E43A75"/>
    <w:pPr>
      <w:widowControl/>
      <w:suppressAutoHyphens w:val="0"/>
      <w:ind w:firstLine="454"/>
      <w:jc w:val="both"/>
    </w:pPr>
    <w:rPr>
      <w:rFonts w:eastAsia="Times New Roman" w:cs="Times New Roman"/>
      <w:kern w:val="0"/>
      <w:sz w:val="20"/>
      <w:szCs w:val="20"/>
      <w:lang w:eastAsia="ru-RU" w:bidi="ar-SA"/>
    </w:rPr>
  </w:style>
  <w:style w:type="paragraph" w:styleId="af3">
    <w:name w:val="header"/>
    <w:basedOn w:val="a"/>
    <w:link w:val="af4"/>
    <w:uiPriority w:val="99"/>
    <w:unhideWhenUsed/>
    <w:rsid w:val="00E43A75"/>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E43A75"/>
    <w:rPr>
      <w:rFonts w:eastAsia="WenQuanYi Zen Hei" w:cs="Mangal"/>
      <w:kern w:val="1"/>
      <w:sz w:val="24"/>
      <w:szCs w:val="21"/>
      <w:lang w:val="uk-UA" w:eastAsia="hi-IN" w:bidi="hi-IN"/>
    </w:rPr>
  </w:style>
  <w:style w:type="paragraph" w:styleId="af5">
    <w:name w:val="footer"/>
    <w:basedOn w:val="a"/>
    <w:link w:val="af6"/>
    <w:uiPriority w:val="99"/>
    <w:semiHidden/>
    <w:unhideWhenUsed/>
    <w:rsid w:val="00E43A75"/>
    <w:pPr>
      <w:tabs>
        <w:tab w:val="center" w:pos="4677"/>
        <w:tab w:val="right" w:pos="9355"/>
      </w:tabs>
    </w:pPr>
    <w:rPr>
      <w:rFonts w:cs="Mangal"/>
      <w:szCs w:val="21"/>
    </w:rPr>
  </w:style>
  <w:style w:type="character" w:customStyle="1" w:styleId="af6">
    <w:name w:val="Нижний колонтитул Знак"/>
    <w:basedOn w:val="a0"/>
    <w:link w:val="af5"/>
    <w:uiPriority w:val="99"/>
    <w:semiHidden/>
    <w:rsid w:val="00E43A75"/>
    <w:rPr>
      <w:rFonts w:eastAsia="WenQuanYi Zen Hei" w:cs="Mangal"/>
      <w:kern w:val="1"/>
      <w:sz w:val="24"/>
      <w:szCs w:val="21"/>
      <w:lang w:val="uk-UA" w:eastAsia="hi-IN" w:bidi="hi-IN"/>
    </w:rPr>
  </w:style>
  <w:style w:type="character" w:customStyle="1" w:styleId="af7">
    <w:name w:val="Основной текст_"/>
    <w:link w:val="14"/>
    <w:rsid w:val="00E43A75"/>
    <w:rPr>
      <w:sz w:val="19"/>
      <w:szCs w:val="19"/>
      <w:shd w:val="clear" w:color="auto" w:fill="FFFFFF"/>
    </w:rPr>
  </w:style>
  <w:style w:type="character" w:customStyle="1" w:styleId="af8">
    <w:name w:val="Основной текст + Полужирный"/>
    <w:rsid w:val="00E43A75"/>
    <w:rPr>
      <w:rFonts w:ascii="Times New Roman" w:eastAsia="Times New Roman" w:hAnsi="Times New Roman" w:cs="Times New Roman"/>
      <w:b/>
      <w:bCs/>
      <w:color w:val="000000"/>
      <w:spacing w:val="0"/>
      <w:w w:val="100"/>
      <w:position w:val="0"/>
      <w:sz w:val="19"/>
      <w:szCs w:val="19"/>
      <w:shd w:val="clear" w:color="auto" w:fill="FFFFFF"/>
      <w:lang w:val="uk-UA"/>
    </w:rPr>
  </w:style>
  <w:style w:type="paragraph" w:customStyle="1" w:styleId="14">
    <w:name w:val="Основной текст1"/>
    <w:basedOn w:val="a"/>
    <w:link w:val="af7"/>
    <w:rsid w:val="00E43A75"/>
    <w:pPr>
      <w:shd w:val="clear" w:color="auto" w:fill="FFFFFF"/>
      <w:suppressAutoHyphens w:val="0"/>
      <w:spacing w:line="230" w:lineRule="exact"/>
      <w:jc w:val="both"/>
    </w:pPr>
    <w:rPr>
      <w:rFonts w:eastAsiaTheme="minorHAnsi"/>
      <w:kern w:val="28"/>
      <w:sz w:val="19"/>
      <w:szCs w:val="19"/>
      <w:lang w:val="ru-RU" w:eastAsia="en-US" w:bidi="ar-SA"/>
    </w:rPr>
  </w:style>
  <w:style w:type="paragraph" w:styleId="af9">
    <w:name w:val="List Paragraph"/>
    <w:basedOn w:val="a"/>
    <w:uiPriority w:val="34"/>
    <w:qFormat/>
    <w:rsid w:val="00E43A75"/>
    <w:pPr>
      <w:suppressAutoHyphens w:val="0"/>
      <w:autoSpaceDE w:val="0"/>
      <w:autoSpaceDN w:val="0"/>
      <w:adjustRightInd w:val="0"/>
      <w:ind w:left="720" w:firstLine="567"/>
      <w:contextualSpacing/>
      <w:jc w:val="both"/>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11600</Words>
  <Characters>66125</Characters>
  <Application>Microsoft Office Word</Application>
  <DocSecurity>0</DocSecurity>
  <Lines>551</Lines>
  <Paragraphs>155</Paragraphs>
  <ScaleCrop>false</ScaleCrop>
  <Company/>
  <LinksUpToDate>false</LinksUpToDate>
  <CharactersWithSpaces>77570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2018-06-13T15:38:00Z</dcterms:created>
  <dcterms:modified xsi:type="dcterms:W3CDTF">2018-06-13T15:40:00Z</dcterms:modified>
</cp:coreProperties>
</file>