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E2" w:rsidRDefault="004145E2" w:rsidP="0023746F">
      <w:pPr>
        <w:spacing w:after="0" w:line="360" w:lineRule="auto"/>
        <w:jc w:val="center"/>
        <w:rPr>
          <w:rFonts w:ascii="Times New Roman" w:hAnsi="Times New Roman"/>
          <w:b/>
          <w:sz w:val="28"/>
          <w:szCs w:val="28"/>
          <w:lang w:val="uk-UA"/>
        </w:rPr>
      </w:pPr>
      <w:bookmarkStart w:id="0" w:name="_GoBack"/>
      <w:r w:rsidRPr="00DE67DB">
        <w:rPr>
          <w:rFonts w:ascii="Times New Roman" w:hAnsi="Times New Roman"/>
          <w:b/>
          <w:sz w:val="28"/>
          <w:szCs w:val="28"/>
          <w:lang w:val="uk-UA"/>
        </w:rPr>
        <w:t>ВСТУП</w:t>
      </w:r>
    </w:p>
    <w:bookmarkEnd w:id="0"/>
    <w:p w:rsidR="00411673" w:rsidRPr="00DE67DB" w:rsidRDefault="00411673" w:rsidP="00411673">
      <w:pPr>
        <w:spacing w:after="0" w:line="360" w:lineRule="auto"/>
        <w:jc w:val="center"/>
        <w:rPr>
          <w:rFonts w:ascii="Times New Roman" w:hAnsi="Times New Roman"/>
          <w:b/>
          <w:sz w:val="28"/>
          <w:szCs w:val="28"/>
          <w:lang w:val="uk-UA"/>
        </w:rPr>
      </w:pPr>
    </w:p>
    <w:p w:rsidR="00060FC0" w:rsidRPr="007D549A" w:rsidRDefault="00060FC0" w:rsidP="00411673">
      <w:pPr>
        <w:autoSpaceDE w:val="0"/>
        <w:autoSpaceDN w:val="0"/>
        <w:adjustRightInd w:val="0"/>
        <w:spacing w:after="0" w:line="360" w:lineRule="auto"/>
        <w:ind w:firstLine="709"/>
        <w:jc w:val="both"/>
        <w:rPr>
          <w:rFonts w:ascii="Times New Roman" w:hAnsi="Times New Roman"/>
          <w:sz w:val="28"/>
          <w:szCs w:val="28"/>
          <w:lang w:val="uk-UA"/>
        </w:rPr>
      </w:pPr>
      <w:r w:rsidRPr="007D549A">
        <w:rPr>
          <w:rFonts w:ascii="Times New Roman" w:hAnsi="Times New Roman"/>
          <w:sz w:val="28"/>
          <w:szCs w:val="28"/>
          <w:lang w:val="uk-UA"/>
        </w:rPr>
        <w:t>У ХХІ ст. Україна визначила свій орієнтирна входж</w:t>
      </w:r>
      <w:r w:rsidR="00A920A8" w:rsidRPr="007D549A">
        <w:rPr>
          <w:rFonts w:ascii="Times New Roman" w:hAnsi="Times New Roman"/>
          <w:sz w:val="28"/>
          <w:szCs w:val="28"/>
          <w:lang w:val="uk-UA"/>
        </w:rPr>
        <w:t>ення в освітній простір Європи.</w:t>
      </w:r>
      <w:r w:rsidRPr="007D549A">
        <w:rPr>
          <w:rFonts w:ascii="Times New Roman" w:hAnsi="Times New Roman"/>
          <w:sz w:val="28"/>
          <w:szCs w:val="28"/>
          <w:lang w:val="uk-UA"/>
        </w:rPr>
        <w:t>Болонський процес, сприяючи інтеграціїв Європу, передбачає мобільність студентів та викладацького складу.</w:t>
      </w:r>
    </w:p>
    <w:p w:rsidR="0025394D" w:rsidRDefault="00A920A8" w:rsidP="00411673">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00060FC0" w:rsidRPr="00B85A47">
        <w:rPr>
          <w:rFonts w:ascii="Times New Roman" w:hAnsi="Times New Roman"/>
          <w:sz w:val="28"/>
          <w:szCs w:val="28"/>
          <w:lang w:val="uk-UA"/>
        </w:rPr>
        <w:t>аявність продуктивного діалогу між культурами на різнихрівнях комунікативної взаємодії стає одним з найважливіших завдань нашого</w:t>
      </w:r>
      <w:r w:rsidR="009A14E2" w:rsidRPr="00B85A47">
        <w:rPr>
          <w:rFonts w:ascii="Times New Roman" w:hAnsi="Times New Roman"/>
          <w:sz w:val="28"/>
          <w:szCs w:val="28"/>
          <w:lang w:val="uk-UA"/>
        </w:rPr>
        <w:t>часу.</w:t>
      </w:r>
    </w:p>
    <w:p w:rsidR="0025394D" w:rsidRDefault="00060FC0" w:rsidP="00411673">
      <w:pPr>
        <w:autoSpaceDE w:val="0"/>
        <w:autoSpaceDN w:val="0"/>
        <w:adjustRightInd w:val="0"/>
        <w:spacing w:after="0" w:line="360" w:lineRule="auto"/>
        <w:ind w:firstLine="709"/>
        <w:jc w:val="both"/>
        <w:rPr>
          <w:rFonts w:ascii="Times New Roman" w:hAnsi="Times New Roman"/>
          <w:sz w:val="28"/>
          <w:szCs w:val="28"/>
          <w:lang w:val="uk-UA"/>
        </w:rPr>
      </w:pPr>
      <w:r w:rsidRPr="009A14E2">
        <w:rPr>
          <w:rFonts w:ascii="Times New Roman" w:hAnsi="Times New Roman"/>
          <w:sz w:val="28"/>
          <w:szCs w:val="28"/>
          <w:lang w:val="uk-UA"/>
        </w:rPr>
        <w:t>Загальновідомо, що рівноправний і взаємовигідний міжкультурний діалог</w:t>
      </w:r>
      <w:r w:rsidR="00D43FA3">
        <w:rPr>
          <w:rFonts w:ascii="Times New Roman" w:hAnsi="Times New Roman"/>
          <w:sz w:val="28"/>
          <w:szCs w:val="28"/>
          <w:lang w:val="uk-UA"/>
        </w:rPr>
        <w:t xml:space="preserve"> пом’</w:t>
      </w:r>
      <w:r w:rsidRPr="009A14E2">
        <w:rPr>
          <w:rFonts w:ascii="Times New Roman" w:hAnsi="Times New Roman"/>
          <w:sz w:val="28"/>
          <w:szCs w:val="28"/>
          <w:lang w:val="uk-UA"/>
        </w:rPr>
        <w:t>якшує негативні прояви глобалізації і закладає основу міцного миру</w:t>
      </w:r>
      <w:r w:rsidR="00A920A8">
        <w:rPr>
          <w:rFonts w:ascii="Times New Roman" w:hAnsi="Times New Roman"/>
          <w:sz w:val="28"/>
          <w:szCs w:val="28"/>
          <w:lang w:val="uk-UA"/>
        </w:rPr>
        <w:t xml:space="preserve">в майбутньому. </w:t>
      </w:r>
    </w:p>
    <w:p w:rsidR="00060FC0" w:rsidRPr="00A920A8" w:rsidRDefault="00060FC0" w:rsidP="00411673">
      <w:pPr>
        <w:autoSpaceDE w:val="0"/>
        <w:autoSpaceDN w:val="0"/>
        <w:adjustRightInd w:val="0"/>
        <w:spacing w:after="0" w:line="360" w:lineRule="auto"/>
        <w:ind w:firstLine="709"/>
        <w:jc w:val="both"/>
        <w:rPr>
          <w:rFonts w:ascii="Times New Roman" w:hAnsi="Times New Roman"/>
          <w:sz w:val="28"/>
          <w:szCs w:val="28"/>
          <w:lang w:val="uk-UA"/>
        </w:rPr>
      </w:pPr>
      <w:r w:rsidRPr="00A920A8">
        <w:rPr>
          <w:rFonts w:ascii="Times New Roman" w:hAnsi="Times New Roman"/>
          <w:sz w:val="28"/>
          <w:szCs w:val="28"/>
          <w:lang w:val="uk-UA"/>
        </w:rPr>
        <w:t>Одним з атестаційних показників вищої школи є сьогодніготовність педагогів до іншомовної комунікації на науковому рівні.</w:t>
      </w:r>
    </w:p>
    <w:p w:rsidR="0025394D" w:rsidRDefault="00060FC0" w:rsidP="000E338D">
      <w:pPr>
        <w:spacing w:after="0" w:line="360" w:lineRule="auto"/>
        <w:ind w:firstLine="709"/>
        <w:jc w:val="both"/>
        <w:rPr>
          <w:rFonts w:ascii="Times New Roman" w:hAnsi="Times New Roman"/>
          <w:sz w:val="28"/>
          <w:szCs w:val="28"/>
          <w:lang w:val="uk-UA"/>
        </w:rPr>
      </w:pPr>
      <w:r w:rsidRPr="00195977">
        <w:rPr>
          <w:rFonts w:ascii="Times New Roman" w:hAnsi="Times New Roman"/>
          <w:sz w:val="28"/>
          <w:szCs w:val="28"/>
          <w:lang w:val="uk-UA"/>
        </w:rPr>
        <w:t>Це відбивається в участі педагогів у іншомовних конференціях,де їм доводиться не тільки виступати з доповіддю або презентацією своїхнаукових досягнень на іноземній мові, а й вступати в діалогічну дискусію.</w:t>
      </w:r>
    </w:p>
    <w:p w:rsidR="000E338D" w:rsidRDefault="00060FC0" w:rsidP="000E338D">
      <w:pPr>
        <w:spacing w:after="0" w:line="360" w:lineRule="auto"/>
        <w:ind w:firstLine="709"/>
        <w:jc w:val="both"/>
        <w:rPr>
          <w:rFonts w:ascii="Times New Roman" w:hAnsi="Times New Roman"/>
          <w:sz w:val="28"/>
          <w:szCs w:val="28"/>
          <w:lang w:val="uk-UA"/>
        </w:rPr>
      </w:pPr>
      <w:r w:rsidRPr="00195977">
        <w:rPr>
          <w:rFonts w:ascii="Times New Roman" w:hAnsi="Times New Roman"/>
          <w:sz w:val="28"/>
          <w:szCs w:val="28"/>
          <w:lang w:val="uk-UA"/>
        </w:rPr>
        <w:t>Для цього потрібні як вн</w:t>
      </w:r>
      <w:r w:rsidR="00A920A8" w:rsidRPr="00195977">
        <w:rPr>
          <w:rFonts w:ascii="Times New Roman" w:hAnsi="Times New Roman"/>
          <w:sz w:val="28"/>
          <w:szCs w:val="28"/>
          <w:lang w:val="uk-UA"/>
        </w:rPr>
        <w:t>утрішня психологічна готовність комунікантів</w:t>
      </w:r>
      <w:r w:rsidRPr="00195977">
        <w:rPr>
          <w:rFonts w:ascii="Times New Roman" w:hAnsi="Times New Roman"/>
          <w:sz w:val="28"/>
          <w:szCs w:val="28"/>
          <w:lang w:val="uk-UA"/>
        </w:rPr>
        <w:t xml:space="preserve">,так і розуміння інфраструктури мовного </w:t>
      </w:r>
      <w:r w:rsidR="00AB08B7" w:rsidRPr="00195977">
        <w:rPr>
          <w:rFonts w:ascii="Times New Roman" w:hAnsi="Times New Roman"/>
          <w:sz w:val="28"/>
          <w:szCs w:val="28"/>
          <w:lang w:val="uk-UA"/>
        </w:rPr>
        <w:t>і культурного тезаурусу.</w:t>
      </w:r>
      <w:r w:rsidR="007D350B">
        <w:rPr>
          <w:rFonts w:ascii="Times New Roman" w:hAnsi="Times New Roman"/>
          <w:sz w:val="28"/>
          <w:szCs w:val="28"/>
          <w:lang w:val="uk-UA"/>
        </w:rPr>
        <w:t>За таких умов вкрай необхідн</w:t>
      </w:r>
      <w:r w:rsidR="008D751C">
        <w:rPr>
          <w:rFonts w:ascii="Times New Roman" w:hAnsi="Times New Roman"/>
          <w:sz w:val="28"/>
          <w:szCs w:val="28"/>
          <w:lang w:val="uk-UA"/>
        </w:rPr>
        <w:t>е</w:t>
      </w:r>
      <w:r w:rsidR="007D350B">
        <w:rPr>
          <w:rFonts w:ascii="Times New Roman" w:hAnsi="Times New Roman"/>
          <w:sz w:val="28"/>
          <w:szCs w:val="28"/>
          <w:lang w:val="uk-UA"/>
        </w:rPr>
        <w:t>:</w:t>
      </w:r>
    </w:p>
    <w:p w:rsidR="000E338D" w:rsidRDefault="007D350B" w:rsidP="00280D03">
      <w:pPr>
        <w:pStyle w:val="a5"/>
        <w:numPr>
          <w:ilvl w:val="0"/>
          <w:numId w:val="10"/>
        </w:numPr>
        <w:spacing w:line="360" w:lineRule="auto"/>
        <w:ind w:left="0" w:firstLine="709"/>
        <w:jc w:val="both"/>
        <w:rPr>
          <w:sz w:val="28"/>
          <w:szCs w:val="28"/>
          <w:lang w:val="uk-UA"/>
        </w:rPr>
      </w:pPr>
      <w:r w:rsidRPr="000E338D">
        <w:rPr>
          <w:sz w:val="28"/>
          <w:szCs w:val="28"/>
          <w:lang w:val="uk-UA"/>
        </w:rPr>
        <w:t>забезпечення системи вищої</w:t>
      </w:r>
      <w:r w:rsidR="007E0973">
        <w:rPr>
          <w:sz w:val="28"/>
          <w:szCs w:val="28"/>
          <w:lang w:val="uk-UA"/>
        </w:rPr>
        <w:t xml:space="preserve"> школи висококваліфікованими </w:t>
      </w:r>
      <w:r w:rsidRPr="000E338D">
        <w:rPr>
          <w:sz w:val="28"/>
          <w:szCs w:val="28"/>
          <w:lang w:val="uk-UA"/>
        </w:rPr>
        <w:t>кадрами, які мають значний рівень сформованості міжкультурної компетентності;</w:t>
      </w:r>
    </w:p>
    <w:p w:rsidR="000E338D" w:rsidRDefault="008D751C" w:rsidP="00280D03">
      <w:pPr>
        <w:pStyle w:val="a5"/>
        <w:numPr>
          <w:ilvl w:val="0"/>
          <w:numId w:val="10"/>
        </w:numPr>
        <w:spacing w:line="360" w:lineRule="auto"/>
        <w:ind w:left="0" w:firstLine="709"/>
        <w:jc w:val="both"/>
        <w:rPr>
          <w:sz w:val="28"/>
          <w:szCs w:val="28"/>
          <w:lang w:val="uk-UA"/>
        </w:rPr>
      </w:pPr>
      <w:r w:rsidRPr="000E338D">
        <w:rPr>
          <w:sz w:val="28"/>
          <w:szCs w:val="28"/>
          <w:lang w:val="uk-UA"/>
        </w:rPr>
        <w:t xml:space="preserve">навчально-методичне </w:t>
      </w:r>
      <w:r w:rsidR="007D350B" w:rsidRPr="000E338D">
        <w:rPr>
          <w:sz w:val="28"/>
          <w:szCs w:val="28"/>
          <w:lang w:val="uk-UA"/>
        </w:rPr>
        <w:t>забезпечення процесу формування міжкультурної компетентності у вищих навчальних закладах;</w:t>
      </w:r>
    </w:p>
    <w:p w:rsidR="00060FC0" w:rsidRPr="000E338D" w:rsidRDefault="008D751C" w:rsidP="00280D03">
      <w:pPr>
        <w:pStyle w:val="a5"/>
        <w:numPr>
          <w:ilvl w:val="0"/>
          <w:numId w:val="10"/>
        </w:numPr>
        <w:spacing w:line="360" w:lineRule="auto"/>
        <w:ind w:left="0" w:firstLine="709"/>
        <w:jc w:val="both"/>
        <w:rPr>
          <w:sz w:val="28"/>
          <w:szCs w:val="28"/>
          <w:lang w:val="uk-UA"/>
        </w:rPr>
      </w:pPr>
      <w:r w:rsidRPr="000E338D">
        <w:rPr>
          <w:sz w:val="28"/>
          <w:szCs w:val="28"/>
          <w:lang w:val="uk-UA"/>
        </w:rPr>
        <w:t>п</w:t>
      </w:r>
      <w:r w:rsidR="007D350B" w:rsidRPr="000E338D">
        <w:rPr>
          <w:sz w:val="28"/>
          <w:szCs w:val="28"/>
          <w:lang w:val="uk-UA"/>
        </w:rPr>
        <w:t>ідвищенн</w:t>
      </w:r>
      <w:r w:rsidRPr="000E338D">
        <w:rPr>
          <w:sz w:val="28"/>
          <w:szCs w:val="28"/>
          <w:lang w:val="uk-UA"/>
        </w:rPr>
        <w:t xml:space="preserve">я рівня готовності майбутніх викладачів вищої школи </w:t>
      </w:r>
      <w:r w:rsidR="007D350B" w:rsidRPr="000E338D">
        <w:rPr>
          <w:sz w:val="28"/>
          <w:szCs w:val="28"/>
          <w:lang w:val="uk-UA"/>
        </w:rPr>
        <w:t>до впровадження міжкультурної діяльності у сучасних умовах розвитку країни.</w:t>
      </w:r>
    </w:p>
    <w:p w:rsidR="00060FC0" w:rsidRPr="00195977" w:rsidRDefault="00060FC0" w:rsidP="00411673">
      <w:pPr>
        <w:autoSpaceDE w:val="0"/>
        <w:autoSpaceDN w:val="0"/>
        <w:adjustRightInd w:val="0"/>
        <w:spacing w:after="0" w:line="360" w:lineRule="auto"/>
        <w:ind w:firstLine="709"/>
        <w:jc w:val="both"/>
        <w:rPr>
          <w:rFonts w:ascii="Times New Roman" w:hAnsi="Times New Roman"/>
          <w:sz w:val="28"/>
          <w:szCs w:val="28"/>
          <w:lang w:val="uk-UA"/>
        </w:rPr>
      </w:pPr>
      <w:r w:rsidRPr="0025394D">
        <w:rPr>
          <w:rFonts w:ascii="Times New Roman" w:hAnsi="Times New Roman"/>
          <w:b/>
          <w:bCs/>
          <w:sz w:val="28"/>
          <w:szCs w:val="28"/>
          <w:lang w:val="uk-UA"/>
        </w:rPr>
        <w:t>Аналіз останніх досліджень і публікацій</w:t>
      </w:r>
      <w:r w:rsidRPr="0025394D">
        <w:rPr>
          <w:rFonts w:ascii="Times New Roman" w:hAnsi="Times New Roman"/>
          <w:b/>
          <w:sz w:val="28"/>
          <w:szCs w:val="28"/>
          <w:lang w:val="uk-UA"/>
        </w:rPr>
        <w:t>свідчить проактуальні</w:t>
      </w:r>
      <w:r w:rsidR="00AB08B7" w:rsidRPr="0025394D">
        <w:rPr>
          <w:rFonts w:ascii="Times New Roman" w:hAnsi="Times New Roman"/>
          <w:b/>
          <w:sz w:val="28"/>
          <w:szCs w:val="28"/>
          <w:lang w:val="uk-UA"/>
        </w:rPr>
        <w:t>сть проблеми, що розглядається</w:t>
      </w:r>
      <w:r w:rsidR="00AB08B7" w:rsidRPr="007D549A">
        <w:rPr>
          <w:rFonts w:ascii="Times New Roman" w:hAnsi="Times New Roman"/>
          <w:sz w:val="28"/>
          <w:szCs w:val="28"/>
          <w:lang w:val="uk-UA"/>
        </w:rPr>
        <w:t>.</w:t>
      </w:r>
      <w:r w:rsidRPr="00195977">
        <w:rPr>
          <w:rFonts w:ascii="Times New Roman" w:hAnsi="Times New Roman"/>
          <w:sz w:val="28"/>
          <w:szCs w:val="28"/>
          <w:lang w:val="uk-UA"/>
        </w:rPr>
        <w:t>У сучасних психолого-педагогічнихдослідженнях висвітлюється зміст поняття «міжкультурна компетентність»,</w:t>
      </w:r>
      <w:r w:rsidR="00A71BA4" w:rsidRPr="00195977">
        <w:rPr>
          <w:rFonts w:ascii="Times New Roman" w:hAnsi="Times New Roman"/>
          <w:sz w:val="28"/>
          <w:szCs w:val="28"/>
          <w:lang w:val="uk-UA"/>
        </w:rPr>
        <w:t xml:space="preserve"> «міжкультурна комунікація»,</w:t>
      </w:r>
      <w:r w:rsidRPr="00195977">
        <w:rPr>
          <w:rFonts w:ascii="Times New Roman" w:hAnsi="Times New Roman"/>
          <w:sz w:val="28"/>
          <w:szCs w:val="28"/>
          <w:lang w:val="uk-UA"/>
        </w:rPr>
        <w:t xml:space="preserve"> аналізується співвідношення </w:t>
      </w:r>
      <w:r w:rsidRPr="00195977">
        <w:rPr>
          <w:rFonts w:ascii="Times New Roman" w:hAnsi="Times New Roman"/>
          <w:sz w:val="28"/>
          <w:szCs w:val="28"/>
          <w:lang w:val="uk-UA"/>
        </w:rPr>
        <w:lastRenderedPageBreak/>
        <w:t>освіти й культури (О. Гуренко, Н. Крилова, Н. Якса, А. Солодка та інші), розглядаються шляхиформування</w:t>
      </w:r>
      <w:r w:rsidR="005D2A01">
        <w:rPr>
          <w:rFonts w:ascii="Times New Roman" w:hAnsi="Times New Roman"/>
          <w:sz w:val="28"/>
          <w:szCs w:val="28"/>
          <w:lang w:val="uk-UA"/>
        </w:rPr>
        <w:t xml:space="preserve"> мі</w:t>
      </w:r>
      <w:r w:rsidR="00076BC2">
        <w:rPr>
          <w:rFonts w:ascii="Times New Roman" w:hAnsi="Times New Roman"/>
          <w:sz w:val="28"/>
          <w:szCs w:val="28"/>
          <w:lang w:val="uk-UA"/>
        </w:rPr>
        <w:t xml:space="preserve">жкультурної </w:t>
      </w:r>
      <w:r w:rsidRPr="00195977">
        <w:rPr>
          <w:rFonts w:ascii="Times New Roman" w:hAnsi="Times New Roman"/>
          <w:sz w:val="28"/>
          <w:szCs w:val="28"/>
          <w:lang w:val="uk-UA"/>
        </w:rPr>
        <w:t xml:space="preserve"> компетентності викладачів вищих навчальнихзакладів</w:t>
      </w:r>
      <w:r w:rsidR="00076BC2">
        <w:rPr>
          <w:rFonts w:ascii="Times New Roman" w:hAnsi="Times New Roman"/>
          <w:sz w:val="28"/>
          <w:szCs w:val="28"/>
          <w:lang w:val="uk-UA"/>
        </w:rPr>
        <w:t>.</w:t>
      </w:r>
    </w:p>
    <w:p w:rsidR="0025394D" w:rsidRDefault="00060FC0" w:rsidP="00411673">
      <w:pPr>
        <w:autoSpaceDE w:val="0"/>
        <w:autoSpaceDN w:val="0"/>
        <w:adjustRightInd w:val="0"/>
        <w:spacing w:after="0" w:line="360" w:lineRule="auto"/>
        <w:ind w:firstLine="709"/>
        <w:jc w:val="both"/>
        <w:rPr>
          <w:rFonts w:ascii="Times New Roman" w:hAnsi="Times New Roman"/>
          <w:sz w:val="28"/>
          <w:szCs w:val="28"/>
          <w:lang w:val="uk-UA"/>
        </w:rPr>
      </w:pPr>
      <w:r w:rsidRPr="00195977">
        <w:rPr>
          <w:rFonts w:ascii="Times New Roman" w:hAnsi="Times New Roman"/>
          <w:sz w:val="28"/>
          <w:szCs w:val="28"/>
          <w:lang w:val="uk-UA"/>
        </w:rPr>
        <w:t xml:space="preserve">Дослідженню сутності та особливостей міжкультурної комунікації та міжкультурної взаємодії присвячені </w:t>
      </w:r>
      <w:r w:rsidR="00AB08B7" w:rsidRPr="00195977">
        <w:rPr>
          <w:rFonts w:ascii="Times New Roman" w:hAnsi="Times New Roman"/>
          <w:sz w:val="28"/>
          <w:szCs w:val="28"/>
          <w:lang w:val="uk-UA"/>
        </w:rPr>
        <w:t xml:space="preserve">праці </w:t>
      </w:r>
      <w:r w:rsidRPr="00195977">
        <w:rPr>
          <w:rFonts w:ascii="Times New Roman" w:hAnsi="Times New Roman"/>
          <w:sz w:val="28"/>
          <w:szCs w:val="28"/>
          <w:lang w:val="uk-UA"/>
        </w:rPr>
        <w:t>С. Гудко</w:t>
      </w:r>
      <w:r w:rsidR="005922CD">
        <w:rPr>
          <w:rFonts w:ascii="Times New Roman" w:hAnsi="Times New Roman"/>
          <w:sz w:val="28"/>
          <w:szCs w:val="28"/>
          <w:lang w:val="uk-UA"/>
        </w:rPr>
        <w:t>вої, О. Садохіна, В. </w:t>
      </w:r>
      <w:r w:rsidR="00D65365" w:rsidRPr="00195977">
        <w:rPr>
          <w:rFonts w:ascii="Times New Roman" w:hAnsi="Times New Roman"/>
          <w:sz w:val="28"/>
          <w:szCs w:val="28"/>
          <w:lang w:val="uk-UA"/>
        </w:rPr>
        <w:t xml:space="preserve">Паніотто, </w:t>
      </w:r>
      <w:r w:rsidRPr="00195977">
        <w:rPr>
          <w:rFonts w:ascii="Times New Roman" w:hAnsi="Times New Roman"/>
          <w:sz w:val="28"/>
          <w:szCs w:val="28"/>
          <w:lang w:val="uk-UA"/>
        </w:rPr>
        <w:t>Т. Якушевої</w:t>
      </w:r>
      <w:r w:rsidR="00AD3273" w:rsidRPr="00195977">
        <w:rPr>
          <w:rFonts w:ascii="Times New Roman" w:hAnsi="Times New Roman"/>
          <w:sz w:val="28"/>
          <w:szCs w:val="28"/>
          <w:lang w:val="uk-UA"/>
        </w:rPr>
        <w:t>, Ю. Шайгородського, І. Плужнік,М. Кіпніса,</w:t>
      </w:r>
      <w:r w:rsidR="005922CD">
        <w:rPr>
          <w:rFonts w:ascii="Times New Roman" w:hAnsi="Times New Roman"/>
          <w:sz w:val="28"/>
          <w:szCs w:val="28"/>
          <w:lang w:val="uk-UA"/>
        </w:rPr>
        <w:t xml:space="preserve"> І. </w:t>
      </w:r>
      <w:r w:rsidR="00AD3273" w:rsidRPr="00195977">
        <w:rPr>
          <w:rFonts w:ascii="Times New Roman" w:hAnsi="Times New Roman"/>
          <w:sz w:val="28"/>
          <w:szCs w:val="28"/>
          <w:lang w:val="uk-UA"/>
        </w:rPr>
        <w:t>М’язової,  І. Бахова, В. Маслової, Є. Пассова, С. Тер-Мінасової,</w:t>
      </w:r>
      <w:r w:rsidR="00D43FA3">
        <w:rPr>
          <w:rFonts w:ascii="Times New Roman" w:hAnsi="Times New Roman"/>
          <w:sz w:val="28"/>
          <w:szCs w:val="28"/>
          <w:lang w:val="uk-UA"/>
        </w:rPr>
        <w:t xml:space="preserve"> О.</w:t>
      </w:r>
      <w:r w:rsidR="00AD3273" w:rsidRPr="00195977">
        <w:rPr>
          <w:rFonts w:ascii="Times New Roman" w:hAnsi="Times New Roman"/>
          <w:sz w:val="28"/>
          <w:szCs w:val="28"/>
          <w:lang w:val="uk-UA"/>
        </w:rPr>
        <w:t xml:space="preserve">Селіванової, В. Сафонової, І. Халєєвої, Чой Су Єн, Н. Янкіної. </w:t>
      </w:r>
    </w:p>
    <w:p w:rsidR="00174BF2" w:rsidRPr="00195977" w:rsidRDefault="00D65365" w:rsidP="00411673">
      <w:pPr>
        <w:autoSpaceDE w:val="0"/>
        <w:autoSpaceDN w:val="0"/>
        <w:adjustRightInd w:val="0"/>
        <w:spacing w:after="0" w:line="360" w:lineRule="auto"/>
        <w:ind w:firstLine="709"/>
        <w:jc w:val="both"/>
        <w:rPr>
          <w:rFonts w:ascii="Times New Roman" w:hAnsi="Times New Roman"/>
          <w:sz w:val="28"/>
          <w:szCs w:val="28"/>
          <w:lang w:val="uk-UA"/>
        </w:rPr>
      </w:pPr>
      <w:r w:rsidRPr="00195977">
        <w:rPr>
          <w:rFonts w:ascii="Times New Roman" w:hAnsi="Times New Roman"/>
          <w:sz w:val="28"/>
          <w:szCs w:val="28"/>
          <w:lang w:val="uk-UA"/>
        </w:rPr>
        <w:t>Міжкультурну компетентність як педагогічнийфеномен</w:t>
      </w:r>
      <w:r w:rsidR="00195977">
        <w:rPr>
          <w:rFonts w:ascii="Times New Roman" w:hAnsi="Times New Roman"/>
          <w:sz w:val="28"/>
          <w:szCs w:val="28"/>
          <w:lang w:val="uk-UA"/>
        </w:rPr>
        <w:t xml:space="preserve">, </w:t>
      </w:r>
      <w:r w:rsidRPr="00195977">
        <w:rPr>
          <w:rFonts w:ascii="Times New Roman" w:hAnsi="Times New Roman"/>
          <w:sz w:val="28"/>
          <w:szCs w:val="28"/>
          <w:lang w:val="uk-UA"/>
        </w:rPr>
        <w:t xml:space="preserve">що підлягає формуванню, </w:t>
      </w:r>
      <w:r w:rsidR="00195977">
        <w:rPr>
          <w:rFonts w:ascii="Times New Roman" w:hAnsi="Times New Roman"/>
          <w:sz w:val="28"/>
          <w:szCs w:val="28"/>
          <w:lang w:val="uk-UA"/>
        </w:rPr>
        <w:t xml:space="preserve">вивчали </w:t>
      </w:r>
      <w:r w:rsidRPr="00195977">
        <w:rPr>
          <w:rFonts w:ascii="Times New Roman" w:hAnsi="Times New Roman"/>
          <w:sz w:val="28"/>
          <w:szCs w:val="28"/>
          <w:lang w:val="uk-UA"/>
        </w:rPr>
        <w:t xml:space="preserve">багато науковців.Так, формування міжкультурної компетентності </w:t>
      </w:r>
      <w:r w:rsidR="00174BF2" w:rsidRPr="00195977">
        <w:rPr>
          <w:rFonts w:ascii="Times New Roman" w:hAnsi="Times New Roman"/>
          <w:sz w:val="28"/>
          <w:szCs w:val="28"/>
          <w:lang w:val="uk-UA"/>
        </w:rPr>
        <w:t>устудентів-лінгвістів досліджували</w:t>
      </w:r>
      <w:r w:rsidR="00195977">
        <w:rPr>
          <w:rStyle w:val="apple-converted-space"/>
          <w:rFonts w:ascii="Times New Roman" w:hAnsi="Times New Roman"/>
          <w:bCs/>
          <w:color w:val="000000"/>
          <w:sz w:val="28"/>
          <w:szCs w:val="28"/>
          <w:lang w:val="uk-UA"/>
        </w:rPr>
        <w:t>:</w:t>
      </w:r>
      <w:r w:rsidR="00174BF2" w:rsidRPr="00195977">
        <w:rPr>
          <w:rFonts w:ascii="Times New Roman" w:hAnsi="Times New Roman"/>
          <w:sz w:val="28"/>
          <w:szCs w:val="28"/>
          <w:lang w:val="uk-UA"/>
        </w:rPr>
        <w:t xml:space="preserve"> І. Бахов, І. Перех</w:t>
      </w:r>
      <w:r w:rsidR="0025394D">
        <w:rPr>
          <w:rFonts w:ascii="Times New Roman" w:hAnsi="Times New Roman"/>
          <w:sz w:val="28"/>
          <w:szCs w:val="28"/>
          <w:lang w:val="uk-UA"/>
        </w:rPr>
        <w:t>одько, І. </w:t>
      </w:r>
      <w:r w:rsidR="00174BF2" w:rsidRPr="00195977">
        <w:rPr>
          <w:rFonts w:ascii="Times New Roman" w:hAnsi="Times New Roman"/>
          <w:sz w:val="28"/>
          <w:szCs w:val="28"/>
          <w:lang w:val="uk-UA"/>
        </w:rPr>
        <w:t>Плужнік</w:t>
      </w:r>
      <w:r w:rsidR="00195977">
        <w:rPr>
          <w:rFonts w:ascii="Times New Roman" w:hAnsi="Times New Roman"/>
          <w:sz w:val="28"/>
          <w:szCs w:val="28"/>
          <w:lang w:val="uk-UA"/>
        </w:rPr>
        <w:t xml:space="preserve"> та ін.</w:t>
      </w:r>
      <w:r w:rsidR="00174BF2" w:rsidRPr="00195977">
        <w:rPr>
          <w:rFonts w:ascii="Times New Roman" w:hAnsi="Times New Roman"/>
          <w:sz w:val="28"/>
          <w:szCs w:val="28"/>
          <w:lang w:val="uk-UA"/>
        </w:rPr>
        <w:t xml:space="preserve">; </w:t>
      </w:r>
      <w:r w:rsidR="00195977">
        <w:rPr>
          <w:rFonts w:ascii="Times New Roman" w:hAnsi="Times New Roman"/>
          <w:sz w:val="28"/>
          <w:szCs w:val="28"/>
          <w:lang w:val="uk-UA"/>
        </w:rPr>
        <w:t xml:space="preserve">у </w:t>
      </w:r>
      <w:r w:rsidR="00174BF2" w:rsidRPr="00195977">
        <w:rPr>
          <w:rFonts w:ascii="Times New Roman" w:hAnsi="Times New Roman"/>
          <w:sz w:val="28"/>
          <w:szCs w:val="28"/>
          <w:lang w:val="uk-UA"/>
        </w:rPr>
        <w:t>майбут</w:t>
      </w:r>
      <w:r w:rsidR="00195977">
        <w:rPr>
          <w:rFonts w:ascii="Times New Roman" w:hAnsi="Times New Roman"/>
          <w:sz w:val="28"/>
          <w:szCs w:val="28"/>
          <w:lang w:val="uk-UA"/>
        </w:rPr>
        <w:t xml:space="preserve">ніх вчителів іноземної мови: </w:t>
      </w:r>
      <w:r w:rsidR="00174BF2" w:rsidRPr="00195977">
        <w:rPr>
          <w:rFonts w:ascii="Times New Roman" w:hAnsi="Times New Roman"/>
          <w:sz w:val="28"/>
          <w:szCs w:val="28"/>
          <w:lang w:val="uk-UA"/>
        </w:rPr>
        <w:t>Т. Колодько, С. Радул,  Г. Єлізарова, В. Сафонова</w:t>
      </w:r>
      <w:r w:rsidR="00195977">
        <w:rPr>
          <w:rFonts w:ascii="Times New Roman" w:hAnsi="Times New Roman"/>
          <w:sz w:val="28"/>
          <w:szCs w:val="28"/>
          <w:lang w:val="uk-UA"/>
        </w:rPr>
        <w:t xml:space="preserve"> та ін.</w:t>
      </w:r>
      <w:r w:rsidR="00174BF2" w:rsidRPr="00195977">
        <w:rPr>
          <w:rFonts w:ascii="Times New Roman" w:hAnsi="Times New Roman"/>
          <w:sz w:val="28"/>
          <w:szCs w:val="28"/>
          <w:lang w:val="uk-UA"/>
        </w:rPr>
        <w:t xml:space="preserve">; </w:t>
      </w:r>
      <w:r w:rsidR="00195977">
        <w:rPr>
          <w:rFonts w:ascii="Times New Roman" w:hAnsi="Times New Roman"/>
          <w:sz w:val="28"/>
          <w:szCs w:val="28"/>
          <w:lang w:val="uk-UA"/>
        </w:rPr>
        <w:t xml:space="preserve">у </w:t>
      </w:r>
      <w:r w:rsidR="00174BF2" w:rsidRPr="00195977">
        <w:rPr>
          <w:rFonts w:ascii="Times New Roman" w:hAnsi="Times New Roman"/>
          <w:sz w:val="28"/>
          <w:szCs w:val="28"/>
          <w:lang w:val="uk-UA"/>
        </w:rPr>
        <w:t xml:space="preserve">студентів </w:t>
      </w:r>
      <w:r w:rsidRPr="00195977">
        <w:rPr>
          <w:rFonts w:ascii="Times New Roman" w:hAnsi="Times New Roman"/>
          <w:sz w:val="28"/>
          <w:szCs w:val="28"/>
          <w:lang w:val="uk-UA"/>
        </w:rPr>
        <w:t>вищих навчальних закладів економічно</w:t>
      </w:r>
      <w:r w:rsidR="007D350B">
        <w:rPr>
          <w:rFonts w:ascii="Times New Roman" w:hAnsi="Times New Roman"/>
          <w:sz w:val="28"/>
          <w:szCs w:val="28"/>
          <w:lang w:val="uk-UA"/>
        </w:rPr>
        <w:t xml:space="preserve">го профілю: </w:t>
      </w:r>
      <w:r w:rsidR="00174BF2" w:rsidRPr="00195977">
        <w:rPr>
          <w:rFonts w:ascii="Times New Roman" w:hAnsi="Times New Roman"/>
          <w:sz w:val="28"/>
          <w:szCs w:val="28"/>
          <w:lang w:val="uk-UA"/>
        </w:rPr>
        <w:t>О. Зеліковська, Т. Колбіна, О. Фролова. Загальниммеханізмам</w:t>
      </w:r>
      <w:r w:rsidRPr="00195977">
        <w:rPr>
          <w:rFonts w:ascii="Times New Roman" w:hAnsi="Times New Roman"/>
          <w:sz w:val="28"/>
          <w:szCs w:val="28"/>
          <w:lang w:val="uk-UA"/>
        </w:rPr>
        <w:t xml:space="preserve"> формування міжкультурної компетен</w:t>
      </w:r>
      <w:r w:rsidR="00174BF2" w:rsidRPr="00195977">
        <w:rPr>
          <w:rFonts w:ascii="Times New Roman" w:hAnsi="Times New Roman"/>
          <w:sz w:val="28"/>
          <w:szCs w:val="28"/>
          <w:lang w:val="uk-UA"/>
        </w:rPr>
        <w:t>тності присвячені фундаментальні праці О. Садохіна, Н. Янкіної, Р. Бікітєєвої</w:t>
      </w:r>
      <w:r w:rsidRPr="00195977">
        <w:rPr>
          <w:rFonts w:ascii="Times New Roman" w:hAnsi="Times New Roman"/>
          <w:sz w:val="28"/>
          <w:szCs w:val="28"/>
          <w:lang w:val="uk-UA"/>
        </w:rPr>
        <w:t>, В. Наро</w:t>
      </w:r>
      <w:r w:rsidR="00174BF2" w:rsidRPr="00195977">
        <w:rPr>
          <w:rFonts w:ascii="Times New Roman" w:hAnsi="Times New Roman"/>
          <w:sz w:val="28"/>
          <w:szCs w:val="28"/>
          <w:lang w:val="uk-UA"/>
        </w:rPr>
        <w:t>ліної.</w:t>
      </w:r>
    </w:p>
    <w:p w:rsidR="0025394D" w:rsidRDefault="00174BF2" w:rsidP="00411673">
      <w:pPr>
        <w:autoSpaceDE w:val="0"/>
        <w:autoSpaceDN w:val="0"/>
        <w:adjustRightInd w:val="0"/>
        <w:spacing w:after="0" w:line="360" w:lineRule="auto"/>
        <w:ind w:firstLine="709"/>
        <w:jc w:val="both"/>
        <w:rPr>
          <w:rFonts w:ascii="Times New Roman" w:hAnsi="Times New Roman"/>
          <w:sz w:val="28"/>
          <w:szCs w:val="28"/>
          <w:lang w:val="uk-UA"/>
        </w:rPr>
      </w:pPr>
      <w:r w:rsidRPr="007D549A">
        <w:rPr>
          <w:rFonts w:ascii="Times New Roman" w:hAnsi="Times New Roman"/>
          <w:sz w:val="28"/>
          <w:lang w:val="uk-UA"/>
        </w:rPr>
        <w:t xml:space="preserve">Разом із тим, </w:t>
      </w:r>
      <w:r w:rsidRPr="00195977">
        <w:rPr>
          <w:rFonts w:ascii="Times New Roman" w:hAnsi="Times New Roman"/>
          <w:sz w:val="28"/>
          <w:szCs w:val="28"/>
          <w:lang w:val="uk-UA"/>
        </w:rPr>
        <w:t>ціла низка актуальних питань щодоформуванняміжкультурної компетентності</w:t>
      </w:r>
      <w:r w:rsidR="00AD3273" w:rsidRPr="00195977">
        <w:rPr>
          <w:rFonts w:ascii="Times New Roman" w:hAnsi="Times New Roman"/>
          <w:sz w:val="28"/>
          <w:szCs w:val="28"/>
          <w:lang w:val="uk-UA"/>
        </w:rPr>
        <w:t xml:space="preserve"> у майбутніх викладачів вищої школи</w:t>
      </w:r>
      <w:r w:rsidRPr="00195977">
        <w:rPr>
          <w:rFonts w:ascii="Times New Roman" w:hAnsi="Times New Roman"/>
          <w:sz w:val="28"/>
          <w:szCs w:val="28"/>
          <w:lang w:val="uk-UA"/>
        </w:rPr>
        <w:t xml:space="preserve"> є нерозкритою. </w:t>
      </w:r>
    </w:p>
    <w:p w:rsidR="008D751C" w:rsidRDefault="00174BF2" w:rsidP="00411673">
      <w:pPr>
        <w:autoSpaceDE w:val="0"/>
        <w:autoSpaceDN w:val="0"/>
        <w:adjustRightInd w:val="0"/>
        <w:spacing w:after="0" w:line="360" w:lineRule="auto"/>
        <w:ind w:firstLine="709"/>
        <w:jc w:val="both"/>
        <w:rPr>
          <w:rFonts w:ascii="Times New Roman" w:hAnsi="Times New Roman"/>
          <w:sz w:val="28"/>
          <w:szCs w:val="28"/>
          <w:lang w:val="uk-UA"/>
        </w:rPr>
      </w:pPr>
      <w:r w:rsidRPr="00195977">
        <w:rPr>
          <w:rFonts w:ascii="Times New Roman" w:hAnsi="Times New Roman"/>
          <w:sz w:val="28"/>
          <w:szCs w:val="28"/>
          <w:lang w:val="uk-UA"/>
        </w:rPr>
        <w:t xml:space="preserve">Так, залишились невизначеними </w:t>
      </w:r>
      <w:r w:rsidRPr="00195977">
        <w:rPr>
          <w:rFonts w:ascii="Times New Roman" w:hAnsi="Times New Roman"/>
          <w:bCs/>
          <w:color w:val="000000"/>
          <w:sz w:val="28"/>
          <w:szCs w:val="28"/>
          <w:lang w:val="uk-UA"/>
        </w:rPr>
        <w:t>психолого-педагогічні</w:t>
      </w:r>
      <w:r w:rsidRPr="00195977">
        <w:rPr>
          <w:rFonts w:ascii="Times New Roman" w:hAnsi="Times New Roman"/>
          <w:sz w:val="28"/>
          <w:szCs w:val="28"/>
          <w:lang w:val="uk-UA"/>
        </w:rPr>
        <w:t xml:space="preserve"> умови  формування міжкультурної компетентності </w:t>
      </w:r>
      <w:r w:rsidR="00195977">
        <w:rPr>
          <w:rFonts w:ascii="Times New Roman" w:hAnsi="Times New Roman"/>
          <w:sz w:val="28"/>
          <w:szCs w:val="28"/>
          <w:lang w:val="uk-UA"/>
        </w:rPr>
        <w:t xml:space="preserve">саме </w:t>
      </w:r>
      <w:r w:rsidR="00AD3273" w:rsidRPr="00195977">
        <w:rPr>
          <w:rFonts w:ascii="Times New Roman" w:hAnsi="Times New Roman"/>
          <w:sz w:val="28"/>
          <w:szCs w:val="28"/>
          <w:lang w:val="uk-UA"/>
        </w:rPr>
        <w:t>у майбутніх викладачів вищої школи</w:t>
      </w:r>
      <w:r w:rsidRPr="00195977">
        <w:rPr>
          <w:rFonts w:ascii="Times New Roman" w:hAnsi="Times New Roman"/>
          <w:sz w:val="28"/>
          <w:szCs w:val="28"/>
          <w:lang w:val="uk-UA"/>
        </w:rPr>
        <w:t xml:space="preserve">, не розроблені </w:t>
      </w:r>
      <w:r w:rsidR="00AD3273" w:rsidRPr="00195977">
        <w:rPr>
          <w:rFonts w:ascii="Times New Roman" w:hAnsi="Times New Roman"/>
          <w:sz w:val="28"/>
          <w:szCs w:val="28"/>
          <w:lang w:val="uk-UA"/>
        </w:rPr>
        <w:t xml:space="preserve">ефективні </w:t>
      </w:r>
      <w:r w:rsidRPr="00195977">
        <w:rPr>
          <w:rFonts w:ascii="Times New Roman" w:hAnsi="Times New Roman"/>
          <w:sz w:val="28"/>
          <w:szCs w:val="28"/>
          <w:lang w:val="uk-UA"/>
        </w:rPr>
        <w:t xml:space="preserve">методики вимірювання рівнів сформованості </w:t>
      </w:r>
      <w:r w:rsidR="007D350B">
        <w:rPr>
          <w:rFonts w:ascii="Times New Roman" w:hAnsi="Times New Roman"/>
          <w:sz w:val="28"/>
          <w:szCs w:val="28"/>
          <w:lang w:val="uk-UA"/>
        </w:rPr>
        <w:t xml:space="preserve"> зазначеного феномену</w:t>
      </w:r>
      <w:r w:rsidR="008D751C">
        <w:rPr>
          <w:rFonts w:ascii="Times New Roman" w:hAnsi="Times New Roman"/>
          <w:sz w:val="28"/>
          <w:szCs w:val="28"/>
          <w:lang w:val="uk-UA"/>
        </w:rPr>
        <w:t>.</w:t>
      </w:r>
    </w:p>
    <w:p w:rsidR="00060FC0" w:rsidRPr="007D350B" w:rsidRDefault="00195977" w:rsidP="00411673">
      <w:pPr>
        <w:autoSpaceDE w:val="0"/>
        <w:autoSpaceDN w:val="0"/>
        <w:adjustRightInd w:val="0"/>
        <w:spacing w:after="0" w:line="360" w:lineRule="auto"/>
        <w:ind w:firstLine="709"/>
        <w:jc w:val="both"/>
        <w:rPr>
          <w:rFonts w:ascii="Times New Roman" w:hAnsi="Times New Roman"/>
          <w:b/>
          <w:sz w:val="28"/>
          <w:szCs w:val="28"/>
          <w:lang w:val="uk-UA"/>
        </w:rPr>
      </w:pPr>
      <w:r w:rsidRPr="007D350B">
        <w:rPr>
          <w:rFonts w:ascii="Times New Roman" w:hAnsi="Times New Roman"/>
          <w:sz w:val="28"/>
          <w:szCs w:val="28"/>
          <w:lang w:val="uk-UA"/>
        </w:rPr>
        <w:t xml:space="preserve">Актуальність проблеми, недостатня теоретична й практична її розробленість обумовили вибір </w:t>
      </w:r>
      <w:r w:rsidRPr="007D350B">
        <w:rPr>
          <w:rFonts w:ascii="Times New Roman" w:hAnsi="Times New Roman"/>
          <w:b/>
          <w:sz w:val="28"/>
          <w:szCs w:val="28"/>
          <w:lang w:val="uk-UA"/>
        </w:rPr>
        <w:t>теми</w:t>
      </w:r>
      <w:r w:rsidRPr="007D350B">
        <w:rPr>
          <w:rFonts w:ascii="Times New Roman" w:hAnsi="Times New Roman"/>
          <w:sz w:val="28"/>
          <w:szCs w:val="28"/>
          <w:lang w:val="uk-UA"/>
        </w:rPr>
        <w:t xml:space="preserve"> магістерського дослідження: </w:t>
      </w:r>
      <w:r w:rsidRPr="007D350B">
        <w:rPr>
          <w:rFonts w:ascii="Times New Roman" w:hAnsi="Times New Roman"/>
          <w:b/>
          <w:sz w:val="28"/>
          <w:szCs w:val="28"/>
          <w:lang w:val="uk-UA"/>
        </w:rPr>
        <w:t>«Формування міжкультурної компетентності у майбутніх викладачів вищої школи».</w:t>
      </w:r>
    </w:p>
    <w:p w:rsidR="00060FC0" w:rsidRPr="00DE67DB" w:rsidRDefault="00060FC0" w:rsidP="00411673">
      <w:pPr>
        <w:spacing w:after="0" w:line="360" w:lineRule="auto"/>
        <w:ind w:firstLine="709"/>
        <w:jc w:val="both"/>
        <w:rPr>
          <w:rFonts w:ascii="Times New Roman" w:hAnsi="Times New Roman"/>
          <w:color w:val="000000"/>
          <w:sz w:val="28"/>
          <w:szCs w:val="28"/>
          <w:lang w:val="uk-UA"/>
        </w:rPr>
      </w:pPr>
      <w:r w:rsidRPr="00DE67DB">
        <w:rPr>
          <w:rStyle w:val="apple-style-span"/>
          <w:rFonts w:ascii="Times New Roman" w:hAnsi="Times New Roman"/>
          <w:b/>
          <w:bCs/>
          <w:color w:val="000000"/>
          <w:sz w:val="28"/>
          <w:szCs w:val="28"/>
          <w:lang w:val="uk-UA"/>
        </w:rPr>
        <w:t>Об</w:t>
      </w:r>
      <w:r w:rsidRPr="00DE67DB">
        <w:rPr>
          <w:rFonts w:ascii="Times New Roman" w:hAnsi="Times New Roman"/>
          <w:b/>
          <w:color w:val="000000"/>
          <w:sz w:val="28"/>
          <w:szCs w:val="28"/>
          <w:lang w:val="uk-UA"/>
        </w:rPr>
        <w:t>’</w:t>
      </w:r>
      <w:r w:rsidRPr="00DE67DB">
        <w:rPr>
          <w:rStyle w:val="apple-style-span"/>
          <w:rFonts w:ascii="Times New Roman" w:hAnsi="Times New Roman"/>
          <w:b/>
          <w:bCs/>
          <w:color w:val="000000"/>
          <w:sz w:val="28"/>
          <w:szCs w:val="28"/>
          <w:lang w:val="uk-UA"/>
        </w:rPr>
        <w:t>єкт дослідження</w:t>
      </w:r>
      <w:r w:rsidRPr="00DE67DB">
        <w:rPr>
          <w:rStyle w:val="apple-converted-space"/>
          <w:rFonts w:ascii="Times New Roman" w:hAnsi="Times New Roman"/>
          <w:bCs/>
          <w:color w:val="000000"/>
          <w:sz w:val="28"/>
          <w:szCs w:val="28"/>
          <w:lang w:val="uk-UA"/>
        </w:rPr>
        <w:t>– процес</w:t>
      </w:r>
      <w:r w:rsidRPr="00DE67DB">
        <w:rPr>
          <w:rFonts w:ascii="Times New Roman" w:hAnsi="Times New Roman"/>
          <w:color w:val="000000"/>
          <w:sz w:val="28"/>
          <w:szCs w:val="28"/>
          <w:lang w:val="uk-UA"/>
        </w:rPr>
        <w:t>формування міжкультурної компетентності у м</w:t>
      </w:r>
      <w:r w:rsidR="008D751C">
        <w:rPr>
          <w:rFonts w:ascii="Times New Roman" w:hAnsi="Times New Roman"/>
          <w:color w:val="000000"/>
          <w:sz w:val="28"/>
          <w:szCs w:val="28"/>
          <w:lang w:val="uk-UA"/>
        </w:rPr>
        <w:t>айбутніх викладачів вищої школи.</w:t>
      </w:r>
    </w:p>
    <w:p w:rsidR="00411673" w:rsidRDefault="00060FC0" w:rsidP="00411673">
      <w:pPr>
        <w:pStyle w:val="Default"/>
        <w:spacing w:line="360" w:lineRule="auto"/>
        <w:ind w:firstLine="709"/>
        <w:jc w:val="both"/>
        <w:rPr>
          <w:sz w:val="28"/>
          <w:szCs w:val="28"/>
          <w:lang w:val="uk-UA"/>
        </w:rPr>
      </w:pPr>
      <w:r w:rsidRPr="00DE67DB">
        <w:rPr>
          <w:b/>
          <w:sz w:val="28"/>
          <w:szCs w:val="28"/>
          <w:lang w:val="uk-UA"/>
        </w:rPr>
        <w:t>Предмет дослідження</w:t>
      </w:r>
      <w:r w:rsidRPr="00DE67DB">
        <w:rPr>
          <w:sz w:val="28"/>
          <w:szCs w:val="28"/>
          <w:lang w:val="uk-UA"/>
        </w:rPr>
        <w:t xml:space="preserve"> ‒ психолого-педагогічні умови формування міжкультурної компетентності у майбутніх викладачів вищої школи.</w:t>
      </w:r>
    </w:p>
    <w:p w:rsidR="001C1833" w:rsidRPr="00411673" w:rsidRDefault="001C1833" w:rsidP="00411673">
      <w:pPr>
        <w:pStyle w:val="Default"/>
        <w:spacing w:line="360" w:lineRule="auto"/>
        <w:ind w:firstLine="709"/>
        <w:jc w:val="both"/>
        <w:rPr>
          <w:rStyle w:val="apple-style-span"/>
          <w:sz w:val="28"/>
          <w:szCs w:val="28"/>
          <w:lang w:val="uk-UA"/>
        </w:rPr>
      </w:pPr>
      <w:r w:rsidRPr="000A158D">
        <w:rPr>
          <w:b/>
          <w:sz w:val="28"/>
          <w:szCs w:val="28"/>
          <w:lang w:val="uk-UA"/>
        </w:rPr>
        <w:t xml:space="preserve">Мета дослідження </w:t>
      </w:r>
      <w:r>
        <w:rPr>
          <w:sz w:val="28"/>
          <w:szCs w:val="28"/>
          <w:lang w:val="uk-UA"/>
        </w:rPr>
        <w:t>полягає у визначенні та</w:t>
      </w:r>
      <w:r w:rsidRPr="000A158D">
        <w:rPr>
          <w:sz w:val="28"/>
          <w:szCs w:val="28"/>
          <w:lang w:val="uk-UA"/>
        </w:rPr>
        <w:t xml:space="preserve"> теоретичному обґрунтуванні педагогічних умов формування</w:t>
      </w:r>
      <w:r w:rsidRPr="000A158D">
        <w:rPr>
          <w:rStyle w:val="apple-style-span"/>
          <w:sz w:val="28"/>
          <w:szCs w:val="28"/>
          <w:lang w:val="uk-UA"/>
        </w:rPr>
        <w:t xml:space="preserve"> міжкультурної компетентності у майбутніх</w:t>
      </w:r>
      <w:r>
        <w:rPr>
          <w:rStyle w:val="apple-style-span"/>
          <w:sz w:val="28"/>
          <w:szCs w:val="28"/>
          <w:lang w:val="uk-UA"/>
        </w:rPr>
        <w:t xml:space="preserve"> викладачів вищої школи</w:t>
      </w:r>
      <w:r w:rsidRPr="000A158D">
        <w:rPr>
          <w:rStyle w:val="apple-style-span"/>
          <w:sz w:val="28"/>
          <w:szCs w:val="28"/>
          <w:lang w:val="uk-UA"/>
        </w:rPr>
        <w:t>.</w:t>
      </w:r>
    </w:p>
    <w:p w:rsidR="001C1833" w:rsidRPr="000A158D" w:rsidRDefault="001C1833" w:rsidP="00411673">
      <w:pPr>
        <w:spacing w:after="0" w:line="360" w:lineRule="auto"/>
        <w:ind w:firstLine="709"/>
        <w:jc w:val="both"/>
        <w:rPr>
          <w:rFonts w:ascii="Times New Roman" w:hAnsi="Times New Roman"/>
          <w:b/>
          <w:bCs/>
          <w:sz w:val="28"/>
          <w:szCs w:val="28"/>
          <w:lang w:val="uk-UA"/>
        </w:rPr>
      </w:pPr>
      <w:r w:rsidRPr="000A158D">
        <w:rPr>
          <w:rFonts w:ascii="Times New Roman" w:hAnsi="Times New Roman"/>
          <w:sz w:val="28"/>
          <w:szCs w:val="28"/>
          <w:lang w:val="uk-UA"/>
        </w:rPr>
        <w:t>Відповідно до об</w:t>
      </w:r>
      <w:r>
        <w:rPr>
          <w:rFonts w:ascii="Times New Roman" w:hAnsi="Times New Roman"/>
          <w:sz w:val="28"/>
          <w:szCs w:val="28"/>
          <w:lang w:val="uk-UA"/>
        </w:rPr>
        <w:t xml:space="preserve">’єкта, предмета та мети дослідження </w:t>
      </w:r>
      <w:r w:rsidRPr="000A158D">
        <w:rPr>
          <w:rFonts w:ascii="Times New Roman" w:hAnsi="Times New Roman"/>
          <w:sz w:val="28"/>
          <w:szCs w:val="28"/>
          <w:lang w:val="uk-UA"/>
        </w:rPr>
        <w:t xml:space="preserve">сформульовано такі </w:t>
      </w:r>
      <w:r w:rsidRPr="000A158D">
        <w:rPr>
          <w:rFonts w:ascii="Times New Roman" w:hAnsi="Times New Roman"/>
          <w:b/>
          <w:bCs/>
          <w:sz w:val="28"/>
          <w:szCs w:val="28"/>
          <w:lang w:val="uk-UA"/>
        </w:rPr>
        <w:t>завдання:</w:t>
      </w:r>
    </w:p>
    <w:p w:rsidR="001C1833" w:rsidRPr="000A158D" w:rsidRDefault="001C1833" w:rsidP="00280D03">
      <w:pPr>
        <w:widowControl w:val="0"/>
        <w:numPr>
          <w:ilvl w:val="0"/>
          <w:numId w:val="11"/>
        </w:numPr>
        <w:tabs>
          <w:tab w:val="num" w:pos="993"/>
        </w:tabs>
        <w:suppressAutoHyphens/>
        <w:spacing w:after="0" w:line="360" w:lineRule="auto"/>
        <w:ind w:left="0" w:firstLine="709"/>
        <w:jc w:val="both"/>
        <w:rPr>
          <w:rFonts w:ascii="Times New Roman" w:hAnsi="Times New Roman"/>
          <w:color w:val="000000"/>
          <w:sz w:val="28"/>
          <w:szCs w:val="28"/>
          <w:lang w:val="uk-UA"/>
        </w:rPr>
      </w:pPr>
      <w:r w:rsidRPr="000A158D">
        <w:rPr>
          <w:rFonts w:ascii="Times New Roman" w:hAnsi="Times New Roman"/>
          <w:color w:val="000000"/>
          <w:sz w:val="28"/>
          <w:szCs w:val="28"/>
          <w:lang w:val="uk-UA"/>
        </w:rPr>
        <w:t>Здійснити аналіз досліджуваної проблеми у філософській, психолого-педагогічній літературі.</w:t>
      </w:r>
    </w:p>
    <w:p w:rsidR="001C1833" w:rsidRPr="000A158D" w:rsidRDefault="001C1833" w:rsidP="00280D03">
      <w:pPr>
        <w:widowControl w:val="0"/>
        <w:numPr>
          <w:ilvl w:val="0"/>
          <w:numId w:val="11"/>
        </w:numPr>
        <w:tabs>
          <w:tab w:val="num" w:pos="993"/>
        </w:tabs>
        <w:suppressAutoHyphens/>
        <w:spacing w:after="0" w:line="360" w:lineRule="auto"/>
        <w:ind w:left="0" w:firstLine="709"/>
        <w:jc w:val="both"/>
        <w:rPr>
          <w:rFonts w:ascii="Times New Roman" w:hAnsi="Times New Roman"/>
          <w:color w:val="000000"/>
          <w:sz w:val="28"/>
          <w:szCs w:val="28"/>
          <w:lang w:val="uk-UA"/>
        </w:rPr>
      </w:pPr>
      <w:r w:rsidRPr="000A158D">
        <w:rPr>
          <w:rFonts w:ascii="Times New Roman" w:hAnsi="Times New Roman"/>
          <w:color w:val="000000"/>
          <w:sz w:val="28"/>
          <w:szCs w:val="28"/>
          <w:lang w:val="uk-UA"/>
        </w:rPr>
        <w:t xml:space="preserve">З’ясувати сутність, зміст і структуру міжкультурної компетентності </w:t>
      </w:r>
      <w:r w:rsidRPr="000A158D">
        <w:rPr>
          <w:rStyle w:val="apple-style-span"/>
          <w:rFonts w:ascii="Times New Roman" w:hAnsi="Times New Roman"/>
          <w:color w:val="000000"/>
          <w:sz w:val="28"/>
          <w:szCs w:val="28"/>
          <w:lang w:val="uk-UA"/>
        </w:rPr>
        <w:t>майбутніх</w:t>
      </w:r>
      <w:r>
        <w:rPr>
          <w:rStyle w:val="apple-style-span"/>
          <w:rFonts w:ascii="Times New Roman" w:hAnsi="Times New Roman"/>
          <w:color w:val="000000"/>
          <w:sz w:val="28"/>
          <w:szCs w:val="28"/>
          <w:lang w:val="uk-UA"/>
        </w:rPr>
        <w:t xml:space="preserve"> викладачів вищої школи</w:t>
      </w:r>
      <w:r w:rsidRPr="000A158D">
        <w:rPr>
          <w:rFonts w:ascii="Times New Roman" w:hAnsi="Times New Roman"/>
          <w:color w:val="000000"/>
          <w:sz w:val="28"/>
          <w:szCs w:val="28"/>
          <w:lang w:val="uk-UA"/>
        </w:rPr>
        <w:t>.</w:t>
      </w:r>
    </w:p>
    <w:p w:rsidR="001C1833" w:rsidRPr="000A158D" w:rsidRDefault="001C1833" w:rsidP="00280D03">
      <w:pPr>
        <w:widowControl w:val="0"/>
        <w:numPr>
          <w:ilvl w:val="0"/>
          <w:numId w:val="11"/>
        </w:numPr>
        <w:tabs>
          <w:tab w:val="num" w:pos="993"/>
        </w:tabs>
        <w:suppressAutoHyphens/>
        <w:spacing w:after="0" w:line="360" w:lineRule="auto"/>
        <w:ind w:left="0" w:firstLine="709"/>
        <w:jc w:val="both"/>
        <w:rPr>
          <w:rFonts w:ascii="Times New Roman" w:hAnsi="Times New Roman"/>
          <w:color w:val="000000"/>
          <w:sz w:val="28"/>
          <w:szCs w:val="28"/>
          <w:lang w:val="uk-UA"/>
        </w:rPr>
      </w:pPr>
      <w:r w:rsidRPr="000A158D">
        <w:rPr>
          <w:rFonts w:ascii="Times New Roman" w:hAnsi="Times New Roman"/>
          <w:color w:val="000000"/>
          <w:sz w:val="28"/>
          <w:szCs w:val="28"/>
          <w:lang w:val="uk-UA"/>
        </w:rPr>
        <w:t xml:space="preserve">Виявити критерії, показники та якісні характеристики рівнів сформованості міжкультурної компетентності </w:t>
      </w:r>
      <w:r w:rsidRPr="000A158D">
        <w:rPr>
          <w:rStyle w:val="apple-style-span"/>
          <w:rFonts w:ascii="Times New Roman" w:hAnsi="Times New Roman"/>
          <w:color w:val="000000"/>
          <w:sz w:val="28"/>
          <w:szCs w:val="28"/>
          <w:lang w:val="uk-UA"/>
        </w:rPr>
        <w:t>майбутніх</w:t>
      </w:r>
      <w:r>
        <w:rPr>
          <w:rStyle w:val="apple-style-span"/>
          <w:rFonts w:ascii="Times New Roman" w:hAnsi="Times New Roman"/>
          <w:color w:val="000000"/>
          <w:sz w:val="28"/>
          <w:szCs w:val="28"/>
          <w:lang w:val="uk-UA"/>
        </w:rPr>
        <w:t xml:space="preserve"> викладачів вищої школи</w:t>
      </w:r>
      <w:r w:rsidRPr="000A158D">
        <w:rPr>
          <w:rFonts w:ascii="Times New Roman" w:hAnsi="Times New Roman"/>
          <w:color w:val="000000"/>
          <w:sz w:val="28"/>
          <w:szCs w:val="28"/>
          <w:lang w:val="uk-UA"/>
        </w:rPr>
        <w:t>.</w:t>
      </w:r>
    </w:p>
    <w:p w:rsidR="003A6467" w:rsidRDefault="001C1833" w:rsidP="00280D03">
      <w:pPr>
        <w:widowControl w:val="0"/>
        <w:numPr>
          <w:ilvl w:val="0"/>
          <w:numId w:val="11"/>
        </w:numPr>
        <w:tabs>
          <w:tab w:val="num" w:pos="993"/>
        </w:tabs>
        <w:suppressAutoHyphens/>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Визначити та </w:t>
      </w:r>
      <w:r w:rsidRPr="000A158D">
        <w:rPr>
          <w:rFonts w:ascii="Times New Roman" w:hAnsi="Times New Roman"/>
          <w:color w:val="000000"/>
          <w:sz w:val="28"/>
          <w:szCs w:val="28"/>
          <w:lang w:val="uk-UA"/>
        </w:rPr>
        <w:t xml:space="preserve"> теоретично обґрунтувати педагогічні умови формування </w:t>
      </w:r>
      <w:r w:rsidRPr="003A6467">
        <w:rPr>
          <w:rFonts w:ascii="Times New Roman" w:hAnsi="Times New Roman"/>
          <w:color w:val="000000"/>
          <w:sz w:val="28"/>
          <w:szCs w:val="28"/>
          <w:lang w:val="uk-UA"/>
        </w:rPr>
        <w:t>міжкультурної компетентності майбутніх викладачів вищої школи.</w:t>
      </w:r>
    </w:p>
    <w:p w:rsidR="001C1833" w:rsidRPr="003A6467" w:rsidRDefault="003A6467" w:rsidP="00280D03">
      <w:pPr>
        <w:widowControl w:val="0"/>
        <w:numPr>
          <w:ilvl w:val="0"/>
          <w:numId w:val="11"/>
        </w:numPr>
        <w:tabs>
          <w:tab w:val="num" w:pos="993"/>
        </w:tabs>
        <w:suppressAutoHyphens/>
        <w:spacing w:after="0" w:line="360" w:lineRule="auto"/>
        <w:ind w:left="0" w:firstLine="709"/>
        <w:jc w:val="both"/>
        <w:rPr>
          <w:rFonts w:ascii="Times New Roman" w:hAnsi="Times New Roman"/>
          <w:color w:val="000000"/>
          <w:sz w:val="28"/>
          <w:szCs w:val="28"/>
          <w:lang w:val="uk-UA"/>
        </w:rPr>
      </w:pPr>
      <w:r w:rsidRPr="003A6467">
        <w:rPr>
          <w:rFonts w:ascii="Times New Roman" w:hAnsi="Times New Roman"/>
          <w:sz w:val="28"/>
          <w:szCs w:val="28"/>
          <w:lang w:val="uk-UA"/>
        </w:rPr>
        <w:t xml:space="preserve">Проаналізувати </w:t>
      </w:r>
      <w:r w:rsidR="001C1833" w:rsidRPr="003A6467">
        <w:rPr>
          <w:rFonts w:ascii="Times New Roman" w:hAnsi="Times New Roman"/>
          <w:sz w:val="28"/>
          <w:szCs w:val="28"/>
          <w:lang w:val="uk-UA"/>
        </w:rPr>
        <w:t>науково-методичне забезпечення процесу формування міжкультурної компетентності</w:t>
      </w:r>
      <w:r w:rsidR="001C1833" w:rsidRPr="003A6467">
        <w:rPr>
          <w:rStyle w:val="apple-style-span"/>
          <w:rFonts w:ascii="Times New Roman" w:hAnsi="Times New Roman"/>
          <w:sz w:val="28"/>
          <w:szCs w:val="28"/>
          <w:lang w:val="uk-UA"/>
        </w:rPr>
        <w:t xml:space="preserve"> майбутніх викладачів вищої школи.</w:t>
      </w:r>
    </w:p>
    <w:p w:rsidR="001C1833" w:rsidRPr="000A158D" w:rsidRDefault="001C1833" w:rsidP="00411673">
      <w:pPr>
        <w:spacing w:after="0" w:line="360" w:lineRule="auto"/>
        <w:ind w:firstLine="709"/>
        <w:jc w:val="both"/>
        <w:rPr>
          <w:rFonts w:ascii="Times New Roman" w:hAnsi="Times New Roman"/>
          <w:sz w:val="28"/>
          <w:szCs w:val="28"/>
          <w:lang w:val="uk-UA"/>
        </w:rPr>
      </w:pPr>
      <w:r w:rsidRPr="000A158D">
        <w:rPr>
          <w:rFonts w:ascii="Times New Roman" w:hAnsi="Times New Roman"/>
          <w:sz w:val="28"/>
          <w:szCs w:val="28"/>
          <w:lang w:val="uk-UA"/>
        </w:rPr>
        <w:t xml:space="preserve">Для вирішення поставлених завдань використано комплекс </w:t>
      </w:r>
      <w:r w:rsidRPr="000A158D">
        <w:rPr>
          <w:rFonts w:ascii="Times New Roman" w:hAnsi="Times New Roman"/>
          <w:b/>
          <w:sz w:val="28"/>
          <w:szCs w:val="28"/>
          <w:lang w:val="uk-UA"/>
        </w:rPr>
        <w:t>методівдослідження</w:t>
      </w:r>
      <w:r w:rsidRPr="000A158D">
        <w:rPr>
          <w:rFonts w:ascii="Times New Roman" w:hAnsi="Times New Roman"/>
          <w:sz w:val="28"/>
          <w:szCs w:val="28"/>
          <w:lang w:val="uk-UA"/>
        </w:rPr>
        <w:t>, а саме:</w:t>
      </w:r>
    </w:p>
    <w:p w:rsidR="001C1833" w:rsidRDefault="001C1833" w:rsidP="00280D03">
      <w:pPr>
        <w:pStyle w:val="a5"/>
        <w:widowControl w:val="0"/>
        <w:numPr>
          <w:ilvl w:val="0"/>
          <w:numId w:val="12"/>
        </w:numPr>
        <w:spacing w:line="360" w:lineRule="auto"/>
        <w:ind w:left="0"/>
        <w:jc w:val="both"/>
        <w:rPr>
          <w:sz w:val="28"/>
          <w:szCs w:val="28"/>
          <w:lang w:val="uk-UA"/>
        </w:rPr>
      </w:pPr>
      <w:r w:rsidRPr="001C1833">
        <w:rPr>
          <w:i/>
          <w:spacing w:val="-2"/>
          <w:sz w:val="28"/>
          <w:szCs w:val="28"/>
          <w:lang w:val="uk-UA"/>
        </w:rPr>
        <w:t>теоретичні:</w:t>
      </w:r>
      <w:r w:rsidRPr="001C1833">
        <w:rPr>
          <w:spacing w:val="-2"/>
          <w:sz w:val="28"/>
          <w:szCs w:val="28"/>
          <w:lang w:val="uk-UA"/>
        </w:rPr>
        <w:t xml:space="preserve"> аналіз, класифікація наукових </w:t>
      </w:r>
      <w:r w:rsidR="00AB023B">
        <w:rPr>
          <w:spacing w:val="-2"/>
          <w:sz w:val="28"/>
          <w:szCs w:val="28"/>
          <w:lang w:val="uk-UA"/>
        </w:rPr>
        <w:t xml:space="preserve"> підходів</w:t>
      </w:r>
      <w:r w:rsidRPr="001C1833">
        <w:rPr>
          <w:spacing w:val="-2"/>
          <w:sz w:val="28"/>
          <w:szCs w:val="28"/>
          <w:lang w:val="uk-UA"/>
        </w:rPr>
        <w:t xml:space="preserve"> – для вивчення стану науково-теоретичного й практичного вирішення досліджуваної проблеми, визначення сутності </w:t>
      </w:r>
      <w:r w:rsidRPr="001C1833">
        <w:rPr>
          <w:color w:val="000000"/>
          <w:sz w:val="28"/>
          <w:szCs w:val="28"/>
          <w:lang w:val="uk-UA"/>
        </w:rPr>
        <w:t>міжкультурної</w:t>
      </w:r>
      <w:r w:rsidRPr="001C1833">
        <w:rPr>
          <w:bCs/>
          <w:sz w:val="28"/>
          <w:szCs w:val="28"/>
          <w:lang w:val="uk-UA"/>
        </w:rPr>
        <w:t xml:space="preserve"> компетентності майбутніх </w:t>
      </w:r>
      <w:r w:rsidRPr="001C1833">
        <w:rPr>
          <w:rStyle w:val="apple-style-span"/>
          <w:sz w:val="28"/>
          <w:szCs w:val="28"/>
          <w:lang w:val="uk-UA"/>
        </w:rPr>
        <w:t>викладачів вищої школи</w:t>
      </w:r>
      <w:r w:rsidRPr="001C1833">
        <w:rPr>
          <w:spacing w:val="-2"/>
          <w:sz w:val="28"/>
          <w:szCs w:val="28"/>
          <w:lang w:val="uk-UA"/>
        </w:rPr>
        <w:t xml:space="preserve">; синтез, порівняння й узагальнення – для зіставлення різних поглядів учених на питання </w:t>
      </w:r>
      <w:r w:rsidRPr="001C1833">
        <w:rPr>
          <w:color w:val="000000"/>
          <w:sz w:val="28"/>
          <w:szCs w:val="28"/>
          <w:lang w:val="uk-UA"/>
        </w:rPr>
        <w:t>міжкультурної</w:t>
      </w:r>
      <w:r w:rsidRPr="001C1833">
        <w:rPr>
          <w:spacing w:val="-2"/>
          <w:sz w:val="28"/>
          <w:szCs w:val="28"/>
          <w:lang w:val="uk-UA"/>
        </w:rPr>
        <w:t xml:space="preserve"> компетентності фахівців</w:t>
      </w:r>
      <w:r>
        <w:rPr>
          <w:spacing w:val="-2"/>
          <w:sz w:val="28"/>
          <w:szCs w:val="28"/>
          <w:lang w:val="uk-UA"/>
        </w:rPr>
        <w:t>;</w:t>
      </w:r>
    </w:p>
    <w:p w:rsidR="001C1833" w:rsidRDefault="00744DA8" w:rsidP="00280D03">
      <w:pPr>
        <w:pStyle w:val="a5"/>
        <w:widowControl w:val="0"/>
        <w:numPr>
          <w:ilvl w:val="0"/>
          <w:numId w:val="12"/>
        </w:numPr>
        <w:spacing w:line="360" w:lineRule="auto"/>
        <w:ind w:left="0"/>
        <w:jc w:val="both"/>
        <w:rPr>
          <w:sz w:val="28"/>
          <w:szCs w:val="28"/>
          <w:lang w:val="uk-UA"/>
        </w:rPr>
      </w:pPr>
      <w:r w:rsidRPr="001C1833">
        <w:rPr>
          <w:i/>
          <w:sz w:val="28"/>
          <w:szCs w:val="28"/>
          <w:lang w:val="uk-UA"/>
        </w:rPr>
        <w:t>емпіричні:</w:t>
      </w:r>
      <w:r w:rsidRPr="001C1833">
        <w:rPr>
          <w:sz w:val="28"/>
          <w:szCs w:val="28"/>
          <w:lang w:val="uk-UA"/>
        </w:rPr>
        <w:t xml:space="preserve"> опитування, спостереження: тестування, анкетування, </w:t>
      </w:r>
      <w:r w:rsidR="001C1833" w:rsidRPr="001C1833">
        <w:rPr>
          <w:sz w:val="28"/>
          <w:szCs w:val="28"/>
          <w:lang w:val="uk-UA"/>
        </w:rPr>
        <w:t xml:space="preserve">констатуючий та </w:t>
      </w:r>
      <w:r w:rsidR="00411673">
        <w:rPr>
          <w:sz w:val="28"/>
          <w:szCs w:val="28"/>
          <w:lang w:val="uk-UA"/>
        </w:rPr>
        <w:t>формуюч</w:t>
      </w:r>
      <w:r w:rsidRPr="001C1833">
        <w:rPr>
          <w:sz w:val="28"/>
          <w:szCs w:val="28"/>
          <w:lang w:val="uk-UA"/>
        </w:rPr>
        <w:t xml:space="preserve">ий </w:t>
      </w:r>
      <w:r w:rsidR="001C1833" w:rsidRPr="001C1833">
        <w:rPr>
          <w:sz w:val="28"/>
          <w:szCs w:val="28"/>
          <w:lang w:val="uk-UA"/>
        </w:rPr>
        <w:t>експеримент.</w:t>
      </w:r>
    </w:p>
    <w:p w:rsidR="0025394D" w:rsidRPr="001C1833" w:rsidRDefault="0025394D" w:rsidP="0025394D">
      <w:pPr>
        <w:pStyle w:val="a5"/>
        <w:widowControl w:val="0"/>
        <w:spacing w:line="360" w:lineRule="auto"/>
        <w:ind w:left="0"/>
        <w:jc w:val="both"/>
        <w:rPr>
          <w:sz w:val="28"/>
          <w:szCs w:val="28"/>
          <w:lang w:val="uk-UA"/>
        </w:rPr>
      </w:pPr>
    </w:p>
    <w:p w:rsidR="00F93017" w:rsidRPr="001130DD" w:rsidRDefault="00F93017" w:rsidP="00411673">
      <w:pPr>
        <w:widowControl w:val="0"/>
        <w:spacing w:after="0" w:line="360" w:lineRule="auto"/>
        <w:ind w:firstLine="709"/>
        <w:jc w:val="both"/>
        <w:rPr>
          <w:rFonts w:ascii="Times New Roman" w:hAnsi="Times New Roman"/>
          <w:sz w:val="28"/>
          <w:szCs w:val="28"/>
          <w:lang w:val="uk-UA"/>
        </w:rPr>
      </w:pPr>
      <w:r w:rsidRPr="005922CD">
        <w:rPr>
          <w:rFonts w:ascii="Times New Roman" w:hAnsi="Times New Roman"/>
          <w:b/>
          <w:sz w:val="28"/>
          <w:szCs w:val="28"/>
          <w:lang w:val="uk-UA"/>
        </w:rPr>
        <w:t>Апробація результатів дослідження.</w:t>
      </w:r>
      <w:r w:rsidRPr="001130DD">
        <w:rPr>
          <w:rFonts w:ascii="Times New Roman" w:hAnsi="Times New Roman"/>
          <w:sz w:val="28"/>
          <w:szCs w:val="28"/>
          <w:lang w:val="uk-UA"/>
        </w:rPr>
        <w:t xml:space="preserve"> Результати роботи були представлені на</w:t>
      </w:r>
      <w:r w:rsidR="001130DD" w:rsidRPr="001130DD">
        <w:rPr>
          <w:rFonts w:ascii="Times New Roman" w:hAnsi="Times New Roman"/>
          <w:sz w:val="28"/>
          <w:szCs w:val="28"/>
          <w:lang w:val="en-US"/>
        </w:rPr>
        <w:t>V</w:t>
      </w:r>
      <w:r w:rsidR="001130DD" w:rsidRPr="001130DD">
        <w:rPr>
          <w:rFonts w:ascii="Times New Roman" w:hAnsi="Times New Roman"/>
          <w:sz w:val="28"/>
          <w:szCs w:val="28"/>
          <w:lang w:val="uk-UA"/>
        </w:rPr>
        <w:t xml:space="preserve"> Міжнародній науково-практичній конференції «</w:t>
      </w:r>
      <w:r w:rsidR="001130DD" w:rsidRPr="001130DD">
        <w:rPr>
          <w:rFonts w:ascii="Times New Roman" w:hAnsi="Times New Roman"/>
          <w:sz w:val="28"/>
          <w:szCs w:val="28"/>
          <w:lang w:val="en-US"/>
        </w:rPr>
        <w:t>TOPICALISSUESOFTHEDEVELOPMENTOFMODERNSCIENCE</w:t>
      </w:r>
      <w:r w:rsidR="001130DD" w:rsidRPr="001130DD">
        <w:rPr>
          <w:rFonts w:ascii="Times New Roman" w:hAnsi="Times New Roman"/>
          <w:sz w:val="28"/>
          <w:szCs w:val="28"/>
          <w:lang w:val="uk-UA"/>
        </w:rPr>
        <w:t>» (Софія, Болгарія) 15-17 січня 2020 року</w:t>
      </w:r>
      <w:r w:rsidR="001130DD">
        <w:rPr>
          <w:rFonts w:ascii="Times New Roman" w:hAnsi="Times New Roman"/>
          <w:sz w:val="28"/>
          <w:szCs w:val="28"/>
          <w:lang w:val="uk-UA"/>
        </w:rPr>
        <w:t>.</w:t>
      </w:r>
    </w:p>
    <w:p w:rsidR="00F93017" w:rsidRPr="001130DD" w:rsidRDefault="00F93017" w:rsidP="00411673">
      <w:pPr>
        <w:pStyle w:val="Default"/>
        <w:spacing w:line="360" w:lineRule="auto"/>
        <w:jc w:val="both"/>
        <w:rPr>
          <w:sz w:val="28"/>
          <w:szCs w:val="28"/>
          <w:lang w:val="uk-UA"/>
        </w:rPr>
      </w:pPr>
      <w:r w:rsidRPr="001130DD">
        <w:rPr>
          <w:sz w:val="28"/>
          <w:szCs w:val="28"/>
          <w:lang w:val="uk-UA"/>
        </w:rPr>
        <w:t>За темою дослідження опублікована 1 стаття, отримано сертифікат учасника конференції.</w:t>
      </w:r>
    </w:p>
    <w:p w:rsidR="00BB09A6" w:rsidRPr="00DE67DB" w:rsidRDefault="00BB09A6" w:rsidP="00411673">
      <w:pPr>
        <w:pStyle w:val="Default"/>
        <w:spacing w:line="360" w:lineRule="auto"/>
        <w:ind w:firstLine="709"/>
        <w:jc w:val="both"/>
        <w:rPr>
          <w:sz w:val="28"/>
          <w:szCs w:val="28"/>
          <w:lang w:val="uk-UA"/>
        </w:rPr>
      </w:pPr>
    </w:p>
    <w:p w:rsidR="00060FC0" w:rsidRDefault="00060FC0" w:rsidP="00DE67DB">
      <w:pPr>
        <w:spacing w:after="0"/>
        <w:rPr>
          <w:rFonts w:ascii="Times New Roman" w:hAnsi="Times New Roman"/>
          <w:b/>
          <w:sz w:val="28"/>
          <w:szCs w:val="28"/>
          <w:lang w:val="uk-UA"/>
        </w:rPr>
      </w:pPr>
    </w:p>
    <w:p w:rsidR="00744DA8" w:rsidRDefault="00744DA8" w:rsidP="00DE67DB">
      <w:pPr>
        <w:spacing w:after="0"/>
        <w:rPr>
          <w:rFonts w:ascii="Times New Roman" w:hAnsi="Times New Roman"/>
          <w:b/>
          <w:sz w:val="28"/>
          <w:szCs w:val="28"/>
          <w:lang w:val="uk-UA"/>
        </w:rPr>
      </w:pPr>
    </w:p>
    <w:p w:rsidR="00744DA8" w:rsidRDefault="00744DA8" w:rsidP="00DE67DB">
      <w:pPr>
        <w:spacing w:after="0"/>
        <w:rPr>
          <w:rFonts w:ascii="Times New Roman" w:hAnsi="Times New Roman"/>
          <w:b/>
          <w:sz w:val="28"/>
          <w:szCs w:val="28"/>
          <w:lang w:val="uk-UA"/>
        </w:rPr>
      </w:pPr>
    </w:p>
    <w:p w:rsidR="00744DA8" w:rsidRDefault="00744DA8" w:rsidP="00DE67DB">
      <w:pPr>
        <w:spacing w:after="0"/>
        <w:rPr>
          <w:rFonts w:ascii="Times New Roman" w:hAnsi="Times New Roman"/>
          <w:b/>
          <w:sz w:val="28"/>
          <w:szCs w:val="28"/>
          <w:lang w:val="uk-UA"/>
        </w:rPr>
      </w:pPr>
    </w:p>
    <w:p w:rsidR="00744DA8" w:rsidRDefault="00744DA8" w:rsidP="00DE67DB">
      <w:pPr>
        <w:spacing w:after="0"/>
        <w:rPr>
          <w:rFonts w:ascii="Times New Roman" w:hAnsi="Times New Roman"/>
          <w:b/>
          <w:sz w:val="28"/>
          <w:szCs w:val="28"/>
          <w:lang w:val="uk-UA"/>
        </w:rPr>
      </w:pPr>
    </w:p>
    <w:p w:rsidR="00744DA8" w:rsidRDefault="00744DA8" w:rsidP="00DE67DB">
      <w:pPr>
        <w:spacing w:after="0"/>
        <w:rPr>
          <w:rFonts w:ascii="Times New Roman" w:hAnsi="Times New Roman"/>
          <w:b/>
          <w:sz w:val="28"/>
          <w:szCs w:val="28"/>
          <w:lang w:val="uk-UA"/>
        </w:rPr>
      </w:pPr>
    </w:p>
    <w:p w:rsidR="00744DA8" w:rsidRDefault="00744DA8" w:rsidP="00DE67DB">
      <w:pPr>
        <w:spacing w:after="0"/>
        <w:rPr>
          <w:rFonts w:ascii="Times New Roman" w:hAnsi="Times New Roman"/>
          <w:b/>
          <w:sz w:val="28"/>
          <w:szCs w:val="28"/>
          <w:lang w:val="uk-UA"/>
        </w:rPr>
      </w:pPr>
    </w:p>
    <w:p w:rsidR="00744DA8" w:rsidRDefault="00744DA8" w:rsidP="00DE67DB">
      <w:pPr>
        <w:spacing w:after="0"/>
        <w:rPr>
          <w:rFonts w:ascii="Times New Roman" w:hAnsi="Times New Roman"/>
          <w:b/>
          <w:sz w:val="28"/>
          <w:szCs w:val="28"/>
          <w:lang w:val="uk-UA"/>
        </w:rPr>
      </w:pPr>
    </w:p>
    <w:p w:rsidR="00744DA8" w:rsidRDefault="00744DA8" w:rsidP="00DE67DB">
      <w:pPr>
        <w:spacing w:after="0"/>
        <w:rPr>
          <w:rFonts w:ascii="Times New Roman" w:hAnsi="Times New Roman"/>
          <w:b/>
          <w:sz w:val="28"/>
          <w:szCs w:val="28"/>
          <w:lang w:val="uk-UA"/>
        </w:rPr>
      </w:pPr>
    </w:p>
    <w:p w:rsidR="00744DA8" w:rsidRDefault="00744DA8" w:rsidP="00DE67DB">
      <w:pPr>
        <w:spacing w:after="0"/>
        <w:rPr>
          <w:rFonts w:ascii="Times New Roman" w:hAnsi="Times New Roman"/>
          <w:b/>
          <w:sz w:val="28"/>
          <w:szCs w:val="28"/>
          <w:lang w:val="uk-UA"/>
        </w:rPr>
      </w:pPr>
    </w:p>
    <w:p w:rsidR="00744DA8" w:rsidRDefault="00744DA8" w:rsidP="00DE67DB">
      <w:pPr>
        <w:spacing w:after="0"/>
        <w:rPr>
          <w:rFonts w:ascii="Times New Roman" w:hAnsi="Times New Roman"/>
          <w:b/>
          <w:sz w:val="28"/>
          <w:szCs w:val="28"/>
          <w:lang w:val="uk-UA"/>
        </w:rPr>
      </w:pPr>
    </w:p>
    <w:p w:rsidR="00744DA8" w:rsidRDefault="00744DA8" w:rsidP="00DE67DB">
      <w:pPr>
        <w:spacing w:after="0"/>
        <w:rPr>
          <w:rFonts w:ascii="Times New Roman" w:hAnsi="Times New Roman"/>
          <w:b/>
          <w:sz w:val="28"/>
          <w:szCs w:val="28"/>
          <w:lang w:val="uk-UA"/>
        </w:rPr>
      </w:pPr>
    </w:p>
    <w:p w:rsidR="00744DA8" w:rsidRPr="00CB6FFD" w:rsidRDefault="00744DA8" w:rsidP="00DE67DB">
      <w:pPr>
        <w:spacing w:after="0"/>
        <w:rPr>
          <w:rFonts w:ascii="Times New Roman" w:hAnsi="Times New Roman"/>
          <w:b/>
          <w:sz w:val="28"/>
          <w:szCs w:val="28"/>
        </w:rPr>
      </w:pPr>
    </w:p>
    <w:p w:rsidR="00411673" w:rsidRDefault="00411673" w:rsidP="009843AE">
      <w:pPr>
        <w:spacing w:after="0" w:line="360" w:lineRule="auto"/>
        <w:rPr>
          <w:rFonts w:ascii="Times New Roman" w:hAnsi="Times New Roman"/>
          <w:b/>
          <w:sz w:val="28"/>
          <w:szCs w:val="28"/>
          <w:lang w:val="uk-UA"/>
        </w:rPr>
      </w:pPr>
    </w:p>
    <w:p w:rsidR="007E0973" w:rsidRDefault="007E0973" w:rsidP="00F93017">
      <w:pPr>
        <w:spacing w:after="0" w:line="360" w:lineRule="auto"/>
        <w:jc w:val="center"/>
        <w:rPr>
          <w:rFonts w:ascii="Times New Roman" w:hAnsi="Times New Roman"/>
          <w:b/>
          <w:sz w:val="28"/>
          <w:szCs w:val="28"/>
          <w:lang w:val="uk-UA"/>
        </w:rPr>
      </w:pPr>
    </w:p>
    <w:p w:rsidR="007E0973" w:rsidRDefault="007E0973" w:rsidP="00F93017">
      <w:pPr>
        <w:spacing w:after="0" w:line="360" w:lineRule="auto"/>
        <w:jc w:val="center"/>
        <w:rPr>
          <w:rFonts w:ascii="Times New Roman" w:hAnsi="Times New Roman"/>
          <w:b/>
          <w:sz w:val="28"/>
          <w:szCs w:val="28"/>
          <w:lang w:val="uk-UA"/>
        </w:rPr>
      </w:pPr>
    </w:p>
    <w:p w:rsidR="007E0973" w:rsidRDefault="007E0973" w:rsidP="00F93017">
      <w:pPr>
        <w:spacing w:after="0" w:line="360" w:lineRule="auto"/>
        <w:jc w:val="center"/>
        <w:rPr>
          <w:rFonts w:ascii="Times New Roman" w:hAnsi="Times New Roman"/>
          <w:b/>
          <w:sz w:val="28"/>
          <w:szCs w:val="28"/>
          <w:lang w:val="uk-UA"/>
        </w:rPr>
      </w:pPr>
    </w:p>
    <w:p w:rsidR="007E0973" w:rsidRDefault="007E0973" w:rsidP="00F93017">
      <w:pPr>
        <w:spacing w:after="0" w:line="360" w:lineRule="auto"/>
        <w:jc w:val="center"/>
        <w:rPr>
          <w:rFonts w:ascii="Times New Roman" w:hAnsi="Times New Roman"/>
          <w:b/>
          <w:sz w:val="28"/>
          <w:szCs w:val="28"/>
          <w:lang w:val="uk-UA"/>
        </w:rPr>
      </w:pPr>
    </w:p>
    <w:p w:rsidR="007E0973" w:rsidRDefault="007E0973" w:rsidP="00F93017">
      <w:pPr>
        <w:spacing w:after="0" w:line="360" w:lineRule="auto"/>
        <w:jc w:val="center"/>
        <w:rPr>
          <w:rFonts w:ascii="Times New Roman" w:hAnsi="Times New Roman"/>
          <w:b/>
          <w:sz w:val="28"/>
          <w:szCs w:val="28"/>
          <w:lang w:val="uk-UA"/>
        </w:rPr>
      </w:pPr>
    </w:p>
    <w:p w:rsidR="007E0973" w:rsidRDefault="007E0973" w:rsidP="00F93017">
      <w:pPr>
        <w:spacing w:after="0" w:line="360" w:lineRule="auto"/>
        <w:jc w:val="center"/>
        <w:rPr>
          <w:rFonts w:ascii="Times New Roman" w:hAnsi="Times New Roman"/>
          <w:b/>
          <w:sz w:val="28"/>
          <w:szCs w:val="28"/>
          <w:lang w:val="uk-UA"/>
        </w:rPr>
      </w:pPr>
    </w:p>
    <w:p w:rsidR="007E0973" w:rsidRDefault="007E0973" w:rsidP="00F93017">
      <w:pPr>
        <w:spacing w:after="0" w:line="360" w:lineRule="auto"/>
        <w:jc w:val="center"/>
        <w:rPr>
          <w:rFonts w:ascii="Times New Roman" w:hAnsi="Times New Roman"/>
          <w:b/>
          <w:sz w:val="28"/>
          <w:szCs w:val="28"/>
          <w:lang w:val="uk-UA"/>
        </w:rPr>
      </w:pPr>
    </w:p>
    <w:p w:rsidR="0025394D" w:rsidRDefault="0025394D" w:rsidP="00F93017">
      <w:pPr>
        <w:spacing w:after="0" w:line="360" w:lineRule="auto"/>
        <w:jc w:val="center"/>
        <w:rPr>
          <w:rFonts w:ascii="Times New Roman" w:hAnsi="Times New Roman"/>
          <w:b/>
          <w:sz w:val="28"/>
          <w:szCs w:val="28"/>
          <w:lang w:val="uk-UA"/>
        </w:rPr>
      </w:pPr>
    </w:p>
    <w:p w:rsidR="0025394D" w:rsidRDefault="0025394D" w:rsidP="00F93017">
      <w:pPr>
        <w:spacing w:after="0" w:line="360" w:lineRule="auto"/>
        <w:jc w:val="center"/>
        <w:rPr>
          <w:rFonts w:ascii="Times New Roman" w:hAnsi="Times New Roman"/>
          <w:b/>
          <w:sz w:val="28"/>
          <w:szCs w:val="28"/>
          <w:lang w:val="uk-UA"/>
        </w:rPr>
      </w:pPr>
    </w:p>
    <w:p w:rsidR="007E0973" w:rsidRDefault="007E0973" w:rsidP="00F93017">
      <w:pPr>
        <w:spacing w:after="0" w:line="360" w:lineRule="auto"/>
        <w:jc w:val="center"/>
        <w:rPr>
          <w:rFonts w:ascii="Times New Roman" w:hAnsi="Times New Roman"/>
          <w:b/>
          <w:sz w:val="28"/>
          <w:szCs w:val="28"/>
          <w:lang w:val="uk-UA"/>
        </w:rPr>
      </w:pPr>
    </w:p>
    <w:p w:rsidR="007E0973" w:rsidRDefault="007E0973" w:rsidP="00F93017">
      <w:pPr>
        <w:spacing w:after="0" w:line="360" w:lineRule="auto"/>
        <w:jc w:val="center"/>
        <w:rPr>
          <w:rFonts w:ascii="Times New Roman" w:hAnsi="Times New Roman"/>
          <w:b/>
          <w:sz w:val="28"/>
          <w:szCs w:val="28"/>
          <w:lang w:val="uk-UA"/>
        </w:rPr>
      </w:pPr>
    </w:p>
    <w:p w:rsidR="0025394D" w:rsidRDefault="0025394D" w:rsidP="00F93017">
      <w:pPr>
        <w:spacing w:after="0" w:line="360" w:lineRule="auto"/>
        <w:jc w:val="center"/>
        <w:rPr>
          <w:rFonts w:ascii="Times New Roman" w:hAnsi="Times New Roman"/>
          <w:b/>
          <w:sz w:val="28"/>
          <w:szCs w:val="28"/>
          <w:lang w:val="uk-UA"/>
        </w:rPr>
      </w:pPr>
    </w:p>
    <w:p w:rsidR="009F3FA0" w:rsidRDefault="009F3FA0" w:rsidP="00F93017">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РОЗДІЛ 1</w:t>
      </w:r>
    </w:p>
    <w:p w:rsidR="00411673" w:rsidRDefault="00060FC0" w:rsidP="0025394D">
      <w:pPr>
        <w:spacing w:after="0" w:line="360" w:lineRule="auto"/>
        <w:jc w:val="center"/>
        <w:rPr>
          <w:rFonts w:ascii="Times New Roman" w:hAnsi="Times New Roman"/>
          <w:b/>
          <w:sz w:val="28"/>
          <w:szCs w:val="28"/>
          <w:lang w:val="uk-UA"/>
        </w:rPr>
      </w:pPr>
      <w:r w:rsidRPr="00DE67DB">
        <w:rPr>
          <w:rFonts w:ascii="Times New Roman" w:hAnsi="Times New Roman"/>
          <w:b/>
          <w:color w:val="000000"/>
          <w:sz w:val="28"/>
          <w:szCs w:val="28"/>
          <w:lang w:val="uk-UA"/>
        </w:rPr>
        <w:t xml:space="preserve">ТЕОРЕТИЧНІ ОСНОВИ </w:t>
      </w:r>
      <w:r w:rsidRPr="00DE67DB">
        <w:rPr>
          <w:rFonts w:ascii="Times New Roman" w:hAnsi="Times New Roman"/>
          <w:b/>
          <w:sz w:val="28"/>
          <w:szCs w:val="28"/>
          <w:lang w:val="uk-UA"/>
        </w:rPr>
        <w:t>ФОРМУВАННЯ МІЖКУЛЬТУРНОЇ КОМПЕТЕНТНОСТІ У М</w:t>
      </w:r>
      <w:r w:rsidR="0025394D">
        <w:rPr>
          <w:rFonts w:ascii="Times New Roman" w:hAnsi="Times New Roman"/>
          <w:b/>
          <w:sz w:val="28"/>
          <w:szCs w:val="28"/>
          <w:lang w:val="uk-UA"/>
        </w:rPr>
        <w:t>АЙБУТНІХ ВИКЛАДАЧІВ ВИЩОЇ ШКОЛИ</w:t>
      </w:r>
    </w:p>
    <w:p w:rsidR="00842372" w:rsidRPr="0025394D" w:rsidRDefault="00411673" w:rsidP="00A378E5">
      <w:pPr>
        <w:spacing w:line="360" w:lineRule="auto"/>
        <w:ind w:right="559"/>
        <w:jc w:val="center"/>
        <w:rPr>
          <w:rFonts w:ascii="Times New Roman" w:hAnsi="Times New Roman"/>
          <w:b/>
          <w:sz w:val="28"/>
          <w:szCs w:val="28"/>
          <w:lang w:val="uk-UA"/>
        </w:rPr>
      </w:pPr>
      <w:r w:rsidRPr="0025394D">
        <w:rPr>
          <w:rFonts w:ascii="Times New Roman" w:hAnsi="Times New Roman"/>
          <w:b/>
          <w:sz w:val="28"/>
          <w:szCs w:val="28"/>
          <w:lang w:val="uk-UA"/>
        </w:rPr>
        <w:t xml:space="preserve">1.1. </w:t>
      </w:r>
      <w:r w:rsidR="00842372" w:rsidRPr="0025394D">
        <w:rPr>
          <w:rFonts w:ascii="Times New Roman" w:hAnsi="Times New Roman"/>
          <w:b/>
          <w:sz w:val="28"/>
          <w:szCs w:val="28"/>
          <w:lang w:val="uk-UA"/>
        </w:rPr>
        <w:t>Наукове висвітлення проблеми ф</w:t>
      </w:r>
      <w:r w:rsidRPr="0025394D">
        <w:rPr>
          <w:rFonts w:ascii="Times New Roman" w:hAnsi="Times New Roman"/>
          <w:b/>
          <w:sz w:val="28"/>
          <w:szCs w:val="28"/>
          <w:lang w:val="uk-UA"/>
        </w:rPr>
        <w:t xml:space="preserve">ормування міжкультурної </w:t>
      </w:r>
      <w:r w:rsidR="00842372" w:rsidRPr="0025394D">
        <w:rPr>
          <w:rFonts w:ascii="Times New Roman" w:hAnsi="Times New Roman"/>
          <w:b/>
          <w:sz w:val="28"/>
          <w:szCs w:val="28"/>
          <w:lang w:val="uk-UA"/>
        </w:rPr>
        <w:t>компетентності</w:t>
      </w:r>
    </w:p>
    <w:p w:rsidR="00842372" w:rsidRPr="00DE67DB" w:rsidRDefault="005C610B" w:rsidP="007E0973">
      <w:pPr>
        <w:spacing w:after="0" w:line="360" w:lineRule="auto"/>
        <w:ind w:firstLine="709"/>
        <w:jc w:val="both"/>
        <w:rPr>
          <w:rFonts w:ascii="Times New Roman" w:hAnsi="Times New Roman"/>
          <w:sz w:val="28"/>
          <w:szCs w:val="28"/>
          <w:lang w:val="uk-UA"/>
        </w:rPr>
      </w:pPr>
      <w:r w:rsidRPr="000E338D">
        <w:rPr>
          <w:rFonts w:ascii="Times New Roman" w:hAnsi="Times New Roman"/>
          <w:sz w:val="28"/>
          <w:szCs w:val="28"/>
          <w:lang w:val="uk-UA"/>
        </w:rPr>
        <w:t>Професійна компетентність викладачів вищої школи на сьогодні неможлива без володіння міжкультурн</w:t>
      </w:r>
      <w:r w:rsidR="003A183B" w:rsidRPr="000E338D">
        <w:rPr>
          <w:rFonts w:ascii="Times New Roman" w:hAnsi="Times New Roman"/>
          <w:sz w:val="28"/>
          <w:szCs w:val="28"/>
          <w:lang w:val="uk-UA"/>
        </w:rPr>
        <w:t>ою компетентністю,</w:t>
      </w:r>
      <w:r w:rsidR="003A183B">
        <w:rPr>
          <w:rFonts w:ascii="Times New Roman" w:hAnsi="Times New Roman"/>
          <w:sz w:val="28"/>
          <w:szCs w:val="28"/>
          <w:lang w:val="uk-UA"/>
        </w:rPr>
        <w:t xml:space="preserve"> оскільки с</w:t>
      </w:r>
      <w:r w:rsidR="00842372" w:rsidRPr="00DE67DB">
        <w:rPr>
          <w:rFonts w:ascii="Times New Roman" w:hAnsi="Times New Roman"/>
          <w:sz w:val="28"/>
          <w:szCs w:val="28"/>
          <w:lang w:val="uk-UA"/>
        </w:rPr>
        <w:t>учасне суспільство характеризується постійними процесами глобалізації, інтеграції, інноваційними пошуками та зростанням значення</w:t>
      </w:r>
      <w:r w:rsidR="003A183B">
        <w:rPr>
          <w:rFonts w:ascii="Times New Roman" w:hAnsi="Times New Roman"/>
          <w:sz w:val="28"/>
          <w:szCs w:val="28"/>
          <w:lang w:val="uk-UA"/>
        </w:rPr>
        <w:t xml:space="preserve"> міжкультурної взаємодії. Варто </w:t>
      </w:r>
      <w:r w:rsidR="00842372" w:rsidRPr="00DE67DB">
        <w:rPr>
          <w:rFonts w:ascii="Times New Roman" w:hAnsi="Times New Roman"/>
          <w:sz w:val="28"/>
          <w:szCs w:val="28"/>
          <w:lang w:val="uk-UA"/>
        </w:rPr>
        <w:t>зауважити, що спілкування з представниками різних культур ускладнюється різним світосприйняттям, культурними особливостями, наявністю мовного бар’єру. Тому необхідно розвивати толерантність та емпатію, мобільність і гнучкість мислення задля вдалої побудови комунікації та ефективної взаємодії.</w:t>
      </w:r>
    </w:p>
    <w:p w:rsidR="005C610B" w:rsidRDefault="00842372" w:rsidP="007E0973">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За таких умов повинна здійснюватися не просто підготовка педагогічних кадрів, а фахівців із міжкультурного спілкування, адже такі педагоги сприятимуть кращому взаєморозумінню та співпраці, зближенню різних народностей. Високі вимоги до професійної підготовки майбутніх викладачів вищої школи сприяють утвердженню нової ролі педагога як медіатора міжкультурної комунікації, здатного не тіль</w:t>
      </w:r>
      <w:r w:rsidR="00411673">
        <w:rPr>
          <w:rFonts w:ascii="Times New Roman" w:hAnsi="Times New Roman"/>
          <w:sz w:val="28"/>
          <w:szCs w:val="28"/>
          <w:lang w:val="uk-UA"/>
        </w:rPr>
        <w:t>ки передавати знання студентам</w:t>
      </w:r>
      <w:r w:rsidRPr="00DE67DB">
        <w:rPr>
          <w:rFonts w:ascii="Times New Roman" w:hAnsi="Times New Roman"/>
          <w:sz w:val="28"/>
          <w:szCs w:val="28"/>
          <w:lang w:val="uk-UA"/>
        </w:rPr>
        <w:t>, а й забезпечувати ефективність міжкультурного спілкування, долаючи міжкультурні бар’єри і попе</w:t>
      </w:r>
      <w:r w:rsidR="00411673">
        <w:rPr>
          <w:rFonts w:ascii="Times New Roman" w:hAnsi="Times New Roman"/>
          <w:sz w:val="28"/>
          <w:szCs w:val="28"/>
          <w:lang w:val="uk-UA"/>
        </w:rPr>
        <w:t>реджуючи</w:t>
      </w:r>
      <w:r w:rsidRPr="00DE67DB">
        <w:rPr>
          <w:rFonts w:ascii="Times New Roman" w:hAnsi="Times New Roman"/>
          <w:sz w:val="28"/>
          <w:szCs w:val="28"/>
          <w:lang w:val="uk-UA"/>
        </w:rPr>
        <w:t xml:space="preserve"> міжкультурні конфлікти. Тому серед пріоритетних завдань сучасної вищої освіти важливе місце посідає створення умов для формування високого рівня міжкультурної компетентності викладача.</w:t>
      </w:r>
    </w:p>
    <w:p w:rsidR="007F2981" w:rsidRPr="00DE67DB" w:rsidRDefault="007F2981" w:rsidP="007F298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Сучасні державні освітні стан</w:t>
      </w:r>
      <w:r w:rsidR="00BC5D24">
        <w:rPr>
          <w:rFonts w:ascii="Times New Roman" w:hAnsi="Times New Roman"/>
          <w:sz w:val="28"/>
          <w:szCs w:val="28"/>
          <w:lang w:val="uk-UA"/>
        </w:rPr>
        <w:t xml:space="preserve">дарти, </w:t>
      </w:r>
      <w:r w:rsidR="00A74990">
        <w:rPr>
          <w:rFonts w:ascii="Times New Roman" w:hAnsi="Times New Roman"/>
          <w:sz w:val="28"/>
          <w:szCs w:val="28"/>
          <w:lang w:val="uk-UA"/>
        </w:rPr>
        <w:t>включаючи програму «</w:t>
      </w:r>
      <w:r w:rsidRPr="00DE67DB">
        <w:rPr>
          <w:rFonts w:ascii="Times New Roman" w:hAnsi="Times New Roman"/>
          <w:sz w:val="28"/>
          <w:szCs w:val="28"/>
          <w:lang w:val="uk-UA"/>
        </w:rPr>
        <w:t>Національна стратегія розвитк</w:t>
      </w:r>
      <w:r w:rsidR="00BC5D24">
        <w:rPr>
          <w:rFonts w:ascii="Times New Roman" w:hAnsi="Times New Roman"/>
          <w:sz w:val="28"/>
          <w:szCs w:val="28"/>
          <w:lang w:val="uk-UA"/>
        </w:rPr>
        <w:t xml:space="preserve">у освіти в Україні на 2012-2021 </w:t>
      </w:r>
      <w:r w:rsidR="00A74990">
        <w:rPr>
          <w:rFonts w:ascii="Times New Roman" w:hAnsi="Times New Roman"/>
          <w:sz w:val="28"/>
          <w:szCs w:val="28"/>
          <w:lang w:val="uk-UA"/>
        </w:rPr>
        <w:t>роки»</w:t>
      </w:r>
      <w:r w:rsidRPr="00DE67DB">
        <w:rPr>
          <w:rFonts w:ascii="Times New Roman" w:hAnsi="Times New Roman"/>
          <w:sz w:val="28"/>
          <w:szCs w:val="28"/>
          <w:lang w:val="uk-UA"/>
        </w:rPr>
        <w:t>, передбачають такі основні напрямки державної освітньої політики:</w:t>
      </w:r>
    </w:p>
    <w:p w:rsidR="007F2981" w:rsidRPr="009E6AAF" w:rsidRDefault="007F2981" w:rsidP="00280D03">
      <w:pPr>
        <w:pStyle w:val="a5"/>
        <w:numPr>
          <w:ilvl w:val="0"/>
          <w:numId w:val="12"/>
        </w:numPr>
        <w:spacing w:line="360" w:lineRule="auto"/>
        <w:ind w:left="0" w:firstLine="709"/>
        <w:jc w:val="both"/>
        <w:rPr>
          <w:sz w:val="28"/>
          <w:szCs w:val="28"/>
          <w:lang w:val="uk-UA"/>
        </w:rPr>
      </w:pPr>
      <w:r w:rsidRPr="009E6AAF">
        <w:rPr>
          <w:sz w:val="28"/>
          <w:szCs w:val="28"/>
          <w:lang w:val="uk-UA"/>
        </w:rPr>
        <w:t>перегляд та зміни пріоритетів та змісту освіти згідно з вимогами сучасності на базі компетентнісного підходу та особистісної орієнтації, використання та аналіз світового досвіду; зміна процесної парадигми освіти на компетентнісну;</w:t>
      </w:r>
    </w:p>
    <w:p w:rsidR="001D50C5" w:rsidRPr="009E6AAF" w:rsidRDefault="007F2981" w:rsidP="00280D03">
      <w:pPr>
        <w:pStyle w:val="a5"/>
        <w:numPr>
          <w:ilvl w:val="0"/>
          <w:numId w:val="12"/>
        </w:numPr>
        <w:spacing w:line="360" w:lineRule="auto"/>
        <w:ind w:left="0" w:firstLine="709"/>
        <w:jc w:val="both"/>
        <w:rPr>
          <w:sz w:val="28"/>
          <w:szCs w:val="28"/>
          <w:lang w:val="uk-UA"/>
        </w:rPr>
      </w:pPr>
      <w:r w:rsidRPr="009E6AAF">
        <w:rPr>
          <w:sz w:val="28"/>
          <w:szCs w:val="28"/>
          <w:lang w:val="uk-UA"/>
        </w:rPr>
        <w:t>створення потужної системи національного виховання, що ґрунтуватиметься на загальнолюдських, полікультурних, громадянських цінностях; акцент на фізичному та морально-духовному розвитку дитини; забезпечення формування соціально зрілої творчої особистості, громадянина України і світу; створення умов для належної підготовки молодих осіб до самосвідомого вибору професії, моделі життя та ін.</w:t>
      </w:r>
    </w:p>
    <w:p w:rsidR="005F1736" w:rsidRPr="00DE67DB" w:rsidRDefault="005F1736" w:rsidP="005F1736">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Чимало зарубіжних і вітчизняних дослідників цікавилися саме компетентнісним підходом у освіті, серед них: І. </w:t>
      </w:r>
      <w:r>
        <w:rPr>
          <w:rFonts w:ascii="Times New Roman" w:hAnsi="Times New Roman"/>
          <w:sz w:val="28"/>
          <w:szCs w:val="28"/>
          <w:lang w:val="uk-UA"/>
        </w:rPr>
        <w:t>Бех, Н. Бібік, М. Євтух, В. </w:t>
      </w:r>
      <w:r w:rsidRPr="00DE67DB">
        <w:rPr>
          <w:rFonts w:ascii="Times New Roman" w:hAnsi="Times New Roman"/>
          <w:sz w:val="28"/>
          <w:szCs w:val="28"/>
          <w:lang w:val="uk-UA"/>
        </w:rPr>
        <w:t xml:space="preserve">Луговий, О. Овчарук, Дж. Равен, О. Садохін, А. Хуторський та </w:t>
      </w:r>
      <w:r w:rsidR="00BC5D24">
        <w:rPr>
          <w:rFonts w:ascii="Times New Roman" w:hAnsi="Times New Roman"/>
          <w:sz w:val="28"/>
          <w:szCs w:val="28"/>
          <w:lang w:val="uk-UA"/>
        </w:rPr>
        <w:t>ін.</w:t>
      </w:r>
    </w:p>
    <w:p w:rsidR="005F1736" w:rsidRPr="00DE67DB" w:rsidRDefault="005F1736" w:rsidP="005F1736">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Попри те, що даний феномен був об’єктом доволі значної уваги</w:t>
      </w:r>
      <w:r w:rsidR="001A0356">
        <w:rPr>
          <w:rFonts w:ascii="Times New Roman" w:hAnsi="Times New Roman"/>
          <w:sz w:val="28"/>
          <w:szCs w:val="28"/>
          <w:lang w:val="uk-UA"/>
        </w:rPr>
        <w:t xml:space="preserve"> науковців</w:t>
      </w:r>
      <w:r w:rsidRPr="00DE67DB">
        <w:rPr>
          <w:rFonts w:ascii="Times New Roman" w:hAnsi="Times New Roman"/>
          <w:sz w:val="28"/>
          <w:szCs w:val="28"/>
          <w:lang w:val="uk-UA"/>
        </w:rPr>
        <w:t xml:space="preserve"> ще у 60-х роках ХХ століття, нині, в умовах глобальних змін у житті суспільства, це питання не втрачає своєї актуальності.</w:t>
      </w:r>
    </w:p>
    <w:p w:rsidR="005F1736" w:rsidRPr="00DE67DB" w:rsidRDefault="005F1736" w:rsidP="005F1736">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У сучасних умовах, компетентнісний підхід націлений з процесу набуття та накопичення знань, умінь і навичок на к</w:t>
      </w:r>
      <w:r w:rsidR="00A74990">
        <w:rPr>
          <w:rFonts w:ascii="Times New Roman" w:hAnsi="Times New Roman"/>
          <w:sz w:val="28"/>
          <w:szCs w:val="28"/>
          <w:lang w:val="uk-UA"/>
        </w:rPr>
        <w:t>інцевий результат, на «вихід» («output»</w:t>
      </w:r>
      <w:r w:rsidRPr="00DE67DB">
        <w:rPr>
          <w:rFonts w:ascii="Times New Roman" w:hAnsi="Times New Roman"/>
          <w:sz w:val="28"/>
          <w:szCs w:val="28"/>
          <w:lang w:val="uk-UA"/>
        </w:rPr>
        <w:t>).</w:t>
      </w:r>
    </w:p>
    <w:p w:rsidR="005F1736" w:rsidRPr="00F30E70" w:rsidRDefault="005F1736" w:rsidP="00F30E70">
      <w:pPr>
        <w:spacing w:after="0" w:line="360" w:lineRule="auto"/>
        <w:ind w:firstLine="709"/>
        <w:jc w:val="both"/>
        <w:rPr>
          <w:rFonts w:ascii="Times New Roman" w:hAnsi="Times New Roman"/>
          <w:sz w:val="28"/>
          <w:szCs w:val="28"/>
        </w:rPr>
      </w:pPr>
      <w:r w:rsidRPr="00DE67DB">
        <w:rPr>
          <w:rFonts w:ascii="Times New Roman" w:hAnsi="Times New Roman"/>
          <w:sz w:val="28"/>
          <w:szCs w:val="28"/>
          <w:lang w:val="uk-UA"/>
        </w:rPr>
        <w:t xml:space="preserve">Так, один із дослідників, В. Луговий підкреслює особливу роль компетентності при організації навчального процесу та проектуванні освітніх програму вищій школі. Тобто, спираючись на результат навчання, з’являються і власне умови для направленості освітніх програм саме на </w:t>
      </w:r>
      <w:r w:rsidRPr="00AB5144">
        <w:rPr>
          <w:rFonts w:ascii="Times New Roman" w:hAnsi="Times New Roman"/>
          <w:sz w:val="28"/>
          <w:szCs w:val="28"/>
          <w:lang w:val="uk-UA"/>
        </w:rPr>
        <w:t>особистість</w:t>
      </w:r>
      <w:r w:rsidR="001D50C5" w:rsidRPr="00AB5144">
        <w:rPr>
          <w:rFonts w:ascii="Times New Roman" w:hAnsi="Times New Roman"/>
          <w:sz w:val="28"/>
          <w:szCs w:val="28"/>
        </w:rPr>
        <w:t>[</w:t>
      </w:r>
      <w:r w:rsidR="0025394D">
        <w:rPr>
          <w:rFonts w:ascii="Times New Roman" w:hAnsi="Times New Roman"/>
          <w:sz w:val="28"/>
          <w:szCs w:val="28"/>
          <w:lang w:val="uk-UA"/>
        </w:rPr>
        <w:t>34</w:t>
      </w:r>
      <w:r w:rsidR="001D50C5" w:rsidRPr="00AB5144">
        <w:rPr>
          <w:rFonts w:ascii="Times New Roman" w:hAnsi="Times New Roman"/>
          <w:sz w:val="28"/>
          <w:szCs w:val="28"/>
        </w:rPr>
        <w:t>]</w:t>
      </w:r>
      <w:r w:rsidR="001D50C5" w:rsidRPr="00AB5144">
        <w:rPr>
          <w:rFonts w:ascii="Times New Roman" w:hAnsi="Times New Roman"/>
          <w:sz w:val="28"/>
          <w:szCs w:val="28"/>
          <w:lang w:val="uk-UA"/>
        </w:rPr>
        <w:t>.</w:t>
      </w:r>
      <w:r w:rsidRPr="00DE67DB">
        <w:rPr>
          <w:rFonts w:ascii="Times New Roman" w:hAnsi="Times New Roman"/>
          <w:sz w:val="28"/>
          <w:szCs w:val="28"/>
          <w:lang w:val="uk-UA"/>
        </w:rPr>
        <w:t xml:space="preserve"> Варто підкреслити, що в цьому аспекті ключову роль відіграє не кінцевий результат, як такий, а ступінь його якості.</w:t>
      </w:r>
    </w:p>
    <w:p w:rsidR="005F1736" w:rsidRPr="00DE67DB" w:rsidRDefault="005F1736" w:rsidP="005F1736">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Компетентний фахівець має вміти знаходити оптимальні рішення серед сотні інших; мислити критично, однак залишатися гнучким і лояльним, а також вміти знайти та спростувати помилкові рішення.</w:t>
      </w:r>
    </w:p>
    <w:p w:rsidR="0025394D" w:rsidRDefault="005F1736" w:rsidP="005F1736">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Взагалі компетентність не можна зводити суто до символічності, це завжди оцінка рівня включеності людини у певний вид діяльності. </w:t>
      </w:r>
    </w:p>
    <w:p w:rsidR="005F1736" w:rsidRPr="00DE67DB" w:rsidRDefault="005F1736" w:rsidP="005F1736">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Тобто, даний підхід дозволяє зрозуміти, які види діяльності дозволять студенту досягти успіху в професійному плані, стати компетентним.</w:t>
      </w:r>
    </w:p>
    <w:p w:rsidR="005F1736" w:rsidRPr="00DE67DB" w:rsidRDefault="005F1736" w:rsidP="005F1736">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Так, І. Бех наголошує, що не обізнаність, а досвідченість має бути ключовим критерієм для визначення рівня компетентності </w:t>
      </w:r>
      <w:r w:rsidRPr="00AB5144">
        <w:rPr>
          <w:rFonts w:ascii="Times New Roman" w:hAnsi="Times New Roman"/>
          <w:sz w:val="28"/>
          <w:szCs w:val="28"/>
          <w:lang w:val="uk-UA"/>
        </w:rPr>
        <w:t>людини</w:t>
      </w:r>
      <w:r w:rsidRPr="00AB5144">
        <w:rPr>
          <w:rFonts w:ascii="Times New Roman" w:hAnsi="Times New Roman"/>
          <w:sz w:val="28"/>
          <w:szCs w:val="28"/>
        </w:rPr>
        <w:t>[</w:t>
      </w:r>
      <w:r w:rsidR="0025394D">
        <w:rPr>
          <w:rFonts w:ascii="Times New Roman" w:hAnsi="Times New Roman"/>
          <w:sz w:val="28"/>
          <w:szCs w:val="28"/>
          <w:lang w:val="uk-UA"/>
        </w:rPr>
        <w:t>7</w:t>
      </w:r>
      <w:r w:rsidRPr="00AB5144">
        <w:rPr>
          <w:rFonts w:ascii="Times New Roman" w:hAnsi="Times New Roman"/>
          <w:sz w:val="28"/>
          <w:szCs w:val="28"/>
        </w:rPr>
        <w:t>]</w:t>
      </w:r>
      <w:r w:rsidRPr="00AB5144">
        <w:rPr>
          <w:rFonts w:ascii="Times New Roman" w:hAnsi="Times New Roman"/>
          <w:sz w:val="28"/>
          <w:szCs w:val="28"/>
          <w:lang w:val="uk-UA"/>
        </w:rPr>
        <w:t>.</w:t>
      </w:r>
    </w:p>
    <w:p w:rsidR="005F1736" w:rsidRPr="00DE67DB" w:rsidRDefault="005F1736" w:rsidP="005F1736">
      <w:pPr>
        <w:spacing w:after="0" w:line="360" w:lineRule="auto"/>
        <w:ind w:firstLine="709"/>
        <w:jc w:val="both"/>
        <w:rPr>
          <w:rFonts w:ascii="Times New Roman" w:hAnsi="Times New Roman"/>
          <w:sz w:val="28"/>
          <w:szCs w:val="28"/>
        </w:rPr>
      </w:pPr>
      <w:r w:rsidRPr="00DE67DB">
        <w:rPr>
          <w:rFonts w:ascii="Times New Roman" w:hAnsi="Times New Roman"/>
          <w:sz w:val="28"/>
          <w:szCs w:val="28"/>
          <w:lang w:val="uk-UA"/>
        </w:rPr>
        <w:t>І. Бех робить наголос на досвідченості, а не на обізнаності, поінформованості людини у певній галузі.</w:t>
      </w:r>
    </w:p>
    <w:p w:rsidR="005F1736" w:rsidRPr="00AB5144" w:rsidRDefault="005F1736" w:rsidP="005F1736">
      <w:pPr>
        <w:spacing w:after="0" w:line="360" w:lineRule="auto"/>
        <w:ind w:firstLine="709"/>
        <w:jc w:val="both"/>
        <w:rPr>
          <w:rFonts w:ascii="Times New Roman" w:hAnsi="Times New Roman"/>
          <w:sz w:val="28"/>
          <w:szCs w:val="28"/>
        </w:rPr>
      </w:pPr>
      <w:r w:rsidRPr="00DE67DB">
        <w:rPr>
          <w:rFonts w:ascii="Times New Roman" w:hAnsi="Times New Roman"/>
          <w:sz w:val="28"/>
          <w:szCs w:val="28"/>
          <w:lang w:val="uk-UA"/>
        </w:rPr>
        <w:t>Цікава думка висловлена С.</w:t>
      </w:r>
      <w:r w:rsidR="00A74990">
        <w:rPr>
          <w:rFonts w:ascii="Times New Roman" w:hAnsi="Times New Roman"/>
          <w:sz w:val="28"/>
          <w:szCs w:val="28"/>
          <w:lang w:val="uk-UA"/>
        </w:rPr>
        <w:t>Клепко: «</w:t>
      </w:r>
      <w:r w:rsidRPr="00DE67DB">
        <w:rPr>
          <w:rFonts w:ascii="Times New Roman" w:hAnsi="Times New Roman"/>
          <w:sz w:val="28"/>
          <w:szCs w:val="28"/>
          <w:lang w:val="uk-UA"/>
        </w:rPr>
        <w:t>Коли ми говоримо, що хтось компетентний у чомусь, то цим визнається, що ця особа здатна впродовж оптимального для суспільства часу вирішити певне пит</w:t>
      </w:r>
      <w:r w:rsidR="00A74990">
        <w:rPr>
          <w:rFonts w:ascii="Times New Roman" w:hAnsi="Times New Roman"/>
          <w:sz w:val="28"/>
          <w:szCs w:val="28"/>
          <w:lang w:val="uk-UA"/>
        </w:rPr>
        <w:t>ання чи виробити певний продукт»</w:t>
      </w:r>
      <w:r w:rsidRPr="00DE67DB">
        <w:rPr>
          <w:rFonts w:ascii="Times New Roman" w:hAnsi="Times New Roman"/>
          <w:sz w:val="28"/>
          <w:szCs w:val="28"/>
          <w:lang w:val="uk-UA"/>
        </w:rPr>
        <w:t xml:space="preserve">, тобто час також суттєво впливає на </w:t>
      </w:r>
      <w:r w:rsidR="00AB5144">
        <w:rPr>
          <w:rFonts w:ascii="Times New Roman" w:hAnsi="Times New Roman"/>
          <w:sz w:val="28"/>
          <w:szCs w:val="28"/>
          <w:lang w:val="uk-UA"/>
        </w:rPr>
        <w:t>процес формування компетентност</w:t>
      </w:r>
      <w:r w:rsidR="00AB5144">
        <w:rPr>
          <w:rFonts w:ascii="Times New Roman" w:hAnsi="Times New Roman"/>
          <w:sz w:val="28"/>
          <w:szCs w:val="28"/>
          <w:lang w:val="en-US"/>
        </w:rPr>
        <w:t>i</w:t>
      </w:r>
      <w:r w:rsidR="00AB5144" w:rsidRPr="00AB5144">
        <w:rPr>
          <w:rFonts w:ascii="Times New Roman" w:hAnsi="Times New Roman"/>
          <w:sz w:val="28"/>
          <w:szCs w:val="28"/>
        </w:rPr>
        <w:t>.</w:t>
      </w:r>
    </w:p>
    <w:p w:rsidR="00EB348D" w:rsidRDefault="005F1736" w:rsidP="005F1736">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Ще одна цікава думка є у </w:t>
      </w:r>
      <w:r w:rsidR="00A74990">
        <w:rPr>
          <w:rFonts w:ascii="Times New Roman" w:hAnsi="Times New Roman"/>
          <w:sz w:val="28"/>
          <w:szCs w:val="28"/>
          <w:lang w:val="uk-UA"/>
        </w:rPr>
        <w:t>французького філософа Л. Сева: «</w:t>
      </w:r>
      <w:r w:rsidRPr="00DE67DB">
        <w:rPr>
          <w:rFonts w:ascii="Times New Roman" w:hAnsi="Times New Roman"/>
          <w:sz w:val="28"/>
          <w:szCs w:val="28"/>
          <w:lang w:val="uk-UA"/>
        </w:rPr>
        <w:t>Законом розвитку кожної особ</w:t>
      </w:r>
      <w:r>
        <w:rPr>
          <w:rFonts w:ascii="Times New Roman" w:hAnsi="Times New Roman"/>
          <w:sz w:val="28"/>
          <w:szCs w:val="28"/>
          <w:lang w:val="uk-UA"/>
        </w:rPr>
        <w:t>ис</w:t>
      </w:r>
      <w:r w:rsidRPr="00DE67DB">
        <w:rPr>
          <w:rFonts w:ascii="Times New Roman" w:hAnsi="Times New Roman"/>
          <w:sz w:val="28"/>
          <w:szCs w:val="28"/>
          <w:lang w:val="uk-UA"/>
        </w:rPr>
        <w:t>тості є закон відповідності між рівнем її здібностей</w:t>
      </w:r>
      <w:r w:rsidR="00A74990">
        <w:rPr>
          <w:rFonts w:ascii="Times New Roman" w:hAnsi="Times New Roman"/>
          <w:sz w:val="28"/>
          <w:szCs w:val="28"/>
          <w:lang w:val="uk-UA"/>
        </w:rPr>
        <w:t xml:space="preserve"> і структурою використання часу»</w:t>
      </w:r>
      <w:r w:rsidRPr="00DE67DB">
        <w:rPr>
          <w:rFonts w:ascii="Times New Roman" w:hAnsi="Times New Roman"/>
          <w:sz w:val="28"/>
          <w:szCs w:val="28"/>
          <w:lang w:val="uk-UA"/>
        </w:rPr>
        <w:t>. У загальному розумінні, для здобуття компетентності необхідні певні витрати часу.</w:t>
      </w:r>
    </w:p>
    <w:p w:rsidR="00BC5D24" w:rsidRPr="00DE67DB" w:rsidRDefault="005D530A" w:rsidP="00BC5D24">
      <w:pPr>
        <w:spacing w:after="0" w:line="360" w:lineRule="auto"/>
        <w:ind w:firstLine="709"/>
        <w:jc w:val="both"/>
        <w:rPr>
          <w:rFonts w:ascii="Times New Roman" w:hAnsi="Times New Roman"/>
          <w:sz w:val="28"/>
          <w:szCs w:val="28"/>
          <w:lang w:val="uk-UA"/>
        </w:rPr>
      </w:pPr>
      <w:r w:rsidRPr="00BC5D24">
        <w:rPr>
          <w:rFonts w:ascii="Times New Roman" w:hAnsi="Times New Roman"/>
          <w:sz w:val="28"/>
          <w:szCs w:val="28"/>
          <w:lang w:val="uk-UA"/>
        </w:rPr>
        <w:t xml:space="preserve">У вітчизняному науковому обігу використовується два терміни </w:t>
      </w:r>
      <w:r w:rsidR="00A74990">
        <w:rPr>
          <w:rFonts w:ascii="Times New Roman" w:hAnsi="Times New Roman"/>
          <w:sz w:val="28"/>
          <w:szCs w:val="28"/>
          <w:lang w:val="uk-UA"/>
        </w:rPr>
        <w:t>«</w:t>
      </w:r>
      <w:r w:rsidRPr="00BC5D24">
        <w:rPr>
          <w:rFonts w:ascii="Times New Roman" w:hAnsi="Times New Roman"/>
          <w:sz w:val="28"/>
          <w:szCs w:val="28"/>
          <w:lang w:val="uk-UA"/>
        </w:rPr>
        <w:t>компетенція</w:t>
      </w:r>
      <w:r w:rsidR="00A74990">
        <w:rPr>
          <w:rFonts w:ascii="Times New Roman" w:hAnsi="Times New Roman"/>
          <w:sz w:val="28"/>
          <w:szCs w:val="28"/>
          <w:lang w:val="uk-UA"/>
        </w:rPr>
        <w:t>»</w:t>
      </w:r>
      <w:r w:rsidRPr="00BC5D24">
        <w:rPr>
          <w:rFonts w:ascii="Times New Roman" w:hAnsi="Times New Roman"/>
          <w:sz w:val="28"/>
          <w:szCs w:val="28"/>
          <w:lang w:val="uk-UA"/>
        </w:rPr>
        <w:t xml:space="preserve"> і </w:t>
      </w:r>
      <w:r w:rsidR="00A74990">
        <w:rPr>
          <w:rFonts w:ascii="Times New Roman" w:hAnsi="Times New Roman"/>
          <w:sz w:val="28"/>
          <w:szCs w:val="28"/>
          <w:lang w:val="uk-UA"/>
        </w:rPr>
        <w:t>«</w:t>
      </w:r>
      <w:r w:rsidRPr="00BC5D24">
        <w:rPr>
          <w:rFonts w:ascii="Times New Roman" w:hAnsi="Times New Roman"/>
          <w:sz w:val="28"/>
          <w:szCs w:val="28"/>
          <w:lang w:val="uk-UA"/>
        </w:rPr>
        <w:t>компетентність</w:t>
      </w:r>
      <w:r w:rsidR="00A74990">
        <w:rPr>
          <w:rFonts w:ascii="Times New Roman" w:hAnsi="Times New Roman"/>
          <w:sz w:val="28"/>
          <w:szCs w:val="28"/>
          <w:lang w:val="uk-UA"/>
        </w:rPr>
        <w:t>»</w:t>
      </w:r>
      <w:r w:rsidRPr="00BC5D24">
        <w:rPr>
          <w:rFonts w:ascii="Times New Roman" w:hAnsi="Times New Roman"/>
          <w:sz w:val="28"/>
          <w:szCs w:val="28"/>
          <w:lang w:val="uk-UA"/>
        </w:rPr>
        <w:t>, що в англійській</w:t>
      </w:r>
      <w:r w:rsidR="00A74990">
        <w:rPr>
          <w:rFonts w:ascii="Times New Roman" w:hAnsi="Times New Roman"/>
          <w:sz w:val="28"/>
          <w:szCs w:val="28"/>
          <w:lang w:val="uk-UA"/>
        </w:rPr>
        <w:t xml:space="preserve"> мові передається одним словом «</w:t>
      </w:r>
      <w:r w:rsidRPr="00BC5D24">
        <w:rPr>
          <w:rFonts w:ascii="Times New Roman" w:hAnsi="Times New Roman"/>
          <w:sz w:val="28"/>
          <w:szCs w:val="28"/>
        </w:rPr>
        <w:t>competence</w:t>
      </w:r>
      <w:r w:rsidR="00A74990">
        <w:rPr>
          <w:rFonts w:ascii="Times New Roman" w:hAnsi="Times New Roman"/>
          <w:sz w:val="28"/>
          <w:szCs w:val="28"/>
          <w:lang w:val="uk-UA"/>
        </w:rPr>
        <w:t>»</w:t>
      </w:r>
      <w:r w:rsidRPr="00BC5D24">
        <w:rPr>
          <w:rFonts w:ascii="Times New Roman" w:hAnsi="Times New Roman"/>
          <w:sz w:val="28"/>
          <w:szCs w:val="28"/>
          <w:lang w:val="uk-UA"/>
        </w:rPr>
        <w:t>. І досі виникає багато суперечностей щодо подібності та відмінності цих понять.</w:t>
      </w:r>
    </w:p>
    <w:p w:rsidR="00EB348D" w:rsidRPr="00DE67DB" w:rsidRDefault="00EB348D" w:rsidP="0025394D">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Ет</w:t>
      </w:r>
      <w:r w:rsidR="00A74990">
        <w:rPr>
          <w:rFonts w:ascii="Times New Roman" w:hAnsi="Times New Roman"/>
          <w:sz w:val="28"/>
          <w:szCs w:val="28"/>
          <w:lang w:val="uk-UA"/>
        </w:rPr>
        <w:t>имологічна близькість термінів «компетенція» і «компетентність»</w:t>
      </w:r>
      <w:r w:rsidRPr="00DE67DB">
        <w:rPr>
          <w:rFonts w:ascii="Times New Roman" w:hAnsi="Times New Roman"/>
          <w:sz w:val="28"/>
          <w:szCs w:val="28"/>
          <w:lang w:val="uk-UA"/>
        </w:rPr>
        <w:t xml:space="preserve"> закономірно зумовила проблему щодо їх інтерпретації: в одних випадках значенн</w:t>
      </w:r>
      <w:r w:rsidR="00A74990">
        <w:rPr>
          <w:rFonts w:ascii="Times New Roman" w:hAnsi="Times New Roman"/>
          <w:sz w:val="28"/>
          <w:szCs w:val="28"/>
          <w:lang w:val="uk-UA"/>
        </w:rPr>
        <w:t>я цих термінів розмежовується, «компетенція» і «компетентність»</w:t>
      </w:r>
      <w:r w:rsidRPr="00DE67DB">
        <w:rPr>
          <w:rFonts w:ascii="Times New Roman" w:hAnsi="Times New Roman"/>
          <w:sz w:val="28"/>
          <w:szCs w:val="28"/>
          <w:lang w:val="uk-UA"/>
        </w:rPr>
        <w:t xml:space="preserve"> розглядаються як самостійні</w:t>
      </w:r>
      <w:r>
        <w:rPr>
          <w:rFonts w:ascii="Times New Roman" w:hAnsi="Times New Roman"/>
          <w:sz w:val="28"/>
          <w:szCs w:val="28"/>
          <w:lang w:val="uk-UA"/>
        </w:rPr>
        <w:t xml:space="preserve"> поняття, що виражають, перший ‒ повноваження, права, а другий ‒</w:t>
      </w:r>
      <w:r w:rsidRPr="00DE67DB">
        <w:rPr>
          <w:rFonts w:ascii="Times New Roman" w:hAnsi="Times New Roman"/>
          <w:sz w:val="28"/>
          <w:szCs w:val="28"/>
          <w:lang w:val="uk-UA"/>
        </w:rPr>
        <w:t xml:space="preserve"> характеристику носія цих повноважень; в інших випадках компетентність розглядається як реалізація компетенції або навіть як поняття, тотожне їй за змістом. </w:t>
      </w:r>
    </w:p>
    <w:p w:rsidR="00EB348D" w:rsidRDefault="00A74990" w:rsidP="00EB348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Наприклад, у «Словнику іншомовних слів» терміни «компетенція» і «компетентність»</w:t>
      </w:r>
      <w:r w:rsidR="00EB348D" w:rsidRPr="00DE67DB">
        <w:rPr>
          <w:rFonts w:ascii="Times New Roman" w:hAnsi="Times New Roman"/>
          <w:sz w:val="28"/>
          <w:szCs w:val="28"/>
          <w:lang w:val="uk-UA"/>
        </w:rPr>
        <w:t xml:space="preserve"> трактуються по-різному. </w:t>
      </w:r>
    </w:p>
    <w:p w:rsidR="00EB348D" w:rsidRPr="00DE67DB" w:rsidRDefault="00EB348D" w:rsidP="00EB348D">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Компетенція розуміється у двох значеннях: 1) як коло повноважень будь-якого органу або посадової особи; 2) як коло питань, в яких дана особа володіє знаннями і досвідом. </w:t>
      </w:r>
    </w:p>
    <w:p w:rsidR="00EB348D" w:rsidRPr="00DE67DB" w:rsidRDefault="00A74990" w:rsidP="00EB348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Термін «компетентний»</w:t>
      </w:r>
      <w:r w:rsidR="00EB348D" w:rsidRPr="00DE67DB">
        <w:rPr>
          <w:rFonts w:ascii="Times New Roman" w:hAnsi="Times New Roman"/>
          <w:sz w:val="28"/>
          <w:szCs w:val="28"/>
          <w:lang w:val="uk-UA"/>
        </w:rPr>
        <w:t xml:space="preserve"> представлений як: 1) той, хто володіє компетенцією; 2) знаючий, обізнаний у певній галузі. </w:t>
      </w:r>
      <w:r>
        <w:rPr>
          <w:rFonts w:ascii="Times New Roman" w:hAnsi="Times New Roman"/>
          <w:sz w:val="28"/>
          <w:szCs w:val="28"/>
          <w:lang w:val="uk-UA"/>
        </w:rPr>
        <w:t>Поняття «компетентність»</w:t>
      </w:r>
      <w:r w:rsidR="00EB348D" w:rsidRPr="00DE67DB">
        <w:rPr>
          <w:rFonts w:ascii="Times New Roman" w:hAnsi="Times New Roman"/>
          <w:sz w:val="28"/>
          <w:szCs w:val="28"/>
          <w:lang w:val="uk-UA"/>
        </w:rPr>
        <w:t xml:space="preserve">має два тлумачення: 1) володіння компетенцією; 2) володіння знаннями, що дозволяють давати оцінку чому-небудь. </w:t>
      </w:r>
    </w:p>
    <w:p w:rsidR="00EB348D" w:rsidRPr="00DE67DB" w:rsidRDefault="00EB348D" w:rsidP="00BF53EC">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Все ж доречно розмежовувати поняття «компетен</w:t>
      </w:r>
      <w:r w:rsidR="006B3A26">
        <w:rPr>
          <w:rFonts w:ascii="Times New Roman" w:hAnsi="Times New Roman"/>
          <w:sz w:val="28"/>
          <w:szCs w:val="28"/>
          <w:lang w:val="uk-UA"/>
        </w:rPr>
        <w:t>ція» та «компетентність» як суб’</w:t>
      </w:r>
      <w:r w:rsidRPr="00DE67DB">
        <w:rPr>
          <w:rFonts w:ascii="Times New Roman" w:hAnsi="Times New Roman"/>
          <w:sz w:val="28"/>
          <w:szCs w:val="28"/>
          <w:lang w:val="uk-UA"/>
        </w:rPr>
        <w:t xml:space="preserve">єктивний та об'єктивний фактори, які складають нерозривну єдність в діяльності індивіда. </w:t>
      </w:r>
      <w:r w:rsidR="00BF53EC">
        <w:rPr>
          <w:rFonts w:ascii="Times New Roman" w:hAnsi="Times New Roman"/>
          <w:sz w:val="28"/>
          <w:szCs w:val="28"/>
          <w:lang w:val="uk-UA"/>
        </w:rPr>
        <w:t>О</w:t>
      </w:r>
      <w:r w:rsidR="006B3A26">
        <w:rPr>
          <w:rFonts w:ascii="Times New Roman" w:hAnsi="Times New Roman"/>
          <w:sz w:val="28"/>
          <w:szCs w:val="28"/>
          <w:lang w:val="uk-UA"/>
        </w:rPr>
        <w:t>б’</w:t>
      </w:r>
      <w:r w:rsidRPr="00DE67DB">
        <w:rPr>
          <w:rFonts w:ascii="Times New Roman" w:hAnsi="Times New Roman"/>
          <w:sz w:val="28"/>
          <w:szCs w:val="28"/>
          <w:lang w:val="uk-UA"/>
        </w:rPr>
        <w:t>єктивний фактор визначає компетенцію індивіда, оскільки встановлює сферу його діяльності</w:t>
      </w:r>
      <w:r w:rsidR="006B3A26">
        <w:rPr>
          <w:rFonts w:ascii="Times New Roman" w:hAnsi="Times New Roman"/>
          <w:sz w:val="28"/>
          <w:szCs w:val="28"/>
          <w:lang w:val="uk-UA"/>
        </w:rPr>
        <w:t>, можливості, права і обов’</w:t>
      </w:r>
      <w:r w:rsidRPr="00DE67DB">
        <w:rPr>
          <w:rFonts w:ascii="Times New Roman" w:hAnsi="Times New Roman"/>
          <w:sz w:val="28"/>
          <w:szCs w:val="28"/>
          <w:lang w:val="uk-UA"/>
        </w:rPr>
        <w:t>язки, закріплені в законах, ука</w:t>
      </w:r>
      <w:r w:rsidR="00BF53EC">
        <w:rPr>
          <w:rFonts w:ascii="Times New Roman" w:hAnsi="Times New Roman"/>
          <w:sz w:val="28"/>
          <w:szCs w:val="28"/>
          <w:lang w:val="uk-UA"/>
        </w:rPr>
        <w:t xml:space="preserve">зах, положеннях та інструкціях. </w:t>
      </w:r>
      <w:r w:rsidR="006B3A26">
        <w:rPr>
          <w:rFonts w:ascii="Times New Roman" w:hAnsi="Times New Roman"/>
          <w:sz w:val="28"/>
          <w:szCs w:val="28"/>
          <w:lang w:val="uk-UA"/>
        </w:rPr>
        <w:t>Суб’</w:t>
      </w:r>
      <w:r w:rsidRPr="007D549A">
        <w:rPr>
          <w:rFonts w:ascii="Times New Roman" w:hAnsi="Times New Roman"/>
          <w:sz w:val="28"/>
          <w:szCs w:val="28"/>
          <w:lang w:val="uk-UA"/>
        </w:rPr>
        <w:t>єктивний фактор слугує основою для компетентностііндивіда, оскількивизначаєйогоздатність до удосконаленнявідповідноїдіяльності.</w:t>
      </w:r>
    </w:p>
    <w:p w:rsidR="00EB348D" w:rsidRPr="00DE67DB" w:rsidRDefault="00EB348D" w:rsidP="00EB348D">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Вітчизняна теорія пропонує термін «комп</w:t>
      </w:r>
      <w:r w:rsidR="00A74990">
        <w:rPr>
          <w:rFonts w:ascii="Times New Roman" w:hAnsi="Times New Roman"/>
          <w:sz w:val="28"/>
          <w:szCs w:val="28"/>
          <w:lang w:val="uk-UA"/>
        </w:rPr>
        <w:t>етентність» вживати в значенні «</w:t>
      </w:r>
      <w:r w:rsidRPr="00DE67DB">
        <w:rPr>
          <w:rFonts w:ascii="Times New Roman" w:hAnsi="Times New Roman"/>
          <w:sz w:val="28"/>
          <w:szCs w:val="28"/>
          <w:lang w:val="uk-UA"/>
        </w:rPr>
        <w:t>сукупніс</w:t>
      </w:r>
      <w:r w:rsidR="00A74990">
        <w:rPr>
          <w:rFonts w:ascii="Times New Roman" w:hAnsi="Times New Roman"/>
          <w:sz w:val="28"/>
          <w:szCs w:val="28"/>
          <w:lang w:val="uk-UA"/>
        </w:rPr>
        <w:t>ть знань, навичок і вмінь», як «</w:t>
      </w:r>
      <w:r w:rsidRPr="00DE67DB">
        <w:rPr>
          <w:rFonts w:ascii="Times New Roman" w:hAnsi="Times New Roman"/>
          <w:sz w:val="28"/>
          <w:szCs w:val="28"/>
          <w:lang w:val="uk-UA"/>
        </w:rPr>
        <w:t xml:space="preserve">здатність особистості до здійснення будь-якої </w:t>
      </w:r>
      <w:r w:rsidR="00A74990">
        <w:rPr>
          <w:rFonts w:ascii="Times New Roman" w:hAnsi="Times New Roman"/>
          <w:sz w:val="28"/>
          <w:szCs w:val="28"/>
          <w:lang w:val="uk-UA"/>
        </w:rPr>
        <w:t>діяльності, будь-яких дій», як «</w:t>
      </w:r>
      <w:r w:rsidRPr="00DE67DB">
        <w:rPr>
          <w:rFonts w:ascii="Times New Roman" w:hAnsi="Times New Roman"/>
          <w:sz w:val="28"/>
          <w:szCs w:val="28"/>
          <w:lang w:val="uk-UA"/>
        </w:rPr>
        <w:t>рівень сформованості міжособистісного досвіду, тобто навченості взаємодії з оточуючими, який потрібен індивіду, щоб у рамках своїх здібностей і соціального статусу успішно фун</w:t>
      </w:r>
      <w:r w:rsidR="00A74990">
        <w:rPr>
          <w:rFonts w:ascii="Times New Roman" w:hAnsi="Times New Roman"/>
          <w:sz w:val="28"/>
          <w:szCs w:val="28"/>
          <w:lang w:val="uk-UA"/>
        </w:rPr>
        <w:t>кціонувати в даному суспільстві»</w:t>
      </w:r>
      <w:r w:rsidRPr="00DE67DB">
        <w:rPr>
          <w:rFonts w:ascii="Times New Roman" w:hAnsi="Times New Roman"/>
          <w:sz w:val="28"/>
          <w:szCs w:val="28"/>
          <w:lang w:val="uk-UA"/>
        </w:rPr>
        <w:t>, або ж</w:t>
      </w:r>
      <w:r w:rsidR="00A74990">
        <w:rPr>
          <w:rFonts w:ascii="Times New Roman" w:hAnsi="Times New Roman"/>
          <w:sz w:val="28"/>
          <w:szCs w:val="28"/>
          <w:lang w:val="uk-UA"/>
        </w:rPr>
        <w:t xml:space="preserve"> як «</w:t>
      </w:r>
      <w:r w:rsidRPr="00DE67DB">
        <w:rPr>
          <w:rFonts w:ascii="Times New Roman" w:hAnsi="Times New Roman"/>
          <w:sz w:val="28"/>
          <w:szCs w:val="28"/>
          <w:lang w:val="uk-UA"/>
        </w:rPr>
        <w:t>здатність до вибору і реалізації програм мовної поведінки в залежності від здатності людини орієнтуватися в різній обстановці, тобто вміння оцінювати ситуації з урахуванням теми, завдань, комунікативних установок, що виникають в учасників до і під час</w:t>
      </w:r>
      <w:r w:rsidR="00A74990">
        <w:rPr>
          <w:rFonts w:ascii="Times New Roman" w:hAnsi="Times New Roman"/>
          <w:sz w:val="28"/>
          <w:szCs w:val="28"/>
          <w:lang w:val="uk-UA"/>
        </w:rPr>
        <w:t xml:space="preserve"> бесіди»</w:t>
      </w:r>
      <w:r w:rsidR="00AB5144">
        <w:rPr>
          <w:rFonts w:ascii="Times New Roman" w:hAnsi="Times New Roman"/>
          <w:sz w:val="28"/>
          <w:szCs w:val="28"/>
          <w:lang w:val="uk-UA"/>
        </w:rPr>
        <w:t xml:space="preserve"> [</w:t>
      </w:r>
      <w:r w:rsidR="0025394D">
        <w:rPr>
          <w:rFonts w:ascii="Times New Roman" w:hAnsi="Times New Roman"/>
          <w:sz w:val="28"/>
          <w:szCs w:val="28"/>
          <w:lang w:val="uk-UA"/>
        </w:rPr>
        <w:t>15</w:t>
      </w:r>
      <w:r w:rsidRPr="00DE67DB">
        <w:rPr>
          <w:rFonts w:ascii="Times New Roman" w:hAnsi="Times New Roman"/>
          <w:sz w:val="28"/>
          <w:szCs w:val="28"/>
          <w:lang w:val="uk-UA"/>
        </w:rPr>
        <w:t>].</w:t>
      </w:r>
    </w:p>
    <w:p w:rsidR="00EB348D" w:rsidRPr="00DE67DB" w:rsidRDefault="00EB348D" w:rsidP="00EB348D">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У той час як британські експерти структурують компетентність за трьома рівнями:</w:t>
      </w:r>
    </w:p>
    <w:p w:rsidR="00F30E70" w:rsidRDefault="00EB348D" w:rsidP="00280D03">
      <w:pPr>
        <w:pStyle w:val="a5"/>
        <w:numPr>
          <w:ilvl w:val="0"/>
          <w:numId w:val="14"/>
        </w:numPr>
        <w:spacing w:line="360" w:lineRule="auto"/>
        <w:jc w:val="both"/>
        <w:rPr>
          <w:sz w:val="28"/>
          <w:szCs w:val="28"/>
          <w:lang w:val="uk-UA"/>
        </w:rPr>
      </w:pPr>
      <w:r w:rsidRPr="00F30E70">
        <w:rPr>
          <w:sz w:val="28"/>
          <w:szCs w:val="28"/>
          <w:lang w:val="uk-UA"/>
        </w:rPr>
        <w:t>інтегративна компетентність ‒здатністьінтегрувати знання та навички, використовувати їх у практичнійжиттєдіяльності;</w:t>
      </w:r>
    </w:p>
    <w:p w:rsidR="00F30E70" w:rsidRDefault="00EB348D" w:rsidP="00280D03">
      <w:pPr>
        <w:pStyle w:val="a5"/>
        <w:numPr>
          <w:ilvl w:val="0"/>
          <w:numId w:val="14"/>
        </w:numPr>
        <w:spacing w:line="360" w:lineRule="auto"/>
        <w:jc w:val="both"/>
        <w:rPr>
          <w:sz w:val="28"/>
          <w:szCs w:val="28"/>
          <w:lang w:val="uk-UA"/>
        </w:rPr>
      </w:pPr>
      <w:r w:rsidRPr="00F30E70">
        <w:rPr>
          <w:sz w:val="28"/>
          <w:szCs w:val="28"/>
          <w:lang w:val="uk-UA"/>
        </w:rPr>
        <w:t xml:space="preserve">психологічна ‒система емоцій, що забезпечує </w:t>
      </w:r>
      <w:r w:rsidR="00BF53EC" w:rsidRPr="00F30E70">
        <w:rPr>
          <w:sz w:val="28"/>
          <w:szCs w:val="28"/>
          <w:lang w:val="uk-UA"/>
        </w:rPr>
        <w:t xml:space="preserve">адекватнее </w:t>
      </w:r>
      <w:r w:rsidRPr="00F30E70">
        <w:rPr>
          <w:sz w:val="28"/>
          <w:szCs w:val="28"/>
          <w:lang w:val="uk-UA"/>
        </w:rPr>
        <w:t xml:space="preserve">сприйняттянавколишньогосвіту і практичнуповедінку людей; </w:t>
      </w:r>
    </w:p>
    <w:p w:rsidR="00EB348D" w:rsidRPr="00F30E70" w:rsidRDefault="00EB348D" w:rsidP="00280D03">
      <w:pPr>
        <w:pStyle w:val="a5"/>
        <w:numPr>
          <w:ilvl w:val="0"/>
          <w:numId w:val="14"/>
        </w:numPr>
        <w:spacing w:line="360" w:lineRule="auto"/>
        <w:jc w:val="both"/>
        <w:rPr>
          <w:sz w:val="28"/>
          <w:szCs w:val="28"/>
          <w:lang w:val="uk-UA"/>
        </w:rPr>
      </w:pPr>
      <w:r w:rsidRPr="00F30E70">
        <w:rPr>
          <w:sz w:val="28"/>
          <w:szCs w:val="28"/>
          <w:lang w:val="uk-UA"/>
        </w:rPr>
        <w:t xml:space="preserve">компетентність у конкретнихсферахдіяльності, щовиражається в умінніпрацювати з людьми, долатиневизначеність, реалізовуватипланитощо. </w:t>
      </w:r>
    </w:p>
    <w:p w:rsidR="00EB348D" w:rsidRPr="00AB5144" w:rsidRDefault="00F3342B" w:rsidP="00EB348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 провідний британський психолог </w:t>
      </w:r>
      <w:r w:rsidR="00EB348D" w:rsidRPr="00DE67DB">
        <w:rPr>
          <w:rFonts w:ascii="Times New Roman" w:hAnsi="Times New Roman"/>
          <w:sz w:val="28"/>
          <w:szCs w:val="28"/>
          <w:lang w:val="uk-UA"/>
        </w:rPr>
        <w:t>Д. Равен особливо підкреслює значення вищих компетентностей, які характеризуються ініціативністю, здатністю організовувати людей для виконання поставлених завдань, вмінням аналізувати можливі наслідки своїх дій. Оцінка компетентності індивіда у певній сфері діяльності передбачає обов’язкове урахування його інтересів, життєвих цінностей і поглядів, пріоритетів</w:t>
      </w:r>
      <w:r w:rsidR="00AB5144" w:rsidRPr="00AB5144">
        <w:rPr>
          <w:rFonts w:ascii="Times New Roman" w:hAnsi="Times New Roman"/>
          <w:color w:val="FF0000"/>
          <w:sz w:val="28"/>
          <w:szCs w:val="28"/>
          <w:lang w:val="uk-UA"/>
        </w:rPr>
        <w:t>.</w:t>
      </w:r>
    </w:p>
    <w:p w:rsidR="005A26A2" w:rsidRDefault="00F30E70" w:rsidP="00F30E70">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О.</w:t>
      </w:r>
      <w:r w:rsidR="00EB348D" w:rsidRPr="00DE67DB">
        <w:rPr>
          <w:rFonts w:ascii="Times New Roman" w:hAnsi="Times New Roman"/>
          <w:sz w:val="28"/>
          <w:szCs w:val="28"/>
          <w:lang w:val="uk-UA"/>
        </w:rPr>
        <w:t>Слюсаренко у своїх дослідженнях проводить критеріальну діагностику компетентності. На думку автора, компетентність коректно визначати через ефективність та дієздатність, тобто спроможність виконати на належному рівні певне завдання, місію, роботу тощо</w:t>
      </w:r>
      <w:r w:rsidR="00AB5144" w:rsidRPr="00AB5144">
        <w:rPr>
          <w:rFonts w:ascii="Times New Roman" w:hAnsi="Times New Roman"/>
          <w:sz w:val="28"/>
          <w:szCs w:val="28"/>
          <w:lang w:val="uk-UA"/>
        </w:rPr>
        <w:t>[</w:t>
      </w:r>
      <w:r w:rsidR="0025394D">
        <w:rPr>
          <w:rFonts w:ascii="Times New Roman" w:hAnsi="Times New Roman"/>
          <w:sz w:val="28"/>
          <w:szCs w:val="28"/>
          <w:lang w:val="uk-UA"/>
        </w:rPr>
        <w:t>68</w:t>
      </w:r>
      <w:r w:rsidR="00BF53EC" w:rsidRPr="00AB5144">
        <w:rPr>
          <w:rFonts w:ascii="Times New Roman" w:hAnsi="Times New Roman"/>
          <w:sz w:val="28"/>
          <w:szCs w:val="28"/>
          <w:lang w:val="uk-UA"/>
        </w:rPr>
        <w:t>]</w:t>
      </w:r>
      <w:r w:rsidR="00EB348D" w:rsidRPr="00AB5144">
        <w:rPr>
          <w:rFonts w:ascii="Times New Roman" w:hAnsi="Times New Roman"/>
          <w:sz w:val="28"/>
          <w:szCs w:val="28"/>
          <w:lang w:val="uk-UA"/>
        </w:rPr>
        <w:t>.</w:t>
      </w:r>
      <w:r w:rsidR="00EB348D" w:rsidRPr="00DE67DB">
        <w:rPr>
          <w:rFonts w:ascii="Times New Roman" w:hAnsi="Times New Roman"/>
          <w:sz w:val="28"/>
          <w:szCs w:val="28"/>
          <w:lang w:val="uk-UA"/>
        </w:rPr>
        <w:t xml:space="preserve"> Як зазначає </w:t>
      </w:r>
      <w:r w:rsidR="00BF53EC">
        <w:rPr>
          <w:rFonts w:ascii="Times New Roman" w:hAnsi="Times New Roman"/>
          <w:sz w:val="28"/>
          <w:szCs w:val="28"/>
          <w:lang w:val="uk-UA"/>
        </w:rPr>
        <w:t xml:space="preserve">вчена </w:t>
      </w:r>
      <w:r w:rsidR="00EB348D" w:rsidRPr="00DE67DB">
        <w:rPr>
          <w:rFonts w:ascii="Times New Roman" w:hAnsi="Times New Roman"/>
          <w:sz w:val="28"/>
          <w:szCs w:val="28"/>
          <w:lang w:val="uk-UA"/>
        </w:rPr>
        <w:t>компетентність є самостійн</w:t>
      </w:r>
      <w:r w:rsidR="005A26A2">
        <w:rPr>
          <w:rFonts w:ascii="Times New Roman" w:hAnsi="Times New Roman"/>
          <w:sz w:val="28"/>
          <w:szCs w:val="28"/>
          <w:lang w:val="uk-UA"/>
        </w:rPr>
        <w:t>о реалізованою спроможністю, обум</w:t>
      </w:r>
      <w:r w:rsidR="00EB348D" w:rsidRPr="00DE67DB">
        <w:rPr>
          <w:rFonts w:ascii="Times New Roman" w:hAnsi="Times New Roman"/>
          <w:sz w:val="28"/>
          <w:szCs w:val="28"/>
          <w:lang w:val="uk-UA"/>
        </w:rPr>
        <w:t xml:space="preserve">овленою </w:t>
      </w:r>
      <w:r w:rsidR="005A26A2">
        <w:rPr>
          <w:rFonts w:ascii="Times New Roman" w:hAnsi="Times New Roman"/>
          <w:sz w:val="28"/>
          <w:szCs w:val="28"/>
          <w:lang w:val="uk-UA"/>
        </w:rPr>
        <w:t>пережитим досвідом і наявним рівнем знань</w:t>
      </w:r>
      <w:r w:rsidR="00EB348D" w:rsidRPr="00DE67DB">
        <w:rPr>
          <w:rFonts w:ascii="Times New Roman" w:hAnsi="Times New Roman"/>
          <w:sz w:val="28"/>
          <w:szCs w:val="28"/>
          <w:lang w:val="uk-UA"/>
        </w:rPr>
        <w:t>, цінностями і здібностями,</w:t>
      </w:r>
      <w:r w:rsidR="005A26A2">
        <w:rPr>
          <w:rFonts w:ascii="Times New Roman" w:hAnsi="Times New Roman"/>
          <w:sz w:val="28"/>
          <w:szCs w:val="28"/>
          <w:lang w:val="uk-UA"/>
        </w:rPr>
        <w:t xml:space="preserve"> що сформувалися внаслідок активної пізнавальної діяльності та </w:t>
      </w:r>
      <w:r w:rsidR="00EB348D" w:rsidRPr="00DE67DB">
        <w:rPr>
          <w:rFonts w:ascii="Times New Roman" w:hAnsi="Times New Roman"/>
          <w:sz w:val="28"/>
          <w:szCs w:val="28"/>
          <w:lang w:val="uk-UA"/>
        </w:rPr>
        <w:t xml:space="preserve"> та освітньої практики. </w:t>
      </w:r>
      <w:r w:rsidR="005A26A2">
        <w:rPr>
          <w:rFonts w:ascii="Times New Roman" w:hAnsi="Times New Roman"/>
          <w:sz w:val="28"/>
          <w:szCs w:val="28"/>
          <w:lang w:val="uk-UA"/>
        </w:rPr>
        <w:t>Розглядаючи компетентність в аспекті особистості, варто розуміти, що у даному випадку знання, вміння й навички є невід’ємними складовими цього поняття.</w:t>
      </w:r>
    </w:p>
    <w:p w:rsidR="005A26A2" w:rsidRDefault="00264F36" w:rsidP="00EB348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думку О. Слюсаренко</w:t>
      </w:r>
      <w:r w:rsidR="00EB348D" w:rsidRPr="00DE67DB">
        <w:rPr>
          <w:rFonts w:ascii="Times New Roman" w:hAnsi="Times New Roman"/>
          <w:sz w:val="28"/>
          <w:szCs w:val="28"/>
          <w:lang w:val="uk-UA"/>
        </w:rPr>
        <w:t>,</w:t>
      </w:r>
      <w:r w:rsidR="00C41823">
        <w:rPr>
          <w:rFonts w:ascii="Times New Roman" w:hAnsi="Times New Roman"/>
          <w:sz w:val="28"/>
          <w:szCs w:val="28"/>
          <w:lang w:val="uk-UA"/>
        </w:rPr>
        <w:t xml:space="preserve"> ядром компетентності є діяльні</w:t>
      </w:r>
      <w:r w:rsidR="00EB348D" w:rsidRPr="00DE67DB">
        <w:rPr>
          <w:rFonts w:ascii="Times New Roman" w:hAnsi="Times New Roman"/>
          <w:sz w:val="28"/>
          <w:szCs w:val="28"/>
          <w:lang w:val="uk-UA"/>
        </w:rPr>
        <w:t xml:space="preserve">сні спроможності, </w:t>
      </w:r>
      <w:r w:rsidR="005A26A2">
        <w:rPr>
          <w:rFonts w:ascii="Times New Roman" w:hAnsi="Times New Roman"/>
          <w:sz w:val="28"/>
          <w:szCs w:val="28"/>
          <w:lang w:val="uk-UA"/>
        </w:rPr>
        <w:t>що грунтуються на досвіді, і в результаті дозволяють скомпонувати вже випробувані способи та методи вирішення проблемних ситуацій в єдине ціле.</w:t>
      </w:r>
    </w:p>
    <w:p w:rsidR="00F30E70" w:rsidRDefault="005A26A2" w:rsidP="00F30E7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своїх дослідженнях</w:t>
      </w:r>
      <w:r w:rsidR="00F30E70" w:rsidRPr="00A74990">
        <w:rPr>
          <w:rFonts w:ascii="Times New Roman" w:hAnsi="Times New Roman"/>
          <w:sz w:val="28"/>
          <w:szCs w:val="28"/>
          <w:lang w:val="uk-UA"/>
        </w:rPr>
        <w:t xml:space="preserve">О.П. </w:t>
      </w:r>
      <w:r>
        <w:rPr>
          <w:rFonts w:ascii="Times New Roman" w:hAnsi="Times New Roman"/>
          <w:sz w:val="28"/>
          <w:szCs w:val="28"/>
          <w:lang w:val="uk-UA"/>
        </w:rPr>
        <w:t xml:space="preserve">Садохін не одноразово зіставляє поняття </w:t>
      </w:r>
      <w:r w:rsidR="00A74990">
        <w:rPr>
          <w:rFonts w:ascii="Times New Roman" w:hAnsi="Times New Roman"/>
          <w:sz w:val="28"/>
          <w:szCs w:val="28"/>
          <w:lang w:val="uk-UA"/>
        </w:rPr>
        <w:t>«компетенція» і «</w:t>
      </w:r>
      <w:r w:rsidR="00EB348D" w:rsidRPr="00A74990">
        <w:rPr>
          <w:rFonts w:ascii="Times New Roman" w:hAnsi="Times New Roman"/>
          <w:sz w:val="28"/>
          <w:szCs w:val="28"/>
          <w:lang w:val="uk-UA"/>
        </w:rPr>
        <w:t>компе</w:t>
      </w:r>
      <w:r w:rsidR="00A74990" w:rsidRPr="00A74990">
        <w:rPr>
          <w:rFonts w:ascii="Times New Roman" w:hAnsi="Times New Roman"/>
          <w:sz w:val="28"/>
          <w:szCs w:val="28"/>
          <w:lang w:val="uk-UA"/>
        </w:rPr>
        <w:t>тентність</w:t>
      </w:r>
      <w:r w:rsidR="00A74990">
        <w:rPr>
          <w:rFonts w:ascii="Times New Roman" w:hAnsi="Times New Roman"/>
          <w:sz w:val="28"/>
          <w:szCs w:val="28"/>
          <w:lang w:val="uk-UA"/>
        </w:rPr>
        <w:t>»</w:t>
      </w:r>
      <w:r>
        <w:rPr>
          <w:rFonts w:ascii="Times New Roman" w:hAnsi="Times New Roman"/>
          <w:sz w:val="28"/>
          <w:szCs w:val="28"/>
          <w:lang w:val="uk-UA"/>
        </w:rPr>
        <w:t>, акцентуємо увагу на ключових</w:t>
      </w:r>
      <w:r w:rsidR="00EB348D" w:rsidRPr="00A74990">
        <w:rPr>
          <w:rFonts w:ascii="Times New Roman" w:hAnsi="Times New Roman"/>
          <w:sz w:val="28"/>
          <w:szCs w:val="28"/>
          <w:lang w:val="uk-UA"/>
        </w:rPr>
        <w:t>:</w:t>
      </w:r>
    </w:p>
    <w:p w:rsidR="00F30E70" w:rsidRDefault="00EB348D" w:rsidP="00280D03">
      <w:pPr>
        <w:pStyle w:val="a5"/>
        <w:numPr>
          <w:ilvl w:val="0"/>
          <w:numId w:val="15"/>
        </w:numPr>
        <w:spacing w:line="360" w:lineRule="auto"/>
        <w:jc w:val="both"/>
        <w:rPr>
          <w:sz w:val="28"/>
          <w:szCs w:val="28"/>
          <w:lang w:val="uk-UA"/>
        </w:rPr>
      </w:pPr>
      <w:r w:rsidRPr="00F30E70">
        <w:rPr>
          <w:sz w:val="28"/>
          <w:szCs w:val="28"/>
          <w:lang w:val="uk-UA"/>
        </w:rPr>
        <w:t xml:space="preserve">компетенція і компетентність </w:t>
      </w:r>
      <w:r w:rsidR="005A26A2">
        <w:rPr>
          <w:sz w:val="28"/>
          <w:szCs w:val="28"/>
          <w:lang w:val="uk-UA"/>
        </w:rPr>
        <w:t>нерозривно пов’язані, адже</w:t>
      </w:r>
      <w:r w:rsidRPr="00F30E70">
        <w:rPr>
          <w:sz w:val="28"/>
          <w:szCs w:val="28"/>
          <w:lang w:val="uk-UA"/>
        </w:rPr>
        <w:t xml:space="preserve"> взаємно </w:t>
      </w:r>
      <w:r w:rsidR="00C41823" w:rsidRPr="00F30E70">
        <w:rPr>
          <w:sz w:val="28"/>
          <w:szCs w:val="28"/>
          <w:lang w:val="uk-UA"/>
        </w:rPr>
        <w:t>передбачають одне</w:t>
      </w:r>
      <w:r w:rsidRPr="00F30E70">
        <w:rPr>
          <w:sz w:val="28"/>
          <w:szCs w:val="28"/>
          <w:lang w:val="uk-UA"/>
        </w:rPr>
        <w:t xml:space="preserve"> одного;</w:t>
      </w:r>
    </w:p>
    <w:p w:rsidR="00F30E70" w:rsidRPr="00B64F78" w:rsidRDefault="00B64F78" w:rsidP="00B64F78">
      <w:pPr>
        <w:pStyle w:val="a5"/>
        <w:numPr>
          <w:ilvl w:val="0"/>
          <w:numId w:val="15"/>
        </w:numPr>
        <w:spacing w:line="360" w:lineRule="auto"/>
        <w:jc w:val="both"/>
        <w:rPr>
          <w:sz w:val="28"/>
          <w:szCs w:val="28"/>
          <w:lang w:val="uk-UA"/>
        </w:rPr>
      </w:pPr>
      <w:r>
        <w:rPr>
          <w:sz w:val="28"/>
          <w:szCs w:val="28"/>
          <w:lang w:val="uk-UA"/>
        </w:rPr>
        <w:t xml:space="preserve">компетентність, хоч і походить </w:t>
      </w:r>
      <w:r w:rsidR="00EB348D" w:rsidRPr="00F30E70">
        <w:rPr>
          <w:sz w:val="28"/>
          <w:szCs w:val="28"/>
          <w:lang w:val="uk-UA"/>
        </w:rPr>
        <w:t xml:space="preserve">від компетенції, </w:t>
      </w:r>
      <w:r>
        <w:rPr>
          <w:sz w:val="28"/>
          <w:szCs w:val="28"/>
          <w:lang w:val="uk-UA"/>
        </w:rPr>
        <w:t xml:space="preserve">однак вирізняється особливою рисою – здатністю характеризувати певного суб’єкта </w:t>
      </w:r>
      <w:r w:rsidR="00EB348D" w:rsidRPr="00B64F78">
        <w:rPr>
          <w:sz w:val="28"/>
          <w:szCs w:val="28"/>
          <w:lang w:val="uk-UA"/>
        </w:rPr>
        <w:t>як носія компетенції;</w:t>
      </w:r>
    </w:p>
    <w:p w:rsidR="00B64F78" w:rsidRDefault="00B64F78" w:rsidP="00280D03">
      <w:pPr>
        <w:pStyle w:val="a5"/>
        <w:numPr>
          <w:ilvl w:val="0"/>
          <w:numId w:val="15"/>
        </w:numPr>
        <w:spacing w:line="360" w:lineRule="auto"/>
        <w:jc w:val="both"/>
        <w:rPr>
          <w:sz w:val="28"/>
          <w:szCs w:val="28"/>
          <w:lang w:val="uk-UA"/>
        </w:rPr>
      </w:pPr>
      <w:r>
        <w:rPr>
          <w:sz w:val="28"/>
          <w:szCs w:val="28"/>
          <w:lang w:val="uk-UA"/>
        </w:rPr>
        <w:t>рівень компетентності прямо пропорційний рівню сформованості особистісних якостей суб’єкта компетенції;</w:t>
      </w:r>
    </w:p>
    <w:p w:rsidR="00EB348D" w:rsidRPr="00B64F78" w:rsidRDefault="00B64F78" w:rsidP="00B64F78">
      <w:pPr>
        <w:pStyle w:val="a5"/>
        <w:numPr>
          <w:ilvl w:val="0"/>
          <w:numId w:val="15"/>
        </w:numPr>
        <w:spacing w:line="360" w:lineRule="auto"/>
        <w:jc w:val="both"/>
        <w:rPr>
          <w:sz w:val="28"/>
          <w:szCs w:val="28"/>
          <w:lang w:val="uk-UA"/>
        </w:rPr>
      </w:pPr>
      <w:r>
        <w:rPr>
          <w:sz w:val="28"/>
          <w:szCs w:val="28"/>
          <w:lang w:val="uk-UA"/>
        </w:rPr>
        <w:t xml:space="preserve">відсутність достатньої кількості належної якості знань і навичок унеможливлює дієву реалізацію компетентності суб’єкта компетенції </w:t>
      </w:r>
      <w:r w:rsidR="00821AC2">
        <w:rPr>
          <w:sz w:val="28"/>
          <w:szCs w:val="28"/>
          <w:lang w:val="uk-UA"/>
        </w:rPr>
        <w:t>[57</w:t>
      </w:r>
      <w:r w:rsidR="00EB348D" w:rsidRPr="00B64F78">
        <w:rPr>
          <w:sz w:val="28"/>
          <w:szCs w:val="28"/>
          <w:lang w:val="uk-UA"/>
        </w:rPr>
        <w:t>].</w:t>
      </w:r>
    </w:p>
    <w:p w:rsidR="005F1736" w:rsidRDefault="00EB348D" w:rsidP="00EB348D">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Таким чином, компетентність </w:t>
      </w:r>
      <w:r w:rsidR="00C41823">
        <w:rPr>
          <w:rFonts w:ascii="Times New Roman" w:hAnsi="Times New Roman"/>
          <w:sz w:val="28"/>
          <w:szCs w:val="28"/>
          <w:lang w:val="uk-UA"/>
        </w:rPr>
        <w:t>уявляє</w:t>
      </w:r>
      <w:r w:rsidRPr="00DE67DB">
        <w:rPr>
          <w:rFonts w:ascii="Times New Roman" w:hAnsi="Times New Roman"/>
          <w:sz w:val="28"/>
          <w:szCs w:val="28"/>
          <w:lang w:val="uk-UA"/>
        </w:rPr>
        <w:t xml:space="preserve"> собою комплекс знань, умінь і навичок, які необхідні для ефективної професійної діяльності пев</w:t>
      </w:r>
      <w:r w:rsidR="00E02B54">
        <w:rPr>
          <w:rFonts w:ascii="Times New Roman" w:hAnsi="Times New Roman"/>
          <w:sz w:val="28"/>
          <w:szCs w:val="28"/>
          <w:lang w:val="uk-UA"/>
        </w:rPr>
        <w:t xml:space="preserve">ної особи. Тоді як компетенція </w:t>
      </w:r>
      <w:r w:rsidR="00E02B54" w:rsidRPr="00F30E70">
        <w:rPr>
          <w:rFonts w:ascii="Times New Roman" w:hAnsi="Times New Roman"/>
          <w:sz w:val="28"/>
          <w:szCs w:val="28"/>
          <w:lang w:val="uk-UA"/>
        </w:rPr>
        <w:t>‒</w:t>
      </w:r>
      <w:r w:rsidRPr="00DE67DB">
        <w:rPr>
          <w:rFonts w:ascii="Times New Roman" w:hAnsi="Times New Roman"/>
          <w:sz w:val="28"/>
          <w:szCs w:val="28"/>
          <w:lang w:val="uk-UA"/>
        </w:rPr>
        <w:t xml:space="preserve"> це сукупність умов, які забезпечують можливості та межі реалізації компетентності суб’єкта.</w:t>
      </w:r>
    </w:p>
    <w:p w:rsidR="005D530A" w:rsidRDefault="00C41823" w:rsidP="005D530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Загалом, поняття  </w:t>
      </w:r>
      <w:r w:rsidRPr="00DE67DB">
        <w:rPr>
          <w:rFonts w:ascii="Times New Roman" w:hAnsi="Times New Roman"/>
          <w:sz w:val="28"/>
          <w:szCs w:val="28"/>
          <w:lang w:val="uk-UA"/>
        </w:rPr>
        <w:t>«міжкультурна компетентність»</w:t>
      </w:r>
      <w:r>
        <w:rPr>
          <w:rFonts w:ascii="Times New Roman" w:hAnsi="Times New Roman"/>
          <w:sz w:val="28"/>
          <w:szCs w:val="28"/>
          <w:lang w:val="uk-UA"/>
        </w:rPr>
        <w:t xml:space="preserve"> виникло у зв’язку ізс</w:t>
      </w:r>
      <w:r w:rsidR="005F1736" w:rsidRPr="00DE67DB">
        <w:rPr>
          <w:rFonts w:ascii="Times New Roman" w:hAnsi="Times New Roman"/>
          <w:sz w:val="28"/>
          <w:szCs w:val="28"/>
          <w:lang w:val="uk-UA"/>
        </w:rPr>
        <w:t>тановлення</w:t>
      </w:r>
      <w:r>
        <w:rPr>
          <w:rFonts w:ascii="Times New Roman" w:hAnsi="Times New Roman"/>
          <w:sz w:val="28"/>
          <w:szCs w:val="28"/>
          <w:lang w:val="uk-UA"/>
        </w:rPr>
        <w:t>м</w:t>
      </w:r>
      <w:r w:rsidR="00EB348D">
        <w:rPr>
          <w:rFonts w:ascii="Times New Roman" w:hAnsi="Times New Roman"/>
          <w:sz w:val="28"/>
          <w:szCs w:val="28"/>
          <w:lang w:val="uk-UA"/>
        </w:rPr>
        <w:t xml:space="preserve">міжкультурної комунікації </w:t>
      </w:r>
      <w:r>
        <w:rPr>
          <w:rFonts w:ascii="Times New Roman" w:hAnsi="Times New Roman"/>
          <w:sz w:val="28"/>
          <w:szCs w:val="28"/>
          <w:lang w:val="uk-UA"/>
        </w:rPr>
        <w:t xml:space="preserve">у </w:t>
      </w:r>
      <w:r w:rsidR="005F1736" w:rsidRPr="00DE67DB">
        <w:rPr>
          <w:rFonts w:ascii="Times New Roman" w:hAnsi="Times New Roman"/>
          <w:sz w:val="28"/>
          <w:szCs w:val="28"/>
          <w:lang w:val="uk-UA"/>
        </w:rPr>
        <w:t>70-ті роки ХХ століття</w:t>
      </w:r>
      <w:r>
        <w:rPr>
          <w:rFonts w:ascii="Times New Roman" w:hAnsi="Times New Roman"/>
          <w:sz w:val="28"/>
          <w:szCs w:val="28"/>
          <w:lang w:val="uk-UA"/>
        </w:rPr>
        <w:t xml:space="preserve">. </w:t>
      </w:r>
      <w:r w:rsidR="005D530A" w:rsidRPr="00C41823">
        <w:rPr>
          <w:rFonts w:ascii="Times New Roman" w:hAnsi="Times New Roman"/>
          <w:sz w:val="28"/>
          <w:szCs w:val="28"/>
          <w:lang w:val="uk-UA"/>
        </w:rPr>
        <w:t>Так, з історії ми знаємо, що після Другої світової війни, США взяли на себе роль світового політичного та економічного лідера  та почали впроваджувати низку програм для допомоги у відн</w:t>
      </w:r>
      <w:r w:rsidR="006A312F">
        <w:rPr>
          <w:rFonts w:ascii="Times New Roman" w:hAnsi="Times New Roman"/>
          <w:sz w:val="28"/>
          <w:szCs w:val="28"/>
          <w:lang w:val="uk-UA"/>
        </w:rPr>
        <w:t>овленні країн, що постраждали в</w:t>
      </w:r>
      <w:r w:rsidR="005D530A" w:rsidRPr="00C41823">
        <w:rPr>
          <w:rFonts w:ascii="Times New Roman" w:hAnsi="Times New Roman"/>
          <w:sz w:val="28"/>
          <w:szCs w:val="28"/>
          <w:lang w:val="uk-UA"/>
        </w:rPr>
        <w:t>наслідок війни. Однак більшість програм не мали успіху й призвели до значних фінансових збитків. Найвірогіднішою причиною цього було неврахування під час розробки проектів культурних особливостей країн, що визначали специфіку їх політичної, економічної, технічної структури.</w:t>
      </w:r>
    </w:p>
    <w:p w:rsidR="005D530A" w:rsidRPr="00DE67DB" w:rsidRDefault="005D530A" w:rsidP="005D530A">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Низький професійний рівень дипломатів (адже знання обмежувалися загальними відомостями про інші країни) унеможливлював ефективність виконання завдань.</w:t>
      </w:r>
    </w:p>
    <w:p w:rsidR="005D530A" w:rsidRDefault="005D530A" w:rsidP="005D530A">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Тому, у 1946 році Конгрес США видав указ щодо створення Інституту дипломатичної служби, персонал якого складався із лінгвістів та антропологів, котрі забезпечували підготовку працівників дипломатичних служб до початку і під час своєї роботи. </w:t>
      </w:r>
    </w:p>
    <w:p w:rsidR="00821AC2" w:rsidRPr="00DE67DB" w:rsidRDefault="00821AC2" w:rsidP="005D530A">
      <w:pPr>
        <w:spacing w:after="0" w:line="360" w:lineRule="auto"/>
        <w:ind w:firstLine="709"/>
        <w:jc w:val="both"/>
        <w:rPr>
          <w:rFonts w:ascii="Times New Roman" w:hAnsi="Times New Roman"/>
          <w:sz w:val="28"/>
          <w:szCs w:val="28"/>
          <w:lang w:val="uk-UA"/>
        </w:rPr>
      </w:pPr>
    </w:p>
    <w:p w:rsidR="005D530A" w:rsidRPr="00DE67DB" w:rsidRDefault="005D530A" w:rsidP="005D530A">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Одним з провідних антропологів Інституту був Едвард Холл, який вперше визначив по</w:t>
      </w:r>
      <w:r w:rsidR="00A74990">
        <w:rPr>
          <w:rFonts w:ascii="Times New Roman" w:hAnsi="Times New Roman"/>
          <w:sz w:val="28"/>
          <w:szCs w:val="28"/>
          <w:lang w:val="uk-UA"/>
        </w:rPr>
        <w:t>няття «міжкультурна комунікація»</w:t>
      </w:r>
      <w:r w:rsidRPr="00DE67DB">
        <w:rPr>
          <w:rFonts w:ascii="Times New Roman" w:hAnsi="Times New Roman"/>
          <w:sz w:val="28"/>
          <w:szCs w:val="28"/>
          <w:lang w:val="uk-UA"/>
        </w:rPr>
        <w:t>, розпочав аналіз невербальної комунікації і написав свою відому книгу</w:t>
      </w:r>
      <w:r w:rsidR="00A74990">
        <w:rPr>
          <w:rFonts w:ascii="Times New Roman" w:hAnsi="Times New Roman"/>
          <w:sz w:val="28"/>
          <w:szCs w:val="28"/>
          <w:lang w:val="uk-UA"/>
        </w:rPr>
        <w:t xml:space="preserve"> «Тиха мова»</w:t>
      </w:r>
      <w:r w:rsidRPr="00DE67DB">
        <w:rPr>
          <w:rFonts w:ascii="Times New Roman" w:hAnsi="Times New Roman"/>
          <w:sz w:val="28"/>
          <w:szCs w:val="28"/>
          <w:lang w:val="uk-UA"/>
        </w:rPr>
        <w:t xml:space="preserve">(1959). Саме цей вчений першим сформулював парадигму міжкультурної комунікації. </w:t>
      </w:r>
    </w:p>
    <w:p w:rsidR="005D530A" w:rsidRPr="00DE67DB" w:rsidRDefault="005D530A" w:rsidP="005D530A">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Дослідження щодо міжкультурних комунікацій знаходять своє відображення у багатьох наукових та науково-публіцистичних творах: Сміт (Smith 1966), Ларі Самовар і Річард Портер (LarrySamovarandRichardPorter 1972), Джон Кондонта Фаті Юсеф (JohnCondonandFathiYousef 1975), Вільям Б. Гудикунст та Юнг Юн Кім (William B. GudykunstandYoungYunKim 1984, 1992, 1997) та інші. </w:t>
      </w:r>
    </w:p>
    <w:p w:rsidR="005D530A" w:rsidRPr="00DE67DB" w:rsidRDefault="005D530A" w:rsidP="005D530A">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У 60-х роках минулого століття у навчальні програми провідних університетів Америки був включений курс із міжкультурної комунікації. Дещо пізніше вивчення даного курсу отримало і науковий розвиток: так з’явилися здобувачі наукових ступенів з цього напрямку.</w:t>
      </w:r>
    </w:p>
    <w:p w:rsidR="006A312F" w:rsidRDefault="005D530A" w:rsidP="005D530A">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З 1977 року публікується журнал у галузі міжкульту</w:t>
      </w:r>
      <w:r w:rsidR="00A74990">
        <w:rPr>
          <w:rFonts w:ascii="Times New Roman" w:hAnsi="Times New Roman"/>
          <w:sz w:val="28"/>
          <w:szCs w:val="28"/>
          <w:lang w:val="uk-UA"/>
        </w:rPr>
        <w:t>рної комунікації  «</w:t>
      </w:r>
      <w:r w:rsidRPr="00DE67DB">
        <w:rPr>
          <w:rFonts w:ascii="Times New Roman" w:hAnsi="Times New Roman"/>
          <w:sz w:val="28"/>
          <w:szCs w:val="28"/>
          <w:lang w:val="uk-UA"/>
        </w:rPr>
        <w:t xml:space="preserve">Міжнародний </w:t>
      </w:r>
      <w:r w:rsidR="00A74990">
        <w:rPr>
          <w:rFonts w:ascii="Times New Roman" w:hAnsi="Times New Roman"/>
          <w:sz w:val="28"/>
          <w:szCs w:val="28"/>
          <w:lang w:val="uk-UA"/>
        </w:rPr>
        <w:t>журнал з міжкультурних відносин»</w:t>
      </w:r>
      <w:r w:rsidRPr="00DE67DB">
        <w:rPr>
          <w:rFonts w:ascii="Times New Roman" w:hAnsi="Times New Roman"/>
          <w:sz w:val="28"/>
          <w:szCs w:val="28"/>
          <w:lang w:val="uk-UA"/>
        </w:rPr>
        <w:t xml:space="preserve">; створюється Асоціація міжкультурної комунікації. </w:t>
      </w:r>
    </w:p>
    <w:p w:rsidR="005D530A" w:rsidRPr="00DE67DB" w:rsidRDefault="005D530A" w:rsidP="005D530A">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Е. Роджерз т</w:t>
      </w:r>
      <w:r w:rsidR="00A74990">
        <w:rPr>
          <w:rFonts w:ascii="Times New Roman" w:hAnsi="Times New Roman"/>
          <w:sz w:val="28"/>
          <w:szCs w:val="28"/>
          <w:lang w:val="uk-UA"/>
        </w:rPr>
        <w:t>а Т. Стейнфатт стверджують, що «</w:t>
      </w:r>
      <w:r w:rsidRPr="00DE67DB">
        <w:rPr>
          <w:rFonts w:ascii="Times New Roman" w:hAnsi="Times New Roman"/>
          <w:sz w:val="28"/>
          <w:szCs w:val="28"/>
          <w:lang w:val="uk-UA"/>
        </w:rPr>
        <w:t>заявлена або замовчана ціль більшості досліджень, навчань та викладання у сфері міжкультурної комунікації є підвищення міжкуль</w:t>
      </w:r>
      <w:r w:rsidR="00A74990">
        <w:rPr>
          <w:rFonts w:ascii="Times New Roman" w:hAnsi="Times New Roman"/>
          <w:sz w:val="28"/>
          <w:szCs w:val="28"/>
          <w:lang w:val="uk-UA"/>
        </w:rPr>
        <w:t>турної компетентності індивідів»</w:t>
      </w:r>
      <w:r w:rsidRPr="00DE67DB">
        <w:rPr>
          <w:rFonts w:ascii="Times New Roman" w:hAnsi="Times New Roman"/>
          <w:sz w:val="28"/>
          <w:szCs w:val="28"/>
          <w:lang w:val="uk-UA"/>
        </w:rPr>
        <w:t xml:space="preserve">. </w:t>
      </w:r>
    </w:p>
    <w:p w:rsidR="00BC5D24" w:rsidRDefault="005D530A" w:rsidP="00BC5D24">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Цими  дослідниками  запропоновано розглядати поняття «міжкультурна компетентність» як певний ступінь, на якому суб’єкт може оптимально здійснювати обмін інформацією з суб’єктами інших культур.</w:t>
      </w:r>
    </w:p>
    <w:p w:rsidR="00BC5D24" w:rsidRPr="00DE67DB" w:rsidRDefault="00BC5D24" w:rsidP="00BC5D24">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У наукових </w:t>
      </w:r>
      <w:r>
        <w:rPr>
          <w:rFonts w:ascii="Times New Roman" w:hAnsi="Times New Roman"/>
          <w:sz w:val="28"/>
          <w:szCs w:val="28"/>
          <w:lang w:val="uk-UA"/>
        </w:rPr>
        <w:t xml:space="preserve">працях використовуються поняття </w:t>
      </w:r>
      <w:r w:rsidRPr="00DE67DB">
        <w:rPr>
          <w:rFonts w:ascii="Times New Roman" w:hAnsi="Times New Roman"/>
          <w:sz w:val="28"/>
          <w:szCs w:val="28"/>
          <w:lang w:val="uk-UA"/>
        </w:rPr>
        <w:t>«інтеркультурна  компетенція», «полікультурна компетенція». Зазвичай префікс полі- трактується як «</w:t>
      </w:r>
      <w:r>
        <w:rPr>
          <w:rFonts w:ascii="Times New Roman" w:hAnsi="Times New Roman"/>
          <w:sz w:val="28"/>
          <w:szCs w:val="28"/>
          <w:lang w:val="uk-UA"/>
        </w:rPr>
        <w:t>багато», «численний», мульти</w:t>
      </w:r>
      <w:r w:rsidRPr="009E6AAF">
        <w:rPr>
          <w:rFonts w:ascii="Times New Roman" w:hAnsi="Times New Roman"/>
          <w:b/>
          <w:sz w:val="28"/>
          <w:szCs w:val="28"/>
          <w:lang w:val="uk-UA"/>
        </w:rPr>
        <w:t>-</w:t>
      </w:r>
      <w:r>
        <w:rPr>
          <w:rFonts w:ascii="Times New Roman" w:hAnsi="Times New Roman"/>
          <w:sz w:val="28"/>
          <w:szCs w:val="28"/>
          <w:lang w:val="uk-UA"/>
        </w:rPr>
        <w:t xml:space="preserve"> ‒</w:t>
      </w:r>
      <w:r w:rsidR="00821AC2">
        <w:rPr>
          <w:rFonts w:ascii="Times New Roman" w:hAnsi="Times New Roman"/>
          <w:sz w:val="28"/>
          <w:szCs w:val="28"/>
          <w:lang w:val="uk-UA"/>
        </w:rPr>
        <w:t>вказує на множинність предметів.</w:t>
      </w:r>
    </w:p>
    <w:p w:rsidR="00821AC2" w:rsidRPr="00821AC2" w:rsidRDefault="00A74990" w:rsidP="00BC5D2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Взагалі термін «міжкультурний»</w:t>
      </w:r>
      <w:r w:rsidR="00BC5D24" w:rsidRPr="00DE67DB">
        <w:rPr>
          <w:rFonts w:ascii="Times New Roman" w:hAnsi="Times New Roman"/>
          <w:sz w:val="28"/>
          <w:szCs w:val="28"/>
          <w:lang w:val="uk-UA"/>
        </w:rPr>
        <w:t xml:space="preserve"> використовується для опису певної взаємодії, взаємовпливу, співробітництва (M. Byram,</w:t>
      </w:r>
      <w:r w:rsidR="00821AC2">
        <w:rPr>
          <w:rFonts w:ascii="Times New Roman" w:hAnsi="Times New Roman"/>
          <w:sz w:val="28"/>
          <w:szCs w:val="28"/>
          <w:lang w:val="uk-UA"/>
        </w:rPr>
        <w:t xml:space="preserve"> M. Rey) </w:t>
      </w:r>
      <w:r w:rsidR="00821AC2" w:rsidRPr="00821AC2">
        <w:rPr>
          <w:rFonts w:ascii="Times New Roman" w:hAnsi="Times New Roman"/>
          <w:sz w:val="28"/>
          <w:szCs w:val="28"/>
          <w:lang w:val="uk-UA"/>
        </w:rPr>
        <w:t>[72].</w:t>
      </w:r>
    </w:p>
    <w:p w:rsidR="00BC5D24" w:rsidRPr="00DE67DB" w:rsidRDefault="00A74990" w:rsidP="00BC5D2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Термін «міжкультурний»</w:t>
      </w:r>
      <w:r w:rsidR="00BC5D24" w:rsidRPr="00DE67DB">
        <w:rPr>
          <w:rFonts w:ascii="Times New Roman" w:hAnsi="Times New Roman"/>
          <w:sz w:val="28"/>
          <w:szCs w:val="28"/>
          <w:lang w:val="uk-UA"/>
        </w:rPr>
        <w:t xml:space="preserve"> найкраще окреслює сутність вказаного феномену, адже саме діалог культур і цінностей відіграє найважливішу роль у дослідженні формування міжкультурної компетентності.</w:t>
      </w:r>
    </w:p>
    <w:p w:rsidR="00036BE8" w:rsidRPr="00AB5144" w:rsidRDefault="00BC5D24" w:rsidP="00C41823">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На думку О. Фролової, термін </w:t>
      </w:r>
      <w:r w:rsidR="00A74990">
        <w:rPr>
          <w:rFonts w:ascii="Times New Roman" w:hAnsi="Times New Roman"/>
          <w:sz w:val="28"/>
          <w:szCs w:val="28"/>
          <w:lang w:val="uk-UA"/>
        </w:rPr>
        <w:t>«міжкультурний»</w:t>
      </w:r>
      <w:r w:rsidRPr="00DE67DB">
        <w:rPr>
          <w:rFonts w:ascii="Times New Roman" w:hAnsi="Times New Roman"/>
          <w:sz w:val="28"/>
          <w:szCs w:val="28"/>
          <w:lang w:val="uk-UA"/>
        </w:rPr>
        <w:t xml:space="preserve"> з’явився у рамках міжкультурної педагогіки, яка ґрунтується на традиційних гуманістичних принципах.</w:t>
      </w:r>
      <w:r w:rsidR="00A74990">
        <w:rPr>
          <w:rFonts w:ascii="Times New Roman" w:hAnsi="Times New Roman"/>
          <w:sz w:val="28"/>
          <w:szCs w:val="28"/>
          <w:lang w:val="uk-UA"/>
        </w:rPr>
        <w:t>Завданням педагогіки миру є «</w:t>
      </w:r>
      <w:r w:rsidR="006B3A26">
        <w:rPr>
          <w:rFonts w:ascii="Times New Roman" w:hAnsi="Times New Roman"/>
          <w:sz w:val="28"/>
          <w:szCs w:val="28"/>
          <w:lang w:val="uk-UA"/>
        </w:rPr>
        <w:t xml:space="preserve">виховання </w:t>
      </w:r>
      <w:r w:rsidRPr="00DE67DB">
        <w:rPr>
          <w:rFonts w:ascii="Times New Roman" w:hAnsi="Times New Roman"/>
          <w:sz w:val="28"/>
          <w:szCs w:val="28"/>
          <w:lang w:val="uk-UA"/>
        </w:rPr>
        <w:t xml:space="preserve">миролюбивої особистості, яка мислить глобально і є вільною від ідеологічних, расових та інших стереотипів, володіє </w:t>
      </w:r>
      <w:r w:rsidR="00A74990">
        <w:rPr>
          <w:rFonts w:ascii="Times New Roman" w:hAnsi="Times New Roman"/>
          <w:sz w:val="28"/>
          <w:szCs w:val="28"/>
          <w:lang w:val="uk-UA"/>
        </w:rPr>
        <w:t>«інтеркультурною лояльністю»</w:t>
      </w:r>
      <w:r w:rsidRPr="00DE67DB">
        <w:rPr>
          <w:rFonts w:ascii="Times New Roman" w:hAnsi="Times New Roman"/>
          <w:sz w:val="28"/>
          <w:szCs w:val="28"/>
          <w:lang w:val="uk-UA"/>
        </w:rPr>
        <w:t xml:space="preserve"> і усвідомлює свою особисту відповідальні</w:t>
      </w:r>
      <w:r w:rsidR="00A74990">
        <w:rPr>
          <w:rFonts w:ascii="Times New Roman" w:hAnsi="Times New Roman"/>
          <w:sz w:val="28"/>
          <w:szCs w:val="28"/>
          <w:lang w:val="uk-UA"/>
        </w:rPr>
        <w:t>сть за збереження миру на землі»</w:t>
      </w:r>
      <w:r w:rsidR="00AB5144" w:rsidRPr="00AB5144">
        <w:rPr>
          <w:rFonts w:ascii="Times New Roman" w:hAnsi="Times New Roman"/>
          <w:sz w:val="28"/>
          <w:szCs w:val="28"/>
          <w:lang w:val="uk-UA"/>
        </w:rPr>
        <w:t>.</w:t>
      </w:r>
    </w:p>
    <w:p w:rsidR="00036BE8" w:rsidRPr="00C41823" w:rsidRDefault="00036BE8" w:rsidP="00036BE8">
      <w:pPr>
        <w:spacing w:after="0" w:line="360" w:lineRule="auto"/>
        <w:ind w:firstLine="709"/>
        <w:jc w:val="both"/>
        <w:rPr>
          <w:rFonts w:ascii="Times New Roman" w:hAnsi="Times New Roman"/>
          <w:sz w:val="28"/>
          <w:szCs w:val="28"/>
          <w:lang w:val="uk-UA"/>
        </w:rPr>
      </w:pPr>
      <w:r w:rsidRPr="00C41823">
        <w:rPr>
          <w:rFonts w:ascii="Times New Roman" w:hAnsi="Times New Roman"/>
          <w:sz w:val="28"/>
          <w:szCs w:val="28"/>
          <w:lang w:val="uk-UA"/>
        </w:rPr>
        <w:t>Аналіз даних наукових першоджерел свідчить, що вивчення сутності та змісту міжкультурної компетенції знаходиться у полі зору багатьох авторів. Зокрема, філософський аспект цієї про</w:t>
      </w:r>
      <w:r w:rsidR="00A74990">
        <w:rPr>
          <w:rFonts w:ascii="Times New Roman" w:hAnsi="Times New Roman"/>
          <w:sz w:val="28"/>
          <w:szCs w:val="28"/>
          <w:lang w:val="uk-UA"/>
        </w:rPr>
        <w:t>блеми представлений у працях М. </w:t>
      </w:r>
      <w:r w:rsidRPr="00C41823">
        <w:rPr>
          <w:rFonts w:ascii="Times New Roman" w:hAnsi="Times New Roman"/>
          <w:sz w:val="28"/>
          <w:szCs w:val="28"/>
          <w:lang w:val="uk-UA"/>
        </w:rPr>
        <w:t xml:space="preserve">Бахтіна, В. Біблера, О. Єгоричева, А. Садохіна та ін. </w:t>
      </w:r>
    </w:p>
    <w:p w:rsidR="006A312F" w:rsidRDefault="00036BE8" w:rsidP="00036BE8">
      <w:pPr>
        <w:spacing w:after="0" w:line="360" w:lineRule="auto"/>
        <w:ind w:firstLine="709"/>
        <w:jc w:val="both"/>
        <w:rPr>
          <w:rFonts w:ascii="Times New Roman" w:hAnsi="Times New Roman"/>
          <w:sz w:val="28"/>
          <w:szCs w:val="28"/>
          <w:lang w:val="uk-UA"/>
        </w:rPr>
      </w:pPr>
      <w:r w:rsidRPr="00C41823">
        <w:rPr>
          <w:rFonts w:ascii="Times New Roman" w:hAnsi="Times New Roman"/>
          <w:sz w:val="28"/>
          <w:szCs w:val="28"/>
          <w:lang w:val="uk-UA"/>
        </w:rPr>
        <w:t xml:space="preserve">Загальні проблеми формування міжкультурної компетентності як кінцевої мети іншомовної освіти </w:t>
      </w:r>
      <w:r w:rsidR="00D43FA3">
        <w:rPr>
          <w:rFonts w:ascii="Times New Roman" w:hAnsi="Times New Roman"/>
          <w:sz w:val="28"/>
          <w:szCs w:val="28"/>
          <w:lang w:val="uk-UA"/>
        </w:rPr>
        <w:t>висвітлюються в дослідженнях Н. </w:t>
      </w:r>
      <w:r w:rsidRPr="00C41823">
        <w:rPr>
          <w:rFonts w:ascii="Times New Roman" w:hAnsi="Times New Roman"/>
          <w:sz w:val="28"/>
          <w:szCs w:val="28"/>
          <w:lang w:val="uk-UA"/>
        </w:rPr>
        <w:t xml:space="preserve">Баришнікова, А. Бардичівського, І. Зимньої, Н. Гез, Г. Єлізарової та ін. </w:t>
      </w:r>
    </w:p>
    <w:p w:rsidR="00036BE8" w:rsidRPr="00C41823" w:rsidRDefault="00036BE8" w:rsidP="00036BE8">
      <w:pPr>
        <w:spacing w:after="0" w:line="360" w:lineRule="auto"/>
        <w:ind w:firstLine="709"/>
        <w:jc w:val="both"/>
        <w:rPr>
          <w:rFonts w:ascii="Times New Roman" w:hAnsi="Times New Roman"/>
          <w:sz w:val="28"/>
          <w:szCs w:val="28"/>
          <w:lang w:val="uk-UA"/>
        </w:rPr>
      </w:pPr>
      <w:r w:rsidRPr="00C41823">
        <w:rPr>
          <w:rFonts w:ascii="Times New Roman" w:hAnsi="Times New Roman"/>
          <w:sz w:val="28"/>
          <w:szCs w:val="28"/>
          <w:lang w:val="uk-UA"/>
        </w:rPr>
        <w:t>Однак, питання формування міжкультурної компетентності ці вчені розглядають із позицій теорії або практики мовної освіти, тоді як інші важливі психолого-педагогічні аспекти залишаються поза увагою.</w:t>
      </w:r>
    </w:p>
    <w:p w:rsidR="0044340B" w:rsidRDefault="00036BE8" w:rsidP="00C41823">
      <w:pPr>
        <w:spacing w:after="0" w:line="360" w:lineRule="auto"/>
        <w:ind w:firstLine="709"/>
        <w:jc w:val="both"/>
        <w:rPr>
          <w:rFonts w:ascii="Times New Roman" w:hAnsi="Times New Roman"/>
          <w:sz w:val="28"/>
          <w:szCs w:val="28"/>
          <w:lang w:val="uk-UA"/>
        </w:rPr>
      </w:pPr>
      <w:r w:rsidRPr="00C41823">
        <w:rPr>
          <w:rFonts w:ascii="Times New Roman" w:hAnsi="Times New Roman"/>
          <w:sz w:val="28"/>
          <w:szCs w:val="28"/>
          <w:lang w:val="uk-UA"/>
        </w:rPr>
        <w:t>Зважаючи на багатоаспектність проблеми формування міжкультурної компетентності існують різні підходи до неї і, відповідно, різночитання у визначенні самого поняття «міжкультурна компетентність» .</w:t>
      </w:r>
    </w:p>
    <w:p w:rsidR="006A312F" w:rsidRDefault="0044340B" w:rsidP="00036BE8">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Теорія міжкультурної компетенції була обґрунтована </w:t>
      </w:r>
      <w:r w:rsidR="00AB5144">
        <w:rPr>
          <w:rFonts w:ascii="Times New Roman" w:hAnsi="Times New Roman"/>
          <w:sz w:val="28"/>
          <w:szCs w:val="28"/>
          <w:lang w:val="uk-UA"/>
        </w:rPr>
        <w:t>вченими Н.</w:t>
      </w:r>
      <w:r w:rsidR="00AB5144">
        <w:rPr>
          <w:rFonts w:ascii="Times New Roman" w:hAnsi="Times New Roman"/>
          <w:sz w:val="28"/>
          <w:szCs w:val="28"/>
          <w:lang w:val="en-US"/>
        </w:rPr>
        <w:t> </w:t>
      </w:r>
      <w:r>
        <w:rPr>
          <w:rFonts w:ascii="Times New Roman" w:hAnsi="Times New Roman"/>
          <w:sz w:val="28"/>
          <w:szCs w:val="28"/>
          <w:lang w:val="uk-UA"/>
        </w:rPr>
        <w:t>Гальсковоюта</w:t>
      </w:r>
      <w:r w:rsidRPr="00DE67DB">
        <w:rPr>
          <w:rFonts w:ascii="Times New Roman" w:hAnsi="Times New Roman"/>
          <w:sz w:val="28"/>
          <w:szCs w:val="28"/>
          <w:lang w:val="uk-UA"/>
        </w:rPr>
        <w:t xml:space="preserve"> М. Гез, в основу якої </w:t>
      </w:r>
      <w:r>
        <w:rPr>
          <w:rFonts w:ascii="Times New Roman" w:hAnsi="Times New Roman"/>
          <w:sz w:val="28"/>
          <w:szCs w:val="28"/>
          <w:lang w:val="uk-UA"/>
        </w:rPr>
        <w:t xml:space="preserve">вчені </w:t>
      </w:r>
      <w:r w:rsidRPr="00DE67DB">
        <w:rPr>
          <w:rFonts w:ascii="Times New Roman" w:hAnsi="Times New Roman"/>
          <w:sz w:val="28"/>
          <w:szCs w:val="28"/>
          <w:lang w:val="uk-UA"/>
        </w:rPr>
        <w:t>поклали понят</w:t>
      </w:r>
      <w:r w:rsidR="001A0356">
        <w:rPr>
          <w:rFonts w:ascii="Times New Roman" w:hAnsi="Times New Roman"/>
          <w:sz w:val="28"/>
          <w:szCs w:val="28"/>
          <w:lang w:val="uk-UA"/>
        </w:rPr>
        <w:t xml:space="preserve">тя «міжкультурної комунікації». </w:t>
      </w:r>
      <w:r w:rsidRPr="00DE67DB">
        <w:rPr>
          <w:rFonts w:ascii="Times New Roman" w:hAnsi="Times New Roman"/>
          <w:sz w:val="28"/>
          <w:szCs w:val="28"/>
          <w:lang w:val="uk-UA"/>
        </w:rPr>
        <w:t>Це поняття вони витлумачують як здатність особистості реалізувати себе в межах діалогу культур</w:t>
      </w:r>
      <w:r w:rsidRPr="00AB5144">
        <w:rPr>
          <w:rFonts w:ascii="Times New Roman" w:hAnsi="Times New Roman"/>
          <w:sz w:val="28"/>
          <w:szCs w:val="28"/>
          <w:lang w:val="uk-UA"/>
        </w:rPr>
        <w:t>[</w:t>
      </w:r>
      <w:r w:rsidR="00821AC2" w:rsidRPr="00821AC2">
        <w:rPr>
          <w:rFonts w:ascii="Times New Roman" w:hAnsi="Times New Roman"/>
          <w:sz w:val="28"/>
          <w:szCs w:val="28"/>
        </w:rPr>
        <w:t>26</w:t>
      </w:r>
      <w:r w:rsidRPr="00AB5144">
        <w:rPr>
          <w:rFonts w:ascii="Times New Roman" w:hAnsi="Times New Roman"/>
          <w:sz w:val="28"/>
          <w:szCs w:val="28"/>
          <w:lang w:val="uk-UA"/>
        </w:rPr>
        <w:t>].</w:t>
      </w:r>
    </w:p>
    <w:p w:rsidR="00036BE8" w:rsidRDefault="0044340B" w:rsidP="00036BE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трактуваннях цих</w:t>
      </w:r>
      <w:r w:rsidRPr="00DE67DB">
        <w:rPr>
          <w:rFonts w:ascii="Times New Roman" w:hAnsi="Times New Roman"/>
          <w:sz w:val="28"/>
          <w:szCs w:val="28"/>
          <w:lang w:val="uk-UA"/>
        </w:rPr>
        <w:t xml:space="preserve"> дослідників поняття «міжкультурна компетентність» включає комплекс знань і вмінь, які дозволяють індивіду адекватно оцінювати комунікативну ситуацію, тобто ефективно використовувати як вербальні, так і невербальні засоби, втілювати в практику комунікативні наміри і перевіряти результати комунікації за допомогою зворотнього зв’язку</w:t>
      </w:r>
      <w:r w:rsidR="00C41823" w:rsidRPr="00DE67DB">
        <w:rPr>
          <w:rFonts w:ascii="Times New Roman" w:hAnsi="Times New Roman"/>
          <w:sz w:val="28"/>
          <w:szCs w:val="28"/>
          <w:lang w:val="uk-UA"/>
        </w:rPr>
        <w:t>.</w:t>
      </w:r>
    </w:p>
    <w:p w:rsidR="00EB348D" w:rsidRPr="005C610B" w:rsidRDefault="00EB348D" w:rsidP="00EB348D">
      <w:pPr>
        <w:spacing w:after="0" w:line="360" w:lineRule="auto"/>
        <w:ind w:firstLine="709"/>
        <w:jc w:val="both"/>
        <w:rPr>
          <w:rFonts w:ascii="Times New Roman" w:hAnsi="Times New Roman"/>
          <w:sz w:val="28"/>
          <w:szCs w:val="28"/>
          <w:highlight w:val="yellow"/>
          <w:lang w:val="uk-UA"/>
        </w:rPr>
      </w:pPr>
      <w:r w:rsidRPr="00C41823">
        <w:rPr>
          <w:rFonts w:ascii="Times New Roman" w:hAnsi="Times New Roman"/>
          <w:sz w:val="28"/>
          <w:szCs w:val="28"/>
          <w:lang w:val="uk-UA"/>
        </w:rPr>
        <w:t xml:space="preserve">Сьогодні міжкультурна компетентність </w:t>
      </w:r>
      <w:r w:rsidR="00F30E70" w:rsidRPr="001A0356">
        <w:rPr>
          <w:rFonts w:ascii="Times New Roman" w:hAnsi="Times New Roman"/>
          <w:sz w:val="28"/>
          <w:szCs w:val="28"/>
          <w:lang w:val="uk-UA"/>
        </w:rPr>
        <w:t>–</w:t>
      </w:r>
      <w:r w:rsidRPr="00C41823">
        <w:rPr>
          <w:rFonts w:ascii="Times New Roman" w:hAnsi="Times New Roman"/>
          <w:sz w:val="28"/>
          <w:szCs w:val="28"/>
          <w:lang w:val="uk-UA"/>
        </w:rPr>
        <w:t xml:space="preserve">це свого роду запорука успіху в міжкультурній взаємодії та належному виконанні професійних обов’язків </w:t>
      </w:r>
      <w:r w:rsidRPr="00D43FA3">
        <w:rPr>
          <w:rFonts w:ascii="Times New Roman" w:hAnsi="Times New Roman"/>
          <w:sz w:val="28"/>
          <w:szCs w:val="28"/>
          <w:lang w:val="uk-UA"/>
        </w:rPr>
        <w:t xml:space="preserve">педагога </w:t>
      </w:r>
      <w:r w:rsidR="0064065D" w:rsidRPr="00D43FA3">
        <w:rPr>
          <w:rFonts w:ascii="Times New Roman" w:hAnsi="Times New Roman"/>
          <w:sz w:val="28"/>
          <w:szCs w:val="28"/>
          <w:lang w:val="uk-UA"/>
        </w:rPr>
        <w:t>[</w:t>
      </w:r>
      <w:r w:rsidR="00D43FA3" w:rsidRPr="00D43FA3">
        <w:rPr>
          <w:rFonts w:ascii="Times New Roman" w:hAnsi="Times New Roman"/>
          <w:sz w:val="28"/>
          <w:szCs w:val="28"/>
          <w:lang w:val="uk-UA"/>
        </w:rPr>
        <w:t>43</w:t>
      </w:r>
      <w:r w:rsidRPr="00D43FA3">
        <w:rPr>
          <w:rFonts w:ascii="Times New Roman" w:hAnsi="Times New Roman"/>
          <w:sz w:val="28"/>
          <w:szCs w:val="28"/>
          <w:lang w:val="uk-UA"/>
        </w:rPr>
        <w:t>].</w:t>
      </w:r>
    </w:p>
    <w:p w:rsidR="00EB348D" w:rsidRPr="001A0356" w:rsidRDefault="00EB348D" w:rsidP="00EB348D">
      <w:pPr>
        <w:spacing w:after="0" w:line="360" w:lineRule="auto"/>
        <w:ind w:firstLine="709"/>
        <w:jc w:val="both"/>
        <w:rPr>
          <w:rFonts w:ascii="Times New Roman" w:hAnsi="Times New Roman"/>
          <w:sz w:val="28"/>
          <w:szCs w:val="28"/>
          <w:lang w:val="uk-UA"/>
        </w:rPr>
      </w:pPr>
      <w:r w:rsidRPr="001A0356">
        <w:rPr>
          <w:rFonts w:ascii="Times New Roman" w:hAnsi="Times New Roman"/>
          <w:sz w:val="28"/>
          <w:szCs w:val="28"/>
          <w:lang w:val="uk-UA"/>
        </w:rPr>
        <w:t xml:space="preserve">Завдяки усвідомленню культурних відмінностей різних етнічних груп, що впливали на формування їх світобачення і устрій країн, та подальшому дослідженню факторів, які зумовлювали ці відмінності, у науковому світі з'явились теоретичні та практичні надбання щодо знань, вмінь та навичок, якими має володіти індивід для досягнення успіху при взаємодії з представниками інших культур. </w:t>
      </w:r>
    </w:p>
    <w:p w:rsidR="006A312F" w:rsidRDefault="00E02B54" w:rsidP="00E02B5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О</w:t>
      </w:r>
      <w:r w:rsidRPr="00DE67DB">
        <w:rPr>
          <w:rFonts w:ascii="Times New Roman" w:hAnsi="Times New Roman"/>
          <w:sz w:val="28"/>
          <w:szCs w:val="28"/>
          <w:lang w:val="uk-UA"/>
        </w:rPr>
        <w:t>дн</w:t>
      </w:r>
      <w:r>
        <w:rPr>
          <w:rFonts w:ascii="Times New Roman" w:hAnsi="Times New Roman"/>
          <w:sz w:val="28"/>
          <w:szCs w:val="28"/>
          <w:lang w:val="uk-UA"/>
        </w:rPr>
        <w:t xml:space="preserve">ією </w:t>
      </w:r>
      <w:r w:rsidRPr="00DE67DB">
        <w:rPr>
          <w:rFonts w:ascii="Times New Roman" w:hAnsi="Times New Roman"/>
          <w:sz w:val="28"/>
          <w:szCs w:val="28"/>
          <w:lang w:val="uk-UA"/>
        </w:rPr>
        <w:t>із найзначніших праць є фундаментальне дослідження О.Садохіна,  який найбільшу увагу приділив саме культурологічному аспекту проблеми. На думку дослідника, міжкультурна компетентність представляє собою комплекс лінгвістичних і соціокультурних знань, комунікативних умінь, які дозволяють не лише правильно оцінити спосіб та умови взаємодії, а й досягати у спілкуванні ефективних спільних результатів, злагоди та взаєморозуміння</w:t>
      </w:r>
      <w:r w:rsidRPr="00AB5144">
        <w:rPr>
          <w:rFonts w:ascii="Times New Roman" w:hAnsi="Times New Roman"/>
          <w:sz w:val="28"/>
          <w:szCs w:val="28"/>
          <w:lang w:val="uk-UA"/>
        </w:rPr>
        <w:t>[</w:t>
      </w:r>
      <w:r w:rsidR="00AB5144" w:rsidRPr="00AB5144">
        <w:rPr>
          <w:rFonts w:ascii="Times New Roman" w:hAnsi="Times New Roman"/>
          <w:sz w:val="28"/>
          <w:szCs w:val="28"/>
          <w:lang w:val="uk-UA"/>
        </w:rPr>
        <w:t>69</w:t>
      </w:r>
      <w:r w:rsidRPr="00AB5144">
        <w:rPr>
          <w:rFonts w:ascii="Times New Roman" w:hAnsi="Times New Roman"/>
          <w:sz w:val="28"/>
          <w:szCs w:val="28"/>
          <w:lang w:val="uk-UA"/>
        </w:rPr>
        <w:t>].</w:t>
      </w:r>
    </w:p>
    <w:p w:rsidR="005D530A" w:rsidRPr="00DE67DB" w:rsidRDefault="00EB348D" w:rsidP="00F3342B">
      <w:pPr>
        <w:spacing w:after="0" w:line="360" w:lineRule="auto"/>
        <w:ind w:firstLine="709"/>
        <w:jc w:val="both"/>
        <w:rPr>
          <w:rFonts w:ascii="Times New Roman" w:hAnsi="Times New Roman"/>
          <w:sz w:val="28"/>
          <w:szCs w:val="28"/>
          <w:lang w:val="uk-UA"/>
        </w:rPr>
      </w:pPr>
      <w:r w:rsidRPr="001A0356">
        <w:rPr>
          <w:rFonts w:ascii="Times New Roman" w:hAnsi="Times New Roman"/>
          <w:sz w:val="28"/>
          <w:szCs w:val="28"/>
          <w:lang w:val="uk-UA"/>
        </w:rPr>
        <w:t xml:space="preserve">З позицій </w:t>
      </w:r>
      <w:r w:rsidR="00E02B54">
        <w:rPr>
          <w:rFonts w:ascii="Times New Roman" w:hAnsi="Times New Roman"/>
          <w:sz w:val="28"/>
          <w:szCs w:val="28"/>
          <w:lang w:val="uk-UA"/>
        </w:rPr>
        <w:t xml:space="preserve">О. </w:t>
      </w:r>
      <w:r w:rsidRPr="001A0356">
        <w:rPr>
          <w:rFonts w:ascii="Times New Roman" w:hAnsi="Times New Roman"/>
          <w:sz w:val="28"/>
          <w:szCs w:val="28"/>
          <w:lang w:val="uk-UA"/>
        </w:rPr>
        <w:t xml:space="preserve">Садохіна </w:t>
      </w:r>
      <w:r w:rsidR="00F3342B">
        <w:rPr>
          <w:rFonts w:ascii="Times New Roman" w:hAnsi="Times New Roman"/>
          <w:sz w:val="28"/>
          <w:szCs w:val="28"/>
          <w:lang w:val="uk-UA"/>
        </w:rPr>
        <w:t>провідну роль у процесі глобалізації відіграє спроможність оптимального освоєння культурної спадщини інших народів, адже ефективність подібної взаємодії детермінує і взаємний інтерес учасників діалогу культур, взаємозадоволеність та готовність до подальшого спілкування</w:t>
      </w:r>
      <w:r w:rsidR="00E02B54" w:rsidRPr="00AB5144">
        <w:rPr>
          <w:rFonts w:ascii="Times New Roman" w:hAnsi="Times New Roman"/>
          <w:sz w:val="28"/>
          <w:szCs w:val="28"/>
          <w:lang w:val="uk-UA"/>
        </w:rPr>
        <w:t>[</w:t>
      </w:r>
      <w:r w:rsidR="00821AC2" w:rsidRPr="00821AC2">
        <w:rPr>
          <w:rFonts w:ascii="Times New Roman" w:hAnsi="Times New Roman"/>
          <w:sz w:val="28"/>
          <w:szCs w:val="28"/>
          <w:lang w:val="uk-UA"/>
        </w:rPr>
        <w:t>56</w:t>
      </w:r>
      <w:r w:rsidR="00E02B54" w:rsidRPr="00AB5144">
        <w:rPr>
          <w:rFonts w:ascii="Times New Roman" w:hAnsi="Times New Roman"/>
          <w:sz w:val="28"/>
          <w:szCs w:val="28"/>
          <w:lang w:val="uk-UA"/>
        </w:rPr>
        <w:t>].</w:t>
      </w:r>
    </w:p>
    <w:p w:rsidR="00842372" w:rsidRPr="00DE67DB" w:rsidRDefault="00842372" w:rsidP="00BC5DDE">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З. Нікітенко та О. Осіянова пропону</w:t>
      </w:r>
      <w:r w:rsidR="00CA7F2A">
        <w:rPr>
          <w:rFonts w:ascii="Times New Roman" w:hAnsi="Times New Roman"/>
          <w:sz w:val="28"/>
          <w:szCs w:val="28"/>
          <w:lang w:val="uk-UA"/>
        </w:rPr>
        <w:t xml:space="preserve">ють </w:t>
      </w:r>
      <w:r w:rsidRPr="00DE67DB">
        <w:rPr>
          <w:rFonts w:ascii="Times New Roman" w:hAnsi="Times New Roman"/>
          <w:sz w:val="28"/>
          <w:szCs w:val="28"/>
          <w:lang w:val="uk-UA"/>
        </w:rPr>
        <w:t>термін «культурний компонент», який включає знання національних реалій, найважливіших історичних подій, найбільших діячів літератури і мистецтва, науки та техніки, національне бачення світу, а також нави</w:t>
      </w:r>
      <w:r w:rsidR="00CA7F2A">
        <w:rPr>
          <w:rFonts w:ascii="Times New Roman" w:hAnsi="Times New Roman"/>
          <w:sz w:val="28"/>
          <w:szCs w:val="28"/>
          <w:lang w:val="uk-UA"/>
        </w:rPr>
        <w:t>ч</w:t>
      </w:r>
      <w:r w:rsidRPr="00DE67DB">
        <w:rPr>
          <w:rFonts w:ascii="Times New Roman" w:hAnsi="Times New Roman"/>
          <w:sz w:val="28"/>
          <w:szCs w:val="28"/>
          <w:lang w:val="uk-UA"/>
        </w:rPr>
        <w:t>ки й уміння, пов’язані зі стандартними ситуаціями, характерними для окремої країни</w:t>
      </w:r>
      <w:r w:rsidR="009D2513" w:rsidRPr="00CA7F2A">
        <w:rPr>
          <w:rFonts w:ascii="Times New Roman" w:hAnsi="Times New Roman"/>
          <w:color w:val="FF0000"/>
          <w:sz w:val="28"/>
          <w:szCs w:val="28"/>
          <w:lang w:val="uk-UA"/>
        </w:rPr>
        <w:t>.</w:t>
      </w:r>
    </w:p>
    <w:p w:rsidR="00660C6C" w:rsidRPr="004F7E71" w:rsidRDefault="00842372" w:rsidP="00BC5DDE">
      <w:pPr>
        <w:spacing w:after="0" w:line="360" w:lineRule="auto"/>
        <w:ind w:firstLine="709"/>
        <w:jc w:val="both"/>
        <w:rPr>
          <w:rFonts w:ascii="Times New Roman" w:hAnsi="Times New Roman"/>
          <w:sz w:val="28"/>
          <w:szCs w:val="28"/>
          <w:lang w:val="uk-UA"/>
        </w:rPr>
      </w:pPr>
      <w:r w:rsidRPr="004F7E71">
        <w:rPr>
          <w:rFonts w:ascii="Times New Roman" w:hAnsi="Times New Roman"/>
          <w:sz w:val="28"/>
          <w:szCs w:val="28"/>
          <w:lang w:val="uk-UA"/>
        </w:rPr>
        <w:t>Поняття міжкультурної компетентності</w:t>
      </w:r>
      <w:r w:rsidR="009D2513" w:rsidRPr="004F7E71">
        <w:rPr>
          <w:rFonts w:ascii="Times New Roman" w:hAnsi="Times New Roman"/>
          <w:sz w:val="28"/>
          <w:szCs w:val="28"/>
          <w:lang w:val="uk-UA"/>
        </w:rPr>
        <w:t xml:space="preserve"> викладача</w:t>
      </w:r>
      <w:r w:rsidRPr="004F7E71">
        <w:rPr>
          <w:rFonts w:ascii="Times New Roman" w:hAnsi="Times New Roman"/>
          <w:sz w:val="28"/>
          <w:szCs w:val="28"/>
          <w:lang w:val="uk-UA"/>
        </w:rPr>
        <w:t xml:space="preserve"> н</w:t>
      </w:r>
      <w:r w:rsidR="009D2513" w:rsidRPr="004F7E71">
        <w:rPr>
          <w:rFonts w:ascii="Times New Roman" w:hAnsi="Times New Roman"/>
          <w:sz w:val="28"/>
          <w:szCs w:val="28"/>
          <w:lang w:val="uk-UA"/>
        </w:rPr>
        <w:t xml:space="preserve">е може стояти осторонь поняття «культура» і  </w:t>
      </w:r>
      <w:r w:rsidRPr="004F7E71">
        <w:rPr>
          <w:rFonts w:ascii="Times New Roman" w:hAnsi="Times New Roman"/>
          <w:sz w:val="28"/>
          <w:szCs w:val="28"/>
          <w:lang w:val="uk-UA"/>
        </w:rPr>
        <w:t>«міжкультурне педагогічне спілкування».</w:t>
      </w:r>
    </w:p>
    <w:p w:rsidR="006A312F" w:rsidRDefault="00967A9C" w:rsidP="00821AC2">
      <w:pPr>
        <w:spacing w:after="0" w:line="360" w:lineRule="auto"/>
        <w:ind w:firstLine="709"/>
        <w:jc w:val="both"/>
        <w:rPr>
          <w:rFonts w:ascii="Times New Roman" w:hAnsi="Times New Roman"/>
          <w:color w:val="000000" w:themeColor="text1"/>
          <w:sz w:val="28"/>
          <w:szCs w:val="28"/>
          <w:lang w:val="uk-UA"/>
        </w:rPr>
      </w:pPr>
      <w:r w:rsidRPr="004F7E71">
        <w:rPr>
          <w:rStyle w:val="Arial5"/>
          <w:rFonts w:ascii="Times New Roman" w:hAnsi="Times New Roman" w:cs="Times New Roman"/>
          <w:sz w:val="28"/>
          <w:szCs w:val="28"/>
          <w:lang w:val="uk-UA"/>
        </w:rPr>
        <w:t xml:space="preserve"> Культура є</w:t>
      </w:r>
      <w:r w:rsidRPr="004F7E71">
        <w:rPr>
          <w:rFonts w:ascii="Times New Roman" w:hAnsi="Times New Roman"/>
          <w:sz w:val="28"/>
          <w:szCs w:val="28"/>
          <w:lang w:val="uk-UA"/>
        </w:rPr>
        <w:t xml:space="preserve"> духовним скарбом народу, його величезним інтелектуальним багатством і невичерпним резервом загальнолюдських цінностей, культурно-духовних традицій народів. </w:t>
      </w:r>
      <w:r w:rsidRPr="004F7E71">
        <w:rPr>
          <w:rStyle w:val="Arial1"/>
          <w:rFonts w:ascii="Times New Roman" w:hAnsi="Times New Roman" w:cs="Times New Roman"/>
          <w:color w:val="000000"/>
          <w:sz w:val="28"/>
          <w:szCs w:val="28"/>
          <w:lang w:val="uk-UA"/>
        </w:rPr>
        <w:t>Кожна куль</w:t>
      </w:r>
      <w:r w:rsidR="00F30E70">
        <w:rPr>
          <w:rStyle w:val="Arial1"/>
          <w:rFonts w:ascii="Times New Roman" w:hAnsi="Times New Roman" w:cs="Times New Roman"/>
          <w:color w:val="000000"/>
          <w:sz w:val="28"/>
          <w:szCs w:val="28"/>
          <w:lang w:val="uk-UA"/>
        </w:rPr>
        <w:t xml:space="preserve">тура </w:t>
      </w:r>
      <w:r w:rsidRPr="004F7E71">
        <w:rPr>
          <w:rStyle w:val="Arial1"/>
          <w:rFonts w:ascii="Times New Roman" w:hAnsi="Times New Roman" w:cs="Times New Roman"/>
          <w:color w:val="000000"/>
          <w:sz w:val="28"/>
          <w:szCs w:val="28"/>
          <w:lang w:val="uk-UA"/>
        </w:rPr>
        <w:t xml:space="preserve">унікальна, самобутня, неповторна, </w:t>
      </w:r>
      <w:r w:rsidR="004F7E71" w:rsidRPr="004F7E71">
        <w:rPr>
          <w:rStyle w:val="Arial1"/>
          <w:rFonts w:ascii="Times New Roman" w:hAnsi="Times New Roman" w:cs="Times New Roman"/>
          <w:color w:val="000000"/>
          <w:sz w:val="28"/>
          <w:szCs w:val="28"/>
          <w:lang w:val="uk-UA"/>
        </w:rPr>
        <w:t>у кожної свій власний шлях</w:t>
      </w:r>
      <w:r w:rsidRPr="004F7E71">
        <w:rPr>
          <w:rStyle w:val="Arial1"/>
          <w:rFonts w:ascii="Times New Roman" w:hAnsi="Times New Roman" w:cs="Times New Roman"/>
          <w:color w:val="000000"/>
          <w:sz w:val="28"/>
          <w:szCs w:val="28"/>
          <w:lang w:val="uk-UA"/>
        </w:rPr>
        <w:t xml:space="preserve"> розвитку, влас</w:t>
      </w:r>
      <w:r w:rsidR="004F7E71" w:rsidRPr="004F7E71">
        <w:rPr>
          <w:rStyle w:val="Arial1"/>
          <w:rFonts w:ascii="Times New Roman" w:hAnsi="Times New Roman" w:cs="Times New Roman"/>
          <w:color w:val="000000"/>
          <w:sz w:val="28"/>
          <w:szCs w:val="28"/>
          <w:lang w:val="uk-UA"/>
        </w:rPr>
        <w:t xml:space="preserve">ніцінності й </w:t>
      </w:r>
      <w:r w:rsidR="004F7E71" w:rsidRPr="001A0356">
        <w:rPr>
          <w:rStyle w:val="Arial1"/>
          <w:rFonts w:ascii="Times New Roman" w:hAnsi="Times New Roman" w:cs="Times New Roman"/>
          <w:color w:val="000000"/>
          <w:sz w:val="28"/>
          <w:szCs w:val="28"/>
          <w:lang w:val="uk-UA"/>
        </w:rPr>
        <w:t>історична</w:t>
      </w:r>
      <w:r w:rsidRPr="001A0356">
        <w:rPr>
          <w:rStyle w:val="Arial1"/>
          <w:rFonts w:ascii="Times New Roman" w:hAnsi="Times New Roman" w:cs="Times New Roman"/>
          <w:color w:val="000000"/>
          <w:sz w:val="28"/>
          <w:szCs w:val="28"/>
          <w:lang w:val="uk-UA"/>
        </w:rPr>
        <w:t xml:space="preserve"> пам</w:t>
      </w:r>
      <w:r w:rsidRPr="001A0356">
        <w:rPr>
          <w:rStyle w:val="Arial1"/>
          <w:rFonts w:ascii="Times New Roman" w:hAnsi="Times New Roman" w:cs="Times New Roman"/>
          <w:color w:val="000000"/>
          <w:sz w:val="28"/>
          <w:szCs w:val="28"/>
        </w:rPr>
        <w:t>’</w:t>
      </w:r>
      <w:r w:rsidR="004F7E71" w:rsidRPr="001A0356">
        <w:rPr>
          <w:rStyle w:val="Arial1"/>
          <w:rFonts w:ascii="Times New Roman" w:hAnsi="Times New Roman" w:cs="Times New Roman"/>
          <w:color w:val="000000"/>
          <w:sz w:val="28"/>
          <w:szCs w:val="28"/>
          <w:lang w:val="uk-UA"/>
        </w:rPr>
        <w:t>ять</w:t>
      </w:r>
      <w:r w:rsidR="00A74990">
        <w:rPr>
          <w:rStyle w:val="Arial1"/>
          <w:rFonts w:ascii="Times New Roman" w:hAnsi="Times New Roman" w:cs="Times New Roman"/>
          <w:color w:val="000000"/>
          <w:sz w:val="28"/>
          <w:szCs w:val="28"/>
          <w:lang w:val="uk-UA"/>
        </w:rPr>
        <w:t>. Її коріння «</w:t>
      </w:r>
      <w:r w:rsidRPr="001A0356">
        <w:rPr>
          <w:rStyle w:val="Arial1"/>
          <w:rFonts w:ascii="Times New Roman" w:hAnsi="Times New Roman" w:cs="Times New Roman"/>
          <w:color w:val="000000"/>
          <w:sz w:val="28"/>
          <w:szCs w:val="28"/>
          <w:lang w:val="uk-UA"/>
        </w:rPr>
        <w:t>виростають</w:t>
      </w:r>
      <w:r w:rsidR="00A74990">
        <w:rPr>
          <w:rStyle w:val="Arial1"/>
          <w:rFonts w:ascii="Times New Roman" w:hAnsi="Times New Roman" w:cs="Times New Roman"/>
          <w:color w:val="000000"/>
          <w:sz w:val="28"/>
          <w:szCs w:val="28"/>
          <w:lang w:val="uk-UA"/>
        </w:rPr>
        <w:t>»</w:t>
      </w:r>
      <w:r w:rsidRPr="001A0356">
        <w:rPr>
          <w:rStyle w:val="Arial1"/>
          <w:rFonts w:ascii="Times New Roman" w:hAnsi="Times New Roman" w:cs="Times New Roman"/>
          <w:color w:val="000000"/>
          <w:sz w:val="28"/>
          <w:szCs w:val="28"/>
          <w:lang w:val="uk-UA"/>
        </w:rPr>
        <w:t xml:space="preserve"> з глибини життя народу, який є і хранителем, і носієм національної самобутності. </w:t>
      </w:r>
      <w:r w:rsidRPr="001A0356">
        <w:rPr>
          <w:rFonts w:ascii="Times New Roman" w:hAnsi="Times New Roman"/>
          <w:sz w:val="28"/>
          <w:szCs w:val="28"/>
          <w:lang w:val="uk-UA"/>
        </w:rPr>
        <w:t>Д. Ліхачов</w:t>
      </w:r>
      <w:r w:rsidR="00A74990">
        <w:rPr>
          <w:rFonts w:ascii="Times New Roman" w:hAnsi="Times New Roman"/>
          <w:sz w:val="28"/>
          <w:szCs w:val="28"/>
          <w:lang w:val="uk-UA"/>
        </w:rPr>
        <w:t>визначає культуру як «</w:t>
      </w:r>
      <w:r w:rsidRPr="001A0356">
        <w:rPr>
          <w:rFonts w:ascii="Times New Roman" w:hAnsi="Times New Roman"/>
          <w:sz w:val="28"/>
          <w:szCs w:val="28"/>
          <w:lang w:val="uk-UA"/>
        </w:rPr>
        <w:t>величезне цілісне явище, що робить населення народом, нацією</w:t>
      </w:r>
      <w:r w:rsidR="00A74990">
        <w:rPr>
          <w:rFonts w:ascii="Times New Roman" w:hAnsi="Times New Roman"/>
          <w:sz w:val="28"/>
          <w:szCs w:val="28"/>
          <w:lang w:val="uk-UA"/>
        </w:rPr>
        <w:t>»</w:t>
      </w:r>
      <w:r w:rsidRPr="001A0356">
        <w:rPr>
          <w:rFonts w:ascii="Times New Roman" w:hAnsi="Times New Roman"/>
          <w:sz w:val="28"/>
          <w:szCs w:val="28"/>
          <w:lang w:val="uk-UA"/>
        </w:rPr>
        <w:t>, маючи на увазі під складовими компонентами культури релігію, науку, освіту і моральні норми поведінки люде</w:t>
      </w:r>
      <w:r w:rsidRPr="00AB5144">
        <w:rPr>
          <w:rFonts w:ascii="Times New Roman" w:hAnsi="Times New Roman"/>
          <w:sz w:val="28"/>
          <w:szCs w:val="28"/>
          <w:lang w:val="uk-UA"/>
        </w:rPr>
        <w:t>й [</w:t>
      </w:r>
      <w:r w:rsidR="00AB5144" w:rsidRPr="00AB5144">
        <w:rPr>
          <w:rFonts w:ascii="Times New Roman" w:hAnsi="Times New Roman"/>
          <w:bCs/>
          <w:sz w:val="28"/>
          <w:szCs w:val="28"/>
        </w:rPr>
        <w:t>42</w:t>
      </w:r>
      <w:r w:rsidRPr="00AB5144">
        <w:rPr>
          <w:rFonts w:ascii="Times New Roman" w:hAnsi="Times New Roman"/>
          <w:sz w:val="28"/>
          <w:szCs w:val="28"/>
          <w:lang w:val="uk-UA"/>
        </w:rPr>
        <w:t xml:space="preserve">]. </w:t>
      </w:r>
    </w:p>
    <w:p w:rsidR="00967A9C" w:rsidRPr="006A312F" w:rsidRDefault="004F7E71" w:rsidP="006A312F">
      <w:pPr>
        <w:spacing w:after="0" w:line="360" w:lineRule="auto"/>
        <w:ind w:firstLine="709"/>
        <w:jc w:val="both"/>
        <w:rPr>
          <w:rStyle w:val="Arial1"/>
          <w:rFonts w:ascii="Times New Roman" w:hAnsi="Times New Roman" w:cs="Times New Roman"/>
          <w:color w:val="000000" w:themeColor="text1"/>
          <w:sz w:val="28"/>
          <w:szCs w:val="28"/>
          <w:shd w:val="clear" w:color="auto" w:fill="auto"/>
          <w:lang w:val="uk-UA"/>
        </w:rPr>
      </w:pPr>
      <w:r w:rsidRPr="001A0356">
        <w:rPr>
          <w:rStyle w:val="Arial1"/>
          <w:rFonts w:ascii="Times New Roman" w:hAnsi="Times New Roman" w:cs="Times New Roman"/>
          <w:color w:val="000000"/>
          <w:sz w:val="28"/>
          <w:szCs w:val="28"/>
          <w:lang w:val="uk-UA"/>
        </w:rPr>
        <w:t>О. Шпенглер у роботі</w:t>
      </w:r>
      <w:r w:rsidR="00A74990">
        <w:rPr>
          <w:rStyle w:val="Arial1"/>
          <w:rFonts w:ascii="Times New Roman" w:hAnsi="Times New Roman" w:cs="Times New Roman"/>
          <w:color w:val="000000"/>
          <w:sz w:val="28"/>
          <w:szCs w:val="28"/>
          <w:lang w:val="uk-UA"/>
        </w:rPr>
        <w:t xml:space="preserve"> «Занепад Європи»</w:t>
      </w:r>
      <w:r w:rsidR="00967A9C" w:rsidRPr="001A0356">
        <w:rPr>
          <w:rStyle w:val="Arial1"/>
          <w:rFonts w:ascii="Times New Roman" w:hAnsi="Times New Roman" w:cs="Times New Roman"/>
          <w:color w:val="000000"/>
          <w:sz w:val="28"/>
          <w:szCs w:val="28"/>
          <w:lang w:val="uk-UA"/>
        </w:rPr>
        <w:t xml:space="preserve"> сприйняв спробу відмовитися від історич</w:t>
      </w:r>
      <w:r w:rsidRPr="001A0356">
        <w:rPr>
          <w:rStyle w:val="Arial1"/>
          <w:rFonts w:ascii="Times New Roman" w:hAnsi="Times New Roman" w:cs="Times New Roman"/>
          <w:color w:val="000000"/>
          <w:sz w:val="28"/>
          <w:szCs w:val="28"/>
          <w:lang w:val="uk-UA"/>
        </w:rPr>
        <w:t>ного європоцентризму і довів</w:t>
      </w:r>
      <w:r w:rsidR="00A74990">
        <w:rPr>
          <w:rStyle w:val="Arial1"/>
          <w:rFonts w:ascii="Times New Roman" w:hAnsi="Times New Roman" w:cs="Times New Roman"/>
          <w:color w:val="000000"/>
          <w:sz w:val="28"/>
          <w:szCs w:val="28"/>
          <w:lang w:val="uk-UA"/>
        </w:rPr>
        <w:t>, що у кожної культури є своя «душа»</w:t>
      </w:r>
      <w:r w:rsidR="00967A9C" w:rsidRPr="001A0356">
        <w:rPr>
          <w:rStyle w:val="Arial1"/>
          <w:rFonts w:ascii="Times New Roman" w:hAnsi="Times New Roman" w:cs="Times New Roman"/>
          <w:color w:val="000000"/>
          <w:sz w:val="28"/>
          <w:szCs w:val="28"/>
          <w:lang w:val="uk-UA"/>
        </w:rPr>
        <w:t xml:space="preserve">, </w:t>
      </w:r>
      <w:r w:rsidRPr="001A0356">
        <w:rPr>
          <w:rStyle w:val="Arial1"/>
          <w:rFonts w:ascii="Times New Roman" w:hAnsi="Times New Roman" w:cs="Times New Roman"/>
          <w:color w:val="000000"/>
          <w:sz w:val="28"/>
          <w:szCs w:val="28"/>
          <w:lang w:val="uk-UA"/>
        </w:rPr>
        <w:t xml:space="preserve">свої цінності, </w:t>
      </w:r>
      <w:r w:rsidR="00967A9C" w:rsidRPr="001A0356">
        <w:rPr>
          <w:rStyle w:val="Arial1"/>
          <w:rFonts w:ascii="Times New Roman" w:hAnsi="Times New Roman" w:cs="Times New Roman"/>
          <w:color w:val="000000"/>
          <w:sz w:val="28"/>
          <w:szCs w:val="28"/>
          <w:lang w:val="uk-UA"/>
        </w:rPr>
        <w:t>влас</w:t>
      </w:r>
      <w:r w:rsidRPr="001A0356">
        <w:rPr>
          <w:rStyle w:val="Arial1"/>
          <w:rFonts w:ascii="Times New Roman" w:hAnsi="Times New Roman" w:cs="Times New Roman"/>
          <w:color w:val="000000"/>
          <w:sz w:val="28"/>
          <w:szCs w:val="28"/>
          <w:lang w:val="uk-UA"/>
        </w:rPr>
        <w:t>ний по</w:t>
      </w:r>
      <w:r w:rsidR="00967A9C" w:rsidRPr="001A0356">
        <w:rPr>
          <w:rStyle w:val="Arial1"/>
          <w:rFonts w:ascii="Times New Roman" w:hAnsi="Times New Roman" w:cs="Times New Roman"/>
          <w:color w:val="000000"/>
          <w:sz w:val="28"/>
          <w:szCs w:val="28"/>
          <w:lang w:val="uk-UA"/>
        </w:rPr>
        <w:t xml:space="preserve">гляд </w:t>
      </w:r>
      <w:r w:rsidRPr="001A0356">
        <w:rPr>
          <w:rStyle w:val="Arial1"/>
          <w:rFonts w:ascii="Times New Roman" w:hAnsi="Times New Roman" w:cs="Times New Roman"/>
          <w:color w:val="000000"/>
          <w:sz w:val="28"/>
          <w:szCs w:val="28"/>
          <w:lang w:val="uk-UA"/>
        </w:rPr>
        <w:t xml:space="preserve">на світ. </w:t>
      </w:r>
      <w:r w:rsidR="00967A9C" w:rsidRPr="001A0356">
        <w:rPr>
          <w:rStyle w:val="Arial1"/>
          <w:rFonts w:ascii="Times New Roman" w:hAnsi="Times New Roman" w:cs="Times New Roman"/>
          <w:color w:val="000000"/>
          <w:sz w:val="28"/>
          <w:szCs w:val="28"/>
          <w:lang w:val="uk-UA"/>
        </w:rPr>
        <w:t>Головн</w:t>
      </w:r>
      <w:r w:rsidRPr="001A0356">
        <w:rPr>
          <w:rStyle w:val="Arial1"/>
          <w:rFonts w:ascii="Times New Roman" w:hAnsi="Times New Roman" w:cs="Times New Roman"/>
          <w:color w:val="000000"/>
          <w:sz w:val="28"/>
          <w:szCs w:val="28"/>
          <w:lang w:val="uk-UA"/>
        </w:rPr>
        <w:t xml:space="preserve">ий висновок наукових досліджень </w:t>
      </w:r>
      <w:r w:rsidR="00967A9C" w:rsidRPr="001A0356">
        <w:rPr>
          <w:rStyle w:val="Arial1"/>
          <w:rFonts w:ascii="Times New Roman" w:hAnsi="Times New Roman" w:cs="Times New Roman"/>
          <w:color w:val="000000"/>
          <w:sz w:val="28"/>
          <w:szCs w:val="28"/>
          <w:lang w:val="uk-UA"/>
        </w:rPr>
        <w:t xml:space="preserve">О. Шпенглера </w:t>
      </w:r>
      <w:r w:rsidR="00967A9C" w:rsidRPr="001A0356">
        <w:rPr>
          <w:rFonts w:ascii="Times New Roman" w:hAnsi="Times New Roman"/>
          <w:sz w:val="28"/>
          <w:szCs w:val="28"/>
          <w:lang w:val="uk-UA"/>
        </w:rPr>
        <w:t xml:space="preserve">– </w:t>
      </w:r>
      <w:r w:rsidR="00967A9C" w:rsidRPr="001A0356">
        <w:rPr>
          <w:rStyle w:val="Arial1"/>
          <w:rFonts w:ascii="Times New Roman" w:hAnsi="Times New Roman" w:cs="Times New Roman"/>
          <w:color w:val="000000"/>
          <w:sz w:val="28"/>
          <w:szCs w:val="28"/>
          <w:lang w:val="uk-UA"/>
        </w:rPr>
        <w:t>визнання рівності всіх культур [</w:t>
      </w:r>
      <w:r w:rsidR="00821AC2" w:rsidRPr="00821AC2">
        <w:rPr>
          <w:rFonts w:ascii="Times New Roman" w:hAnsi="Times New Roman"/>
          <w:sz w:val="28"/>
          <w:szCs w:val="28"/>
        </w:rPr>
        <w:t>70</w:t>
      </w:r>
      <w:r w:rsidR="00967A9C" w:rsidRPr="00EE6059">
        <w:rPr>
          <w:rStyle w:val="Arial1"/>
          <w:rFonts w:ascii="Times New Roman" w:hAnsi="Times New Roman" w:cs="Times New Roman"/>
          <w:sz w:val="28"/>
          <w:szCs w:val="28"/>
          <w:lang w:val="uk-UA"/>
        </w:rPr>
        <w:t>].</w:t>
      </w:r>
    </w:p>
    <w:p w:rsidR="00967A9C" w:rsidRDefault="00F30E70" w:rsidP="00F30E70">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Культурологічний напрямок забезпечує ознайомлення з особливостями мистецтва, спортивних здобутків, культури мови, особливостей психології та етикету</w:t>
      </w:r>
      <w:r w:rsidR="00E02B54">
        <w:rPr>
          <w:rFonts w:ascii="Times New Roman" w:hAnsi="Times New Roman"/>
          <w:sz w:val="28"/>
          <w:szCs w:val="28"/>
          <w:lang w:val="uk-UA"/>
        </w:rPr>
        <w:t xml:space="preserve"> різних культур</w:t>
      </w:r>
      <w:r w:rsidRPr="00DE67DB">
        <w:rPr>
          <w:rFonts w:ascii="Times New Roman" w:hAnsi="Times New Roman"/>
          <w:sz w:val="28"/>
          <w:szCs w:val="28"/>
          <w:lang w:val="uk-UA"/>
        </w:rPr>
        <w:t>. Саме розвиток знань з цього напрямку дозволяє співвідносити іншомовну культуру з культурою своєї країни, орієнтуватися у культурній спадщині та поводитися відповідно до етичних норм інших країн.</w:t>
      </w:r>
    </w:p>
    <w:p w:rsidR="00E02B54" w:rsidRDefault="00967A9C" w:rsidP="00E02B54">
      <w:pPr>
        <w:shd w:val="clear" w:color="auto" w:fill="FFFFFF" w:themeFill="background1"/>
        <w:tabs>
          <w:tab w:val="left" w:pos="12060"/>
        </w:tabs>
        <w:spacing w:after="0" w:line="360" w:lineRule="auto"/>
        <w:ind w:firstLine="709"/>
        <w:jc w:val="both"/>
        <w:rPr>
          <w:rFonts w:ascii="Times New Roman" w:hAnsi="Times New Roman"/>
          <w:sz w:val="28"/>
          <w:szCs w:val="28"/>
          <w:lang w:val="uk-UA"/>
        </w:rPr>
      </w:pPr>
      <w:r w:rsidRPr="00785DE9">
        <w:rPr>
          <w:rFonts w:ascii="Times New Roman" w:hAnsi="Times New Roman"/>
          <w:sz w:val="28"/>
          <w:szCs w:val="28"/>
          <w:lang w:val="uk-UA"/>
        </w:rPr>
        <w:t>В аспекті нашого дослідження, ми розглядаємо культуру</w:t>
      </w:r>
      <w:r w:rsidR="00EE6059">
        <w:rPr>
          <w:rFonts w:ascii="Times New Roman" w:hAnsi="Times New Roman"/>
          <w:sz w:val="28"/>
          <w:szCs w:val="28"/>
          <w:lang w:val="uk-UA"/>
        </w:rPr>
        <w:t>, вслід за І.</w:t>
      </w:r>
      <w:r w:rsidR="00EE6059">
        <w:rPr>
          <w:rFonts w:ascii="Times New Roman" w:hAnsi="Times New Roman"/>
          <w:sz w:val="28"/>
          <w:szCs w:val="28"/>
          <w:lang w:val="en-US"/>
        </w:rPr>
        <w:t> </w:t>
      </w:r>
      <w:r w:rsidR="004F7E71" w:rsidRPr="00785DE9">
        <w:rPr>
          <w:rFonts w:ascii="Times New Roman" w:hAnsi="Times New Roman"/>
          <w:sz w:val="28"/>
          <w:szCs w:val="28"/>
          <w:lang w:val="uk-UA"/>
        </w:rPr>
        <w:t>Сафоновою</w:t>
      </w:r>
      <w:r w:rsidR="00821AC2" w:rsidRPr="00D878F7">
        <w:rPr>
          <w:rFonts w:ascii="Times New Roman" w:hAnsi="Times New Roman"/>
          <w:sz w:val="28"/>
          <w:szCs w:val="28"/>
          <w:lang w:val="uk-UA"/>
        </w:rPr>
        <w:t>[63</w:t>
      </w:r>
      <w:r w:rsidR="00EE6059" w:rsidRPr="00D878F7">
        <w:rPr>
          <w:rFonts w:ascii="Times New Roman" w:hAnsi="Times New Roman"/>
          <w:sz w:val="28"/>
          <w:szCs w:val="28"/>
          <w:lang w:val="uk-UA"/>
        </w:rPr>
        <w:t xml:space="preserve">] </w:t>
      </w:r>
      <w:r w:rsidR="001A0356" w:rsidRPr="00785DE9">
        <w:rPr>
          <w:rFonts w:ascii="Times New Roman" w:hAnsi="Times New Roman"/>
          <w:sz w:val="28"/>
          <w:szCs w:val="28"/>
          <w:lang w:val="uk-UA"/>
        </w:rPr>
        <w:t>,</w:t>
      </w:r>
      <w:r w:rsidR="00785DE9">
        <w:rPr>
          <w:rFonts w:ascii="Times New Roman" w:hAnsi="Times New Roman"/>
          <w:sz w:val="28"/>
          <w:szCs w:val="28"/>
          <w:lang w:val="uk-UA"/>
        </w:rPr>
        <w:t xml:space="preserve"> у</w:t>
      </w:r>
      <w:r w:rsidRPr="00785DE9">
        <w:rPr>
          <w:rFonts w:ascii="Times New Roman" w:hAnsi="Times New Roman"/>
          <w:sz w:val="28"/>
          <w:szCs w:val="28"/>
          <w:lang w:val="uk-UA"/>
        </w:rPr>
        <w:t xml:space="preserve"> контексті діалогу культур і розуміємо як форму набуття моральної досконалості і практичного досвіду особистістю, як засіб комунікації людей з притаманною історичністю й соціальністю</w:t>
      </w:r>
      <w:r w:rsidR="004F7E71" w:rsidRPr="00785DE9">
        <w:rPr>
          <w:rFonts w:ascii="Times New Roman" w:hAnsi="Times New Roman"/>
          <w:sz w:val="28"/>
          <w:szCs w:val="28"/>
          <w:lang w:val="uk-UA"/>
        </w:rPr>
        <w:t>.</w:t>
      </w:r>
      <w:r w:rsidR="00842372" w:rsidRPr="001A0356">
        <w:rPr>
          <w:rFonts w:ascii="Times New Roman" w:hAnsi="Times New Roman"/>
          <w:sz w:val="28"/>
          <w:szCs w:val="28"/>
          <w:lang w:val="uk-UA"/>
        </w:rPr>
        <w:t xml:space="preserve">Тому обов’язок викладача – навчити </w:t>
      </w:r>
      <w:r w:rsidR="009D2513" w:rsidRPr="001A0356">
        <w:rPr>
          <w:rFonts w:ascii="Times New Roman" w:hAnsi="Times New Roman"/>
          <w:sz w:val="28"/>
          <w:szCs w:val="28"/>
          <w:lang w:val="uk-UA"/>
        </w:rPr>
        <w:t>студентів</w:t>
      </w:r>
      <w:r w:rsidR="00842372" w:rsidRPr="001A0356">
        <w:rPr>
          <w:rFonts w:ascii="Times New Roman" w:hAnsi="Times New Roman"/>
          <w:sz w:val="28"/>
          <w:szCs w:val="28"/>
          <w:lang w:val="uk-UA"/>
        </w:rPr>
        <w:t xml:space="preserve"> любити власний народ і поважати культуру інших. </w:t>
      </w:r>
    </w:p>
    <w:p w:rsidR="00842372" w:rsidRPr="000F37DA" w:rsidRDefault="00842372" w:rsidP="00E02B54">
      <w:pPr>
        <w:shd w:val="clear" w:color="auto" w:fill="FFFFFF" w:themeFill="background1"/>
        <w:tabs>
          <w:tab w:val="left" w:pos="12060"/>
        </w:tabs>
        <w:spacing w:after="0" w:line="360" w:lineRule="auto"/>
        <w:ind w:firstLine="709"/>
        <w:jc w:val="both"/>
        <w:rPr>
          <w:rFonts w:ascii="Times New Roman" w:hAnsi="Times New Roman"/>
          <w:sz w:val="28"/>
          <w:szCs w:val="28"/>
          <w:lang w:val="uk-UA"/>
        </w:rPr>
      </w:pPr>
      <w:r w:rsidRPr="001A0356">
        <w:rPr>
          <w:rFonts w:ascii="Times New Roman" w:hAnsi="Times New Roman"/>
          <w:sz w:val="28"/>
          <w:szCs w:val="28"/>
          <w:lang w:val="uk-UA"/>
        </w:rPr>
        <w:t>На думку Г. Шаймерденова і А. Жамалієва міжкультурне педагогічне спілкування є багатоплановим процесом встановлення міжособистісних контактів між людьми, які породжуються потребами спільної міжкультурної діяльност</w:t>
      </w:r>
      <w:r w:rsidRPr="00EE6059">
        <w:rPr>
          <w:rFonts w:ascii="Times New Roman" w:hAnsi="Times New Roman"/>
          <w:sz w:val="28"/>
          <w:szCs w:val="28"/>
          <w:lang w:val="uk-UA"/>
        </w:rPr>
        <w:t>і</w:t>
      </w:r>
      <w:r w:rsidR="00EE6059" w:rsidRPr="00EE6059">
        <w:rPr>
          <w:rFonts w:ascii="Times New Roman" w:hAnsi="Times New Roman"/>
          <w:sz w:val="28"/>
          <w:szCs w:val="28"/>
          <w:lang w:val="uk-UA"/>
        </w:rPr>
        <w:t>.</w:t>
      </w:r>
    </w:p>
    <w:p w:rsidR="00821AC2" w:rsidRPr="000F37DA" w:rsidRDefault="00821AC2" w:rsidP="00E02B54">
      <w:pPr>
        <w:shd w:val="clear" w:color="auto" w:fill="FFFFFF" w:themeFill="background1"/>
        <w:tabs>
          <w:tab w:val="left" w:pos="12060"/>
        </w:tabs>
        <w:spacing w:after="0" w:line="360" w:lineRule="auto"/>
        <w:ind w:firstLine="709"/>
        <w:jc w:val="both"/>
        <w:rPr>
          <w:rFonts w:ascii="Times New Roman" w:hAnsi="Times New Roman"/>
          <w:i/>
          <w:sz w:val="28"/>
          <w:szCs w:val="28"/>
          <w:lang w:val="uk-UA"/>
        </w:rPr>
      </w:pPr>
    </w:p>
    <w:p w:rsidR="006A312F" w:rsidRDefault="00842372" w:rsidP="00C12279">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Міжкультурне педагогічне спілкування включає до свого складу обмін інформацією, передачу знань, формування досвіду </w:t>
      </w:r>
      <w:r w:rsidR="009D2513">
        <w:rPr>
          <w:rFonts w:ascii="Times New Roman" w:hAnsi="Times New Roman"/>
          <w:sz w:val="28"/>
          <w:szCs w:val="28"/>
          <w:lang w:val="uk-UA"/>
        </w:rPr>
        <w:t>міжкультурного спілкування студентів</w:t>
      </w:r>
      <w:r w:rsidRPr="00DE67DB">
        <w:rPr>
          <w:rFonts w:ascii="Times New Roman" w:hAnsi="Times New Roman"/>
          <w:sz w:val="28"/>
          <w:szCs w:val="28"/>
          <w:lang w:val="uk-UA"/>
        </w:rPr>
        <w:t>, вироблення єдиної стр</w:t>
      </w:r>
      <w:r w:rsidR="009D2513">
        <w:rPr>
          <w:rFonts w:ascii="Times New Roman" w:hAnsi="Times New Roman"/>
          <w:sz w:val="28"/>
          <w:szCs w:val="28"/>
          <w:lang w:val="uk-UA"/>
        </w:rPr>
        <w:t>атегії взаємодії викладача і студентів</w:t>
      </w:r>
      <w:r w:rsidRPr="00DE67DB">
        <w:rPr>
          <w:rFonts w:ascii="Times New Roman" w:hAnsi="Times New Roman"/>
          <w:sz w:val="28"/>
          <w:szCs w:val="28"/>
          <w:lang w:val="uk-UA"/>
        </w:rPr>
        <w:t>.</w:t>
      </w:r>
    </w:p>
    <w:p w:rsidR="006A312F" w:rsidRDefault="00842372" w:rsidP="00C12279">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Отже, майбутні викладачі вищої школи мають засвоїти певну систему знань за історико-етнографічним, соціально-політичним, культурологічним,</w:t>
      </w:r>
      <w:r w:rsidR="00C12279">
        <w:rPr>
          <w:rFonts w:ascii="Times New Roman" w:hAnsi="Times New Roman"/>
          <w:sz w:val="28"/>
          <w:szCs w:val="28"/>
          <w:lang w:val="uk-UA"/>
        </w:rPr>
        <w:t xml:space="preserve"> лінгвістичним напрямками. </w:t>
      </w:r>
    </w:p>
    <w:p w:rsidR="00842372" w:rsidRDefault="00842372" w:rsidP="00C12279">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Зокрема, історико-етнографічний напрямок передбачає знання з історії, релігієзнавства, особливостей побуту та життєдіяльності представників різних етнічних спільнот, їх традиції та звичаї.Соціально-політичний має на меті ознайомлення із державним устроєм, станом розвитку науки, техніки, соціального забезпечення населення.</w:t>
      </w:r>
    </w:p>
    <w:p w:rsidR="00F30E70" w:rsidRPr="00DE67DB" w:rsidRDefault="00F30E70" w:rsidP="00F30E70">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Міжкультурна компетентність, на думку Л. Воротняк, проявляється лише за умов міжкультурного спілкування, де комунікативна компетенція як така не забезпечує його ефективності, оскільки комунікантам бракує знань культурних правил і технік їхнього використання. Повноцінне міжкультурне спілкування виступає умовою та водночас продуктом функціонування міжкультурної комунікативної компетенції </w:t>
      </w:r>
      <w:r w:rsidRPr="00EE6059">
        <w:rPr>
          <w:rFonts w:ascii="Times New Roman" w:hAnsi="Times New Roman"/>
          <w:sz w:val="28"/>
          <w:szCs w:val="28"/>
          <w:lang w:val="uk-UA"/>
        </w:rPr>
        <w:t>особистості[</w:t>
      </w:r>
      <w:r w:rsidR="00821AC2" w:rsidRPr="00821AC2">
        <w:rPr>
          <w:rFonts w:ascii="Times New Roman" w:hAnsi="Times New Roman"/>
          <w:sz w:val="28"/>
          <w:szCs w:val="28"/>
          <w:lang w:val="uk-UA"/>
        </w:rPr>
        <w:t>10</w:t>
      </w:r>
      <w:r w:rsidRPr="00EE6059">
        <w:rPr>
          <w:rFonts w:ascii="Times New Roman" w:hAnsi="Times New Roman"/>
          <w:sz w:val="28"/>
          <w:szCs w:val="28"/>
          <w:lang w:val="uk-UA"/>
        </w:rPr>
        <w:t>].</w:t>
      </w:r>
    </w:p>
    <w:p w:rsidR="00F30E70" w:rsidRPr="00DE67DB" w:rsidRDefault="00F30E70" w:rsidP="00F30E70">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Сучасна дослідниця О. Леонтович ототожнює поняття «міжкультурна компетентність» і «міжкультурна компетенція», виділяючи в її структурі: мовну, комунікативну і культурну складові. Автор вказує, що комунікативна компетентність являє собою певний комплекс умінь, які забезпечують раціональну оцінку комунікативних ситуацій,</w:t>
      </w:r>
      <w:r>
        <w:rPr>
          <w:rFonts w:ascii="Times New Roman" w:hAnsi="Times New Roman"/>
          <w:sz w:val="28"/>
          <w:szCs w:val="28"/>
          <w:lang w:val="uk-UA"/>
        </w:rPr>
        <w:t xml:space="preserve"> вміння </w:t>
      </w:r>
      <w:r w:rsidRPr="00DE67DB">
        <w:rPr>
          <w:rFonts w:ascii="Times New Roman" w:hAnsi="Times New Roman"/>
          <w:sz w:val="28"/>
          <w:szCs w:val="28"/>
          <w:lang w:val="uk-UA"/>
        </w:rPr>
        <w:t xml:space="preserve">обирати оптимальні вербальні та невербальні засоби, а також втілювати в життя комунікативні </w:t>
      </w:r>
      <w:r w:rsidRPr="00EE6059">
        <w:rPr>
          <w:rFonts w:ascii="Times New Roman" w:hAnsi="Times New Roman"/>
          <w:sz w:val="28"/>
          <w:szCs w:val="28"/>
          <w:lang w:val="uk-UA"/>
        </w:rPr>
        <w:t>наміри[</w:t>
      </w:r>
      <w:r w:rsidR="00821AC2" w:rsidRPr="00821AC2">
        <w:rPr>
          <w:rFonts w:ascii="Times New Roman" w:hAnsi="Times New Roman"/>
          <w:sz w:val="28"/>
          <w:szCs w:val="28"/>
          <w:lang w:val="uk-UA"/>
        </w:rPr>
        <w:t>3</w:t>
      </w:r>
      <w:r w:rsidR="00EE6059" w:rsidRPr="00EE6059">
        <w:rPr>
          <w:rFonts w:ascii="Times New Roman" w:hAnsi="Times New Roman"/>
          <w:sz w:val="28"/>
          <w:szCs w:val="28"/>
          <w:lang w:val="uk-UA"/>
        </w:rPr>
        <w:t>1</w:t>
      </w:r>
      <w:r w:rsidRPr="00EE6059">
        <w:rPr>
          <w:rFonts w:ascii="Times New Roman" w:hAnsi="Times New Roman"/>
          <w:sz w:val="28"/>
          <w:szCs w:val="28"/>
          <w:lang w:val="uk-UA"/>
        </w:rPr>
        <w:t>].</w:t>
      </w:r>
    </w:p>
    <w:p w:rsidR="00F30E70" w:rsidRPr="006A312F" w:rsidRDefault="00F30E70" w:rsidP="00F30E70">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Оригінальний синонім «компетенція міжкультурного актора» на позначення міжкультурної компетентност</w:t>
      </w:r>
      <w:r w:rsidR="00EE6059">
        <w:rPr>
          <w:rFonts w:ascii="Times New Roman" w:hAnsi="Times New Roman"/>
          <w:sz w:val="28"/>
          <w:szCs w:val="28"/>
          <w:lang w:val="uk-UA"/>
        </w:rPr>
        <w:t>і вживають такі науковці, як М.</w:t>
      </w:r>
      <w:r w:rsidRPr="00DE67DB">
        <w:rPr>
          <w:rFonts w:ascii="Times New Roman" w:hAnsi="Times New Roman"/>
          <w:sz w:val="28"/>
          <w:szCs w:val="28"/>
          <w:lang w:val="uk-UA"/>
        </w:rPr>
        <w:t>Байрам іЖ. Зарате. На їхню думку, саме компетентність міжкультурного актора може забезпечити сприйняття соціальної ідентичності і бути визначальним чинником успішності взаємодії</w:t>
      </w:r>
      <w:r w:rsidR="003E05D9">
        <w:rPr>
          <w:rFonts w:ascii="Times New Roman" w:hAnsi="Times New Roman"/>
          <w:sz w:val="28"/>
          <w:szCs w:val="28"/>
        </w:rPr>
        <w:t>[</w:t>
      </w:r>
      <w:r w:rsidR="003E05D9" w:rsidRPr="003E05D9">
        <w:rPr>
          <w:rFonts w:ascii="Times New Roman" w:hAnsi="Times New Roman"/>
          <w:sz w:val="28"/>
          <w:szCs w:val="28"/>
        </w:rPr>
        <w:t>72</w:t>
      </w:r>
      <w:r w:rsidR="006A312F" w:rsidRPr="006A312F">
        <w:rPr>
          <w:rFonts w:ascii="Times New Roman" w:hAnsi="Times New Roman"/>
          <w:sz w:val="28"/>
          <w:szCs w:val="28"/>
        </w:rPr>
        <w:t>].</w:t>
      </w:r>
    </w:p>
    <w:p w:rsidR="00842372" w:rsidRPr="002F6D4C" w:rsidRDefault="00842372" w:rsidP="00BC5DDE">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Проаналізувавши наведені трактування різних дослідників поняття «міжкультурна компетентність майбутнього викладача» можна визначити </w:t>
      </w:r>
      <w:r w:rsidR="00C12279">
        <w:rPr>
          <w:rFonts w:ascii="Times New Roman" w:hAnsi="Times New Roman"/>
          <w:sz w:val="28"/>
          <w:szCs w:val="28"/>
          <w:lang w:val="uk-UA"/>
        </w:rPr>
        <w:t xml:space="preserve">його </w:t>
      </w:r>
      <w:r w:rsidRPr="00DE67DB">
        <w:rPr>
          <w:rFonts w:ascii="Times New Roman" w:hAnsi="Times New Roman"/>
          <w:sz w:val="28"/>
          <w:szCs w:val="28"/>
          <w:lang w:val="uk-UA"/>
        </w:rPr>
        <w:t xml:space="preserve">як комплексне особистісне утворення, яке включає в себе систему знань з історико-етнографічного, соціально-політичного, культурологічного, лінгвістичного напрямків, умінь та навичок майбутніх педагогів, за рахунок яких усвідомлюються національні та загальнолюдські культурні цінності та </w:t>
      </w:r>
      <w:r w:rsidRPr="002F6D4C">
        <w:rPr>
          <w:rFonts w:ascii="Times New Roman" w:hAnsi="Times New Roman"/>
          <w:sz w:val="28"/>
          <w:szCs w:val="28"/>
          <w:lang w:val="uk-UA"/>
        </w:rPr>
        <w:t xml:space="preserve">які у подальшому можуть здійснювати успішну взаємодію з представниками інших етнічних спільнот у повсякденному та професійному житті. </w:t>
      </w:r>
    </w:p>
    <w:p w:rsidR="00036BE8" w:rsidRPr="002F6D4C" w:rsidRDefault="00036BE8" w:rsidP="00036BE8">
      <w:pPr>
        <w:spacing w:after="0" w:line="360" w:lineRule="auto"/>
        <w:ind w:firstLine="709"/>
        <w:jc w:val="both"/>
        <w:rPr>
          <w:rFonts w:ascii="Times New Roman" w:hAnsi="Times New Roman"/>
          <w:sz w:val="28"/>
          <w:szCs w:val="28"/>
          <w:lang w:val="uk-UA"/>
        </w:rPr>
      </w:pPr>
      <w:r w:rsidRPr="002F6D4C">
        <w:rPr>
          <w:rFonts w:ascii="Times New Roman" w:hAnsi="Times New Roman"/>
          <w:sz w:val="28"/>
          <w:szCs w:val="28"/>
          <w:lang w:val="uk-UA"/>
        </w:rPr>
        <w:t>Отже, міжкультурну компетентність варто розглядати з двох позицій:</w:t>
      </w:r>
    </w:p>
    <w:p w:rsidR="00036BE8" w:rsidRPr="002F6D4C" w:rsidRDefault="00036BE8" w:rsidP="001A0356">
      <w:pPr>
        <w:spacing w:after="0" w:line="360" w:lineRule="auto"/>
        <w:ind w:firstLine="709"/>
        <w:jc w:val="both"/>
        <w:rPr>
          <w:rFonts w:ascii="Times New Roman" w:hAnsi="Times New Roman"/>
          <w:sz w:val="28"/>
          <w:szCs w:val="28"/>
          <w:lang w:val="uk-UA"/>
        </w:rPr>
      </w:pPr>
      <w:r w:rsidRPr="002F6D4C">
        <w:rPr>
          <w:rFonts w:ascii="Times New Roman" w:hAnsi="Times New Roman"/>
          <w:sz w:val="28"/>
          <w:szCs w:val="28"/>
          <w:lang w:val="uk-UA"/>
        </w:rPr>
        <w:t>1) як здатність сформувати в собі чужу культурну ідентичність, що передбачає знання мови, цінностей, норм, стандартів поведінки іншого комунікативного співтовариства.Головна мета процесу комунікації – засвоєння максимуму інформації та правильне сприйняття іншої культури.</w:t>
      </w:r>
    </w:p>
    <w:p w:rsidR="003E05D9" w:rsidRPr="003E05D9" w:rsidRDefault="00036BE8" w:rsidP="003E05D9">
      <w:pPr>
        <w:spacing w:after="0" w:line="360" w:lineRule="auto"/>
        <w:ind w:firstLine="709"/>
        <w:jc w:val="both"/>
        <w:rPr>
          <w:rFonts w:ascii="Times New Roman" w:hAnsi="Times New Roman"/>
          <w:sz w:val="28"/>
          <w:szCs w:val="28"/>
        </w:rPr>
      </w:pPr>
      <w:r w:rsidRPr="002F6D4C">
        <w:rPr>
          <w:rFonts w:ascii="Times New Roman" w:hAnsi="Times New Roman"/>
          <w:sz w:val="28"/>
          <w:szCs w:val="28"/>
          <w:lang w:val="uk-UA"/>
        </w:rPr>
        <w:t>2) як здатність досягати успіху при контактах з представниками іншої культурної спільноти навіть при недостатньому знанні основних елем</w:t>
      </w:r>
      <w:r w:rsidR="003E05D9">
        <w:rPr>
          <w:rFonts w:ascii="Times New Roman" w:hAnsi="Times New Roman"/>
          <w:sz w:val="28"/>
          <w:szCs w:val="28"/>
          <w:lang w:val="uk-UA"/>
        </w:rPr>
        <w:t>ентів культури своїх партнерів.</w:t>
      </w:r>
    </w:p>
    <w:p w:rsidR="00036BE8" w:rsidRPr="00DE67DB" w:rsidRDefault="00036BE8" w:rsidP="003E05D9">
      <w:pPr>
        <w:spacing w:after="0" w:line="360" w:lineRule="auto"/>
        <w:ind w:firstLine="709"/>
        <w:jc w:val="both"/>
        <w:rPr>
          <w:rFonts w:ascii="Times New Roman" w:hAnsi="Times New Roman"/>
          <w:sz w:val="28"/>
          <w:szCs w:val="28"/>
          <w:lang w:val="uk-UA"/>
        </w:rPr>
      </w:pPr>
      <w:r w:rsidRPr="002F6D4C">
        <w:rPr>
          <w:rFonts w:ascii="Times New Roman" w:hAnsi="Times New Roman"/>
          <w:sz w:val="28"/>
          <w:szCs w:val="28"/>
          <w:lang w:val="uk-UA"/>
        </w:rPr>
        <w:t>Останній варіант зустрічається найчастіше у практичній діяльності.</w:t>
      </w:r>
    </w:p>
    <w:p w:rsidR="00842372" w:rsidRPr="003E05D9" w:rsidRDefault="00842372" w:rsidP="00BC5DDE">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Викладач вищої школи має бути свідомим представником свого народу і водночас поважати представників інших, адже педагог – це свого роду посередник між представниками різних культур і його основне завдання забезпечити міжкультурну, міжетнічну та міжособистісну </w:t>
      </w:r>
      <w:r w:rsidR="003E05D9">
        <w:rPr>
          <w:rFonts w:ascii="Times New Roman" w:hAnsi="Times New Roman"/>
          <w:sz w:val="28"/>
          <w:szCs w:val="28"/>
          <w:lang w:val="uk-UA"/>
        </w:rPr>
        <w:t>взаємодію викладача та студента</w:t>
      </w:r>
      <w:r w:rsidR="003E05D9" w:rsidRPr="003E05D9">
        <w:rPr>
          <w:rFonts w:ascii="Times New Roman" w:hAnsi="Times New Roman"/>
          <w:sz w:val="28"/>
          <w:szCs w:val="28"/>
          <w:lang w:val="uk-UA"/>
        </w:rPr>
        <w:t xml:space="preserve"> [65].</w:t>
      </w:r>
    </w:p>
    <w:p w:rsidR="001A0356" w:rsidRDefault="002F6D4C" w:rsidP="001A0356">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Отже, можна визначити функц</w:t>
      </w:r>
      <w:r>
        <w:rPr>
          <w:rFonts w:ascii="Times New Roman" w:hAnsi="Times New Roman"/>
          <w:sz w:val="28"/>
          <w:szCs w:val="28"/>
          <w:lang w:val="uk-UA"/>
        </w:rPr>
        <w:t>ії міжкультурної компетентності</w:t>
      </w:r>
      <w:r w:rsidRPr="00DE67DB">
        <w:rPr>
          <w:rFonts w:ascii="Times New Roman" w:hAnsi="Times New Roman"/>
          <w:sz w:val="28"/>
          <w:szCs w:val="28"/>
          <w:lang w:val="uk-UA"/>
        </w:rPr>
        <w:t>:</w:t>
      </w:r>
    </w:p>
    <w:p w:rsidR="001A0356" w:rsidRDefault="002F6D4C" w:rsidP="006A312F">
      <w:pPr>
        <w:pStyle w:val="a5"/>
        <w:numPr>
          <w:ilvl w:val="0"/>
          <w:numId w:val="13"/>
        </w:numPr>
        <w:spacing w:line="360" w:lineRule="auto"/>
        <w:ind w:left="0" w:firstLine="709"/>
        <w:jc w:val="both"/>
        <w:rPr>
          <w:sz w:val="28"/>
          <w:szCs w:val="28"/>
          <w:lang w:val="uk-UA"/>
        </w:rPr>
      </w:pPr>
      <w:r w:rsidRPr="001A0356">
        <w:rPr>
          <w:sz w:val="28"/>
          <w:szCs w:val="28"/>
          <w:lang w:val="uk-UA"/>
        </w:rPr>
        <w:t>сенсоутворювальна – надання значення (сенсу) речам та подіям навколишнього світу, прагнення перетворити цінність на один із центрових компонентів діяльності особистості;</w:t>
      </w:r>
    </w:p>
    <w:p w:rsidR="001A0356" w:rsidRDefault="002F6D4C" w:rsidP="006A312F">
      <w:pPr>
        <w:pStyle w:val="a5"/>
        <w:numPr>
          <w:ilvl w:val="0"/>
          <w:numId w:val="13"/>
        </w:numPr>
        <w:spacing w:line="360" w:lineRule="auto"/>
        <w:ind w:left="0" w:firstLine="709"/>
        <w:jc w:val="both"/>
        <w:rPr>
          <w:sz w:val="28"/>
          <w:szCs w:val="28"/>
          <w:lang w:val="uk-UA"/>
        </w:rPr>
      </w:pPr>
      <w:r w:rsidRPr="001A0356">
        <w:rPr>
          <w:sz w:val="28"/>
          <w:szCs w:val="28"/>
          <w:lang w:val="uk-UA"/>
        </w:rPr>
        <w:t>діалогова – встановлення гармонічних взаємовідносин, діалогу культур та цінностей;</w:t>
      </w:r>
    </w:p>
    <w:p w:rsidR="001A0356" w:rsidRDefault="002F6D4C" w:rsidP="006A312F">
      <w:pPr>
        <w:pStyle w:val="a5"/>
        <w:numPr>
          <w:ilvl w:val="0"/>
          <w:numId w:val="13"/>
        </w:numPr>
        <w:spacing w:line="360" w:lineRule="auto"/>
        <w:ind w:left="0" w:firstLine="709"/>
        <w:jc w:val="both"/>
        <w:rPr>
          <w:sz w:val="28"/>
          <w:szCs w:val="28"/>
          <w:lang w:val="uk-UA"/>
        </w:rPr>
      </w:pPr>
      <w:r w:rsidRPr="001A0356">
        <w:rPr>
          <w:sz w:val="28"/>
          <w:szCs w:val="28"/>
          <w:lang w:val="uk-UA"/>
        </w:rPr>
        <w:t>мотиваційна – поштовх до розвитку певних інтересів і/або потреб до міжкультурної комунікації;</w:t>
      </w:r>
    </w:p>
    <w:p w:rsidR="001A0356" w:rsidRDefault="002F6D4C" w:rsidP="006A312F">
      <w:pPr>
        <w:pStyle w:val="a5"/>
        <w:numPr>
          <w:ilvl w:val="0"/>
          <w:numId w:val="13"/>
        </w:numPr>
        <w:spacing w:line="360" w:lineRule="auto"/>
        <w:ind w:left="0" w:firstLine="709"/>
        <w:jc w:val="both"/>
        <w:rPr>
          <w:sz w:val="28"/>
          <w:szCs w:val="28"/>
          <w:lang w:val="uk-UA"/>
        </w:rPr>
      </w:pPr>
      <w:r w:rsidRPr="001A0356">
        <w:rPr>
          <w:sz w:val="28"/>
          <w:szCs w:val="28"/>
          <w:lang w:val="uk-UA"/>
        </w:rPr>
        <w:t xml:space="preserve">орієнтаційна – можливість правильно </w:t>
      </w:r>
      <w:r w:rsidR="00E226AA">
        <w:rPr>
          <w:sz w:val="28"/>
          <w:szCs w:val="28"/>
          <w:lang w:val="uk-UA"/>
        </w:rPr>
        <w:t>оцінити предмети та явища життя</w:t>
      </w:r>
      <w:r w:rsidRPr="001A0356">
        <w:rPr>
          <w:sz w:val="28"/>
          <w:szCs w:val="28"/>
          <w:lang w:val="uk-UA"/>
        </w:rPr>
        <w:t>; знайти орієнтир у полікультурному просторі університету;</w:t>
      </w:r>
    </w:p>
    <w:p w:rsidR="001A0356" w:rsidRDefault="002F6D4C" w:rsidP="006A312F">
      <w:pPr>
        <w:pStyle w:val="a5"/>
        <w:numPr>
          <w:ilvl w:val="0"/>
          <w:numId w:val="13"/>
        </w:numPr>
        <w:spacing w:line="360" w:lineRule="auto"/>
        <w:ind w:left="0" w:firstLine="709"/>
        <w:jc w:val="both"/>
        <w:rPr>
          <w:sz w:val="28"/>
          <w:szCs w:val="28"/>
          <w:lang w:val="uk-UA"/>
        </w:rPr>
      </w:pPr>
      <w:r w:rsidRPr="001A0356">
        <w:rPr>
          <w:sz w:val="28"/>
          <w:szCs w:val="28"/>
          <w:lang w:val="uk-UA"/>
        </w:rPr>
        <w:t>адаптивна – спосіб пристосування до нової освітньо-педагогічної системи, мови спілкування, природньо-кліматичних умов, національно-культурного середовища;</w:t>
      </w:r>
    </w:p>
    <w:p w:rsidR="001A0356" w:rsidRDefault="002F6D4C" w:rsidP="006A312F">
      <w:pPr>
        <w:pStyle w:val="a5"/>
        <w:numPr>
          <w:ilvl w:val="0"/>
          <w:numId w:val="13"/>
        </w:numPr>
        <w:spacing w:line="360" w:lineRule="auto"/>
        <w:ind w:left="0" w:firstLine="709"/>
        <w:jc w:val="both"/>
        <w:rPr>
          <w:sz w:val="28"/>
          <w:szCs w:val="28"/>
          <w:lang w:val="uk-UA"/>
        </w:rPr>
      </w:pPr>
      <w:r w:rsidRPr="001A0356">
        <w:rPr>
          <w:sz w:val="28"/>
          <w:szCs w:val="28"/>
          <w:lang w:val="uk-UA"/>
        </w:rPr>
        <w:t>компаративна – змога співставлення студентом різноманітних культурних проявів та явищ, обрання потрібних стратегій поведінки, формування толерантності щодо інших проявів поведінки тощо;</w:t>
      </w:r>
    </w:p>
    <w:p w:rsidR="001A0356" w:rsidRDefault="002F6D4C" w:rsidP="006A312F">
      <w:pPr>
        <w:pStyle w:val="a5"/>
        <w:numPr>
          <w:ilvl w:val="0"/>
          <w:numId w:val="13"/>
        </w:numPr>
        <w:spacing w:line="360" w:lineRule="auto"/>
        <w:ind w:left="0" w:firstLine="709"/>
        <w:jc w:val="both"/>
        <w:rPr>
          <w:sz w:val="28"/>
          <w:szCs w:val="28"/>
          <w:lang w:val="uk-UA"/>
        </w:rPr>
      </w:pPr>
      <w:r w:rsidRPr="001A0356">
        <w:rPr>
          <w:sz w:val="28"/>
          <w:szCs w:val="28"/>
          <w:lang w:val="uk-UA"/>
        </w:rPr>
        <w:t>цілепокладання – розставлення акцентів та життєвих пріоритетів, формулювання головної мети життя;</w:t>
      </w:r>
    </w:p>
    <w:p w:rsidR="001A0356" w:rsidRDefault="002F6D4C" w:rsidP="006A312F">
      <w:pPr>
        <w:pStyle w:val="a5"/>
        <w:numPr>
          <w:ilvl w:val="0"/>
          <w:numId w:val="13"/>
        </w:numPr>
        <w:spacing w:line="360" w:lineRule="auto"/>
        <w:ind w:left="0" w:firstLine="709"/>
        <w:jc w:val="both"/>
        <w:rPr>
          <w:sz w:val="28"/>
          <w:szCs w:val="28"/>
          <w:lang w:val="uk-UA"/>
        </w:rPr>
      </w:pPr>
      <w:r w:rsidRPr="001A0356">
        <w:rPr>
          <w:sz w:val="28"/>
          <w:szCs w:val="28"/>
          <w:lang w:val="uk-UA"/>
        </w:rPr>
        <w:t>регулятивна – регулює життєдіяльність людей і суспільства через норми і цінності;</w:t>
      </w:r>
    </w:p>
    <w:p w:rsidR="001A0356" w:rsidRDefault="002F6D4C" w:rsidP="006A312F">
      <w:pPr>
        <w:pStyle w:val="a5"/>
        <w:numPr>
          <w:ilvl w:val="0"/>
          <w:numId w:val="13"/>
        </w:numPr>
        <w:spacing w:line="360" w:lineRule="auto"/>
        <w:ind w:left="0" w:firstLine="709"/>
        <w:jc w:val="both"/>
        <w:rPr>
          <w:sz w:val="28"/>
          <w:szCs w:val="28"/>
          <w:lang w:val="uk-UA"/>
        </w:rPr>
      </w:pPr>
      <w:r w:rsidRPr="001A0356">
        <w:rPr>
          <w:sz w:val="28"/>
          <w:szCs w:val="28"/>
          <w:lang w:val="uk-UA"/>
        </w:rPr>
        <w:t>комунікативна – теоретична можливість та практичне застосування різних підходівкомунікативних стратегій і тактик;</w:t>
      </w:r>
    </w:p>
    <w:p w:rsidR="001A0356" w:rsidRDefault="002F6D4C" w:rsidP="006A312F">
      <w:pPr>
        <w:pStyle w:val="a5"/>
        <w:numPr>
          <w:ilvl w:val="0"/>
          <w:numId w:val="13"/>
        </w:numPr>
        <w:spacing w:line="360" w:lineRule="auto"/>
        <w:ind w:left="0" w:firstLine="709"/>
        <w:jc w:val="both"/>
        <w:rPr>
          <w:sz w:val="28"/>
          <w:szCs w:val="28"/>
          <w:lang w:val="uk-UA"/>
        </w:rPr>
      </w:pPr>
      <w:r w:rsidRPr="001A0356">
        <w:rPr>
          <w:sz w:val="28"/>
          <w:szCs w:val="28"/>
          <w:lang w:val="uk-UA"/>
        </w:rPr>
        <w:t>інтегративна – можливість зорганізувати певну групу людей згідно зі сферою їх діяльності та суспільних інтересів;</w:t>
      </w:r>
    </w:p>
    <w:p w:rsidR="001A0356" w:rsidRDefault="002F6D4C" w:rsidP="006A312F">
      <w:pPr>
        <w:pStyle w:val="a5"/>
        <w:numPr>
          <w:ilvl w:val="0"/>
          <w:numId w:val="13"/>
        </w:numPr>
        <w:spacing w:line="360" w:lineRule="auto"/>
        <w:ind w:left="0" w:firstLine="709"/>
        <w:jc w:val="both"/>
        <w:rPr>
          <w:sz w:val="28"/>
          <w:szCs w:val="28"/>
          <w:lang w:val="uk-UA"/>
        </w:rPr>
      </w:pPr>
      <w:r w:rsidRPr="001A0356">
        <w:rPr>
          <w:sz w:val="28"/>
          <w:szCs w:val="28"/>
          <w:lang w:val="uk-UA"/>
        </w:rPr>
        <w:t>прогностична – прагнення спрогнозувати можливі наслідки певних дій;</w:t>
      </w:r>
    </w:p>
    <w:p w:rsidR="001A0356" w:rsidRDefault="002F6D4C" w:rsidP="006A312F">
      <w:pPr>
        <w:pStyle w:val="a5"/>
        <w:numPr>
          <w:ilvl w:val="0"/>
          <w:numId w:val="13"/>
        </w:numPr>
        <w:spacing w:line="360" w:lineRule="auto"/>
        <w:ind w:left="0" w:firstLine="709"/>
        <w:jc w:val="both"/>
        <w:rPr>
          <w:sz w:val="28"/>
          <w:szCs w:val="28"/>
          <w:lang w:val="uk-UA"/>
        </w:rPr>
      </w:pPr>
      <w:r w:rsidRPr="001A0356">
        <w:rPr>
          <w:sz w:val="28"/>
          <w:szCs w:val="28"/>
          <w:lang w:val="uk-UA"/>
        </w:rPr>
        <w:t>пізнавальна – бажання долати межи усталеної ціннісної свідомості особистості, значне збагачення її цілісної картини світу;</w:t>
      </w:r>
    </w:p>
    <w:p w:rsidR="001A0356" w:rsidRDefault="002F6D4C" w:rsidP="006A312F">
      <w:pPr>
        <w:pStyle w:val="a5"/>
        <w:numPr>
          <w:ilvl w:val="0"/>
          <w:numId w:val="13"/>
        </w:numPr>
        <w:spacing w:line="360" w:lineRule="auto"/>
        <w:ind w:left="0" w:firstLine="709"/>
        <w:jc w:val="both"/>
        <w:rPr>
          <w:sz w:val="28"/>
          <w:szCs w:val="28"/>
          <w:lang w:val="uk-UA"/>
        </w:rPr>
      </w:pPr>
      <w:r w:rsidRPr="001A0356">
        <w:rPr>
          <w:sz w:val="28"/>
          <w:szCs w:val="28"/>
          <w:lang w:val="uk-UA"/>
        </w:rPr>
        <w:t>контролююча – здатність до рефлексії, глибинного самопізнання, контролю емоцій;</w:t>
      </w:r>
    </w:p>
    <w:p w:rsidR="002F6D4C" w:rsidRPr="001A0356" w:rsidRDefault="002F6D4C" w:rsidP="006A312F">
      <w:pPr>
        <w:pStyle w:val="a5"/>
        <w:numPr>
          <w:ilvl w:val="0"/>
          <w:numId w:val="13"/>
        </w:numPr>
        <w:spacing w:line="360" w:lineRule="auto"/>
        <w:ind w:left="0" w:firstLine="709"/>
        <w:jc w:val="both"/>
        <w:rPr>
          <w:sz w:val="28"/>
          <w:szCs w:val="28"/>
          <w:lang w:val="uk-UA"/>
        </w:rPr>
      </w:pPr>
      <w:r w:rsidRPr="001A0356">
        <w:rPr>
          <w:sz w:val="28"/>
          <w:szCs w:val="28"/>
          <w:lang w:val="uk-UA"/>
        </w:rPr>
        <w:t>креативна – прагнення розвивати творчий потенціал студентів та можливість самореалізації у різних сферах діяльності.</w:t>
      </w:r>
    </w:p>
    <w:p w:rsidR="00744DA8" w:rsidRDefault="002F6D4C" w:rsidP="00E02B54">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Таким чином, потреба в міжкультурній компетентності обумовлена глобалізацією сучасного світу, а також потребами педагогічної науки в пошуках ціннісних орієнтирів і нового світогляду, необхідністю набуття компетенцій, що забезпечують виживання у новому світовому просторі.</w:t>
      </w:r>
    </w:p>
    <w:p w:rsidR="002F6D4C" w:rsidRDefault="002F6D4C" w:rsidP="00E02B54">
      <w:pPr>
        <w:spacing w:after="0" w:line="360" w:lineRule="auto"/>
        <w:rPr>
          <w:rFonts w:ascii="Times New Roman" w:hAnsi="Times New Roman"/>
          <w:b/>
          <w:sz w:val="28"/>
          <w:szCs w:val="28"/>
          <w:lang w:val="uk-UA"/>
        </w:rPr>
      </w:pPr>
    </w:p>
    <w:p w:rsidR="006A312F" w:rsidRPr="000F37DA" w:rsidRDefault="006A312F" w:rsidP="003E05D9">
      <w:pPr>
        <w:spacing w:after="0" w:line="360" w:lineRule="auto"/>
        <w:rPr>
          <w:rFonts w:ascii="Times New Roman" w:hAnsi="Times New Roman"/>
          <w:b/>
          <w:sz w:val="28"/>
          <w:szCs w:val="28"/>
          <w:lang w:val="uk-UA"/>
        </w:rPr>
      </w:pPr>
    </w:p>
    <w:p w:rsidR="00A00A90" w:rsidRPr="00E510C1" w:rsidRDefault="002F6D4C" w:rsidP="00A378E5">
      <w:pPr>
        <w:spacing w:after="0" w:line="360" w:lineRule="auto"/>
        <w:jc w:val="center"/>
        <w:rPr>
          <w:rFonts w:ascii="Times New Roman" w:hAnsi="Times New Roman"/>
          <w:b/>
          <w:sz w:val="28"/>
          <w:szCs w:val="28"/>
          <w:lang w:val="uk-UA"/>
        </w:rPr>
      </w:pPr>
      <w:r>
        <w:rPr>
          <w:rFonts w:ascii="Times New Roman" w:hAnsi="Times New Roman"/>
          <w:b/>
          <w:sz w:val="28"/>
          <w:szCs w:val="28"/>
          <w:lang w:val="uk-UA"/>
        </w:rPr>
        <w:t>1.2</w:t>
      </w:r>
      <w:r w:rsidRPr="002F6D4C">
        <w:rPr>
          <w:rFonts w:ascii="Times New Roman" w:hAnsi="Times New Roman"/>
          <w:b/>
          <w:sz w:val="28"/>
          <w:szCs w:val="28"/>
          <w:lang w:val="uk-UA"/>
        </w:rPr>
        <w:t>.Сутність та структура міжкультурної компетентності</w:t>
      </w:r>
    </w:p>
    <w:p w:rsidR="00C43BE3" w:rsidRDefault="00E02B54" w:rsidP="00E510C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Процесформування міжкультурної компетентності</w:t>
      </w:r>
      <w:r w:rsidR="00A00A90">
        <w:rPr>
          <w:rFonts w:ascii="Times New Roman" w:hAnsi="Times New Roman"/>
          <w:sz w:val="28"/>
          <w:szCs w:val="28"/>
          <w:lang w:val="uk-UA"/>
        </w:rPr>
        <w:t xml:space="preserve"> у майбутніх викладачів вищої школи припускає з</w:t>
      </w:r>
      <w:r w:rsidR="00A00A90" w:rsidRPr="00A00A90">
        <w:rPr>
          <w:rFonts w:ascii="Times New Roman" w:hAnsi="Times New Roman"/>
          <w:sz w:val="28"/>
          <w:szCs w:val="28"/>
        </w:rPr>
        <w:t>’</w:t>
      </w:r>
      <w:r w:rsidR="00A00A90">
        <w:rPr>
          <w:rFonts w:ascii="Times New Roman" w:hAnsi="Times New Roman"/>
          <w:sz w:val="28"/>
          <w:szCs w:val="28"/>
          <w:lang w:val="uk-UA"/>
        </w:rPr>
        <w:t xml:space="preserve">ясування сутності та структури самого поняття. </w:t>
      </w:r>
    </w:p>
    <w:p w:rsidR="00114B4A" w:rsidRDefault="00C43BE3" w:rsidP="00E510C1">
      <w:pPr>
        <w:spacing w:after="0" w:line="360" w:lineRule="auto"/>
        <w:ind w:firstLine="709"/>
        <w:jc w:val="both"/>
        <w:rPr>
          <w:rFonts w:ascii="Times New Roman" w:hAnsi="Times New Roman"/>
          <w:sz w:val="28"/>
          <w:szCs w:val="28"/>
          <w:lang w:val="uk-UA"/>
        </w:rPr>
      </w:pPr>
      <w:r w:rsidRPr="00C43BE3">
        <w:rPr>
          <w:rFonts w:ascii="Times New Roman" w:hAnsi="Times New Roman"/>
          <w:sz w:val="28"/>
          <w:szCs w:val="28"/>
          <w:lang w:val="uk-UA"/>
        </w:rPr>
        <w:t>О. Садохін інтерпретує поняття «міжкультурна компетентність» як комплекс знань, умінь та навичок, які дозволяють індивіду ефективно спілкуватися з представниками інших культур і на професійному, і на побутовому рівнях. На думку дослідника, міжкультурна компетентність складається з трьох елементів: афективний, когнітивний і процесуальний</w:t>
      </w:r>
      <w:r w:rsidR="00EE6059" w:rsidRPr="00EE6059">
        <w:rPr>
          <w:rFonts w:ascii="Times New Roman" w:hAnsi="Times New Roman"/>
          <w:sz w:val="28"/>
          <w:szCs w:val="28"/>
          <w:lang w:val="uk-UA"/>
        </w:rPr>
        <w:t>[</w:t>
      </w:r>
      <w:r w:rsidR="003E05D9" w:rsidRPr="003E05D9">
        <w:rPr>
          <w:rFonts w:ascii="Times New Roman" w:hAnsi="Times New Roman"/>
          <w:sz w:val="28"/>
          <w:szCs w:val="28"/>
        </w:rPr>
        <w:t>55</w:t>
      </w:r>
      <w:r w:rsidR="00114B4A" w:rsidRPr="00EE6059">
        <w:rPr>
          <w:rFonts w:ascii="Times New Roman" w:hAnsi="Times New Roman"/>
          <w:sz w:val="28"/>
          <w:szCs w:val="28"/>
          <w:lang w:val="uk-UA"/>
        </w:rPr>
        <w:t>].</w:t>
      </w:r>
    </w:p>
    <w:p w:rsidR="00C43BE3" w:rsidRPr="00C43BE3" w:rsidRDefault="00C43BE3" w:rsidP="00E510C1">
      <w:pPr>
        <w:spacing w:after="0" w:line="360" w:lineRule="auto"/>
        <w:ind w:firstLine="709"/>
        <w:jc w:val="both"/>
        <w:rPr>
          <w:rFonts w:ascii="Times New Roman" w:hAnsi="Times New Roman"/>
          <w:sz w:val="28"/>
          <w:szCs w:val="28"/>
          <w:lang w:val="uk-UA"/>
        </w:rPr>
      </w:pPr>
      <w:r w:rsidRPr="00C43BE3">
        <w:rPr>
          <w:rFonts w:ascii="Times New Roman" w:hAnsi="Times New Roman"/>
          <w:sz w:val="28"/>
          <w:szCs w:val="28"/>
          <w:lang w:val="uk-UA"/>
        </w:rPr>
        <w:t xml:space="preserve">Афективні елементи включають емпатію та толерантність, при чому вони виходять далеко за межі просто довірливого ставлення до іншої культури. Це так звана психологічна основа для створення ефективної міжкультурної </w:t>
      </w:r>
      <w:r w:rsidRPr="00EE6059">
        <w:rPr>
          <w:rFonts w:ascii="Times New Roman" w:hAnsi="Times New Roman"/>
          <w:sz w:val="28"/>
          <w:szCs w:val="28"/>
          <w:lang w:val="uk-UA"/>
        </w:rPr>
        <w:t>взаємодії</w:t>
      </w:r>
      <w:r w:rsidR="003E05D9" w:rsidRPr="003E05D9">
        <w:rPr>
          <w:rFonts w:ascii="Times New Roman" w:hAnsi="Times New Roman"/>
          <w:sz w:val="28"/>
          <w:szCs w:val="28"/>
        </w:rPr>
        <w:t>54</w:t>
      </w:r>
      <w:r w:rsidR="00114B4A" w:rsidRPr="00EE6059">
        <w:rPr>
          <w:rFonts w:ascii="Times New Roman" w:hAnsi="Times New Roman"/>
          <w:sz w:val="28"/>
          <w:szCs w:val="28"/>
          <w:lang w:val="uk-UA"/>
        </w:rPr>
        <w:t>]</w:t>
      </w:r>
      <w:r w:rsidRPr="00EE6059">
        <w:rPr>
          <w:rFonts w:ascii="Times New Roman" w:hAnsi="Times New Roman"/>
          <w:sz w:val="28"/>
          <w:szCs w:val="28"/>
          <w:lang w:val="uk-UA"/>
        </w:rPr>
        <w:t>.</w:t>
      </w:r>
    </w:p>
    <w:p w:rsidR="00114B4A" w:rsidRPr="00EE6059" w:rsidRDefault="00C43BE3" w:rsidP="00E510C1">
      <w:pPr>
        <w:spacing w:after="0" w:line="360" w:lineRule="auto"/>
        <w:ind w:firstLine="709"/>
        <w:jc w:val="both"/>
        <w:rPr>
          <w:rFonts w:ascii="Times New Roman" w:hAnsi="Times New Roman"/>
          <w:sz w:val="28"/>
          <w:szCs w:val="28"/>
          <w:lang w:val="uk-UA"/>
        </w:rPr>
      </w:pPr>
      <w:r w:rsidRPr="00C43BE3">
        <w:rPr>
          <w:rFonts w:ascii="Times New Roman" w:hAnsi="Times New Roman"/>
          <w:sz w:val="28"/>
          <w:szCs w:val="28"/>
          <w:lang w:val="uk-UA"/>
        </w:rPr>
        <w:t>До групи когнітивних елементів вчений включає культурно-специфічні знання, на яких ґрунтується раціональне тлумачення комунікативної поведінки представників чужої культури,  механізм уникнення непорозумінь, можливість змінити власну комунікативну поведінку в інтерактивному процесі</w:t>
      </w:r>
      <w:r w:rsidR="00EE6059" w:rsidRPr="00EE6059">
        <w:rPr>
          <w:rFonts w:ascii="Times New Roman" w:hAnsi="Times New Roman"/>
          <w:sz w:val="28"/>
          <w:szCs w:val="28"/>
          <w:lang w:val="uk-UA"/>
        </w:rPr>
        <w:t>.</w:t>
      </w:r>
    </w:p>
    <w:p w:rsidR="00C43BE3" w:rsidRPr="00C43BE3" w:rsidRDefault="00C43BE3" w:rsidP="00E510C1">
      <w:pPr>
        <w:spacing w:after="0" w:line="360" w:lineRule="auto"/>
        <w:ind w:firstLine="709"/>
        <w:jc w:val="both"/>
        <w:rPr>
          <w:rFonts w:ascii="Times New Roman" w:hAnsi="Times New Roman"/>
          <w:sz w:val="28"/>
          <w:szCs w:val="28"/>
          <w:lang w:val="uk-UA"/>
        </w:rPr>
      </w:pPr>
      <w:r w:rsidRPr="00C43BE3">
        <w:rPr>
          <w:rFonts w:ascii="Times New Roman" w:hAnsi="Times New Roman"/>
          <w:sz w:val="28"/>
          <w:szCs w:val="28"/>
          <w:lang w:val="uk-UA"/>
        </w:rPr>
        <w:t>Процесуальні елементи міжкультурної компетентності передбачають стратегії, які дійсно застосовуються у процесі міжкультурних взаємовідносин</w:t>
      </w:r>
      <w:r w:rsidR="00EE6059" w:rsidRPr="00EE6059">
        <w:rPr>
          <w:rFonts w:ascii="Times New Roman" w:hAnsi="Times New Roman"/>
          <w:sz w:val="28"/>
          <w:szCs w:val="28"/>
          <w:lang w:val="uk-UA"/>
        </w:rPr>
        <w:t>[</w:t>
      </w:r>
      <w:r w:rsidR="003E05D9" w:rsidRPr="003E05D9">
        <w:rPr>
          <w:rFonts w:ascii="Times New Roman" w:hAnsi="Times New Roman"/>
          <w:sz w:val="28"/>
          <w:szCs w:val="28"/>
        </w:rPr>
        <w:t>57</w:t>
      </w:r>
      <w:r w:rsidR="00114B4A" w:rsidRPr="00EE6059">
        <w:rPr>
          <w:rFonts w:ascii="Times New Roman" w:hAnsi="Times New Roman"/>
          <w:sz w:val="28"/>
          <w:szCs w:val="28"/>
          <w:lang w:val="uk-UA"/>
        </w:rPr>
        <w:t>].</w:t>
      </w:r>
    </w:p>
    <w:p w:rsidR="00C43BE3" w:rsidRPr="00C43BE3" w:rsidRDefault="00C43BE3" w:rsidP="00E510C1">
      <w:pPr>
        <w:spacing w:after="0" w:line="360" w:lineRule="auto"/>
        <w:ind w:firstLine="709"/>
        <w:jc w:val="both"/>
        <w:rPr>
          <w:rFonts w:ascii="Times New Roman" w:hAnsi="Times New Roman"/>
          <w:sz w:val="28"/>
          <w:szCs w:val="28"/>
          <w:lang w:val="uk-UA"/>
        </w:rPr>
      </w:pPr>
      <w:r w:rsidRPr="00C43BE3">
        <w:rPr>
          <w:rFonts w:ascii="Times New Roman" w:hAnsi="Times New Roman"/>
          <w:sz w:val="28"/>
          <w:szCs w:val="28"/>
          <w:lang w:val="uk-UA"/>
        </w:rPr>
        <w:t xml:space="preserve">На переконання автора, формування навичок компетентної міжкультурної комунікації неможливе без розуміння її учасниками предмета, мети, місця розмови або дії. Тому для успішної взаємодії окрім базових комунікативних навичок, необхідні соціокультурні та мовні </w:t>
      </w:r>
      <w:r w:rsidRPr="00EE6059">
        <w:rPr>
          <w:rFonts w:ascii="Times New Roman" w:hAnsi="Times New Roman"/>
          <w:sz w:val="28"/>
          <w:szCs w:val="28"/>
          <w:lang w:val="uk-UA"/>
        </w:rPr>
        <w:t>знання</w:t>
      </w:r>
      <w:r w:rsidR="003E05D9">
        <w:rPr>
          <w:rFonts w:ascii="Times New Roman" w:hAnsi="Times New Roman"/>
          <w:sz w:val="28"/>
          <w:szCs w:val="28"/>
          <w:lang w:val="uk-UA"/>
        </w:rPr>
        <w:t xml:space="preserve"> [</w:t>
      </w:r>
      <w:r w:rsidR="003E05D9" w:rsidRPr="003E05D9">
        <w:rPr>
          <w:rFonts w:ascii="Times New Roman" w:hAnsi="Times New Roman"/>
          <w:sz w:val="28"/>
          <w:szCs w:val="28"/>
          <w:lang w:val="uk-UA"/>
        </w:rPr>
        <w:t>52</w:t>
      </w:r>
      <w:r w:rsidR="00114B4A" w:rsidRPr="00EE6059">
        <w:rPr>
          <w:rFonts w:ascii="Times New Roman" w:hAnsi="Times New Roman"/>
          <w:sz w:val="28"/>
          <w:szCs w:val="28"/>
          <w:lang w:val="uk-UA"/>
        </w:rPr>
        <w:t>].</w:t>
      </w:r>
    </w:p>
    <w:p w:rsidR="006A312F" w:rsidRDefault="00C43BE3" w:rsidP="00E510C1">
      <w:pPr>
        <w:spacing w:after="0" w:line="360" w:lineRule="auto"/>
        <w:ind w:firstLine="709"/>
        <w:jc w:val="both"/>
        <w:rPr>
          <w:rFonts w:ascii="Times New Roman" w:hAnsi="Times New Roman"/>
          <w:sz w:val="28"/>
          <w:szCs w:val="28"/>
          <w:lang w:val="uk-UA"/>
        </w:rPr>
      </w:pPr>
      <w:r w:rsidRPr="00C43BE3">
        <w:rPr>
          <w:rFonts w:ascii="Times New Roman" w:hAnsi="Times New Roman"/>
          <w:sz w:val="28"/>
          <w:szCs w:val="28"/>
          <w:lang w:val="uk-UA"/>
        </w:rPr>
        <w:t xml:space="preserve">Як результат особистого та соціального досвіду особистості формуються фонові знання про світ та власне соціокультурні знання. </w:t>
      </w:r>
    </w:p>
    <w:p w:rsidR="00C43BE3" w:rsidRPr="00C43BE3" w:rsidRDefault="00C43BE3" w:rsidP="00E510C1">
      <w:pPr>
        <w:spacing w:after="0" w:line="360" w:lineRule="auto"/>
        <w:ind w:firstLine="709"/>
        <w:jc w:val="both"/>
        <w:rPr>
          <w:rFonts w:ascii="Times New Roman" w:hAnsi="Times New Roman"/>
          <w:sz w:val="28"/>
          <w:szCs w:val="28"/>
          <w:lang w:val="uk-UA"/>
        </w:rPr>
      </w:pPr>
      <w:r w:rsidRPr="00C43BE3">
        <w:rPr>
          <w:rFonts w:ascii="Times New Roman" w:hAnsi="Times New Roman"/>
          <w:sz w:val="28"/>
          <w:szCs w:val="28"/>
          <w:lang w:val="uk-UA"/>
        </w:rPr>
        <w:t>Зрозуміло, що представники інших культур поводять себе інакше, тому відсутність знань про національно-культурні особливості дуже часто стає основною причиною комунікативних непорозумінь і навіть конфліктів.</w:t>
      </w:r>
    </w:p>
    <w:p w:rsidR="00C43BE3" w:rsidRPr="00C43BE3" w:rsidRDefault="00C43BE3" w:rsidP="00E510C1">
      <w:pPr>
        <w:spacing w:after="0" w:line="360" w:lineRule="auto"/>
        <w:ind w:firstLine="709"/>
        <w:jc w:val="both"/>
        <w:rPr>
          <w:rFonts w:ascii="Times New Roman" w:hAnsi="Times New Roman"/>
          <w:sz w:val="28"/>
          <w:szCs w:val="28"/>
          <w:lang w:val="uk-UA"/>
        </w:rPr>
      </w:pPr>
      <w:r w:rsidRPr="00C43BE3">
        <w:rPr>
          <w:rFonts w:ascii="Times New Roman" w:hAnsi="Times New Roman"/>
          <w:sz w:val="28"/>
          <w:szCs w:val="28"/>
          <w:lang w:val="uk-UA"/>
        </w:rPr>
        <w:t xml:space="preserve">Такі конфлікти зазвичай мають місце саме у поведінковій сфері, до якої входять невербальні засоби спілкування, народні традиції, манери привітання та інше. </w:t>
      </w:r>
    </w:p>
    <w:p w:rsidR="00C43BE3" w:rsidRPr="00DE67DB" w:rsidRDefault="00C43BE3" w:rsidP="00E510C1">
      <w:pPr>
        <w:spacing w:after="0" w:line="360" w:lineRule="auto"/>
        <w:ind w:firstLine="709"/>
        <w:jc w:val="both"/>
        <w:rPr>
          <w:rFonts w:ascii="Times New Roman" w:hAnsi="Times New Roman"/>
          <w:sz w:val="28"/>
          <w:szCs w:val="28"/>
          <w:lang w:val="uk-UA"/>
        </w:rPr>
      </w:pPr>
      <w:r w:rsidRPr="00C43BE3">
        <w:rPr>
          <w:rFonts w:ascii="Times New Roman" w:hAnsi="Times New Roman"/>
          <w:sz w:val="28"/>
          <w:szCs w:val="28"/>
          <w:lang w:val="uk-UA"/>
        </w:rPr>
        <w:t>Комунікатив</w:t>
      </w:r>
      <w:r w:rsidR="00A74990">
        <w:rPr>
          <w:rFonts w:ascii="Times New Roman" w:hAnsi="Times New Roman"/>
          <w:sz w:val="28"/>
          <w:szCs w:val="28"/>
          <w:lang w:val="uk-UA"/>
        </w:rPr>
        <w:t>ні навички та вміння («коли і кому»</w:t>
      </w:r>
      <w:r w:rsidRPr="00C43BE3">
        <w:rPr>
          <w:rFonts w:ascii="Times New Roman" w:hAnsi="Times New Roman"/>
          <w:sz w:val="28"/>
          <w:szCs w:val="28"/>
          <w:lang w:val="uk-UA"/>
        </w:rPr>
        <w:t xml:space="preserve">) являють собою сукупність способів вираження ідей, думок, почуттів, переживань, способів впливу на співрозмовників, що відіграє вагому роль у процесі спілкування задля досягнення мети взаємозв’язку </w:t>
      </w:r>
      <w:r w:rsidR="00A74990" w:rsidRPr="006A312F">
        <w:rPr>
          <w:rFonts w:ascii="Times New Roman" w:hAnsi="Times New Roman"/>
          <w:sz w:val="28"/>
          <w:szCs w:val="28"/>
          <w:lang w:val="uk-UA"/>
        </w:rPr>
        <w:t>[</w:t>
      </w:r>
      <w:r w:rsidR="006A312F" w:rsidRPr="006A312F">
        <w:rPr>
          <w:rFonts w:ascii="Times New Roman" w:hAnsi="Times New Roman"/>
          <w:sz w:val="28"/>
          <w:szCs w:val="28"/>
          <w:lang w:val="uk-UA"/>
        </w:rPr>
        <w:t>25</w:t>
      </w:r>
      <w:r w:rsidRPr="006A312F">
        <w:rPr>
          <w:rFonts w:ascii="Times New Roman" w:hAnsi="Times New Roman"/>
          <w:sz w:val="28"/>
          <w:szCs w:val="28"/>
          <w:lang w:val="uk-UA"/>
        </w:rPr>
        <w:t>].</w:t>
      </w:r>
      <w:r w:rsidRPr="00C43BE3">
        <w:rPr>
          <w:rFonts w:ascii="Times New Roman" w:hAnsi="Times New Roman"/>
          <w:sz w:val="28"/>
          <w:szCs w:val="28"/>
          <w:lang w:val="uk-UA"/>
        </w:rPr>
        <w:t xml:space="preserve"> Даний тип знань можна вважати підсумком існуючого досвіду спілкування з представниками чужих  культур. До нього входять різні моделі та типи поведінки, які необхідні для успішного досягнення цілей комунікації.</w:t>
      </w:r>
    </w:p>
    <w:p w:rsidR="00C43BE3" w:rsidRPr="00DE67DB" w:rsidRDefault="00C43BE3"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В аспекті практичного застосування, суб’єкт комунікації має володіти певними знаннями та навичками: створення власної комунікативної стратегії, На практиці це означає, що суб'єкт комунікації повинен вміти: ефективно формувати свою комунікативну стратегію; використовувати можливі тактичні прийоми комунікації; правильно позиціонувати себе як учасника комунікативного процесу. </w:t>
      </w:r>
    </w:p>
    <w:p w:rsidR="00C43BE3" w:rsidRPr="00DE67DB" w:rsidRDefault="00A74990" w:rsidP="00E510C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Мовні знання («як»</w:t>
      </w:r>
      <w:r w:rsidR="00C43BE3" w:rsidRPr="00DE67DB">
        <w:rPr>
          <w:rFonts w:ascii="Times New Roman" w:hAnsi="Times New Roman"/>
          <w:sz w:val="28"/>
          <w:szCs w:val="28"/>
          <w:lang w:val="uk-UA"/>
        </w:rPr>
        <w:t>) – ключовий інструмент розуміння та сприйняття власної та чужої культури, зважаючи на це без знання мови іншої культури неможливе адекватне розуміння культурних особливостей певної країни. Отже, мовні знання – беззаперечна умова міжкультурної компетентності.</w:t>
      </w:r>
    </w:p>
    <w:p w:rsidR="00C43BE3" w:rsidRPr="00DE67DB" w:rsidRDefault="00C43BE3"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Саме завдяки знанню мови індивід може регулювати свою поведінку відповідно до поведінки партнера, що сприяє формуванню високої здатності до міжкультурної комунікації. </w:t>
      </w:r>
    </w:p>
    <w:p w:rsidR="00C43BE3" w:rsidRPr="00DE67DB" w:rsidRDefault="00C43BE3" w:rsidP="00E510C1">
      <w:pPr>
        <w:spacing w:after="0" w:line="360" w:lineRule="auto"/>
        <w:ind w:firstLine="709"/>
        <w:jc w:val="both"/>
        <w:rPr>
          <w:rFonts w:ascii="Times New Roman" w:hAnsi="Times New Roman"/>
          <w:sz w:val="28"/>
          <w:szCs w:val="28"/>
        </w:rPr>
      </w:pPr>
      <w:r w:rsidRPr="00DE67DB">
        <w:rPr>
          <w:rFonts w:ascii="Times New Roman" w:hAnsi="Times New Roman"/>
          <w:sz w:val="28"/>
          <w:szCs w:val="28"/>
          <w:lang w:val="uk-UA"/>
        </w:rPr>
        <w:t xml:space="preserve">На практиці це означає правильне сприйняття співрозмовника, який належить до іншої культури. </w:t>
      </w:r>
    </w:p>
    <w:p w:rsidR="00C43BE3" w:rsidRDefault="00C43BE3"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Також знання мови сприяє формуванню певних особистих якостей суб’єкта взаємодії, а саме: терпимість, відкритість, бажання та готовність спілкуватися із представниками чужої культури.</w:t>
      </w:r>
    </w:p>
    <w:p w:rsidR="006A312F"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На думку О.Леонтович, міжкультурну компетентність варто розглядати як триєдність мови, культури та комунікації. Тобто особистість має не просто використовувати усі три компоненти, але і вміти правильно сприймати комунікативні ситуації, досягати мети спілкування, підтримувати адекватний зворотній зв’язок.Автор підкреслює, що мовна компетенція не акцентує увагу виключно на дотримання г</w:t>
      </w:r>
      <w:r w:rsidR="00A74990">
        <w:rPr>
          <w:rFonts w:ascii="Times New Roman" w:hAnsi="Times New Roman"/>
          <w:sz w:val="28"/>
          <w:szCs w:val="28"/>
          <w:lang w:val="uk-UA"/>
        </w:rPr>
        <w:t>раматичних і лексичних норм, а «</w:t>
      </w:r>
      <w:r w:rsidRPr="00DE67DB">
        <w:rPr>
          <w:rFonts w:ascii="Times New Roman" w:hAnsi="Times New Roman"/>
          <w:sz w:val="28"/>
          <w:szCs w:val="28"/>
          <w:lang w:val="uk-UA"/>
        </w:rPr>
        <w:t>припускає розширення концептосфери особистості й модифікацію її картини світу н</w:t>
      </w:r>
      <w:r w:rsidR="00A74990">
        <w:rPr>
          <w:rFonts w:ascii="Times New Roman" w:hAnsi="Times New Roman"/>
          <w:sz w:val="28"/>
          <w:szCs w:val="28"/>
          <w:lang w:val="uk-UA"/>
        </w:rPr>
        <w:t xml:space="preserve">а основі міжкультурного </w:t>
      </w:r>
      <w:r w:rsidR="00A74990" w:rsidRPr="00862E6A">
        <w:rPr>
          <w:rFonts w:ascii="Times New Roman" w:hAnsi="Times New Roman"/>
          <w:sz w:val="28"/>
          <w:szCs w:val="28"/>
          <w:lang w:val="uk-UA"/>
        </w:rPr>
        <w:t>досвіду»</w:t>
      </w:r>
      <w:r w:rsidR="003E05D9">
        <w:rPr>
          <w:rFonts w:ascii="Times New Roman" w:hAnsi="Times New Roman"/>
          <w:sz w:val="28"/>
          <w:szCs w:val="28"/>
          <w:lang w:val="uk-UA"/>
        </w:rPr>
        <w:t>[</w:t>
      </w:r>
      <w:r w:rsidR="003E05D9" w:rsidRPr="003E05D9">
        <w:rPr>
          <w:rFonts w:ascii="Times New Roman" w:hAnsi="Times New Roman"/>
          <w:sz w:val="28"/>
          <w:szCs w:val="28"/>
          <w:lang w:val="uk-UA"/>
        </w:rPr>
        <w:t>31</w:t>
      </w:r>
      <w:r w:rsidRPr="00862E6A">
        <w:rPr>
          <w:rFonts w:ascii="Times New Roman" w:hAnsi="Times New Roman"/>
          <w:sz w:val="28"/>
          <w:szCs w:val="28"/>
          <w:lang w:val="uk-UA"/>
        </w:rPr>
        <w:t>].</w:t>
      </w:r>
    </w:p>
    <w:p w:rsidR="00842372" w:rsidRPr="007D549A"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Таким чином, компетентність мови обов’язково передбачає вміння правильно та доречно використати певний вид мовних засобів, повторити набутий досвід у суттєво нових ситуаціях. </w:t>
      </w:r>
    </w:p>
    <w:p w:rsidR="00842372"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У загальному розумінні мовні знання можна вважати ключом до пізнання чужої культури, беззаперечною умовою міжкультурних взаємозв’язків, адже саме вони сприяють правильному сприйняттю та збагненню культурних особливостей і надбань інших країн.Підвищити свій рівень компетентності студенту допоможуть знання крилатих висловів, приказок, виразна та красива мова.</w:t>
      </w:r>
    </w:p>
    <w:p w:rsidR="006A312F" w:rsidRDefault="009C42B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О.Леонтович</w:t>
      </w:r>
      <w:r w:rsidR="00842372" w:rsidRPr="00DE67DB">
        <w:rPr>
          <w:rFonts w:ascii="Times New Roman" w:hAnsi="Times New Roman"/>
          <w:sz w:val="28"/>
          <w:szCs w:val="28"/>
          <w:lang w:val="uk-UA"/>
        </w:rPr>
        <w:t xml:space="preserve"> вказує, що комунікативна компетенція включає також уміння трактувати характерні сигнали готовності суб’єктів комунікації до взаємодії; ефективно і доречно висловити власну думку і почути думку іншого; уникати небажаних тем і за умови їх виникнення, спрямувати розмову у потрібному напрямку; у потрібний момент користуватися вербальними та невербальними засобами; обирати необхідну мовну стратегію; бути гнучким, сприймати почуття та емоції іншого, відчувати настрій співрозмовника; адаптуватися залежно від комунікативної ситуації.</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Однак, на переконання вченої, все ж найвагомішою частиною міжкультурної компетенції є саме культу</w:t>
      </w:r>
      <w:r w:rsidR="00A74990">
        <w:rPr>
          <w:rFonts w:ascii="Times New Roman" w:hAnsi="Times New Roman"/>
          <w:sz w:val="28"/>
          <w:szCs w:val="28"/>
          <w:lang w:val="uk-UA"/>
        </w:rPr>
        <w:t>рна компетенція, що передбачає «</w:t>
      </w:r>
      <w:r w:rsidRPr="00DE67DB">
        <w:rPr>
          <w:rFonts w:ascii="Times New Roman" w:hAnsi="Times New Roman"/>
          <w:sz w:val="28"/>
          <w:szCs w:val="28"/>
          <w:lang w:val="uk-UA"/>
        </w:rPr>
        <w:t>розуміння  пресупозицій, фонових знань, ціннісних установок, психологічної та соціальної ідентичності,</w:t>
      </w:r>
      <w:r w:rsidR="00A74990">
        <w:rPr>
          <w:rFonts w:ascii="Times New Roman" w:hAnsi="Times New Roman"/>
          <w:sz w:val="28"/>
          <w:szCs w:val="28"/>
          <w:lang w:val="uk-UA"/>
        </w:rPr>
        <w:t xml:space="preserve"> характерних для даної культури»</w:t>
      </w:r>
      <w:r w:rsidRPr="00DE67DB">
        <w:rPr>
          <w:rFonts w:ascii="Times New Roman" w:hAnsi="Times New Roman"/>
          <w:sz w:val="28"/>
          <w:szCs w:val="28"/>
          <w:lang w:val="uk-UA"/>
        </w:rPr>
        <w:t>. Отже, у комплексі усі вищеперелічені види знань дозволяють збагнути співрозмовника, досягти взаєморозуміння, успішного та ефективного результату комунікації.</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За твердженням, І.</w:t>
      </w:r>
      <w:r w:rsidR="00A74990">
        <w:rPr>
          <w:rFonts w:ascii="Times New Roman" w:hAnsi="Times New Roman"/>
          <w:sz w:val="28"/>
          <w:szCs w:val="28"/>
          <w:lang w:val="uk-UA"/>
        </w:rPr>
        <w:t>Плужнік «</w:t>
      </w:r>
      <w:r w:rsidRPr="00DE67DB">
        <w:rPr>
          <w:rFonts w:ascii="Times New Roman" w:hAnsi="Times New Roman"/>
          <w:sz w:val="28"/>
          <w:szCs w:val="28"/>
          <w:lang w:val="uk-UA"/>
        </w:rPr>
        <w:t xml:space="preserve">міжкультурна компетентність – здатність взаємодіяти з людьми інших культур на основі врахування їхніх цінностей, норм, уявлень та вибирати комунікативно доцільні способи невербальної і вербальної </w:t>
      </w:r>
      <w:r w:rsidR="00A74990">
        <w:rPr>
          <w:rFonts w:ascii="Times New Roman" w:hAnsi="Times New Roman"/>
          <w:sz w:val="28"/>
          <w:szCs w:val="28"/>
          <w:lang w:val="uk-UA"/>
        </w:rPr>
        <w:t>поведінки»</w:t>
      </w:r>
      <w:r w:rsidRPr="00DE67DB">
        <w:rPr>
          <w:rFonts w:ascii="Times New Roman" w:hAnsi="Times New Roman"/>
          <w:sz w:val="28"/>
          <w:szCs w:val="28"/>
          <w:lang w:val="uk-UA"/>
        </w:rPr>
        <w:t>. На думку вченої, міжкультурна компетентність складається з таких компонентів:</w:t>
      </w:r>
    </w:p>
    <w:p w:rsidR="00842372" w:rsidRPr="00A74990" w:rsidRDefault="00842372" w:rsidP="00280D03">
      <w:pPr>
        <w:pStyle w:val="a5"/>
        <w:numPr>
          <w:ilvl w:val="0"/>
          <w:numId w:val="17"/>
        </w:numPr>
        <w:spacing w:line="360" w:lineRule="auto"/>
        <w:jc w:val="both"/>
        <w:rPr>
          <w:sz w:val="28"/>
          <w:szCs w:val="28"/>
          <w:lang w:val="uk-UA"/>
        </w:rPr>
      </w:pPr>
      <w:r w:rsidRPr="00A74990">
        <w:rPr>
          <w:sz w:val="28"/>
          <w:szCs w:val="28"/>
          <w:lang w:val="uk-UA"/>
        </w:rPr>
        <w:t xml:space="preserve">мотиваційний – необхідність і готовність взаємодіяти з представниками інших культур; </w:t>
      </w:r>
    </w:p>
    <w:p w:rsidR="00842372" w:rsidRPr="00A74990" w:rsidRDefault="00842372" w:rsidP="00280D03">
      <w:pPr>
        <w:pStyle w:val="a5"/>
        <w:numPr>
          <w:ilvl w:val="0"/>
          <w:numId w:val="17"/>
        </w:numPr>
        <w:spacing w:line="360" w:lineRule="auto"/>
        <w:jc w:val="both"/>
        <w:rPr>
          <w:sz w:val="28"/>
          <w:szCs w:val="28"/>
          <w:lang w:val="uk-UA"/>
        </w:rPr>
      </w:pPr>
      <w:r w:rsidRPr="00A74990">
        <w:rPr>
          <w:sz w:val="28"/>
          <w:szCs w:val="28"/>
          <w:lang w:val="uk-UA"/>
        </w:rPr>
        <w:t xml:space="preserve">когнітивно-операційний – здатність використовувати можливі способи комунікативних стратегій і тактик; </w:t>
      </w:r>
    </w:p>
    <w:p w:rsidR="00842372" w:rsidRPr="00A74990" w:rsidRDefault="00842372" w:rsidP="00280D03">
      <w:pPr>
        <w:pStyle w:val="a5"/>
        <w:numPr>
          <w:ilvl w:val="0"/>
          <w:numId w:val="17"/>
        </w:numPr>
        <w:spacing w:line="360" w:lineRule="auto"/>
        <w:jc w:val="both"/>
        <w:rPr>
          <w:sz w:val="28"/>
          <w:szCs w:val="28"/>
          <w:lang w:val="uk-UA"/>
        </w:rPr>
      </w:pPr>
      <w:r w:rsidRPr="00A74990">
        <w:rPr>
          <w:sz w:val="28"/>
          <w:szCs w:val="28"/>
          <w:lang w:val="uk-UA"/>
        </w:rPr>
        <w:t>емоційно-чуттєвий – спроможність контролювати власні емоції та створювати належний приємний фон спілкування;</w:t>
      </w:r>
    </w:p>
    <w:p w:rsidR="00842372" w:rsidRPr="00A74990" w:rsidRDefault="00842372" w:rsidP="00280D03">
      <w:pPr>
        <w:pStyle w:val="a5"/>
        <w:numPr>
          <w:ilvl w:val="0"/>
          <w:numId w:val="17"/>
        </w:numPr>
        <w:spacing w:line="360" w:lineRule="auto"/>
        <w:jc w:val="both"/>
        <w:rPr>
          <w:sz w:val="28"/>
          <w:szCs w:val="28"/>
          <w:lang w:val="uk-UA"/>
        </w:rPr>
      </w:pPr>
      <w:r w:rsidRPr="00A74990">
        <w:rPr>
          <w:sz w:val="28"/>
          <w:szCs w:val="28"/>
          <w:lang w:val="uk-UA"/>
        </w:rPr>
        <w:t>поведінковий – толерантна поведінка, боротьба з проявами уникнення нетерпимості, ворожості, ксенофобії; із негативними стереотипами, етнокультурна чуйність</w:t>
      </w:r>
      <w:r w:rsidR="00862E6A">
        <w:rPr>
          <w:sz w:val="28"/>
          <w:szCs w:val="28"/>
        </w:rPr>
        <w:t xml:space="preserve"> [</w:t>
      </w:r>
      <w:r w:rsidR="003E05D9" w:rsidRPr="003E05D9">
        <w:rPr>
          <w:sz w:val="28"/>
          <w:szCs w:val="28"/>
        </w:rPr>
        <w:t>48</w:t>
      </w:r>
      <w:r w:rsidRPr="00A74990">
        <w:rPr>
          <w:sz w:val="28"/>
          <w:szCs w:val="28"/>
        </w:rPr>
        <w:t>].</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Однак найбільший інтерес викликають роботи доктора педагогічних наук Н. Янкіної та кандидата педагогічних наук І. Переходько, для яких поняття «міжкультурної компетентності» у першу чергу є предметом пошуку з позиції аксіології. Саме завдяки такому підходу простір вищої школи постає як ціннісно-орієнтований, креативний та особистісно-спрямований процес, який допомагає сформувати міжкультурну компетентністьстудента.</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Міжкультурна компетентність в інтерпретації Н. Янкіної є інтегративною особистісною властивістю, яка характеризується синтезом спеціальних знань (лінгвістичних, країнознавчих, соціокультурних, психологічних), умінь (вербальних, невербальних та паравербальних); соціально-ціннісної поведінки згідно іншомовним нормам і цінностям; володіння механізмами імітації, ідентифікації, стереотипізації, генералізації та ціннісних орієнтацій на іншомовну культуру. </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Лінгвістичні знання передбачають такий рівень оволодіння іноземною мовою, який дозволить розуміти й створювати висловлювання згідно фонетичним, лексичним і граматичним нормам, прийнятим у мові, що вивчається. </w:t>
      </w:r>
    </w:p>
    <w:p w:rsidR="004C4901" w:rsidRDefault="00842372" w:rsidP="00E510C1">
      <w:pPr>
        <w:spacing w:after="0" w:line="360" w:lineRule="auto"/>
        <w:ind w:firstLine="709"/>
        <w:jc w:val="both"/>
        <w:rPr>
          <w:rFonts w:ascii="Times New Roman" w:hAnsi="Times New Roman"/>
          <w:color w:val="FF0000"/>
          <w:sz w:val="28"/>
          <w:szCs w:val="28"/>
          <w:lang w:val="uk-UA"/>
        </w:rPr>
      </w:pPr>
      <w:r w:rsidRPr="00DE67DB">
        <w:rPr>
          <w:rFonts w:ascii="Times New Roman" w:hAnsi="Times New Roman"/>
          <w:sz w:val="28"/>
          <w:szCs w:val="28"/>
          <w:lang w:val="uk-UA"/>
        </w:rPr>
        <w:t xml:space="preserve">Країнознавчі знання містять загальні відомості про географію, природу, державний устрій, організації побуту й дозвілля, свята, знаменні дати, про реалії культури – музику, живопис, літературу досліджуваної країни. Соціокультурні – дають уявлення про стиль, рівень життя, національно-культурні </w:t>
      </w:r>
      <w:r w:rsidRPr="00862E6A">
        <w:rPr>
          <w:rFonts w:ascii="Times New Roman" w:hAnsi="Times New Roman"/>
          <w:sz w:val="28"/>
          <w:szCs w:val="28"/>
          <w:lang w:val="uk-UA"/>
        </w:rPr>
        <w:t>традиції</w:t>
      </w:r>
      <w:r w:rsidR="00862E6A" w:rsidRPr="00862E6A">
        <w:rPr>
          <w:rFonts w:ascii="Times New Roman" w:hAnsi="Times New Roman"/>
          <w:sz w:val="28"/>
          <w:szCs w:val="28"/>
          <w:lang w:val="uk-UA"/>
        </w:rPr>
        <w:t>[</w:t>
      </w:r>
      <w:r w:rsidR="003E05D9" w:rsidRPr="003E05D9">
        <w:rPr>
          <w:rFonts w:ascii="Times New Roman" w:hAnsi="Times New Roman"/>
          <w:sz w:val="28"/>
          <w:szCs w:val="28"/>
        </w:rPr>
        <w:t>71</w:t>
      </w:r>
      <w:r w:rsidRPr="00862E6A">
        <w:rPr>
          <w:rFonts w:ascii="Times New Roman" w:hAnsi="Times New Roman"/>
          <w:sz w:val="28"/>
          <w:szCs w:val="28"/>
          <w:lang w:val="uk-UA"/>
        </w:rPr>
        <w:t>].</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Психологічні – визначають рівень обізнаності про національно-психологічні особливості представників іншої культури. Вербальні комунікативні вміння дослідниця пов'язує з використанням форм мовного спілкування, невербальні – з адекватним вживанням жестів, міміки та ін., паравербальні  вміння – з доцільним використанням в ситуаціях спілкування тональних і тембрових особливостей мови. До структури соціально-ціннісної поведінки вчена включає вміння правильно обирати стратегію поведінки згідно з нормами іншої культури. </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Визначаючи третю компоненту міжкультурної компетентності – ціннісні орієнтації – дослідниця акцентує увагу на суб'єктній позиції особистості при ціннісному освоєнні дійсності.</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І. Переходько визнач</w:t>
      </w:r>
      <w:r w:rsidR="004C4901">
        <w:rPr>
          <w:rFonts w:ascii="Times New Roman" w:hAnsi="Times New Roman"/>
          <w:sz w:val="28"/>
          <w:szCs w:val="28"/>
          <w:lang w:val="uk-UA"/>
        </w:rPr>
        <w:t>ає «міжкультурну компетентність» як «</w:t>
      </w:r>
      <w:r w:rsidRPr="00DE67DB">
        <w:rPr>
          <w:rFonts w:ascii="Times New Roman" w:hAnsi="Times New Roman"/>
          <w:sz w:val="28"/>
          <w:szCs w:val="28"/>
          <w:lang w:val="uk-UA"/>
        </w:rPr>
        <w:t xml:space="preserve">інтегративну властивість особистості, що характеризується сукупністю спеціальних знань, міжкультурних умінь і системою ціннісних орієнтацій, необхідних для вирішення професійних задач в умовах міжкультурної взаємодії в стилі співробітництва і толерантності». Вчена виділяє три компонентиміжкультурної компетентності: гносеологічний, праксеологічний і аксіологічний. </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Гносеологічний – представлений системою спеціальних знань, що охоплює знання про подібності та розходження між культурами, ціннісні орієнтації партнерів по міжкультурній комунікації, культурно-національні особливості їхньої поведінки, а також знання про існуючи причини непорозуміння.</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Праксеологічний компонент компетентності, за словами дослідниці, включає в себе сукупність міжкультурних вмінь: вміння орієнтуватися в феноменах іншого способу життя, іншій ієрархії цінностей, співвідносити свою власну й іншу культури, визначати причини порушення міжкультурної комунікації й ефективно усувати непорозуміння й конфліктні ситуації.</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Аксіологічний – дозволяє співвіднести існуючу реальність з поглядами, уявленнями, ідеалами особистості й визначає систему цінностей, норм, принципів, установок і їх функціонування в інших, культурних умовах.</w:t>
      </w:r>
    </w:p>
    <w:p w:rsidR="00BC5DDE"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Формування міжкультурної компетентності у студентів вчена пов’язує із розвитком ціннісних </w:t>
      </w:r>
      <w:r w:rsidRPr="00862E6A">
        <w:rPr>
          <w:rFonts w:ascii="Times New Roman" w:hAnsi="Times New Roman"/>
          <w:sz w:val="28"/>
          <w:szCs w:val="28"/>
          <w:lang w:val="uk-UA"/>
        </w:rPr>
        <w:t xml:space="preserve">орієнтацій </w:t>
      </w:r>
      <w:r w:rsidR="003E05D9">
        <w:rPr>
          <w:rFonts w:ascii="Times New Roman" w:hAnsi="Times New Roman"/>
          <w:sz w:val="28"/>
          <w:szCs w:val="28"/>
          <w:lang w:val="uk-UA"/>
        </w:rPr>
        <w:t>[</w:t>
      </w:r>
      <w:r w:rsidR="003E05D9" w:rsidRPr="003E05D9">
        <w:rPr>
          <w:rFonts w:ascii="Times New Roman" w:hAnsi="Times New Roman"/>
          <w:sz w:val="28"/>
          <w:szCs w:val="28"/>
          <w:lang w:val="uk-UA"/>
        </w:rPr>
        <w:t>47</w:t>
      </w:r>
      <w:r w:rsidRPr="00862E6A">
        <w:rPr>
          <w:rFonts w:ascii="Times New Roman" w:hAnsi="Times New Roman"/>
          <w:sz w:val="28"/>
          <w:szCs w:val="28"/>
          <w:lang w:val="uk-UA"/>
        </w:rPr>
        <w:t>].</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У своїх творах Г. Дегтярьо</w:t>
      </w:r>
      <w:r w:rsidR="004C4901">
        <w:rPr>
          <w:rFonts w:ascii="Times New Roman" w:hAnsi="Times New Roman"/>
          <w:sz w:val="28"/>
          <w:szCs w:val="28"/>
          <w:lang w:val="uk-UA"/>
        </w:rPr>
        <w:t>ва «міжкультурну компетентність»</w:t>
      </w:r>
      <w:r w:rsidRPr="00DE67DB">
        <w:rPr>
          <w:rFonts w:ascii="Times New Roman" w:hAnsi="Times New Roman"/>
          <w:sz w:val="28"/>
          <w:szCs w:val="28"/>
          <w:lang w:val="uk-UA"/>
        </w:rPr>
        <w:t xml:space="preserve"> розуміє в якост</w:t>
      </w:r>
      <w:r w:rsidR="004C4901">
        <w:rPr>
          <w:rFonts w:ascii="Times New Roman" w:hAnsi="Times New Roman"/>
          <w:sz w:val="28"/>
          <w:szCs w:val="28"/>
          <w:lang w:val="uk-UA"/>
        </w:rPr>
        <w:t>і «стратегічних навичок»</w:t>
      </w:r>
      <w:r w:rsidRPr="00DE67DB">
        <w:rPr>
          <w:rFonts w:ascii="Times New Roman" w:hAnsi="Times New Roman"/>
          <w:sz w:val="28"/>
          <w:szCs w:val="28"/>
          <w:lang w:val="uk-UA"/>
        </w:rPr>
        <w:t xml:space="preserve"> поведінки й спілкування в ситуа</w:t>
      </w:r>
      <w:r w:rsidR="004C4901">
        <w:rPr>
          <w:rFonts w:ascii="Times New Roman" w:hAnsi="Times New Roman"/>
          <w:sz w:val="28"/>
          <w:szCs w:val="28"/>
          <w:lang w:val="uk-UA"/>
        </w:rPr>
        <w:t>ції міжкультурного діалогу, що «</w:t>
      </w:r>
      <w:r w:rsidRPr="00DE67DB">
        <w:rPr>
          <w:rFonts w:ascii="Times New Roman" w:hAnsi="Times New Roman"/>
          <w:sz w:val="28"/>
          <w:szCs w:val="28"/>
          <w:lang w:val="uk-UA"/>
        </w:rPr>
        <w:t>дозволяють розглядати ситуативно зумовлені елементи комунікації та їх значенн</w:t>
      </w:r>
      <w:r w:rsidR="004C4901">
        <w:rPr>
          <w:rFonts w:ascii="Times New Roman" w:hAnsi="Times New Roman"/>
          <w:sz w:val="28"/>
          <w:szCs w:val="28"/>
          <w:lang w:val="uk-UA"/>
        </w:rPr>
        <w:t>я з різних культурних перспектив</w:t>
      </w:r>
      <w:r w:rsidR="004C4901" w:rsidRPr="00862E6A">
        <w:rPr>
          <w:rFonts w:ascii="Times New Roman" w:hAnsi="Times New Roman"/>
          <w:sz w:val="28"/>
          <w:szCs w:val="28"/>
          <w:lang w:val="uk-UA"/>
        </w:rPr>
        <w:t xml:space="preserve">» </w:t>
      </w:r>
      <w:r w:rsidR="003E05D9">
        <w:rPr>
          <w:rFonts w:ascii="Times New Roman" w:hAnsi="Times New Roman"/>
          <w:sz w:val="28"/>
          <w:szCs w:val="28"/>
          <w:lang w:val="uk-UA"/>
        </w:rPr>
        <w:t>[</w:t>
      </w:r>
      <w:r w:rsidR="003E05D9" w:rsidRPr="003E05D9">
        <w:rPr>
          <w:rFonts w:ascii="Times New Roman" w:hAnsi="Times New Roman"/>
          <w:sz w:val="28"/>
          <w:szCs w:val="28"/>
          <w:lang w:val="uk-UA"/>
        </w:rPr>
        <w:t>18</w:t>
      </w:r>
      <w:r w:rsidR="009C42B2" w:rsidRPr="00862E6A">
        <w:rPr>
          <w:rFonts w:ascii="Times New Roman" w:hAnsi="Times New Roman"/>
          <w:sz w:val="28"/>
          <w:szCs w:val="28"/>
          <w:lang w:val="uk-UA"/>
        </w:rPr>
        <w:t>]</w:t>
      </w:r>
      <w:r w:rsidRPr="00862E6A">
        <w:rPr>
          <w:rFonts w:ascii="Times New Roman" w:hAnsi="Times New Roman"/>
          <w:sz w:val="28"/>
          <w:szCs w:val="28"/>
          <w:lang w:val="uk-UA"/>
        </w:rPr>
        <w:t>.</w:t>
      </w:r>
    </w:p>
    <w:p w:rsidR="009C42B2"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До складу міжкультурної компетенції дослідниця включає п’ять компетенцій: </w:t>
      </w:r>
    </w:p>
    <w:p w:rsidR="009C42B2" w:rsidRDefault="00842372" w:rsidP="00280D03">
      <w:pPr>
        <w:pStyle w:val="a5"/>
        <w:numPr>
          <w:ilvl w:val="0"/>
          <w:numId w:val="16"/>
        </w:numPr>
        <w:spacing w:line="360" w:lineRule="auto"/>
        <w:ind w:left="0"/>
        <w:jc w:val="both"/>
        <w:rPr>
          <w:sz w:val="28"/>
          <w:szCs w:val="28"/>
          <w:lang w:val="uk-UA"/>
        </w:rPr>
      </w:pPr>
      <w:r w:rsidRPr="009C42B2">
        <w:rPr>
          <w:sz w:val="28"/>
          <w:szCs w:val="28"/>
          <w:lang w:val="uk-UA"/>
        </w:rPr>
        <w:t>індивідуальна – духовно-особистісніякості індивіда, що визначають його ціннісні орієнтації й мотиви;</w:t>
      </w:r>
    </w:p>
    <w:p w:rsidR="009C42B2" w:rsidRDefault="00842372" w:rsidP="00280D03">
      <w:pPr>
        <w:pStyle w:val="a5"/>
        <w:numPr>
          <w:ilvl w:val="0"/>
          <w:numId w:val="16"/>
        </w:numPr>
        <w:spacing w:line="360" w:lineRule="auto"/>
        <w:ind w:left="0"/>
        <w:jc w:val="both"/>
        <w:rPr>
          <w:sz w:val="28"/>
          <w:szCs w:val="28"/>
          <w:lang w:val="uk-UA"/>
        </w:rPr>
      </w:pPr>
      <w:r w:rsidRPr="009C42B2">
        <w:rPr>
          <w:sz w:val="28"/>
          <w:szCs w:val="28"/>
          <w:lang w:val="uk-UA"/>
        </w:rPr>
        <w:t xml:space="preserve">комунікативна – знання необхідних методів, технік комунікації та вміння вести діалог; </w:t>
      </w:r>
    </w:p>
    <w:p w:rsidR="009C42B2" w:rsidRDefault="00842372" w:rsidP="00280D03">
      <w:pPr>
        <w:pStyle w:val="a5"/>
        <w:numPr>
          <w:ilvl w:val="0"/>
          <w:numId w:val="16"/>
        </w:numPr>
        <w:spacing w:line="360" w:lineRule="auto"/>
        <w:ind w:left="0"/>
        <w:jc w:val="both"/>
        <w:rPr>
          <w:sz w:val="28"/>
          <w:szCs w:val="28"/>
          <w:lang w:val="uk-UA"/>
        </w:rPr>
      </w:pPr>
      <w:r w:rsidRPr="009C42B2">
        <w:rPr>
          <w:sz w:val="28"/>
          <w:szCs w:val="28"/>
          <w:lang w:val="uk-UA"/>
        </w:rPr>
        <w:t xml:space="preserve">прагматична – навички соціалізації особистості, що дозволять їй ефективно взаємодіяти в команді; </w:t>
      </w:r>
    </w:p>
    <w:p w:rsidR="009C42B2" w:rsidRDefault="00842372" w:rsidP="00280D03">
      <w:pPr>
        <w:pStyle w:val="a5"/>
        <w:numPr>
          <w:ilvl w:val="0"/>
          <w:numId w:val="16"/>
        </w:numPr>
        <w:spacing w:line="360" w:lineRule="auto"/>
        <w:ind w:left="0"/>
        <w:jc w:val="both"/>
        <w:rPr>
          <w:sz w:val="28"/>
          <w:szCs w:val="28"/>
          <w:lang w:val="uk-UA"/>
        </w:rPr>
      </w:pPr>
      <w:r w:rsidRPr="009C42B2">
        <w:rPr>
          <w:sz w:val="28"/>
          <w:szCs w:val="28"/>
          <w:lang w:val="uk-UA"/>
        </w:rPr>
        <w:t xml:space="preserve">професійна – специфічні знання та вміння, набуті індивідом в процесі навчання та професійній діяльності; </w:t>
      </w:r>
    </w:p>
    <w:p w:rsidR="00842372" w:rsidRPr="009C42B2" w:rsidRDefault="00842372" w:rsidP="00280D03">
      <w:pPr>
        <w:pStyle w:val="a5"/>
        <w:numPr>
          <w:ilvl w:val="0"/>
          <w:numId w:val="16"/>
        </w:numPr>
        <w:spacing w:line="360" w:lineRule="auto"/>
        <w:ind w:left="0"/>
        <w:jc w:val="both"/>
        <w:rPr>
          <w:sz w:val="28"/>
          <w:szCs w:val="28"/>
          <w:lang w:val="uk-UA"/>
        </w:rPr>
      </w:pPr>
      <w:r w:rsidRPr="009C42B2">
        <w:rPr>
          <w:sz w:val="28"/>
          <w:szCs w:val="28"/>
          <w:lang w:val="uk-UA"/>
        </w:rPr>
        <w:t xml:space="preserve">інтелектуально-стратегічна – внутрішній потенціал інтелекту індивіда, що обумовлює його здатність до ефективної організації дій </w:t>
      </w:r>
      <w:r w:rsidR="00862E6A">
        <w:rPr>
          <w:sz w:val="28"/>
          <w:szCs w:val="28"/>
          <w:lang w:val="uk-UA"/>
        </w:rPr>
        <w:t>[</w:t>
      </w:r>
      <w:r w:rsidR="003E05D9" w:rsidRPr="003E05D9">
        <w:rPr>
          <w:sz w:val="28"/>
          <w:szCs w:val="28"/>
          <w:lang w:val="uk-UA"/>
        </w:rPr>
        <w:t>18, 36</w:t>
      </w:r>
      <w:r w:rsidRPr="00862E6A">
        <w:rPr>
          <w:sz w:val="28"/>
          <w:szCs w:val="28"/>
          <w:lang w:val="uk-UA"/>
        </w:rPr>
        <w:t>].</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Проявом інтелектуально-стратегічної компетенції є, за словами дослідниці, нелінійна форма мислення. Нелінійність мислення виявляється в тому, що комуніканти будують свої відносини,не керуючись певними очікуваннями.Досвід, що накопичується, дозволяє коригувати очікування, а головне – позитивний настрій, готовність до співпраці.</w:t>
      </w:r>
    </w:p>
    <w:p w:rsidR="00842372" w:rsidRPr="00862E6A"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За Д. Мацумото, міжкультурно-комунікативна компетентність – здатність здійснювати ефективну комунікацію в міжкультурному контексті. Нам близька позиція вченого стосовно того, що знання та навички є необхідними компонентами компетентності, але їх недостатньо для ефективної міжкультурної комунікації, тому вони повинні поєднуватися з гнучкістю мислення та інтерпретацій, відкритістю, мотивацією здійснювати ефективну комунікацію</w:t>
      </w:r>
      <w:r w:rsidR="00862E6A" w:rsidRPr="00862E6A">
        <w:rPr>
          <w:rFonts w:ascii="Times New Roman" w:hAnsi="Times New Roman"/>
          <w:sz w:val="28"/>
          <w:szCs w:val="28"/>
          <w:lang w:val="uk-UA"/>
        </w:rPr>
        <w:t>.</w:t>
      </w:r>
    </w:p>
    <w:p w:rsidR="00842372" w:rsidRPr="003E05D9"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В. Гудікунст пропонує трьохкомпонентну модель міжкультурної компетентності: мотиваційні чинники, фактори знань і фактори навичок. Мотиваційні чинники включають потреби учасників інтеракції, їхнє взаємне притяжіння, відкритість особистост</w:t>
      </w:r>
      <w:r w:rsidR="003E05D9">
        <w:rPr>
          <w:rFonts w:ascii="Times New Roman" w:hAnsi="Times New Roman"/>
          <w:sz w:val="28"/>
          <w:szCs w:val="28"/>
          <w:lang w:val="uk-UA"/>
        </w:rPr>
        <w:t>і для нової інформації та тощо</w:t>
      </w:r>
      <w:r w:rsidR="003E05D9" w:rsidRPr="003E05D9">
        <w:rPr>
          <w:rFonts w:ascii="Times New Roman" w:hAnsi="Times New Roman"/>
          <w:sz w:val="28"/>
          <w:szCs w:val="28"/>
          <w:lang w:val="uk-UA"/>
        </w:rPr>
        <w:t>.</w:t>
      </w:r>
    </w:p>
    <w:p w:rsidR="00842372" w:rsidRPr="000A4E4B" w:rsidRDefault="00842372" w:rsidP="00E510C1">
      <w:pPr>
        <w:spacing w:after="0" w:line="360" w:lineRule="auto"/>
        <w:ind w:firstLine="709"/>
        <w:jc w:val="both"/>
        <w:rPr>
          <w:rFonts w:ascii="Times New Roman" w:hAnsi="Times New Roman"/>
          <w:sz w:val="28"/>
          <w:szCs w:val="28"/>
        </w:rPr>
      </w:pPr>
      <w:r w:rsidRPr="00DE67DB">
        <w:rPr>
          <w:rFonts w:ascii="Times New Roman" w:hAnsi="Times New Roman"/>
          <w:sz w:val="28"/>
          <w:szCs w:val="28"/>
          <w:lang w:val="uk-UA"/>
        </w:rPr>
        <w:t>Фактори знань – очікування, загальні інформаційні мережі, уявлення про різні точки зору, знання про існування альтернативних інтерпретацій, знання подібностей і відмінностей. Фактори навичок – здатність до емпатії, вміння адаптувати комунікацію, бути толерантним до багатозначності, змінювати поведінку і збирати нову потрібну інформацію. Ці фактори, за Гудікунстом, впливають на рівень тривожності або стресу, який відчувають учасники комунікації, а також на ступінь невизна</w:t>
      </w:r>
      <w:r w:rsidR="00862E6A">
        <w:rPr>
          <w:rFonts w:ascii="Times New Roman" w:hAnsi="Times New Roman"/>
          <w:sz w:val="28"/>
          <w:szCs w:val="28"/>
          <w:lang w:val="uk-UA"/>
        </w:rPr>
        <w:t>ченості в тій чи іншій ситуації</w:t>
      </w:r>
      <w:r w:rsidR="00862E6A" w:rsidRPr="00862E6A">
        <w:rPr>
          <w:rFonts w:ascii="Times New Roman" w:hAnsi="Times New Roman"/>
          <w:sz w:val="28"/>
          <w:szCs w:val="28"/>
        </w:rPr>
        <w:t xml:space="preserve"> [</w:t>
      </w:r>
      <w:r w:rsidR="003E05D9" w:rsidRPr="003E05D9">
        <w:rPr>
          <w:rFonts w:ascii="Times New Roman" w:hAnsi="Times New Roman"/>
          <w:sz w:val="28"/>
          <w:szCs w:val="28"/>
        </w:rPr>
        <w:t>73</w:t>
      </w:r>
      <w:r w:rsidR="000A4E4B" w:rsidRPr="000A4E4B">
        <w:rPr>
          <w:rFonts w:ascii="Times New Roman" w:hAnsi="Times New Roman"/>
          <w:sz w:val="28"/>
          <w:szCs w:val="28"/>
        </w:rPr>
        <w:t>].</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Психолог В. Нароліна, досліджуючи міжкультурну комунікативну компетентність, розглядає її в якості нового психологічного новоутворення вищого порядку, функціонування якого робить можливим міжкультурне спілкування професійно-ділового, соціокультур</w:t>
      </w:r>
      <w:r w:rsidR="002270A3">
        <w:rPr>
          <w:rFonts w:ascii="Times New Roman" w:hAnsi="Times New Roman"/>
          <w:sz w:val="28"/>
          <w:szCs w:val="28"/>
          <w:lang w:val="uk-UA"/>
        </w:rPr>
        <w:t xml:space="preserve">ного й особистісного характеру. </w:t>
      </w:r>
      <w:r w:rsidRPr="00DE67DB">
        <w:rPr>
          <w:rFonts w:ascii="Times New Roman" w:hAnsi="Times New Roman"/>
          <w:sz w:val="28"/>
          <w:szCs w:val="28"/>
          <w:lang w:val="uk-UA"/>
        </w:rPr>
        <w:t xml:space="preserve">Вчена зауважує, що міжкультурна комунікативна компетентність функціонує лише в умовах міжкультурної комунікації, де комунікативна компетентність сама по собі не забезпечує її повноцінності та ефективності, оскільки комуніканти не володіють знаннями культурних правил та техніками їх використання, а також культурними </w:t>
      </w:r>
      <w:r w:rsidRPr="000A4E4B">
        <w:rPr>
          <w:rFonts w:ascii="Times New Roman" w:hAnsi="Times New Roman"/>
          <w:sz w:val="28"/>
          <w:szCs w:val="28"/>
          <w:lang w:val="uk-UA"/>
        </w:rPr>
        <w:t xml:space="preserve">категоріями </w:t>
      </w:r>
      <w:r w:rsidR="003E05D9">
        <w:rPr>
          <w:rFonts w:ascii="Times New Roman" w:hAnsi="Times New Roman"/>
          <w:sz w:val="28"/>
          <w:szCs w:val="28"/>
          <w:lang w:val="uk-UA"/>
        </w:rPr>
        <w:t>[</w:t>
      </w:r>
      <w:r w:rsidR="003E05D9" w:rsidRPr="003E05D9">
        <w:rPr>
          <w:rFonts w:ascii="Times New Roman" w:hAnsi="Times New Roman"/>
          <w:sz w:val="28"/>
          <w:szCs w:val="28"/>
          <w:lang w:val="uk-UA"/>
        </w:rPr>
        <w:t>41</w:t>
      </w:r>
      <w:r w:rsidRPr="000A4E4B">
        <w:rPr>
          <w:rFonts w:ascii="Times New Roman" w:hAnsi="Times New Roman"/>
          <w:sz w:val="28"/>
          <w:szCs w:val="28"/>
          <w:lang w:val="uk-UA"/>
        </w:rPr>
        <w:t>].</w:t>
      </w:r>
    </w:p>
    <w:p w:rsidR="00842372" w:rsidRPr="003E05D9" w:rsidRDefault="00114B4A" w:rsidP="00E510C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Українська дослідниця О. </w:t>
      </w:r>
      <w:r w:rsidR="00842372" w:rsidRPr="00DE67DB">
        <w:rPr>
          <w:rFonts w:ascii="Times New Roman" w:hAnsi="Times New Roman"/>
          <w:sz w:val="28"/>
          <w:szCs w:val="28"/>
          <w:lang w:val="uk-UA"/>
        </w:rPr>
        <w:t>Зеліковська визначає міжкультурну компетентність як сукупність знань, умінь і навичок, за допомогою яких випускники вищих економічних навчальних закладів здатні успішно спілкуватися з діловими іноземними партнерами як на буденному, так і професійному рівнях</w:t>
      </w:r>
      <w:r w:rsidR="003E05D9" w:rsidRPr="003E05D9">
        <w:rPr>
          <w:rFonts w:ascii="Times New Roman" w:hAnsi="Times New Roman"/>
          <w:sz w:val="28"/>
          <w:szCs w:val="28"/>
          <w:lang w:val="uk-UA"/>
        </w:rPr>
        <w:t xml:space="preserve"> [22].</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До структури міжкультур</w:t>
      </w:r>
      <w:r w:rsidR="002270A3">
        <w:rPr>
          <w:rFonts w:ascii="Times New Roman" w:hAnsi="Times New Roman"/>
          <w:sz w:val="28"/>
          <w:szCs w:val="28"/>
          <w:lang w:val="uk-UA"/>
        </w:rPr>
        <w:t xml:space="preserve">ної компетентності вона включає </w:t>
      </w:r>
      <w:r w:rsidRPr="00DE67DB">
        <w:rPr>
          <w:rFonts w:ascii="Times New Roman" w:hAnsi="Times New Roman"/>
          <w:sz w:val="28"/>
          <w:szCs w:val="28"/>
          <w:lang w:val="uk-UA"/>
        </w:rPr>
        <w:t>такі показники: предметно-професійний, соціолінгвістичний, соціокультурний і афектний.</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Професійний компонент – володіння системою національної специфіки знань і вмінь в професійній сфері,знання особливостей міжкультурного професійно-ділового спілкування й тощо. </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Соціокультурний компонент поділяється на три групи: культурно-специфічні знання (знання соціокультурного контексту, національного характеру, психології, менталітету, етикету,традицій, правил мовної і немовної поведінки і т.д.); стратегічні вміння (вміння пояснювати непорозуміння й запобігати їх, адекватно використовувати комунікативні стратегії і т. д.), компаративні вміння (вміння орієнтуватися у феноменах іншого способу життя, порівнювати їх з власною культурою).</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Соціолінгвістичний компонент – соціолінгвістичні знання (знання мовних одиниць з національно-культурною семантикою, лексичних і стилістичних засобів та тощо); комунікативні уміння (володіння комунікативною стратегією).</w:t>
      </w:r>
    </w:p>
    <w:p w:rsidR="00842372" w:rsidRPr="00DE67DB" w:rsidRDefault="00842372"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Афектний компонент – особистісні якості і характеристики (емпатія,</w:t>
      </w:r>
    </w:p>
    <w:p w:rsidR="00842372" w:rsidRPr="000A4E4B" w:rsidRDefault="00842372" w:rsidP="00E510C1">
      <w:pPr>
        <w:spacing w:after="0" w:line="360" w:lineRule="auto"/>
        <w:jc w:val="both"/>
        <w:rPr>
          <w:rFonts w:ascii="Times New Roman" w:hAnsi="Times New Roman"/>
          <w:sz w:val="28"/>
          <w:szCs w:val="28"/>
        </w:rPr>
      </w:pPr>
      <w:r w:rsidRPr="00DE67DB">
        <w:rPr>
          <w:rFonts w:ascii="Times New Roman" w:hAnsi="Times New Roman"/>
          <w:sz w:val="28"/>
          <w:szCs w:val="28"/>
          <w:lang w:val="uk-UA"/>
        </w:rPr>
        <w:t>толерантність, рефлексія, здібність до подолання стресу та тощо)</w:t>
      </w:r>
      <w:r w:rsidR="000A4E4B" w:rsidRPr="000A4E4B">
        <w:rPr>
          <w:rFonts w:ascii="Times New Roman" w:hAnsi="Times New Roman"/>
          <w:sz w:val="28"/>
          <w:szCs w:val="28"/>
        </w:rPr>
        <w:t>.</w:t>
      </w:r>
    </w:p>
    <w:p w:rsidR="00BC5DDE" w:rsidRDefault="00774FEA" w:rsidP="00E510C1">
      <w:pPr>
        <w:spacing w:after="0" w:line="360" w:lineRule="auto"/>
        <w:ind w:firstLine="709"/>
        <w:jc w:val="both"/>
        <w:rPr>
          <w:rFonts w:ascii="Times New Roman" w:hAnsi="Times New Roman"/>
          <w:sz w:val="28"/>
          <w:szCs w:val="28"/>
          <w:lang w:val="uk-UA"/>
        </w:rPr>
      </w:pPr>
      <w:r w:rsidRPr="002270A3">
        <w:rPr>
          <w:rFonts w:ascii="Times New Roman" w:hAnsi="Times New Roman"/>
          <w:sz w:val="28"/>
          <w:szCs w:val="28"/>
          <w:lang w:val="uk-UA"/>
        </w:rPr>
        <w:t>Досліджуючи психологічні особливості міжкультурної компетентності, Маргарита Авдєєва трактує її як провідну інтегративну складову професійної діяльності, яка проявляється</w:t>
      </w:r>
      <w:r w:rsidRPr="00DE67DB">
        <w:rPr>
          <w:rFonts w:ascii="Times New Roman" w:hAnsi="Times New Roman"/>
          <w:sz w:val="28"/>
          <w:szCs w:val="28"/>
          <w:lang w:val="uk-UA"/>
        </w:rPr>
        <w:t xml:space="preserve"> в міжкультурній сенситивності, комунікативній технологічності, здатності до самоконтролю та саморегуляції. </w:t>
      </w:r>
    </w:p>
    <w:p w:rsidR="00774FEA" w:rsidRPr="00DE67DB" w:rsidRDefault="00F42B4A" w:rsidP="00E510C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Девід Мацумото у книзі «Психологія і культура»</w:t>
      </w:r>
      <w:r w:rsidR="00774FEA" w:rsidRPr="00DE67DB">
        <w:rPr>
          <w:rFonts w:ascii="Times New Roman" w:hAnsi="Times New Roman"/>
          <w:sz w:val="28"/>
          <w:szCs w:val="28"/>
          <w:lang w:val="uk-UA"/>
        </w:rPr>
        <w:t xml:space="preserve"> розкриває 52 фактори, які характеризують міжкультурну компетентність, більшість з яких стосуються особистісних характеристик індивіда. Ось деякі з факторів, що безпосередньо стосуються вмінь індивіда в процесі міжкультурної комунікації:</w:t>
      </w:r>
    </w:p>
    <w:p w:rsidR="00774FEA" w:rsidRPr="00F42B4A" w:rsidRDefault="00774FEA" w:rsidP="00280D03">
      <w:pPr>
        <w:pStyle w:val="a5"/>
        <w:numPr>
          <w:ilvl w:val="0"/>
          <w:numId w:val="18"/>
        </w:numPr>
        <w:spacing w:line="360" w:lineRule="auto"/>
        <w:jc w:val="both"/>
        <w:rPr>
          <w:sz w:val="28"/>
          <w:szCs w:val="28"/>
          <w:lang w:val="uk-UA"/>
        </w:rPr>
      </w:pPr>
      <w:r w:rsidRPr="00F42B4A">
        <w:rPr>
          <w:sz w:val="28"/>
          <w:szCs w:val="28"/>
          <w:lang w:val="uk-UA"/>
        </w:rPr>
        <w:t>здатність пристосовуватися до різних культур;</w:t>
      </w:r>
    </w:p>
    <w:p w:rsidR="00774FEA" w:rsidRPr="00F42B4A" w:rsidRDefault="00774FEA" w:rsidP="00280D03">
      <w:pPr>
        <w:pStyle w:val="a5"/>
        <w:numPr>
          <w:ilvl w:val="0"/>
          <w:numId w:val="18"/>
        </w:numPr>
        <w:spacing w:line="360" w:lineRule="auto"/>
        <w:jc w:val="both"/>
        <w:rPr>
          <w:sz w:val="28"/>
          <w:szCs w:val="28"/>
          <w:lang w:val="uk-UA"/>
        </w:rPr>
      </w:pPr>
      <w:r w:rsidRPr="00F42B4A">
        <w:rPr>
          <w:sz w:val="28"/>
          <w:szCs w:val="28"/>
          <w:lang w:val="uk-UA"/>
        </w:rPr>
        <w:t>здатність діяти в різних суспільних системах;</w:t>
      </w:r>
    </w:p>
    <w:p w:rsidR="00774FEA" w:rsidRPr="00F42B4A" w:rsidRDefault="00774FEA" w:rsidP="00280D03">
      <w:pPr>
        <w:pStyle w:val="a5"/>
        <w:numPr>
          <w:ilvl w:val="0"/>
          <w:numId w:val="18"/>
        </w:numPr>
        <w:spacing w:line="360" w:lineRule="auto"/>
        <w:jc w:val="both"/>
        <w:rPr>
          <w:sz w:val="28"/>
          <w:szCs w:val="28"/>
          <w:lang w:val="uk-UA"/>
        </w:rPr>
      </w:pPr>
      <w:r w:rsidRPr="00F42B4A">
        <w:rPr>
          <w:sz w:val="28"/>
          <w:szCs w:val="28"/>
          <w:lang w:val="uk-UA"/>
        </w:rPr>
        <w:t>здатність налагоджувати міжособистісні відносини;</w:t>
      </w:r>
    </w:p>
    <w:p w:rsidR="00774FEA" w:rsidRPr="00F42B4A" w:rsidRDefault="00774FEA" w:rsidP="00280D03">
      <w:pPr>
        <w:pStyle w:val="a5"/>
        <w:numPr>
          <w:ilvl w:val="0"/>
          <w:numId w:val="18"/>
        </w:numPr>
        <w:spacing w:line="360" w:lineRule="auto"/>
        <w:jc w:val="both"/>
        <w:rPr>
          <w:sz w:val="28"/>
          <w:szCs w:val="28"/>
          <w:lang w:val="uk-UA"/>
        </w:rPr>
      </w:pPr>
      <w:r w:rsidRPr="00F42B4A">
        <w:rPr>
          <w:sz w:val="28"/>
          <w:szCs w:val="28"/>
          <w:lang w:val="uk-UA"/>
        </w:rPr>
        <w:t>усвідомлення значимості культурних відмінностей;</w:t>
      </w:r>
    </w:p>
    <w:p w:rsidR="00774FEA" w:rsidRPr="00F42B4A" w:rsidRDefault="00774FEA" w:rsidP="00280D03">
      <w:pPr>
        <w:pStyle w:val="a5"/>
        <w:numPr>
          <w:ilvl w:val="0"/>
          <w:numId w:val="18"/>
        </w:numPr>
        <w:spacing w:line="360" w:lineRule="auto"/>
        <w:jc w:val="both"/>
        <w:rPr>
          <w:sz w:val="28"/>
          <w:szCs w:val="28"/>
          <w:lang w:val="uk-UA"/>
        </w:rPr>
      </w:pPr>
      <w:r w:rsidRPr="00F42B4A">
        <w:rPr>
          <w:sz w:val="28"/>
          <w:szCs w:val="28"/>
          <w:lang w:val="uk-UA"/>
        </w:rPr>
        <w:t>відсутність етноцентризму;</w:t>
      </w:r>
    </w:p>
    <w:p w:rsidR="00774FEA" w:rsidRPr="00F42B4A" w:rsidRDefault="00774FEA" w:rsidP="00280D03">
      <w:pPr>
        <w:pStyle w:val="a5"/>
        <w:numPr>
          <w:ilvl w:val="0"/>
          <w:numId w:val="18"/>
        </w:numPr>
        <w:spacing w:line="360" w:lineRule="auto"/>
        <w:jc w:val="both"/>
        <w:rPr>
          <w:sz w:val="28"/>
          <w:szCs w:val="28"/>
          <w:lang w:val="uk-UA"/>
        </w:rPr>
      </w:pPr>
      <w:r w:rsidRPr="00F42B4A">
        <w:rPr>
          <w:sz w:val="28"/>
          <w:szCs w:val="28"/>
          <w:lang w:val="uk-UA"/>
        </w:rPr>
        <w:t>культурна емпатія.</w:t>
      </w:r>
    </w:p>
    <w:p w:rsidR="00774FEA" w:rsidRPr="00DE67DB" w:rsidRDefault="00774FEA"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У процесі міжкультурної комунікації партнери переслідують певні цілі, для досягнення яких використовують низку прийомів та способів, які дозволяють їм досягти поставлених цілей. </w:t>
      </w:r>
    </w:p>
    <w:p w:rsidR="00774FEA" w:rsidRPr="00DE67DB" w:rsidRDefault="00774FEA"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Сукупність цих знань і прийомів утворюють основу міжкультурної компетентності, головними ознаками якої є:</w:t>
      </w:r>
    </w:p>
    <w:p w:rsidR="00F42B4A" w:rsidRDefault="00774FEA" w:rsidP="00280D03">
      <w:pPr>
        <w:pStyle w:val="a5"/>
        <w:numPr>
          <w:ilvl w:val="0"/>
          <w:numId w:val="19"/>
        </w:numPr>
        <w:spacing w:line="360" w:lineRule="auto"/>
        <w:jc w:val="both"/>
        <w:rPr>
          <w:sz w:val="28"/>
          <w:szCs w:val="28"/>
          <w:lang w:val="uk-UA"/>
        </w:rPr>
      </w:pPr>
      <w:r w:rsidRPr="00F42B4A">
        <w:rPr>
          <w:sz w:val="28"/>
          <w:szCs w:val="28"/>
          <w:lang w:val="uk-UA"/>
        </w:rPr>
        <w:t>бажання та готовність пізнавати іншу культуру, сприймати психологічні, соціальні та інші міжкультурні особливості;</w:t>
      </w:r>
    </w:p>
    <w:p w:rsidR="00F42B4A" w:rsidRDefault="00774FEA" w:rsidP="00280D03">
      <w:pPr>
        <w:pStyle w:val="a5"/>
        <w:numPr>
          <w:ilvl w:val="0"/>
          <w:numId w:val="19"/>
        </w:numPr>
        <w:spacing w:line="360" w:lineRule="auto"/>
        <w:jc w:val="both"/>
        <w:rPr>
          <w:sz w:val="28"/>
          <w:szCs w:val="28"/>
          <w:lang w:val="uk-UA"/>
        </w:rPr>
      </w:pPr>
      <w:r w:rsidRPr="00F42B4A">
        <w:rPr>
          <w:sz w:val="28"/>
          <w:szCs w:val="28"/>
          <w:lang w:val="uk-UA"/>
        </w:rPr>
        <w:t>психологічна спрямованість щодо взаємозв’язку з представниками іншої культури;</w:t>
      </w:r>
    </w:p>
    <w:p w:rsidR="00F42B4A" w:rsidRDefault="00774FEA" w:rsidP="00280D03">
      <w:pPr>
        <w:pStyle w:val="a5"/>
        <w:numPr>
          <w:ilvl w:val="0"/>
          <w:numId w:val="19"/>
        </w:numPr>
        <w:spacing w:line="360" w:lineRule="auto"/>
        <w:jc w:val="both"/>
        <w:rPr>
          <w:sz w:val="28"/>
          <w:szCs w:val="28"/>
          <w:lang w:val="uk-UA"/>
        </w:rPr>
      </w:pPr>
      <w:r w:rsidRPr="00F42B4A">
        <w:rPr>
          <w:sz w:val="28"/>
          <w:szCs w:val="28"/>
          <w:lang w:val="uk-UA"/>
        </w:rPr>
        <w:t>вміння розрізнювати поняття колективного та індивідуального в комунікативній поведінці представників інших культур;</w:t>
      </w:r>
    </w:p>
    <w:p w:rsidR="00F42B4A" w:rsidRDefault="00774FEA" w:rsidP="00280D03">
      <w:pPr>
        <w:pStyle w:val="a5"/>
        <w:numPr>
          <w:ilvl w:val="0"/>
          <w:numId w:val="19"/>
        </w:numPr>
        <w:spacing w:line="360" w:lineRule="auto"/>
        <w:jc w:val="both"/>
        <w:rPr>
          <w:sz w:val="28"/>
          <w:szCs w:val="28"/>
          <w:lang w:val="uk-UA"/>
        </w:rPr>
      </w:pPr>
      <w:r w:rsidRPr="00F42B4A">
        <w:rPr>
          <w:sz w:val="28"/>
          <w:szCs w:val="28"/>
          <w:lang w:val="uk-UA"/>
        </w:rPr>
        <w:t xml:space="preserve">бажання та здатність боротися із етнічними, соціальними, культурними стереотипами; </w:t>
      </w:r>
    </w:p>
    <w:p w:rsidR="00F42B4A" w:rsidRDefault="00774FEA" w:rsidP="00280D03">
      <w:pPr>
        <w:pStyle w:val="a5"/>
        <w:numPr>
          <w:ilvl w:val="0"/>
          <w:numId w:val="19"/>
        </w:numPr>
        <w:spacing w:line="360" w:lineRule="auto"/>
        <w:jc w:val="both"/>
        <w:rPr>
          <w:sz w:val="28"/>
          <w:szCs w:val="28"/>
          <w:lang w:val="uk-UA"/>
        </w:rPr>
      </w:pPr>
      <w:r w:rsidRPr="00F42B4A">
        <w:rPr>
          <w:sz w:val="28"/>
          <w:szCs w:val="28"/>
          <w:lang w:val="uk-UA"/>
        </w:rPr>
        <w:t>володіння набором комунікативних засобів та правильний їх вибір в залежно</w:t>
      </w:r>
      <w:r w:rsidR="00F42B4A">
        <w:rPr>
          <w:sz w:val="28"/>
          <w:szCs w:val="28"/>
          <w:lang w:val="uk-UA"/>
        </w:rPr>
        <w:t>сті від ситуації спілкування;</w:t>
      </w:r>
    </w:p>
    <w:p w:rsidR="00774FEA" w:rsidRPr="00F42B4A" w:rsidRDefault="00774FEA" w:rsidP="00280D03">
      <w:pPr>
        <w:pStyle w:val="a5"/>
        <w:numPr>
          <w:ilvl w:val="0"/>
          <w:numId w:val="19"/>
        </w:numPr>
        <w:spacing w:line="360" w:lineRule="auto"/>
        <w:jc w:val="both"/>
        <w:rPr>
          <w:sz w:val="28"/>
          <w:szCs w:val="28"/>
          <w:lang w:val="uk-UA"/>
        </w:rPr>
      </w:pPr>
      <w:r w:rsidRPr="00F42B4A">
        <w:rPr>
          <w:sz w:val="28"/>
          <w:szCs w:val="28"/>
          <w:lang w:val="uk-UA"/>
        </w:rPr>
        <w:t>дотримання норм етикету у процесі комунікації.</w:t>
      </w:r>
    </w:p>
    <w:p w:rsidR="00774FEA" w:rsidRPr="00DE67DB" w:rsidRDefault="00774FEA"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Гудикунстом (Gudykunst) була запропонована модель міжкультурної компетентності, що складається з трьох основних компонентів: мотиваційні фактори, фактори знань та фактори навиків. </w:t>
      </w:r>
    </w:p>
    <w:p w:rsidR="00774FEA" w:rsidRPr="00DE67DB" w:rsidRDefault="00774FEA"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Перший із трьох компонентів включає потреби та взаємовідносини учасників інтеракції, соціальні зв’язки, уявлення та сприйняття самого себе, бажання та готовність отримувати нову інформацію. </w:t>
      </w:r>
    </w:p>
    <w:p w:rsidR="00774FEA" w:rsidRPr="00DE67DB" w:rsidRDefault="00774FEA"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Фактори знань сформовані очікуваннями, знаннями альтернативних тлумачень, уявленнями про різні точки зору, знаннями про подібності та відмінності. </w:t>
      </w:r>
    </w:p>
    <w:p w:rsidR="00114B4A" w:rsidRDefault="00774FEA"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Третій компонент включає здатність до емпатії, збереження толерантності до різних проявів та багатозначності, адаптація комунікації, бажання та спроможність створювати суттєво нові категорії, трансформувати поведінку та збирати необхідну інформацію.</w:t>
      </w:r>
    </w:p>
    <w:p w:rsidR="00774FEA" w:rsidRPr="000A4E4B" w:rsidRDefault="00114B4A"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За твердженням Гудикунста, три типи факторів міжкультурної компетентності (мотиваційні фактори, фактори знань та фактори навиків) суттєво можуть змінити ступінь невизначеності у ситуації та рівень стресу, який нерідко відчувають учасники міжкультурного спілкування. Тобто осмисленість, аналіз власної та чужої поведінки, планування та хід розвитку комунікації – ключові точки впливу зазначених компонентів. Модель Гудикунста передбачає формування ефективної комунікації завдяки забезпеченню високого рівня вдумливості та ретельного аналізу </w:t>
      </w:r>
      <w:r w:rsidRPr="000A4E4B">
        <w:rPr>
          <w:rFonts w:ascii="Times New Roman" w:hAnsi="Times New Roman"/>
          <w:sz w:val="28"/>
          <w:szCs w:val="28"/>
          <w:lang w:val="uk-UA"/>
        </w:rPr>
        <w:t xml:space="preserve">взаємовідносин </w:t>
      </w:r>
      <w:r w:rsidR="000A4E4B" w:rsidRPr="000A4E4B">
        <w:rPr>
          <w:rFonts w:ascii="Times New Roman" w:hAnsi="Times New Roman"/>
          <w:sz w:val="28"/>
          <w:szCs w:val="28"/>
          <w:lang w:val="uk-UA"/>
        </w:rPr>
        <w:t>[</w:t>
      </w:r>
      <w:r w:rsidR="003E05D9" w:rsidRPr="003E05D9">
        <w:rPr>
          <w:rFonts w:ascii="Times New Roman" w:hAnsi="Times New Roman"/>
          <w:sz w:val="28"/>
          <w:szCs w:val="28"/>
          <w:lang w:val="uk-UA"/>
        </w:rPr>
        <w:t>73</w:t>
      </w:r>
      <w:r w:rsidRPr="000A4E4B">
        <w:rPr>
          <w:rFonts w:ascii="Times New Roman" w:hAnsi="Times New Roman"/>
          <w:sz w:val="28"/>
          <w:szCs w:val="28"/>
          <w:lang w:val="uk-UA"/>
        </w:rPr>
        <w:t>].</w:t>
      </w:r>
    </w:p>
    <w:p w:rsidR="00F42B4A" w:rsidRPr="000A4E4B" w:rsidRDefault="00774FEA" w:rsidP="00F42B4A">
      <w:pPr>
        <w:spacing w:after="0" w:line="360" w:lineRule="auto"/>
        <w:ind w:firstLine="709"/>
        <w:jc w:val="both"/>
        <w:rPr>
          <w:rFonts w:ascii="Times New Roman" w:hAnsi="Times New Roman"/>
          <w:sz w:val="28"/>
          <w:szCs w:val="28"/>
        </w:rPr>
      </w:pPr>
      <w:r w:rsidRPr="000A4E4B">
        <w:rPr>
          <w:rFonts w:ascii="Times New Roman" w:hAnsi="Times New Roman"/>
          <w:sz w:val="28"/>
          <w:szCs w:val="28"/>
          <w:lang w:val="uk-UA"/>
        </w:rPr>
        <w:t>У розумінні Байрама (M.Byram) структура міжкультурної компетентності обов’язково має включати</w:t>
      </w:r>
      <w:r w:rsidR="00872019">
        <w:rPr>
          <w:rFonts w:ascii="Times New Roman" w:hAnsi="Times New Roman"/>
          <w:sz w:val="28"/>
          <w:szCs w:val="28"/>
        </w:rPr>
        <w:t>[</w:t>
      </w:r>
      <w:r w:rsidR="00872019" w:rsidRPr="00872019">
        <w:rPr>
          <w:rFonts w:ascii="Times New Roman" w:hAnsi="Times New Roman"/>
          <w:sz w:val="28"/>
          <w:szCs w:val="28"/>
        </w:rPr>
        <w:t>72</w:t>
      </w:r>
      <w:r w:rsidR="00114B4A" w:rsidRPr="000A4E4B">
        <w:rPr>
          <w:rFonts w:ascii="Times New Roman" w:hAnsi="Times New Roman"/>
          <w:sz w:val="28"/>
          <w:szCs w:val="28"/>
        </w:rPr>
        <w:t>]</w:t>
      </w:r>
      <w:r w:rsidR="000A4E4B" w:rsidRPr="000A4E4B">
        <w:rPr>
          <w:rFonts w:ascii="Times New Roman" w:hAnsi="Times New Roman"/>
          <w:sz w:val="28"/>
          <w:szCs w:val="28"/>
        </w:rPr>
        <w:t>.</w:t>
      </w:r>
    </w:p>
    <w:p w:rsidR="00F42B4A" w:rsidRDefault="00774FEA" w:rsidP="00280D03">
      <w:pPr>
        <w:pStyle w:val="a5"/>
        <w:numPr>
          <w:ilvl w:val="0"/>
          <w:numId w:val="20"/>
        </w:numPr>
        <w:spacing w:line="360" w:lineRule="auto"/>
        <w:jc w:val="both"/>
        <w:rPr>
          <w:sz w:val="28"/>
          <w:szCs w:val="28"/>
          <w:lang w:val="uk-UA"/>
        </w:rPr>
      </w:pPr>
      <w:r w:rsidRPr="00F42B4A">
        <w:rPr>
          <w:sz w:val="28"/>
          <w:szCs w:val="28"/>
          <w:lang w:val="uk-UA"/>
        </w:rPr>
        <w:t>здатність уникати, а за умов виникнення ефективно долати непорозуміння у процесі міжкультурної взаємодії;</w:t>
      </w:r>
    </w:p>
    <w:p w:rsidR="00F42B4A" w:rsidRDefault="00774FEA" w:rsidP="00280D03">
      <w:pPr>
        <w:pStyle w:val="a5"/>
        <w:numPr>
          <w:ilvl w:val="0"/>
          <w:numId w:val="20"/>
        </w:numPr>
        <w:spacing w:line="360" w:lineRule="auto"/>
        <w:jc w:val="both"/>
        <w:rPr>
          <w:sz w:val="28"/>
          <w:szCs w:val="28"/>
          <w:lang w:val="uk-UA"/>
        </w:rPr>
      </w:pPr>
      <w:r w:rsidRPr="00F42B4A">
        <w:rPr>
          <w:sz w:val="28"/>
          <w:szCs w:val="28"/>
          <w:lang w:val="uk-UA"/>
        </w:rPr>
        <w:t>вміння знаходити та пояснювати помилки міжкультурної взаємодії;</w:t>
      </w:r>
    </w:p>
    <w:p w:rsidR="00F42B4A" w:rsidRDefault="00774FEA" w:rsidP="00280D03">
      <w:pPr>
        <w:pStyle w:val="a5"/>
        <w:numPr>
          <w:ilvl w:val="0"/>
          <w:numId w:val="20"/>
        </w:numPr>
        <w:spacing w:line="360" w:lineRule="auto"/>
        <w:jc w:val="both"/>
        <w:rPr>
          <w:sz w:val="28"/>
          <w:szCs w:val="28"/>
          <w:lang w:val="uk-UA"/>
        </w:rPr>
      </w:pPr>
      <w:r w:rsidRPr="00F42B4A">
        <w:rPr>
          <w:sz w:val="28"/>
          <w:szCs w:val="28"/>
          <w:lang w:val="uk-UA"/>
        </w:rPr>
        <w:t>спрямованість на освоєння нового;</w:t>
      </w:r>
    </w:p>
    <w:p w:rsidR="00F42B4A" w:rsidRDefault="00774FEA" w:rsidP="00280D03">
      <w:pPr>
        <w:pStyle w:val="a5"/>
        <w:numPr>
          <w:ilvl w:val="0"/>
          <w:numId w:val="20"/>
        </w:numPr>
        <w:spacing w:line="360" w:lineRule="auto"/>
        <w:jc w:val="both"/>
        <w:rPr>
          <w:sz w:val="28"/>
          <w:szCs w:val="28"/>
          <w:lang w:val="uk-UA"/>
        </w:rPr>
      </w:pPr>
      <w:r w:rsidRPr="00F42B4A">
        <w:rPr>
          <w:sz w:val="28"/>
          <w:szCs w:val="28"/>
          <w:lang w:val="uk-UA"/>
        </w:rPr>
        <w:t xml:space="preserve">здатність отримувати знання </w:t>
      </w:r>
      <w:r w:rsidR="00F42B4A">
        <w:rPr>
          <w:sz w:val="28"/>
          <w:szCs w:val="28"/>
          <w:lang w:val="uk-UA"/>
        </w:rPr>
        <w:t xml:space="preserve">про іншу культурну дійсність та </w:t>
      </w:r>
      <w:r w:rsidRPr="00F42B4A">
        <w:rPr>
          <w:sz w:val="28"/>
          <w:szCs w:val="28"/>
          <w:lang w:val="uk-UA"/>
        </w:rPr>
        <w:t>використовувати їх, проникаючи в іншомовну культуру;</w:t>
      </w:r>
    </w:p>
    <w:p w:rsidR="00F42B4A" w:rsidRDefault="00774FEA" w:rsidP="00280D03">
      <w:pPr>
        <w:pStyle w:val="a5"/>
        <w:numPr>
          <w:ilvl w:val="0"/>
          <w:numId w:val="20"/>
        </w:numPr>
        <w:spacing w:line="360" w:lineRule="auto"/>
        <w:jc w:val="both"/>
        <w:rPr>
          <w:sz w:val="28"/>
          <w:szCs w:val="28"/>
          <w:lang w:val="uk-UA"/>
        </w:rPr>
      </w:pPr>
      <w:r w:rsidRPr="00F42B4A">
        <w:rPr>
          <w:sz w:val="28"/>
          <w:szCs w:val="28"/>
          <w:lang w:val="uk-UA"/>
        </w:rPr>
        <w:t>в</w:t>
      </w:r>
      <w:r w:rsidR="006B3A26">
        <w:rPr>
          <w:sz w:val="28"/>
          <w:szCs w:val="28"/>
          <w:lang w:val="uk-UA"/>
        </w:rPr>
        <w:t>міння встановити та зберегти зв’</w:t>
      </w:r>
      <w:r w:rsidRPr="00F42B4A">
        <w:rPr>
          <w:sz w:val="28"/>
          <w:szCs w:val="28"/>
          <w:lang w:val="uk-UA"/>
        </w:rPr>
        <w:t xml:space="preserve">язок між рідною та іншомовною культурою; </w:t>
      </w:r>
    </w:p>
    <w:p w:rsidR="00F42B4A" w:rsidRDefault="00774FEA" w:rsidP="00280D03">
      <w:pPr>
        <w:pStyle w:val="a5"/>
        <w:numPr>
          <w:ilvl w:val="0"/>
          <w:numId w:val="20"/>
        </w:numPr>
        <w:spacing w:line="360" w:lineRule="auto"/>
        <w:jc w:val="both"/>
        <w:rPr>
          <w:sz w:val="28"/>
          <w:szCs w:val="28"/>
          <w:lang w:val="uk-UA"/>
        </w:rPr>
      </w:pPr>
      <w:r w:rsidRPr="00F42B4A">
        <w:rPr>
          <w:sz w:val="28"/>
          <w:szCs w:val="28"/>
          <w:lang w:val="uk-UA"/>
        </w:rPr>
        <w:t>здатність сприймати особливості чужої культури, критично оцінюючи свою;</w:t>
      </w:r>
    </w:p>
    <w:p w:rsidR="00F42B4A" w:rsidRDefault="00774FEA" w:rsidP="00280D03">
      <w:pPr>
        <w:pStyle w:val="a5"/>
        <w:numPr>
          <w:ilvl w:val="0"/>
          <w:numId w:val="20"/>
        </w:numPr>
        <w:spacing w:line="360" w:lineRule="auto"/>
        <w:jc w:val="both"/>
        <w:rPr>
          <w:sz w:val="28"/>
          <w:szCs w:val="28"/>
          <w:lang w:val="uk-UA"/>
        </w:rPr>
      </w:pPr>
      <w:r w:rsidRPr="00F42B4A">
        <w:rPr>
          <w:sz w:val="28"/>
          <w:szCs w:val="28"/>
          <w:lang w:val="uk-UA"/>
        </w:rPr>
        <w:t>зацікавленість і відкритість у взаємовідносинах із іншими індивідами;</w:t>
      </w:r>
    </w:p>
    <w:p w:rsidR="00F42B4A" w:rsidRDefault="00774FEA" w:rsidP="00280D03">
      <w:pPr>
        <w:pStyle w:val="a5"/>
        <w:numPr>
          <w:ilvl w:val="0"/>
          <w:numId w:val="20"/>
        </w:numPr>
        <w:spacing w:line="360" w:lineRule="auto"/>
        <w:jc w:val="both"/>
        <w:rPr>
          <w:sz w:val="28"/>
          <w:szCs w:val="28"/>
          <w:lang w:val="uk-UA"/>
        </w:rPr>
      </w:pPr>
      <w:r w:rsidRPr="00F42B4A">
        <w:rPr>
          <w:sz w:val="28"/>
          <w:szCs w:val="28"/>
          <w:lang w:val="uk-UA"/>
        </w:rPr>
        <w:t>можливість і готовність сприймати інші думки;</w:t>
      </w:r>
    </w:p>
    <w:p w:rsidR="00F42B4A" w:rsidRDefault="00774FEA" w:rsidP="00280D03">
      <w:pPr>
        <w:pStyle w:val="a5"/>
        <w:numPr>
          <w:ilvl w:val="0"/>
          <w:numId w:val="20"/>
        </w:numPr>
        <w:spacing w:line="360" w:lineRule="auto"/>
        <w:jc w:val="both"/>
        <w:rPr>
          <w:sz w:val="28"/>
          <w:szCs w:val="28"/>
          <w:lang w:val="uk-UA"/>
        </w:rPr>
      </w:pPr>
      <w:r w:rsidRPr="00F42B4A">
        <w:rPr>
          <w:sz w:val="28"/>
          <w:szCs w:val="28"/>
          <w:lang w:val="uk-UA"/>
        </w:rPr>
        <w:t>вміння визначати рівень етноцентризму;</w:t>
      </w:r>
    </w:p>
    <w:p w:rsidR="00774FEA" w:rsidRPr="00F42B4A" w:rsidRDefault="00774FEA" w:rsidP="00280D03">
      <w:pPr>
        <w:pStyle w:val="a5"/>
        <w:numPr>
          <w:ilvl w:val="0"/>
          <w:numId w:val="20"/>
        </w:numPr>
        <w:spacing w:line="360" w:lineRule="auto"/>
        <w:jc w:val="both"/>
        <w:rPr>
          <w:sz w:val="28"/>
          <w:szCs w:val="28"/>
          <w:lang w:val="uk-UA"/>
        </w:rPr>
      </w:pPr>
      <w:r w:rsidRPr="00F42B4A">
        <w:rPr>
          <w:sz w:val="28"/>
          <w:szCs w:val="28"/>
          <w:lang w:val="uk-UA"/>
        </w:rPr>
        <w:t>здатність до подолання етноцентричних установок та забобонів</w:t>
      </w:r>
      <w:r w:rsidR="00114B4A" w:rsidRPr="00F42B4A">
        <w:rPr>
          <w:sz w:val="28"/>
          <w:szCs w:val="28"/>
          <w:lang w:val="uk-UA"/>
        </w:rPr>
        <w:t>.</w:t>
      </w:r>
    </w:p>
    <w:p w:rsidR="00774FEA" w:rsidRPr="00DE67DB" w:rsidRDefault="00BC5DDE" w:rsidP="00E510C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Кнапп-Поттхоффом були </w:t>
      </w:r>
      <w:r w:rsidR="00774FEA" w:rsidRPr="00BC5DDE">
        <w:rPr>
          <w:rFonts w:ascii="Times New Roman" w:hAnsi="Times New Roman"/>
          <w:sz w:val="28"/>
          <w:szCs w:val="28"/>
          <w:lang w:val="uk-UA"/>
        </w:rPr>
        <w:t>визначені</w:t>
      </w:r>
      <w:r w:rsidR="00774FEA" w:rsidRPr="00DE67DB">
        <w:rPr>
          <w:rFonts w:ascii="Times New Roman" w:hAnsi="Times New Roman"/>
          <w:sz w:val="28"/>
          <w:szCs w:val="28"/>
          <w:lang w:val="uk-UA"/>
        </w:rPr>
        <w:t xml:space="preserve"> такі компоненти міжкультурної компетентності</w:t>
      </w:r>
      <w:r w:rsidR="00114B4A" w:rsidRPr="00DE67DB">
        <w:rPr>
          <w:rFonts w:ascii="Times New Roman" w:hAnsi="Times New Roman"/>
          <w:sz w:val="28"/>
          <w:szCs w:val="28"/>
          <w:lang w:val="uk-UA"/>
        </w:rPr>
        <w:t>:</w:t>
      </w:r>
    </w:p>
    <w:p w:rsidR="00F42B4A" w:rsidRDefault="00774FEA" w:rsidP="00280D03">
      <w:pPr>
        <w:pStyle w:val="a5"/>
        <w:numPr>
          <w:ilvl w:val="0"/>
          <w:numId w:val="21"/>
        </w:numPr>
        <w:spacing w:line="360" w:lineRule="auto"/>
        <w:jc w:val="both"/>
        <w:rPr>
          <w:sz w:val="28"/>
          <w:szCs w:val="28"/>
          <w:lang w:val="uk-UA"/>
        </w:rPr>
      </w:pPr>
      <w:r w:rsidRPr="00F42B4A">
        <w:rPr>
          <w:sz w:val="28"/>
          <w:szCs w:val="28"/>
          <w:lang w:val="uk-UA"/>
        </w:rPr>
        <w:t>афективні (емпатія, толерантність);</w:t>
      </w:r>
    </w:p>
    <w:p w:rsidR="00F42B4A" w:rsidRDefault="00774FEA" w:rsidP="00280D03">
      <w:pPr>
        <w:pStyle w:val="a5"/>
        <w:numPr>
          <w:ilvl w:val="0"/>
          <w:numId w:val="21"/>
        </w:numPr>
        <w:spacing w:line="360" w:lineRule="auto"/>
        <w:jc w:val="both"/>
        <w:rPr>
          <w:sz w:val="28"/>
          <w:szCs w:val="28"/>
          <w:lang w:val="uk-UA"/>
        </w:rPr>
      </w:pPr>
      <w:r w:rsidRPr="00F42B4A">
        <w:rPr>
          <w:sz w:val="28"/>
          <w:szCs w:val="28"/>
          <w:lang w:val="uk-UA"/>
        </w:rPr>
        <w:t xml:space="preserve"> специфічні (знання культури: своєї та чужої);</w:t>
      </w:r>
    </w:p>
    <w:p w:rsidR="00F42B4A" w:rsidRDefault="00774FEA" w:rsidP="00280D03">
      <w:pPr>
        <w:pStyle w:val="a5"/>
        <w:numPr>
          <w:ilvl w:val="0"/>
          <w:numId w:val="21"/>
        </w:numPr>
        <w:spacing w:line="360" w:lineRule="auto"/>
        <w:jc w:val="both"/>
        <w:rPr>
          <w:sz w:val="28"/>
          <w:szCs w:val="28"/>
          <w:lang w:val="uk-UA"/>
        </w:rPr>
      </w:pPr>
      <w:r w:rsidRPr="00F42B4A">
        <w:rPr>
          <w:sz w:val="28"/>
          <w:szCs w:val="28"/>
          <w:lang w:val="uk-UA"/>
        </w:rPr>
        <w:t>загальні (знання про культуру та комунікацію);</w:t>
      </w:r>
    </w:p>
    <w:p w:rsidR="00774FEA" w:rsidRPr="00F42B4A" w:rsidRDefault="00774FEA" w:rsidP="00280D03">
      <w:pPr>
        <w:pStyle w:val="a5"/>
        <w:numPr>
          <w:ilvl w:val="0"/>
          <w:numId w:val="21"/>
        </w:numPr>
        <w:spacing w:line="360" w:lineRule="auto"/>
        <w:jc w:val="both"/>
        <w:rPr>
          <w:sz w:val="28"/>
          <w:szCs w:val="28"/>
          <w:lang w:val="uk-UA"/>
        </w:rPr>
      </w:pPr>
      <w:r w:rsidRPr="00F42B4A">
        <w:rPr>
          <w:sz w:val="28"/>
          <w:szCs w:val="28"/>
          <w:lang w:val="uk-UA"/>
        </w:rPr>
        <w:t>міжкультурна обізнаність.</w:t>
      </w:r>
    </w:p>
    <w:p w:rsidR="00774FEA" w:rsidRPr="00DE67DB" w:rsidRDefault="00774FEA"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Тобто останній компонент обов’язково передбачає усвідомлення залежності людських суджень від культурної специфіки та меж, у яких зазвичай виникають міжкультурні відмінності, розуміння та сприйняття принципів міжособистісної комунікації, а також стратегії, спрямовані на дію, навчальні і дослідницькі стратегії розширення і диференціації знань про іншу культуру. </w:t>
      </w:r>
    </w:p>
    <w:p w:rsidR="00774FEA" w:rsidRPr="00114B4A" w:rsidRDefault="00774FEA" w:rsidP="00E510C1">
      <w:pPr>
        <w:spacing w:after="0" w:line="360" w:lineRule="auto"/>
        <w:ind w:firstLine="709"/>
        <w:jc w:val="both"/>
        <w:rPr>
          <w:rFonts w:ascii="Times New Roman" w:hAnsi="Times New Roman"/>
          <w:sz w:val="28"/>
          <w:szCs w:val="28"/>
        </w:rPr>
      </w:pPr>
      <w:r w:rsidRPr="00114B4A">
        <w:rPr>
          <w:rFonts w:ascii="Times New Roman" w:hAnsi="Times New Roman"/>
          <w:sz w:val="28"/>
          <w:szCs w:val="28"/>
          <w:lang w:val="uk-UA"/>
        </w:rPr>
        <w:t xml:space="preserve">Аналіз </w:t>
      </w:r>
      <w:r w:rsidR="00C43BE3" w:rsidRPr="00114B4A">
        <w:rPr>
          <w:rFonts w:ascii="Times New Roman" w:hAnsi="Times New Roman"/>
          <w:sz w:val="28"/>
          <w:szCs w:val="28"/>
          <w:lang w:val="uk-UA"/>
        </w:rPr>
        <w:t xml:space="preserve">праць </w:t>
      </w:r>
      <w:r w:rsidRPr="00114B4A">
        <w:rPr>
          <w:rFonts w:ascii="Times New Roman" w:hAnsi="Times New Roman"/>
          <w:sz w:val="28"/>
          <w:szCs w:val="28"/>
          <w:lang w:val="uk-UA"/>
        </w:rPr>
        <w:t xml:space="preserve">зарубіжних авторів дозволив до навичок міжкультурної компетентності включити знання психології, так звана «міжкультурна сенситивність». </w:t>
      </w:r>
    </w:p>
    <w:p w:rsidR="00774FEA" w:rsidRPr="00DE67DB" w:rsidRDefault="00774FEA" w:rsidP="00E510C1">
      <w:pPr>
        <w:spacing w:after="0" w:line="360" w:lineRule="auto"/>
        <w:ind w:firstLine="709"/>
        <w:jc w:val="both"/>
        <w:rPr>
          <w:rFonts w:ascii="Times New Roman" w:hAnsi="Times New Roman"/>
          <w:sz w:val="28"/>
          <w:szCs w:val="28"/>
          <w:lang w:val="uk-UA"/>
        </w:rPr>
      </w:pPr>
      <w:r w:rsidRPr="00114B4A">
        <w:rPr>
          <w:rFonts w:ascii="Times New Roman" w:hAnsi="Times New Roman"/>
          <w:sz w:val="28"/>
          <w:szCs w:val="28"/>
          <w:lang w:val="uk-UA"/>
        </w:rPr>
        <w:t>Це поняття характеризується</w:t>
      </w:r>
      <w:r w:rsidRPr="00DE67DB">
        <w:rPr>
          <w:rFonts w:ascii="Times New Roman" w:hAnsi="Times New Roman"/>
          <w:sz w:val="28"/>
          <w:szCs w:val="28"/>
          <w:lang w:val="uk-UA"/>
        </w:rPr>
        <w:t xml:space="preserve"> умінням легко, швидко та ефективно взаємодіяти зі співрозмовником у психологічному розумінні, комунікабельністю та відкритістю.</w:t>
      </w:r>
    </w:p>
    <w:p w:rsidR="00774FEA" w:rsidRPr="00DE67DB" w:rsidRDefault="00774FEA"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Дослідник Крістін Беннетт (C.Bennett), керуючись поняттям чутності та структури міжкультурної компетентності, виокремлює такі ключові моменти:</w:t>
      </w:r>
    </w:p>
    <w:p w:rsidR="00F42B4A" w:rsidRDefault="00774FEA" w:rsidP="00872019">
      <w:pPr>
        <w:pStyle w:val="a5"/>
        <w:numPr>
          <w:ilvl w:val="0"/>
          <w:numId w:val="22"/>
        </w:numPr>
        <w:spacing w:line="360" w:lineRule="auto"/>
        <w:ind w:left="0" w:firstLine="709"/>
        <w:jc w:val="both"/>
        <w:rPr>
          <w:sz w:val="28"/>
          <w:szCs w:val="28"/>
          <w:lang w:val="uk-UA"/>
        </w:rPr>
      </w:pPr>
      <w:r w:rsidRPr="00F42B4A">
        <w:rPr>
          <w:sz w:val="28"/>
          <w:szCs w:val="28"/>
          <w:lang w:val="uk-UA"/>
        </w:rPr>
        <w:t>мова – центр культури і пізнавальної здатності;</w:t>
      </w:r>
    </w:p>
    <w:p w:rsidR="00F42B4A" w:rsidRDefault="00774FEA" w:rsidP="00872019">
      <w:pPr>
        <w:pStyle w:val="a5"/>
        <w:numPr>
          <w:ilvl w:val="0"/>
          <w:numId w:val="22"/>
        </w:numPr>
        <w:spacing w:line="360" w:lineRule="auto"/>
        <w:ind w:left="0" w:firstLine="709"/>
        <w:jc w:val="both"/>
        <w:rPr>
          <w:sz w:val="28"/>
          <w:szCs w:val="28"/>
          <w:lang w:val="uk-UA"/>
        </w:rPr>
      </w:pPr>
      <w:r w:rsidRPr="00F42B4A">
        <w:rPr>
          <w:sz w:val="28"/>
          <w:szCs w:val="28"/>
          <w:lang w:val="uk-UA"/>
        </w:rPr>
        <w:t>розвиток культурної обізнаності, зокрема вміння розпізнати культурні особливості на рівні особистісного сприйняття дозволяє суттєво покращити ефективність міжкультурної взаємодії;</w:t>
      </w:r>
    </w:p>
    <w:p w:rsidR="00F42B4A" w:rsidRDefault="00774FEA" w:rsidP="00872019">
      <w:pPr>
        <w:pStyle w:val="a5"/>
        <w:numPr>
          <w:ilvl w:val="0"/>
          <w:numId w:val="22"/>
        </w:numPr>
        <w:spacing w:line="360" w:lineRule="auto"/>
        <w:ind w:left="0" w:firstLine="709"/>
        <w:jc w:val="both"/>
        <w:rPr>
          <w:sz w:val="28"/>
          <w:szCs w:val="28"/>
          <w:lang w:val="uk-UA"/>
        </w:rPr>
      </w:pPr>
      <w:r w:rsidRPr="00F42B4A">
        <w:rPr>
          <w:sz w:val="28"/>
          <w:szCs w:val="28"/>
          <w:lang w:val="uk-UA"/>
        </w:rPr>
        <w:t>варто зважати на певні типи людської поведін</w:t>
      </w:r>
      <w:r w:rsidR="00291068">
        <w:rPr>
          <w:sz w:val="28"/>
          <w:szCs w:val="28"/>
          <w:lang w:val="uk-UA"/>
        </w:rPr>
        <w:t>ки, які переступають фахові бар’</w:t>
      </w:r>
      <w:r w:rsidRPr="00F42B4A">
        <w:rPr>
          <w:sz w:val="28"/>
          <w:szCs w:val="28"/>
          <w:lang w:val="uk-UA"/>
        </w:rPr>
        <w:t>єри;</w:t>
      </w:r>
    </w:p>
    <w:p w:rsidR="00F42B4A" w:rsidRDefault="00774FEA" w:rsidP="00872019">
      <w:pPr>
        <w:pStyle w:val="a5"/>
        <w:numPr>
          <w:ilvl w:val="0"/>
          <w:numId w:val="22"/>
        </w:numPr>
        <w:spacing w:line="360" w:lineRule="auto"/>
        <w:ind w:left="0" w:firstLine="709"/>
        <w:jc w:val="both"/>
        <w:rPr>
          <w:sz w:val="28"/>
          <w:szCs w:val="28"/>
          <w:lang w:val="uk-UA"/>
        </w:rPr>
      </w:pPr>
      <w:r w:rsidRPr="00F42B4A">
        <w:rPr>
          <w:sz w:val="28"/>
          <w:szCs w:val="28"/>
          <w:lang w:val="uk-UA"/>
        </w:rPr>
        <w:t>категорії існування різних культур в одному суспільстві можуть і мають бути аспектом вивчення, велика кількість статичних даних дозволяє це стверджувати;</w:t>
      </w:r>
    </w:p>
    <w:p w:rsidR="00774FEA" w:rsidRPr="00F42B4A" w:rsidRDefault="00774FEA" w:rsidP="00872019">
      <w:pPr>
        <w:pStyle w:val="a5"/>
        <w:numPr>
          <w:ilvl w:val="0"/>
          <w:numId w:val="22"/>
        </w:numPr>
        <w:spacing w:line="360" w:lineRule="auto"/>
        <w:ind w:left="0" w:firstLine="709"/>
        <w:jc w:val="both"/>
        <w:rPr>
          <w:sz w:val="28"/>
          <w:szCs w:val="28"/>
          <w:lang w:val="uk-UA"/>
        </w:rPr>
      </w:pPr>
      <w:r w:rsidRPr="00F42B4A">
        <w:rPr>
          <w:sz w:val="28"/>
          <w:szCs w:val="28"/>
          <w:lang w:val="uk-UA"/>
        </w:rPr>
        <w:t>індивід може і має дотримуватися психологічної рівноваги між повагою до чужої, відмінної культури та гордістю за власну.</w:t>
      </w:r>
    </w:p>
    <w:p w:rsidR="002270A3" w:rsidRPr="000A4E4B" w:rsidRDefault="002270A3"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Отже, аналіз робіт, присвячених міжкультурній компетентності, дозволив виявити деякі загальні характеристики щодо досліджуваного феномену, а саме як: інтегративної властивості (Н. Янкіна, І. Переходько, О. Садохін), стратегічних навичок (Г. Дегтярьова), готовності й здатності здійснювати ефективну комунікацію (Девід Мацумото, О. Фролова), психологічного новоутворення (В. Нароліна), сукупності знань, умінь і навичок (О. Зеліковська</w:t>
      </w:r>
      <w:r w:rsidRPr="000A4E4B">
        <w:rPr>
          <w:rFonts w:ascii="Times New Roman" w:hAnsi="Times New Roman"/>
          <w:sz w:val="28"/>
          <w:szCs w:val="28"/>
          <w:lang w:val="uk-UA"/>
        </w:rPr>
        <w:t>)</w:t>
      </w:r>
      <w:r w:rsidR="00872019">
        <w:rPr>
          <w:rFonts w:ascii="Times New Roman" w:hAnsi="Times New Roman"/>
          <w:sz w:val="28"/>
          <w:szCs w:val="28"/>
          <w:lang w:val="uk-UA"/>
        </w:rPr>
        <w:t>[</w:t>
      </w:r>
      <w:r w:rsidR="00872019" w:rsidRPr="00872019">
        <w:rPr>
          <w:rFonts w:ascii="Times New Roman" w:hAnsi="Times New Roman"/>
          <w:sz w:val="28"/>
          <w:szCs w:val="28"/>
          <w:lang w:val="uk-UA"/>
        </w:rPr>
        <w:t>22</w:t>
      </w:r>
      <w:r w:rsidRPr="000A4E4B">
        <w:rPr>
          <w:rFonts w:ascii="Times New Roman" w:hAnsi="Times New Roman"/>
          <w:sz w:val="28"/>
          <w:szCs w:val="28"/>
          <w:lang w:val="uk-UA"/>
        </w:rPr>
        <w:t xml:space="preserve">]. </w:t>
      </w:r>
    </w:p>
    <w:p w:rsidR="002270A3" w:rsidRPr="00DE67DB" w:rsidRDefault="00291068" w:rsidP="00E510C1">
      <w:pPr>
        <w:spacing w:after="0" w:line="360" w:lineRule="auto"/>
        <w:ind w:firstLine="709"/>
        <w:jc w:val="both"/>
        <w:rPr>
          <w:rFonts w:ascii="Times New Roman" w:hAnsi="Times New Roman"/>
          <w:sz w:val="28"/>
          <w:szCs w:val="28"/>
          <w:lang w:val="uk-UA"/>
        </w:rPr>
      </w:pPr>
      <w:r w:rsidRPr="000A4E4B">
        <w:rPr>
          <w:rFonts w:ascii="Times New Roman" w:hAnsi="Times New Roman"/>
          <w:sz w:val="28"/>
          <w:szCs w:val="28"/>
          <w:lang w:val="uk-UA"/>
        </w:rPr>
        <w:t>Вчені-лінгвісти (С.Тер-Мінасова, О.</w:t>
      </w:r>
      <w:r w:rsidR="002270A3" w:rsidRPr="000A4E4B">
        <w:rPr>
          <w:rFonts w:ascii="Times New Roman" w:hAnsi="Times New Roman"/>
          <w:sz w:val="28"/>
          <w:szCs w:val="28"/>
          <w:lang w:val="uk-UA"/>
        </w:rPr>
        <w:t>Леонтович) вважають, що формування міжкультурної компетентності здійснюється здебільшого на матеріалі іноземної мови, тому акцентують увагу на мовних і комунікативних стратегіях і тактиках; Г. Дегтярьова – зосереджується на внутрішньому потенціалі інтелекту індивіда та виокремлює особливу компоненту – нелінійну форму мислення; психолог В. Нароліна розглядає міжкультурну компетентність як явище псих</w:t>
      </w:r>
      <w:r w:rsidR="007E0973" w:rsidRPr="000A4E4B">
        <w:rPr>
          <w:rFonts w:ascii="Times New Roman" w:hAnsi="Times New Roman"/>
          <w:sz w:val="28"/>
          <w:szCs w:val="28"/>
          <w:lang w:val="uk-UA"/>
        </w:rPr>
        <w:t>ологічної сфери особистості; Н. </w:t>
      </w:r>
      <w:r w:rsidR="002270A3" w:rsidRPr="000A4E4B">
        <w:rPr>
          <w:rFonts w:ascii="Times New Roman" w:hAnsi="Times New Roman"/>
          <w:sz w:val="28"/>
          <w:szCs w:val="28"/>
          <w:lang w:val="uk-UA"/>
        </w:rPr>
        <w:t xml:space="preserve">Янкіна, І. Переходько, І. Плужнік, О. Садохін – віддають перевагу ціннісному компонентові, але розглядають його все ж як один із складових структури зазначеного феномену </w:t>
      </w:r>
      <w:r w:rsidR="00872019">
        <w:rPr>
          <w:rFonts w:ascii="Times New Roman" w:hAnsi="Times New Roman"/>
          <w:sz w:val="28"/>
          <w:szCs w:val="28"/>
          <w:lang w:val="uk-UA"/>
        </w:rPr>
        <w:t>[</w:t>
      </w:r>
      <w:r w:rsidR="00872019" w:rsidRPr="00872019">
        <w:rPr>
          <w:rFonts w:ascii="Times New Roman" w:hAnsi="Times New Roman"/>
          <w:sz w:val="28"/>
          <w:szCs w:val="28"/>
          <w:lang w:val="uk-UA"/>
        </w:rPr>
        <w:t>47, 71</w:t>
      </w:r>
      <w:r w:rsidR="002270A3" w:rsidRPr="000A4E4B">
        <w:rPr>
          <w:rFonts w:ascii="Times New Roman" w:hAnsi="Times New Roman"/>
          <w:sz w:val="28"/>
          <w:szCs w:val="28"/>
          <w:lang w:val="uk-UA"/>
        </w:rPr>
        <w:t>].</w:t>
      </w:r>
    </w:p>
    <w:p w:rsidR="002270A3" w:rsidRPr="00DE67DB" w:rsidRDefault="002270A3" w:rsidP="00E510C1">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Спираючись на вищезазначене та зіставляючи й осмислюючи існуючі точки зору щодо досліджуваного феномену, </w:t>
      </w:r>
      <w:r w:rsidR="00114B4A">
        <w:rPr>
          <w:rFonts w:ascii="Times New Roman" w:hAnsi="Times New Roman"/>
          <w:sz w:val="28"/>
          <w:szCs w:val="28"/>
          <w:lang w:val="uk-UA"/>
        </w:rPr>
        <w:t xml:space="preserve">ми розглядаємо </w:t>
      </w:r>
      <w:r w:rsidRPr="0058363E">
        <w:rPr>
          <w:rFonts w:ascii="Times New Roman" w:hAnsi="Times New Roman"/>
          <w:sz w:val="28"/>
          <w:szCs w:val="28"/>
          <w:lang w:val="uk-UA"/>
        </w:rPr>
        <w:t xml:space="preserve">міжкультурну компетентність </w:t>
      </w:r>
      <w:r w:rsidR="00114B4A" w:rsidRPr="0058363E">
        <w:rPr>
          <w:rFonts w:ascii="Times New Roman" w:hAnsi="Times New Roman"/>
          <w:sz w:val="28"/>
          <w:szCs w:val="28"/>
          <w:lang w:val="uk-UA"/>
        </w:rPr>
        <w:t xml:space="preserve">майбутнього викладача вищої школи, вслід за І. Сафоновою,  </w:t>
      </w:r>
      <w:r w:rsidR="0058363E" w:rsidRPr="0058363E">
        <w:rPr>
          <w:rFonts w:ascii="Times New Roman" w:hAnsi="Times New Roman"/>
          <w:sz w:val="28"/>
          <w:szCs w:val="28"/>
          <w:lang w:val="uk-UA"/>
        </w:rPr>
        <w:t>я</w:t>
      </w:r>
      <w:r w:rsidRPr="0058363E">
        <w:rPr>
          <w:rFonts w:ascii="Times New Roman" w:hAnsi="Times New Roman"/>
          <w:sz w:val="28"/>
          <w:szCs w:val="28"/>
          <w:lang w:val="uk-UA"/>
        </w:rPr>
        <w:t xml:space="preserve">к інтегративну властивість особистості, що характеризується сукупністю знань про цінності культур, міжкультурних вмінь та адекватних поведінкових стратегій, які дозволять вільно орієнтуватися в міжкультурному просторі університету на засадах діалогу культур та </w:t>
      </w:r>
      <w:r w:rsidRPr="000A4E4B">
        <w:rPr>
          <w:rFonts w:ascii="Times New Roman" w:hAnsi="Times New Roman"/>
          <w:sz w:val="28"/>
          <w:szCs w:val="28"/>
          <w:lang w:val="uk-UA"/>
        </w:rPr>
        <w:t>цінностей</w:t>
      </w:r>
      <w:r w:rsidR="00114B4A" w:rsidRPr="000A4E4B">
        <w:rPr>
          <w:rFonts w:ascii="Times New Roman" w:hAnsi="Times New Roman"/>
          <w:sz w:val="28"/>
          <w:szCs w:val="28"/>
          <w:lang w:val="uk-UA"/>
        </w:rPr>
        <w:t>[</w:t>
      </w:r>
      <w:r w:rsidR="00872019" w:rsidRPr="00872019">
        <w:rPr>
          <w:rFonts w:ascii="Times New Roman" w:hAnsi="Times New Roman"/>
          <w:sz w:val="28"/>
          <w:szCs w:val="28"/>
          <w:lang w:val="uk-UA"/>
        </w:rPr>
        <w:t>63</w:t>
      </w:r>
      <w:r w:rsidR="00114B4A" w:rsidRPr="000A4E4B">
        <w:rPr>
          <w:rFonts w:ascii="Times New Roman" w:hAnsi="Times New Roman"/>
          <w:sz w:val="28"/>
          <w:szCs w:val="28"/>
          <w:lang w:val="uk-UA"/>
        </w:rPr>
        <w:t>]</w:t>
      </w:r>
      <w:r w:rsidRPr="000A4E4B">
        <w:rPr>
          <w:rFonts w:ascii="Times New Roman" w:hAnsi="Times New Roman"/>
          <w:sz w:val="28"/>
          <w:szCs w:val="28"/>
          <w:lang w:val="uk-UA"/>
        </w:rPr>
        <w:t>.</w:t>
      </w:r>
    </w:p>
    <w:p w:rsidR="00E510C1" w:rsidRPr="0058363E" w:rsidRDefault="00114B4A" w:rsidP="00E510C1">
      <w:pPr>
        <w:spacing w:after="0" w:line="360" w:lineRule="auto"/>
        <w:ind w:firstLine="709"/>
        <w:jc w:val="both"/>
        <w:rPr>
          <w:rFonts w:ascii="Times New Roman" w:hAnsi="Times New Roman"/>
          <w:sz w:val="28"/>
          <w:szCs w:val="28"/>
          <w:lang w:val="uk-UA"/>
        </w:rPr>
      </w:pPr>
      <w:r w:rsidRPr="0058363E">
        <w:rPr>
          <w:rFonts w:ascii="Times New Roman" w:hAnsi="Times New Roman"/>
          <w:sz w:val="28"/>
          <w:szCs w:val="28"/>
          <w:lang w:val="uk-UA"/>
        </w:rPr>
        <w:t>До складу міжкультурної компетентності</w:t>
      </w:r>
      <w:r w:rsidR="0088559E" w:rsidRPr="0058363E">
        <w:rPr>
          <w:rFonts w:ascii="Times New Roman" w:hAnsi="Times New Roman"/>
          <w:sz w:val="28"/>
          <w:szCs w:val="28"/>
          <w:lang w:val="uk-UA"/>
        </w:rPr>
        <w:t xml:space="preserve"> майбутніх викладачів</w:t>
      </w:r>
      <w:r w:rsidRPr="0058363E">
        <w:rPr>
          <w:rFonts w:ascii="Times New Roman" w:hAnsi="Times New Roman"/>
          <w:sz w:val="28"/>
          <w:szCs w:val="28"/>
          <w:lang w:val="uk-UA"/>
        </w:rPr>
        <w:t xml:space="preserve">  вважаємо включити компоненти</w:t>
      </w:r>
      <w:r w:rsidR="002F6D4C" w:rsidRPr="0058363E">
        <w:rPr>
          <w:rFonts w:ascii="Times New Roman" w:hAnsi="Times New Roman"/>
          <w:sz w:val="28"/>
          <w:szCs w:val="28"/>
          <w:lang w:val="uk-UA"/>
        </w:rPr>
        <w:t>:</w:t>
      </w:r>
    </w:p>
    <w:p w:rsidR="00E510C1" w:rsidRPr="0058363E" w:rsidRDefault="00114B4A" w:rsidP="00E510C1">
      <w:pPr>
        <w:spacing w:after="0" w:line="360" w:lineRule="auto"/>
        <w:ind w:firstLine="709"/>
        <w:jc w:val="both"/>
        <w:rPr>
          <w:rFonts w:ascii="Times New Roman" w:hAnsi="Times New Roman"/>
          <w:sz w:val="28"/>
          <w:szCs w:val="28"/>
          <w:lang w:val="uk-UA"/>
        </w:rPr>
      </w:pPr>
      <w:r w:rsidRPr="0058363E">
        <w:rPr>
          <w:rFonts w:ascii="Times New Roman" w:hAnsi="Times New Roman"/>
          <w:sz w:val="28"/>
          <w:szCs w:val="28"/>
          <w:lang w:val="uk-UA"/>
        </w:rPr>
        <w:t>К</w:t>
      </w:r>
      <w:r w:rsidR="002F6D4C" w:rsidRPr="0058363E">
        <w:rPr>
          <w:rFonts w:ascii="Times New Roman" w:hAnsi="Times New Roman"/>
          <w:sz w:val="28"/>
          <w:szCs w:val="28"/>
          <w:lang w:val="uk-UA"/>
        </w:rPr>
        <w:t>огнітивний</w:t>
      </w:r>
      <w:r w:rsidR="0088559E" w:rsidRPr="0058363E">
        <w:rPr>
          <w:rFonts w:ascii="Times New Roman" w:hAnsi="Times New Roman"/>
          <w:sz w:val="28"/>
          <w:szCs w:val="28"/>
          <w:lang w:val="uk-UA"/>
        </w:rPr>
        <w:t xml:space="preserve"> – передбачає глибокі</w:t>
      </w:r>
      <w:r w:rsidR="002F6D4C" w:rsidRPr="0058363E">
        <w:rPr>
          <w:rFonts w:ascii="Times New Roman" w:hAnsi="Times New Roman"/>
          <w:sz w:val="28"/>
          <w:szCs w:val="28"/>
          <w:lang w:val="uk-UA"/>
        </w:rPr>
        <w:t xml:space="preserve"> знання </w:t>
      </w:r>
      <w:r w:rsidR="0088559E" w:rsidRPr="0058363E">
        <w:rPr>
          <w:rFonts w:ascii="Times New Roman" w:hAnsi="Times New Roman"/>
          <w:sz w:val="28"/>
          <w:szCs w:val="28"/>
          <w:lang w:val="uk-UA"/>
        </w:rPr>
        <w:t xml:space="preserve">майбутнім педагогом своєї </w:t>
      </w:r>
      <w:r w:rsidR="002F6D4C" w:rsidRPr="0058363E">
        <w:rPr>
          <w:rFonts w:ascii="Times New Roman" w:hAnsi="Times New Roman"/>
          <w:sz w:val="28"/>
          <w:szCs w:val="28"/>
          <w:lang w:val="uk-UA"/>
        </w:rPr>
        <w:t>н</w:t>
      </w:r>
      <w:r w:rsidR="0088559E" w:rsidRPr="0058363E">
        <w:rPr>
          <w:rFonts w:ascii="Times New Roman" w:hAnsi="Times New Roman"/>
          <w:sz w:val="28"/>
          <w:szCs w:val="28"/>
          <w:lang w:val="uk-UA"/>
        </w:rPr>
        <w:t>аціональної культурної спадщини та</w:t>
      </w:r>
      <w:r w:rsidR="002F6D4C" w:rsidRPr="0058363E">
        <w:rPr>
          <w:rFonts w:ascii="Times New Roman" w:hAnsi="Times New Roman"/>
          <w:sz w:val="28"/>
          <w:szCs w:val="28"/>
          <w:lang w:val="uk-UA"/>
        </w:rPr>
        <w:t xml:space="preserve"> ціннісних орієнтирів, стилів поведінки</w:t>
      </w:r>
      <w:r w:rsidR="0088559E" w:rsidRPr="0058363E">
        <w:rPr>
          <w:rFonts w:ascii="Times New Roman" w:hAnsi="Times New Roman"/>
          <w:sz w:val="28"/>
          <w:szCs w:val="28"/>
          <w:lang w:val="uk-UA"/>
        </w:rPr>
        <w:t xml:space="preserve"> інших</w:t>
      </w:r>
      <w:r w:rsidR="002F6D4C" w:rsidRPr="0058363E">
        <w:rPr>
          <w:rFonts w:ascii="Times New Roman" w:hAnsi="Times New Roman"/>
          <w:sz w:val="28"/>
          <w:szCs w:val="28"/>
          <w:lang w:val="uk-UA"/>
        </w:rPr>
        <w:t xml:space="preserve"> суб’єктів комунікації, особливостей вербального та невербального спілкування, норм етикету, традицій і обрядів, а також уміння порівнювати інші культури із власною, оцінювати сильні та слабкі сторони, знаходити суттєві відмінності.</w:t>
      </w:r>
    </w:p>
    <w:p w:rsidR="00E510C1" w:rsidRDefault="0088559E" w:rsidP="00E510C1">
      <w:pPr>
        <w:spacing w:after="0" w:line="360" w:lineRule="auto"/>
        <w:ind w:firstLine="709"/>
        <w:jc w:val="both"/>
        <w:rPr>
          <w:sz w:val="28"/>
          <w:szCs w:val="28"/>
          <w:lang w:val="uk-UA"/>
        </w:rPr>
      </w:pPr>
      <w:r w:rsidRPr="00146EE8">
        <w:rPr>
          <w:rFonts w:ascii="Times New Roman" w:hAnsi="Times New Roman"/>
          <w:i/>
          <w:sz w:val="28"/>
          <w:szCs w:val="28"/>
          <w:lang w:val="uk-UA"/>
        </w:rPr>
        <w:t>М</w:t>
      </w:r>
      <w:r w:rsidR="006B3A26">
        <w:rPr>
          <w:rFonts w:ascii="Times New Roman" w:hAnsi="Times New Roman"/>
          <w:i/>
          <w:sz w:val="28"/>
          <w:szCs w:val="28"/>
          <w:lang w:val="uk-UA"/>
        </w:rPr>
        <w:t>отиваційно-емоційно-почуттєвий</w:t>
      </w:r>
      <w:r w:rsidR="002F6D4C" w:rsidRPr="0088559E">
        <w:rPr>
          <w:rFonts w:ascii="Times New Roman" w:hAnsi="Times New Roman"/>
          <w:sz w:val="28"/>
          <w:szCs w:val="28"/>
          <w:lang w:val="uk-UA"/>
        </w:rPr>
        <w:t>– бажання і готовність взаємодіяти, зацікавленість у вивченні ціннісних ідеалів інших культур, прагнення до самовдосконалення, емпатії, уміння створити комфортний фон спілкування, пристосуватися до мінливих умов соціуму, контролювати власні емоції та емоції співрозмовника, здатність до самозаглиблення, креативність і, водночас, гнучкість мислення, щирість і відкритість у спілкуванні, вміння налагоджувати довірливі взаємини, позитивне сприйняття думок та ідей, які не корелюють із власними.</w:t>
      </w:r>
    </w:p>
    <w:p w:rsidR="00774FEA" w:rsidRPr="00872019" w:rsidRDefault="0088559E" w:rsidP="00872019">
      <w:pPr>
        <w:spacing w:after="0" w:line="360" w:lineRule="auto"/>
        <w:ind w:firstLine="709"/>
        <w:jc w:val="both"/>
        <w:rPr>
          <w:rFonts w:ascii="Times New Roman" w:hAnsi="Times New Roman"/>
          <w:sz w:val="28"/>
          <w:szCs w:val="28"/>
          <w:lang w:val="uk-UA"/>
        </w:rPr>
      </w:pPr>
      <w:r w:rsidRPr="00146EE8">
        <w:rPr>
          <w:rFonts w:ascii="Times New Roman" w:hAnsi="Times New Roman"/>
          <w:i/>
          <w:sz w:val="28"/>
          <w:szCs w:val="28"/>
          <w:lang w:val="uk-UA"/>
        </w:rPr>
        <w:t>Д</w:t>
      </w:r>
      <w:r w:rsidR="002F6D4C" w:rsidRPr="00146EE8">
        <w:rPr>
          <w:rFonts w:ascii="Times New Roman" w:hAnsi="Times New Roman"/>
          <w:i/>
          <w:sz w:val="28"/>
          <w:szCs w:val="28"/>
          <w:lang w:val="uk-UA"/>
        </w:rPr>
        <w:t>іяльнісний</w:t>
      </w:r>
      <w:r w:rsidR="002F6D4C" w:rsidRPr="0058363E">
        <w:rPr>
          <w:rFonts w:ascii="Times New Roman" w:hAnsi="Times New Roman"/>
          <w:sz w:val="28"/>
          <w:szCs w:val="28"/>
          <w:lang w:val="uk-UA"/>
        </w:rPr>
        <w:t xml:space="preserve"> – вміння орієнтуватися в особливостях іншого способу життя та інших ціннісних</w:t>
      </w:r>
      <w:r w:rsidRPr="0058363E">
        <w:rPr>
          <w:rFonts w:ascii="Times New Roman" w:hAnsi="Times New Roman"/>
          <w:sz w:val="28"/>
          <w:szCs w:val="28"/>
          <w:lang w:val="uk-UA"/>
        </w:rPr>
        <w:t>орієнтаціях</w:t>
      </w:r>
      <w:r w:rsidR="002F6D4C" w:rsidRPr="0058363E">
        <w:rPr>
          <w:rFonts w:ascii="Times New Roman" w:hAnsi="Times New Roman"/>
          <w:sz w:val="28"/>
          <w:szCs w:val="28"/>
          <w:lang w:val="uk-UA"/>
        </w:rPr>
        <w:t>; формувати модель поведінки, зважаючи на ціннісні орієнтири інших країн, влагоджувати конфліктні ситуації, бути соціально мобільним і вміти швидко змінювати свою поведінку залежно від змін обставин у ході міжкультурної взаємодії, а також створювати власний дискурс соціально-культурного хара</w:t>
      </w:r>
      <w:r w:rsidR="00872019">
        <w:rPr>
          <w:rFonts w:ascii="Times New Roman" w:hAnsi="Times New Roman"/>
          <w:sz w:val="28"/>
          <w:szCs w:val="28"/>
          <w:lang w:val="uk-UA"/>
        </w:rPr>
        <w:t>ктеру</w:t>
      </w:r>
      <w:r w:rsidR="00872019" w:rsidRPr="00872019">
        <w:rPr>
          <w:rFonts w:ascii="Times New Roman" w:hAnsi="Times New Roman"/>
          <w:sz w:val="28"/>
          <w:szCs w:val="28"/>
          <w:lang w:val="uk-UA"/>
        </w:rPr>
        <w:t>.</w:t>
      </w:r>
    </w:p>
    <w:p w:rsidR="0088559E" w:rsidRPr="00146EE8" w:rsidRDefault="000F1381" w:rsidP="00F76662">
      <w:pPr>
        <w:pStyle w:val="a5"/>
        <w:spacing w:line="360" w:lineRule="auto"/>
        <w:jc w:val="center"/>
        <w:rPr>
          <w:b/>
          <w:sz w:val="28"/>
          <w:szCs w:val="28"/>
          <w:lang w:val="uk-UA"/>
        </w:rPr>
      </w:pPr>
      <w:r w:rsidRPr="00146EE8">
        <w:rPr>
          <w:b/>
          <w:sz w:val="28"/>
          <w:szCs w:val="28"/>
          <w:lang w:val="uk-UA"/>
        </w:rPr>
        <w:t>1.3 Принципи</w:t>
      </w:r>
      <w:r w:rsidR="0058363E" w:rsidRPr="00146EE8">
        <w:rPr>
          <w:b/>
          <w:sz w:val="28"/>
          <w:szCs w:val="28"/>
          <w:lang w:val="uk-UA"/>
        </w:rPr>
        <w:t xml:space="preserve">  та психолого-педагогічні умови формування міжкультурної компетентності</w:t>
      </w:r>
      <w:r w:rsidR="00146EE8" w:rsidRPr="00146EE8">
        <w:rPr>
          <w:b/>
          <w:sz w:val="28"/>
          <w:szCs w:val="28"/>
          <w:lang w:val="uk-UA"/>
        </w:rPr>
        <w:t xml:space="preserve"> у майбутніх викладачів вищої школи</w:t>
      </w:r>
    </w:p>
    <w:p w:rsidR="007821BF" w:rsidRPr="00A15570" w:rsidRDefault="007821BF"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Формування міжкультурної компетентності грунтується на базових принципах дидактики:</w:t>
      </w:r>
    </w:p>
    <w:p w:rsidR="007821BF" w:rsidRPr="00A15570" w:rsidRDefault="007821BF" w:rsidP="00280D03">
      <w:pPr>
        <w:pStyle w:val="a5"/>
        <w:numPr>
          <w:ilvl w:val="0"/>
          <w:numId w:val="26"/>
        </w:numPr>
        <w:spacing w:line="360" w:lineRule="auto"/>
        <w:ind w:left="0" w:firstLine="709"/>
        <w:jc w:val="both"/>
        <w:rPr>
          <w:sz w:val="28"/>
          <w:szCs w:val="28"/>
          <w:lang w:val="uk-UA"/>
        </w:rPr>
      </w:pPr>
      <w:r w:rsidRPr="00A15570">
        <w:rPr>
          <w:sz w:val="28"/>
          <w:szCs w:val="28"/>
          <w:lang w:val="uk-UA"/>
        </w:rPr>
        <w:t>системність навчання;</w:t>
      </w:r>
    </w:p>
    <w:p w:rsidR="007821BF" w:rsidRPr="00A15570" w:rsidRDefault="007821BF" w:rsidP="00280D03">
      <w:pPr>
        <w:pStyle w:val="a5"/>
        <w:numPr>
          <w:ilvl w:val="0"/>
          <w:numId w:val="26"/>
        </w:numPr>
        <w:spacing w:line="360" w:lineRule="auto"/>
        <w:ind w:left="0" w:firstLine="709"/>
        <w:jc w:val="both"/>
        <w:rPr>
          <w:sz w:val="28"/>
          <w:szCs w:val="28"/>
          <w:lang w:val="uk-UA"/>
        </w:rPr>
      </w:pPr>
      <w:r w:rsidRPr="00A15570">
        <w:rPr>
          <w:sz w:val="28"/>
          <w:szCs w:val="28"/>
          <w:lang w:val="uk-UA"/>
        </w:rPr>
        <w:t xml:space="preserve">науковість; </w:t>
      </w:r>
    </w:p>
    <w:p w:rsidR="007821BF" w:rsidRPr="00A15570" w:rsidRDefault="007821BF" w:rsidP="00280D03">
      <w:pPr>
        <w:pStyle w:val="a5"/>
        <w:numPr>
          <w:ilvl w:val="0"/>
          <w:numId w:val="26"/>
        </w:numPr>
        <w:spacing w:line="360" w:lineRule="auto"/>
        <w:ind w:left="0" w:firstLine="709"/>
        <w:jc w:val="both"/>
        <w:rPr>
          <w:sz w:val="28"/>
          <w:szCs w:val="28"/>
          <w:lang w:val="uk-UA"/>
        </w:rPr>
      </w:pPr>
      <w:r w:rsidRPr="00A15570">
        <w:rPr>
          <w:sz w:val="28"/>
          <w:szCs w:val="28"/>
          <w:lang w:val="uk-UA"/>
        </w:rPr>
        <w:t>наочність;</w:t>
      </w:r>
    </w:p>
    <w:p w:rsidR="007821BF" w:rsidRPr="00A15570" w:rsidRDefault="007821BF" w:rsidP="00280D03">
      <w:pPr>
        <w:pStyle w:val="a5"/>
        <w:numPr>
          <w:ilvl w:val="0"/>
          <w:numId w:val="26"/>
        </w:numPr>
        <w:spacing w:line="360" w:lineRule="auto"/>
        <w:ind w:left="0" w:firstLine="709"/>
        <w:jc w:val="both"/>
        <w:rPr>
          <w:sz w:val="28"/>
          <w:szCs w:val="28"/>
          <w:lang w:val="uk-UA"/>
        </w:rPr>
      </w:pPr>
      <w:r w:rsidRPr="00A15570">
        <w:rPr>
          <w:sz w:val="28"/>
          <w:szCs w:val="28"/>
          <w:lang w:val="uk-UA"/>
        </w:rPr>
        <w:t>доступність;</w:t>
      </w:r>
    </w:p>
    <w:p w:rsidR="007821BF" w:rsidRPr="00A15570" w:rsidRDefault="007821BF" w:rsidP="00280D03">
      <w:pPr>
        <w:pStyle w:val="a5"/>
        <w:numPr>
          <w:ilvl w:val="0"/>
          <w:numId w:val="26"/>
        </w:numPr>
        <w:spacing w:line="360" w:lineRule="auto"/>
        <w:ind w:left="0" w:firstLine="709"/>
        <w:jc w:val="both"/>
        <w:rPr>
          <w:sz w:val="28"/>
          <w:szCs w:val="28"/>
          <w:lang w:val="uk-UA"/>
        </w:rPr>
      </w:pPr>
      <w:r w:rsidRPr="00A15570">
        <w:rPr>
          <w:sz w:val="28"/>
          <w:szCs w:val="28"/>
          <w:lang w:val="uk-UA"/>
        </w:rPr>
        <w:t>активність;</w:t>
      </w:r>
    </w:p>
    <w:p w:rsidR="007821BF" w:rsidRPr="00A15570" w:rsidRDefault="007821BF" w:rsidP="00280D03">
      <w:pPr>
        <w:pStyle w:val="a5"/>
        <w:numPr>
          <w:ilvl w:val="0"/>
          <w:numId w:val="26"/>
        </w:numPr>
        <w:spacing w:line="360" w:lineRule="auto"/>
        <w:ind w:left="0" w:firstLine="709"/>
        <w:jc w:val="both"/>
        <w:rPr>
          <w:sz w:val="28"/>
          <w:szCs w:val="28"/>
          <w:lang w:val="uk-UA"/>
        </w:rPr>
      </w:pPr>
      <w:r w:rsidRPr="00A15570">
        <w:rPr>
          <w:sz w:val="28"/>
          <w:szCs w:val="28"/>
          <w:lang w:val="uk-UA"/>
        </w:rPr>
        <w:t>свідомість;</w:t>
      </w:r>
    </w:p>
    <w:p w:rsidR="007821BF" w:rsidRPr="00A15570" w:rsidRDefault="007821BF" w:rsidP="00280D03">
      <w:pPr>
        <w:pStyle w:val="a5"/>
        <w:numPr>
          <w:ilvl w:val="0"/>
          <w:numId w:val="26"/>
        </w:numPr>
        <w:spacing w:line="360" w:lineRule="auto"/>
        <w:ind w:left="0" w:firstLine="709"/>
        <w:jc w:val="both"/>
        <w:rPr>
          <w:sz w:val="28"/>
          <w:szCs w:val="28"/>
          <w:lang w:val="uk-UA"/>
        </w:rPr>
      </w:pPr>
      <w:r w:rsidRPr="00A15570">
        <w:rPr>
          <w:sz w:val="28"/>
          <w:szCs w:val="28"/>
          <w:lang w:val="uk-UA"/>
        </w:rPr>
        <w:t>міцність знань</w:t>
      </w:r>
      <w:r w:rsidR="007D549A">
        <w:rPr>
          <w:sz w:val="28"/>
          <w:szCs w:val="28"/>
          <w:lang w:val="uk-UA"/>
        </w:rPr>
        <w:t>.</w:t>
      </w:r>
    </w:p>
    <w:p w:rsidR="007821BF" w:rsidRPr="00A15570" w:rsidRDefault="00E02966"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Кожен із наведених принципів, у свою чергу, має свої власні своєрдні принципи. Серед них особливо варто підкреслити принцип конгруентності; діалогічності; компаративності; полікультурності; освітньої рефлексії та принцип опори на профільні дисципліни.</w:t>
      </w:r>
    </w:p>
    <w:p w:rsidR="00E02966" w:rsidRPr="00A15570" w:rsidRDefault="00E02966"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Так, принцип опори на профільні дисципліни можна трактувати як практичне використання набутих знань і умінь з професійних дисциплін як спосіб р</w:t>
      </w:r>
      <w:r w:rsidR="00236C9A" w:rsidRPr="00A15570">
        <w:rPr>
          <w:rFonts w:ascii="Times New Roman" w:hAnsi="Times New Roman"/>
          <w:sz w:val="28"/>
          <w:szCs w:val="28"/>
          <w:lang w:val="uk-UA"/>
        </w:rPr>
        <w:t>озширення фахової компетенції під час міжкультурної взаємодії.</w:t>
      </w:r>
    </w:p>
    <w:p w:rsidR="0072003C" w:rsidRPr="00A15570" w:rsidRDefault="0072003C"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 xml:space="preserve">Даний принцип також передбачає орієнтир передусім на процес та спосіб одержання знань, а не власне знання. </w:t>
      </w:r>
    </w:p>
    <w:p w:rsidR="0072003C" w:rsidRPr="00A15570" w:rsidRDefault="0072003C"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Ключову роль у даному аспекті відіграє цілісний підход до навчання. Важливо не тільки вивчати дисципліни, а й розуміти суть міжпредметних зв’язків, що дозволяє суттєво розширити уявлення про різні предмети й тим самим розширити знання у цілому.</w:t>
      </w:r>
    </w:p>
    <w:p w:rsidR="0072003C" w:rsidRPr="00872019" w:rsidRDefault="0072003C"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Саме міжпредметні зв’язки є ефективною мотивацією до пізнавальної активності студента, стимулом до пошуку та роботи з інформаційними джерелам; саме вони сприяють переходу теоретичних знань у практичні вміння та сприяють</w:t>
      </w:r>
      <w:r w:rsidR="00872019">
        <w:rPr>
          <w:rFonts w:ascii="Times New Roman" w:hAnsi="Times New Roman"/>
          <w:sz w:val="28"/>
          <w:szCs w:val="28"/>
          <w:lang w:val="uk-UA"/>
        </w:rPr>
        <w:t xml:space="preserve"> професійній діяльності загалом</w:t>
      </w:r>
      <w:r w:rsidR="00872019" w:rsidRPr="00872019">
        <w:rPr>
          <w:rFonts w:ascii="Times New Roman" w:hAnsi="Times New Roman"/>
          <w:sz w:val="28"/>
          <w:szCs w:val="28"/>
          <w:lang w:val="uk-UA"/>
        </w:rPr>
        <w:t xml:space="preserve"> [22].</w:t>
      </w:r>
    </w:p>
    <w:p w:rsidR="0072003C" w:rsidRPr="00A15570" w:rsidRDefault="0072003C"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 xml:space="preserve">Щодо принципу конгруентності, то у даному випадку йдеться про </w:t>
      </w:r>
      <w:r w:rsidR="005D3A70" w:rsidRPr="00A15570">
        <w:rPr>
          <w:rFonts w:ascii="Times New Roman" w:hAnsi="Times New Roman"/>
          <w:sz w:val="28"/>
          <w:szCs w:val="28"/>
          <w:lang w:val="uk-UA"/>
        </w:rPr>
        <w:t xml:space="preserve">постійну взаємодію викладача та студента. </w:t>
      </w:r>
    </w:p>
    <w:p w:rsidR="00FE4B6E" w:rsidRPr="00A15570" w:rsidRDefault="00FE4B6E"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Доречно ви</w:t>
      </w:r>
      <w:r w:rsidR="000A4E4B">
        <w:rPr>
          <w:rFonts w:ascii="Times New Roman" w:hAnsi="Times New Roman"/>
          <w:sz w:val="28"/>
          <w:szCs w:val="28"/>
          <w:lang w:val="uk-UA"/>
        </w:rPr>
        <w:t>окремит</w:t>
      </w:r>
      <w:r w:rsidRPr="00A15570">
        <w:rPr>
          <w:rFonts w:ascii="Times New Roman" w:hAnsi="Times New Roman"/>
          <w:sz w:val="28"/>
          <w:szCs w:val="28"/>
          <w:lang w:val="uk-UA"/>
        </w:rPr>
        <w:t>и основні види конгруентності:</w:t>
      </w:r>
    </w:p>
    <w:p w:rsidR="00FE4B6E" w:rsidRPr="00A15570" w:rsidRDefault="00C73F87" w:rsidP="00280D03">
      <w:pPr>
        <w:pStyle w:val="a5"/>
        <w:numPr>
          <w:ilvl w:val="0"/>
          <w:numId w:val="27"/>
        </w:numPr>
        <w:spacing w:line="360" w:lineRule="auto"/>
        <w:ind w:left="0" w:firstLine="709"/>
        <w:jc w:val="both"/>
        <w:rPr>
          <w:sz w:val="28"/>
          <w:szCs w:val="28"/>
          <w:lang w:val="uk-UA"/>
        </w:rPr>
      </w:pPr>
      <w:r w:rsidRPr="00A15570">
        <w:rPr>
          <w:sz w:val="28"/>
          <w:szCs w:val="28"/>
          <w:lang w:val="uk-UA"/>
        </w:rPr>
        <w:t>п</w:t>
      </w:r>
      <w:r w:rsidR="00FE4B6E" w:rsidRPr="00A15570">
        <w:rPr>
          <w:sz w:val="28"/>
          <w:szCs w:val="28"/>
          <w:lang w:val="uk-UA"/>
        </w:rPr>
        <w:t>редметність</w:t>
      </w:r>
    </w:p>
    <w:p w:rsidR="00FE4B6E" w:rsidRPr="00A15570" w:rsidRDefault="00C73F87" w:rsidP="00280D03">
      <w:pPr>
        <w:pStyle w:val="a5"/>
        <w:numPr>
          <w:ilvl w:val="0"/>
          <w:numId w:val="27"/>
        </w:numPr>
        <w:spacing w:line="360" w:lineRule="auto"/>
        <w:ind w:left="0" w:firstLine="709"/>
        <w:jc w:val="both"/>
        <w:rPr>
          <w:sz w:val="28"/>
          <w:szCs w:val="28"/>
          <w:lang w:val="uk-UA"/>
        </w:rPr>
      </w:pPr>
      <w:r w:rsidRPr="00A15570">
        <w:rPr>
          <w:sz w:val="28"/>
          <w:szCs w:val="28"/>
          <w:lang w:val="uk-UA"/>
        </w:rPr>
        <w:t>с</w:t>
      </w:r>
      <w:r w:rsidR="00FE4B6E" w:rsidRPr="00A15570">
        <w:rPr>
          <w:sz w:val="28"/>
          <w:szCs w:val="28"/>
          <w:lang w:val="uk-UA"/>
        </w:rPr>
        <w:t>прямованість</w:t>
      </w:r>
    </w:p>
    <w:p w:rsidR="000F1381" w:rsidRPr="00A15570" w:rsidRDefault="00C73F87" w:rsidP="00280D03">
      <w:pPr>
        <w:pStyle w:val="a5"/>
        <w:numPr>
          <w:ilvl w:val="0"/>
          <w:numId w:val="27"/>
        </w:numPr>
        <w:spacing w:line="360" w:lineRule="auto"/>
        <w:ind w:left="0" w:firstLine="709"/>
        <w:jc w:val="both"/>
        <w:rPr>
          <w:sz w:val="28"/>
          <w:szCs w:val="28"/>
          <w:lang w:val="uk-UA"/>
        </w:rPr>
      </w:pPr>
      <w:r w:rsidRPr="00A15570">
        <w:rPr>
          <w:sz w:val="28"/>
          <w:szCs w:val="28"/>
          <w:lang w:val="uk-UA"/>
        </w:rPr>
        <w:t>і</w:t>
      </w:r>
      <w:r w:rsidR="000A4E4B">
        <w:rPr>
          <w:sz w:val="28"/>
          <w:szCs w:val="28"/>
          <w:lang w:val="uk-UA"/>
        </w:rPr>
        <w:t xml:space="preserve">нтенсивність </w:t>
      </w:r>
    </w:p>
    <w:p w:rsidR="00FE4B6E" w:rsidRPr="00A15570" w:rsidRDefault="00FE4B6E"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Предметна конгруентність означає, що обидва учасника навчально-виховного процесу: викладач і студент розглядають певну дисципліну як предмет діяльності.</w:t>
      </w:r>
    </w:p>
    <w:p w:rsidR="00FE4B6E" w:rsidRPr="00A15570" w:rsidRDefault="00FE4B6E"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Спрямованість можна розглядати із різних позицій: так викладач може виступати виключно в ролі носія знань, які він передає студентам. У свою чергу студент сприймає або не сприймає їх. Однак можливий і інший сценарій: педагог навчає і навчається водночас, тобто відбувається двосторонній процес навчання у межах певної дисципліни.</w:t>
      </w:r>
    </w:p>
    <w:p w:rsidR="00DA768C" w:rsidRPr="00A15570" w:rsidRDefault="00DA768C"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За високого рівня конгруентності можливе досягнення взаєморозуміння та  плідна співпраця викладача й студента.</w:t>
      </w:r>
    </w:p>
    <w:p w:rsidR="00FE4B6E" w:rsidRPr="00A15570" w:rsidRDefault="00FE4B6E"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Інтенсивність діяльності здебільшого залежить від ступеня вмотивованості, як викладача так і студента.</w:t>
      </w:r>
    </w:p>
    <w:p w:rsidR="000F1381" w:rsidRPr="00A15570" w:rsidRDefault="00DA768C"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Свідоме прийняття навчального процесу його учасниками, розуміння сенсу й мети навчання, розуміння не тільки питання «що?»,  а і «як?» характерно для принципу освітньої рефлексії.</w:t>
      </w:r>
    </w:p>
    <w:p w:rsidR="000F1381" w:rsidRPr="00A15570" w:rsidRDefault="000F1381" w:rsidP="00A15570">
      <w:pPr>
        <w:spacing w:after="0" w:line="360" w:lineRule="auto"/>
        <w:ind w:firstLine="709"/>
        <w:jc w:val="both"/>
        <w:rPr>
          <w:rFonts w:ascii="Times New Roman" w:hAnsi="Times New Roman"/>
          <w:sz w:val="28"/>
          <w:szCs w:val="28"/>
          <w:lang w:val="uk-UA"/>
        </w:rPr>
      </w:pPr>
      <w:r w:rsidRPr="00B32321">
        <w:rPr>
          <w:rFonts w:ascii="Times New Roman" w:hAnsi="Times New Roman"/>
          <w:iCs/>
          <w:sz w:val="28"/>
          <w:szCs w:val="28"/>
          <w:lang w:val="uk-UA"/>
        </w:rPr>
        <w:t>Принцип освітньої рефлексії</w:t>
      </w:r>
      <w:r w:rsidRPr="00A15570">
        <w:rPr>
          <w:rFonts w:ascii="Times New Roman" w:hAnsi="Times New Roman"/>
          <w:sz w:val="28"/>
          <w:szCs w:val="28"/>
          <w:lang w:val="uk-UA"/>
        </w:rPr>
        <w:t>означає,що освітній процессупроводжується його рефлексивним усвідомленням суб’єктами освіти.</w:t>
      </w:r>
    </w:p>
    <w:p w:rsidR="00DA768C" w:rsidRPr="00A15570" w:rsidRDefault="00DA768C"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 xml:space="preserve">До ключових форм даного принципу можна віднести обговорення, анкетування, побудову графіків. Причому можлива як оцінка викладачем, так і самоаналіз рефлексії. </w:t>
      </w:r>
    </w:p>
    <w:p w:rsidR="00DA768C" w:rsidRPr="00A15570" w:rsidRDefault="00DA768C"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Важливо періодично звертатися до рефлексії, аби розуміти чи відповідає навчальна реальність уявленням і потребам студента та викладача.</w:t>
      </w:r>
    </w:p>
    <w:p w:rsidR="00DA768C" w:rsidRPr="00A15570" w:rsidRDefault="00D664C2"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Принцип діалогічності означає можливість обмінюватися інформацією у різних ситуаціях, встановлювати міжособистісні зв’язки, висловлювати свої думку та чути думку інших.</w:t>
      </w:r>
    </w:p>
    <w:p w:rsidR="00D664C2" w:rsidRPr="00A15570" w:rsidRDefault="00D664C2"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У навчально-виховному процесі на діалогічній взаємодії побудовані проведення нарад, засідань, дискусій, обговорень навчальних планів, робочих програм тощо.</w:t>
      </w:r>
    </w:p>
    <w:p w:rsidR="00D664C2" w:rsidRPr="00A15570" w:rsidRDefault="00D664C2"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Принцип полікультурності є не менш важливим, оскільки устрій класичного вишу передбачає наявність різнорідного контингенту студентів, у першу чергу з культурної і ментальної позицій.</w:t>
      </w:r>
    </w:p>
    <w:p w:rsidR="00D664C2" w:rsidRPr="00A15570" w:rsidRDefault="00D664C2"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Саме завдяки освіті й вихованню можна досягти взаєморо</w:t>
      </w:r>
      <w:r w:rsidR="002C5488" w:rsidRPr="00A15570">
        <w:rPr>
          <w:rFonts w:ascii="Times New Roman" w:hAnsi="Times New Roman"/>
          <w:sz w:val="28"/>
          <w:szCs w:val="28"/>
          <w:lang w:val="uk-UA"/>
        </w:rPr>
        <w:t>з</w:t>
      </w:r>
      <w:r w:rsidRPr="00A15570">
        <w:rPr>
          <w:rFonts w:ascii="Times New Roman" w:hAnsi="Times New Roman"/>
          <w:sz w:val="28"/>
          <w:szCs w:val="28"/>
          <w:lang w:val="uk-UA"/>
        </w:rPr>
        <w:t>уміння між представниками різних народів, а відповідно і різних культур.</w:t>
      </w:r>
    </w:p>
    <w:p w:rsidR="002C5488" w:rsidRPr="00A15570" w:rsidRDefault="002C5488"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Компаративний принцип нерозвривно пов’язаний із попереднім принципом і спрямований на збереження власних культурних цінностей за умови заглиблення в міжкультурний простір. Тобто культури мають зіставлятися, та сприйматися як рівні та однакові важливі, варто уникати поглинання одних цінностей іншими, однієї культури іншою.</w:t>
      </w:r>
    </w:p>
    <w:p w:rsidR="00F42B4A" w:rsidRPr="00A15570" w:rsidRDefault="002C5488" w:rsidP="00A15570">
      <w:pPr>
        <w:spacing w:after="0" w:line="360" w:lineRule="auto"/>
        <w:ind w:firstLine="709"/>
        <w:jc w:val="both"/>
        <w:rPr>
          <w:rFonts w:ascii="Times New Roman" w:hAnsi="Times New Roman"/>
          <w:sz w:val="28"/>
          <w:szCs w:val="28"/>
          <w:lang w:val="uk-UA"/>
        </w:rPr>
      </w:pPr>
      <w:r w:rsidRPr="00A15570">
        <w:rPr>
          <w:rFonts w:ascii="Times New Roman" w:hAnsi="Times New Roman"/>
          <w:sz w:val="28"/>
          <w:szCs w:val="28"/>
          <w:lang w:val="uk-UA"/>
        </w:rPr>
        <w:t xml:space="preserve">Не менш важливу роль </w:t>
      </w:r>
      <w:r w:rsidR="00B825DE" w:rsidRPr="00A15570">
        <w:rPr>
          <w:rFonts w:ascii="Times New Roman" w:hAnsi="Times New Roman"/>
          <w:sz w:val="28"/>
          <w:szCs w:val="28"/>
          <w:lang w:val="uk-UA"/>
        </w:rPr>
        <w:t>у формуванні міжкультурної компетеності відіграють її психолого-педагогічні умови.</w:t>
      </w:r>
    </w:p>
    <w:p w:rsidR="0058363E" w:rsidRPr="00A15570" w:rsidRDefault="0058363E" w:rsidP="00A15570">
      <w:pPr>
        <w:pStyle w:val="a5"/>
        <w:autoSpaceDE w:val="0"/>
        <w:autoSpaceDN w:val="0"/>
        <w:adjustRightInd w:val="0"/>
        <w:spacing w:line="360" w:lineRule="auto"/>
        <w:ind w:left="0" w:firstLine="709"/>
        <w:jc w:val="both"/>
        <w:rPr>
          <w:sz w:val="28"/>
          <w:szCs w:val="28"/>
          <w:lang w:val="uk-UA"/>
        </w:rPr>
      </w:pPr>
      <w:r w:rsidRPr="00A15570">
        <w:rPr>
          <w:sz w:val="28"/>
          <w:szCs w:val="28"/>
          <w:lang w:val="uk-UA"/>
        </w:rPr>
        <w:t>Особливості психолого-педагогічних умов формування міжкультурної компетентності займають виключне місце у контексті формування міжкультурної компетентності майб</w:t>
      </w:r>
      <w:r w:rsidR="00A378E5">
        <w:rPr>
          <w:sz w:val="28"/>
          <w:szCs w:val="28"/>
          <w:lang w:val="uk-UA"/>
        </w:rPr>
        <w:t>утніх викладачів вищої школи [</w:t>
      </w:r>
      <w:r w:rsidR="0056120E">
        <w:rPr>
          <w:sz w:val="28"/>
          <w:szCs w:val="28"/>
          <w:lang w:val="uk-UA"/>
        </w:rPr>
        <w:t>4</w:t>
      </w:r>
      <w:r w:rsidRPr="00A15570">
        <w:rPr>
          <w:sz w:val="28"/>
          <w:szCs w:val="28"/>
          <w:lang w:val="uk-UA"/>
        </w:rPr>
        <w:t>].</w:t>
      </w:r>
    </w:p>
    <w:p w:rsidR="0058363E" w:rsidRDefault="00B32321" w:rsidP="0058363E">
      <w:pPr>
        <w:pStyle w:val="a5"/>
        <w:autoSpaceDE w:val="0"/>
        <w:autoSpaceDN w:val="0"/>
        <w:adjustRightInd w:val="0"/>
        <w:spacing w:line="360" w:lineRule="auto"/>
        <w:ind w:left="0" w:firstLine="709"/>
        <w:jc w:val="both"/>
        <w:rPr>
          <w:sz w:val="28"/>
          <w:szCs w:val="28"/>
          <w:lang w:val="uk-UA"/>
        </w:rPr>
      </w:pPr>
      <w:r>
        <w:rPr>
          <w:sz w:val="28"/>
          <w:szCs w:val="28"/>
          <w:lang w:val="uk-UA"/>
        </w:rPr>
        <w:t>Спочатку визначимо, шо оз</w:t>
      </w:r>
      <w:r w:rsidR="0058363E" w:rsidRPr="00300C28">
        <w:rPr>
          <w:sz w:val="28"/>
          <w:szCs w:val="28"/>
          <w:lang w:val="uk-UA"/>
        </w:rPr>
        <w:t xml:space="preserve">начає термін «психолого-педагогічні умови». Тлумачення поняття «психолого-педагогічні умови» у науковому колі є досить розбіжним: «чинники (обставини), від яких залежить ефективність функціонування педагогічної системи» (Ю. Бабанський); «структурна оболонка педагогічних технологій чи педагогічних моделей» (Т. Гуцан); «система певних форм, методів, матеріальних умов, реальних ситуацій, які об’єктивно склалися чи суб’єктивно створені, необхідних для досягнення конкретної педагогічної мети» (О. Пехота). </w:t>
      </w:r>
    </w:p>
    <w:p w:rsidR="0058363E" w:rsidRPr="005F626E" w:rsidRDefault="0058363E" w:rsidP="0058363E">
      <w:pPr>
        <w:autoSpaceDE w:val="0"/>
        <w:autoSpaceDN w:val="0"/>
        <w:adjustRightInd w:val="0"/>
        <w:spacing w:after="0" w:line="360" w:lineRule="auto"/>
        <w:ind w:firstLine="709"/>
        <w:jc w:val="both"/>
        <w:rPr>
          <w:rFonts w:ascii="Times New Roman" w:hAnsi="Times New Roman"/>
          <w:sz w:val="28"/>
          <w:szCs w:val="28"/>
          <w:lang w:val="uk-UA"/>
        </w:rPr>
      </w:pPr>
      <w:r w:rsidRPr="005F626E">
        <w:rPr>
          <w:rFonts w:ascii="Times New Roman" w:hAnsi="Times New Roman"/>
          <w:sz w:val="28"/>
          <w:szCs w:val="28"/>
          <w:lang w:val="uk-UA"/>
        </w:rPr>
        <w:t xml:space="preserve">У загальноприйнятному розумінні психолого-педагогічні умови можна визначити  як об’єктивні та суб’єктивні детермінанти педагогічного процесу: засоби, методи, підходи, принципи, концепції, обставини, середовище, певні вимоги та ін., що забезпечують його ефективність. </w:t>
      </w:r>
    </w:p>
    <w:p w:rsidR="0058363E" w:rsidRPr="005F626E" w:rsidRDefault="0058363E" w:rsidP="0058363E">
      <w:pPr>
        <w:autoSpaceDE w:val="0"/>
        <w:autoSpaceDN w:val="0"/>
        <w:adjustRightInd w:val="0"/>
        <w:spacing w:after="0" w:line="360" w:lineRule="auto"/>
        <w:ind w:firstLine="709"/>
        <w:jc w:val="both"/>
        <w:rPr>
          <w:rFonts w:ascii="Times New Roman" w:hAnsi="Times New Roman"/>
          <w:sz w:val="28"/>
          <w:szCs w:val="28"/>
          <w:lang w:val="uk-UA"/>
        </w:rPr>
      </w:pPr>
      <w:r w:rsidRPr="005F626E">
        <w:rPr>
          <w:rFonts w:ascii="Times New Roman" w:hAnsi="Times New Roman"/>
          <w:sz w:val="28"/>
          <w:szCs w:val="28"/>
          <w:lang w:val="uk-UA"/>
        </w:rPr>
        <w:t>Процес формування міжкультурної компетентності у майбутніх викладачів вищої школи вимагає таких психолого-педагогічних умов, які могли б забезпечити успішність і результативність процесу міжкультурної комунікації.</w:t>
      </w:r>
    </w:p>
    <w:p w:rsidR="0058363E" w:rsidRPr="005F626E" w:rsidRDefault="0058363E" w:rsidP="0058363E">
      <w:pPr>
        <w:autoSpaceDE w:val="0"/>
        <w:autoSpaceDN w:val="0"/>
        <w:adjustRightInd w:val="0"/>
        <w:spacing w:after="0" w:line="360" w:lineRule="auto"/>
        <w:ind w:firstLine="709"/>
        <w:jc w:val="both"/>
        <w:rPr>
          <w:rFonts w:ascii="Times New Roman" w:hAnsi="Times New Roman"/>
          <w:sz w:val="28"/>
          <w:szCs w:val="28"/>
          <w:lang w:val="uk-UA"/>
        </w:rPr>
      </w:pPr>
      <w:r w:rsidRPr="005F626E">
        <w:rPr>
          <w:rFonts w:ascii="Times New Roman" w:hAnsi="Times New Roman"/>
          <w:sz w:val="28"/>
          <w:szCs w:val="28"/>
          <w:lang w:val="uk-UA"/>
        </w:rPr>
        <w:t>Розглянемо психолого-педагогічні умови формування міжкультурної компетентності у майбутніх викладачів вищої школи:</w:t>
      </w:r>
    </w:p>
    <w:p w:rsidR="0058363E" w:rsidRPr="005F626E" w:rsidRDefault="0058363E" w:rsidP="0058363E">
      <w:pPr>
        <w:spacing w:after="0" w:line="360" w:lineRule="auto"/>
        <w:ind w:firstLine="709"/>
        <w:jc w:val="both"/>
        <w:rPr>
          <w:rFonts w:ascii="Times New Roman" w:hAnsi="Times New Roman"/>
          <w:sz w:val="28"/>
          <w:szCs w:val="28"/>
          <w:lang w:val="uk-UA"/>
        </w:rPr>
      </w:pPr>
      <w:r w:rsidRPr="005F626E">
        <w:rPr>
          <w:rFonts w:ascii="Times New Roman" w:hAnsi="Times New Roman"/>
          <w:sz w:val="28"/>
          <w:szCs w:val="28"/>
          <w:lang w:val="uk-UA"/>
        </w:rPr>
        <w:t xml:space="preserve">1) </w:t>
      </w:r>
      <w:r w:rsidRPr="008A4B59">
        <w:rPr>
          <w:rFonts w:ascii="Times New Roman" w:hAnsi="Times New Roman"/>
          <w:i/>
          <w:sz w:val="28"/>
          <w:szCs w:val="28"/>
          <w:lang w:val="uk-UA"/>
        </w:rPr>
        <w:t>Аксіологізація освітнього процесу</w:t>
      </w:r>
      <w:r w:rsidRPr="005F626E">
        <w:rPr>
          <w:rFonts w:ascii="Times New Roman" w:hAnsi="Times New Roman"/>
          <w:sz w:val="28"/>
          <w:szCs w:val="28"/>
          <w:lang w:val="uk-UA"/>
        </w:rPr>
        <w:t xml:space="preserve">, що передбачає: </w:t>
      </w:r>
    </w:p>
    <w:p w:rsidR="0058363E" w:rsidRPr="005F626E" w:rsidRDefault="0058363E" w:rsidP="0058363E">
      <w:pPr>
        <w:spacing w:after="0" w:line="360" w:lineRule="auto"/>
        <w:ind w:firstLine="709"/>
        <w:jc w:val="both"/>
        <w:rPr>
          <w:rFonts w:ascii="Times New Roman" w:hAnsi="Times New Roman"/>
          <w:sz w:val="28"/>
          <w:szCs w:val="28"/>
          <w:lang w:val="uk-UA"/>
        </w:rPr>
      </w:pPr>
      <w:r w:rsidRPr="005F626E">
        <w:rPr>
          <w:rFonts w:ascii="Times New Roman" w:hAnsi="Times New Roman"/>
          <w:sz w:val="28"/>
          <w:szCs w:val="28"/>
          <w:lang w:val="uk-UA"/>
        </w:rPr>
        <w:t>а) ціннісну визначеність: вибір мети (цінності цілі) й виділення системи цінностей (цінності-знання, цінності-відношення, цінності-якості) для інтеріоризації та екстеріоризації їх с</w:t>
      </w:r>
      <w:r>
        <w:rPr>
          <w:rFonts w:ascii="Times New Roman" w:hAnsi="Times New Roman"/>
          <w:sz w:val="28"/>
          <w:szCs w:val="28"/>
          <w:lang w:val="uk-UA"/>
        </w:rPr>
        <w:t>тудентами, необхідних у</w:t>
      </w:r>
      <w:r w:rsidRPr="005F626E">
        <w:rPr>
          <w:rFonts w:ascii="Times New Roman" w:hAnsi="Times New Roman"/>
          <w:sz w:val="28"/>
          <w:szCs w:val="28"/>
          <w:lang w:val="uk-UA"/>
        </w:rPr>
        <w:t xml:space="preserve"> міжкультурній комунікації. </w:t>
      </w:r>
    </w:p>
    <w:p w:rsidR="0058363E" w:rsidRPr="005F626E" w:rsidRDefault="0058363E" w:rsidP="0058363E">
      <w:pPr>
        <w:spacing w:after="0" w:line="360" w:lineRule="auto"/>
        <w:ind w:firstLine="709"/>
        <w:jc w:val="both"/>
        <w:rPr>
          <w:rFonts w:ascii="Times New Roman" w:hAnsi="Times New Roman"/>
          <w:sz w:val="28"/>
          <w:szCs w:val="28"/>
          <w:lang w:val="uk-UA"/>
        </w:rPr>
      </w:pPr>
      <w:r w:rsidRPr="005F626E">
        <w:rPr>
          <w:rFonts w:ascii="Times New Roman" w:hAnsi="Times New Roman"/>
          <w:sz w:val="28"/>
          <w:szCs w:val="28"/>
          <w:lang w:val="uk-UA"/>
        </w:rPr>
        <w:t>Мета – розвиток аксіологічної сфери особистості для ефективного формування міжкульту</w:t>
      </w:r>
      <w:r>
        <w:rPr>
          <w:rFonts w:ascii="Times New Roman" w:hAnsi="Times New Roman"/>
          <w:sz w:val="28"/>
          <w:szCs w:val="28"/>
          <w:lang w:val="uk-UA"/>
        </w:rPr>
        <w:t>рної компетентності. Цінності-</w:t>
      </w:r>
      <w:r w:rsidRPr="005F626E">
        <w:rPr>
          <w:rFonts w:ascii="Times New Roman" w:hAnsi="Times New Roman"/>
          <w:sz w:val="28"/>
          <w:szCs w:val="28"/>
          <w:lang w:val="uk-UA"/>
        </w:rPr>
        <w:t xml:space="preserve">знання – когнітивний </w:t>
      </w:r>
      <w:r>
        <w:rPr>
          <w:rFonts w:ascii="Times New Roman" w:hAnsi="Times New Roman"/>
          <w:sz w:val="28"/>
          <w:szCs w:val="28"/>
          <w:lang w:val="uk-UA"/>
        </w:rPr>
        <w:t>ціннісний потенціал. Цінності-</w:t>
      </w:r>
      <w:r w:rsidRPr="005F626E">
        <w:rPr>
          <w:rFonts w:ascii="Times New Roman" w:hAnsi="Times New Roman"/>
          <w:sz w:val="28"/>
          <w:szCs w:val="28"/>
          <w:lang w:val="uk-UA"/>
        </w:rPr>
        <w:t>відносини – суб’єкт-суб’єктні, що вирізняються гуманіст</w:t>
      </w:r>
      <w:r>
        <w:rPr>
          <w:rFonts w:ascii="Times New Roman" w:hAnsi="Times New Roman"/>
          <w:sz w:val="28"/>
          <w:szCs w:val="28"/>
          <w:lang w:val="uk-UA"/>
        </w:rPr>
        <w:t>ичною спрямованістю. Цінності-</w:t>
      </w:r>
      <w:r w:rsidRPr="005F626E">
        <w:rPr>
          <w:rFonts w:ascii="Times New Roman" w:hAnsi="Times New Roman"/>
          <w:sz w:val="28"/>
          <w:szCs w:val="28"/>
          <w:lang w:val="uk-UA"/>
        </w:rPr>
        <w:t xml:space="preserve">якості – комплекс особистісних якостей міжкультурно-орієнтованої особистості; </w:t>
      </w:r>
    </w:p>
    <w:p w:rsidR="0058363E" w:rsidRDefault="0058363E" w:rsidP="0058363E">
      <w:pPr>
        <w:spacing w:after="0" w:line="360" w:lineRule="auto"/>
        <w:ind w:firstLine="709"/>
        <w:jc w:val="both"/>
        <w:rPr>
          <w:rFonts w:ascii="Times New Roman" w:hAnsi="Times New Roman"/>
          <w:sz w:val="28"/>
          <w:szCs w:val="28"/>
          <w:lang w:val="uk-UA"/>
        </w:rPr>
      </w:pPr>
      <w:r w:rsidRPr="005F626E">
        <w:rPr>
          <w:rFonts w:ascii="Times New Roman" w:hAnsi="Times New Roman"/>
          <w:sz w:val="28"/>
          <w:szCs w:val="28"/>
          <w:lang w:val="uk-UA"/>
        </w:rPr>
        <w:t>б) ціннісне наповнення змісту освіти:</w:t>
      </w:r>
      <w:r>
        <w:rPr>
          <w:rFonts w:ascii="Times New Roman" w:hAnsi="Times New Roman"/>
          <w:sz w:val="28"/>
          <w:szCs w:val="28"/>
          <w:lang w:val="uk-UA"/>
        </w:rPr>
        <w:t xml:space="preserve">відображення цінностей у змісті програм, навчальних дисциплін, навчально-методичної літератури, а також ціннісне тлумачення усіх компонентів структури змісту освіти: </w:t>
      </w:r>
      <w:r w:rsidRPr="005F626E">
        <w:rPr>
          <w:rFonts w:ascii="Times New Roman" w:hAnsi="Times New Roman"/>
          <w:sz w:val="28"/>
          <w:szCs w:val="28"/>
          <w:lang w:val="uk-UA"/>
        </w:rPr>
        <w:t xml:space="preserve">знань, умінь і навичок, досвіду творчої діяльності й емоційно-ціннісних відносин. </w:t>
      </w:r>
    </w:p>
    <w:p w:rsidR="0058363E" w:rsidRDefault="0058363E" w:rsidP="0058363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Аутентичні тексти – своєрідна абстрактна модель культури, вони є носіями реальних фонових знань про іншу країну, підкреслюють специфіку соціума і тому, відповідно, можуть вважатися одним із визначальних складових залучення до культури іншого народу.</w:t>
      </w:r>
    </w:p>
    <w:p w:rsidR="0058363E" w:rsidRPr="00087992" w:rsidRDefault="0058363E" w:rsidP="0058363E">
      <w:pPr>
        <w:spacing w:after="0" w:line="360" w:lineRule="auto"/>
        <w:ind w:firstLine="709"/>
        <w:jc w:val="both"/>
        <w:rPr>
          <w:rFonts w:ascii="Times New Roman" w:hAnsi="Times New Roman"/>
          <w:sz w:val="28"/>
          <w:szCs w:val="28"/>
          <w:lang w:val="uk-UA"/>
        </w:rPr>
      </w:pPr>
      <w:r w:rsidRPr="005F626E">
        <w:rPr>
          <w:rFonts w:ascii="Times New Roman" w:hAnsi="Times New Roman"/>
          <w:sz w:val="28"/>
          <w:szCs w:val="28"/>
          <w:lang w:val="uk-UA"/>
        </w:rPr>
        <w:t>в) аксіологічну діяльність як процес залучення студентів до цінностей, що пов'язано з емоційною й переконливою трансляцією цінностей діалогу культур, обґрунтуванням їхньої значимо</w:t>
      </w:r>
      <w:r>
        <w:rPr>
          <w:rFonts w:ascii="Times New Roman" w:hAnsi="Times New Roman"/>
          <w:sz w:val="28"/>
          <w:szCs w:val="28"/>
          <w:lang w:val="uk-UA"/>
        </w:rPr>
        <w:t>сті для ефективної комунікації</w:t>
      </w:r>
      <w:r w:rsidR="00872019">
        <w:rPr>
          <w:rFonts w:ascii="Times New Roman" w:hAnsi="Times New Roman"/>
          <w:sz w:val="28"/>
          <w:szCs w:val="28"/>
          <w:lang w:val="uk-UA"/>
        </w:rPr>
        <w:t xml:space="preserve"> [</w:t>
      </w:r>
      <w:r w:rsidR="00872019" w:rsidRPr="00872019">
        <w:rPr>
          <w:rFonts w:ascii="Times New Roman" w:hAnsi="Times New Roman"/>
          <w:sz w:val="28"/>
          <w:szCs w:val="28"/>
          <w:lang w:val="uk-UA"/>
        </w:rPr>
        <w:t>49, 63</w:t>
      </w:r>
      <w:r w:rsidRPr="00087992">
        <w:rPr>
          <w:rFonts w:ascii="Times New Roman" w:hAnsi="Times New Roman"/>
          <w:sz w:val="28"/>
          <w:szCs w:val="28"/>
          <w:lang w:val="uk-UA"/>
        </w:rPr>
        <w:t>].</w:t>
      </w:r>
    </w:p>
    <w:p w:rsidR="0058363E" w:rsidRDefault="0058363E" w:rsidP="00B3232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Варто зауважити, що викладач не повинен нав’язувати власну думку або певні цінності студентам.</w:t>
      </w:r>
    </w:p>
    <w:p w:rsidR="00B32321" w:rsidRDefault="0058363E" w:rsidP="00B3232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Інтерес представляє теорія</w:t>
      </w:r>
      <w:r w:rsidRPr="005F626E">
        <w:rPr>
          <w:rFonts w:ascii="Times New Roman" w:hAnsi="Times New Roman"/>
          <w:sz w:val="28"/>
          <w:szCs w:val="28"/>
          <w:lang w:val="uk-UA"/>
        </w:rPr>
        <w:t xml:space="preserve"> В. М’ясищева про ставлення</w:t>
      </w:r>
      <w:r w:rsidR="008A4B59">
        <w:rPr>
          <w:rFonts w:ascii="Times New Roman" w:hAnsi="Times New Roman"/>
          <w:sz w:val="28"/>
          <w:szCs w:val="28"/>
          <w:lang w:val="uk-UA"/>
        </w:rPr>
        <w:t xml:space="preserve">, згідно якої ми </w:t>
      </w:r>
      <w:r w:rsidRPr="005F626E">
        <w:rPr>
          <w:rFonts w:ascii="Times New Roman" w:hAnsi="Times New Roman"/>
          <w:sz w:val="28"/>
          <w:szCs w:val="28"/>
          <w:lang w:val="uk-UA"/>
        </w:rPr>
        <w:t>розглядаємо його як свідомий, виборчий, заснований на досвіді, психологічний</w:t>
      </w:r>
      <w:r w:rsidR="00291068">
        <w:rPr>
          <w:rFonts w:ascii="Times New Roman" w:hAnsi="Times New Roman"/>
          <w:sz w:val="28"/>
          <w:szCs w:val="28"/>
          <w:lang w:val="uk-UA"/>
        </w:rPr>
        <w:t xml:space="preserve"> зв'язок з різними сторонами об’</w:t>
      </w:r>
      <w:r w:rsidRPr="005F626E">
        <w:rPr>
          <w:rFonts w:ascii="Times New Roman" w:hAnsi="Times New Roman"/>
          <w:sz w:val="28"/>
          <w:szCs w:val="28"/>
          <w:lang w:val="uk-UA"/>
        </w:rPr>
        <w:t xml:space="preserve">єктивної  дійсності. Ставлення не єріччю, а розкривається через співпричетність, співучасть, співтворчість. </w:t>
      </w:r>
    </w:p>
    <w:p w:rsidR="0058363E" w:rsidRPr="00B32321" w:rsidRDefault="0058363E" w:rsidP="00B32321">
      <w:pPr>
        <w:spacing w:after="0" w:line="360" w:lineRule="auto"/>
        <w:ind w:firstLine="709"/>
        <w:jc w:val="both"/>
        <w:rPr>
          <w:rFonts w:ascii="Times New Roman" w:hAnsi="Times New Roman"/>
          <w:sz w:val="28"/>
          <w:szCs w:val="28"/>
          <w:lang w:val="uk-UA"/>
        </w:rPr>
      </w:pPr>
      <w:r w:rsidRPr="005F626E">
        <w:rPr>
          <w:rFonts w:ascii="Times New Roman" w:hAnsi="Times New Roman"/>
          <w:sz w:val="28"/>
          <w:szCs w:val="28"/>
          <w:lang w:val="uk-UA"/>
        </w:rPr>
        <w:t xml:space="preserve">Залучення до цінностей передбачає використання педагогом методів емоційного зараження, до яких відносяться: невербальна передача педагогом власного емоційного стану (за допомогою інтонації, темпу й ритму мови, тембру й сили голосу, жестів, міміки й рухів), емоційна демонстрація ціннісного відношення, зацікавленість досліджуваною інформацією; трансляція когнітивного змісту в емоційний як вербалізованого інформування студентів про ставлення педагога до обговорюваних категорій і непряме спонукання їх до переосмислення власного відношення до цих же категорій. </w:t>
      </w:r>
    </w:p>
    <w:p w:rsidR="0058363E" w:rsidRPr="00300C28" w:rsidRDefault="0058363E" w:rsidP="0058363E">
      <w:pPr>
        <w:pStyle w:val="a5"/>
        <w:spacing w:line="360" w:lineRule="auto"/>
        <w:ind w:left="0" w:firstLine="709"/>
        <w:jc w:val="both"/>
        <w:rPr>
          <w:rFonts w:eastAsia="Calibri"/>
          <w:sz w:val="28"/>
          <w:szCs w:val="28"/>
          <w:lang w:val="uk-UA"/>
        </w:rPr>
      </w:pPr>
      <w:r w:rsidRPr="00300C28">
        <w:rPr>
          <w:sz w:val="28"/>
          <w:szCs w:val="28"/>
          <w:lang w:val="uk-UA"/>
        </w:rPr>
        <w:t>Поділяємо думку М. Кагана, що «суть виховання – в залученні до цінностей, а не в інформуванні про цінності, не в їх вивченні і не в їх нав'язуванні»</w:t>
      </w:r>
      <w:r w:rsidRPr="00300C28">
        <w:rPr>
          <w:rFonts w:eastAsia="Calibri"/>
          <w:sz w:val="28"/>
          <w:szCs w:val="28"/>
        </w:rPr>
        <w:t>.</w:t>
      </w:r>
      <w:r w:rsidRPr="00300C28">
        <w:rPr>
          <w:sz w:val="28"/>
          <w:szCs w:val="28"/>
          <w:lang w:val="uk-UA"/>
        </w:rPr>
        <w:t>Таким чином, залучення до цінностей доцільно почати з толерантного формування цінісного ставлення до іносоціуму, поваги й інтересу до світогляду, вірувань людей іншої культури.</w:t>
      </w:r>
    </w:p>
    <w:p w:rsidR="0058363E" w:rsidRPr="00300C28" w:rsidRDefault="0058363E" w:rsidP="0058363E">
      <w:pPr>
        <w:pStyle w:val="a5"/>
        <w:spacing w:line="360" w:lineRule="auto"/>
        <w:ind w:left="0" w:firstLine="709"/>
        <w:jc w:val="both"/>
        <w:rPr>
          <w:sz w:val="28"/>
          <w:szCs w:val="28"/>
          <w:lang w:val="uk-UA"/>
        </w:rPr>
      </w:pPr>
      <w:r w:rsidRPr="00300C28">
        <w:rPr>
          <w:sz w:val="28"/>
          <w:szCs w:val="28"/>
          <w:lang w:val="uk-UA"/>
        </w:rPr>
        <w:t xml:space="preserve">Діяльність, що передбачає отримання готових знань, не може застосовуватися з метою розвитку мислення студентів. Активні форми діяльності покликані забезпечити швидку адаптацію у новому міжкультурному соціумі. </w:t>
      </w:r>
    </w:p>
    <w:p w:rsidR="0058363E" w:rsidRPr="00300C28" w:rsidRDefault="0058363E" w:rsidP="0058363E">
      <w:pPr>
        <w:pStyle w:val="a5"/>
        <w:spacing w:line="360" w:lineRule="auto"/>
        <w:ind w:left="0" w:firstLine="709"/>
        <w:jc w:val="both"/>
        <w:rPr>
          <w:sz w:val="28"/>
          <w:szCs w:val="28"/>
          <w:lang w:val="uk-UA"/>
        </w:rPr>
      </w:pPr>
      <w:r w:rsidRPr="00300C28">
        <w:rPr>
          <w:sz w:val="28"/>
          <w:szCs w:val="28"/>
          <w:lang w:val="uk-UA"/>
        </w:rPr>
        <w:t>Найчастіше використовують такі методи: кероване читання, перехресне читання, міні-лекції, виборче прослуховування, прийом інсерт, а</w:t>
      </w:r>
      <w:r w:rsidR="006B3A26">
        <w:rPr>
          <w:sz w:val="28"/>
          <w:szCs w:val="28"/>
          <w:lang w:val="uk-UA"/>
        </w:rPr>
        <w:t>льтернативне порівняння; інтерв’</w:t>
      </w:r>
      <w:r w:rsidRPr="00300C28">
        <w:rPr>
          <w:sz w:val="28"/>
          <w:szCs w:val="28"/>
          <w:lang w:val="uk-UA"/>
        </w:rPr>
        <w:t xml:space="preserve">ювання, мозковий штурм (мозкова атака), синектику, рольові ігри, функціональні ігри на дошці, тренінги, рефлексійні методи. </w:t>
      </w:r>
    </w:p>
    <w:p w:rsidR="0058363E" w:rsidRPr="00300C28" w:rsidRDefault="0058363E" w:rsidP="0058363E">
      <w:pPr>
        <w:pStyle w:val="a5"/>
        <w:spacing w:line="360" w:lineRule="auto"/>
        <w:ind w:left="0" w:firstLine="709"/>
        <w:jc w:val="both"/>
        <w:rPr>
          <w:sz w:val="28"/>
          <w:szCs w:val="28"/>
          <w:lang w:val="uk-UA"/>
        </w:rPr>
      </w:pPr>
      <w:r w:rsidRPr="00300C28">
        <w:rPr>
          <w:sz w:val="28"/>
          <w:szCs w:val="28"/>
          <w:lang w:val="uk-UA"/>
        </w:rPr>
        <w:t>Варто акцентувати увагу і на традиційних методах перед</w:t>
      </w:r>
      <w:r w:rsidR="00F75A0E">
        <w:rPr>
          <w:sz w:val="28"/>
          <w:szCs w:val="28"/>
          <w:lang w:val="uk-UA"/>
        </w:rPr>
        <w:t>ачі ціннісного змісту</w:t>
      </w:r>
      <w:r w:rsidRPr="00300C28">
        <w:rPr>
          <w:sz w:val="28"/>
          <w:szCs w:val="28"/>
          <w:lang w:val="uk-UA"/>
        </w:rPr>
        <w:t>:</w:t>
      </w:r>
    </w:p>
    <w:p w:rsidR="0058363E" w:rsidRPr="00300C28" w:rsidRDefault="0058363E" w:rsidP="00280D03">
      <w:pPr>
        <w:pStyle w:val="a5"/>
        <w:numPr>
          <w:ilvl w:val="0"/>
          <w:numId w:val="23"/>
        </w:numPr>
        <w:spacing w:line="360" w:lineRule="auto"/>
        <w:ind w:left="0" w:firstLine="709"/>
        <w:jc w:val="both"/>
        <w:rPr>
          <w:sz w:val="28"/>
          <w:szCs w:val="28"/>
          <w:lang w:val="uk-UA"/>
        </w:rPr>
      </w:pPr>
      <w:r w:rsidRPr="00300C28">
        <w:rPr>
          <w:sz w:val="28"/>
          <w:szCs w:val="28"/>
          <w:lang w:val="uk-UA"/>
        </w:rPr>
        <w:t xml:space="preserve">розповіді викладача на культурно-ціннісну тематику (яскравий емоційний виклад конкретних фактів і подій, у яких розкривається зміст цінностей різних культур, акцентується увага на вчинках і подвигах національних героїв), за допомогою яких реалізується метод позитивного прикладу; </w:t>
      </w:r>
    </w:p>
    <w:p w:rsidR="0058363E" w:rsidRPr="00300C28" w:rsidRDefault="0058363E" w:rsidP="00280D03">
      <w:pPr>
        <w:pStyle w:val="a5"/>
        <w:numPr>
          <w:ilvl w:val="0"/>
          <w:numId w:val="23"/>
        </w:numPr>
        <w:spacing w:line="360" w:lineRule="auto"/>
        <w:ind w:left="0" w:firstLine="709"/>
        <w:jc w:val="both"/>
        <w:rPr>
          <w:sz w:val="28"/>
          <w:szCs w:val="28"/>
          <w:lang w:val="uk-UA"/>
        </w:rPr>
      </w:pPr>
      <w:r w:rsidRPr="00300C28">
        <w:rPr>
          <w:rFonts w:eastAsia="Calibri"/>
          <w:iCs/>
          <w:sz w:val="28"/>
          <w:szCs w:val="28"/>
          <w:lang w:val="uk-UA"/>
        </w:rPr>
        <w:t>розповіді представників різних культурних груп  або очевидців, збір інформації про традиції, історію, звичаї того чи іншого народу, про його культурні цінності, перегляд та обговорення відеоматеріалів та ін.</w:t>
      </w:r>
      <w:r w:rsidRPr="00300C28">
        <w:rPr>
          <w:sz w:val="28"/>
          <w:szCs w:val="28"/>
          <w:lang w:val="uk-UA"/>
        </w:rPr>
        <w:t xml:space="preserve">; </w:t>
      </w:r>
    </w:p>
    <w:p w:rsidR="0058363E" w:rsidRPr="00300C28" w:rsidRDefault="0058363E" w:rsidP="00280D03">
      <w:pPr>
        <w:pStyle w:val="a5"/>
        <w:numPr>
          <w:ilvl w:val="0"/>
          <w:numId w:val="23"/>
        </w:numPr>
        <w:spacing w:line="360" w:lineRule="auto"/>
        <w:ind w:left="0" w:firstLine="709"/>
        <w:jc w:val="both"/>
        <w:rPr>
          <w:sz w:val="28"/>
          <w:szCs w:val="28"/>
          <w:lang w:val="uk-UA"/>
        </w:rPr>
      </w:pPr>
      <w:r w:rsidRPr="00300C28">
        <w:rPr>
          <w:sz w:val="28"/>
          <w:szCs w:val="28"/>
          <w:lang w:val="uk-UA"/>
        </w:rPr>
        <w:t>етичні бесіди, метою яких є аналіз та обговорення реальних фактів і подій із життя, прикладів з художньої літератури, кінофіл</w:t>
      </w:r>
      <w:r w:rsidR="00A378E5">
        <w:rPr>
          <w:sz w:val="28"/>
          <w:szCs w:val="28"/>
          <w:lang w:val="uk-UA"/>
        </w:rPr>
        <w:t>ьмів, періодичної преси  тощо [</w:t>
      </w:r>
      <w:r w:rsidR="00872019" w:rsidRPr="00872019">
        <w:rPr>
          <w:sz w:val="28"/>
          <w:szCs w:val="28"/>
          <w:lang w:val="uk-UA"/>
        </w:rPr>
        <w:t>40, 63</w:t>
      </w:r>
      <w:r w:rsidRPr="00300C28">
        <w:rPr>
          <w:sz w:val="28"/>
          <w:szCs w:val="28"/>
          <w:lang w:val="uk-UA"/>
        </w:rPr>
        <w:t>].</w:t>
      </w:r>
    </w:p>
    <w:p w:rsidR="0058363E" w:rsidRPr="00300C28" w:rsidRDefault="0058363E" w:rsidP="0058363E">
      <w:pPr>
        <w:pStyle w:val="a5"/>
        <w:spacing w:line="360" w:lineRule="auto"/>
        <w:ind w:left="0" w:firstLine="709"/>
        <w:jc w:val="both"/>
        <w:rPr>
          <w:rFonts w:eastAsia="Calibri"/>
          <w:iCs/>
          <w:sz w:val="28"/>
          <w:szCs w:val="28"/>
          <w:lang w:val="uk-UA"/>
        </w:rPr>
      </w:pPr>
      <w:r w:rsidRPr="00300C28">
        <w:rPr>
          <w:sz w:val="28"/>
          <w:szCs w:val="28"/>
          <w:lang w:val="uk-UA"/>
        </w:rPr>
        <w:t xml:space="preserve">Безсумнівно, </w:t>
      </w:r>
      <w:r w:rsidRPr="00300C28">
        <w:rPr>
          <w:rFonts w:eastAsia="Calibri"/>
          <w:iCs/>
          <w:sz w:val="28"/>
          <w:szCs w:val="28"/>
          <w:lang w:val="uk-UA"/>
        </w:rPr>
        <w:t>для формування міжкультурної компетентності велике значення має залучення в</w:t>
      </w:r>
      <w:r w:rsidRPr="00300C28">
        <w:rPr>
          <w:rFonts w:eastAsia="Calibri"/>
          <w:iCs/>
          <w:sz w:val="28"/>
          <w:szCs w:val="28"/>
        </w:rPr>
        <w:t xml:space="preserve"> реальні</w:t>
      </w:r>
      <w:r w:rsidRPr="00300C28">
        <w:rPr>
          <w:rFonts w:eastAsia="Calibri"/>
          <w:iCs/>
          <w:sz w:val="28"/>
          <w:szCs w:val="28"/>
          <w:lang w:val="uk-UA"/>
        </w:rPr>
        <w:t xml:space="preserve"> ситуації міжкультурного спілкування: проживання в інокультурному оточенні, навчання в полікультурних групах, робота в групах над спільними проектами тощо.</w:t>
      </w:r>
    </w:p>
    <w:p w:rsidR="0058363E" w:rsidRDefault="0058363E" w:rsidP="0058363E">
      <w:pPr>
        <w:pStyle w:val="a5"/>
        <w:spacing w:line="360" w:lineRule="auto"/>
        <w:ind w:left="0" w:firstLine="709"/>
        <w:jc w:val="both"/>
        <w:rPr>
          <w:rFonts w:eastAsia="Calibri"/>
          <w:iCs/>
          <w:sz w:val="28"/>
          <w:szCs w:val="28"/>
          <w:lang w:val="uk-UA"/>
        </w:rPr>
      </w:pPr>
      <w:r w:rsidRPr="00300C28">
        <w:rPr>
          <w:rFonts w:eastAsia="Calibri"/>
          <w:iCs/>
          <w:sz w:val="28"/>
          <w:szCs w:val="28"/>
          <w:lang w:val="uk-UA"/>
        </w:rPr>
        <w:t>Інформація про власну культуру відображена в пам’яті як певний ментальний образ.</w:t>
      </w:r>
    </w:p>
    <w:p w:rsidR="00F75A0E" w:rsidRPr="00300C28" w:rsidRDefault="00F75A0E" w:rsidP="0058363E">
      <w:pPr>
        <w:pStyle w:val="a5"/>
        <w:spacing w:line="360" w:lineRule="auto"/>
        <w:ind w:left="0" w:firstLine="709"/>
        <w:jc w:val="both"/>
        <w:rPr>
          <w:rFonts w:eastAsia="Calibri"/>
          <w:iCs/>
          <w:sz w:val="28"/>
          <w:szCs w:val="28"/>
          <w:lang w:val="uk-UA"/>
        </w:rPr>
      </w:pPr>
      <w:r>
        <w:rPr>
          <w:rFonts w:eastAsia="Calibri"/>
          <w:iCs/>
          <w:sz w:val="28"/>
          <w:szCs w:val="28"/>
          <w:lang w:val="uk-UA"/>
        </w:rPr>
        <w:t xml:space="preserve">2) </w:t>
      </w:r>
      <w:r>
        <w:rPr>
          <w:rFonts w:eastAsia="Calibri"/>
          <w:i/>
          <w:iCs/>
          <w:sz w:val="28"/>
          <w:szCs w:val="28"/>
          <w:lang w:val="uk-UA"/>
        </w:rPr>
        <w:t>Розвиток поз</w:t>
      </w:r>
      <w:r w:rsidRPr="00F75A0E">
        <w:rPr>
          <w:rFonts w:eastAsia="Calibri"/>
          <w:i/>
          <w:iCs/>
          <w:sz w:val="28"/>
          <w:szCs w:val="28"/>
          <w:lang w:val="uk-UA"/>
        </w:rPr>
        <w:t>итивної мотивації студентів до міжкультурної взаємодії</w:t>
      </w:r>
      <w:r>
        <w:rPr>
          <w:rFonts w:eastAsia="Calibri"/>
          <w:i/>
          <w:iCs/>
          <w:sz w:val="28"/>
          <w:szCs w:val="28"/>
          <w:lang w:val="uk-UA"/>
        </w:rPr>
        <w:t>.</w:t>
      </w:r>
    </w:p>
    <w:p w:rsidR="0058363E" w:rsidRPr="00300C28" w:rsidRDefault="0058363E" w:rsidP="0058363E">
      <w:pPr>
        <w:pStyle w:val="a5"/>
        <w:spacing w:line="360" w:lineRule="auto"/>
        <w:ind w:left="0" w:firstLine="709"/>
        <w:jc w:val="both"/>
        <w:rPr>
          <w:sz w:val="28"/>
          <w:szCs w:val="28"/>
          <w:lang w:val="uk-UA"/>
        </w:rPr>
      </w:pPr>
      <w:r w:rsidRPr="00300C28">
        <w:rPr>
          <w:rFonts w:eastAsia="Calibri"/>
          <w:iCs/>
          <w:sz w:val="28"/>
          <w:szCs w:val="28"/>
          <w:lang w:val="uk-UA"/>
        </w:rPr>
        <w:t xml:space="preserve">Мотивація </w:t>
      </w:r>
      <w:r w:rsidRPr="00300C28">
        <w:rPr>
          <w:sz w:val="28"/>
          <w:szCs w:val="28"/>
          <w:lang w:val="uk-UA"/>
        </w:rPr>
        <w:t>– складна система процесів, що складаються із різних елементів та сукупності зв’язків між ними.</w:t>
      </w:r>
    </w:p>
    <w:p w:rsidR="0058363E" w:rsidRPr="00300C28" w:rsidRDefault="0058363E" w:rsidP="0058363E">
      <w:pPr>
        <w:pStyle w:val="a5"/>
        <w:spacing w:line="360" w:lineRule="auto"/>
        <w:ind w:left="0" w:firstLine="709"/>
        <w:jc w:val="both"/>
        <w:rPr>
          <w:rFonts w:eastAsia="Calibri"/>
          <w:iCs/>
          <w:sz w:val="28"/>
          <w:szCs w:val="28"/>
          <w:lang w:val="uk-UA"/>
        </w:rPr>
      </w:pPr>
      <w:r w:rsidRPr="00300C28">
        <w:rPr>
          <w:sz w:val="28"/>
          <w:szCs w:val="28"/>
          <w:lang w:val="uk-UA"/>
        </w:rPr>
        <w:t>Слово «мотивація» має спільний корінь, що і слово «емоція» – латинське слово «movere» (рухати).</w:t>
      </w:r>
      <w:r w:rsidRPr="00300C28">
        <w:rPr>
          <w:rFonts w:eastAsia="Times-Roman"/>
          <w:sz w:val="28"/>
          <w:szCs w:val="28"/>
          <w:lang w:val="uk-UA"/>
        </w:rPr>
        <w:t xml:space="preserve"> Ж. Нюттен трактує </w:t>
      </w:r>
      <w:r w:rsidRPr="00300C28">
        <w:rPr>
          <w:sz w:val="28"/>
          <w:szCs w:val="28"/>
          <w:lang w:val="uk-UA"/>
        </w:rPr>
        <w:t xml:space="preserve">мотивацію або як імпульс, що виникає всередині організму, або як притяжіння, що виходить від будь-якого зовнішнього по відношенню до індивіда об'єкта. </w:t>
      </w:r>
    </w:p>
    <w:p w:rsidR="0058363E" w:rsidRPr="00300C28" w:rsidRDefault="0058363E" w:rsidP="0058363E">
      <w:pPr>
        <w:pStyle w:val="a5"/>
        <w:spacing w:line="360" w:lineRule="auto"/>
        <w:ind w:left="0" w:firstLine="709"/>
        <w:jc w:val="both"/>
        <w:rPr>
          <w:sz w:val="28"/>
          <w:szCs w:val="28"/>
          <w:lang w:val="uk-UA"/>
        </w:rPr>
      </w:pPr>
      <w:r w:rsidRPr="00300C28">
        <w:rPr>
          <w:sz w:val="28"/>
          <w:szCs w:val="28"/>
          <w:lang w:val="uk-UA"/>
        </w:rPr>
        <w:t xml:space="preserve">Тривалий час практично вся традиційна психологія мотивації була розроблена для соціального індивіда, що не володіє рефлексійною свідомістю, а лише певними навичками зовнішнього оцінювання. </w:t>
      </w:r>
    </w:p>
    <w:p w:rsidR="0058363E" w:rsidRPr="00300C28" w:rsidRDefault="00C719B0" w:rsidP="0058363E">
      <w:pPr>
        <w:pStyle w:val="a5"/>
        <w:spacing w:line="360" w:lineRule="auto"/>
        <w:ind w:left="0" w:firstLine="709"/>
        <w:jc w:val="both"/>
        <w:rPr>
          <w:sz w:val="28"/>
          <w:szCs w:val="28"/>
          <w:lang w:val="uk-UA"/>
        </w:rPr>
      </w:pPr>
      <w:r>
        <w:rPr>
          <w:sz w:val="28"/>
          <w:szCs w:val="28"/>
          <w:lang w:val="uk-UA"/>
        </w:rPr>
        <w:t>Теорія самодетермінації та суб’</w:t>
      </w:r>
      <w:r w:rsidR="0058363E" w:rsidRPr="00300C28">
        <w:rPr>
          <w:sz w:val="28"/>
          <w:szCs w:val="28"/>
          <w:lang w:val="uk-UA"/>
        </w:rPr>
        <w:t xml:space="preserve">єктності – новий підхід до вивчення мотивації, сутність якого полягає в тому, що над психологією мотивації надбудовується психологія свободи через рефлексивну природу самодетермінації (Д. Леонтьєв, Т. Гордєєва, О. Дергачова  та ін.). </w:t>
      </w:r>
    </w:p>
    <w:p w:rsidR="0058363E" w:rsidRPr="00300C28" w:rsidRDefault="0058363E" w:rsidP="0058363E">
      <w:pPr>
        <w:pStyle w:val="a5"/>
        <w:spacing w:line="360" w:lineRule="auto"/>
        <w:ind w:left="0" w:firstLine="709"/>
        <w:jc w:val="both"/>
        <w:rPr>
          <w:sz w:val="28"/>
          <w:szCs w:val="28"/>
          <w:lang w:val="uk-UA"/>
        </w:rPr>
      </w:pPr>
      <w:r w:rsidRPr="00300C28">
        <w:rPr>
          <w:sz w:val="28"/>
          <w:szCs w:val="28"/>
          <w:lang w:val="uk-UA"/>
        </w:rPr>
        <w:t>Останню декаду років проводилися численні дослідження щодо природи спонукання до навчання, праці та розвитку. Тобто лише самовизначена, самоідентифікована особистість діє за власною волею, без впливу зовнішніх факторів.</w:t>
      </w:r>
    </w:p>
    <w:p w:rsidR="0058363E" w:rsidRPr="00300C28" w:rsidRDefault="0058363E" w:rsidP="0058363E">
      <w:pPr>
        <w:pStyle w:val="a5"/>
        <w:spacing w:line="360" w:lineRule="auto"/>
        <w:ind w:left="0" w:firstLine="709"/>
        <w:jc w:val="both"/>
        <w:rPr>
          <w:sz w:val="28"/>
          <w:szCs w:val="28"/>
          <w:lang w:val="uk-UA"/>
        </w:rPr>
      </w:pPr>
      <w:r w:rsidRPr="00300C28">
        <w:rPr>
          <w:sz w:val="28"/>
          <w:szCs w:val="28"/>
          <w:lang w:val="uk-UA"/>
        </w:rPr>
        <w:t>За Д. Леонтьєвим, здатність до самодетермінації виникає на основі «свободи й відповідальності, а також розвинених механізмів смислової регуляції життєдіяльності в хо</w:t>
      </w:r>
      <w:r w:rsidR="00A378E5">
        <w:rPr>
          <w:sz w:val="28"/>
          <w:szCs w:val="28"/>
          <w:lang w:val="uk-UA"/>
        </w:rPr>
        <w:t>ді індивідуального розвитку» [</w:t>
      </w:r>
      <w:r w:rsidR="00872019" w:rsidRPr="00872019">
        <w:rPr>
          <w:sz w:val="28"/>
          <w:szCs w:val="28"/>
          <w:lang w:val="uk-UA"/>
        </w:rPr>
        <w:t>33</w:t>
      </w:r>
      <w:r w:rsidRPr="00300C28">
        <w:rPr>
          <w:sz w:val="28"/>
          <w:szCs w:val="28"/>
          <w:lang w:val="uk-UA"/>
        </w:rPr>
        <w:t>].</w:t>
      </w:r>
    </w:p>
    <w:p w:rsidR="0058363E" w:rsidRPr="00300C28" w:rsidRDefault="0058363E" w:rsidP="0058363E">
      <w:pPr>
        <w:pStyle w:val="a5"/>
        <w:spacing w:line="360" w:lineRule="auto"/>
        <w:ind w:left="0" w:firstLine="709"/>
        <w:jc w:val="both"/>
        <w:rPr>
          <w:sz w:val="28"/>
          <w:szCs w:val="28"/>
          <w:lang w:val="uk-UA"/>
        </w:rPr>
      </w:pPr>
      <w:r w:rsidRPr="00300C28">
        <w:rPr>
          <w:sz w:val="28"/>
          <w:szCs w:val="28"/>
          <w:lang w:val="uk-UA"/>
        </w:rPr>
        <w:t xml:space="preserve">  Спираючись на результати  Міжнародної конференції з питань мотивації (Self-Determination Theory, SDT – Бельгія, Гентський університет, 2010 р.), ми можемо констатувати, що згідно з теорією самодетермінації, задоволення трьох базових психологічних потреб  –  в автономії, компетентності та пов'язаності з іншими людьми  є важливою умовою, що визначає психологічне благополуччя людей у світі. </w:t>
      </w:r>
    </w:p>
    <w:p w:rsidR="0058363E" w:rsidRPr="00DE67DB" w:rsidRDefault="0058363E" w:rsidP="0058363E">
      <w:pPr>
        <w:pStyle w:val="a9"/>
        <w:tabs>
          <w:tab w:val="left" w:pos="7938"/>
        </w:tabs>
        <w:spacing w:after="0" w:line="360" w:lineRule="auto"/>
        <w:ind w:firstLine="709"/>
        <w:jc w:val="both"/>
        <w:rPr>
          <w:rFonts w:ascii="Times New Roman" w:hAnsi="Times New Roman"/>
          <w:sz w:val="28"/>
          <w:szCs w:val="28"/>
        </w:rPr>
      </w:pPr>
      <w:r w:rsidRPr="00DE67DB">
        <w:rPr>
          <w:rFonts w:ascii="Times New Roman" w:hAnsi="Times New Roman"/>
          <w:sz w:val="28"/>
          <w:szCs w:val="28"/>
          <w:lang w:val="uk-UA"/>
        </w:rPr>
        <w:t xml:space="preserve">Важливе значення у процесі мотивації має теорія змісту цілей. Цей  надзвичайно важливий аспект порушувався Ж. Нюттеном.Вчений пов’язує свою теорію мотивації із трансформацією потреб у цілі, плани та поведінкові проекти. Спонукання, згідно з Нюттеном, знаходять перспективу в майбутньому,тобто саме майбутнє виступає «простором мотивації». Важливо не просто мати довготривалі цілі, а звертати увагу на зміст цих цілей та їх ієрархію. </w:t>
      </w:r>
    </w:p>
    <w:p w:rsidR="00872019" w:rsidRPr="000F37DA" w:rsidRDefault="0058363E" w:rsidP="0058363E">
      <w:pPr>
        <w:pStyle w:val="a9"/>
        <w:spacing w:after="0" w:line="360" w:lineRule="auto"/>
        <w:ind w:firstLine="709"/>
        <w:jc w:val="both"/>
        <w:rPr>
          <w:rFonts w:ascii="Times New Roman" w:hAnsi="Times New Roman"/>
          <w:sz w:val="28"/>
          <w:szCs w:val="28"/>
        </w:rPr>
      </w:pPr>
      <w:r w:rsidRPr="00DE67DB">
        <w:rPr>
          <w:rFonts w:ascii="Times New Roman" w:hAnsi="Times New Roman"/>
          <w:sz w:val="28"/>
          <w:szCs w:val="28"/>
          <w:lang w:val="uk-UA"/>
        </w:rPr>
        <w:t xml:space="preserve">Спрямованість мотивації у студентів на позитивну міжкультурну взаємодію має визначатися усвідомленням ними необхідності перебування в міжкультурному соціумі університету. </w:t>
      </w:r>
    </w:p>
    <w:p w:rsidR="0058363E" w:rsidRPr="00DE67DB" w:rsidRDefault="0058363E" w:rsidP="0058363E">
      <w:pPr>
        <w:pStyle w:val="a9"/>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Але в той час </w:t>
      </w:r>
      <w:r w:rsidRPr="00DE67DB">
        <w:rPr>
          <w:rFonts w:ascii="Times New Roman" w:hAnsi="Times New Roman"/>
          <w:iCs/>
          <w:sz w:val="28"/>
          <w:szCs w:val="28"/>
          <w:lang w:val="uk-UA"/>
        </w:rPr>
        <w:t>превентивні дії і викладачів, і студентів повинні бути спрямовані</w:t>
      </w:r>
      <w:r w:rsidRPr="00DE67DB">
        <w:rPr>
          <w:rFonts w:ascii="Times New Roman" w:hAnsi="Times New Roman"/>
          <w:sz w:val="28"/>
          <w:szCs w:val="28"/>
          <w:lang w:val="uk-UA"/>
        </w:rPr>
        <w:t xml:space="preserve"> і на перспективу в майбутньому –  міжкультурне співробітництво в майбутній професійній діяльності студентів зокрема. </w:t>
      </w:r>
    </w:p>
    <w:p w:rsidR="0058363E" w:rsidRPr="00DE67DB" w:rsidRDefault="0058363E" w:rsidP="0058363E">
      <w:pPr>
        <w:pStyle w:val="a9"/>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Студенти </w:t>
      </w:r>
      <w:r w:rsidR="00F75A0E">
        <w:rPr>
          <w:rFonts w:ascii="Times New Roman" w:hAnsi="Times New Roman"/>
          <w:sz w:val="28"/>
          <w:szCs w:val="28"/>
          <w:lang w:val="uk-UA"/>
        </w:rPr>
        <w:t>зобов’язані знати навіщо їм</w:t>
      </w:r>
      <w:r w:rsidRPr="00DE67DB">
        <w:rPr>
          <w:rFonts w:ascii="Times New Roman" w:hAnsi="Times New Roman"/>
          <w:sz w:val="28"/>
          <w:szCs w:val="28"/>
          <w:lang w:val="uk-UA"/>
        </w:rPr>
        <w:t xml:space="preserve"> необхідні знання про інші культури, різні форми поведінки людей у міжкультурній комунікації та перспективи застосування цих знань у майбутньому.</w:t>
      </w:r>
    </w:p>
    <w:p w:rsidR="0058363E" w:rsidRPr="00DE67DB" w:rsidRDefault="0058363E" w:rsidP="0058363E">
      <w:pPr>
        <w:pStyle w:val="a9"/>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Розуміння функціональної значущості цих знань, реальні можливості застосування їх у повсякденному житті і в майбутній перспективі забезпечить реалізацію мети формування міжкультурної компетентності. Але важливо, щоб отримані студентами знання були адекватними запитам часу і не носили формального характеру. Тому необхідно дбати про створення ефективної зовнішньої соціокультурної мотивуючої системи (К. Патяєва), яка у процесі інтеріоризації має перетворитися у внут</w:t>
      </w:r>
      <w:r>
        <w:rPr>
          <w:rFonts w:ascii="Times New Roman" w:hAnsi="Times New Roman"/>
          <w:sz w:val="28"/>
          <w:szCs w:val="28"/>
          <w:lang w:val="uk-UA"/>
        </w:rPr>
        <w:t>рішн</w:t>
      </w:r>
      <w:r w:rsidR="00872019">
        <w:rPr>
          <w:rFonts w:ascii="Times New Roman" w:hAnsi="Times New Roman"/>
          <w:sz w:val="28"/>
          <w:szCs w:val="28"/>
          <w:lang w:val="uk-UA"/>
        </w:rPr>
        <w:t>і стимули практичних дій [</w:t>
      </w:r>
      <w:r w:rsidR="00872019" w:rsidRPr="00872019">
        <w:rPr>
          <w:rFonts w:ascii="Times New Roman" w:hAnsi="Times New Roman"/>
          <w:sz w:val="28"/>
          <w:szCs w:val="28"/>
          <w:lang w:val="uk-UA"/>
        </w:rPr>
        <w:t>46</w:t>
      </w:r>
      <w:r w:rsidRPr="00DE67DB">
        <w:rPr>
          <w:rFonts w:ascii="Times New Roman" w:hAnsi="Times New Roman"/>
          <w:sz w:val="28"/>
          <w:szCs w:val="28"/>
          <w:lang w:val="uk-UA"/>
        </w:rPr>
        <w:t>].</w:t>
      </w:r>
    </w:p>
    <w:p w:rsidR="0058363E" w:rsidRPr="00DE67DB" w:rsidRDefault="0058363E" w:rsidP="0058363E">
      <w:pPr>
        <w:pStyle w:val="a9"/>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Затребуваність соціокультурної мотивуючої системи безпосередньо випливає з культурно-історичної теорії розвитку поведінки й психіки людини, основи якої були розроблені Л. Виготським за участю його учнів О. Леонтьєва, А. Лурії та ін. </w:t>
      </w:r>
    </w:p>
    <w:p w:rsidR="0058363E" w:rsidRPr="00DE67DB" w:rsidRDefault="0058363E" w:rsidP="0058363E">
      <w:pPr>
        <w:pStyle w:val="a9"/>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Фундамент названої теорії складають наступні положення: </w:t>
      </w:r>
    </w:p>
    <w:p w:rsidR="0058363E" w:rsidRPr="00DE67DB" w:rsidRDefault="0058363E" w:rsidP="0058363E">
      <w:pPr>
        <w:pStyle w:val="a9"/>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1) джерела і детермінанти психічного розвитку лежать не всередині організму людини, а поза ним–</w:t>
      </w:r>
      <w:r w:rsidRPr="00DE67DB">
        <w:rPr>
          <w:rFonts w:ascii="Times New Roman" w:hAnsi="Times New Roman"/>
          <w:sz w:val="28"/>
          <w:szCs w:val="28"/>
        </w:rPr>
        <w:t xml:space="preserve"> у </w:t>
      </w:r>
      <w:r w:rsidRPr="00DE67DB">
        <w:rPr>
          <w:rFonts w:ascii="Times New Roman" w:hAnsi="Times New Roman"/>
          <w:sz w:val="28"/>
          <w:szCs w:val="28"/>
          <w:lang w:val="uk-UA"/>
        </w:rPr>
        <w:t xml:space="preserve">культурі; </w:t>
      </w:r>
    </w:p>
    <w:p w:rsidR="0058363E" w:rsidRPr="00DE67DB" w:rsidRDefault="0058363E" w:rsidP="0058363E">
      <w:pPr>
        <w:pStyle w:val="a9"/>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2) психічний розвиток розглядається як процес залучення до культури, як присвоєння культурно-історичного досвіду; </w:t>
      </w:r>
    </w:p>
    <w:p w:rsidR="0058363E" w:rsidRPr="00DE67DB" w:rsidRDefault="0058363E" w:rsidP="0058363E">
      <w:pPr>
        <w:pStyle w:val="a9"/>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3) особистість є не тільки породженням, а й активним творцем культури. </w:t>
      </w:r>
    </w:p>
    <w:p w:rsidR="0058363E" w:rsidRPr="00DE67DB" w:rsidRDefault="0058363E" w:rsidP="0058363E">
      <w:pPr>
        <w:pStyle w:val="a9"/>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Іншими словами, будь-який психологічний розвиток є похідним від інтеріоризації людиною зовнішньої соціокультурної діяльності. </w:t>
      </w:r>
    </w:p>
    <w:p w:rsidR="0058363E" w:rsidRPr="00DE67DB" w:rsidRDefault="0058363E" w:rsidP="0058363E">
      <w:pPr>
        <w:pStyle w:val="a9"/>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Активна участь студентів в актуальних соціально-значущих заходах допоможе розкрити природні завдатки, актуалізувати щирий інтерес до культури. При такому підході необхідно розвивати пізнавальний мотив у вигляді  інтересу до знань про культури різних країн. </w:t>
      </w:r>
    </w:p>
    <w:p w:rsidR="0058363E" w:rsidRPr="00DE67DB" w:rsidRDefault="0058363E" w:rsidP="0058363E">
      <w:pPr>
        <w:pStyle w:val="a9"/>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Саме інтерес має статипровідником-імплементаторомкультурних цінно</w:t>
      </w:r>
      <w:r>
        <w:rPr>
          <w:rFonts w:ascii="Times New Roman" w:hAnsi="Times New Roman"/>
          <w:sz w:val="28"/>
          <w:szCs w:val="28"/>
          <w:lang w:val="uk-UA"/>
        </w:rPr>
        <w:t xml:space="preserve">стей у внутрішній світ людини. </w:t>
      </w:r>
    </w:p>
    <w:p w:rsidR="0058363E" w:rsidRPr="00DE67DB" w:rsidRDefault="0058363E" w:rsidP="0058363E">
      <w:pPr>
        <w:pStyle w:val="a9"/>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Чому саме інтерес</w:t>
      </w:r>
      <w:r w:rsidRPr="00DE67DB">
        <w:rPr>
          <w:rFonts w:ascii="Times New Roman" w:hAnsi="Times New Roman"/>
          <w:sz w:val="28"/>
          <w:szCs w:val="28"/>
        </w:rPr>
        <w:t>?</w:t>
      </w:r>
      <w:r w:rsidRPr="00DE67DB">
        <w:rPr>
          <w:rFonts w:ascii="Times New Roman" w:hAnsi="Times New Roman"/>
          <w:sz w:val="28"/>
          <w:szCs w:val="28"/>
          <w:lang w:val="en-US"/>
        </w:rPr>
        <w:t>C</w:t>
      </w:r>
      <w:r w:rsidRPr="00DE67DB">
        <w:rPr>
          <w:rFonts w:ascii="Times New Roman" w:hAnsi="Times New Roman"/>
          <w:sz w:val="28"/>
          <w:szCs w:val="28"/>
          <w:lang w:val="uk-UA"/>
        </w:rPr>
        <w:t>уттєва властиві</w:t>
      </w:r>
      <w:r w:rsidR="00A378E5">
        <w:rPr>
          <w:rFonts w:ascii="Times New Roman" w:hAnsi="Times New Roman"/>
          <w:sz w:val="28"/>
          <w:szCs w:val="28"/>
          <w:lang w:val="uk-UA"/>
        </w:rPr>
        <w:t>сть інтересу полягає у тому, що</w:t>
      </w:r>
      <w:r w:rsidRPr="00DE67DB">
        <w:rPr>
          <w:rFonts w:ascii="Times New Roman" w:hAnsi="Times New Roman"/>
          <w:sz w:val="28"/>
          <w:szCs w:val="28"/>
          <w:lang w:val="uk-UA"/>
        </w:rPr>
        <w:t xml:space="preserve"> він завжди спрямований на той чи інший предмет». Інтерес «вибирає» цінності. </w:t>
      </w:r>
    </w:p>
    <w:p w:rsidR="0058363E" w:rsidRPr="00DE67DB" w:rsidRDefault="0058363E" w:rsidP="0058363E">
      <w:pPr>
        <w:pStyle w:val="a9"/>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Для педагога це означає, що інтереси можна направляти і формувати. Розвиток інтересів – це керований процес, тому важливо, щоб ті предмети чи явища, на які спрямований інтерес, були насправді цінними для суспільства й особистості. </w:t>
      </w:r>
    </w:p>
    <w:p w:rsidR="0058363E" w:rsidRPr="00DE67DB" w:rsidRDefault="0058363E" w:rsidP="0058363E">
      <w:pPr>
        <w:pStyle w:val="a9"/>
        <w:spacing w:after="0" w:line="360" w:lineRule="auto"/>
        <w:ind w:firstLine="709"/>
        <w:jc w:val="both"/>
        <w:rPr>
          <w:rFonts w:ascii="Times New Roman" w:hAnsi="Times New Roman"/>
          <w:sz w:val="28"/>
          <w:szCs w:val="28"/>
        </w:rPr>
      </w:pPr>
      <w:r w:rsidRPr="00DE67DB">
        <w:rPr>
          <w:rFonts w:ascii="Times New Roman" w:hAnsi="Times New Roman"/>
          <w:sz w:val="28"/>
          <w:szCs w:val="28"/>
          <w:lang w:val="uk-UA"/>
        </w:rPr>
        <w:t>Основоположним для нашого дослідження є визначення інтересу Рубінштейном: «Інтерес – це мотив, який діє в силу своєї усвідомленої значимості й емоційної привабливості». Тобто інтерес має свідомий характер, оскільки предмет, на який спрямований інтерес, є усвідомленим</w:t>
      </w:r>
      <w:r w:rsidR="00872019">
        <w:rPr>
          <w:rFonts w:ascii="Times New Roman" w:hAnsi="Times New Roman"/>
          <w:sz w:val="28"/>
          <w:szCs w:val="28"/>
        </w:rPr>
        <w:t xml:space="preserve"> [</w:t>
      </w:r>
      <w:r w:rsidR="00872019" w:rsidRPr="00872019">
        <w:rPr>
          <w:rFonts w:ascii="Times New Roman" w:hAnsi="Times New Roman"/>
          <w:sz w:val="28"/>
          <w:szCs w:val="28"/>
        </w:rPr>
        <w:t>59, 63</w:t>
      </w:r>
      <w:r w:rsidRPr="00DE67DB">
        <w:rPr>
          <w:rFonts w:ascii="Times New Roman" w:hAnsi="Times New Roman"/>
          <w:sz w:val="28"/>
          <w:szCs w:val="28"/>
        </w:rPr>
        <w:t>].</w:t>
      </w:r>
    </w:p>
    <w:p w:rsidR="0058363E" w:rsidRPr="00DE67DB" w:rsidRDefault="0058363E" w:rsidP="0058363E">
      <w:pPr>
        <w:pStyle w:val="a9"/>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Співвідношення між двома компонентами на різних рівнях свідомості може бути різним. Коли загальний рівень усвідомленості певного інтересу невисокий, панує емоційна привабливість. </w:t>
      </w:r>
    </w:p>
    <w:p w:rsidR="0058363E" w:rsidRPr="00184D44" w:rsidRDefault="0058363E" w:rsidP="0058363E">
      <w:pPr>
        <w:pStyle w:val="a9"/>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Логічно припустити, що у студентів на початковому етапі, коли рівень знань мови є мінімальним і картина світу несформована, превалює емоційна привабливість. Тобто спрацьовує формула</w:t>
      </w:r>
      <w:r w:rsidRPr="00184D44">
        <w:rPr>
          <w:rFonts w:ascii="Times New Roman" w:hAnsi="Times New Roman"/>
          <w:sz w:val="28"/>
          <w:szCs w:val="28"/>
          <w:lang w:val="uk-UA"/>
        </w:rPr>
        <w:t>:</w:t>
      </w:r>
      <w:r w:rsidRPr="00DE67DB">
        <w:rPr>
          <w:rFonts w:ascii="Times New Roman" w:hAnsi="Times New Roman"/>
          <w:sz w:val="28"/>
          <w:szCs w:val="28"/>
          <w:lang w:val="uk-UA"/>
        </w:rPr>
        <w:t xml:space="preserve"> цікавить тому, що просто подобається. </w:t>
      </w:r>
    </w:p>
    <w:p w:rsidR="0058363E" w:rsidRPr="00DE67DB" w:rsidRDefault="0058363E" w:rsidP="0058363E">
      <w:pPr>
        <w:pStyle w:val="a9"/>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Тому викладач повинен зарядити  емоції студентів, задля цього сам повинен бути одухотвореним ідеями пізнання інших культур. </w:t>
      </w:r>
    </w:p>
    <w:p w:rsidR="0058363E" w:rsidRPr="00DE67DB" w:rsidRDefault="0058363E" w:rsidP="0058363E">
      <w:pPr>
        <w:pStyle w:val="a9"/>
        <w:spacing w:after="0" w:line="360" w:lineRule="auto"/>
        <w:ind w:firstLine="709"/>
        <w:jc w:val="both"/>
        <w:rPr>
          <w:rFonts w:ascii="Times New Roman" w:hAnsi="Times New Roman"/>
          <w:sz w:val="28"/>
          <w:szCs w:val="28"/>
          <w:lang w:val="uk-UA"/>
        </w:rPr>
      </w:pPr>
      <w:r w:rsidRPr="00DE67DB">
        <w:rPr>
          <w:rStyle w:val="ArialUnicodeMS5"/>
          <w:rFonts w:ascii="Times New Roman" w:hAnsi="Times New Roman" w:cs="Times New Roman"/>
          <w:sz w:val="28"/>
          <w:szCs w:val="28"/>
          <w:lang w:val="uk-UA"/>
        </w:rPr>
        <w:t xml:space="preserve">З досягненням необхідного рівня мотиваційно-ціннісного інтересу до певних предметів чи явищ спрацьовують </w:t>
      </w:r>
      <w:r w:rsidRPr="00DE67DB">
        <w:rPr>
          <w:rFonts w:ascii="Times New Roman" w:hAnsi="Times New Roman"/>
          <w:sz w:val="28"/>
          <w:szCs w:val="28"/>
          <w:lang w:val="uk-UA"/>
        </w:rPr>
        <w:t xml:space="preserve">механізми самоактуалізації, самодетермінації, які створюють нові можливості збагачення аксіологічного потенціалу особистості і здатні стати джерелом її розвитку. </w:t>
      </w:r>
    </w:p>
    <w:p w:rsidR="0058363E" w:rsidRPr="00300C28" w:rsidRDefault="00F75A0E" w:rsidP="0058363E">
      <w:pPr>
        <w:pStyle w:val="a5"/>
        <w:autoSpaceDE w:val="0"/>
        <w:autoSpaceDN w:val="0"/>
        <w:adjustRightInd w:val="0"/>
        <w:spacing w:line="360" w:lineRule="auto"/>
        <w:ind w:left="0" w:firstLine="709"/>
        <w:jc w:val="both"/>
        <w:rPr>
          <w:sz w:val="28"/>
          <w:szCs w:val="28"/>
          <w:lang w:val="uk-UA"/>
        </w:rPr>
      </w:pPr>
      <w:r>
        <w:rPr>
          <w:sz w:val="28"/>
          <w:szCs w:val="28"/>
          <w:lang w:val="uk-UA"/>
        </w:rPr>
        <w:t>3)</w:t>
      </w:r>
      <w:r w:rsidR="0058363E" w:rsidRPr="00F75A0E">
        <w:rPr>
          <w:i/>
          <w:sz w:val="28"/>
          <w:szCs w:val="28"/>
          <w:lang w:val="uk-UA"/>
        </w:rPr>
        <w:t>Рефлексія ставлення до представників інших культур і до процесу міжкультурної взаємодії.</w:t>
      </w:r>
    </w:p>
    <w:p w:rsidR="0058363E" w:rsidRPr="00300C28" w:rsidRDefault="0058363E" w:rsidP="0058363E">
      <w:pPr>
        <w:pStyle w:val="a5"/>
        <w:autoSpaceDE w:val="0"/>
        <w:autoSpaceDN w:val="0"/>
        <w:adjustRightInd w:val="0"/>
        <w:spacing w:line="360" w:lineRule="auto"/>
        <w:ind w:left="0" w:firstLine="709"/>
        <w:jc w:val="both"/>
        <w:rPr>
          <w:sz w:val="28"/>
          <w:szCs w:val="28"/>
          <w:lang w:val="uk-UA"/>
        </w:rPr>
      </w:pPr>
      <w:r w:rsidRPr="00300C28">
        <w:rPr>
          <w:sz w:val="28"/>
          <w:szCs w:val="28"/>
          <w:lang w:val="uk-UA"/>
        </w:rPr>
        <w:t xml:space="preserve">Науковці розглядають рефлексію як засіб усвідомленнясуб’єктом підґрунтя власних дій, як спрямованість мислення на себе (І.Бех, П. Щедровицький, А. Баскаков, Ю. Соколова); </w:t>
      </w:r>
      <w:r w:rsidRPr="00300C28">
        <w:rPr>
          <w:rFonts w:eastAsia="Calibri"/>
          <w:sz w:val="28"/>
          <w:szCs w:val="28"/>
          <w:lang w:val="uk-UA"/>
        </w:rPr>
        <w:t>як «процес відображення однією людиною внутрішнього світу іншої людини, усвідомлення нею того, як вона сприймається партнерами по спілкуванню» (Ю.Кулюткін, Г.Сухобська).</w:t>
      </w:r>
    </w:p>
    <w:p w:rsidR="0058363E" w:rsidRPr="00300C28" w:rsidRDefault="0058363E" w:rsidP="0058363E">
      <w:pPr>
        <w:pStyle w:val="a5"/>
        <w:autoSpaceDE w:val="0"/>
        <w:autoSpaceDN w:val="0"/>
        <w:adjustRightInd w:val="0"/>
        <w:spacing w:line="360" w:lineRule="auto"/>
        <w:ind w:left="0" w:firstLine="709"/>
        <w:jc w:val="both"/>
        <w:rPr>
          <w:sz w:val="28"/>
          <w:szCs w:val="28"/>
          <w:lang w:val="uk-UA"/>
        </w:rPr>
      </w:pPr>
      <w:r w:rsidRPr="00300C28">
        <w:rPr>
          <w:rFonts w:eastAsia="Calibri"/>
          <w:sz w:val="28"/>
          <w:szCs w:val="28"/>
          <w:lang w:val="uk-UA"/>
        </w:rPr>
        <w:t xml:space="preserve">При першому підході йдеться </w:t>
      </w:r>
      <w:r w:rsidRPr="00300C28">
        <w:rPr>
          <w:sz w:val="28"/>
          <w:szCs w:val="28"/>
          <w:lang w:val="uk-UA"/>
        </w:rPr>
        <w:t xml:space="preserve">про </w:t>
      </w:r>
      <w:r w:rsidRPr="00300C28">
        <w:rPr>
          <w:rFonts w:eastAsia="Calibri"/>
          <w:sz w:val="28"/>
          <w:szCs w:val="28"/>
          <w:lang w:val="uk-UA"/>
        </w:rPr>
        <w:t xml:space="preserve">самозверненість, погляд у середину, у свій  внутрішній світ, при другому </w:t>
      </w:r>
      <w:r w:rsidRPr="00300C28">
        <w:rPr>
          <w:sz w:val="28"/>
          <w:szCs w:val="28"/>
          <w:lang w:val="uk-UA"/>
        </w:rPr>
        <w:t xml:space="preserve">– </w:t>
      </w:r>
      <w:r w:rsidRPr="00300C28">
        <w:rPr>
          <w:rFonts w:eastAsia="Calibri"/>
          <w:sz w:val="28"/>
          <w:szCs w:val="28"/>
          <w:lang w:val="uk-UA"/>
        </w:rPr>
        <w:t>про внутрішню діалогічність: я розумію іншого, одночасно інший розуміє мене.</w:t>
      </w:r>
    </w:p>
    <w:p w:rsidR="0058363E" w:rsidRPr="00DE67DB" w:rsidRDefault="0058363E" w:rsidP="0058363E">
      <w:pPr>
        <w:pStyle w:val="ab"/>
        <w:spacing w:before="0" w:beforeAutospacing="0" w:after="0" w:afterAutospacing="0" w:line="360" w:lineRule="auto"/>
        <w:ind w:firstLine="709"/>
        <w:jc w:val="both"/>
        <w:rPr>
          <w:sz w:val="28"/>
          <w:szCs w:val="28"/>
          <w:lang w:val="uk-UA"/>
        </w:rPr>
      </w:pPr>
      <w:r w:rsidRPr="00DE67DB">
        <w:rPr>
          <w:sz w:val="28"/>
          <w:szCs w:val="28"/>
          <w:lang w:val="uk-UA"/>
        </w:rPr>
        <w:t>Рефлексія – це мислення і осмислення. А. Швейцер говорить про те, що лише в мисленні виникає «жива істина», відмова від мислення – свідчення духовного банкрутства людини.</w:t>
      </w:r>
    </w:p>
    <w:p w:rsidR="0058363E" w:rsidRPr="00DE67DB" w:rsidRDefault="0058363E" w:rsidP="0058363E">
      <w:pPr>
        <w:pStyle w:val="ab"/>
        <w:spacing w:before="0" w:beforeAutospacing="0" w:after="0" w:afterAutospacing="0" w:line="360" w:lineRule="auto"/>
        <w:ind w:firstLine="709"/>
        <w:jc w:val="both"/>
        <w:rPr>
          <w:sz w:val="28"/>
          <w:szCs w:val="28"/>
          <w:lang w:val="uk-UA"/>
        </w:rPr>
      </w:pPr>
      <w:r w:rsidRPr="00DE67DB">
        <w:rPr>
          <w:sz w:val="28"/>
          <w:szCs w:val="28"/>
          <w:lang w:val="uk-UA"/>
        </w:rPr>
        <w:t>Рефлексійне мислення є джерелом саморозвитку і його результатом. М. Мамардашвілі стверджує, що для ві</w:t>
      </w:r>
      <w:r w:rsidR="00A378E5">
        <w:rPr>
          <w:sz w:val="28"/>
          <w:szCs w:val="28"/>
          <w:lang w:val="uk-UA"/>
        </w:rPr>
        <w:t>дтворення складного світу, має «</w:t>
      </w:r>
      <w:r w:rsidRPr="00DE67DB">
        <w:rPr>
          <w:sz w:val="28"/>
          <w:szCs w:val="28"/>
          <w:lang w:val="uk-UA"/>
        </w:rPr>
        <w:t>відтворюватися складне зусилля саморозвитку, тобто «капіталовкладення» в себе, в свої здібно</w:t>
      </w:r>
      <w:r>
        <w:rPr>
          <w:sz w:val="28"/>
          <w:szCs w:val="28"/>
          <w:lang w:val="uk-UA"/>
        </w:rPr>
        <w:t>сті,</w:t>
      </w:r>
      <w:r w:rsidR="00872019">
        <w:rPr>
          <w:sz w:val="28"/>
          <w:szCs w:val="28"/>
          <w:lang w:val="uk-UA"/>
        </w:rPr>
        <w:t xml:space="preserve"> діяння, уяву, мислення» [</w:t>
      </w:r>
      <w:r w:rsidR="00872019" w:rsidRPr="00872019">
        <w:rPr>
          <w:sz w:val="28"/>
          <w:szCs w:val="28"/>
          <w:lang w:val="uk-UA"/>
        </w:rPr>
        <w:t>2, 63</w:t>
      </w:r>
      <w:r w:rsidRPr="00DE67DB">
        <w:rPr>
          <w:sz w:val="28"/>
          <w:szCs w:val="28"/>
          <w:lang w:val="uk-UA"/>
        </w:rPr>
        <w:t>].</w:t>
      </w:r>
    </w:p>
    <w:p w:rsidR="0058363E" w:rsidRPr="00DE67DB" w:rsidRDefault="0058363E" w:rsidP="0058363E">
      <w:pPr>
        <w:pStyle w:val="ab"/>
        <w:spacing w:before="0" w:beforeAutospacing="0" w:after="0" w:afterAutospacing="0" w:line="360" w:lineRule="auto"/>
        <w:ind w:firstLine="709"/>
        <w:jc w:val="both"/>
        <w:rPr>
          <w:rStyle w:val="apple-converted-space"/>
          <w:sz w:val="28"/>
          <w:szCs w:val="28"/>
          <w:lang w:val="uk-UA"/>
        </w:rPr>
      </w:pPr>
      <w:r w:rsidRPr="00DE67DB">
        <w:rPr>
          <w:sz w:val="28"/>
          <w:szCs w:val="28"/>
          <w:lang w:val="uk-UA"/>
        </w:rPr>
        <w:t xml:space="preserve">Людина має розуміти саму себе, знайти себе і осмислити своє місце в світі через знання і інформацію, які вона має про іншу людину, іншу культуру, інші цінності. Лише творча особистість здатна до перетворення світу, його переконструювання. </w:t>
      </w:r>
    </w:p>
    <w:p w:rsidR="0058363E" w:rsidRPr="00DE67DB" w:rsidRDefault="0058363E" w:rsidP="0058363E">
      <w:pPr>
        <w:pStyle w:val="ab"/>
        <w:spacing w:before="0" w:beforeAutospacing="0" w:after="0" w:afterAutospacing="0" w:line="360" w:lineRule="auto"/>
        <w:ind w:firstLine="709"/>
        <w:jc w:val="both"/>
        <w:rPr>
          <w:sz w:val="28"/>
          <w:szCs w:val="28"/>
          <w:lang w:val="uk-UA"/>
        </w:rPr>
      </w:pPr>
      <w:r w:rsidRPr="00DE67DB">
        <w:rPr>
          <w:rFonts w:eastAsia="Calibri"/>
          <w:sz w:val="28"/>
          <w:szCs w:val="28"/>
          <w:lang w:val="uk-UA"/>
        </w:rPr>
        <w:t xml:space="preserve">Рефлексію можна розглядати як один із інноваційних шляхів розвитку духовного потенціалу людини, як особливу моральну діяльність,яка полягає в духовному самоаналізі як засобі ставлення до життя.  </w:t>
      </w:r>
    </w:p>
    <w:p w:rsidR="0058363E" w:rsidRPr="00F75A0E" w:rsidRDefault="00F75A0E" w:rsidP="0058363E">
      <w:pPr>
        <w:pStyle w:val="ab"/>
        <w:spacing w:before="0" w:beforeAutospacing="0" w:after="0" w:afterAutospacing="0" w:line="360" w:lineRule="auto"/>
        <w:ind w:firstLine="709"/>
        <w:jc w:val="both"/>
        <w:rPr>
          <w:rFonts w:eastAsia="Calibri"/>
          <w:i/>
          <w:sz w:val="28"/>
          <w:szCs w:val="28"/>
          <w:lang w:val="uk-UA"/>
        </w:rPr>
      </w:pPr>
      <w:r w:rsidRPr="00F75A0E">
        <w:rPr>
          <w:rFonts w:eastAsia="Calibri"/>
          <w:i/>
          <w:iCs/>
          <w:sz w:val="28"/>
          <w:szCs w:val="28"/>
          <w:lang w:val="uk-UA"/>
        </w:rPr>
        <w:t>4</w:t>
      </w:r>
      <w:r w:rsidR="0058363E" w:rsidRPr="00F75A0E">
        <w:rPr>
          <w:rFonts w:eastAsia="Calibri"/>
          <w:i/>
          <w:iCs/>
          <w:sz w:val="28"/>
          <w:szCs w:val="28"/>
          <w:lang w:val="uk-UA"/>
        </w:rPr>
        <w:t xml:space="preserve">) </w:t>
      </w:r>
      <w:r w:rsidR="0058363E" w:rsidRPr="00F75A0E">
        <w:rPr>
          <w:rFonts w:eastAsia="Calibri"/>
          <w:i/>
          <w:sz w:val="28"/>
          <w:szCs w:val="28"/>
          <w:lang w:val="uk-UA"/>
        </w:rPr>
        <w:t xml:space="preserve">Сприятливий психологічний клімат у  групах із змішаним національним складом. </w:t>
      </w:r>
    </w:p>
    <w:p w:rsidR="0058363E" w:rsidRPr="00DE67DB" w:rsidRDefault="0058363E" w:rsidP="0058363E">
      <w:pPr>
        <w:pStyle w:val="ab"/>
        <w:spacing w:before="0" w:beforeAutospacing="0" w:after="0" w:afterAutospacing="0" w:line="360" w:lineRule="auto"/>
        <w:ind w:firstLine="709"/>
        <w:jc w:val="both"/>
        <w:rPr>
          <w:rFonts w:eastAsia="Calibri"/>
          <w:sz w:val="28"/>
          <w:szCs w:val="28"/>
          <w:lang w:val="uk-UA"/>
        </w:rPr>
      </w:pPr>
      <w:r w:rsidRPr="00DE67DB">
        <w:rPr>
          <w:rFonts w:eastAsia="Calibri"/>
          <w:sz w:val="28"/>
          <w:szCs w:val="28"/>
          <w:lang w:val="uk-UA"/>
        </w:rPr>
        <w:t xml:space="preserve">Як характеристики психологічного клімату психологи виділяють наступне: задоволеність членів колективу взаємовідношеннями, діяльністю, керівництвом; настрій; взаєморозуміння керівників і підлеглих; згуртованість (навколо цілей діяльності); свідома дисципліна; продуктивність діяльності. </w:t>
      </w:r>
    </w:p>
    <w:p w:rsidR="0058363E" w:rsidRPr="00DE67DB" w:rsidRDefault="0058363E" w:rsidP="0058363E">
      <w:pPr>
        <w:pStyle w:val="ab"/>
        <w:spacing w:before="0" w:beforeAutospacing="0" w:after="0" w:afterAutospacing="0" w:line="360" w:lineRule="auto"/>
        <w:ind w:firstLine="709"/>
        <w:jc w:val="both"/>
        <w:rPr>
          <w:rFonts w:eastAsia="Calibri"/>
          <w:sz w:val="28"/>
          <w:szCs w:val="28"/>
          <w:lang w:val="uk-UA"/>
        </w:rPr>
      </w:pPr>
      <w:r w:rsidRPr="00DE67DB">
        <w:rPr>
          <w:rFonts w:eastAsia="Calibri"/>
          <w:sz w:val="28"/>
          <w:szCs w:val="28"/>
          <w:lang w:val="uk-UA"/>
        </w:rPr>
        <w:t xml:space="preserve">Позитивний психологічний клімат на заняттях </w:t>
      </w:r>
      <w:r w:rsidRPr="00DE67DB">
        <w:rPr>
          <w:sz w:val="28"/>
          <w:szCs w:val="28"/>
          <w:lang w:val="uk-UA"/>
        </w:rPr>
        <w:t xml:space="preserve">– </w:t>
      </w:r>
      <w:r w:rsidRPr="00DE67DB">
        <w:rPr>
          <w:rFonts w:eastAsia="Calibri"/>
          <w:sz w:val="28"/>
          <w:szCs w:val="28"/>
          <w:lang w:val="uk-UA"/>
        </w:rPr>
        <w:t xml:space="preserve">це, насамперед, безпечне, довірливе спілкування викладача зі студентами, коли особистість почуває себе вільно настільки, що проявляє свої дії без  побоювання нерозуміння і втрати власного обличчя. </w:t>
      </w:r>
    </w:p>
    <w:p w:rsidR="0058363E" w:rsidRPr="00DE67DB" w:rsidRDefault="0058363E" w:rsidP="0058363E">
      <w:pPr>
        <w:autoSpaceDE w:val="0"/>
        <w:autoSpaceDN w:val="0"/>
        <w:adjustRightInd w:val="0"/>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На практиці механізм формування міжкультурної компетентності можна сприймати як процес засвоєння людиною певних усталених норм, принципів, еталонів поведінки в аспекті умови самостійного та стабільного існування окремого індивіда або соціокультурної групи, або як необхідну умову міжкультурної взаємодії суб’єктів культури </w:t>
      </w:r>
      <w:r>
        <w:rPr>
          <w:rFonts w:ascii="Times New Roman" w:hAnsi="Times New Roman"/>
          <w:sz w:val="28"/>
          <w:szCs w:val="28"/>
          <w:lang w:val="uk-UA"/>
        </w:rPr>
        <w:t>у мульти</w:t>
      </w:r>
      <w:r w:rsidR="000A4E4B">
        <w:rPr>
          <w:rFonts w:ascii="Times New Roman" w:hAnsi="Times New Roman"/>
          <w:sz w:val="28"/>
          <w:szCs w:val="28"/>
          <w:lang w:val="uk-UA"/>
        </w:rPr>
        <w:t>культурному світі [</w:t>
      </w:r>
      <w:r w:rsidR="00872019" w:rsidRPr="00872019">
        <w:rPr>
          <w:rFonts w:ascii="Times New Roman" w:hAnsi="Times New Roman"/>
          <w:sz w:val="28"/>
          <w:szCs w:val="28"/>
          <w:lang w:val="uk-UA"/>
        </w:rPr>
        <w:t>9, 63</w:t>
      </w:r>
      <w:r w:rsidRPr="00DE67DB">
        <w:rPr>
          <w:rFonts w:ascii="Times New Roman" w:hAnsi="Times New Roman"/>
          <w:sz w:val="28"/>
          <w:szCs w:val="28"/>
          <w:lang w:val="uk-UA"/>
        </w:rPr>
        <w:t>].</w:t>
      </w:r>
    </w:p>
    <w:p w:rsidR="0058363E" w:rsidRPr="00DE67DB" w:rsidRDefault="0058363E" w:rsidP="0058363E">
      <w:pPr>
        <w:autoSpaceDE w:val="0"/>
        <w:autoSpaceDN w:val="0"/>
        <w:adjustRightInd w:val="0"/>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У міжкультурній компетентності толерантність виступає як принцип оптимізації міжкультурних відносин, як необхідна умова вирішення міжкультурних суперечностей. Толерантність означає здатність та бажання бути готовим до діалогу рівноправних та рівнозначних сторін, що взаємодіють; визнання іншої особистості цінною й унікальною, повага до думок і принципів партнера, розумну поступливість.</w:t>
      </w:r>
    </w:p>
    <w:p w:rsidR="0058363E" w:rsidRPr="00DE67DB" w:rsidRDefault="0058363E" w:rsidP="0058363E">
      <w:pPr>
        <w:autoSpaceDE w:val="0"/>
        <w:autoSpaceDN w:val="0"/>
        <w:adjustRightInd w:val="0"/>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Саме на цій основі створюється атмосфера довіри, рівності і терпимості, що забезпечує ефективну міжкультурну комунікацію. </w:t>
      </w:r>
    </w:p>
    <w:p w:rsidR="0058363E" w:rsidRPr="00ED3793" w:rsidRDefault="0058363E" w:rsidP="0058363E">
      <w:pPr>
        <w:autoSpaceDE w:val="0"/>
        <w:autoSpaceDN w:val="0"/>
        <w:adjustRightInd w:val="0"/>
        <w:spacing w:after="0" w:line="360" w:lineRule="auto"/>
        <w:ind w:firstLine="709"/>
        <w:jc w:val="both"/>
        <w:rPr>
          <w:rFonts w:ascii="Times New Roman" w:hAnsi="Times New Roman"/>
          <w:sz w:val="28"/>
          <w:szCs w:val="28"/>
        </w:rPr>
      </w:pPr>
      <w:r w:rsidRPr="00DE67DB">
        <w:rPr>
          <w:rFonts w:ascii="Times New Roman" w:hAnsi="Times New Roman"/>
          <w:sz w:val="28"/>
          <w:szCs w:val="28"/>
        </w:rPr>
        <w:t xml:space="preserve">Толерантність, як елемент міжкультурної компетентності, на практиці виступає як відсутність негативного ставлення до іншої культури, наявність позитивного образу іншої культури при збереженні позитивного сприйняття своєї власної культури. </w:t>
      </w:r>
    </w:p>
    <w:p w:rsidR="00F42B4A" w:rsidRDefault="00F42B4A" w:rsidP="00E510C1">
      <w:pPr>
        <w:spacing w:after="0" w:line="360" w:lineRule="auto"/>
        <w:ind w:firstLine="709"/>
        <w:jc w:val="center"/>
        <w:rPr>
          <w:rFonts w:ascii="Times New Roman" w:hAnsi="Times New Roman"/>
          <w:b/>
          <w:sz w:val="28"/>
          <w:szCs w:val="28"/>
          <w:lang w:val="uk-UA"/>
        </w:rPr>
      </w:pPr>
    </w:p>
    <w:p w:rsidR="006A312F" w:rsidRDefault="006A312F" w:rsidP="00E510C1">
      <w:pPr>
        <w:spacing w:after="0" w:line="360" w:lineRule="auto"/>
        <w:ind w:firstLine="709"/>
        <w:jc w:val="center"/>
        <w:rPr>
          <w:rFonts w:ascii="Times New Roman" w:hAnsi="Times New Roman"/>
          <w:b/>
          <w:sz w:val="28"/>
          <w:szCs w:val="28"/>
          <w:lang w:val="uk-UA"/>
        </w:rPr>
      </w:pPr>
    </w:p>
    <w:p w:rsidR="006A312F" w:rsidRDefault="006A312F" w:rsidP="00E510C1">
      <w:pPr>
        <w:spacing w:after="0" w:line="360" w:lineRule="auto"/>
        <w:ind w:firstLine="709"/>
        <w:jc w:val="center"/>
        <w:rPr>
          <w:rFonts w:ascii="Times New Roman" w:hAnsi="Times New Roman"/>
          <w:b/>
          <w:sz w:val="28"/>
          <w:szCs w:val="28"/>
          <w:lang w:val="uk-UA"/>
        </w:rPr>
      </w:pPr>
    </w:p>
    <w:p w:rsidR="006A312F" w:rsidRPr="000F37DA" w:rsidRDefault="006A312F" w:rsidP="00E510C1">
      <w:pPr>
        <w:spacing w:after="0" w:line="360" w:lineRule="auto"/>
        <w:ind w:firstLine="709"/>
        <w:jc w:val="center"/>
        <w:rPr>
          <w:rFonts w:ascii="Times New Roman" w:hAnsi="Times New Roman"/>
          <w:b/>
          <w:sz w:val="28"/>
          <w:szCs w:val="28"/>
        </w:rPr>
      </w:pPr>
    </w:p>
    <w:p w:rsidR="00872019" w:rsidRPr="000F37DA" w:rsidRDefault="00872019" w:rsidP="00E510C1">
      <w:pPr>
        <w:spacing w:after="0" w:line="360" w:lineRule="auto"/>
        <w:ind w:firstLine="709"/>
        <w:jc w:val="center"/>
        <w:rPr>
          <w:rFonts w:ascii="Times New Roman" w:hAnsi="Times New Roman"/>
          <w:b/>
          <w:sz w:val="28"/>
          <w:szCs w:val="28"/>
        </w:rPr>
      </w:pPr>
    </w:p>
    <w:p w:rsidR="00872019" w:rsidRPr="000F37DA" w:rsidRDefault="00872019" w:rsidP="00E510C1">
      <w:pPr>
        <w:spacing w:after="0" w:line="360" w:lineRule="auto"/>
        <w:ind w:firstLine="709"/>
        <w:jc w:val="center"/>
        <w:rPr>
          <w:rFonts w:ascii="Times New Roman" w:hAnsi="Times New Roman"/>
          <w:b/>
          <w:sz w:val="28"/>
          <w:szCs w:val="28"/>
        </w:rPr>
      </w:pPr>
    </w:p>
    <w:p w:rsidR="00872019" w:rsidRPr="000F37DA" w:rsidRDefault="00872019" w:rsidP="00E510C1">
      <w:pPr>
        <w:spacing w:after="0" w:line="360" w:lineRule="auto"/>
        <w:ind w:firstLine="709"/>
        <w:jc w:val="center"/>
        <w:rPr>
          <w:rFonts w:ascii="Times New Roman" w:hAnsi="Times New Roman"/>
          <w:b/>
          <w:sz w:val="28"/>
          <w:szCs w:val="28"/>
        </w:rPr>
      </w:pPr>
    </w:p>
    <w:p w:rsidR="00872019" w:rsidRPr="000F37DA" w:rsidRDefault="00872019" w:rsidP="00E510C1">
      <w:pPr>
        <w:spacing w:after="0" w:line="360" w:lineRule="auto"/>
        <w:ind w:firstLine="709"/>
        <w:jc w:val="center"/>
        <w:rPr>
          <w:rFonts w:ascii="Times New Roman" w:hAnsi="Times New Roman"/>
          <w:b/>
          <w:sz w:val="28"/>
          <w:szCs w:val="28"/>
        </w:rPr>
      </w:pPr>
    </w:p>
    <w:p w:rsidR="0088559E" w:rsidRPr="00DE67DB" w:rsidRDefault="00EB5863" w:rsidP="0088559E">
      <w:pPr>
        <w:spacing w:after="0" w:line="360" w:lineRule="auto"/>
        <w:ind w:firstLine="709"/>
        <w:jc w:val="center"/>
        <w:rPr>
          <w:rFonts w:ascii="Times New Roman" w:hAnsi="Times New Roman"/>
          <w:b/>
          <w:sz w:val="28"/>
          <w:szCs w:val="28"/>
          <w:lang w:val="uk-UA"/>
        </w:rPr>
      </w:pPr>
      <w:r w:rsidRPr="00DE67DB">
        <w:rPr>
          <w:rFonts w:ascii="Times New Roman" w:hAnsi="Times New Roman"/>
          <w:b/>
          <w:sz w:val="28"/>
          <w:szCs w:val="28"/>
          <w:lang w:val="uk-UA"/>
        </w:rPr>
        <w:t>ВИСНОВКИ до розділу 1</w:t>
      </w:r>
    </w:p>
    <w:p w:rsidR="00EB5863" w:rsidRDefault="00EB5863" w:rsidP="00DE67DB">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Виходячи з аналізу опрацьованої літератури зарубіжних та вітчизняних дослідників щодо сутності міжкультурної компетентності, можна дійти висновку, що для досягнення ефективної міжкультурної комунікації, знання та вміння є не обхідними компонентами, але не вичерпними. </w:t>
      </w:r>
    </w:p>
    <w:p w:rsidR="00B64F78" w:rsidRDefault="00B64F78" w:rsidP="00DE67D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Міжкультурна взаємодія неможлива без злагодженого синергізму набутих знань і вмінь із гнучкістю мислення та бажанням пізнавати й активно працювати над формуванням міжкультурних взаємовідносин.</w:t>
      </w:r>
    </w:p>
    <w:p w:rsidR="006E1B87" w:rsidRPr="00DE67DB" w:rsidRDefault="00B64F78" w:rsidP="006E1B8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Ключовим моментом для формування міжкультурної компетентності є прагнення </w:t>
      </w:r>
      <w:r w:rsidR="006E1B87">
        <w:rPr>
          <w:rFonts w:ascii="Times New Roman" w:hAnsi="Times New Roman"/>
          <w:sz w:val="28"/>
          <w:szCs w:val="28"/>
          <w:lang w:val="uk-UA"/>
        </w:rPr>
        <w:t>провадити спілкування у руслі взаємної поваги та розуміння.</w:t>
      </w:r>
    </w:p>
    <w:p w:rsidR="006E1B87" w:rsidRDefault="006E1B87" w:rsidP="00DE67D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Міжкультурна компетентність – це спроможність бути поінформованим, сприймати чужу культуру з усіма її особливостями та адаптувати власну поведінку відповідно до ситуацій, які виникають у процесі міжкультурного спілкування.</w:t>
      </w:r>
    </w:p>
    <w:p w:rsidR="00EB5863" w:rsidRPr="00DE67DB" w:rsidRDefault="00EB5863" w:rsidP="00DE67DB">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Розглянувши основні характеристики компетентності та </w:t>
      </w:r>
      <w:r w:rsidR="00F42B4A">
        <w:rPr>
          <w:rFonts w:ascii="Times New Roman" w:hAnsi="Times New Roman"/>
          <w:sz w:val="28"/>
          <w:szCs w:val="28"/>
          <w:lang w:val="uk-UA"/>
        </w:rPr>
        <w:t>її відмінності від поняття «компетенція»</w:t>
      </w:r>
      <w:r w:rsidRPr="00DE67DB">
        <w:rPr>
          <w:rFonts w:ascii="Times New Roman" w:hAnsi="Times New Roman"/>
          <w:sz w:val="28"/>
          <w:szCs w:val="28"/>
          <w:lang w:val="uk-UA"/>
        </w:rPr>
        <w:t>, виявлено, що компетентність є похідною від компетенції і характе</w:t>
      </w:r>
      <w:r w:rsidR="00C719B0">
        <w:rPr>
          <w:rFonts w:ascii="Times New Roman" w:hAnsi="Times New Roman"/>
          <w:sz w:val="28"/>
          <w:szCs w:val="28"/>
          <w:lang w:val="uk-UA"/>
        </w:rPr>
        <w:t>ризує окремого суб’</w:t>
      </w:r>
      <w:r w:rsidRPr="00DE67DB">
        <w:rPr>
          <w:rFonts w:ascii="Times New Roman" w:hAnsi="Times New Roman"/>
          <w:sz w:val="28"/>
          <w:szCs w:val="28"/>
          <w:lang w:val="uk-UA"/>
        </w:rPr>
        <w:t xml:space="preserve">єкта як носія компетенції. </w:t>
      </w:r>
    </w:p>
    <w:p w:rsidR="00EB5863" w:rsidRPr="00DE67DB" w:rsidRDefault="00EB5863" w:rsidP="00DE67DB">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Володіння компетентністю передбачає дотримання низки принципів, цінностей, норм і правил, пов'язаних з визначальними для певної ситуації умовами, і при цьому досягнення наміченої цілі. </w:t>
      </w:r>
    </w:p>
    <w:p w:rsidR="00EB5863" w:rsidRPr="00DE67DB" w:rsidRDefault="00EB5863" w:rsidP="00DE67DB">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Компетентність є самостійно реалізованою спроможністю, зумовленою набутими знаннями та життєвим досвідом, цінностями і здібностями, розвинутими в результаті пізнавальної діяльності та освітньої практики.</w:t>
      </w:r>
    </w:p>
    <w:p w:rsidR="00EB5863" w:rsidRDefault="00EB5863" w:rsidP="00BC5DDE">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Будь-які дослідження в сфері міжкультурної компетентності у прямому чи прихованому сенсі мають на меті підвищення рівня міжкультурної компетентності індивідів.</w:t>
      </w:r>
    </w:p>
    <w:p w:rsidR="0065101F" w:rsidRDefault="0065101F" w:rsidP="00BC5DD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Наведено </w:t>
      </w:r>
      <w:r w:rsidR="00947B10">
        <w:rPr>
          <w:rFonts w:ascii="Times New Roman" w:hAnsi="Times New Roman"/>
          <w:sz w:val="28"/>
          <w:szCs w:val="28"/>
          <w:lang w:val="uk-UA"/>
        </w:rPr>
        <w:t xml:space="preserve">базові ознаки та компоненти міжкультурної компетентності, </w:t>
      </w:r>
      <w:r w:rsidR="00842E64">
        <w:rPr>
          <w:rFonts w:ascii="Times New Roman" w:hAnsi="Times New Roman"/>
          <w:sz w:val="28"/>
          <w:szCs w:val="28"/>
          <w:lang w:val="uk-UA"/>
        </w:rPr>
        <w:t>як спроможність та готовність сприймати чужу культуру з усіма її особливостями, здатність урегульовувати усі конфліктні моменти та спірні питання під час міжкультурної комунікації, уміння співпрацювати як з групою представників інших культур, так і з окремими особистостями.</w:t>
      </w:r>
    </w:p>
    <w:p w:rsidR="00842E64" w:rsidRDefault="00842E64" w:rsidP="00842E6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 менш важливо бути відкритим, щирим, толерантним; вміти спростовувати усталені стереотипи та долати </w:t>
      </w:r>
      <w:r w:rsidR="00EB5863" w:rsidRPr="00DE67DB">
        <w:rPr>
          <w:rFonts w:ascii="Times New Roman" w:hAnsi="Times New Roman"/>
          <w:sz w:val="28"/>
          <w:szCs w:val="28"/>
          <w:lang w:val="uk-UA"/>
        </w:rPr>
        <w:t xml:space="preserve">етноцентричних установок, </w:t>
      </w:r>
      <w:r>
        <w:rPr>
          <w:rFonts w:ascii="Times New Roman" w:hAnsi="Times New Roman"/>
          <w:sz w:val="28"/>
          <w:szCs w:val="28"/>
          <w:lang w:val="uk-UA"/>
        </w:rPr>
        <w:t>правильно обирати лінію поведінки, орієнтуючись на ситуацію та учасників міжкультурної взаємодії.</w:t>
      </w:r>
    </w:p>
    <w:p w:rsidR="00EB5863" w:rsidRPr="00DE67DB" w:rsidRDefault="00EB5863" w:rsidP="00DE67DB">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У процесі міжкультурної комунікації партнери переслідують певні цілі, для досягнення яких використовують сукупність знань, прийомів та способів, які дозволяють їм досягати поставленої мети. </w:t>
      </w:r>
    </w:p>
    <w:p w:rsidR="00EB5863" w:rsidRPr="00DE67DB" w:rsidRDefault="00EB5863" w:rsidP="00DE67DB">
      <w:pPr>
        <w:spacing w:after="0" w:line="360" w:lineRule="auto"/>
        <w:ind w:firstLine="709"/>
        <w:jc w:val="both"/>
        <w:rPr>
          <w:rFonts w:ascii="Times New Roman" w:hAnsi="Times New Roman"/>
          <w:sz w:val="28"/>
          <w:szCs w:val="28"/>
          <w:lang w:val="uk-UA"/>
        </w:rPr>
      </w:pPr>
      <w:r w:rsidRPr="00DE67DB">
        <w:rPr>
          <w:rFonts w:ascii="Times New Roman" w:hAnsi="Times New Roman"/>
          <w:sz w:val="28"/>
          <w:szCs w:val="28"/>
          <w:lang w:val="uk-UA"/>
        </w:rPr>
        <w:t xml:space="preserve">Вміння ефективно формувати комунікативну стратегію, вправно використовувати комунікативні технології, проявляти себе як активного і відкритого учасника міжкультурного комунікативного процесу складає основу міжкультурної компетентності. </w:t>
      </w:r>
    </w:p>
    <w:p w:rsidR="00EB5863" w:rsidRDefault="00EB5863" w:rsidP="00DE67DB">
      <w:pPr>
        <w:spacing w:after="0" w:line="360" w:lineRule="auto"/>
        <w:jc w:val="both"/>
        <w:rPr>
          <w:rFonts w:ascii="Times New Roman" w:hAnsi="Times New Roman"/>
          <w:sz w:val="28"/>
          <w:szCs w:val="28"/>
          <w:lang w:val="uk-UA"/>
        </w:rPr>
      </w:pPr>
      <w:r w:rsidRPr="00DE67DB">
        <w:rPr>
          <w:rFonts w:ascii="Times New Roman" w:hAnsi="Times New Roman"/>
          <w:sz w:val="28"/>
          <w:szCs w:val="28"/>
          <w:lang w:val="uk-UA"/>
        </w:rPr>
        <w:t xml:space="preserve">          На даний час будь-яке ґрунтовне дослідження проблематики міжкультурної взаємодії можливе тільки через призму компетентнісного підходу, який передбачає формування у індивіда знань, вмінь та навиків, необхідних для успішної реалізації певних професійних чи особистісних цілей або побудови ефективної взаємодії з індивідами, що належать до інших культур.</w:t>
      </w:r>
    </w:p>
    <w:p w:rsidR="004D2693" w:rsidRPr="00DE67DB" w:rsidRDefault="009E6AAF" w:rsidP="004D269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Ми визначаємо </w:t>
      </w:r>
      <w:r w:rsidR="004D2693" w:rsidRPr="0058363E">
        <w:rPr>
          <w:rFonts w:ascii="Times New Roman" w:hAnsi="Times New Roman"/>
          <w:sz w:val="28"/>
          <w:szCs w:val="28"/>
          <w:lang w:val="uk-UA"/>
        </w:rPr>
        <w:t xml:space="preserve">міжкультурну компетентність майбутнього викладача вищої школияк інтегративну властивість особистості, що характеризується сукупністю знань про цінності культур, міжкультурних вмінь та адекватних поведінкових стратегій, які дозволять вільно орієнтуватися в міжкультурному просторі університету на засадах діалогу культур та </w:t>
      </w:r>
      <w:r w:rsidR="004D2693">
        <w:rPr>
          <w:rFonts w:ascii="Times New Roman" w:hAnsi="Times New Roman"/>
          <w:sz w:val="28"/>
          <w:szCs w:val="28"/>
          <w:lang w:val="uk-UA"/>
        </w:rPr>
        <w:t xml:space="preserve">цінностей. </w:t>
      </w:r>
    </w:p>
    <w:p w:rsidR="004D2693" w:rsidRPr="0058363E" w:rsidRDefault="004D2693" w:rsidP="004D2693">
      <w:pPr>
        <w:spacing w:after="0" w:line="360" w:lineRule="auto"/>
        <w:ind w:firstLine="709"/>
        <w:jc w:val="both"/>
        <w:rPr>
          <w:rFonts w:ascii="Times New Roman" w:hAnsi="Times New Roman"/>
          <w:sz w:val="28"/>
          <w:szCs w:val="28"/>
          <w:lang w:val="uk-UA"/>
        </w:rPr>
      </w:pPr>
      <w:r w:rsidRPr="0058363E">
        <w:rPr>
          <w:rFonts w:ascii="Times New Roman" w:hAnsi="Times New Roman"/>
          <w:sz w:val="28"/>
          <w:szCs w:val="28"/>
          <w:lang w:val="uk-UA"/>
        </w:rPr>
        <w:t>До складу міжкультурної компетентності майбутніх викладачів  вважаємо включити компоненти:</w:t>
      </w:r>
      <w:r>
        <w:rPr>
          <w:rFonts w:ascii="Times New Roman" w:hAnsi="Times New Roman"/>
          <w:sz w:val="28"/>
          <w:szCs w:val="28"/>
          <w:lang w:val="uk-UA"/>
        </w:rPr>
        <w:t xml:space="preserve"> к</w:t>
      </w:r>
      <w:r w:rsidRPr="0058363E">
        <w:rPr>
          <w:rFonts w:ascii="Times New Roman" w:hAnsi="Times New Roman"/>
          <w:sz w:val="28"/>
          <w:szCs w:val="28"/>
          <w:lang w:val="uk-UA"/>
        </w:rPr>
        <w:t>огнітивний</w:t>
      </w:r>
      <w:r>
        <w:rPr>
          <w:rFonts w:ascii="Times New Roman" w:hAnsi="Times New Roman"/>
          <w:sz w:val="28"/>
          <w:szCs w:val="28"/>
          <w:lang w:val="uk-UA"/>
        </w:rPr>
        <w:t>, м</w:t>
      </w:r>
      <w:r w:rsidR="00291068">
        <w:rPr>
          <w:rFonts w:ascii="Times New Roman" w:hAnsi="Times New Roman"/>
          <w:sz w:val="28"/>
          <w:szCs w:val="28"/>
          <w:lang w:val="uk-UA"/>
        </w:rPr>
        <w:t>отиваційно-емоційно-почуттєвий</w:t>
      </w:r>
      <w:r>
        <w:rPr>
          <w:rFonts w:ascii="Times New Roman" w:hAnsi="Times New Roman"/>
          <w:sz w:val="28"/>
          <w:szCs w:val="28"/>
          <w:lang w:val="uk-UA"/>
        </w:rPr>
        <w:t>, д</w:t>
      </w:r>
      <w:r w:rsidRPr="0058363E">
        <w:rPr>
          <w:rFonts w:ascii="Times New Roman" w:hAnsi="Times New Roman"/>
          <w:sz w:val="28"/>
          <w:szCs w:val="28"/>
          <w:lang w:val="uk-UA"/>
        </w:rPr>
        <w:t>іяльнісний</w:t>
      </w:r>
      <w:r>
        <w:rPr>
          <w:rFonts w:ascii="Times New Roman" w:hAnsi="Times New Roman"/>
          <w:sz w:val="28"/>
          <w:szCs w:val="28"/>
          <w:lang w:val="uk-UA"/>
        </w:rPr>
        <w:t>.</w:t>
      </w:r>
    </w:p>
    <w:p w:rsidR="009E6AAF" w:rsidRPr="00DE67DB" w:rsidRDefault="009E6AAF" w:rsidP="00DE67DB">
      <w:pPr>
        <w:spacing w:after="0" w:line="360" w:lineRule="auto"/>
        <w:jc w:val="both"/>
        <w:rPr>
          <w:rFonts w:ascii="Times New Roman" w:hAnsi="Times New Roman"/>
          <w:sz w:val="28"/>
          <w:szCs w:val="28"/>
          <w:lang w:val="uk-UA"/>
        </w:rPr>
      </w:pPr>
    </w:p>
    <w:p w:rsidR="00112DBB" w:rsidRDefault="00112DBB" w:rsidP="00842E64">
      <w:pPr>
        <w:pStyle w:val="a5"/>
        <w:spacing w:line="360" w:lineRule="auto"/>
        <w:ind w:left="0"/>
        <w:rPr>
          <w:b/>
          <w:sz w:val="28"/>
          <w:szCs w:val="28"/>
          <w:lang w:val="uk-UA"/>
        </w:rPr>
      </w:pPr>
    </w:p>
    <w:p w:rsidR="009F3FA0" w:rsidRDefault="00EB5863" w:rsidP="00D343DA">
      <w:pPr>
        <w:pStyle w:val="a5"/>
        <w:spacing w:line="360" w:lineRule="auto"/>
        <w:ind w:left="0"/>
        <w:jc w:val="center"/>
        <w:rPr>
          <w:b/>
          <w:sz w:val="28"/>
          <w:szCs w:val="28"/>
          <w:lang w:val="uk-UA"/>
        </w:rPr>
      </w:pPr>
      <w:r w:rsidRPr="00DE67DB">
        <w:rPr>
          <w:b/>
          <w:sz w:val="28"/>
          <w:szCs w:val="28"/>
          <w:lang w:val="uk-UA"/>
        </w:rPr>
        <w:t>РОЗДІЛ 2</w:t>
      </w:r>
    </w:p>
    <w:p w:rsidR="007D549A" w:rsidRPr="00872019" w:rsidRDefault="009F3FA0" w:rsidP="00872019">
      <w:pPr>
        <w:pStyle w:val="a5"/>
        <w:spacing w:line="360" w:lineRule="auto"/>
        <w:ind w:left="0"/>
        <w:jc w:val="center"/>
        <w:rPr>
          <w:b/>
          <w:sz w:val="28"/>
          <w:szCs w:val="28"/>
          <w:lang w:val="uk-UA"/>
        </w:rPr>
      </w:pPr>
      <w:r w:rsidRPr="00DE67DB">
        <w:rPr>
          <w:b/>
          <w:sz w:val="28"/>
          <w:szCs w:val="28"/>
          <w:lang w:val="uk-UA"/>
        </w:rPr>
        <w:t>ДОСЛІДНА РОБОТА З ФОРМУВАННЯ МІЖКУЛЬТУРНОЇ КОМПЕТЕНТНОСТІ У МАЙБУТНІХ ВИКЛАДАЧІВ ВИЩОЇ ШКОЛИ</w:t>
      </w:r>
    </w:p>
    <w:p w:rsidR="00981E88" w:rsidRPr="00872019" w:rsidRDefault="007D549A" w:rsidP="0098637B">
      <w:pPr>
        <w:spacing w:line="360" w:lineRule="auto"/>
        <w:jc w:val="center"/>
        <w:rPr>
          <w:rFonts w:ascii="Times New Roman" w:hAnsi="Times New Roman"/>
          <w:b/>
          <w:sz w:val="28"/>
          <w:szCs w:val="28"/>
          <w:lang w:val="uk-UA"/>
        </w:rPr>
      </w:pPr>
      <w:r w:rsidRPr="00872019">
        <w:rPr>
          <w:rFonts w:ascii="Times New Roman" w:hAnsi="Times New Roman"/>
          <w:b/>
          <w:sz w:val="28"/>
          <w:szCs w:val="28"/>
          <w:lang w:val="uk-UA"/>
        </w:rPr>
        <w:t xml:space="preserve">2.1.  </w:t>
      </w:r>
      <w:r w:rsidR="00003825" w:rsidRPr="00872019">
        <w:rPr>
          <w:rFonts w:ascii="Times New Roman" w:hAnsi="Times New Roman"/>
          <w:b/>
          <w:sz w:val="28"/>
          <w:szCs w:val="28"/>
          <w:lang w:val="uk-UA"/>
        </w:rPr>
        <w:t>Констатуючий етап експерименту</w:t>
      </w:r>
    </w:p>
    <w:p w:rsidR="00CD2F1C" w:rsidRDefault="00CD2F1C" w:rsidP="0037494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Базою констатуючого</w:t>
      </w:r>
      <w:r w:rsidRPr="009A14E2">
        <w:rPr>
          <w:rFonts w:ascii="Times New Roman" w:hAnsi="Times New Roman"/>
          <w:sz w:val="28"/>
          <w:szCs w:val="28"/>
          <w:lang w:val="uk-UA"/>
        </w:rPr>
        <w:t xml:space="preserve"> етапу експе</w:t>
      </w:r>
      <w:r w:rsidRPr="00D774AA">
        <w:rPr>
          <w:rFonts w:ascii="Times New Roman" w:hAnsi="Times New Roman"/>
          <w:sz w:val="28"/>
          <w:szCs w:val="28"/>
        </w:rPr>
        <w:t>p</w:t>
      </w:r>
      <w:r w:rsidRPr="009A14E2">
        <w:rPr>
          <w:rFonts w:ascii="Times New Roman" w:hAnsi="Times New Roman"/>
          <w:sz w:val="28"/>
          <w:szCs w:val="28"/>
          <w:lang w:val="uk-UA"/>
        </w:rPr>
        <w:t xml:space="preserve">именту став </w:t>
      </w:r>
      <w:r w:rsidRPr="00D774AA">
        <w:rPr>
          <w:rFonts w:ascii="Times New Roman" w:hAnsi="Times New Roman"/>
          <w:sz w:val="28"/>
          <w:szCs w:val="28"/>
          <w:lang w:val="uk-UA"/>
        </w:rPr>
        <w:t xml:space="preserve">Східноукраїнський національний університет ім. </w:t>
      </w:r>
      <w:r w:rsidRPr="00291068">
        <w:rPr>
          <w:rFonts w:ascii="Times New Roman" w:hAnsi="Times New Roman"/>
          <w:sz w:val="28"/>
          <w:szCs w:val="28"/>
          <w:lang w:val="uk-UA"/>
        </w:rPr>
        <w:t>В.Даля</w:t>
      </w:r>
      <w:r w:rsidR="007D549A" w:rsidRPr="00291068">
        <w:rPr>
          <w:rFonts w:ascii="Times New Roman" w:hAnsi="Times New Roman"/>
          <w:sz w:val="28"/>
          <w:szCs w:val="28"/>
          <w:lang w:val="uk-UA"/>
        </w:rPr>
        <w:t xml:space="preserve"> (2</w:t>
      </w:r>
      <w:r w:rsidRPr="00291068">
        <w:rPr>
          <w:rFonts w:ascii="Times New Roman" w:hAnsi="Times New Roman"/>
          <w:sz w:val="28"/>
          <w:szCs w:val="28"/>
          <w:lang w:val="uk-UA"/>
        </w:rPr>
        <w:t xml:space="preserve">0 студентів спеціальності «педагогіка вищої школи»). </w:t>
      </w:r>
      <w:r w:rsidRPr="00291068">
        <w:rPr>
          <w:rFonts w:ascii="Times New Roman" w:hAnsi="Times New Roman"/>
          <w:sz w:val="28"/>
          <w:szCs w:val="28"/>
        </w:rPr>
        <w:t>Експериментальн</w:t>
      </w:r>
      <w:r w:rsidRPr="00291068">
        <w:rPr>
          <w:rFonts w:ascii="Times New Roman" w:hAnsi="Times New Roman"/>
          <w:sz w:val="28"/>
          <w:szCs w:val="28"/>
          <w:lang w:val="uk-UA"/>
        </w:rPr>
        <w:t>а</w:t>
      </w:r>
      <w:r w:rsidRPr="00291068">
        <w:rPr>
          <w:rFonts w:ascii="Times New Roman" w:hAnsi="Times New Roman"/>
          <w:sz w:val="28"/>
          <w:szCs w:val="28"/>
        </w:rPr>
        <w:t xml:space="preserve"> груп</w:t>
      </w:r>
      <w:r w:rsidRPr="00291068">
        <w:rPr>
          <w:rFonts w:ascii="Times New Roman" w:hAnsi="Times New Roman"/>
          <w:sz w:val="28"/>
          <w:szCs w:val="28"/>
          <w:lang w:val="uk-UA"/>
        </w:rPr>
        <w:t>а</w:t>
      </w:r>
      <w:r w:rsidRPr="00291068">
        <w:rPr>
          <w:rFonts w:ascii="Times New Roman" w:hAnsi="Times New Roman"/>
          <w:sz w:val="28"/>
          <w:szCs w:val="28"/>
        </w:rPr>
        <w:t xml:space="preserve"> налічувал</w:t>
      </w:r>
      <w:r w:rsidRPr="00291068">
        <w:rPr>
          <w:rFonts w:ascii="Times New Roman" w:hAnsi="Times New Roman"/>
          <w:sz w:val="28"/>
          <w:szCs w:val="28"/>
          <w:lang w:val="uk-UA"/>
        </w:rPr>
        <w:t>а</w:t>
      </w:r>
      <w:r w:rsidR="007D549A" w:rsidRPr="00291068">
        <w:rPr>
          <w:rFonts w:ascii="Times New Roman" w:hAnsi="Times New Roman"/>
          <w:sz w:val="28"/>
          <w:szCs w:val="28"/>
          <w:lang w:val="uk-UA"/>
        </w:rPr>
        <w:t xml:space="preserve"> 1</w:t>
      </w:r>
      <w:r w:rsidRPr="00291068">
        <w:rPr>
          <w:rFonts w:ascii="Times New Roman" w:hAnsi="Times New Roman"/>
          <w:sz w:val="28"/>
          <w:szCs w:val="28"/>
          <w:lang w:val="uk-UA"/>
        </w:rPr>
        <w:t>0</w:t>
      </w:r>
      <w:r w:rsidRPr="00291068">
        <w:rPr>
          <w:rFonts w:ascii="Times New Roman" w:hAnsi="Times New Roman"/>
          <w:sz w:val="28"/>
          <w:szCs w:val="28"/>
        </w:rPr>
        <w:t xml:space="preserve"> студентів, контрольн</w:t>
      </w:r>
      <w:r w:rsidRPr="00291068">
        <w:rPr>
          <w:rFonts w:ascii="Times New Roman" w:hAnsi="Times New Roman"/>
          <w:sz w:val="28"/>
          <w:szCs w:val="28"/>
          <w:lang w:val="uk-UA"/>
        </w:rPr>
        <w:t>а</w:t>
      </w:r>
      <w:r w:rsidRPr="00291068">
        <w:rPr>
          <w:rFonts w:ascii="Times New Roman" w:hAnsi="Times New Roman"/>
          <w:sz w:val="28"/>
          <w:szCs w:val="28"/>
        </w:rPr>
        <w:t xml:space="preserve"> – 10</w:t>
      </w:r>
      <w:r w:rsidRPr="00291068">
        <w:rPr>
          <w:rFonts w:ascii="Times New Roman" w:hAnsi="Times New Roman"/>
          <w:sz w:val="28"/>
          <w:szCs w:val="28"/>
          <w:lang w:val="uk-UA"/>
        </w:rPr>
        <w:t>.</w:t>
      </w:r>
    </w:p>
    <w:p w:rsidR="0037494E" w:rsidRPr="005B1E44" w:rsidRDefault="0037494E" w:rsidP="0037494E">
      <w:pPr>
        <w:spacing w:after="0" w:line="360" w:lineRule="auto"/>
        <w:ind w:firstLine="709"/>
        <w:jc w:val="both"/>
        <w:rPr>
          <w:rFonts w:ascii="Times New Roman" w:hAnsi="Times New Roman"/>
          <w:sz w:val="28"/>
          <w:szCs w:val="28"/>
          <w:lang w:val="uk-UA"/>
        </w:rPr>
      </w:pPr>
      <w:r w:rsidRPr="005B1E44">
        <w:rPr>
          <w:rFonts w:ascii="Times New Roman" w:hAnsi="Times New Roman"/>
          <w:sz w:val="28"/>
          <w:szCs w:val="28"/>
          <w:lang w:val="uk-UA"/>
        </w:rPr>
        <w:t xml:space="preserve">На теоретичному етапі дослідження було визначено основні три компоненти формування міжкультурної компетентності: когнітивний (знання про особливості та характерні ознаки інших </w:t>
      </w:r>
      <w:r w:rsidR="00291068">
        <w:rPr>
          <w:rFonts w:ascii="Times New Roman" w:hAnsi="Times New Roman"/>
          <w:sz w:val="28"/>
          <w:szCs w:val="28"/>
          <w:lang w:val="uk-UA"/>
        </w:rPr>
        <w:t>культур); мотиваційно-почуттєво-емоційний</w:t>
      </w:r>
      <w:r w:rsidRPr="005B1E44">
        <w:rPr>
          <w:rFonts w:ascii="Times New Roman" w:hAnsi="Times New Roman"/>
          <w:sz w:val="28"/>
          <w:szCs w:val="28"/>
          <w:lang w:val="uk-UA"/>
        </w:rPr>
        <w:t xml:space="preserve"> (здатність сприймати людину-представника іншої культури, знаходити з нею спільну мову); діяльнісний (спроможність ефективно будувати взаємовідносини з оточенням, регулювати модель поведінки відповідно до ситуації під час міжкультурної комунікації). Метою дослідження було встановлення реального стану сформованості міжкультурної компетентності у майбутніх викладачів університету за ключовими компонентами: </w:t>
      </w:r>
      <w:r w:rsidRPr="005B1E44">
        <w:rPr>
          <w:rFonts w:ascii="Times New Roman" w:hAnsi="Times New Roman"/>
          <w:i/>
          <w:sz w:val="28"/>
          <w:szCs w:val="28"/>
          <w:lang w:val="uk-UA"/>
        </w:rPr>
        <w:t>ког</w:t>
      </w:r>
      <w:r w:rsidR="006E0EF6">
        <w:rPr>
          <w:rFonts w:ascii="Times New Roman" w:hAnsi="Times New Roman"/>
          <w:i/>
          <w:sz w:val="28"/>
          <w:szCs w:val="28"/>
          <w:lang w:val="uk-UA"/>
        </w:rPr>
        <w:t>нітивним, мотиваційно-</w:t>
      </w:r>
      <w:r w:rsidR="00291068">
        <w:rPr>
          <w:rFonts w:ascii="Times New Roman" w:hAnsi="Times New Roman"/>
          <w:i/>
          <w:sz w:val="28"/>
          <w:szCs w:val="28"/>
          <w:lang w:val="uk-UA"/>
        </w:rPr>
        <w:t>емоційно-почуттєвим</w:t>
      </w:r>
      <w:r w:rsidRPr="005B1E44">
        <w:rPr>
          <w:rFonts w:ascii="Times New Roman" w:hAnsi="Times New Roman"/>
          <w:i/>
          <w:sz w:val="28"/>
          <w:szCs w:val="28"/>
          <w:lang w:val="uk-UA"/>
        </w:rPr>
        <w:t>, діяльнісним.</w:t>
      </w:r>
    </w:p>
    <w:p w:rsidR="0037494E" w:rsidRPr="005B1E44" w:rsidRDefault="0037494E" w:rsidP="0037494E">
      <w:pPr>
        <w:spacing w:after="0" w:line="360" w:lineRule="auto"/>
        <w:ind w:firstLine="709"/>
        <w:jc w:val="both"/>
        <w:rPr>
          <w:rFonts w:ascii="Times New Roman" w:hAnsi="Times New Roman"/>
          <w:sz w:val="28"/>
          <w:szCs w:val="28"/>
          <w:lang w:val="uk-UA"/>
        </w:rPr>
      </w:pPr>
      <w:r w:rsidRPr="005B1E44">
        <w:rPr>
          <w:rFonts w:ascii="Times New Roman" w:hAnsi="Times New Roman"/>
          <w:sz w:val="28"/>
          <w:szCs w:val="28"/>
          <w:lang w:val="uk-UA"/>
        </w:rPr>
        <w:t xml:space="preserve">За означеними компонентами та критеріями ми виділили три рівні сформованості міжкультурної компетентності: високий, середній  і низький.  </w:t>
      </w:r>
    </w:p>
    <w:p w:rsidR="006A312F" w:rsidRPr="00872019" w:rsidRDefault="0037494E" w:rsidP="00872019">
      <w:pPr>
        <w:widowControl w:val="0"/>
        <w:spacing w:after="0" w:line="360" w:lineRule="auto"/>
        <w:ind w:firstLine="709"/>
        <w:jc w:val="both"/>
        <w:rPr>
          <w:rFonts w:ascii="Times New Roman" w:hAnsi="Times New Roman"/>
          <w:sz w:val="28"/>
          <w:szCs w:val="28"/>
          <w:lang w:val="uk-UA"/>
        </w:rPr>
      </w:pPr>
      <w:r w:rsidRPr="005B1E44">
        <w:rPr>
          <w:rFonts w:ascii="Times New Roman" w:hAnsi="Times New Roman"/>
          <w:i/>
          <w:sz w:val="28"/>
          <w:szCs w:val="28"/>
          <w:lang w:val="uk-UA"/>
        </w:rPr>
        <w:t xml:space="preserve"> Високий рівень</w:t>
      </w:r>
      <w:r w:rsidRPr="005B1E44">
        <w:rPr>
          <w:rFonts w:ascii="Times New Roman" w:hAnsi="Times New Roman"/>
          <w:sz w:val="28"/>
          <w:szCs w:val="28"/>
          <w:lang w:val="uk-UA"/>
        </w:rPr>
        <w:t xml:space="preserve"> сформованості міжкультурної компетентності у майбутніх викладачів університету за </w:t>
      </w:r>
      <w:r w:rsidRPr="005B1E44">
        <w:rPr>
          <w:rFonts w:ascii="Times New Roman" w:hAnsi="Times New Roman"/>
          <w:i/>
          <w:sz w:val="28"/>
          <w:szCs w:val="28"/>
          <w:lang w:val="uk-UA"/>
        </w:rPr>
        <w:t>когнітивним</w:t>
      </w:r>
      <w:r w:rsidRPr="005B1E44">
        <w:rPr>
          <w:rFonts w:ascii="Times New Roman" w:hAnsi="Times New Roman"/>
          <w:sz w:val="28"/>
          <w:szCs w:val="28"/>
          <w:lang w:val="uk-UA"/>
        </w:rPr>
        <w:t xml:space="preserve"> компонентом відрізняється системністю, цілісністю усвідомлених, глибоких знань, своєї  культури та культури комуніканта, стилів поведінки суб’єктів комунікації, особливостей вербального та невербального спілкування, норм етикету, традицій і обрядів. </w:t>
      </w:r>
    </w:p>
    <w:p w:rsidR="00872019" w:rsidRPr="000F37DA" w:rsidRDefault="0037494E" w:rsidP="0037494E">
      <w:pPr>
        <w:widowControl w:val="0"/>
        <w:spacing w:after="0" w:line="360" w:lineRule="auto"/>
        <w:ind w:firstLine="709"/>
        <w:jc w:val="both"/>
        <w:rPr>
          <w:rFonts w:ascii="Times New Roman" w:hAnsi="Times New Roman"/>
          <w:sz w:val="28"/>
          <w:szCs w:val="28"/>
        </w:rPr>
      </w:pPr>
      <w:r w:rsidRPr="005B1E44">
        <w:rPr>
          <w:rFonts w:ascii="Times New Roman" w:hAnsi="Times New Roman"/>
          <w:sz w:val="28"/>
          <w:szCs w:val="28"/>
          <w:lang w:val="uk-UA"/>
        </w:rPr>
        <w:t xml:space="preserve">У студентів на цьому рівні сформована цілісна картина світу, що виявляється в спроможності порівнювати здобутки різних культур. </w:t>
      </w:r>
    </w:p>
    <w:p w:rsidR="0037494E" w:rsidRDefault="0037494E" w:rsidP="0037494E">
      <w:pPr>
        <w:widowControl w:val="0"/>
        <w:spacing w:after="0" w:line="360" w:lineRule="auto"/>
        <w:ind w:firstLine="709"/>
        <w:jc w:val="both"/>
        <w:rPr>
          <w:rFonts w:ascii="Times New Roman" w:hAnsi="Times New Roman"/>
          <w:sz w:val="28"/>
          <w:szCs w:val="28"/>
          <w:lang w:val="uk-UA"/>
        </w:rPr>
      </w:pPr>
      <w:r w:rsidRPr="005B1E44">
        <w:rPr>
          <w:rFonts w:ascii="Times New Roman" w:hAnsi="Times New Roman"/>
          <w:sz w:val="28"/>
          <w:szCs w:val="28"/>
          <w:lang w:val="uk-UA"/>
        </w:rPr>
        <w:t xml:space="preserve">Їм притаманна широта світогляду, гнучкість, нелінійність та креативність мислення, вони завжди знаходяться у творчому пошуку нових орієнтирів життєдіяльності, здатні до проективних дій і конструктивних змін. </w:t>
      </w:r>
    </w:p>
    <w:p w:rsidR="0037494E" w:rsidRDefault="0037494E" w:rsidP="0037494E">
      <w:pPr>
        <w:widowControl w:val="0"/>
        <w:spacing w:after="0" w:line="360" w:lineRule="auto"/>
        <w:ind w:firstLine="709"/>
        <w:jc w:val="both"/>
        <w:rPr>
          <w:rFonts w:ascii="Times New Roman" w:hAnsi="Times New Roman"/>
          <w:sz w:val="28"/>
          <w:szCs w:val="28"/>
          <w:lang w:val="uk-UA"/>
        </w:rPr>
      </w:pPr>
      <w:r w:rsidRPr="005B1E44">
        <w:rPr>
          <w:rFonts w:ascii="Times New Roman" w:hAnsi="Times New Roman"/>
          <w:i/>
          <w:sz w:val="28"/>
          <w:szCs w:val="28"/>
          <w:lang w:val="uk-UA"/>
        </w:rPr>
        <w:t>Середній рівень</w:t>
      </w:r>
      <w:r w:rsidRPr="005B1E44">
        <w:rPr>
          <w:rFonts w:ascii="Times New Roman" w:hAnsi="Times New Roman"/>
          <w:sz w:val="28"/>
          <w:szCs w:val="28"/>
          <w:lang w:val="uk-UA"/>
        </w:rPr>
        <w:t xml:space="preserve"> сформованості МКК фіксує достатні знання особливостей міжкультурної комунікації. Знання мови обмежені лексикою розмовно-побутового характеру. </w:t>
      </w:r>
    </w:p>
    <w:p w:rsidR="0037494E" w:rsidRPr="005B1E44" w:rsidRDefault="0037494E" w:rsidP="0037494E">
      <w:pPr>
        <w:widowControl w:val="0"/>
        <w:spacing w:after="0" w:line="360" w:lineRule="auto"/>
        <w:ind w:firstLine="709"/>
        <w:jc w:val="both"/>
        <w:rPr>
          <w:rFonts w:ascii="Times New Roman" w:hAnsi="Times New Roman"/>
          <w:sz w:val="28"/>
          <w:szCs w:val="28"/>
          <w:lang w:val="uk-UA"/>
        </w:rPr>
      </w:pPr>
      <w:r w:rsidRPr="005B1E44">
        <w:rPr>
          <w:rFonts w:ascii="Times New Roman" w:hAnsi="Times New Roman"/>
          <w:sz w:val="28"/>
          <w:szCs w:val="28"/>
          <w:lang w:val="uk-UA"/>
        </w:rPr>
        <w:t xml:space="preserve">На </w:t>
      </w:r>
      <w:r w:rsidRPr="005B1E44">
        <w:rPr>
          <w:rFonts w:ascii="Times New Roman" w:hAnsi="Times New Roman"/>
          <w:i/>
          <w:sz w:val="28"/>
          <w:szCs w:val="28"/>
          <w:lang w:val="uk-UA"/>
        </w:rPr>
        <w:t>низькому рівні у студентів</w:t>
      </w:r>
      <w:r w:rsidRPr="005B1E44">
        <w:rPr>
          <w:rFonts w:ascii="Times New Roman" w:hAnsi="Times New Roman"/>
          <w:sz w:val="28"/>
          <w:szCs w:val="28"/>
          <w:lang w:val="uk-UA"/>
        </w:rPr>
        <w:t xml:space="preserve"> фрагментарні,безсистемні знання про міжкультурну комунікацію, про особливості  інших  культур. Студенти не володіють знаннями про стилі мовної й немовної поведінки, не усвідомлюють значущість одночасного вивчення мови й культури, не здатні адекватно проаналізувати будь-яку соціокультурну ситуацію. </w:t>
      </w:r>
    </w:p>
    <w:p w:rsidR="0037494E" w:rsidRDefault="0037494E" w:rsidP="0037494E">
      <w:pPr>
        <w:widowControl w:val="0"/>
        <w:spacing w:after="0" w:line="360" w:lineRule="auto"/>
        <w:ind w:firstLine="709"/>
        <w:jc w:val="both"/>
        <w:rPr>
          <w:rFonts w:ascii="Times New Roman" w:eastAsia="ArialMT" w:hAnsi="Times New Roman"/>
          <w:sz w:val="28"/>
          <w:szCs w:val="28"/>
          <w:lang w:val="uk-UA"/>
        </w:rPr>
      </w:pPr>
      <w:r w:rsidRPr="005B1E44">
        <w:rPr>
          <w:rFonts w:ascii="Times New Roman" w:hAnsi="Times New Roman"/>
          <w:i/>
          <w:sz w:val="28"/>
          <w:szCs w:val="28"/>
          <w:lang w:val="uk-UA"/>
        </w:rPr>
        <w:t>Високий рівень</w:t>
      </w:r>
      <w:r w:rsidRPr="005B1E44">
        <w:rPr>
          <w:rFonts w:ascii="Times New Roman" w:hAnsi="Times New Roman"/>
          <w:sz w:val="28"/>
          <w:szCs w:val="28"/>
          <w:lang w:val="uk-UA"/>
        </w:rPr>
        <w:t xml:space="preserve"> сформованості МКК за </w:t>
      </w:r>
      <w:r w:rsidR="006E0EF6">
        <w:rPr>
          <w:rFonts w:ascii="Times New Roman" w:hAnsi="Times New Roman"/>
          <w:i/>
          <w:sz w:val="28"/>
          <w:szCs w:val="28"/>
          <w:lang w:val="uk-UA"/>
        </w:rPr>
        <w:t>мотиваційно-емоційно-почуттєвим</w:t>
      </w:r>
      <w:r w:rsidRPr="005B1E44">
        <w:rPr>
          <w:rFonts w:ascii="Times New Roman" w:hAnsi="Times New Roman"/>
          <w:sz w:val="28"/>
          <w:szCs w:val="28"/>
          <w:lang w:val="uk-UA"/>
        </w:rPr>
        <w:t xml:space="preserve">компонентомвизначається стійким рівнем мотивації,   бажанням і готовністю взаємодіяти, зацікавленістю у вивченні інших культур, прагненням до самовдосконалення, емпатії, умінням створити комфортний фон спілкування, пристосуватися до мінливих умов соціуму, контролювати власні емоції та емоції співрозмовника, </w:t>
      </w:r>
      <w:r w:rsidRPr="005B1E44">
        <w:rPr>
          <w:rFonts w:ascii="Times New Roman" w:eastAsia="ArialMT" w:hAnsi="Times New Roman"/>
          <w:sz w:val="28"/>
          <w:szCs w:val="28"/>
          <w:lang w:val="uk-UA"/>
        </w:rPr>
        <w:t xml:space="preserve">вмінням співчувати, створювати довірливі стосунки з представниками різних культур. Студенти поводять себе толерантно у відношенні до всіх людей світу, здатні до рефлексії. </w:t>
      </w:r>
    </w:p>
    <w:p w:rsidR="0037494E" w:rsidRDefault="0037494E" w:rsidP="0037494E">
      <w:pPr>
        <w:widowControl w:val="0"/>
        <w:spacing w:after="0" w:line="360" w:lineRule="auto"/>
        <w:ind w:firstLine="709"/>
        <w:jc w:val="both"/>
        <w:rPr>
          <w:rFonts w:ascii="Times New Roman" w:hAnsi="Times New Roman"/>
          <w:sz w:val="28"/>
          <w:szCs w:val="28"/>
          <w:lang w:val="uk-UA"/>
        </w:rPr>
      </w:pPr>
      <w:r w:rsidRPr="005B1E44">
        <w:rPr>
          <w:rFonts w:ascii="Times New Roman" w:hAnsi="Times New Roman"/>
          <w:i/>
          <w:sz w:val="28"/>
          <w:szCs w:val="28"/>
          <w:lang w:val="en-US"/>
        </w:rPr>
        <w:t>C</w:t>
      </w:r>
      <w:r w:rsidRPr="005B1E44">
        <w:rPr>
          <w:rFonts w:ascii="Times New Roman" w:hAnsi="Times New Roman"/>
          <w:i/>
          <w:sz w:val="28"/>
          <w:szCs w:val="28"/>
          <w:lang w:val="uk-UA"/>
        </w:rPr>
        <w:t xml:space="preserve">ередній рівень </w:t>
      </w:r>
      <w:r w:rsidRPr="005B1E44">
        <w:rPr>
          <w:rFonts w:ascii="Times New Roman" w:hAnsi="Times New Roman"/>
          <w:sz w:val="28"/>
          <w:szCs w:val="28"/>
          <w:lang w:val="uk-UA"/>
        </w:rPr>
        <w:t xml:space="preserve">сформованості міжкультурної компетентності характеризується ситуативним інтересом до іншої культури. Студенти виявляють емпатію, повагу, толерантність до представників інших культур, але не завжди здатні до подолання міжкультурних бар’єрів. </w:t>
      </w:r>
    </w:p>
    <w:p w:rsidR="0037494E" w:rsidRPr="005B1E44" w:rsidRDefault="0037494E" w:rsidP="0037494E">
      <w:pPr>
        <w:widowControl w:val="0"/>
        <w:spacing w:after="0" w:line="360" w:lineRule="auto"/>
        <w:ind w:firstLine="709"/>
        <w:jc w:val="both"/>
        <w:rPr>
          <w:rFonts w:ascii="Times New Roman" w:hAnsi="Times New Roman"/>
          <w:sz w:val="28"/>
          <w:szCs w:val="28"/>
          <w:lang w:val="uk-UA"/>
        </w:rPr>
      </w:pPr>
      <w:r w:rsidRPr="005B1E44">
        <w:rPr>
          <w:rFonts w:ascii="Times New Roman" w:hAnsi="Times New Roman"/>
          <w:i/>
          <w:sz w:val="28"/>
          <w:szCs w:val="28"/>
          <w:lang w:val="uk-UA"/>
        </w:rPr>
        <w:t xml:space="preserve">Низький рівень </w:t>
      </w:r>
      <w:r w:rsidRPr="005B1E44">
        <w:rPr>
          <w:rFonts w:ascii="Times New Roman" w:hAnsi="Times New Roman"/>
          <w:sz w:val="28"/>
          <w:szCs w:val="28"/>
          <w:lang w:val="uk-UA"/>
        </w:rPr>
        <w:t>сформованості</w:t>
      </w:r>
      <w:r w:rsidR="006E0EF6">
        <w:rPr>
          <w:rFonts w:ascii="Times New Roman" w:hAnsi="Times New Roman"/>
          <w:i/>
          <w:sz w:val="28"/>
          <w:szCs w:val="28"/>
          <w:lang w:val="uk-UA"/>
        </w:rPr>
        <w:t>мотиваційно-емоційно-почуттєвого</w:t>
      </w:r>
      <w:r w:rsidRPr="005B1E44">
        <w:rPr>
          <w:rFonts w:ascii="Times New Roman" w:hAnsi="Times New Roman"/>
          <w:sz w:val="28"/>
          <w:szCs w:val="28"/>
          <w:lang w:val="uk-UA"/>
        </w:rPr>
        <w:t xml:space="preserve"> компоненту характеризується нерозвиненістю   мотиваційної сфери  студента і визначається  відсутністю   інтересу не лише до чужої  культури, а й до своєї. Студент часто виявляє емоції незадоволення,  невпевненості в собі. </w:t>
      </w:r>
    </w:p>
    <w:p w:rsidR="0037494E" w:rsidRDefault="0037494E" w:rsidP="0037494E">
      <w:pPr>
        <w:widowControl w:val="0"/>
        <w:spacing w:after="0" w:line="360" w:lineRule="auto"/>
        <w:ind w:firstLine="709"/>
        <w:jc w:val="both"/>
        <w:rPr>
          <w:rFonts w:ascii="Times New Roman" w:hAnsi="Times New Roman"/>
          <w:sz w:val="28"/>
          <w:szCs w:val="28"/>
          <w:lang w:val="uk-UA"/>
        </w:rPr>
      </w:pPr>
      <w:r w:rsidRPr="005B1E44">
        <w:rPr>
          <w:rFonts w:ascii="Times New Roman" w:hAnsi="Times New Roman"/>
          <w:sz w:val="28"/>
          <w:szCs w:val="28"/>
          <w:lang w:val="uk-UA"/>
        </w:rPr>
        <w:t xml:space="preserve">У системі </w:t>
      </w:r>
      <w:r w:rsidRPr="005B1E44">
        <w:rPr>
          <w:rFonts w:ascii="Times New Roman" w:hAnsi="Times New Roman"/>
          <w:i/>
          <w:sz w:val="28"/>
          <w:szCs w:val="28"/>
          <w:lang w:val="uk-UA"/>
        </w:rPr>
        <w:t xml:space="preserve"> діяльнісного</w:t>
      </w:r>
      <w:r w:rsidRPr="005B1E44">
        <w:rPr>
          <w:rFonts w:ascii="Times New Roman" w:hAnsi="Times New Roman"/>
          <w:sz w:val="28"/>
          <w:szCs w:val="28"/>
          <w:lang w:val="uk-UA"/>
        </w:rPr>
        <w:t xml:space="preserve"> компоненту </w:t>
      </w:r>
      <w:r w:rsidRPr="005B1E44">
        <w:rPr>
          <w:rFonts w:ascii="Times New Roman" w:hAnsi="Times New Roman"/>
          <w:i/>
          <w:sz w:val="28"/>
          <w:szCs w:val="28"/>
          <w:lang w:val="uk-UA"/>
        </w:rPr>
        <w:t>високий рівень</w:t>
      </w:r>
      <w:r w:rsidRPr="005B1E44">
        <w:rPr>
          <w:rFonts w:ascii="Times New Roman" w:hAnsi="Times New Roman"/>
          <w:sz w:val="28"/>
          <w:szCs w:val="28"/>
          <w:lang w:val="uk-UA"/>
        </w:rPr>
        <w:t xml:space="preserve"> сформованості МКК виявляє себе зорієнтованістю у феноменах іншої культурної поведінки,  здатністю встановлювати міжкультурний діалог на основі толерантності, емпатії, взаємоповаги з представниками різних культур, усувати непорозуміння в конфліктних ситуаціях, а також створювати власний дискурс соціально-культурного характеру. </w:t>
      </w:r>
    </w:p>
    <w:p w:rsidR="0037494E" w:rsidRDefault="0037494E" w:rsidP="0037494E">
      <w:pPr>
        <w:widowControl w:val="0"/>
        <w:spacing w:after="0" w:line="360" w:lineRule="auto"/>
        <w:ind w:firstLine="709"/>
        <w:jc w:val="both"/>
        <w:rPr>
          <w:rFonts w:ascii="Times New Roman" w:hAnsi="Times New Roman"/>
          <w:sz w:val="28"/>
          <w:szCs w:val="28"/>
          <w:lang w:val="uk-UA"/>
        </w:rPr>
      </w:pPr>
      <w:r w:rsidRPr="005B1E44">
        <w:rPr>
          <w:rFonts w:ascii="Times New Roman" w:hAnsi="Times New Roman"/>
          <w:sz w:val="28"/>
          <w:szCs w:val="28"/>
          <w:lang w:val="uk-UA"/>
        </w:rPr>
        <w:t>Для с</w:t>
      </w:r>
      <w:r w:rsidRPr="005B1E44">
        <w:rPr>
          <w:rFonts w:ascii="Times New Roman" w:hAnsi="Times New Roman"/>
          <w:i/>
          <w:sz w:val="28"/>
          <w:szCs w:val="28"/>
          <w:lang w:val="uk-UA"/>
        </w:rPr>
        <w:t>ередньогорівня</w:t>
      </w:r>
      <w:r w:rsidRPr="005B1E44">
        <w:rPr>
          <w:rFonts w:ascii="Times New Roman" w:hAnsi="Times New Roman"/>
          <w:sz w:val="28"/>
          <w:szCs w:val="28"/>
          <w:lang w:val="uk-UA"/>
        </w:rPr>
        <w:t xml:space="preserve"> сформованості  міжкультурної компетентності  характерна спроможність брати участь у діалозі культур, хоча  комунікація на цьому рівні є  неупередженим, часто хаотичним процесом. Студентам інколи не вистачає теоретичних знань і практичного досвіду задля того, щоб ефективно керувати комунікативним процесом.  </w:t>
      </w:r>
    </w:p>
    <w:p w:rsidR="0037494E" w:rsidRPr="00872019" w:rsidRDefault="0037494E" w:rsidP="00B85A47">
      <w:pPr>
        <w:widowControl w:val="0"/>
        <w:spacing w:after="0" w:line="360" w:lineRule="auto"/>
        <w:ind w:firstLine="709"/>
        <w:jc w:val="both"/>
        <w:rPr>
          <w:rFonts w:ascii="Times New Roman" w:hAnsi="Times New Roman"/>
          <w:b/>
          <w:i/>
        </w:rPr>
      </w:pPr>
      <w:r w:rsidRPr="005B1E44">
        <w:rPr>
          <w:rFonts w:ascii="Times New Roman" w:hAnsi="Times New Roman"/>
          <w:sz w:val="28"/>
          <w:szCs w:val="28"/>
          <w:lang w:val="uk-UA"/>
        </w:rPr>
        <w:t xml:space="preserve">На </w:t>
      </w:r>
      <w:r w:rsidRPr="005B1E44">
        <w:rPr>
          <w:rFonts w:ascii="Times New Roman" w:hAnsi="Times New Roman"/>
          <w:i/>
          <w:sz w:val="28"/>
          <w:szCs w:val="28"/>
          <w:lang w:val="uk-UA"/>
        </w:rPr>
        <w:t>низькому рівні  діяльнісного</w:t>
      </w:r>
      <w:r w:rsidRPr="005B1E44">
        <w:rPr>
          <w:rFonts w:ascii="Times New Roman" w:hAnsi="Times New Roman"/>
          <w:sz w:val="28"/>
          <w:szCs w:val="28"/>
          <w:lang w:val="uk-UA"/>
        </w:rPr>
        <w:t xml:space="preserve"> компоненту  студенти нездатні до міжкультурного діалогу в ситуаціях комунікації, непристосовані до життя в нових умовах, не вміють вести бесіди та будувати власний ди</w:t>
      </w:r>
      <w:r w:rsidR="00872019">
        <w:rPr>
          <w:rFonts w:ascii="Times New Roman" w:hAnsi="Times New Roman"/>
          <w:sz w:val="28"/>
          <w:szCs w:val="28"/>
          <w:lang w:val="uk-UA"/>
        </w:rPr>
        <w:t>скурс з міжкультурної  тематики</w:t>
      </w:r>
      <w:r w:rsidR="00872019" w:rsidRPr="00872019">
        <w:rPr>
          <w:rFonts w:ascii="Times New Roman" w:hAnsi="Times New Roman"/>
          <w:sz w:val="28"/>
          <w:szCs w:val="28"/>
        </w:rPr>
        <w:t xml:space="preserve"> [11, 20].</w:t>
      </w:r>
    </w:p>
    <w:p w:rsidR="0037494E" w:rsidRPr="00D7165A" w:rsidRDefault="0037494E" w:rsidP="0037494E">
      <w:pPr>
        <w:pStyle w:val="a5"/>
        <w:spacing w:line="360" w:lineRule="auto"/>
        <w:ind w:left="0" w:firstLine="709"/>
        <w:jc w:val="both"/>
        <w:rPr>
          <w:sz w:val="28"/>
          <w:szCs w:val="28"/>
          <w:lang w:val="uk-UA"/>
        </w:rPr>
      </w:pPr>
      <w:r>
        <w:rPr>
          <w:sz w:val="28"/>
          <w:szCs w:val="28"/>
          <w:lang w:val="uk-UA"/>
        </w:rPr>
        <w:t xml:space="preserve">На етапі констатуючого експерименту важливо було оцінити значущість того чи іншого компоненту. </w:t>
      </w:r>
      <w:r w:rsidRPr="00D7165A">
        <w:rPr>
          <w:sz w:val="28"/>
          <w:szCs w:val="28"/>
          <w:lang w:val="uk-UA"/>
        </w:rPr>
        <w:t>Очевидно, що усі компоненти є однаково важливими, тому мають враховуватися.</w:t>
      </w:r>
    </w:p>
    <w:p w:rsidR="0037494E" w:rsidRPr="00F2280B" w:rsidRDefault="0037494E" w:rsidP="0037494E">
      <w:pPr>
        <w:widowControl w:val="0"/>
        <w:spacing w:after="0" w:line="360" w:lineRule="auto"/>
        <w:ind w:firstLine="709"/>
        <w:contextualSpacing/>
        <w:jc w:val="both"/>
        <w:rPr>
          <w:rFonts w:ascii="Times New Roman" w:hAnsi="Times New Roman"/>
          <w:sz w:val="28"/>
          <w:szCs w:val="28"/>
          <w:lang w:val="uk-UA"/>
        </w:rPr>
      </w:pPr>
      <w:r w:rsidRPr="00F2280B">
        <w:rPr>
          <w:rFonts w:ascii="Times New Roman" w:hAnsi="Times New Roman"/>
          <w:sz w:val="28"/>
          <w:szCs w:val="28"/>
          <w:lang w:val="uk-UA"/>
        </w:rPr>
        <w:t xml:space="preserve"> Нами був підібраний комплекс діагностичного інструментарію для визначення рівня сформованості кожного із визначених компонентів за відповідними вищевказаними критеріями.</w:t>
      </w:r>
    </w:p>
    <w:p w:rsidR="0037494E" w:rsidRDefault="0037494E" w:rsidP="00280D03">
      <w:pPr>
        <w:pStyle w:val="a5"/>
        <w:widowControl w:val="0"/>
        <w:numPr>
          <w:ilvl w:val="0"/>
          <w:numId w:val="29"/>
        </w:numPr>
        <w:spacing w:line="360" w:lineRule="auto"/>
        <w:ind w:left="0" w:firstLine="709"/>
        <w:jc w:val="both"/>
        <w:rPr>
          <w:sz w:val="28"/>
          <w:szCs w:val="28"/>
          <w:lang w:val="uk-UA"/>
        </w:rPr>
      </w:pPr>
      <w:r w:rsidRPr="000972DC">
        <w:rPr>
          <w:sz w:val="28"/>
          <w:szCs w:val="28"/>
          <w:lang w:val="uk-UA"/>
        </w:rPr>
        <w:t>когнітивний</w:t>
      </w:r>
      <w:r>
        <w:rPr>
          <w:sz w:val="28"/>
          <w:szCs w:val="28"/>
          <w:lang w:val="uk-UA"/>
        </w:rPr>
        <w:t xml:space="preserve"> компонент: анкета, твір-роздум;</w:t>
      </w:r>
    </w:p>
    <w:p w:rsidR="0037494E" w:rsidRPr="000972DC" w:rsidRDefault="0037494E" w:rsidP="00280D03">
      <w:pPr>
        <w:pStyle w:val="a5"/>
        <w:widowControl w:val="0"/>
        <w:numPr>
          <w:ilvl w:val="0"/>
          <w:numId w:val="29"/>
        </w:numPr>
        <w:spacing w:line="360" w:lineRule="auto"/>
        <w:ind w:left="0" w:firstLine="709"/>
        <w:jc w:val="both"/>
        <w:rPr>
          <w:sz w:val="28"/>
          <w:szCs w:val="28"/>
          <w:lang w:val="uk-UA"/>
        </w:rPr>
      </w:pPr>
      <w:r w:rsidRPr="000972DC">
        <w:rPr>
          <w:sz w:val="28"/>
          <w:szCs w:val="28"/>
          <w:lang w:val="uk-UA"/>
        </w:rPr>
        <w:t xml:space="preserve">мотиваційно-емоційно-почуттєвий компонент: </w:t>
      </w:r>
      <w:r w:rsidRPr="000972DC">
        <w:rPr>
          <w:bCs/>
          <w:sz w:val="28"/>
          <w:szCs w:val="28"/>
          <w:shd w:val="clear" w:color="auto" w:fill="FFFFFF"/>
          <w:lang w:val="uk-UA"/>
        </w:rPr>
        <w:t>Методика «Інтолерантність – толерантність» (ІНТОЛ) Л.Г.Почебут, Р. Лайкерт, опитувальник  А. Мехрабієна і Н. Епштейна;</w:t>
      </w:r>
    </w:p>
    <w:p w:rsidR="0037494E" w:rsidRPr="000972DC" w:rsidRDefault="0037494E" w:rsidP="00280D03">
      <w:pPr>
        <w:pStyle w:val="a5"/>
        <w:widowControl w:val="0"/>
        <w:numPr>
          <w:ilvl w:val="0"/>
          <w:numId w:val="29"/>
        </w:numPr>
        <w:spacing w:line="360" w:lineRule="auto"/>
        <w:ind w:left="0" w:firstLine="709"/>
        <w:jc w:val="both"/>
        <w:rPr>
          <w:sz w:val="28"/>
          <w:szCs w:val="28"/>
          <w:lang w:val="uk-UA"/>
        </w:rPr>
      </w:pPr>
      <w:r w:rsidRPr="000972DC">
        <w:rPr>
          <w:sz w:val="28"/>
          <w:szCs w:val="28"/>
          <w:lang w:val="uk-UA"/>
        </w:rPr>
        <w:t>діяльнісний компонент: дискусія із колегами-викладачами, студентами.</w:t>
      </w:r>
    </w:p>
    <w:p w:rsidR="0037494E" w:rsidRPr="0037494E" w:rsidRDefault="0037494E" w:rsidP="0037494E">
      <w:pPr>
        <w:autoSpaceDE w:val="0"/>
        <w:autoSpaceDN w:val="0"/>
        <w:adjustRightInd w:val="0"/>
        <w:spacing w:after="0" w:line="360" w:lineRule="auto"/>
        <w:ind w:firstLine="709"/>
        <w:jc w:val="both"/>
        <w:rPr>
          <w:rFonts w:ascii="Times New Roman" w:hAnsi="Times New Roman"/>
          <w:sz w:val="28"/>
          <w:szCs w:val="28"/>
          <w:lang w:val="uk-UA"/>
        </w:rPr>
      </w:pPr>
      <w:r w:rsidRPr="0037494E">
        <w:rPr>
          <w:rFonts w:ascii="Times New Roman" w:hAnsi="Times New Roman"/>
          <w:sz w:val="28"/>
          <w:szCs w:val="28"/>
          <w:lang w:val="uk-UA"/>
        </w:rPr>
        <w:t>На семінарських заняттях було проведено анкетування студентів контрольної і експериментальної груп, проведено аналіз віршованих і прозових творів, запроновано написання есе за темами</w:t>
      </w:r>
      <w:r w:rsidR="001670EB" w:rsidRPr="001670EB">
        <w:rPr>
          <w:rFonts w:ascii="Times New Roman" w:hAnsi="Times New Roman"/>
          <w:sz w:val="28"/>
          <w:szCs w:val="28"/>
        </w:rPr>
        <w:t>[</w:t>
      </w:r>
      <w:r w:rsidR="001670EB">
        <w:rPr>
          <w:rFonts w:ascii="Times New Roman" w:hAnsi="Times New Roman"/>
          <w:sz w:val="28"/>
          <w:szCs w:val="28"/>
          <w:lang w:val="uk-UA"/>
        </w:rPr>
        <w:t>Додаток Е</w:t>
      </w:r>
      <w:r w:rsidR="001670EB" w:rsidRPr="001670EB">
        <w:rPr>
          <w:rFonts w:ascii="Times New Roman" w:hAnsi="Times New Roman"/>
          <w:sz w:val="28"/>
          <w:szCs w:val="28"/>
        </w:rPr>
        <w:t>]</w:t>
      </w:r>
      <w:r w:rsidRPr="0037494E">
        <w:rPr>
          <w:rFonts w:ascii="Times New Roman" w:hAnsi="Times New Roman"/>
          <w:sz w:val="28"/>
          <w:szCs w:val="28"/>
          <w:lang w:val="uk-UA"/>
        </w:rPr>
        <w:t>:</w:t>
      </w:r>
    </w:p>
    <w:p w:rsidR="0037494E" w:rsidRDefault="0037494E" w:rsidP="00280D03">
      <w:pPr>
        <w:pStyle w:val="a5"/>
        <w:numPr>
          <w:ilvl w:val="0"/>
          <w:numId w:val="28"/>
        </w:numPr>
        <w:spacing w:line="360" w:lineRule="auto"/>
        <w:ind w:left="709" w:firstLine="0"/>
        <w:jc w:val="both"/>
        <w:rPr>
          <w:sz w:val="28"/>
          <w:szCs w:val="28"/>
          <w:lang w:val="uk-UA"/>
        </w:rPr>
      </w:pPr>
      <w:r w:rsidRPr="002D5BA1">
        <w:rPr>
          <w:sz w:val="28"/>
          <w:szCs w:val="28"/>
          <w:lang w:val="uk-UA"/>
        </w:rPr>
        <w:t>«Я – не один. Зі мною в унісон сердець мільярди на планеті б’ються…»</w:t>
      </w:r>
    </w:p>
    <w:p w:rsidR="0037494E" w:rsidRPr="0037494E" w:rsidRDefault="0037494E" w:rsidP="00280D03">
      <w:pPr>
        <w:pStyle w:val="a5"/>
        <w:numPr>
          <w:ilvl w:val="0"/>
          <w:numId w:val="28"/>
        </w:numPr>
        <w:spacing w:line="360" w:lineRule="auto"/>
        <w:ind w:left="0" w:firstLine="709"/>
        <w:jc w:val="both"/>
        <w:rPr>
          <w:rStyle w:val="aff7"/>
          <w:rFonts w:eastAsiaTheme="majorEastAsia"/>
          <w:i w:val="0"/>
          <w:iCs w:val="0"/>
          <w:sz w:val="28"/>
          <w:szCs w:val="28"/>
          <w:lang w:val="uk-UA"/>
        </w:rPr>
      </w:pPr>
      <w:r w:rsidRPr="0037494E">
        <w:rPr>
          <w:i/>
          <w:sz w:val="28"/>
          <w:szCs w:val="28"/>
          <w:lang w:val="uk-UA"/>
        </w:rPr>
        <w:t>«</w:t>
      </w:r>
      <w:r w:rsidRPr="0037494E">
        <w:rPr>
          <w:rStyle w:val="aff7"/>
          <w:rFonts w:eastAsiaTheme="majorEastAsia"/>
          <w:i w:val="0"/>
          <w:sz w:val="28"/>
          <w:szCs w:val="28"/>
          <w:shd w:val="clear" w:color="auto" w:fill="FFFFFF"/>
        </w:rPr>
        <w:t>Сприймай інших – відкривай світу себе!</w:t>
      </w:r>
      <w:r w:rsidRPr="0037494E">
        <w:rPr>
          <w:rStyle w:val="aff7"/>
          <w:rFonts w:eastAsiaTheme="majorEastAsia"/>
          <w:i w:val="0"/>
          <w:sz w:val="28"/>
          <w:szCs w:val="28"/>
          <w:shd w:val="clear" w:color="auto" w:fill="FFFFFF"/>
          <w:lang w:val="uk-UA"/>
        </w:rPr>
        <w:t>»</w:t>
      </w:r>
    </w:p>
    <w:p w:rsidR="001670EB" w:rsidRPr="00EA7BC1" w:rsidRDefault="0037494E" w:rsidP="00280D03">
      <w:pPr>
        <w:pStyle w:val="a5"/>
        <w:numPr>
          <w:ilvl w:val="0"/>
          <w:numId w:val="28"/>
        </w:numPr>
        <w:spacing w:line="360" w:lineRule="auto"/>
        <w:ind w:left="0" w:firstLine="709"/>
        <w:jc w:val="both"/>
        <w:rPr>
          <w:sz w:val="28"/>
          <w:szCs w:val="28"/>
          <w:lang w:val="uk-UA"/>
        </w:rPr>
      </w:pPr>
      <w:r w:rsidRPr="002D5BA1">
        <w:rPr>
          <w:iCs/>
          <w:sz w:val="28"/>
          <w:szCs w:val="28"/>
          <w:lang w:val="uk-UA"/>
        </w:rPr>
        <w:t xml:space="preserve">«Толерантність </w:t>
      </w:r>
      <w:r w:rsidRPr="002D5BA1">
        <w:rPr>
          <w:rStyle w:val="aff7"/>
          <w:rFonts w:eastAsiaTheme="majorEastAsia"/>
          <w:sz w:val="28"/>
          <w:szCs w:val="28"/>
          <w:shd w:val="clear" w:color="auto" w:fill="FFFFFF"/>
          <w:lang w:val="uk-UA"/>
        </w:rPr>
        <w:t>–</w:t>
      </w:r>
      <w:r w:rsidRPr="002D5BA1">
        <w:rPr>
          <w:iCs/>
          <w:sz w:val="28"/>
          <w:szCs w:val="28"/>
          <w:lang w:val="uk-UA"/>
        </w:rPr>
        <w:t xml:space="preserve"> це мистецтво жити з іншими людьми та з іншими ідеями» (Кофі Аннан, Генеральний секретар ООН (1997-2006), лауреат </w:t>
      </w:r>
      <w:r w:rsidRPr="000972DC">
        <w:rPr>
          <w:iCs/>
          <w:sz w:val="28"/>
          <w:szCs w:val="28"/>
          <w:lang w:val="uk-UA"/>
        </w:rPr>
        <w:t>Нобелівської премії миру)</w:t>
      </w:r>
      <w:r>
        <w:rPr>
          <w:iCs/>
          <w:sz w:val="28"/>
          <w:szCs w:val="28"/>
          <w:lang w:val="uk-UA"/>
        </w:rPr>
        <w:t>.</w:t>
      </w:r>
    </w:p>
    <w:p w:rsidR="00EA7BC1" w:rsidRDefault="00C20F68" w:rsidP="00A47A2D">
      <w:pPr>
        <w:pStyle w:val="a5"/>
        <w:spacing w:line="360" w:lineRule="auto"/>
        <w:ind w:left="0" w:firstLine="709"/>
        <w:jc w:val="both"/>
        <w:rPr>
          <w:iCs/>
          <w:sz w:val="28"/>
          <w:szCs w:val="28"/>
          <w:lang w:val="uk-UA"/>
        </w:rPr>
      </w:pPr>
      <w:r>
        <w:rPr>
          <w:iCs/>
          <w:sz w:val="28"/>
          <w:szCs w:val="28"/>
          <w:lang w:val="uk-UA"/>
        </w:rPr>
        <w:t xml:space="preserve">Переважно у своїх творах студенти закликають до миру, єдності та взаємоповаги, наголошують на важливості бути відкритим до спілкування, щирим, не боятися вступати в діалог з представниками інших культур. </w:t>
      </w:r>
    </w:p>
    <w:p w:rsidR="00BC3D05" w:rsidRDefault="00C20F68" w:rsidP="00A47A2D">
      <w:pPr>
        <w:pStyle w:val="a5"/>
        <w:spacing w:line="360" w:lineRule="auto"/>
        <w:ind w:left="0" w:firstLine="709"/>
        <w:jc w:val="both"/>
        <w:rPr>
          <w:iCs/>
          <w:sz w:val="28"/>
          <w:szCs w:val="28"/>
          <w:lang w:val="uk-UA"/>
        </w:rPr>
      </w:pPr>
      <w:r>
        <w:rPr>
          <w:iCs/>
          <w:sz w:val="28"/>
          <w:szCs w:val="28"/>
          <w:lang w:val="uk-UA"/>
        </w:rPr>
        <w:t>Н</w:t>
      </w:r>
      <w:r w:rsidR="00BC3D05">
        <w:rPr>
          <w:iCs/>
          <w:sz w:val="28"/>
          <w:szCs w:val="28"/>
          <w:lang w:val="uk-UA"/>
        </w:rPr>
        <w:t>аведемо уривки з деяких творів:</w:t>
      </w:r>
    </w:p>
    <w:p w:rsidR="00C20F68" w:rsidRPr="00BC3D05" w:rsidRDefault="00C20F68" w:rsidP="00A47A2D">
      <w:pPr>
        <w:pStyle w:val="a5"/>
        <w:spacing w:line="360" w:lineRule="auto"/>
        <w:ind w:left="0" w:firstLine="709"/>
        <w:jc w:val="both"/>
        <w:rPr>
          <w:iCs/>
          <w:sz w:val="28"/>
          <w:szCs w:val="28"/>
          <w:lang w:val="uk-UA"/>
        </w:rPr>
      </w:pPr>
      <w:r w:rsidRPr="00BC3D05">
        <w:rPr>
          <w:iCs/>
          <w:sz w:val="28"/>
          <w:szCs w:val="28"/>
          <w:lang w:val="uk-UA"/>
        </w:rPr>
        <w:t>«</w:t>
      </w:r>
      <w:r w:rsidR="00C50461" w:rsidRPr="00BC3D05">
        <w:rPr>
          <w:iCs/>
          <w:sz w:val="28"/>
          <w:szCs w:val="28"/>
          <w:lang w:val="uk-UA"/>
        </w:rPr>
        <w:t xml:space="preserve">…Важливо завжди залишатися відкритим до нового, бо світ такий цікавий! </w:t>
      </w:r>
      <w:r w:rsidR="00BC3D05" w:rsidRPr="00BC3D05">
        <w:rPr>
          <w:iCs/>
          <w:sz w:val="28"/>
          <w:szCs w:val="28"/>
          <w:lang w:val="uk-UA"/>
        </w:rPr>
        <w:t>І найкращий спосіб його пізнати</w:t>
      </w:r>
      <w:r w:rsidR="007D549A" w:rsidRPr="007D549A">
        <w:rPr>
          <w:color w:val="FF0000"/>
          <w:sz w:val="28"/>
          <w:szCs w:val="28"/>
          <w:lang w:val="uk-UA"/>
        </w:rPr>
        <w:t>–</w:t>
      </w:r>
      <w:r w:rsidR="00BC3D05" w:rsidRPr="00BC3D05">
        <w:rPr>
          <w:iCs/>
          <w:sz w:val="28"/>
          <w:szCs w:val="28"/>
          <w:lang w:val="uk-UA"/>
        </w:rPr>
        <w:t xml:space="preserve"> це налагоджувати міжкультурні контакти. Звичайно, ви запитаєте: «А хіба не страшно?». Звичайно, страшно. Лякає мовний бар’єр, виникає страх, що тебе неправильно зрозуміють або взагалі ігноруватимуть. Але варто спробувати! Дуже цікаво дізнаватися про чужу культуру не з екранів телевізора та шпальт журналів, а безпосередньо з вуст носія цієї культури…».</w:t>
      </w:r>
    </w:p>
    <w:p w:rsidR="00BC3D05" w:rsidRDefault="00BC3D05" w:rsidP="00A47A2D">
      <w:pPr>
        <w:pStyle w:val="a5"/>
        <w:spacing w:line="360" w:lineRule="auto"/>
        <w:ind w:left="0" w:firstLine="709"/>
        <w:jc w:val="both"/>
        <w:rPr>
          <w:iCs/>
          <w:sz w:val="28"/>
          <w:szCs w:val="28"/>
          <w:lang w:val="uk-UA"/>
        </w:rPr>
      </w:pPr>
      <w:r>
        <w:rPr>
          <w:iCs/>
          <w:sz w:val="28"/>
          <w:szCs w:val="28"/>
          <w:lang w:val="uk-UA"/>
        </w:rPr>
        <w:t xml:space="preserve">«…Толерантність врятує світ… Коли навколо стільки глобальних проблем, найгірше, що ми можемо зробити це почати будувати стіни з пихи й зарозумілості навколо себе. Треба бути чуйними й відкритими серцем до інших, поважати їх цінності і погляди на життя. Як звучить золоте правило моралі: «Стався до інших так, як хочеш, щоб ставилися до тебе». Особисто мені важливо знати, що моя думка цінується і я, у свою чергу, прислухатимуся до думки іншого. </w:t>
      </w:r>
    </w:p>
    <w:p w:rsidR="00BC3D05" w:rsidRDefault="00BC3D05" w:rsidP="00A47A2D">
      <w:pPr>
        <w:pStyle w:val="a5"/>
        <w:spacing w:line="360" w:lineRule="auto"/>
        <w:ind w:left="0" w:firstLine="709"/>
        <w:jc w:val="both"/>
        <w:rPr>
          <w:iCs/>
          <w:sz w:val="28"/>
          <w:szCs w:val="28"/>
          <w:lang w:val="uk-UA"/>
        </w:rPr>
      </w:pPr>
      <w:r>
        <w:rPr>
          <w:iCs/>
          <w:sz w:val="28"/>
          <w:szCs w:val="28"/>
          <w:lang w:val="uk-UA"/>
        </w:rPr>
        <w:t xml:space="preserve">Мені хотілося б спілкуватися з людиною цікавою, зі своєрідними інтересами… І навіть, якщо для суспільства така людина буде дивною, то не стане перепоною на шляху до справжньої дружби..». </w:t>
      </w:r>
    </w:p>
    <w:p w:rsidR="00A35B99" w:rsidRDefault="00A47A2D" w:rsidP="00B85A47">
      <w:pPr>
        <w:pStyle w:val="a5"/>
        <w:spacing w:line="360" w:lineRule="auto"/>
        <w:ind w:left="0" w:firstLine="709"/>
        <w:jc w:val="both"/>
        <w:rPr>
          <w:sz w:val="28"/>
          <w:szCs w:val="28"/>
          <w:lang w:val="uk-UA"/>
        </w:rPr>
      </w:pPr>
      <w:r>
        <w:rPr>
          <w:sz w:val="28"/>
          <w:szCs w:val="28"/>
          <w:lang w:val="uk-UA"/>
        </w:rPr>
        <w:t>Після написання есе на запропоновані теми, н</w:t>
      </w:r>
      <w:r w:rsidR="00413562">
        <w:rPr>
          <w:sz w:val="28"/>
          <w:szCs w:val="28"/>
          <w:lang w:val="uk-UA"/>
        </w:rPr>
        <w:t>а етапі констатуючого експерименту важливо було оцінити значущість того чи іншого компоненту</w:t>
      </w:r>
      <w:r w:rsidR="00A52B10">
        <w:rPr>
          <w:sz w:val="28"/>
          <w:szCs w:val="28"/>
          <w:lang w:val="uk-UA"/>
        </w:rPr>
        <w:t xml:space="preserve">. </w:t>
      </w:r>
    </w:p>
    <w:p w:rsidR="00DB433A" w:rsidRDefault="00DB433A" w:rsidP="00711C78">
      <w:pPr>
        <w:pStyle w:val="a5"/>
        <w:spacing w:line="360" w:lineRule="auto"/>
        <w:ind w:left="0" w:firstLine="709"/>
        <w:jc w:val="both"/>
        <w:rPr>
          <w:sz w:val="28"/>
          <w:szCs w:val="28"/>
          <w:lang w:val="uk-UA"/>
        </w:rPr>
      </w:pPr>
      <w:r>
        <w:rPr>
          <w:sz w:val="28"/>
          <w:szCs w:val="28"/>
          <w:lang w:val="uk-UA"/>
        </w:rPr>
        <w:t>На початку експерименту студентам було запроновано відповісти на запитання анкети, аби з’ясувати:</w:t>
      </w:r>
    </w:p>
    <w:p w:rsidR="00DB433A" w:rsidRDefault="00711C78" w:rsidP="00280D03">
      <w:pPr>
        <w:pStyle w:val="a5"/>
        <w:numPr>
          <w:ilvl w:val="0"/>
          <w:numId w:val="31"/>
        </w:numPr>
        <w:spacing w:line="360" w:lineRule="auto"/>
        <w:ind w:left="0" w:firstLine="709"/>
        <w:jc w:val="both"/>
        <w:rPr>
          <w:sz w:val="28"/>
          <w:szCs w:val="28"/>
          <w:lang w:val="uk-UA"/>
        </w:rPr>
      </w:pPr>
      <w:r>
        <w:rPr>
          <w:sz w:val="28"/>
          <w:szCs w:val="28"/>
          <w:lang w:val="uk-UA"/>
        </w:rPr>
        <w:t>ч</w:t>
      </w:r>
      <w:r w:rsidR="00DB433A">
        <w:rPr>
          <w:sz w:val="28"/>
          <w:szCs w:val="28"/>
          <w:lang w:val="uk-UA"/>
        </w:rPr>
        <w:t>и розуміють студенти сутність поняття «міжкультурна комунікація»;</w:t>
      </w:r>
    </w:p>
    <w:p w:rsidR="00DB433A" w:rsidRDefault="00DB433A" w:rsidP="00280D03">
      <w:pPr>
        <w:pStyle w:val="a5"/>
        <w:numPr>
          <w:ilvl w:val="0"/>
          <w:numId w:val="31"/>
        </w:numPr>
        <w:spacing w:line="360" w:lineRule="auto"/>
        <w:ind w:left="0" w:firstLine="709"/>
        <w:jc w:val="both"/>
        <w:rPr>
          <w:sz w:val="28"/>
          <w:szCs w:val="28"/>
          <w:lang w:val="uk-UA"/>
        </w:rPr>
      </w:pPr>
      <w:r>
        <w:rPr>
          <w:sz w:val="28"/>
          <w:szCs w:val="28"/>
          <w:lang w:val="uk-UA"/>
        </w:rPr>
        <w:t>які труднощі можуть гіпотетично виникати у процесі міжкультурного спілкування;</w:t>
      </w:r>
    </w:p>
    <w:p w:rsidR="00DB433A" w:rsidRDefault="00DB433A" w:rsidP="00280D03">
      <w:pPr>
        <w:pStyle w:val="a5"/>
        <w:numPr>
          <w:ilvl w:val="0"/>
          <w:numId w:val="31"/>
        </w:numPr>
        <w:spacing w:line="360" w:lineRule="auto"/>
        <w:ind w:left="0" w:firstLine="709"/>
        <w:jc w:val="both"/>
        <w:rPr>
          <w:sz w:val="28"/>
          <w:szCs w:val="28"/>
          <w:lang w:val="uk-UA"/>
        </w:rPr>
      </w:pPr>
      <w:r>
        <w:rPr>
          <w:sz w:val="28"/>
          <w:szCs w:val="28"/>
          <w:lang w:val="uk-UA"/>
        </w:rPr>
        <w:t>які компетентності дозволяють ефективно брати участь у міжкультурному спілкуванні;</w:t>
      </w:r>
    </w:p>
    <w:p w:rsidR="00C14756" w:rsidRDefault="00DB433A" w:rsidP="00280D03">
      <w:pPr>
        <w:pStyle w:val="a5"/>
        <w:numPr>
          <w:ilvl w:val="0"/>
          <w:numId w:val="31"/>
        </w:numPr>
        <w:spacing w:line="360" w:lineRule="auto"/>
        <w:ind w:left="0" w:firstLine="709"/>
        <w:jc w:val="both"/>
        <w:rPr>
          <w:sz w:val="28"/>
          <w:szCs w:val="28"/>
          <w:lang w:val="uk-UA"/>
        </w:rPr>
      </w:pPr>
      <w:r>
        <w:rPr>
          <w:sz w:val="28"/>
          <w:szCs w:val="28"/>
          <w:lang w:val="uk-UA"/>
        </w:rPr>
        <w:t>яким є рівень сформованості міжкультурної компетентності та можливі шляхи його підвищення.</w:t>
      </w:r>
    </w:p>
    <w:p w:rsidR="0037494E" w:rsidRPr="00C14756" w:rsidRDefault="0037494E" w:rsidP="00C14756">
      <w:pPr>
        <w:pStyle w:val="a5"/>
        <w:spacing w:line="360" w:lineRule="auto"/>
        <w:ind w:left="0" w:firstLine="709"/>
        <w:jc w:val="both"/>
        <w:rPr>
          <w:sz w:val="28"/>
          <w:szCs w:val="28"/>
          <w:lang w:val="uk-UA"/>
        </w:rPr>
      </w:pPr>
      <w:r w:rsidRPr="00C14756">
        <w:rPr>
          <w:sz w:val="28"/>
          <w:szCs w:val="28"/>
          <w:lang w:val="uk-UA"/>
        </w:rPr>
        <w:t xml:space="preserve">На даному етапі проводилося анкетування студентів, що дозволило встановити відповідність рівня міжкультурної компетентності фаховому профілю </w:t>
      </w:r>
      <w:r w:rsidRPr="00C14756">
        <w:rPr>
          <w:sz w:val="28"/>
          <w:szCs w:val="28"/>
        </w:rPr>
        <w:t>[</w:t>
      </w:r>
      <w:r w:rsidRPr="00C14756">
        <w:rPr>
          <w:sz w:val="28"/>
          <w:szCs w:val="28"/>
          <w:lang w:val="uk-UA"/>
        </w:rPr>
        <w:t>Додаток  Є</w:t>
      </w:r>
      <w:r w:rsidRPr="00C14756">
        <w:rPr>
          <w:sz w:val="28"/>
          <w:szCs w:val="28"/>
        </w:rPr>
        <w:t>].</w:t>
      </w:r>
      <w:r w:rsidR="00C14756">
        <w:rPr>
          <w:sz w:val="28"/>
          <w:szCs w:val="28"/>
          <w:lang w:val="uk-UA"/>
        </w:rPr>
        <w:t xml:space="preserve"> Студентам було запропоновано дати відповідь на такі питання:</w:t>
      </w:r>
    </w:p>
    <w:p w:rsidR="00C14756" w:rsidRDefault="00C14756" w:rsidP="00280D03">
      <w:pPr>
        <w:pStyle w:val="a5"/>
        <w:numPr>
          <w:ilvl w:val="3"/>
          <w:numId w:val="2"/>
        </w:numPr>
        <w:spacing w:line="360" w:lineRule="auto"/>
        <w:ind w:left="0"/>
        <w:jc w:val="both"/>
        <w:rPr>
          <w:sz w:val="28"/>
          <w:szCs w:val="28"/>
          <w:lang w:val="uk-UA"/>
        </w:rPr>
      </w:pPr>
      <w:r>
        <w:rPr>
          <w:sz w:val="28"/>
          <w:szCs w:val="28"/>
          <w:lang w:val="uk-UA"/>
        </w:rPr>
        <w:t>Чи знайомі Ви з поняттям «міжкультурна комунікація»?</w:t>
      </w:r>
    </w:p>
    <w:p w:rsidR="00C14756" w:rsidRDefault="00C14756" w:rsidP="00280D03">
      <w:pPr>
        <w:pStyle w:val="a5"/>
        <w:numPr>
          <w:ilvl w:val="3"/>
          <w:numId w:val="2"/>
        </w:numPr>
        <w:spacing w:line="360" w:lineRule="auto"/>
        <w:ind w:left="0"/>
        <w:jc w:val="both"/>
        <w:rPr>
          <w:sz w:val="28"/>
          <w:szCs w:val="28"/>
          <w:lang w:val="uk-UA"/>
        </w:rPr>
      </w:pPr>
      <w:r>
        <w:rPr>
          <w:sz w:val="28"/>
          <w:szCs w:val="28"/>
          <w:lang w:val="uk-UA"/>
        </w:rPr>
        <w:t>Чи вважаєте Ви, що спілкування з представниками інших культур вимагає особливих умов?</w:t>
      </w:r>
    </w:p>
    <w:p w:rsidR="00C14756" w:rsidRDefault="00C14756" w:rsidP="00280D03">
      <w:pPr>
        <w:pStyle w:val="a5"/>
        <w:numPr>
          <w:ilvl w:val="3"/>
          <w:numId w:val="2"/>
        </w:numPr>
        <w:spacing w:line="360" w:lineRule="auto"/>
        <w:ind w:left="0"/>
        <w:jc w:val="both"/>
        <w:rPr>
          <w:sz w:val="28"/>
          <w:szCs w:val="28"/>
          <w:lang w:val="uk-UA"/>
        </w:rPr>
      </w:pPr>
      <w:r>
        <w:rPr>
          <w:sz w:val="28"/>
          <w:szCs w:val="28"/>
          <w:lang w:val="uk-UA"/>
        </w:rPr>
        <w:t>Чи вважаєте Ви, що для спілкування із представниками інших культур достатньо лише знань мови?</w:t>
      </w:r>
    </w:p>
    <w:p w:rsidR="00C14756" w:rsidRDefault="00C14756" w:rsidP="00280D03">
      <w:pPr>
        <w:pStyle w:val="a5"/>
        <w:numPr>
          <w:ilvl w:val="3"/>
          <w:numId w:val="2"/>
        </w:numPr>
        <w:spacing w:line="360" w:lineRule="auto"/>
        <w:ind w:left="0"/>
        <w:jc w:val="both"/>
        <w:rPr>
          <w:sz w:val="28"/>
          <w:szCs w:val="28"/>
          <w:lang w:val="uk-UA"/>
        </w:rPr>
      </w:pPr>
      <w:r>
        <w:rPr>
          <w:sz w:val="28"/>
          <w:szCs w:val="28"/>
          <w:lang w:val="uk-UA"/>
        </w:rPr>
        <w:t>Чи готові Ви сприймати особливості іншої культури, як належне?</w:t>
      </w:r>
    </w:p>
    <w:p w:rsidR="00C14756" w:rsidRDefault="00C14756" w:rsidP="00280D03">
      <w:pPr>
        <w:pStyle w:val="a5"/>
        <w:numPr>
          <w:ilvl w:val="3"/>
          <w:numId w:val="2"/>
        </w:numPr>
        <w:spacing w:line="360" w:lineRule="auto"/>
        <w:ind w:left="0"/>
        <w:jc w:val="both"/>
        <w:rPr>
          <w:sz w:val="28"/>
          <w:szCs w:val="28"/>
          <w:lang w:val="uk-UA"/>
        </w:rPr>
      </w:pPr>
      <w:r>
        <w:rPr>
          <w:sz w:val="28"/>
          <w:szCs w:val="28"/>
          <w:lang w:val="uk-UA"/>
        </w:rPr>
        <w:t>Чи викликає у Вас обурення та нерозуміння певні особливості інших культур?</w:t>
      </w:r>
    </w:p>
    <w:p w:rsidR="00C14756" w:rsidRDefault="00C14756" w:rsidP="00280D03">
      <w:pPr>
        <w:pStyle w:val="a5"/>
        <w:numPr>
          <w:ilvl w:val="3"/>
          <w:numId w:val="2"/>
        </w:numPr>
        <w:spacing w:line="360" w:lineRule="auto"/>
        <w:ind w:left="0"/>
        <w:jc w:val="both"/>
        <w:rPr>
          <w:sz w:val="28"/>
          <w:szCs w:val="28"/>
          <w:lang w:val="uk-UA"/>
        </w:rPr>
      </w:pPr>
      <w:r>
        <w:rPr>
          <w:sz w:val="28"/>
          <w:szCs w:val="28"/>
          <w:lang w:val="uk-UA"/>
        </w:rPr>
        <w:t>Чи уникаєте Ви за можливості контакту з представниками інших культур?</w:t>
      </w:r>
    </w:p>
    <w:p w:rsidR="00C14756" w:rsidRDefault="00C14756" w:rsidP="00280D03">
      <w:pPr>
        <w:pStyle w:val="a5"/>
        <w:numPr>
          <w:ilvl w:val="3"/>
          <w:numId w:val="2"/>
        </w:numPr>
        <w:spacing w:line="360" w:lineRule="auto"/>
        <w:ind w:left="0"/>
        <w:jc w:val="both"/>
        <w:rPr>
          <w:sz w:val="28"/>
          <w:szCs w:val="28"/>
          <w:lang w:val="uk-UA"/>
        </w:rPr>
      </w:pPr>
      <w:r>
        <w:rPr>
          <w:sz w:val="28"/>
          <w:szCs w:val="28"/>
          <w:lang w:val="uk-UA"/>
        </w:rPr>
        <w:t>Чи потрібні викладачу ВНЗ інші знання й навички, окрім професійних?</w:t>
      </w:r>
    </w:p>
    <w:p w:rsidR="00C14756" w:rsidRDefault="00C14756" w:rsidP="00280D03">
      <w:pPr>
        <w:pStyle w:val="a5"/>
        <w:numPr>
          <w:ilvl w:val="3"/>
          <w:numId w:val="2"/>
        </w:numPr>
        <w:spacing w:line="360" w:lineRule="auto"/>
        <w:ind w:left="0"/>
        <w:jc w:val="both"/>
        <w:rPr>
          <w:sz w:val="28"/>
          <w:szCs w:val="28"/>
          <w:lang w:val="uk-UA"/>
        </w:rPr>
      </w:pPr>
      <w:r>
        <w:rPr>
          <w:sz w:val="28"/>
          <w:szCs w:val="28"/>
          <w:lang w:val="uk-UA"/>
        </w:rPr>
        <w:t>Чи дратує Вас необхідність спілкування з іноземцями?</w:t>
      </w:r>
    </w:p>
    <w:p w:rsidR="00C14756" w:rsidRDefault="00C14756" w:rsidP="00280D03">
      <w:pPr>
        <w:pStyle w:val="a5"/>
        <w:numPr>
          <w:ilvl w:val="3"/>
          <w:numId w:val="2"/>
        </w:numPr>
        <w:spacing w:line="360" w:lineRule="auto"/>
        <w:ind w:left="0"/>
        <w:jc w:val="both"/>
        <w:rPr>
          <w:sz w:val="28"/>
          <w:szCs w:val="28"/>
          <w:lang w:val="uk-UA"/>
        </w:rPr>
      </w:pPr>
      <w:r>
        <w:rPr>
          <w:sz w:val="28"/>
          <w:szCs w:val="28"/>
          <w:lang w:val="uk-UA"/>
        </w:rPr>
        <w:t>Чи важко Вам у процесі спілкування адаптуватися до людей, які належать до інших культур?</w:t>
      </w:r>
    </w:p>
    <w:p w:rsidR="00872019" w:rsidRPr="00872019" w:rsidRDefault="00C14756" w:rsidP="00872019">
      <w:pPr>
        <w:pStyle w:val="a5"/>
        <w:numPr>
          <w:ilvl w:val="3"/>
          <w:numId w:val="2"/>
        </w:numPr>
        <w:spacing w:line="360" w:lineRule="auto"/>
        <w:ind w:left="0"/>
        <w:jc w:val="both"/>
        <w:rPr>
          <w:sz w:val="28"/>
          <w:szCs w:val="28"/>
          <w:lang w:val="uk-UA"/>
        </w:rPr>
      </w:pPr>
      <w:r>
        <w:rPr>
          <w:sz w:val="28"/>
          <w:szCs w:val="28"/>
          <w:lang w:val="uk-UA"/>
        </w:rPr>
        <w:t xml:space="preserve"> Чи цікаво Вам обмінюватися культурним досвідом із оточенням?</w:t>
      </w:r>
    </w:p>
    <w:p w:rsidR="0037494E" w:rsidRPr="00872019" w:rsidRDefault="0037494E" w:rsidP="00872019">
      <w:pPr>
        <w:pStyle w:val="a5"/>
        <w:spacing w:line="360" w:lineRule="auto"/>
        <w:ind w:left="0"/>
        <w:jc w:val="both"/>
        <w:rPr>
          <w:sz w:val="28"/>
          <w:szCs w:val="28"/>
          <w:lang w:val="uk-UA"/>
        </w:rPr>
      </w:pPr>
      <w:r w:rsidRPr="00872019">
        <w:rPr>
          <w:sz w:val="28"/>
          <w:szCs w:val="28"/>
          <w:lang w:val="uk-UA"/>
        </w:rPr>
        <w:t>Оцінка професійно важливих якостей майбутніх викладачів вищої школи оцінювалася за 5-бальною шкалою.</w:t>
      </w:r>
    </w:p>
    <w:p w:rsidR="0037494E" w:rsidRPr="0037494E" w:rsidRDefault="0037494E" w:rsidP="00872019">
      <w:pPr>
        <w:pStyle w:val="a5"/>
        <w:numPr>
          <w:ilvl w:val="0"/>
          <w:numId w:val="31"/>
        </w:numPr>
        <w:autoSpaceDE w:val="0"/>
        <w:autoSpaceDN w:val="0"/>
        <w:adjustRightInd w:val="0"/>
        <w:spacing w:line="360" w:lineRule="auto"/>
        <w:ind w:left="0" w:firstLine="709"/>
        <w:jc w:val="both"/>
        <w:rPr>
          <w:sz w:val="28"/>
          <w:szCs w:val="28"/>
          <w:lang w:val="uk-UA"/>
        </w:rPr>
      </w:pPr>
      <w:r w:rsidRPr="0037494E">
        <w:rPr>
          <w:sz w:val="28"/>
          <w:szCs w:val="28"/>
          <w:lang w:val="uk-UA"/>
        </w:rPr>
        <w:t>0 балів – заявлені якості відсутні;</w:t>
      </w:r>
    </w:p>
    <w:p w:rsidR="0037494E" w:rsidRPr="0037494E" w:rsidRDefault="0037494E" w:rsidP="00872019">
      <w:pPr>
        <w:pStyle w:val="a5"/>
        <w:numPr>
          <w:ilvl w:val="0"/>
          <w:numId w:val="31"/>
        </w:numPr>
        <w:autoSpaceDE w:val="0"/>
        <w:autoSpaceDN w:val="0"/>
        <w:adjustRightInd w:val="0"/>
        <w:spacing w:line="360" w:lineRule="auto"/>
        <w:ind w:left="0" w:firstLine="709"/>
        <w:jc w:val="both"/>
        <w:rPr>
          <w:sz w:val="28"/>
          <w:szCs w:val="28"/>
          <w:lang w:val="uk-UA"/>
        </w:rPr>
      </w:pPr>
      <w:r w:rsidRPr="0037494E">
        <w:rPr>
          <w:sz w:val="28"/>
          <w:szCs w:val="28"/>
          <w:lang w:val="uk-UA"/>
        </w:rPr>
        <w:t>1-2 бали – міжкультурна професійна компетентність не відповідає базовим вимогам до підготовки фахівців педагогічного профілю.</w:t>
      </w:r>
    </w:p>
    <w:p w:rsidR="0037494E" w:rsidRPr="0037494E" w:rsidRDefault="0037494E" w:rsidP="00872019">
      <w:pPr>
        <w:pStyle w:val="a5"/>
        <w:numPr>
          <w:ilvl w:val="0"/>
          <w:numId w:val="31"/>
        </w:numPr>
        <w:autoSpaceDE w:val="0"/>
        <w:autoSpaceDN w:val="0"/>
        <w:adjustRightInd w:val="0"/>
        <w:spacing w:line="360" w:lineRule="auto"/>
        <w:ind w:left="0" w:firstLine="709"/>
        <w:jc w:val="both"/>
        <w:rPr>
          <w:sz w:val="28"/>
          <w:szCs w:val="28"/>
          <w:lang w:val="uk-UA"/>
        </w:rPr>
      </w:pPr>
      <w:r w:rsidRPr="0037494E">
        <w:rPr>
          <w:sz w:val="28"/>
          <w:szCs w:val="28"/>
          <w:lang w:val="uk-UA"/>
        </w:rPr>
        <w:t>3 бали – міжкультурна професійна компетентність частково відповідає загальним вимогам.</w:t>
      </w:r>
    </w:p>
    <w:p w:rsidR="0037494E" w:rsidRPr="0037494E" w:rsidRDefault="0037494E" w:rsidP="00872019">
      <w:pPr>
        <w:pStyle w:val="a5"/>
        <w:numPr>
          <w:ilvl w:val="0"/>
          <w:numId w:val="31"/>
        </w:numPr>
        <w:autoSpaceDE w:val="0"/>
        <w:autoSpaceDN w:val="0"/>
        <w:adjustRightInd w:val="0"/>
        <w:spacing w:line="360" w:lineRule="auto"/>
        <w:ind w:left="0" w:firstLine="709"/>
        <w:jc w:val="both"/>
        <w:rPr>
          <w:sz w:val="28"/>
          <w:szCs w:val="28"/>
          <w:lang w:val="uk-UA"/>
        </w:rPr>
      </w:pPr>
      <w:r w:rsidRPr="0037494E">
        <w:rPr>
          <w:sz w:val="28"/>
          <w:szCs w:val="28"/>
          <w:lang w:val="uk-UA"/>
        </w:rPr>
        <w:t>4 бали – міжкультурна професійна компетентність відповідає загальним вимогам.</w:t>
      </w:r>
    </w:p>
    <w:p w:rsidR="0037494E" w:rsidRDefault="0037494E" w:rsidP="00872019">
      <w:pPr>
        <w:pStyle w:val="a5"/>
        <w:numPr>
          <w:ilvl w:val="0"/>
          <w:numId w:val="31"/>
        </w:numPr>
        <w:autoSpaceDE w:val="0"/>
        <w:autoSpaceDN w:val="0"/>
        <w:adjustRightInd w:val="0"/>
        <w:spacing w:line="360" w:lineRule="auto"/>
        <w:ind w:left="0" w:firstLine="709"/>
        <w:jc w:val="both"/>
        <w:rPr>
          <w:sz w:val="28"/>
          <w:szCs w:val="28"/>
          <w:lang w:val="uk-UA"/>
        </w:rPr>
      </w:pPr>
      <w:r w:rsidRPr="0037494E">
        <w:rPr>
          <w:sz w:val="28"/>
          <w:szCs w:val="28"/>
          <w:lang w:val="uk-UA"/>
        </w:rPr>
        <w:t>5 балів – максимальна відповідність критеріям.</w:t>
      </w:r>
    </w:p>
    <w:p w:rsidR="00E1664A" w:rsidRPr="00E1664A" w:rsidRDefault="00E1664A" w:rsidP="00872019">
      <w:pPr>
        <w:pStyle w:val="a5"/>
        <w:autoSpaceDE w:val="0"/>
        <w:autoSpaceDN w:val="0"/>
        <w:adjustRightInd w:val="0"/>
        <w:spacing w:line="360" w:lineRule="auto"/>
        <w:ind w:left="0" w:firstLine="709"/>
        <w:jc w:val="both"/>
        <w:rPr>
          <w:sz w:val="28"/>
          <w:szCs w:val="28"/>
          <w:lang w:val="uk-UA"/>
        </w:rPr>
      </w:pPr>
      <w:r>
        <w:rPr>
          <w:sz w:val="28"/>
          <w:szCs w:val="28"/>
          <w:lang w:val="uk-UA"/>
        </w:rPr>
        <w:t>За попередніми результатами студенти переважно демонстрували середній результат: 3 бали, що відповідає частковій задоволеності рівня міжкультурної компетентності у майбутнього викладача вищої школи загальним вимогам.</w:t>
      </w:r>
    </w:p>
    <w:p w:rsidR="006A1EE6" w:rsidRPr="006A1EE6" w:rsidRDefault="006A1EE6" w:rsidP="00872019">
      <w:pPr>
        <w:pStyle w:val="a5"/>
        <w:spacing w:line="360" w:lineRule="auto"/>
        <w:ind w:left="0" w:firstLine="709"/>
        <w:jc w:val="both"/>
        <w:rPr>
          <w:sz w:val="28"/>
          <w:szCs w:val="28"/>
          <w:lang w:val="uk-UA"/>
        </w:rPr>
      </w:pPr>
      <w:r>
        <w:rPr>
          <w:sz w:val="28"/>
          <w:szCs w:val="28"/>
          <w:lang w:val="uk-UA"/>
        </w:rPr>
        <w:t>Надалі ми детально проаналізували відповіді на ключові запитання анкети:</w:t>
      </w:r>
    </w:p>
    <w:p w:rsidR="00DB433A" w:rsidRDefault="006A1EE6" w:rsidP="00872019">
      <w:pPr>
        <w:pStyle w:val="a5"/>
        <w:spacing w:line="360" w:lineRule="auto"/>
        <w:ind w:left="0" w:firstLine="709"/>
        <w:jc w:val="both"/>
        <w:rPr>
          <w:sz w:val="28"/>
          <w:szCs w:val="28"/>
          <w:lang w:val="uk-UA"/>
        </w:rPr>
      </w:pPr>
      <w:r>
        <w:rPr>
          <w:sz w:val="28"/>
          <w:szCs w:val="28"/>
          <w:lang w:val="uk-UA"/>
        </w:rPr>
        <w:t>На перше запитання: ч</w:t>
      </w:r>
      <w:r w:rsidR="00DB433A">
        <w:rPr>
          <w:sz w:val="28"/>
          <w:szCs w:val="28"/>
          <w:lang w:val="uk-UA"/>
        </w:rPr>
        <w:t>и знайомі Ви з поняттям «міжкультурна комунікація»?</w:t>
      </w:r>
      <w:r>
        <w:rPr>
          <w:sz w:val="28"/>
          <w:szCs w:val="28"/>
          <w:lang w:val="uk-UA"/>
        </w:rPr>
        <w:t xml:space="preserve"> б</w:t>
      </w:r>
      <w:r w:rsidR="00DB433A">
        <w:rPr>
          <w:sz w:val="28"/>
          <w:szCs w:val="28"/>
          <w:lang w:val="uk-UA"/>
        </w:rPr>
        <w:t>ільш</w:t>
      </w:r>
      <w:r>
        <w:rPr>
          <w:sz w:val="28"/>
          <w:szCs w:val="28"/>
          <w:lang w:val="uk-UA"/>
        </w:rPr>
        <w:t>ість опитуваних (60%) надали відповідь, близьку до правильної. Тобто є базове розуміння поняття. Здебільшого студенти трактують міжкультурну комунікаці</w:t>
      </w:r>
      <w:r w:rsidR="0076667B" w:rsidRPr="00B85A47">
        <w:rPr>
          <w:sz w:val="28"/>
          <w:szCs w:val="28"/>
          <w:lang w:val="uk-UA"/>
        </w:rPr>
        <w:t>ю</w:t>
      </w:r>
      <w:r>
        <w:rPr>
          <w:sz w:val="28"/>
          <w:szCs w:val="28"/>
          <w:lang w:val="uk-UA"/>
        </w:rPr>
        <w:t xml:space="preserve"> як процес спілкування з представниками інших культур, з умови прийняття та розуміння їх культурних і ментальних особливостей.</w:t>
      </w:r>
    </w:p>
    <w:p w:rsidR="006A1EE6" w:rsidRDefault="006A1EE6" w:rsidP="00872019">
      <w:pPr>
        <w:pStyle w:val="a5"/>
        <w:spacing w:line="360" w:lineRule="auto"/>
        <w:ind w:left="0" w:firstLine="709"/>
        <w:jc w:val="both"/>
        <w:rPr>
          <w:sz w:val="28"/>
          <w:szCs w:val="28"/>
          <w:lang w:val="uk-UA"/>
        </w:rPr>
      </w:pPr>
      <w:r>
        <w:rPr>
          <w:sz w:val="28"/>
          <w:szCs w:val="28"/>
          <w:lang w:val="uk-UA"/>
        </w:rPr>
        <w:t>Вичерпну правильну відповідь надали лише 10% опитуваних, а 30% ‒ мали певні труднощі з формулюванням даного поняття.</w:t>
      </w:r>
    </w:p>
    <w:p w:rsidR="006A1EE6" w:rsidRPr="00D91C0C" w:rsidRDefault="006A1EE6" w:rsidP="00872019">
      <w:pPr>
        <w:pStyle w:val="a5"/>
        <w:spacing w:line="360" w:lineRule="auto"/>
        <w:ind w:left="0" w:firstLine="709"/>
        <w:jc w:val="both"/>
        <w:rPr>
          <w:sz w:val="28"/>
          <w:szCs w:val="28"/>
          <w:lang w:val="uk-UA"/>
        </w:rPr>
      </w:pPr>
      <w:r>
        <w:rPr>
          <w:sz w:val="28"/>
          <w:szCs w:val="28"/>
          <w:lang w:val="uk-UA"/>
        </w:rPr>
        <w:t xml:space="preserve">Переважна більшість респондентів впевнена, що для ефективного міжкультурного спілкування варто бути неупередженим і толерантним. </w:t>
      </w:r>
      <w:r w:rsidR="00D91C0C">
        <w:rPr>
          <w:sz w:val="28"/>
          <w:szCs w:val="28"/>
          <w:lang w:val="uk-UA"/>
        </w:rPr>
        <w:t>30% опитуваних готові виявляти ініціативу у діалозі з представниками інших культур, підтримувати та охоче ділитися знаннями про власну культуру.</w:t>
      </w:r>
    </w:p>
    <w:p w:rsidR="00D91C0C" w:rsidRDefault="00D91C0C" w:rsidP="00D91C0C">
      <w:pPr>
        <w:pStyle w:val="a5"/>
        <w:spacing w:line="360" w:lineRule="auto"/>
        <w:ind w:left="0" w:firstLine="709"/>
        <w:jc w:val="both"/>
        <w:rPr>
          <w:sz w:val="28"/>
          <w:szCs w:val="28"/>
          <w:lang w:val="uk-UA"/>
        </w:rPr>
      </w:pPr>
      <w:r>
        <w:rPr>
          <w:sz w:val="28"/>
          <w:szCs w:val="28"/>
          <w:lang w:val="uk-UA"/>
        </w:rPr>
        <w:t>Відповідаючи на наступне питання «</w:t>
      </w:r>
      <w:r w:rsidR="00DB433A">
        <w:rPr>
          <w:sz w:val="28"/>
          <w:szCs w:val="28"/>
          <w:lang w:val="uk-UA"/>
        </w:rPr>
        <w:t>Чи вважаєте Ви, що для спілкування із представниками інших культур достатньо лише знань мови?</w:t>
      </w:r>
      <w:r>
        <w:rPr>
          <w:sz w:val="28"/>
          <w:szCs w:val="28"/>
          <w:lang w:val="uk-UA"/>
        </w:rPr>
        <w:t>» 52% респондентів зауважили, що ефективний процес міжкультурної комунікації не може базуватися виключно на знаннях мови, потрібно ще мати глибокі знання з історії, культурології, бути людиною високих моральних принципів тощо. Натомість 40% впевнено відповіли, що ключовим у сфері міжкультурного спілкування є саме достатній рівень володіння іноземною мовою, ще 8% не змогли надати чіткої відповіді.</w:t>
      </w:r>
    </w:p>
    <w:p w:rsidR="00D91C0C" w:rsidRDefault="00D91C0C" w:rsidP="00D91C0C">
      <w:pPr>
        <w:pStyle w:val="a5"/>
        <w:spacing w:line="360" w:lineRule="auto"/>
        <w:ind w:left="0" w:firstLine="709"/>
        <w:jc w:val="both"/>
        <w:rPr>
          <w:sz w:val="28"/>
          <w:szCs w:val="28"/>
          <w:lang w:val="uk-UA"/>
        </w:rPr>
      </w:pPr>
      <w:r>
        <w:rPr>
          <w:sz w:val="28"/>
          <w:szCs w:val="28"/>
          <w:lang w:val="uk-UA"/>
        </w:rPr>
        <w:t>Таким чином, було встановлено необхідність акцентувати увагу студентів не тільки на базових знаннях мови, а й особливостях спілкування з представниками інших культур, розвивати світогляд, бути відкритими до нового.</w:t>
      </w:r>
    </w:p>
    <w:p w:rsidR="00862236" w:rsidRDefault="00D91C0C" w:rsidP="00D91C0C">
      <w:pPr>
        <w:pStyle w:val="a5"/>
        <w:spacing w:line="360" w:lineRule="auto"/>
        <w:ind w:left="0" w:firstLine="709"/>
        <w:jc w:val="both"/>
        <w:rPr>
          <w:sz w:val="28"/>
          <w:szCs w:val="28"/>
          <w:lang w:val="uk-UA"/>
        </w:rPr>
      </w:pPr>
      <w:r>
        <w:rPr>
          <w:sz w:val="28"/>
          <w:szCs w:val="28"/>
          <w:lang w:val="uk-UA"/>
        </w:rPr>
        <w:t>Зазвичай проблеми у міжкультурному спілкуванні виникають через невміння слідувати правильній стратегії поведінки, дефіциту знань про соціо-культурні особливості представників інших країн, і, у ряді випадків, через недостатній рівень володіння іноземною мовою.</w:t>
      </w:r>
    </w:p>
    <w:p w:rsidR="00240CB7" w:rsidRPr="00DE67DB" w:rsidRDefault="00240CB7" w:rsidP="00240CB7">
      <w:pPr>
        <w:widowControl w:val="0"/>
        <w:spacing w:after="0" w:line="360" w:lineRule="auto"/>
        <w:ind w:firstLine="709"/>
        <w:contextualSpacing/>
        <w:jc w:val="both"/>
        <w:rPr>
          <w:rFonts w:ascii="Times New Roman" w:hAnsi="Times New Roman"/>
          <w:sz w:val="28"/>
          <w:szCs w:val="28"/>
          <w:lang w:val="uk-UA"/>
        </w:rPr>
      </w:pPr>
      <w:r w:rsidRPr="00DE67DB">
        <w:rPr>
          <w:rFonts w:ascii="Times New Roman" w:hAnsi="Times New Roman"/>
          <w:sz w:val="28"/>
          <w:szCs w:val="28"/>
          <w:lang w:val="uk-UA"/>
        </w:rPr>
        <w:t xml:space="preserve">Для </w:t>
      </w:r>
      <w:r>
        <w:rPr>
          <w:rFonts w:ascii="Times New Roman" w:hAnsi="Times New Roman"/>
          <w:sz w:val="28"/>
          <w:szCs w:val="28"/>
          <w:lang w:val="uk-UA"/>
        </w:rPr>
        <w:t xml:space="preserve">попереднього </w:t>
      </w:r>
      <w:r w:rsidRPr="00DE67DB">
        <w:rPr>
          <w:rFonts w:ascii="Times New Roman" w:hAnsi="Times New Roman"/>
          <w:sz w:val="28"/>
          <w:szCs w:val="28"/>
          <w:lang w:val="uk-UA"/>
        </w:rPr>
        <w:t xml:space="preserve">аналізу рівня сформованості міжкультурної компетентності у рамках мотиваційно-афективного критерію </w:t>
      </w:r>
      <w:r>
        <w:rPr>
          <w:rFonts w:ascii="Times New Roman" w:hAnsi="Times New Roman"/>
          <w:sz w:val="28"/>
          <w:szCs w:val="28"/>
          <w:lang w:val="uk-UA"/>
        </w:rPr>
        <w:t>була задіяна методика</w:t>
      </w:r>
      <w:r w:rsidRPr="00DE67DB">
        <w:rPr>
          <w:rFonts w:ascii="Times New Roman" w:hAnsi="Times New Roman"/>
          <w:sz w:val="28"/>
          <w:szCs w:val="28"/>
          <w:lang w:val="uk-UA"/>
        </w:rPr>
        <w:t xml:space="preserve"> ІНТОЛ Л.</w:t>
      </w:r>
      <w:r>
        <w:rPr>
          <w:rFonts w:ascii="Times New Roman" w:hAnsi="Times New Roman"/>
          <w:sz w:val="28"/>
          <w:szCs w:val="28"/>
          <w:lang w:val="uk-UA"/>
        </w:rPr>
        <w:t> </w:t>
      </w:r>
      <w:r w:rsidRPr="00DE67DB">
        <w:rPr>
          <w:rFonts w:ascii="Times New Roman" w:hAnsi="Times New Roman"/>
          <w:sz w:val="28"/>
          <w:szCs w:val="28"/>
          <w:lang w:val="uk-UA"/>
        </w:rPr>
        <w:t>Почебут, опитувальники А.Мехрабієна і Н.</w:t>
      </w:r>
      <w:r>
        <w:rPr>
          <w:rFonts w:ascii="Times New Roman" w:hAnsi="Times New Roman"/>
          <w:sz w:val="28"/>
          <w:szCs w:val="28"/>
          <w:lang w:val="uk-UA"/>
        </w:rPr>
        <w:t>Епштейна (додаток Б).</w:t>
      </w:r>
    </w:p>
    <w:p w:rsidR="00240CB7" w:rsidRDefault="00240CB7" w:rsidP="00240CB7">
      <w:pPr>
        <w:widowControl w:val="0"/>
        <w:spacing w:after="0" w:line="360" w:lineRule="auto"/>
        <w:ind w:firstLine="709"/>
        <w:contextualSpacing/>
        <w:jc w:val="both"/>
        <w:rPr>
          <w:rFonts w:ascii="Times New Roman" w:hAnsi="Times New Roman"/>
          <w:sz w:val="28"/>
          <w:szCs w:val="28"/>
          <w:lang w:val="uk-UA"/>
        </w:rPr>
      </w:pPr>
      <w:r w:rsidRPr="00DE67DB">
        <w:rPr>
          <w:rFonts w:ascii="Times New Roman" w:hAnsi="Times New Roman"/>
          <w:sz w:val="28"/>
          <w:szCs w:val="28"/>
          <w:lang w:val="uk-UA"/>
        </w:rPr>
        <w:t xml:space="preserve">Рівень </w:t>
      </w:r>
      <w:r>
        <w:rPr>
          <w:rFonts w:ascii="Times New Roman" w:hAnsi="Times New Roman"/>
          <w:sz w:val="28"/>
          <w:szCs w:val="28"/>
          <w:lang w:val="uk-UA"/>
        </w:rPr>
        <w:t>толерантності встановлювалис</w:t>
      </w:r>
      <w:r w:rsidRPr="00DE67DB">
        <w:rPr>
          <w:rFonts w:ascii="Times New Roman" w:hAnsi="Times New Roman"/>
          <w:sz w:val="28"/>
          <w:szCs w:val="28"/>
          <w:lang w:val="uk-UA"/>
        </w:rPr>
        <w:t>я за результатами обробки отриманих даних анкетування, зве</w:t>
      </w:r>
      <w:r>
        <w:rPr>
          <w:rFonts w:ascii="Times New Roman" w:hAnsi="Times New Roman"/>
          <w:sz w:val="28"/>
          <w:szCs w:val="28"/>
          <w:lang w:val="uk-UA"/>
        </w:rPr>
        <w:t>дені результати обчислювалис</w:t>
      </w:r>
      <w:r w:rsidRPr="00DE67DB">
        <w:rPr>
          <w:rFonts w:ascii="Times New Roman" w:hAnsi="Times New Roman"/>
          <w:sz w:val="28"/>
          <w:szCs w:val="28"/>
          <w:lang w:val="uk-UA"/>
        </w:rPr>
        <w:t>я математично, шляхом приведення до середнього арифметичного.</w:t>
      </w:r>
    </w:p>
    <w:p w:rsidR="00240CB7" w:rsidRDefault="00240CB7" w:rsidP="00240CB7">
      <w:pPr>
        <w:widowControl w:val="0"/>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Порівняльний аналіз проводився одночасно у контрольній та експериментальній групах. Наведені результаті були проаналізовані та подані у вигляді середнього показника групи. </w:t>
      </w:r>
    </w:p>
    <w:p w:rsidR="00240CB7" w:rsidRDefault="00240CB7" w:rsidP="00240CB7">
      <w:pPr>
        <w:widowControl w:val="0"/>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Згідно аналізу тесту були отримані такі результати:</w:t>
      </w:r>
    </w:p>
    <w:p w:rsidR="00240CB7" w:rsidRDefault="00240CB7" w:rsidP="00240CB7">
      <w:pPr>
        <w:widowControl w:val="0"/>
        <w:tabs>
          <w:tab w:val="left" w:pos="1770"/>
        </w:tabs>
        <w:spacing w:after="0" w:line="360" w:lineRule="auto"/>
        <w:jc w:val="both"/>
        <w:rPr>
          <w:rFonts w:ascii="Times New Roman" w:hAnsi="Times New Roman"/>
          <w:sz w:val="28"/>
          <w:szCs w:val="28"/>
          <w:lang w:val="uk-UA"/>
        </w:rPr>
      </w:pPr>
      <w:r w:rsidRPr="00537CC8">
        <w:rPr>
          <w:rFonts w:ascii="Times New Roman" w:hAnsi="Times New Roman"/>
          <w:spacing w:val="-2"/>
          <w:sz w:val="28"/>
          <w:szCs w:val="28"/>
          <w:lang w:val="uk-UA"/>
        </w:rPr>
        <w:t>ІНТОЛ=</w:t>
      </w:r>
      <w:r w:rsidRPr="00537CC8">
        <w:rPr>
          <w:rFonts w:ascii="Times New Roman" w:hAnsi="Times New Roman"/>
          <w:bCs/>
          <w:i/>
          <w:iCs/>
          <w:sz w:val="28"/>
          <w:szCs w:val="28"/>
          <w:lang w:val="uk-UA"/>
        </w:rPr>
        <w:t xml:space="preserve">∑ </w:t>
      </w:r>
      <w:r w:rsidRPr="00240CB7">
        <w:rPr>
          <w:rFonts w:ascii="Times New Roman" w:hAnsi="Times New Roman"/>
          <w:sz w:val="28"/>
          <w:szCs w:val="28"/>
          <w:lang w:val="uk-UA"/>
        </w:rPr>
        <w:t xml:space="preserve"> |</w:t>
      </w:r>
      <w:r w:rsidRPr="00537CC8">
        <w:rPr>
          <w:rFonts w:ascii="Times New Roman" w:hAnsi="Times New Roman"/>
          <w:bCs/>
          <w:i/>
          <w:iCs/>
          <w:sz w:val="28"/>
          <w:szCs w:val="28"/>
          <w:lang w:val="uk-UA"/>
        </w:rPr>
        <w:t>тол</w:t>
      </w:r>
      <w:r w:rsidRPr="00240CB7">
        <w:rPr>
          <w:rFonts w:ascii="Times New Roman" w:hAnsi="Times New Roman"/>
          <w:sz w:val="28"/>
          <w:szCs w:val="28"/>
          <w:lang w:val="uk-UA"/>
        </w:rPr>
        <w:t>|</w:t>
      </w:r>
      <w:r w:rsidRPr="00537CC8">
        <w:rPr>
          <w:rFonts w:ascii="Times New Roman" w:hAnsi="Times New Roman"/>
          <w:bCs/>
          <w:i/>
          <w:iCs/>
          <w:sz w:val="28"/>
          <w:szCs w:val="28"/>
          <w:lang w:val="uk-UA"/>
        </w:rPr>
        <w:t xml:space="preserve"> + ∑</w:t>
      </w:r>
      <w:r w:rsidRPr="00240CB7">
        <w:rPr>
          <w:rFonts w:ascii="Times New Roman" w:hAnsi="Times New Roman"/>
          <w:sz w:val="28"/>
          <w:szCs w:val="28"/>
          <w:lang w:val="uk-UA"/>
        </w:rPr>
        <w:t xml:space="preserve"> |</w:t>
      </w:r>
      <w:r w:rsidRPr="00537CC8">
        <w:rPr>
          <w:rFonts w:ascii="Times New Roman" w:hAnsi="Times New Roman"/>
          <w:bCs/>
          <w:i/>
          <w:iCs/>
          <w:sz w:val="28"/>
          <w:szCs w:val="28"/>
          <w:lang w:val="uk-UA"/>
        </w:rPr>
        <w:t>інтол</w:t>
      </w:r>
      <w:r w:rsidRPr="00240CB7">
        <w:rPr>
          <w:rFonts w:ascii="Times New Roman" w:hAnsi="Times New Roman"/>
          <w:sz w:val="28"/>
          <w:szCs w:val="28"/>
          <w:lang w:val="uk-UA"/>
        </w:rPr>
        <w:t>|</w:t>
      </w:r>
    </w:p>
    <w:p w:rsidR="006A312F" w:rsidRPr="00E7371A" w:rsidRDefault="006A312F" w:rsidP="006A312F">
      <w:pPr>
        <w:widowControl w:val="0"/>
        <w:tabs>
          <w:tab w:val="left" w:pos="1770"/>
        </w:tabs>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 2.1.</w:t>
      </w:r>
      <w:r w:rsidR="00842E64">
        <w:rPr>
          <w:rFonts w:ascii="Times New Roman" w:hAnsi="Times New Roman"/>
          <w:sz w:val="28"/>
          <w:szCs w:val="28"/>
          <w:lang w:val="uk-UA"/>
        </w:rPr>
        <w:t>1</w:t>
      </w:r>
      <w:r>
        <w:rPr>
          <w:rFonts w:ascii="Times New Roman" w:hAnsi="Times New Roman"/>
          <w:sz w:val="28"/>
          <w:szCs w:val="28"/>
          <w:lang w:val="uk-UA"/>
        </w:rPr>
        <w:t xml:space="preserve"> (а)</w:t>
      </w:r>
    </w:p>
    <w:p w:rsidR="00EC7950" w:rsidRPr="00D11681" w:rsidRDefault="00EC7950" w:rsidP="00EC7950">
      <w:pPr>
        <w:widowControl w:val="0"/>
        <w:tabs>
          <w:tab w:val="left" w:pos="1770"/>
        </w:tabs>
        <w:spacing w:after="0" w:line="360" w:lineRule="auto"/>
        <w:jc w:val="center"/>
        <w:rPr>
          <w:rFonts w:ascii="Times New Roman" w:hAnsi="Times New Roman"/>
          <w:bCs/>
          <w:i/>
          <w:iCs/>
          <w:sz w:val="28"/>
          <w:szCs w:val="28"/>
          <w:lang w:val="uk-UA"/>
        </w:rPr>
      </w:pPr>
      <w:r>
        <w:rPr>
          <w:rFonts w:ascii="Times New Roman" w:hAnsi="Times New Roman"/>
          <w:sz w:val="28"/>
          <w:szCs w:val="28"/>
          <w:lang w:val="uk-UA"/>
        </w:rPr>
        <w:t>Результати аналізу рівня сформованості міжкультурної компетентності за методикою ІНТОЛ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851"/>
        <w:gridCol w:w="850"/>
        <w:gridCol w:w="1134"/>
        <w:gridCol w:w="992"/>
        <w:gridCol w:w="993"/>
        <w:gridCol w:w="992"/>
      </w:tblGrid>
      <w:tr w:rsidR="00EC7950" w:rsidRPr="00537CC8" w:rsidTr="00F3342B">
        <w:tc>
          <w:tcPr>
            <w:tcW w:w="2518"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Шкала</w:t>
            </w:r>
          </w:p>
        </w:tc>
        <w:tc>
          <w:tcPr>
            <w:tcW w:w="6946" w:type="dxa"/>
            <w:gridSpan w:val="7"/>
          </w:tcPr>
          <w:p w:rsidR="00EC7950" w:rsidRPr="00537CC8" w:rsidRDefault="00EC7950" w:rsidP="00F3342B">
            <w:pPr>
              <w:widowControl w:val="0"/>
              <w:tabs>
                <w:tab w:val="left" w:pos="555"/>
              </w:tabs>
              <w:spacing w:after="0" w:line="360" w:lineRule="auto"/>
              <w:jc w:val="center"/>
              <w:rPr>
                <w:rFonts w:ascii="Times New Roman" w:hAnsi="Times New Roman"/>
                <w:spacing w:val="-2"/>
                <w:sz w:val="28"/>
                <w:szCs w:val="28"/>
                <w:lang w:val="uk-UA"/>
              </w:rPr>
            </w:pPr>
            <w:r w:rsidRPr="00537CC8">
              <w:rPr>
                <w:rFonts w:ascii="Times New Roman" w:hAnsi="Times New Roman"/>
                <w:spacing w:val="-2"/>
                <w:sz w:val="28"/>
                <w:szCs w:val="28"/>
                <w:lang w:val="uk-UA"/>
              </w:rPr>
              <w:t>Номера питань</w:t>
            </w:r>
          </w:p>
        </w:tc>
      </w:tr>
      <w:tr w:rsidR="00EC7950" w:rsidRPr="00537CC8" w:rsidTr="00F3342B">
        <w:tc>
          <w:tcPr>
            <w:tcW w:w="2518"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Толерантність</w:t>
            </w:r>
          </w:p>
        </w:tc>
        <w:tc>
          <w:tcPr>
            <w:tcW w:w="1134"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w:t>
            </w:r>
            <w:r>
              <w:rPr>
                <w:rFonts w:ascii="Times New Roman" w:hAnsi="Times New Roman"/>
                <w:spacing w:val="-2"/>
                <w:sz w:val="28"/>
                <w:szCs w:val="28"/>
                <w:lang w:val="uk-UA"/>
              </w:rPr>
              <w:t xml:space="preserve"> +1</w:t>
            </w:r>
          </w:p>
        </w:tc>
        <w:tc>
          <w:tcPr>
            <w:tcW w:w="851"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3.</w:t>
            </w:r>
            <w:r>
              <w:rPr>
                <w:rFonts w:ascii="Times New Roman" w:hAnsi="Times New Roman"/>
                <w:spacing w:val="-2"/>
                <w:sz w:val="28"/>
                <w:szCs w:val="28"/>
                <w:lang w:val="uk-UA"/>
              </w:rPr>
              <w:t xml:space="preserve"> +2</w:t>
            </w:r>
          </w:p>
        </w:tc>
        <w:tc>
          <w:tcPr>
            <w:tcW w:w="850"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5.</w:t>
            </w:r>
            <w:r>
              <w:rPr>
                <w:rFonts w:ascii="Times New Roman" w:hAnsi="Times New Roman"/>
                <w:spacing w:val="-2"/>
                <w:sz w:val="28"/>
                <w:szCs w:val="28"/>
                <w:lang w:val="uk-UA"/>
              </w:rPr>
              <w:t xml:space="preserve"> -2</w:t>
            </w:r>
          </w:p>
        </w:tc>
        <w:tc>
          <w:tcPr>
            <w:tcW w:w="1134"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7.</w:t>
            </w:r>
            <w:r>
              <w:rPr>
                <w:rFonts w:ascii="Times New Roman" w:hAnsi="Times New Roman"/>
                <w:spacing w:val="-2"/>
                <w:sz w:val="28"/>
                <w:szCs w:val="28"/>
                <w:lang w:val="uk-UA"/>
              </w:rPr>
              <w:t xml:space="preserve"> 0</w:t>
            </w:r>
          </w:p>
        </w:tc>
        <w:tc>
          <w:tcPr>
            <w:tcW w:w="992"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9.</w:t>
            </w:r>
            <w:r>
              <w:rPr>
                <w:rFonts w:ascii="Times New Roman" w:hAnsi="Times New Roman"/>
                <w:spacing w:val="-2"/>
                <w:sz w:val="28"/>
                <w:szCs w:val="28"/>
                <w:lang w:val="uk-UA"/>
              </w:rPr>
              <w:t xml:space="preserve"> -2</w:t>
            </w:r>
          </w:p>
        </w:tc>
        <w:tc>
          <w:tcPr>
            <w:tcW w:w="993"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11.</w:t>
            </w:r>
            <w:r>
              <w:rPr>
                <w:rFonts w:ascii="Times New Roman" w:hAnsi="Times New Roman"/>
                <w:spacing w:val="-2"/>
                <w:sz w:val="28"/>
                <w:szCs w:val="28"/>
                <w:lang w:val="uk-UA"/>
              </w:rPr>
              <w:t xml:space="preserve"> +2</w:t>
            </w:r>
          </w:p>
        </w:tc>
        <w:tc>
          <w:tcPr>
            <w:tcW w:w="992"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13.</w:t>
            </w:r>
            <w:r>
              <w:rPr>
                <w:rFonts w:ascii="Times New Roman" w:hAnsi="Times New Roman"/>
                <w:spacing w:val="-2"/>
                <w:sz w:val="28"/>
                <w:szCs w:val="28"/>
                <w:lang w:val="uk-UA"/>
              </w:rPr>
              <w:t>+2</w:t>
            </w:r>
          </w:p>
        </w:tc>
      </w:tr>
      <w:tr w:rsidR="00EC7950" w:rsidRPr="00537CC8" w:rsidTr="00F3342B">
        <w:tc>
          <w:tcPr>
            <w:tcW w:w="2518"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Інтолерантність</w:t>
            </w:r>
          </w:p>
        </w:tc>
        <w:tc>
          <w:tcPr>
            <w:tcW w:w="1134"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2.</w:t>
            </w:r>
            <w:r>
              <w:rPr>
                <w:rFonts w:ascii="Times New Roman" w:hAnsi="Times New Roman"/>
                <w:spacing w:val="-2"/>
                <w:sz w:val="28"/>
                <w:szCs w:val="28"/>
                <w:lang w:val="uk-UA"/>
              </w:rPr>
              <w:t>-1</w:t>
            </w:r>
          </w:p>
        </w:tc>
        <w:tc>
          <w:tcPr>
            <w:tcW w:w="851"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4.</w:t>
            </w:r>
            <w:r>
              <w:rPr>
                <w:rFonts w:ascii="Times New Roman" w:hAnsi="Times New Roman"/>
                <w:spacing w:val="-2"/>
                <w:sz w:val="28"/>
                <w:szCs w:val="28"/>
                <w:lang w:val="uk-UA"/>
              </w:rPr>
              <w:t xml:space="preserve"> +2</w:t>
            </w:r>
          </w:p>
        </w:tc>
        <w:tc>
          <w:tcPr>
            <w:tcW w:w="850"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6.</w:t>
            </w:r>
            <w:r>
              <w:rPr>
                <w:rFonts w:ascii="Times New Roman" w:hAnsi="Times New Roman"/>
                <w:spacing w:val="-2"/>
                <w:sz w:val="28"/>
                <w:szCs w:val="28"/>
                <w:lang w:val="uk-UA"/>
              </w:rPr>
              <w:t xml:space="preserve"> 0</w:t>
            </w:r>
          </w:p>
        </w:tc>
        <w:tc>
          <w:tcPr>
            <w:tcW w:w="1134"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8.</w:t>
            </w:r>
            <w:r>
              <w:rPr>
                <w:rFonts w:ascii="Times New Roman" w:hAnsi="Times New Roman"/>
                <w:spacing w:val="-2"/>
                <w:sz w:val="28"/>
                <w:szCs w:val="28"/>
                <w:lang w:val="uk-UA"/>
              </w:rPr>
              <w:t xml:space="preserve"> +2</w:t>
            </w:r>
          </w:p>
        </w:tc>
        <w:tc>
          <w:tcPr>
            <w:tcW w:w="992"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10.</w:t>
            </w:r>
            <w:r>
              <w:rPr>
                <w:rFonts w:ascii="Times New Roman" w:hAnsi="Times New Roman"/>
                <w:spacing w:val="-2"/>
                <w:sz w:val="28"/>
                <w:szCs w:val="28"/>
                <w:lang w:val="uk-UA"/>
              </w:rPr>
              <w:t>+2</w:t>
            </w:r>
          </w:p>
        </w:tc>
        <w:tc>
          <w:tcPr>
            <w:tcW w:w="993"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12.</w:t>
            </w:r>
            <w:r>
              <w:rPr>
                <w:rFonts w:ascii="Times New Roman" w:hAnsi="Times New Roman"/>
                <w:spacing w:val="-2"/>
                <w:sz w:val="28"/>
                <w:szCs w:val="28"/>
                <w:lang w:val="uk-UA"/>
              </w:rPr>
              <w:t xml:space="preserve"> 0</w:t>
            </w:r>
          </w:p>
        </w:tc>
        <w:tc>
          <w:tcPr>
            <w:tcW w:w="992"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14.</w:t>
            </w:r>
            <w:r>
              <w:rPr>
                <w:rFonts w:ascii="Times New Roman" w:hAnsi="Times New Roman"/>
                <w:spacing w:val="-2"/>
                <w:sz w:val="28"/>
                <w:szCs w:val="28"/>
                <w:lang w:val="uk-UA"/>
              </w:rPr>
              <w:t xml:space="preserve"> +2</w:t>
            </w:r>
          </w:p>
        </w:tc>
      </w:tr>
    </w:tbl>
    <w:p w:rsidR="00EC7950" w:rsidRDefault="00EC7950" w:rsidP="00872019">
      <w:pPr>
        <w:widowControl w:val="0"/>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Усереднений показник ІНТОЛ для експер</w:t>
      </w:r>
      <w:r w:rsidR="006A312F">
        <w:rPr>
          <w:rFonts w:ascii="Times New Roman" w:hAnsi="Times New Roman"/>
          <w:sz w:val="28"/>
          <w:szCs w:val="28"/>
          <w:lang w:val="uk-UA"/>
        </w:rPr>
        <w:t>иментальної групи становить 10.</w:t>
      </w:r>
    </w:p>
    <w:p w:rsidR="00240CB7" w:rsidRDefault="00070089" w:rsidP="00240CB7">
      <w:pPr>
        <w:widowControl w:val="0"/>
        <w:tabs>
          <w:tab w:val="left" w:pos="1770"/>
        </w:tabs>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 2.1</w:t>
      </w:r>
      <w:r w:rsidR="006A312F">
        <w:rPr>
          <w:rFonts w:ascii="Times New Roman" w:hAnsi="Times New Roman"/>
          <w:sz w:val="28"/>
          <w:szCs w:val="28"/>
          <w:lang w:val="uk-UA"/>
        </w:rPr>
        <w:t>.</w:t>
      </w:r>
      <w:r w:rsidR="00842E64">
        <w:rPr>
          <w:rFonts w:ascii="Times New Roman" w:hAnsi="Times New Roman"/>
          <w:sz w:val="28"/>
          <w:szCs w:val="28"/>
          <w:lang w:val="uk-UA"/>
        </w:rPr>
        <w:t>1</w:t>
      </w:r>
      <w:r w:rsidR="006A312F">
        <w:rPr>
          <w:rFonts w:ascii="Times New Roman" w:hAnsi="Times New Roman"/>
          <w:sz w:val="28"/>
          <w:szCs w:val="28"/>
          <w:lang w:val="uk-UA"/>
        </w:rPr>
        <w:t>(б</w:t>
      </w:r>
      <w:r w:rsidR="00240CB7">
        <w:rPr>
          <w:rFonts w:ascii="Times New Roman" w:hAnsi="Times New Roman"/>
          <w:sz w:val="28"/>
          <w:szCs w:val="28"/>
          <w:lang w:val="uk-UA"/>
        </w:rPr>
        <w:t>)</w:t>
      </w:r>
    </w:p>
    <w:p w:rsidR="00240CB7" w:rsidRPr="00D11681" w:rsidRDefault="00240CB7" w:rsidP="00240CB7">
      <w:pPr>
        <w:widowControl w:val="0"/>
        <w:tabs>
          <w:tab w:val="left" w:pos="1770"/>
        </w:tabs>
        <w:spacing w:after="0" w:line="360" w:lineRule="auto"/>
        <w:jc w:val="center"/>
        <w:rPr>
          <w:rFonts w:ascii="Times New Roman" w:hAnsi="Times New Roman"/>
          <w:bCs/>
          <w:i/>
          <w:iCs/>
          <w:sz w:val="28"/>
          <w:szCs w:val="28"/>
          <w:lang w:val="uk-UA"/>
        </w:rPr>
      </w:pPr>
      <w:r>
        <w:rPr>
          <w:rFonts w:ascii="Times New Roman" w:hAnsi="Times New Roman"/>
          <w:sz w:val="28"/>
          <w:szCs w:val="28"/>
          <w:lang w:val="uk-UA"/>
        </w:rPr>
        <w:t>Результати аналізу рівня сформованості міжкультурної компетентності за методикою ІНТОЛ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851"/>
        <w:gridCol w:w="850"/>
        <w:gridCol w:w="1134"/>
        <w:gridCol w:w="992"/>
        <w:gridCol w:w="993"/>
        <w:gridCol w:w="992"/>
      </w:tblGrid>
      <w:tr w:rsidR="00240CB7" w:rsidRPr="00537CC8" w:rsidTr="0098637B">
        <w:tc>
          <w:tcPr>
            <w:tcW w:w="2518" w:type="dxa"/>
          </w:tcPr>
          <w:p w:rsidR="00240CB7" w:rsidRPr="00537CC8" w:rsidRDefault="00240CB7"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Шкала</w:t>
            </w:r>
          </w:p>
        </w:tc>
        <w:tc>
          <w:tcPr>
            <w:tcW w:w="6946" w:type="dxa"/>
            <w:gridSpan w:val="7"/>
          </w:tcPr>
          <w:p w:rsidR="00240CB7" w:rsidRPr="00537CC8" w:rsidRDefault="00240CB7" w:rsidP="0098637B">
            <w:pPr>
              <w:widowControl w:val="0"/>
              <w:tabs>
                <w:tab w:val="left" w:pos="555"/>
              </w:tabs>
              <w:spacing w:after="0" w:line="360" w:lineRule="auto"/>
              <w:jc w:val="center"/>
              <w:rPr>
                <w:rFonts w:ascii="Times New Roman" w:hAnsi="Times New Roman"/>
                <w:spacing w:val="-2"/>
                <w:sz w:val="28"/>
                <w:szCs w:val="28"/>
                <w:lang w:val="uk-UA"/>
              </w:rPr>
            </w:pPr>
            <w:r w:rsidRPr="00537CC8">
              <w:rPr>
                <w:rFonts w:ascii="Times New Roman" w:hAnsi="Times New Roman"/>
                <w:spacing w:val="-2"/>
                <w:sz w:val="28"/>
                <w:szCs w:val="28"/>
                <w:lang w:val="uk-UA"/>
              </w:rPr>
              <w:t>Номера питань</w:t>
            </w:r>
          </w:p>
        </w:tc>
      </w:tr>
      <w:tr w:rsidR="00240CB7" w:rsidRPr="00411432" w:rsidTr="0098637B">
        <w:tc>
          <w:tcPr>
            <w:tcW w:w="2518" w:type="dxa"/>
          </w:tcPr>
          <w:p w:rsidR="00240CB7" w:rsidRPr="00537CC8" w:rsidRDefault="00240CB7"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Толерантність</w:t>
            </w:r>
          </w:p>
        </w:tc>
        <w:tc>
          <w:tcPr>
            <w:tcW w:w="1134" w:type="dxa"/>
          </w:tcPr>
          <w:p w:rsidR="00240CB7" w:rsidRPr="00537CC8" w:rsidRDefault="00240CB7"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w:t>
            </w:r>
            <w:r>
              <w:rPr>
                <w:rFonts w:ascii="Times New Roman" w:hAnsi="Times New Roman"/>
                <w:spacing w:val="-2"/>
                <w:sz w:val="28"/>
                <w:szCs w:val="28"/>
                <w:lang w:val="uk-UA"/>
              </w:rPr>
              <w:t xml:space="preserve"> +1</w:t>
            </w:r>
          </w:p>
        </w:tc>
        <w:tc>
          <w:tcPr>
            <w:tcW w:w="851" w:type="dxa"/>
          </w:tcPr>
          <w:p w:rsidR="00240CB7" w:rsidRPr="00537CC8" w:rsidRDefault="00240CB7"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3.</w:t>
            </w:r>
            <w:r>
              <w:rPr>
                <w:rFonts w:ascii="Times New Roman" w:hAnsi="Times New Roman"/>
                <w:spacing w:val="-2"/>
                <w:sz w:val="28"/>
                <w:szCs w:val="28"/>
                <w:lang w:val="uk-UA"/>
              </w:rPr>
              <w:t xml:space="preserve"> +2</w:t>
            </w:r>
          </w:p>
        </w:tc>
        <w:tc>
          <w:tcPr>
            <w:tcW w:w="850" w:type="dxa"/>
          </w:tcPr>
          <w:p w:rsidR="00240CB7" w:rsidRPr="00537CC8" w:rsidRDefault="00240CB7"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5.</w:t>
            </w:r>
            <w:r>
              <w:rPr>
                <w:rFonts w:ascii="Times New Roman" w:hAnsi="Times New Roman"/>
                <w:spacing w:val="-2"/>
                <w:sz w:val="28"/>
                <w:szCs w:val="28"/>
                <w:lang w:val="uk-UA"/>
              </w:rPr>
              <w:t xml:space="preserve"> -2</w:t>
            </w:r>
          </w:p>
        </w:tc>
        <w:tc>
          <w:tcPr>
            <w:tcW w:w="1134" w:type="dxa"/>
          </w:tcPr>
          <w:p w:rsidR="00240CB7" w:rsidRPr="00537CC8" w:rsidRDefault="00240CB7"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7.</w:t>
            </w:r>
            <w:r>
              <w:rPr>
                <w:rFonts w:ascii="Times New Roman" w:hAnsi="Times New Roman"/>
                <w:spacing w:val="-2"/>
                <w:sz w:val="28"/>
                <w:szCs w:val="28"/>
                <w:lang w:val="uk-UA"/>
              </w:rPr>
              <w:t xml:space="preserve"> +2</w:t>
            </w:r>
          </w:p>
        </w:tc>
        <w:tc>
          <w:tcPr>
            <w:tcW w:w="992" w:type="dxa"/>
          </w:tcPr>
          <w:p w:rsidR="00240CB7" w:rsidRPr="00537CC8" w:rsidRDefault="00240CB7"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9.</w:t>
            </w:r>
            <w:r>
              <w:rPr>
                <w:rFonts w:ascii="Times New Roman" w:hAnsi="Times New Roman"/>
                <w:spacing w:val="-2"/>
                <w:sz w:val="28"/>
                <w:szCs w:val="28"/>
                <w:lang w:val="uk-UA"/>
              </w:rPr>
              <w:t xml:space="preserve"> -2</w:t>
            </w:r>
          </w:p>
        </w:tc>
        <w:tc>
          <w:tcPr>
            <w:tcW w:w="993" w:type="dxa"/>
          </w:tcPr>
          <w:p w:rsidR="00240CB7" w:rsidRPr="00537CC8" w:rsidRDefault="00240CB7"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11.</w:t>
            </w:r>
            <w:r>
              <w:rPr>
                <w:rFonts w:ascii="Times New Roman" w:hAnsi="Times New Roman"/>
                <w:spacing w:val="-2"/>
                <w:sz w:val="28"/>
                <w:szCs w:val="28"/>
                <w:lang w:val="uk-UA"/>
              </w:rPr>
              <w:t xml:space="preserve"> +2</w:t>
            </w:r>
          </w:p>
        </w:tc>
        <w:tc>
          <w:tcPr>
            <w:tcW w:w="992" w:type="dxa"/>
          </w:tcPr>
          <w:p w:rsidR="00240CB7" w:rsidRPr="00537CC8" w:rsidRDefault="00240CB7"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13.</w:t>
            </w:r>
            <w:r>
              <w:rPr>
                <w:rFonts w:ascii="Times New Roman" w:hAnsi="Times New Roman"/>
                <w:spacing w:val="-2"/>
                <w:sz w:val="28"/>
                <w:szCs w:val="28"/>
                <w:lang w:val="uk-UA"/>
              </w:rPr>
              <w:t>0</w:t>
            </w:r>
          </w:p>
        </w:tc>
      </w:tr>
      <w:tr w:rsidR="00240CB7" w:rsidRPr="00411432" w:rsidTr="0098637B">
        <w:tc>
          <w:tcPr>
            <w:tcW w:w="2518" w:type="dxa"/>
          </w:tcPr>
          <w:p w:rsidR="00240CB7" w:rsidRPr="00537CC8" w:rsidRDefault="00240CB7"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Інтолерантність</w:t>
            </w:r>
          </w:p>
        </w:tc>
        <w:tc>
          <w:tcPr>
            <w:tcW w:w="1134" w:type="dxa"/>
          </w:tcPr>
          <w:p w:rsidR="00240CB7" w:rsidRPr="00537CC8" w:rsidRDefault="00240CB7"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2.</w:t>
            </w:r>
            <w:r w:rsidR="006A312F">
              <w:rPr>
                <w:rFonts w:ascii="Times New Roman" w:hAnsi="Times New Roman"/>
                <w:spacing w:val="-2"/>
                <w:sz w:val="28"/>
                <w:szCs w:val="28"/>
                <w:lang w:val="uk-UA"/>
              </w:rPr>
              <w:t xml:space="preserve"> +2</w:t>
            </w:r>
          </w:p>
        </w:tc>
        <w:tc>
          <w:tcPr>
            <w:tcW w:w="851" w:type="dxa"/>
          </w:tcPr>
          <w:p w:rsidR="00240CB7" w:rsidRPr="00537CC8" w:rsidRDefault="00240CB7"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4.</w:t>
            </w:r>
            <w:r>
              <w:rPr>
                <w:rFonts w:ascii="Times New Roman" w:hAnsi="Times New Roman"/>
                <w:spacing w:val="-2"/>
                <w:sz w:val="28"/>
                <w:szCs w:val="28"/>
                <w:lang w:val="uk-UA"/>
              </w:rPr>
              <w:t xml:space="preserve"> +2</w:t>
            </w:r>
          </w:p>
        </w:tc>
        <w:tc>
          <w:tcPr>
            <w:tcW w:w="850" w:type="dxa"/>
          </w:tcPr>
          <w:p w:rsidR="00240CB7" w:rsidRPr="00537CC8" w:rsidRDefault="00240CB7"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6.</w:t>
            </w:r>
            <w:r>
              <w:rPr>
                <w:rFonts w:ascii="Times New Roman" w:hAnsi="Times New Roman"/>
                <w:spacing w:val="-2"/>
                <w:sz w:val="28"/>
                <w:szCs w:val="28"/>
                <w:lang w:val="uk-UA"/>
              </w:rPr>
              <w:t xml:space="preserve"> +2</w:t>
            </w:r>
          </w:p>
        </w:tc>
        <w:tc>
          <w:tcPr>
            <w:tcW w:w="1134" w:type="dxa"/>
          </w:tcPr>
          <w:p w:rsidR="00240CB7" w:rsidRPr="00537CC8" w:rsidRDefault="00240CB7"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8.</w:t>
            </w:r>
            <w:r>
              <w:rPr>
                <w:rFonts w:ascii="Times New Roman" w:hAnsi="Times New Roman"/>
                <w:spacing w:val="-2"/>
                <w:sz w:val="28"/>
                <w:szCs w:val="28"/>
                <w:lang w:val="uk-UA"/>
              </w:rPr>
              <w:t xml:space="preserve"> +2</w:t>
            </w:r>
          </w:p>
        </w:tc>
        <w:tc>
          <w:tcPr>
            <w:tcW w:w="992" w:type="dxa"/>
          </w:tcPr>
          <w:p w:rsidR="00240CB7" w:rsidRPr="00537CC8" w:rsidRDefault="00240CB7"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10.</w:t>
            </w:r>
            <w:r>
              <w:rPr>
                <w:rFonts w:ascii="Times New Roman" w:hAnsi="Times New Roman"/>
                <w:spacing w:val="-2"/>
                <w:sz w:val="28"/>
                <w:szCs w:val="28"/>
                <w:lang w:val="uk-UA"/>
              </w:rPr>
              <w:t>+2</w:t>
            </w:r>
          </w:p>
        </w:tc>
        <w:tc>
          <w:tcPr>
            <w:tcW w:w="993" w:type="dxa"/>
          </w:tcPr>
          <w:p w:rsidR="00240CB7" w:rsidRPr="00537CC8" w:rsidRDefault="00240CB7"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12.</w:t>
            </w:r>
            <w:r>
              <w:rPr>
                <w:rFonts w:ascii="Times New Roman" w:hAnsi="Times New Roman"/>
                <w:spacing w:val="-2"/>
                <w:sz w:val="28"/>
                <w:szCs w:val="28"/>
                <w:lang w:val="uk-UA"/>
              </w:rPr>
              <w:t xml:space="preserve"> 0</w:t>
            </w:r>
          </w:p>
        </w:tc>
        <w:tc>
          <w:tcPr>
            <w:tcW w:w="992" w:type="dxa"/>
          </w:tcPr>
          <w:p w:rsidR="00240CB7" w:rsidRPr="00537CC8" w:rsidRDefault="00240CB7"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14.</w:t>
            </w:r>
            <w:r>
              <w:rPr>
                <w:rFonts w:ascii="Times New Roman" w:hAnsi="Times New Roman"/>
                <w:spacing w:val="-2"/>
                <w:sz w:val="28"/>
                <w:szCs w:val="28"/>
                <w:lang w:val="uk-UA"/>
              </w:rPr>
              <w:t xml:space="preserve"> +2</w:t>
            </w:r>
          </w:p>
        </w:tc>
      </w:tr>
    </w:tbl>
    <w:p w:rsidR="00240CB7" w:rsidRPr="00DE67DB" w:rsidRDefault="00240CB7" w:rsidP="00240CB7">
      <w:pPr>
        <w:widowControl w:val="0"/>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Усереднений показник ІНТОЛ дл</w:t>
      </w:r>
      <w:r w:rsidR="006A312F">
        <w:rPr>
          <w:rFonts w:ascii="Times New Roman" w:hAnsi="Times New Roman"/>
          <w:sz w:val="28"/>
          <w:szCs w:val="28"/>
          <w:lang w:val="uk-UA"/>
        </w:rPr>
        <w:t>я контрольної групи становить 15</w:t>
      </w:r>
      <w:r>
        <w:rPr>
          <w:rFonts w:ascii="Times New Roman" w:hAnsi="Times New Roman"/>
          <w:sz w:val="28"/>
          <w:szCs w:val="28"/>
          <w:lang w:val="uk-UA"/>
        </w:rPr>
        <w:t>.</w:t>
      </w:r>
    </w:p>
    <w:p w:rsidR="00240CB7" w:rsidRDefault="00240CB7" w:rsidP="00240CB7">
      <w:pPr>
        <w:spacing w:after="0" w:line="360" w:lineRule="auto"/>
        <w:ind w:firstLine="709"/>
        <w:contextualSpacing/>
        <w:jc w:val="both"/>
        <w:rPr>
          <w:rFonts w:ascii="Times New Roman" w:hAnsi="Times New Roman"/>
          <w:sz w:val="28"/>
          <w:szCs w:val="28"/>
          <w:lang w:val="uk-UA"/>
        </w:rPr>
      </w:pPr>
      <w:r w:rsidRPr="00DE67DB">
        <w:rPr>
          <w:rFonts w:ascii="Times New Roman" w:hAnsi="Times New Roman"/>
          <w:sz w:val="28"/>
          <w:szCs w:val="28"/>
          <w:lang w:val="uk-UA"/>
        </w:rPr>
        <w:t>Для оцінки рівня сформованостіціннісно-діяльнісного компоненту  пропонуємо використовувати метод «діагностичного зрізу». Таким чином, можна не лише проаналізувати існуючий рівень вміння та навичок застосування міжкультурних знань у діалозі культур, а й спроможність зрівнювати досягнення та цінності різних культур.</w:t>
      </w:r>
    </w:p>
    <w:p w:rsidR="00240CB7" w:rsidRDefault="00240CB7" w:rsidP="00240CB7">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Були проаналізовані результати тесту для діагностики здатності до емпатії.</w:t>
      </w:r>
    </w:p>
    <w:p w:rsidR="00240CB7" w:rsidRDefault="00240CB7" w:rsidP="00240CB7">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В опитуванні брали участь студенти віком 19-22 роки. </w:t>
      </w:r>
    </w:p>
    <w:p w:rsidR="00240CB7" w:rsidRPr="00537CC8" w:rsidRDefault="00240CB7" w:rsidP="00240CB7">
      <w:pPr>
        <w:spacing w:after="0" w:line="360" w:lineRule="auto"/>
        <w:jc w:val="both"/>
        <w:rPr>
          <w:rFonts w:ascii="Times New Roman" w:hAnsi="Times New Roman"/>
          <w:i/>
          <w:position w:val="-6"/>
          <w:sz w:val="28"/>
          <w:szCs w:val="28"/>
          <w:lang w:val="uk-UA"/>
        </w:rPr>
      </w:pPr>
      <w:r w:rsidRPr="00537CC8">
        <w:rPr>
          <w:rFonts w:ascii="Times New Roman" w:hAnsi="Times New Roman"/>
          <w:i/>
          <w:position w:val="-6"/>
          <w:sz w:val="28"/>
          <w:szCs w:val="28"/>
          <w:lang w:val="uk-UA"/>
        </w:rPr>
        <w:t>Обробка результатів:</w:t>
      </w:r>
    </w:p>
    <w:p w:rsidR="00240CB7" w:rsidRPr="00537CC8" w:rsidRDefault="00240CB7" w:rsidP="00240CB7">
      <w:pPr>
        <w:spacing w:after="0" w:line="360" w:lineRule="auto"/>
        <w:jc w:val="both"/>
        <w:rPr>
          <w:rFonts w:ascii="Times New Roman" w:hAnsi="Times New Roman"/>
          <w:position w:val="-6"/>
          <w:sz w:val="28"/>
          <w:szCs w:val="28"/>
          <w:lang w:val="uk-UA"/>
        </w:rPr>
      </w:pPr>
      <w:r>
        <w:rPr>
          <w:rFonts w:ascii="Times New Roman" w:hAnsi="Times New Roman"/>
          <w:position w:val="-6"/>
          <w:sz w:val="28"/>
          <w:szCs w:val="28"/>
        </w:rPr>
        <w:t xml:space="preserve">Згоден   </w:t>
      </w:r>
      <w:r>
        <w:rPr>
          <w:rFonts w:ascii="Times New Roman" w:hAnsi="Times New Roman"/>
          <w:position w:val="-6"/>
          <w:sz w:val="28"/>
          <w:szCs w:val="28"/>
          <w:lang w:val="uk-UA"/>
        </w:rPr>
        <w:t>«</w:t>
      </w:r>
      <w:r>
        <w:rPr>
          <w:rFonts w:ascii="Times New Roman" w:hAnsi="Times New Roman"/>
          <w:position w:val="-6"/>
          <w:sz w:val="28"/>
          <w:szCs w:val="28"/>
        </w:rPr>
        <w:t>+</w:t>
      </w:r>
      <w:r>
        <w:rPr>
          <w:rFonts w:ascii="Times New Roman" w:hAnsi="Times New Roman"/>
          <w:position w:val="-6"/>
          <w:sz w:val="28"/>
          <w:szCs w:val="28"/>
          <w:lang w:val="uk-UA"/>
        </w:rPr>
        <w:t>»</w:t>
      </w:r>
      <w:r w:rsidRPr="00537CC8">
        <w:rPr>
          <w:rFonts w:ascii="Times New Roman" w:hAnsi="Times New Roman"/>
          <w:position w:val="-6"/>
          <w:sz w:val="28"/>
          <w:szCs w:val="28"/>
        </w:rPr>
        <w:t xml:space="preserve">  1</w:t>
      </w:r>
      <w:r w:rsidRPr="00537CC8">
        <w:rPr>
          <w:rFonts w:ascii="Times New Roman" w:hAnsi="Times New Roman"/>
          <w:position w:val="-6"/>
          <w:sz w:val="28"/>
          <w:szCs w:val="28"/>
          <w:lang w:val="uk-UA"/>
        </w:rPr>
        <w:t>, 5, 7, 8, 9, 10, 12, 14, 16, 17, 18, 19, 25, 26, 27, 29, 31</w:t>
      </w:r>
    </w:p>
    <w:p w:rsidR="00240CB7" w:rsidRPr="00421EAF" w:rsidRDefault="00240CB7" w:rsidP="00240CB7">
      <w:pPr>
        <w:spacing w:after="0" w:line="360" w:lineRule="auto"/>
        <w:jc w:val="both"/>
        <w:rPr>
          <w:rFonts w:ascii="Times New Roman" w:hAnsi="Times New Roman"/>
          <w:position w:val="-6"/>
          <w:sz w:val="28"/>
          <w:szCs w:val="28"/>
          <w:lang w:val="uk-UA"/>
        </w:rPr>
      </w:pPr>
      <w:r w:rsidRPr="00537CC8">
        <w:rPr>
          <w:rFonts w:ascii="Times New Roman" w:hAnsi="Times New Roman"/>
          <w:position w:val="-6"/>
          <w:sz w:val="28"/>
          <w:szCs w:val="28"/>
          <w:lang w:val="uk-UA"/>
        </w:rPr>
        <w:t>Не згоден</w:t>
      </w:r>
      <w:r>
        <w:rPr>
          <w:rFonts w:ascii="Times New Roman" w:hAnsi="Times New Roman"/>
          <w:sz w:val="28"/>
          <w:szCs w:val="28"/>
          <w:lang w:val="uk-UA"/>
        </w:rPr>
        <w:t>«‒»</w:t>
      </w:r>
      <w:r w:rsidRPr="00537CC8">
        <w:rPr>
          <w:rFonts w:ascii="Times New Roman" w:hAnsi="Times New Roman"/>
          <w:position w:val="-6"/>
          <w:sz w:val="28"/>
          <w:szCs w:val="28"/>
          <w:lang w:val="uk-UA"/>
        </w:rPr>
        <w:t xml:space="preserve"> 2, 3, 4, 6, 11, 13, 15, 20, 21, 22, 23, 24, 28, 30, 32, 33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2528"/>
        <w:gridCol w:w="2717"/>
        <w:gridCol w:w="1974"/>
      </w:tblGrid>
      <w:tr w:rsidR="00240CB7" w:rsidRPr="00537CC8" w:rsidTr="0098637B">
        <w:trPr>
          <w:trHeight w:val="249"/>
        </w:trPr>
        <w:tc>
          <w:tcPr>
            <w:tcW w:w="1711" w:type="dxa"/>
          </w:tcPr>
          <w:p w:rsidR="00240CB7" w:rsidRPr="00981E88" w:rsidRDefault="00240CB7" w:rsidP="0098637B">
            <w:pPr>
              <w:spacing w:after="0" w:line="360" w:lineRule="auto"/>
              <w:jc w:val="both"/>
              <w:rPr>
                <w:rFonts w:ascii="Times New Roman" w:hAnsi="Times New Roman"/>
                <w:sz w:val="28"/>
                <w:szCs w:val="28"/>
                <w:lang w:val="uk-UA"/>
              </w:rPr>
            </w:pPr>
            <w:r w:rsidRPr="00981E88">
              <w:rPr>
                <w:rFonts w:ascii="Times New Roman" w:hAnsi="Times New Roman"/>
                <w:sz w:val="28"/>
                <w:szCs w:val="28"/>
                <w:lang w:val="uk-UA"/>
              </w:rPr>
              <w:t>Стать</w:t>
            </w:r>
          </w:p>
        </w:tc>
        <w:tc>
          <w:tcPr>
            <w:tcW w:w="7219" w:type="dxa"/>
            <w:gridSpan w:val="3"/>
          </w:tcPr>
          <w:p w:rsidR="00240CB7" w:rsidRPr="00981E88" w:rsidRDefault="00240CB7" w:rsidP="0098637B">
            <w:pPr>
              <w:spacing w:after="0" w:line="360" w:lineRule="auto"/>
              <w:jc w:val="center"/>
              <w:rPr>
                <w:rFonts w:ascii="Times New Roman" w:hAnsi="Times New Roman"/>
                <w:sz w:val="28"/>
                <w:szCs w:val="28"/>
                <w:lang w:val="uk-UA"/>
              </w:rPr>
            </w:pPr>
            <w:r w:rsidRPr="00981E88">
              <w:rPr>
                <w:rFonts w:ascii="Times New Roman" w:hAnsi="Times New Roman"/>
                <w:sz w:val="28"/>
                <w:szCs w:val="28"/>
                <w:lang w:val="uk-UA"/>
              </w:rPr>
              <w:t>Рівень емпатичних тенденцій</w:t>
            </w:r>
          </w:p>
        </w:tc>
      </w:tr>
      <w:tr w:rsidR="00240CB7" w:rsidRPr="00537CC8" w:rsidTr="0098637B">
        <w:tc>
          <w:tcPr>
            <w:tcW w:w="1711" w:type="dxa"/>
          </w:tcPr>
          <w:p w:rsidR="00240CB7" w:rsidRPr="00537CC8" w:rsidRDefault="00240CB7" w:rsidP="0098637B">
            <w:pPr>
              <w:spacing w:after="0" w:line="360" w:lineRule="auto"/>
              <w:jc w:val="both"/>
              <w:rPr>
                <w:rFonts w:ascii="Times New Roman" w:hAnsi="Times New Roman"/>
                <w:sz w:val="28"/>
                <w:szCs w:val="28"/>
                <w:lang w:val="uk-UA"/>
              </w:rPr>
            </w:pPr>
          </w:p>
        </w:tc>
        <w:tc>
          <w:tcPr>
            <w:tcW w:w="2528" w:type="dxa"/>
          </w:tcPr>
          <w:p w:rsidR="00240CB7" w:rsidRPr="00537CC8" w:rsidRDefault="00240CB7"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В</w:t>
            </w:r>
            <w:r w:rsidRPr="00537CC8">
              <w:rPr>
                <w:rFonts w:ascii="Times New Roman" w:hAnsi="Times New Roman"/>
                <w:sz w:val="28"/>
                <w:szCs w:val="28"/>
                <w:lang w:val="uk-UA"/>
              </w:rPr>
              <w:t>исокий</w:t>
            </w:r>
          </w:p>
        </w:tc>
        <w:tc>
          <w:tcPr>
            <w:tcW w:w="2717" w:type="dxa"/>
          </w:tcPr>
          <w:p w:rsidR="00240CB7" w:rsidRPr="00537CC8" w:rsidRDefault="00240CB7"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С</w:t>
            </w:r>
            <w:r w:rsidRPr="00537CC8">
              <w:rPr>
                <w:rFonts w:ascii="Times New Roman" w:hAnsi="Times New Roman"/>
                <w:sz w:val="28"/>
                <w:szCs w:val="28"/>
                <w:lang w:val="uk-UA"/>
              </w:rPr>
              <w:t>ередній</w:t>
            </w:r>
          </w:p>
        </w:tc>
        <w:tc>
          <w:tcPr>
            <w:tcW w:w="1974" w:type="dxa"/>
          </w:tcPr>
          <w:p w:rsidR="00240CB7" w:rsidRPr="00537CC8" w:rsidRDefault="00240CB7"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Низ</w:t>
            </w:r>
            <w:r w:rsidRPr="00537CC8">
              <w:rPr>
                <w:rFonts w:ascii="Times New Roman" w:hAnsi="Times New Roman"/>
                <w:sz w:val="28"/>
                <w:szCs w:val="28"/>
                <w:lang w:val="uk-UA"/>
              </w:rPr>
              <w:t>ь</w:t>
            </w:r>
            <w:r w:rsidRPr="00537CC8">
              <w:rPr>
                <w:rFonts w:ascii="Times New Roman" w:hAnsi="Times New Roman"/>
                <w:sz w:val="28"/>
                <w:szCs w:val="28"/>
              </w:rPr>
              <w:t>кий</w:t>
            </w:r>
          </w:p>
        </w:tc>
      </w:tr>
      <w:tr w:rsidR="00240CB7" w:rsidRPr="00537CC8" w:rsidTr="0098637B">
        <w:tc>
          <w:tcPr>
            <w:tcW w:w="1711" w:type="dxa"/>
          </w:tcPr>
          <w:p w:rsidR="00240CB7" w:rsidRPr="00537CC8" w:rsidRDefault="00240CB7"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lang w:val="uk-UA"/>
              </w:rPr>
              <w:t>Чоловіки</w:t>
            </w:r>
          </w:p>
        </w:tc>
        <w:tc>
          <w:tcPr>
            <w:tcW w:w="2528" w:type="dxa"/>
          </w:tcPr>
          <w:p w:rsidR="00240CB7" w:rsidRPr="00537CC8" w:rsidRDefault="00240CB7"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33 – 26</w:t>
            </w:r>
          </w:p>
        </w:tc>
        <w:tc>
          <w:tcPr>
            <w:tcW w:w="2717" w:type="dxa"/>
          </w:tcPr>
          <w:p w:rsidR="00240CB7" w:rsidRPr="00537CC8" w:rsidRDefault="00240CB7"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25 – 17</w:t>
            </w:r>
          </w:p>
        </w:tc>
        <w:tc>
          <w:tcPr>
            <w:tcW w:w="1974" w:type="dxa"/>
          </w:tcPr>
          <w:p w:rsidR="00240CB7" w:rsidRPr="00537CC8" w:rsidRDefault="00240CB7"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 xml:space="preserve">16 – </w:t>
            </w:r>
            <w:r w:rsidRPr="00537CC8">
              <w:rPr>
                <w:rFonts w:ascii="Times New Roman" w:hAnsi="Times New Roman"/>
                <w:sz w:val="28"/>
                <w:szCs w:val="28"/>
                <w:lang w:val="uk-UA"/>
              </w:rPr>
              <w:t>0</w:t>
            </w:r>
          </w:p>
        </w:tc>
      </w:tr>
      <w:tr w:rsidR="00240CB7" w:rsidRPr="00537CC8" w:rsidTr="0098637B">
        <w:tc>
          <w:tcPr>
            <w:tcW w:w="1711" w:type="dxa"/>
          </w:tcPr>
          <w:p w:rsidR="00240CB7" w:rsidRPr="00537CC8" w:rsidRDefault="00240CB7"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Ж</w:t>
            </w:r>
            <w:r w:rsidRPr="00537CC8">
              <w:rPr>
                <w:rFonts w:ascii="Times New Roman" w:hAnsi="Times New Roman"/>
                <w:sz w:val="28"/>
                <w:szCs w:val="28"/>
                <w:lang w:val="uk-UA"/>
              </w:rPr>
              <w:t>інки</w:t>
            </w:r>
          </w:p>
        </w:tc>
        <w:tc>
          <w:tcPr>
            <w:tcW w:w="2528" w:type="dxa"/>
          </w:tcPr>
          <w:p w:rsidR="00240CB7" w:rsidRPr="00537CC8" w:rsidRDefault="00240CB7"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33 – 30</w:t>
            </w:r>
          </w:p>
        </w:tc>
        <w:tc>
          <w:tcPr>
            <w:tcW w:w="2717" w:type="dxa"/>
          </w:tcPr>
          <w:p w:rsidR="00240CB7" w:rsidRPr="00537CC8" w:rsidRDefault="00240CB7"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29 – 23</w:t>
            </w:r>
          </w:p>
        </w:tc>
        <w:tc>
          <w:tcPr>
            <w:tcW w:w="1974" w:type="dxa"/>
          </w:tcPr>
          <w:p w:rsidR="00240CB7" w:rsidRPr="00537CC8" w:rsidRDefault="00240CB7"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 xml:space="preserve">22 – </w:t>
            </w:r>
            <w:r w:rsidRPr="00537CC8">
              <w:rPr>
                <w:rFonts w:ascii="Times New Roman" w:hAnsi="Times New Roman"/>
                <w:sz w:val="28"/>
                <w:szCs w:val="28"/>
                <w:lang w:val="uk-UA"/>
              </w:rPr>
              <w:t>0</w:t>
            </w:r>
          </w:p>
        </w:tc>
      </w:tr>
    </w:tbl>
    <w:p w:rsidR="00240CB7" w:rsidRDefault="00240CB7" w:rsidP="00240CB7">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Контрольна група: рівень емпатичних тенденцій низький (20).</w:t>
      </w:r>
    </w:p>
    <w:p w:rsidR="00240CB7" w:rsidRPr="00240CB7" w:rsidRDefault="00240CB7" w:rsidP="00240CB7">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Експериментальна група: рівень емпатичних тенденцій середній (25).</w:t>
      </w:r>
    </w:p>
    <w:p w:rsidR="00210220" w:rsidRPr="000F37DA" w:rsidRDefault="00210220" w:rsidP="00210220">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lang w:val="uk-UA"/>
        </w:rPr>
        <w:t xml:space="preserve">Результати попереднього дослідження за ключовими компонентами міжкультурної компетентності </w:t>
      </w:r>
      <w:r w:rsidR="00872019">
        <w:rPr>
          <w:rFonts w:ascii="Times New Roman" w:hAnsi="Times New Roman"/>
          <w:sz w:val="28"/>
          <w:szCs w:val="28"/>
          <w:lang w:val="uk-UA"/>
        </w:rPr>
        <w:t>представлені у зведеній таблиці</w:t>
      </w:r>
      <w:r>
        <w:rPr>
          <w:rFonts w:ascii="Times New Roman" w:hAnsi="Times New Roman"/>
          <w:sz w:val="28"/>
          <w:szCs w:val="28"/>
          <w:lang w:val="uk-UA"/>
        </w:rPr>
        <w:t>.</w:t>
      </w:r>
    </w:p>
    <w:p w:rsidR="00872019" w:rsidRPr="000F37DA" w:rsidRDefault="00872019" w:rsidP="00210220">
      <w:pPr>
        <w:widowControl w:val="0"/>
        <w:spacing w:after="0" w:line="360" w:lineRule="auto"/>
        <w:ind w:firstLine="709"/>
        <w:contextualSpacing/>
        <w:jc w:val="both"/>
        <w:rPr>
          <w:rFonts w:ascii="Times New Roman" w:hAnsi="Times New Roman"/>
          <w:sz w:val="28"/>
          <w:szCs w:val="28"/>
        </w:rPr>
      </w:pPr>
    </w:p>
    <w:p w:rsidR="00872019" w:rsidRPr="000F37DA" w:rsidRDefault="00872019" w:rsidP="00210220">
      <w:pPr>
        <w:widowControl w:val="0"/>
        <w:spacing w:after="0" w:line="360" w:lineRule="auto"/>
        <w:ind w:firstLine="709"/>
        <w:contextualSpacing/>
        <w:jc w:val="both"/>
        <w:rPr>
          <w:rFonts w:ascii="Times New Roman" w:hAnsi="Times New Roman"/>
          <w:sz w:val="28"/>
          <w:szCs w:val="28"/>
        </w:rPr>
      </w:pPr>
    </w:p>
    <w:p w:rsidR="00872019" w:rsidRPr="000F37DA" w:rsidRDefault="00872019" w:rsidP="00210220">
      <w:pPr>
        <w:widowControl w:val="0"/>
        <w:spacing w:after="0" w:line="360" w:lineRule="auto"/>
        <w:ind w:firstLine="709"/>
        <w:contextualSpacing/>
        <w:jc w:val="both"/>
        <w:rPr>
          <w:rFonts w:ascii="Times New Roman" w:hAnsi="Times New Roman"/>
          <w:sz w:val="28"/>
          <w:szCs w:val="28"/>
        </w:rPr>
      </w:pPr>
    </w:p>
    <w:p w:rsidR="00210220" w:rsidRDefault="00210220" w:rsidP="00210220">
      <w:pPr>
        <w:widowControl w:val="0"/>
        <w:spacing w:after="0" w:line="360" w:lineRule="auto"/>
        <w:ind w:firstLine="709"/>
        <w:contextualSpacing/>
        <w:jc w:val="right"/>
        <w:rPr>
          <w:rFonts w:ascii="Times New Roman" w:hAnsi="Times New Roman"/>
          <w:sz w:val="28"/>
          <w:szCs w:val="28"/>
          <w:lang w:val="uk-UA"/>
        </w:rPr>
      </w:pPr>
      <w:r>
        <w:rPr>
          <w:rFonts w:ascii="Times New Roman" w:hAnsi="Times New Roman"/>
          <w:sz w:val="28"/>
          <w:szCs w:val="28"/>
          <w:lang w:val="uk-UA"/>
        </w:rPr>
        <w:t xml:space="preserve">Таблиця </w:t>
      </w:r>
      <w:r w:rsidR="00842E64">
        <w:rPr>
          <w:rFonts w:ascii="Times New Roman" w:hAnsi="Times New Roman"/>
          <w:sz w:val="28"/>
          <w:szCs w:val="28"/>
          <w:lang w:val="uk-UA"/>
        </w:rPr>
        <w:t>2.1.2</w:t>
      </w:r>
    </w:p>
    <w:p w:rsidR="00210220" w:rsidRPr="00981E88" w:rsidRDefault="00210220" w:rsidP="00210220">
      <w:pPr>
        <w:widowControl w:val="0"/>
        <w:spacing w:after="0" w:line="360" w:lineRule="auto"/>
        <w:ind w:firstLine="709"/>
        <w:contextualSpacing/>
        <w:jc w:val="center"/>
        <w:rPr>
          <w:rFonts w:ascii="Times New Roman" w:hAnsi="Times New Roman"/>
          <w:sz w:val="28"/>
          <w:szCs w:val="28"/>
          <w:lang w:val="uk-UA"/>
        </w:rPr>
      </w:pPr>
      <w:r>
        <w:rPr>
          <w:rFonts w:ascii="Times New Roman" w:hAnsi="Times New Roman"/>
          <w:sz w:val="28"/>
          <w:szCs w:val="28"/>
          <w:lang w:val="uk-UA"/>
        </w:rPr>
        <w:t>Попередній п</w:t>
      </w:r>
      <w:r w:rsidRPr="00981E88">
        <w:rPr>
          <w:rFonts w:ascii="Times New Roman" w:hAnsi="Times New Roman"/>
          <w:sz w:val="28"/>
          <w:szCs w:val="28"/>
          <w:lang w:val="uk-UA"/>
        </w:rPr>
        <w:t>орівняльний аналіз сформованості рівня міжкультурної компетентності за ключовими компонентами</w:t>
      </w:r>
    </w:p>
    <w:tbl>
      <w:tblPr>
        <w:tblStyle w:val="a8"/>
        <w:tblW w:w="0" w:type="auto"/>
        <w:tblLayout w:type="fixed"/>
        <w:tblLook w:val="04A0"/>
      </w:tblPr>
      <w:tblGrid>
        <w:gridCol w:w="2376"/>
        <w:gridCol w:w="709"/>
        <w:gridCol w:w="708"/>
        <w:gridCol w:w="709"/>
        <w:gridCol w:w="709"/>
        <w:gridCol w:w="709"/>
        <w:gridCol w:w="708"/>
        <w:gridCol w:w="709"/>
        <w:gridCol w:w="709"/>
        <w:gridCol w:w="673"/>
      </w:tblGrid>
      <w:tr w:rsidR="00210220" w:rsidTr="0098637B">
        <w:trPr>
          <w:trHeight w:val="319"/>
        </w:trPr>
        <w:tc>
          <w:tcPr>
            <w:tcW w:w="2376" w:type="dxa"/>
            <w:vMerge w:val="restart"/>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Група</w:t>
            </w:r>
          </w:p>
        </w:tc>
        <w:tc>
          <w:tcPr>
            <w:tcW w:w="6343" w:type="dxa"/>
            <w:gridSpan w:val="9"/>
          </w:tcPr>
          <w:p w:rsidR="00210220" w:rsidRPr="007E3BB0" w:rsidRDefault="00210220" w:rsidP="0098637B">
            <w:pPr>
              <w:widowControl w:val="0"/>
              <w:contextualSpacing/>
              <w:jc w:val="center"/>
              <w:rPr>
                <w:rFonts w:ascii="Times New Roman" w:hAnsi="Times New Roman"/>
                <w:sz w:val="24"/>
                <w:szCs w:val="24"/>
                <w:lang w:val="uk-UA"/>
              </w:rPr>
            </w:pPr>
            <w:r w:rsidRPr="007E3BB0">
              <w:rPr>
                <w:rFonts w:ascii="Times New Roman" w:hAnsi="Times New Roman"/>
                <w:sz w:val="24"/>
                <w:szCs w:val="24"/>
                <w:lang w:val="uk-UA"/>
              </w:rPr>
              <w:t>Компонент рівня сформованості</w:t>
            </w:r>
          </w:p>
        </w:tc>
      </w:tr>
      <w:tr w:rsidR="00210220" w:rsidTr="0098637B">
        <w:trPr>
          <w:trHeight w:val="876"/>
        </w:trPr>
        <w:tc>
          <w:tcPr>
            <w:tcW w:w="2376" w:type="dxa"/>
            <w:vMerge/>
          </w:tcPr>
          <w:p w:rsidR="00210220" w:rsidRPr="007E3BB0" w:rsidRDefault="00210220" w:rsidP="0098637B">
            <w:pPr>
              <w:widowControl w:val="0"/>
              <w:contextualSpacing/>
              <w:jc w:val="both"/>
              <w:rPr>
                <w:rFonts w:ascii="Times New Roman" w:hAnsi="Times New Roman"/>
                <w:sz w:val="24"/>
                <w:szCs w:val="24"/>
                <w:lang w:val="uk-UA"/>
              </w:rPr>
            </w:pPr>
          </w:p>
        </w:tc>
        <w:tc>
          <w:tcPr>
            <w:tcW w:w="2126" w:type="dxa"/>
            <w:gridSpan w:val="3"/>
          </w:tcPr>
          <w:p w:rsidR="00210220" w:rsidRPr="007E3BB0" w:rsidRDefault="00210220" w:rsidP="0098637B">
            <w:pPr>
              <w:widowControl w:val="0"/>
              <w:contextualSpacing/>
              <w:jc w:val="center"/>
              <w:rPr>
                <w:rFonts w:ascii="Times New Roman" w:hAnsi="Times New Roman"/>
                <w:sz w:val="24"/>
                <w:szCs w:val="24"/>
                <w:lang w:val="uk-UA"/>
              </w:rPr>
            </w:pPr>
            <w:r w:rsidRPr="007E3BB0">
              <w:rPr>
                <w:rFonts w:ascii="Times New Roman" w:hAnsi="Times New Roman"/>
                <w:sz w:val="24"/>
                <w:szCs w:val="24"/>
                <w:lang w:val="uk-UA"/>
              </w:rPr>
              <w:t>когнітивний</w:t>
            </w:r>
          </w:p>
        </w:tc>
        <w:tc>
          <w:tcPr>
            <w:tcW w:w="2126" w:type="dxa"/>
            <w:gridSpan w:val="3"/>
          </w:tcPr>
          <w:p w:rsidR="00210220" w:rsidRPr="007E3BB0" w:rsidRDefault="00210220" w:rsidP="0098637B">
            <w:pPr>
              <w:widowControl w:val="0"/>
              <w:contextualSpacing/>
              <w:jc w:val="center"/>
              <w:rPr>
                <w:rFonts w:ascii="Times New Roman" w:hAnsi="Times New Roman"/>
                <w:sz w:val="24"/>
                <w:szCs w:val="24"/>
                <w:lang w:val="uk-UA"/>
              </w:rPr>
            </w:pPr>
            <w:r w:rsidRPr="007E3BB0">
              <w:rPr>
                <w:rFonts w:ascii="Times New Roman" w:hAnsi="Times New Roman"/>
                <w:sz w:val="24"/>
                <w:szCs w:val="24"/>
                <w:lang w:val="uk-UA"/>
              </w:rPr>
              <w:t>мотиваційно-емоційно-почуттєвий</w:t>
            </w:r>
          </w:p>
        </w:tc>
        <w:tc>
          <w:tcPr>
            <w:tcW w:w="2091" w:type="dxa"/>
            <w:gridSpan w:val="3"/>
          </w:tcPr>
          <w:p w:rsidR="00210220" w:rsidRPr="007E3BB0" w:rsidRDefault="00210220" w:rsidP="0098637B">
            <w:pPr>
              <w:widowControl w:val="0"/>
              <w:contextualSpacing/>
              <w:jc w:val="center"/>
              <w:rPr>
                <w:rFonts w:ascii="Times New Roman" w:hAnsi="Times New Roman"/>
                <w:sz w:val="24"/>
                <w:szCs w:val="24"/>
                <w:lang w:val="uk-UA"/>
              </w:rPr>
            </w:pPr>
            <w:r w:rsidRPr="007E3BB0">
              <w:rPr>
                <w:rFonts w:ascii="Times New Roman" w:hAnsi="Times New Roman"/>
                <w:sz w:val="24"/>
                <w:szCs w:val="24"/>
                <w:lang w:val="uk-UA"/>
              </w:rPr>
              <w:t>діяльнісний</w:t>
            </w:r>
          </w:p>
        </w:tc>
      </w:tr>
      <w:tr w:rsidR="00210220" w:rsidTr="0098637B">
        <w:trPr>
          <w:trHeight w:val="277"/>
        </w:trPr>
        <w:tc>
          <w:tcPr>
            <w:tcW w:w="2376" w:type="dxa"/>
            <w:vMerge/>
          </w:tcPr>
          <w:p w:rsidR="00210220" w:rsidRPr="007E3BB0" w:rsidRDefault="00210220" w:rsidP="0098637B">
            <w:pPr>
              <w:widowControl w:val="0"/>
              <w:contextualSpacing/>
              <w:jc w:val="both"/>
              <w:rPr>
                <w:rFonts w:ascii="Times New Roman" w:hAnsi="Times New Roman"/>
                <w:sz w:val="24"/>
                <w:szCs w:val="24"/>
                <w:lang w:val="uk-UA"/>
              </w:rPr>
            </w:pPr>
          </w:p>
        </w:tc>
        <w:tc>
          <w:tcPr>
            <w:tcW w:w="6343" w:type="dxa"/>
            <w:gridSpan w:val="9"/>
          </w:tcPr>
          <w:p w:rsidR="00210220" w:rsidRPr="007E3BB0" w:rsidRDefault="00210220" w:rsidP="0098637B">
            <w:pPr>
              <w:widowControl w:val="0"/>
              <w:contextualSpacing/>
              <w:jc w:val="center"/>
              <w:rPr>
                <w:rFonts w:ascii="Times New Roman" w:hAnsi="Times New Roman"/>
                <w:sz w:val="24"/>
                <w:szCs w:val="24"/>
                <w:lang w:val="uk-UA"/>
              </w:rPr>
            </w:pPr>
            <w:r w:rsidRPr="007E3BB0">
              <w:rPr>
                <w:rFonts w:ascii="Times New Roman" w:hAnsi="Times New Roman"/>
                <w:sz w:val="24"/>
                <w:szCs w:val="24"/>
                <w:lang w:val="uk-UA"/>
              </w:rPr>
              <w:t>Рівень сформованості (у %)</w:t>
            </w:r>
          </w:p>
        </w:tc>
      </w:tr>
      <w:tr w:rsidR="00210220" w:rsidTr="0098637B">
        <w:trPr>
          <w:trHeight w:val="194"/>
        </w:trPr>
        <w:tc>
          <w:tcPr>
            <w:tcW w:w="2376" w:type="dxa"/>
            <w:vMerge/>
          </w:tcPr>
          <w:p w:rsidR="00210220" w:rsidRPr="007E3BB0" w:rsidRDefault="00210220" w:rsidP="0098637B">
            <w:pPr>
              <w:widowControl w:val="0"/>
              <w:contextualSpacing/>
              <w:jc w:val="both"/>
              <w:rPr>
                <w:rFonts w:ascii="Times New Roman" w:hAnsi="Times New Roman"/>
                <w:sz w:val="24"/>
                <w:szCs w:val="24"/>
                <w:lang w:val="uk-UA"/>
              </w:rPr>
            </w:pP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Н</w:t>
            </w:r>
          </w:p>
        </w:tc>
        <w:tc>
          <w:tcPr>
            <w:tcW w:w="708"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С</w:t>
            </w: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В</w:t>
            </w: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Н</w:t>
            </w: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С</w:t>
            </w:r>
          </w:p>
        </w:tc>
        <w:tc>
          <w:tcPr>
            <w:tcW w:w="708"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В</w:t>
            </w: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Н</w:t>
            </w: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С</w:t>
            </w:r>
          </w:p>
        </w:tc>
        <w:tc>
          <w:tcPr>
            <w:tcW w:w="673"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В</w:t>
            </w:r>
          </w:p>
        </w:tc>
      </w:tr>
      <w:tr w:rsidR="00210220" w:rsidTr="0098637B">
        <w:trPr>
          <w:trHeight w:val="222"/>
        </w:trPr>
        <w:tc>
          <w:tcPr>
            <w:tcW w:w="2376"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Контрольна</w:t>
            </w: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31%</w:t>
            </w:r>
          </w:p>
        </w:tc>
        <w:tc>
          <w:tcPr>
            <w:tcW w:w="708"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56%</w:t>
            </w: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13%</w:t>
            </w: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10%</w:t>
            </w: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74%</w:t>
            </w:r>
          </w:p>
        </w:tc>
        <w:tc>
          <w:tcPr>
            <w:tcW w:w="708"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16%</w:t>
            </w: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47%</w:t>
            </w: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45%</w:t>
            </w:r>
          </w:p>
        </w:tc>
        <w:tc>
          <w:tcPr>
            <w:tcW w:w="673"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8%</w:t>
            </w:r>
          </w:p>
        </w:tc>
      </w:tr>
      <w:tr w:rsidR="00210220" w:rsidTr="0098637B">
        <w:tc>
          <w:tcPr>
            <w:tcW w:w="2376"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Експериментальна</w:t>
            </w: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22%</w:t>
            </w:r>
          </w:p>
        </w:tc>
        <w:tc>
          <w:tcPr>
            <w:tcW w:w="708"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62%</w:t>
            </w: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16%</w:t>
            </w: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5%</w:t>
            </w: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80%</w:t>
            </w:r>
          </w:p>
        </w:tc>
        <w:tc>
          <w:tcPr>
            <w:tcW w:w="708"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15%</w:t>
            </w: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30%</w:t>
            </w:r>
          </w:p>
        </w:tc>
        <w:tc>
          <w:tcPr>
            <w:tcW w:w="709"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56%</w:t>
            </w:r>
          </w:p>
        </w:tc>
        <w:tc>
          <w:tcPr>
            <w:tcW w:w="673" w:type="dxa"/>
          </w:tcPr>
          <w:p w:rsidR="00210220" w:rsidRPr="007E3BB0" w:rsidRDefault="00210220" w:rsidP="0098637B">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14%</w:t>
            </w:r>
          </w:p>
        </w:tc>
      </w:tr>
    </w:tbl>
    <w:p w:rsidR="00210220" w:rsidRPr="00872019" w:rsidRDefault="00210220" w:rsidP="00872019">
      <w:pPr>
        <w:widowControl w:val="0"/>
        <w:spacing w:after="0" w:line="360" w:lineRule="auto"/>
        <w:ind w:firstLine="709"/>
        <w:contextualSpacing/>
        <w:jc w:val="both"/>
        <w:rPr>
          <w:rFonts w:ascii="Times New Roman" w:hAnsi="Times New Roman"/>
        </w:rPr>
      </w:pPr>
      <w:r w:rsidRPr="005F6774">
        <w:rPr>
          <w:rFonts w:ascii="Times New Roman" w:hAnsi="Times New Roman"/>
          <w:lang w:val="uk-UA"/>
        </w:rPr>
        <w:t>Примітка: скорочення Н, С, В означають низький, середній і високий рівень сформованості за певн</w:t>
      </w:r>
      <w:r w:rsidR="00872019">
        <w:rPr>
          <w:rFonts w:ascii="Times New Roman" w:hAnsi="Times New Roman"/>
          <w:lang w:val="uk-UA"/>
        </w:rPr>
        <w:t>им компонентом відповідно.</w:t>
      </w:r>
    </w:p>
    <w:p w:rsidR="00022AC2" w:rsidRDefault="00022AC2" w:rsidP="00D91C0C">
      <w:pPr>
        <w:pStyle w:val="a5"/>
        <w:spacing w:line="360" w:lineRule="auto"/>
        <w:ind w:left="0" w:firstLine="709"/>
        <w:jc w:val="both"/>
        <w:rPr>
          <w:sz w:val="28"/>
          <w:szCs w:val="28"/>
          <w:lang w:val="uk-UA"/>
        </w:rPr>
      </w:pPr>
      <w:r>
        <w:rPr>
          <w:sz w:val="28"/>
          <w:szCs w:val="28"/>
          <w:lang w:val="uk-UA"/>
        </w:rPr>
        <w:t xml:space="preserve">Також був проведений </w:t>
      </w:r>
      <w:r w:rsidRPr="00E41A69">
        <w:rPr>
          <w:sz w:val="28"/>
          <w:szCs w:val="28"/>
          <w:lang w:val="uk-UA"/>
        </w:rPr>
        <w:t>попередній</w:t>
      </w:r>
      <w:r>
        <w:rPr>
          <w:sz w:val="28"/>
          <w:szCs w:val="28"/>
          <w:lang w:val="uk-UA"/>
        </w:rPr>
        <w:t xml:space="preserve"> аналіз рівня сформованості</w:t>
      </w:r>
      <w:r w:rsidR="00045854">
        <w:rPr>
          <w:sz w:val="28"/>
          <w:szCs w:val="28"/>
          <w:lang w:val="uk-UA"/>
        </w:rPr>
        <w:t xml:space="preserve"> міжкультурної компетентності у контрольній та експериментальній групах.</w:t>
      </w:r>
    </w:p>
    <w:p w:rsidR="00022AC2" w:rsidRDefault="00022AC2" w:rsidP="00022AC2">
      <w:pPr>
        <w:autoSpaceDE w:val="0"/>
        <w:autoSpaceDN w:val="0"/>
        <w:adjustRightInd w:val="0"/>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Та</w:t>
      </w:r>
      <w:r w:rsidR="00070089">
        <w:rPr>
          <w:rFonts w:ascii="Times New Roman" w:hAnsi="Times New Roman"/>
          <w:sz w:val="28"/>
          <w:szCs w:val="28"/>
          <w:lang w:val="uk-UA"/>
        </w:rPr>
        <w:t>блиця 2.</w:t>
      </w:r>
      <w:r w:rsidR="00842E64">
        <w:rPr>
          <w:rFonts w:ascii="Times New Roman" w:hAnsi="Times New Roman"/>
          <w:sz w:val="28"/>
          <w:szCs w:val="28"/>
          <w:lang w:val="uk-UA"/>
        </w:rPr>
        <w:t>1.</w:t>
      </w:r>
      <w:r w:rsidR="00070089">
        <w:rPr>
          <w:rFonts w:ascii="Times New Roman" w:hAnsi="Times New Roman"/>
          <w:sz w:val="28"/>
          <w:szCs w:val="28"/>
          <w:lang w:val="uk-UA"/>
        </w:rPr>
        <w:t>3</w:t>
      </w:r>
    </w:p>
    <w:p w:rsidR="00022AC2" w:rsidRDefault="00210220" w:rsidP="00022AC2">
      <w:pPr>
        <w:autoSpaceDE w:val="0"/>
        <w:autoSpaceDN w:val="0"/>
        <w:adjustRightInd w:val="0"/>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Попередній п</w:t>
      </w:r>
      <w:r w:rsidR="00022AC2">
        <w:rPr>
          <w:rFonts w:ascii="Times New Roman" w:hAnsi="Times New Roman"/>
          <w:sz w:val="28"/>
          <w:szCs w:val="28"/>
          <w:lang w:val="uk-UA"/>
        </w:rPr>
        <w:t>орівняльний аналіз рівня сформованості міжкультурної компетентності у контрольній та експериментальній групах</w:t>
      </w:r>
    </w:p>
    <w:tbl>
      <w:tblPr>
        <w:tblStyle w:val="a8"/>
        <w:tblW w:w="0" w:type="auto"/>
        <w:tblLook w:val="04A0"/>
      </w:tblPr>
      <w:tblGrid>
        <w:gridCol w:w="3190"/>
        <w:gridCol w:w="3190"/>
        <w:gridCol w:w="3190"/>
      </w:tblGrid>
      <w:tr w:rsidR="00022AC2" w:rsidTr="007D549A">
        <w:tc>
          <w:tcPr>
            <w:tcW w:w="3190" w:type="dxa"/>
          </w:tcPr>
          <w:p w:rsidR="00022AC2" w:rsidRDefault="00022AC2" w:rsidP="007D549A">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Рівень сформованості</w:t>
            </w:r>
          </w:p>
        </w:tc>
        <w:tc>
          <w:tcPr>
            <w:tcW w:w="3190" w:type="dxa"/>
          </w:tcPr>
          <w:p w:rsidR="00022AC2" w:rsidRDefault="00022AC2" w:rsidP="007D549A">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Контрольна група</w:t>
            </w:r>
          </w:p>
        </w:tc>
        <w:tc>
          <w:tcPr>
            <w:tcW w:w="3190" w:type="dxa"/>
          </w:tcPr>
          <w:p w:rsidR="00022AC2" w:rsidRDefault="00022AC2" w:rsidP="007D549A">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Експериментальна група</w:t>
            </w:r>
          </w:p>
        </w:tc>
      </w:tr>
      <w:tr w:rsidR="00022AC2" w:rsidTr="00E1664A">
        <w:trPr>
          <w:trHeight w:val="311"/>
        </w:trPr>
        <w:tc>
          <w:tcPr>
            <w:tcW w:w="3190" w:type="dxa"/>
          </w:tcPr>
          <w:p w:rsidR="00022AC2" w:rsidRDefault="00022AC2" w:rsidP="007D549A">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Високий</w:t>
            </w:r>
          </w:p>
        </w:tc>
        <w:tc>
          <w:tcPr>
            <w:tcW w:w="3190" w:type="dxa"/>
          </w:tcPr>
          <w:p w:rsidR="00022AC2" w:rsidRDefault="00022AC2" w:rsidP="007D549A">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22%</w:t>
            </w:r>
          </w:p>
        </w:tc>
        <w:tc>
          <w:tcPr>
            <w:tcW w:w="3190" w:type="dxa"/>
          </w:tcPr>
          <w:p w:rsidR="00022AC2" w:rsidRDefault="00022AC2" w:rsidP="007D549A">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30%</w:t>
            </w:r>
          </w:p>
        </w:tc>
      </w:tr>
      <w:tr w:rsidR="00022AC2" w:rsidTr="007D549A">
        <w:tc>
          <w:tcPr>
            <w:tcW w:w="3190" w:type="dxa"/>
          </w:tcPr>
          <w:p w:rsidR="00022AC2" w:rsidRDefault="00022AC2" w:rsidP="007D549A">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Середній</w:t>
            </w:r>
          </w:p>
        </w:tc>
        <w:tc>
          <w:tcPr>
            <w:tcW w:w="3190" w:type="dxa"/>
          </w:tcPr>
          <w:p w:rsidR="00022AC2" w:rsidRDefault="00022AC2" w:rsidP="007D549A">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40%</w:t>
            </w:r>
          </w:p>
        </w:tc>
        <w:tc>
          <w:tcPr>
            <w:tcW w:w="3190" w:type="dxa"/>
          </w:tcPr>
          <w:p w:rsidR="00022AC2" w:rsidRDefault="00022AC2" w:rsidP="007D549A">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45%</w:t>
            </w:r>
          </w:p>
        </w:tc>
      </w:tr>
      <w:tr w:rsidR="00022AC2" w:rsidTr="007D549A">
        <w:tc>
          <w:tcPr>
            <w:tcW w:w="3190" w:type="dxa"/>
          </w:tcPr>
          <w:p w:rsidR="00022AC2" w:rsidRDefault="00022AC2" w:rsidP="007D549A">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Низький</w:t>
            </w:r>
          </w:p>
        </w:tc>
        <w:tc>
          <w:tcPr>
            <w:tcW w:w="3190" w:type="dxa"/>
          </w:tcPr>
          <w:p w:rsidR="00022AC2" w:rsidRDefault="00022AC2" w:rsidP="007D549A">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38%</w:t>
            </w:r>
          </w:p>
        </w:tc>
        <w:tc>
          <w:tcPr>
            <w:tcW w:w="3190" w:type="dxa"/>
          </w:tcPr>
          <w:p w:rsidR="00022AC2" w:rsidRDefault="00022AC2" w:rsidP="007D549A">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25%</w:t>
            </w:r>
          </w:p>
        </w:tc>
      </w:tr>
    </w:tbl>
    <w:p w:rsidR="00260FF4" w:rsidRPr="00260FF4" w:rsidRDefault="00CD2F1C" w:rsidP="00260FF4">
      <w:pPr>
        <w:pStyle w:val="a5"/>
        <w:spacing w:line="360" w:lineRule="auto"/>
        <w:ind w:left="0" w:firstLine="709"/>
        <w:jc w:val="both"/>
        <w:rPr>
          <w:sz w:val="28"/>
          <w:szCs w:val="28"/>
        </w:rPr>
      </w:pPr>
      <w:r>
        <w:rPr>
          <w:sz w:val="28"/>
          <w:szCs w:val="28"/>
          <w:lang w:val="uk-UA"/>
        </w:rPr>
        <w:t>Таким чином на констатувальному етапі експерименту було встановлено, що більшість студентів демонструють середній рівень сформованості міжкультурної компетентності, що зумовило актуальність проведення формувального етапу дослідження.</w:t>
      </w:r>
    </w:p>
    <w:p w:rsidR="00260FF4" w:rsidRPr="000F37DA" w:rsidRDefault="00260FF4" w:rsidP="00260FF4">
      <w:pPr>
        <w:pStyle w:val="a5"/>
        <w:spacing w:line="360" w:lineRule="auto"/>
        <w:ind w:left="0" w:firstLine="709"/>
        <w:jc w:val="both"/>
        <w:rPr>
          <w:sz w:val="28"/>
          <w:szCs w:val="28"/>
        </w:rPr>
      </w:pPr>
    </w:p>
    <w:p w:rsidR="00260FF4" w:rsidRPr="000F37DA" w:rsidRDefault="00260FF4" w:rsidP="00260FF4">
      <w:pPr>
        <w:pStyle w:val="a5"/>
        <w:spacing w:line="360" w:lineRule="auto"/>
        <w:ind w:left="0" w:firstLine="709"/>
        <w:jc w:val="both"/>
        <w:rPr>
          <w:sz w:val="28"/>
          <w:szCs w:val="28"/>
        </w:rPr>
      </w:pPr>
    </w:p>
    <w:p w:rsidR="00260FF4" w:rsidRPr="000F37DA" w:rsidRDefault="00260FF4" w:rsidP="00260FF4">
      <w:pPr>
        <w:pStyle w:val="a5"/>
        <w:spacing w:line="360" w:lineRule="auto"/>
        <w:ind w:left="0" w:firstLine="709"/>
        <w:jc w:val="both"/>
        <w:rPr>
          <w:sz w:val="28"/>
          <w:szCs w:val="28"/>
        </w:rPr>
      </w:pPr>
    </w:p>
    <w:p w:rsidR="00260FF4" w:rsidRPr="000F37DA" w:rsidRDefault="00260FF4" w:rsidP="00260FF4">
      <w:pPr>
        <w:pStyle w:val="a5"/>
        <w:spacing w:line="360" w:lineRule="auto"/>
        <w:ind w:left="0" w:firstLine="709"/>
        <w:jc w:val="both"/>
        <w:rPr>
          <w:sz w:val="28"/>
          <w:szCs w:val="28"/>
        </w:rPr>
      </w:pPr>
    </w:p>
    <w:p w:rsidR="00260FF4" w:rsidRPr="000F37DA" w:rsidRDefault="00260FF4" w:rsidP="00260FF4">
      <w:pPr>
        <w:pStyle w:val="a5"/>
        <w:spacing w:line="360" w:lineRule="auto"/>
        <w:ind w:left="0" w:firstLine="709"/>
        <w:jc w:val="both"/>
        <w:rPr>
          <w:sz w:val="28"/>
          <w:szCs w:val="28"/>
        </w:rPr>
      </w:pPr>
    </w:p>
    <w:p w:rsidR="00260FF4" w:rsidRPr="000F37DA" w:rsidRDefault="00260FF4" w:rsidP="00260FF4">
      <w:pPr>
        <w:pStyle w:val="a5"/>
        <w:spacing w:line="360" w:lineRule="auto"/>
        <w:ind w:left="0" w:firstLine="709"/>
        <w:jc w:val="both"/>
        <w:rPr>
          <w:sz w:val="28"/>
          <w:szCs w:val="28"/>
        </w:rPr>
      </w:pPr>
    </w:p>
    <w:p w:rsidR="00260FF4" w:rsidRPr="000F37DA" w:rsidRDefault="00260FF4" w:rsidP="00260FF4">
      <w:pPr>
        <w:pStyle w:val="a5"/>
        <w:spacing w:line="360" w:lineRule="auto"/>
        <w:ind w:left="0" w:firstLine="709"/>
        <w:jc w:val="both"/>
        <w:rPr>
          <w:sz w:val="28"/>
          <w:szCs w:val="28"/>
        </w:rPr>
      </w:pPr>
    </w:p>
    <w:p w:rsidR="00D3012E" w:rsidRPr="00F8500E" w:rsidRDefault="00003825" w:rsidP="00280D03">
      <w:pPr>
        <w:pStyle w:val="a5"/>
        <w:widowControl w:val="0"/>
        <w:numPr>
          <w:ilvl w:val="0"/>
          <w:numId w:val="4"/>
        </w:numPr>
        <w:spacing w:line="360" w:lineRule="auto"/>
        <w:jc w:val="center"/>
        <w:rPr>
          <w:b/>
          <w:sz w:val="28"/>
          <w:szCs w:val="28"/>
          <w:lang w:val="uk-UA"/>
        </w:rPr>
      </w:pPr>
      <w:r w:rsidRPr="00F8500E">
        <w:rPr>
          <w:b/>
          <w:sz w:val="28"/>
          <w:szCs w:val="28"/>
          <w:lang w:val="uk-UA"/>
        </w:rPr>
        <w:t>Формувальний етап експерименту</w:t>
      </w:r>
    </w:p>
    <w:p w:rsidR="00F8500E" w:rsidRDefault="00D560BB" w:rsidP="00F8500E">
      <w:pPr>
        <w:pStyle w:val="a5"/>
        <w:spacing w:line="360" w:lineRule="auto"/>
        <w:ind w:left="0" w:firstLine="709"/>
        <w:jc w:val="both"/>
        <w:rPr>
          <w:sz w:val="28"/>
          <w:szCs w:val="28"/>
          <w:lang w:val="uk-UA"/>
        </w:rPr>
      </w:pPr>
      <w:r w:rsidRPr="00E93ECC">
        <w:rPr>
          <w:sz w:val="28"/>
          <w:szCs w:val="28"/>
          <w:lang w:val="uk-UA"/>
        </w:rPr>
        <w:t>Предметом формувального експерименту є формування міжкультурної компетентності у майбутніх викладачів вищої школи.</w:t>
      </w:r>
      <w:r w:rsidR="00F8500E">
        <w:rPr>
          <w:sz w:val="28"/>
          <w:szCs w:val="28"/>
          <w:lang w:val="uk-UA"/>
        </w:rPr>
        <w:t>Теоретичний етап формувального експерименту передбачав розробку та проведення семінарських занять, кураторської і виховної годин, присвячених тематиці формування міжкультурної компетентності у майбутніх викладачів вищої школи.</w:t>
      </w:r>
    </w:p>
    <w:p w:rsidR="00F8500E" w:rsidRDefault="00F8500E" w:rsidP="00F8500E">
      <w:pPr>
        <w:pStyle w:val="a5"/>
        <w:spacing w:line="360" w:lineRule="auto"/>
        <w:ind w:left="0" w:firstLine="709"/>
        <w:jc w:val="both"/>
        <w:rPr>
          <w:sz w:val="28"/>
          <w:szCs w:val="28"/>
          <w:lang w:val="uk-UA"/>
        </w:rPr>
      </w:pPr>
      <w:r>
        <w:rPr>
          <w:sz w:val="28"/>
          <w:szCs w:val="28"/>
          <w:lang w:val="uk-UA"/>
        </w:rPr>
        <w:t>У той час як на практичному етапі було запропоновано ряд завдань, спрямованих на активне засвоєння матеріалу, формування базових навичок та моделей поведінки у випадках міжкультурної взаємодії та їх безпосереднє застосування у конкретних ситуаціях.</w:t>
      </w:r>
    </w:p>
    <w:p w:rsidR="00F8500E" w:rsidRPr="00F8500E" w:rsidRDefault="00F8500E" w:rsidP="00F8500E">
      <w:pPr>
        <w:pStyle w:val="a5"/>
        <w:spacing w:line="360" w:lineRule="auto"/>
        <w:ind w:left="0" w:firstLine="709"/>
        <w:jc w:val="both"/>
        <w:rPr>
          <w:sz w:val="28"/>
          <w:szCs w:val="28"/>
          <w:lang w:val="uk-UA"/>
        </w:rPr>
      </w:pPr>
      <w:r>
        <w:rPr>
          <w:sz w:val="28"/>
          <w:szCs w:val="28"/>
          <w:lang w:val="uk-UA"/>
        </w:rPr>
        <w:t xml:space="preserve">Власне процес формування міжкультурної компетентності відбувався під час практичного етапу формувального експерименту у період проведення семінарських занять, ділових ігор, тренінгів тощо. </w:t>
      </w:r>
    </w:p>
    <w:p w:rsidR="0068723F" w:rsidRPr="00EC3F36" w:rsidRDefault="007676F7" w:rsidP="00BC5DDE">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Під час проведення дослідження ми орієнтувалися на методи а</w:t>
      </w:r>
      <w:r>
        <w:rPr>
          <w:rFonts w:ascii="Times New Roman" w:hAnsi="Times New Roman"/>
          <w:sz w:val="28"/>
          <w:szCs w:val="28"/>
        </w:rPr>
        <w:t>мериканськ</w:t>
      </w:r>
      <w:r>
        <w:rPr>
          <w:rFonts w:ascii="Times New Roman" w:hAnsi="Times New Roman"/>
          <w:sz w:val="28"/>
          <w:szCs w:val="28"/>
          <w:lang w:val="uk-UA"/>
        </w:rPr>
        <w:t>ого</w:t>
      </w:r>
      <w:r w:rsidR="0068723F" w:rsidRPr="00EC3F36">
        <w:rPr>
          <w:rFonts w:ascii="Times New Roman" w:hAnsi="Times New Roman"/>
          <w:sz w:val="28"/>
          <w:szCs w:val="28"/>
        </w:rPr>
        <w:t xml:space="preserve"> педагог</w:t>
      </w:r>
      <w:r>
        <w:rPr>
          <w:rFonts w:ascii="Times New Roman" w:hAnsi="Times New Roman"/>
          <w:sz w:val="28"/>
          <w:szCs w:val="28"/>
          <w:lang w:val="uk-UA"/>
        </w:rPr>
        <w:t>а</w:t>
      </w:r>
      <w:r w:rsidR="0068723F" w:rsidRPr="00EC3F36">
        <w:rPr>
          <w:rFonts w:ascii="Times New Roman" w:hAnsi="Times New Roman"/>
          <w:sz w:val="28"/>
          <w:szCs w:val="28"/>
        </w:rPr>
        <w:t xml:space="preserve"> М.</w:t>
      </w:r>
      <w:r>
        <w:rPr>
          <w:rFonts w:ascii="Times New Roman" w:hAnsi="Times New Roman"/>
          <w:sz w:val="28"/>
          <w:szCs w:val="28"/>
        </w:rPr>
        <w:t>Кноулз</w:t>
      </w:r>
      <w:r>
        <w:rPr>
          <w:rFonts w:ascii="Times New Roman" w:hAnsi="Times New Roman"/>
          <w:sz w:val="28"/>
          <w:szCs w:val="28"/>
          <w:lang w:val="uk-UA"/>
        </w:rPr>
        <w:t xml:space="preserve">а, який </w:t>
      </w:r>
      <w:r w:rsidR="0068723F" w:rsidRPr="00EC3F36">
        <w:rPr>
          <w:rFonts w:ascii="Times New Roman" w:hAnsi="Times New Roman"/>
          <w:sz w:val="28"/>
          <w:szCs w:val="28"/>
        </w:rPr>
        <w:t xml:space="preserve">пропонує методи підготовки до міжкультурної взаємодії згрупувати у такі категорії: </w:t>
      </w:r>
    </w:p>
    <w:p w:rsidR="0068723F" w:rsidRPr="00EC3F36" w:rsidRDefault="0068723F" w:rsidP="00BC5DDE">
      <w:pPr>
        <w:autoSpaceDE w:val="0"/>
        <w:autoSpaceDN w:val="0"/>
        <w:adjustRightInd w:val="0"/>
        <w:spacing w:after="0" w:line="360" w:lineRule="auto"/>
        <w:ind w:firstLine="709"/>
        <w:jc w:val="both"/>
        <w:rPr>
          <w:rFonts w:ascii="Times New Roman" w:hAnsi="Times New Roman"/>
          <w:sz w:val="28"/>
          <w:szCs w:val="28"/>
          <w:lang w:val="uk-UA"/>
        </w:rPr>
      </w:pPr>
      <w:r w:rsidRPr="00EC3F36">
        <w:rPr>
          <w:rFonts w:ascii="Times New Roman" w:hAnsi="Times New Roman"/>
          <w:sz w:val="28"/>
          <w:szCs w:val="28"/>
          <w:lang w:val="uk-UA"/>
        </w:rPr>
        <w:t>1. Когнітивні методи. До таких належать: лекції; друковані матеріали; навчання за посередництвом комп’ютера; фільми; оцінювання власного прогресу (</w:t>
      </w:r>
      <w:r w:rsidRPr="00EC3F36">
        <w:rPr>
          <w:rFonts w:ascii="Times New Roman" w:hAnsi="Times New Roman"/>
          <w:sz w:val="28"/>
          <w:szCs w:val="28"/>
        </w:rPr>
        <w:t>self</w:t>
      </w:r>
      <w:r w:rsidRPr="00EC3F36">
        <w:rPr>
          <w:rFonts w:ascii="Times New Roman" w:hAnsi="Times New Roman"/>
          <w:sz w:val="28"/>
          <w:szCs w:val="28"/>
          <w:lang w:val="uk-UA"/>
        </w:rPr>
        <w:t>-</w:t>
      </w:r>
      <w:r w:rsidRPr="00EC3F36">
        <w:rPr>
          <w:rFonts w:ascii="Times New Roman" w:hAnsi="Times New Roman"/>
          <w:sz w:val="28"/>
          <w:szCs w:val="28"/>
        </w:rPr>
        <w:t>assessment</w:t>
      </w:r>
      <w:r w:rsidRPr="00EC3F36">
        <w:rPr>
          <w:rFonts w:ascii="Times New Roman" w:hAnsi="Times New Roman"/>
          <w:sz w:val="28"/>
          <w:szCs w:val="28"/>
          <w:lang w:val="uk-UA"/>
        </w:rPr>
        <w:t>), яке, у свою чергу, може включати письмові конференції, дискусії, ведення щоденника тощо; тематичні досілдження (</w:t>
      </w:r>
      <w:r w:rsidRPr="00EC3F36">
        <w:rPr>
          <w:rFonts w:ascii="Times New Roman" w:hAnsi="Times New Roman"/>
          <w:sz w:val="28"/>
          <w:szCs w:val="28"/>
        </w:rPr>
        <w:t>case</w:t>
      </w:r>
      <w:r w:rsidRPr="00EC3F36">
        <w:rPr>
          <w:rFonts w:ascii="Times New Roman" w:hAnsi="Times New Roman"/>
          <w:sz w:val="28"/>
          <w:szCs w:val="28"/>
          <w:lang w:val="uk-UA"/>
        </w:rPr>
        <w:t>-</w:t>
      </w:r>
      <w:r w:rsidRPr="00EC3F36">
        <w:rPr>
          <w:rFonts w:ascii="Times New Roman" w:hAnsi="Times New Roman"/>
          <w:sz w:val="28"/>
          <w:szCs w:val="28"/>
        </w:rPr>
        <w:t>studies</w:t>
      </w:r>
      <w:r w:rsidRPr="00EC3F36">
        <w:rPr>
          <w:rFonts w:ascii="Times New Roman" w:hAnsi="Times New Roman"/>
          <w:sz w:val="28"/>
          <w:szCs w:val="28"/>
          <w:lang w:val="uk-UA"/>
        </w:rPr>
        <w:t xml:space="preserve">) та метод критичних інцидентів; </w:t>
      </w:r>
    </w:p>
    <w:p w:rsidR="0068723F" w:rsidRPr="00EC3F36" w:rsidRDefault="0068723F" w:rsidP="00BC5DDE">
      <w:pPr>
        <w:autoSpaceDE w:val="0"/>
        <w:autoSpaceDN w:val="0"/>
        <w:adjustRightInd w:val="0"/>
        <w:spacing w:after="0" w:line="360" w:lineRule="auto"/>
        <w:ind w:firstLine="709"/>
        <w:jc w:val="both"/>
        <w:rPr>
          <w:rFonts w:ascii="Times New Roman" w:hAnsi="Times New Roman"/>
          <w:sz w:val="28"/>
          <w:szCs w:val="28"/>
          <w:lang w:val="uk-UA"/>
        </w:rPr>
      </w:pPr>
      <w:r w:rsidRPr="00EC3F36">
        <w:rPr>
          <w:rFonts w:ascii="Times New Roman" w:hAnsi="Times New Roman"/>
          <w:sz w:val="28"/>
          <w:szCs w:val="28"/>
        </w:rPr>
        <w:t xml:space="preserve">2. Активні методи включають рольові ігри, симуляції та вправи; </w:t>
      </w:r>
    </w:p>
    <w:p w:rsidR="0068723F" w:rsidRPr="00EC3F36" w:rsidRDefault="0068723F" w:rsidP="00BC5DDE">
      <w:pPr>
        <w:autoSpaceDE w:val="0"/>
        <w:autoSpaceDN w:val="0"/>
        <w:adjustRightInd w:val="0"/>
        <w:spacing w:after="0" w:line="360" w:lineRule="auto"/>
        <w:ind w:firstLine="709"/>
        <w:jc w:val="both"/>
        <w:rPr>
          <w:rFonts w:ascii="Times New Roman" w:hAnsi="Times New Roman"/>
          <w:sz w:val="28"/>
          <w:szCs w:val="28"/>
          <w:lang w:val="uk-UA"/>
        </w:rPr>
      </w:pPr>
      <w:r w:rsidRPr="00EC3F36">
        <w:rPr>
          <w:rFonts w:ascii="Times New Roman" w:hAnsi="Times New Roman"/>
          <w:sz w:val="28"/>
          <w:szCs w:val="28"/>
          <w:lang w:val="uk-UA"/>
        </w:rPr>
        <w:t>3. Методи підготовки до міжкультурної взаємодії, які були розроблені саме для цієї конкретної мети: контрастування культур (</w:t>
      </w:r>
      <w:r w:rsidRPr="00EC3F36">
        <w:rPr>
          <w:rFonts w:ascii="Times New Roman" w:hAnsi="Times New Roman"/>
          <w:sz w:val="28"/>
          <w:szCs w:val="28"/>
        </w:rPr>
        <w:t>contrastculture</w:t>
      </w:r>
      <w:r w:rsidRPr="00EC3F36">
        <w:rPr>
          <w:rFonts w:ascii="Times New Roman" w:hAnsi="Times New Roman"/>
          <w:sz w:val="28"/>
          <w:szCs w:val="28"/>
          <w:lang w:val="uk-UA"/>
        </w:rPr>
        <w:t>), культурне пристосування (</w:t>
      </w:r>
      <w:r w:rsidRPr="00EC3F36">
        <w:rPr>
          <w:rFonts w:ascii="Times New Roman" w:hAnsi="Times New Roman"/>
          <w:sz w:val="28"/>
          <w:szCs w:val="28"/>
        </w:rPr>
        <w:t>cultureassimilator</w:t>
      </w:r>
      <w:r w:rsidRPr="00EC3F36">
        <w:rPr>
          <w:rFonts w:ascii="Times New Roman" w:hAnsi="Times New Roman"/>
          <w:sz w:val="28"/>
          <w:szCs w:val="28"/>
          <w:lang w:val="uk-UA"/>
        </w:rPr>
        <w:t>), крос-культурний діалог (</w:t>
      </w:r>
      <w:r w:rsidRPr="00EC3F36">
        <w:rPr>
          <w:rFonts w:ascii="Times New Roman" w:hAnsi="Times New Roman"/>
          <w:sz w:val="28"/>
          <w:szCs w:val="28"/>
        </w:rPr>
        <w:t>cross</w:t>
      </w:r>
      <w:r w:rsidRPr="00EC3F36">
        <w:rPr>
          <w:rFonts w:ascii="Times New Roman" w:hAnsi="Times New Roman"/>
          <w:sz w:val="28"/>
          <w:szCs w:val="28"/>
          <w:lang w:val="uk-UA"/>
        </w:rPr>
        <w:t>-</w:t>
      </w:r>
      <w:r w:rsidRPr="00EC3F36">
        <w:rPr>
          <w:rFonts w:ascii="Times New Roman" w:hAnsi="Times New Roman"/>
          <w:sz w:val="28"/>
          <w:szCs w:val="28"/>
        </w:rPr>
        <w:t>culturaldialogue</w:t>
      </w:r>
      <w:r w:rsidRPr="00EC3F36">
        <w:rPr>
          <w:rFonts w:ascii="Times New Roman" w:hAnsi="Times New Roman"/>
          <w:sz w:val="28"/>
          <w:szCs w:val="28"/>
          <w:lang w:val="uk-UA"/>
        </w:rPr>
        <w:t>), культурний аналіз (</w:t>
      </w:r>
      <w:r w:rsidRPr="00EC3F36">
        <w:rPr>
          <w:rFonts w:ascii="Times New Roman" w:hAnsi="Times New Roman"/>
          <w:sz w:val="28"/>
          <w:szCs w:val="28"/>
        </w:rPr>
        <w:t>cultureanalysis</w:t>
      </w:r>
      <w:r w:rsidRPr="00EC3F36">
        <w:rPr>
          <w:rFonts w:ascii="Times New Roman" w:hAnsi="Times New Roman"/>
          <w:sz w:val="28"/>
          <w:szCs w:val="28"/>
          <w:lang w:val="uk-UA"/>
        </w:rPr>
        <w:t>), культурне занурення (</w:t>
      </w:r>
      <w:r w:rsidRPr="00EC3F36">
        <w:rPr>
          <w:rFonts w:ascii="Times New Roman" w:hAnsi="Times New Roman"/>
          <w:sz w:val="28"/>
          <w:szCs w:val="28"/>
        </w:rPr>
        <w:t>communitybasedimmersion</w:t>
      </w:r>
      <w:r w:rsidRPr="00EC3F36">
        <w:rPr>
          <w:rFonts w:ascii="Times New Roman" w:hAnsi="Times New Roman"/>
          <w:sz w:val="28"/>
          <w:szCs w:val="28"/>
          <w:lang w:val="uk-UA"/>
        </w:rPr>
        <w:t>) та країнознавство (</w:t>
      </w:r>
      <w:r w:rsidRPr="00EC3F36">
        <w:rPr>
          <w:rFonts w:ascii="Times New Roman" w:hAnsi="Times New Roman"/>
          <w:sz w:val="28"/>
          <w:szCs w:val="28"/>
        </w:rPr>
        <w:t>areastudies</w:t>
      </w:r>
      <w:r w:rsidRPr="00EC3F36">
        <w:rPr>
          <w:rFonts w:ascii="Times New Roman" w:hAnsi="Times New Roman"/>
          <w:sz w:val="28"/>
          <w:szCs w:val="28"/>
          <w:lang w:val="uk-UA"/>
        </w:rPr>
        <w:t xml:space="preserve">). </w:t>
      </w:r>
    </w:p>
    <w:p w:rsidR="00872019" w:rsidRPr="000F37DA" w:rsidRDefault="00872019" w:rsidP="00BC5DDE">
      <w:pPr>
        <w:autoSpaceDE w:val="0"/>
        <w:autoSpaceDN w:val="0"/>
        <w:adjustRightInd w:val="0"/>
        <w:spacing w:after="0" w:line="360" w:lineRule="auto"/>
        <w:ind w:firstLine="709"/>
        <w:jc w:val="both"/>
        <w:rPr>
          <w:rFonts w:ascii="Times New Roman" w:hAnsi="Times New Roman"/>
          <w:sz w:val="28"/>
          <w:szCs w:val="28"/>
          <w:lang w:val="uk-UA"/>
        </w:rPr>
      </w:pPr>
    </w:p>
    <w:p w:rsidR="0068723F" w:rsidRPr="00EC3F36" w:rsidRDefault="0068723F" w:rsidP="00BC5DDE">
      <w:pPr>
        <w:autoSpaceDE w:val="0"/>
        <w:autoSpaceDN w:val="0"/>
        <w:adjustRightInd w:val="0"/>
        <w:spacing w:after="0" w:line="360" w:lineRule="auto"/>
        <w:ind w:firstLine="709"/>
        <w:jc w:val="both"/>
        <w:rPr>
          <w:rFonts w:ascii="Times New Roman" w:hAnsi="Times New Roman"/>
          <w:sz w:val="28"/>
          <w:szCs w:val="28"/>
          <w:lang w:val="uk-UA"/>
        </w:rPr>
      </w:pPr>
      <w:r w:rsidRPr="00EC3F36">
        <w:rPr>
          <w:rFonts w:ascii="Times New Roman" w:hAnsi="Times New Roman"/>
          <w:sz w:val="28"/>
          <w:szCs w:val="28"/>
        </w:rPr>
        <w:t xml:space="preserve">Метод контрастування культур – це дослідницький метод, що потребує наявності досвідченого учасника-експерта з культури, яка контрастує з власною культурою студентів. У ході взаємодії та контрольованого діалогу між двома учасниками на поверхню виходять загальні установки, переконання та цінності культури, що вивчається. </w:t>
      </w:r>
    </w:p>
    <w:p w:rsidR="0068723F" w:rsidRPr="00EC3F36" w:rsidRDefault="0068723F" w:rsidP="00BC5DDE">
      <w:pPr>
        <w:autoSpaceDE w:val="0"/>
        <w:autoSpaceDN w:val="0"/>
        <w:adjustRightInd w:val="0"/>
        <w:spacing w:after="0" w:line="360" w:lineRule="auto"/>
        <w:ind w:firstLine="709"/>
        <w:jc w:val="both"/>
        <w:rPr>
          <w:rFonts w:ascii="Times New Roman" w:hAnsi="Times New Roman"/>
          <w:sz w:val="28"/>
          <w:szCs w:val="28"/>
          <w:lang w:val="uk-UA"/>
        </w:rPr>
      </w:pPr>
      <w:r w:rsidRPr="00EC3F36">
        <w:rPr>
          <w:rFonts w:ascii="Times New Roman" w:hAnsi="Times New Roman"/>
          <w:sz w:val="28"/>
          <w:szCs w:val="28"/>
          <w:lang w:val="uk-UA"/>
        </w:rPr>
        <w:t xml:space="preserve">Мета дана методу полягає в ознайомленні з </w:t>
      </w:r>
      <w:r w:rsidRPr="00EC3F36">
        <w:rPr>
          <w:rFonts w:ascii="Times New Roman" w:hAnsi="Times New Roman"/>
          <w:sz w:val="28"/>
          <w:szCs w:val="28"/>
        </w:rPr>
        <w:t xml:space="preserve">діловими аспектами нової культури, усвідомлення культурних відмінностей та сприяння культурній обізнанності. </w:t>
      </w:r>
    </w:p>
    <w:p w:rsidR="0068723F" w:rsidRPr="00EC3F36" w:rsidRDefault="0068723F" w:rsidP="00BC5DDE">
      <w:pPr>
        <w:autoSpaceDE w:val="0"/>
        <w:autoSpaceDN w:val="0"/>
        <w:adjustRightInd w:val="0"/>
        <w:spacing w:after="0" w:line="360" w:lineRule="auto"/>
        <w:ind w:firstLine="709"/>
        <w:jc w:val="both"/>
        <w:rPr>
          <w:rFonts w:ascii="Times New Roman" w:hAnsi="Times New Roman"/>
          <w:sz w:val="28"/>
          <w:szCs w:val="28"/>
          <w:lang w:val="uk-UA"/>
        </w:rPr>
      </w:pPr>
      <w:r w:rsidRPr="00EC3F36">
        <w:rPr>
          <w:rFonts w:ascii="Times New Roman" w:hAnsi="Times New Roman"/>
          <w:sz w:val="28"/>
          <w:szCs w:val="28"/>
          <w:lang w:val="uk-UA"/>
        </w:rPr>
        <w:t xml:space="preserve">Даний метод передбачає залучення представника культури, що досліджується і рекомендований до впровадження на початку курсу міжкультурної підготовки аби привернути увагу до розмаїття культурних парадигм та складності </w:t>
      </w:r>
      <w:r w:rsidRPr="00EC3F36">
        <w:rPr>
          <w:rFonts w:ascii="Times New Roman" w:hAnsi="Times New Roman"/>
          <w:sz w:val="28"/>
          <w:szCs w:val="28"/>
        </w:rPr>
        <w:t xml:space="preserve">міжкультурних контактів. </w:t>
      </w:r>
    </w:p>
    <w:p w:rsidR="0068723F" w:rsidRPr="00EC3F36" w:rsidRDefault="0068723F" w:rsidP="000F3BFC">
      <w:pPr>
        <w:autoSpaceDE w:val="0"/>
        <w:autoSpaceDN w:val="0"/>
        <w:adjustRightInd w:val="0"/>
        <w:spacing w:after="0" w:line="360" w:lineRule="auto"/>
        <w:ind w:firstLine="709"/>
        <w:jc w:val="both"/>
        <w:rPr>
          <w:rFonts w:ascii="Times New Roman" w:hAnsi="Times New Roman"/>
          <w:sz w:val="28"/>
          <w:szCs w:val="28"/>
          <w:lang w:val="uk-UA"/>
        </w:rPr>
      </w:pPr>
      <w:r w:rsidRPr="00EC3F36">
        <w:rPr>
          <w:rFonts w:ascii="Times New Roman" w:hAnsi="Times New Roman"/>
          <w:sz w:val="28"/>
          <w:szCs w:val="28"/>
          <w:lang w:val="uk-UA"/>
        </w:rPr>
        <w:t>Сконцентрованість уваги на сприйнятті та трактуванні поведінки представників різних культур характеризує м</w:t>
      </w:r>
      <w:r w:rsidR="000F3BFC" w:rsidRPr="00EC3F36">
        <w:rPr>
          <w:rFonts w:ascii="Times New Roman" w:hAnsi="Times New Roman"/>
          <w:sz w:val="28"/>
          <w:szCs w:val="28"/>
          <w:lang w:val="uk-UA"/>
        </w:rPr>
        <w:t>етод культурного пристосування.</w:t>
      </w:r>
    </w:p>
    <w:p w:rsidR="0068723F" w:rsidRPr="00EC3F36" w:rsidRDefault="0068723F" w:rsidP="00BC5DDE">
      <w:pPr>
        <w:autoSpaceDE w:val="0"/>
        <w:autoSpaceDN w:val="0"/>
        <w:adjustRightInd w:val="0"/>
        <w:spacing w:after="0" w:line="360" w:lineRule="auto"/>
        <w:ind w:firstLine="709"/>
        <w:jc w:val="both"/>
        <w:rPr>
          <w:rFonts w:ascii="Times New Roman" w:hAnsi="Times New Roman"/>
          <w:sz w:val="28"/>
          <w:szCs w:val="28"/>
          <w:lang w:val="uk-UA"/>
        </w:rPr>
      </w:pPr>
      <w:r w:rsidRPr="00EC3F36">
        <w:rPr>
          <w:rFonts w:ascii="Times New Roman" w:hAnsi="Times New Roman"/>
          <w:sz w:val="28"/>
          <w:szCs w:val="28"/>
          <w:lang w:val="uk-UA"/>
        </w:rPr>
        <w:t>Даний метод включає аналіз конфліктних ситуацій або непорозумінь, що виникають у процесі спілкування між представниками різних культур і передбачає існування декількох альтернативних пояснень або способів сприйняття критичної ситуації, тілька одна</w:t>
      </w:r>
      <w:r w:rsidR="00872019">
        <w:rPr>
          <w:rFonts w:ascii="Times New Roman" w:hAnsi="Times New Roman"/>
          <w:sz w:val="28"/>
          <w:szCs w:val="28"/>
          <w:lang w:val="uk-UA"/>
        </w:rPr>
        <w:t xml:space="preserve"> з яких відповідає дійсності [</w:t>
      </w:r>
      <w:r w:rsidR="00872019" w:rsidRPr="00872019">
        <w:rPr>
          <w:rFonts w:ascii="Times New Roman" w:hAnsi="Times New Roman"/>
          <w:sz w:val="28"/>
          <w:szCs w:val="28"/>
          <w:lang w:val="uk-UA"/>
        </w:rPr>
        <w:t>16</w:t>
      </w:r>
      <w:r w:rsidRPr="00EC3F36">
        <w:rPr>
          <w:rFonts w:ascii="Times New Roman" w:hAnsi="Times New Roman"/>
          <w:sz w:val="28"/>
          <w:szCs w:val="28"/>
          <w:lang w:val="uk-UA"/>
        </w:rPr>
        <w:t>].</w:t>
      </w:r>
    </w:p>
    <w:p w:rsidR="0068723F" w:rsidRPr="00EC3F36" w:rsidRDefault="0068723F" w:rsidP="00BC5DDE">
      <w:pPr>
        <w:autoSpaceDE w:val="0"/>
        <w:autoSpaceDN w:val="0"/>
        <w:adjustRightInd w:val="0"/>
        <w:spacing w:after="0" w:line="360" w:lineRule="auto"/>
        <w:ind w:firstLine="709"/>
        <w:jc w:val="both"/>
        <w:rPr>
          <w:rFonts w:ascii="Times New Roman" w:hAnsi="Times New Roman"/>
          <w:sz w:val="28"/>
          <w:szCs w:val="28"/>
          <w:lang w:val="uk-UA"/>
        </w:rPr>
      </w:pPr>
      <w:r w:rsidRPr="00EC3F36">
        <w:rPr>
          <w:rFonts w:ascii="Times New Roman" w:hAnsi="Times New Roman"/>
          <w:sz w:val="28"/>
          <w:szCs w:val="28"/>
        </w:rPr>
        <w:t xml:space="preserve">Ці критичні ситуції акцентують увагу на тому, що представники культури, що вивчається, думають із певних питань чи проблем, а також допомагають усвідомити культурні відмінності в реалістичних ситуаціях. </w:t>
      </w:r>
    </w:p>
    <w:p w:rsidR="0068723F" w:rsidRPr="00EC3F36" w:rsidRDefault="0068723F" w:rsidP="00BC5DDE">
      <w:pPr>
        <w:autoSpaceDE w:val="0"/>
        <w:autoSpaceDN w:val="0"/>
        <w:adjustRightInd w:val="0"/>
        <w:spacing w:after="0" w:line="360" w:lineRule="auto"/>
        <w:ind w:firstLine="709"/>
        <w:jc w:val="both"/>
        <w:rPr>
          <w:rFonts w:ascii="Times New Roman" w:hAnsi="Times New Roman"/>
          <w:sz w:val="28"/>
          <w:szCs w:val="28"/>
          <w:lang w:val="uk-UA"/>
        </w:rPr>
      </w:pPr>
      <w:r w:rsidRPr="00EC3F36">
        <w:rPr>
          <w:rFonts w:ascii="Times New Roman" w:hAnsi="Times New Roman"/>
          <w:sz w:val="28"/>
          <w:szCs w:val="28"/>
          <w:lang w:val="uk-UA"/>
        </w:rPr>
        <w:t xml:space="preserve">Метод крос-культурного діалогу передбачає розробку викладачем-тренером особливих діалогів на теми, що містять у собі глибоко вкорінені культурні відмінності між рідною культурою та культурою, що вивчається. </w:t>
      </w:r>
      <w:r w:rsidRPr="00EC3F36">
        <w:rPr>
          <w:rFonts w:ascii="Times New Roman" w:hAnsi="Times New Roman"/>
          <w:sz w:val="28"/>
          <w:szCs w:val="28"/>
        </w:rPr>
        <w:t xml:space="preserve">Робота з діалогами може здійснюватися у вигляді дискусії у малих групах, рольової гри або у вигляді домашнього завдання. </w:t>
      </w:r>
    </w:p>
    <w:p w:rsidR="0068723F" w:rsidRPr="00EC3F36" w:rsidRDefault="0068723F" w:rsidP="00BC5DDE">
      <w:pPr>
        <w:autoSpaceDE w:val="0"/>
        <w:autoSpaceDN w:val="0"/>
        <w:adjustRightInd w:val="0"/>
        <w:spacing w:after="0" w:line="360" w:lineRule="auto"/>
        <w:ind w:firstLine="709"/>
        <w:jc w:val="both"/>
        <w:rPr>
          <w:rFonts w:ascii="Times New Roman" w:hAnsi="Times New Roman"/>
          <w:sz w:val="28"/>
          <w:szCs w:val="28"/>
          <w:lang w:val="uk-UA"/>
        </w:rPr>
      </w:pPr>
      <w:r w:rsidRPr="00EC3F36">
        <w:rPr>
          <w:rFonts w:ascii="Times New Roman" w:hAnsi="Times New Roman"/>
          <w:sz w:val="28"/>
          <w:szCs w:val="28"/>
          <w:lang w:val="uk-UA"/>
        </w:rPr>
        <w:t xml:space="preserve">Країнознавчий метод фокусується на певній конкретній культурі, часто інтегруючи географічні, політичні, історичні, економічні, релігійні та естетичні аспекти культури, що вивчається. </w:t>
      </w:r>
    </w:p>
    <w:p w:rsidR="0068723F" w:rsidRPr="00EC3F36" w:rsidRDefault="0068723F" w:rsidP="00BC5DDE">
      <w:pPr>
        <w:autoSpaceDE w:val="0"/>
        <w:autoSpaceDN w:val="0"/>
        <w:adjustRightInd w:val="0"/>
        <w:spacing w:after="0" w:line="360" w:lineRule="auto"/>
        <w:ind w:firstLine="709"/>
        <w:jc w:val="both"/>
        <w:rPr>
          <w:rFonts w:ascii="Times New Roman" w:hAnsi="Times New Roman"/>
          <w:sz w:val="28"/>
          <w:szCs w:val="28"/>
          <w:lang w:val="uk-UA"/>
        </w:rPr>
      </w:pPr>
      <w:r w:rsidRPr="00EC3F36">
        <w:rPr>
          <w:rFonts w:ascii="Times New Roman" w:hAnsi="Times New Roman"/>
          <w:sz w:val="28"/>
          <w:szCs w:val="28"/>
          <w:lang w:val="uk-UA"/>
        </w:rPr>
        <w:t>Фаулер С. та Блом Дж. наголошують на такій послідовності специфічно-культурної інформації: спершу розглядаються загально-культурні питання та принципи, згодом вводяться вправи на усвідомлення культурного різноманіття, на наступному етапі зосереджується увага на поглибленні розуміння власної культури студентів, і тільки потім – вивчення цільової культури (</w:t>
      </w:r>
      <w:r w:rsidRPr="00EC3F36">
        <w:rPr>
          <w:rFonts w:ascii="Times New Roman" w:hAnsi="Times New Roman"/>
          <w:sz w:val="28"/>
          <w:szCs w:val="28"/>
        </w:rPr>
        <w:t>targetculture</w:t>
      </w:r>
      <w:r w:rsidRPr="00EC3F36">
        <w:rPr>
          <w:rFonts w:ascii="Times New Roman" w:hAnsi="Times New Roman"/>
          <w:sz w:val="28"/>
          <w:szCs w:val="28"/>
          <w:lang w:val="uk-UA"/>
        </w:rPr>
        <w:t xml:space="preserve">) з виділенням найскладніших елементів. </w:t>
      </w:r>
    </w:p>
    <w:p w:rsidR="0068723F" w:rsidRPr="00EC3F36" w:rsidRDefault="0068723F" w:rsidP="00BC5DDE">
      <w:pPr>
        <w:autoSpaceDE w:val="0"/>
        <w:autoSpaceDN w:val="0"/>
        <w:adjustRightInd w:val="0"/>
        <w:spacing w:after="0" w:line="360" w:lineRule="auto"/>
        <w:ind w:firstLine="709"/>
        <w:jc w:val="both"/>
        <w:rPr>
          <w:rFonts w:ascii="Times New Roman" w:hAnsi="Times New Roman"/>
          <w:sz w:val="28"/>
          <w:szCs w:val="28"/>
          <w:lang w:val="uk-UA"/>
        </w:rPr>
      </w:pPr>
      <w:r w:rsidRPr="00EC3F36">
        <w:rPr>
          <w:rFonts w:ascii="Times New Roman" w:hAnsi="Times New Roman"/>
          <w:sz w:val="28"/>
          <w:szCs w:val="28"/>
        </w:rPr>
        <w:t xml:space="preserve">Метод занурення </w:t>
      </w:r>
      <w:r w:rsidRPr="00EC3F36">
        <w:rPr>
          <w:rFonts w:ascii="Times New Roman" w:hAnsi="Times New Roman"/>
          <w:sz w:val="28"/>
          <w:szCs w:val="28"/>
          <w:lang w:val="uk-UA"/>
        </w:rPr>
        <w:t>передбачає</w:t>
      </w:r>
      <w:r w:rsidRPr="00EC3F36">
        <w:rPr>
          <w:rFonts w:ascii="Times New Roman" w:hAnsi="Times New Roman"/>
          <w:sz w:val="28"/>
          <w:szCs w:val="28"/>
        </w:rPr>
        <w:t xml:space="preserve"> безпосередній контакт із матеріальною та духовною культурою іншого народу. </w:t>
      </w:r>
    </w:p>
    <w:p w:rsidR="0068723F" w:rsidRPr="00EC3F36" w:rsidRDefault="0068723F" w:rsidP="00BC5DDE">
      <w:pPr>
        <w:autoSpaceDE w:val="0"/>
        <w:autoSpaceDN w:val="0"/>
        <w:adjustRightInd w:val="0"/>
        <w:spacing w:after="0" w:line="360" w:lineRule="auto"/>
        <w:ind w:firstLine="709"/>
        <w:jc w:val="both"/>
        <w:rPr>
          <w:rFonts w:ascii="Times New Roman" w:hAnsi="Times New Roman"/>
          <w:sz w:val="28"/>
          <w:szCs w:val="28"/>
        </w:rPr>
      </w:pPr>
      <w:r w:rsidRPr="00EC3F36">
        <w:rPr>
          <w:rFonts w:ascii="Times New Roman" w:hAnsi="Times New Roman"/>
          <w:sz w:val="28"/>
          <w:szCs w:val="28"/>
        </w:rPr>
        <w:t>Метод культурного аналізу базується на використанні даних етнографії та антропології для збирання інформації щодо конкретного культурного фе</w:t>
      </w:r>
      <w:r w:rsidR="00112DBB">
        <w:rPr>
          <w:rFonts w:ascii="Times New Roman" w:hAnsi="Times New Roman"/>
          <w:sz w:val="28"/>
          <w:szCs w:val="28"/>
        </w:rPr>
        <w:t>номену з метою її аналізу [</w:t>
      </w:r>
      <w:r w:rsidR="00872019" w:rsidRPr="00872019">
        <w:rPr>
          <w:rFonts w:ascii="Times New Roman" w:hAnsi="Times New Roman"/>
          <w:sz w:val="28"/>
          <w:szCs w:val="28"/>
        </w:rPr>
        <w:t>30</w:t>
      </w:r>
      <w:r w:rsidRPr="00EC3F36">
        <w:rPr>
          <w:rFonts w:ascii="Times New Roman" w:hAnsi="Times New Roman"/>
          <w:sz w:val="28"/>
          <w:szCs w:val="28"/>
        </w:rPr>
        <w:t>].</w:t>
      </w:r>
    </w:p>
    <w:p w:rsidR="0068723F" w:rsidRDefault="0068723F" w:rsidP="00BC5DDE">
      <w:pPr>
        <w:autoSpaceDE w:val="0"/>
        <w:autoSpaceDN w:val="0"/>
        <w:adjustRightInd w:val="0"/>
        <w:spacing w:after="0" w:line="360" w:lineRule="auto"/>
        <w:ind w:firstLine="709"/>
        <w:jc w:val="both"/>
        <w:rPr>
          <w:rFonts w:ascii="Times New Roman" w:hAnsi="Times New Roman"/>
          <w:sz w:val="28"/>
          <w:szCs w:val="28"/>
          <w:lang w:val="uk-UA"/>
        </w:rPr>
      </w:pPr>
      <w:r w:rsidRPr="00EC3F36">
        <w:rPr>
          <w:rFonts w:ascii="Times New Roman" w:hAnsi="Times New Roman"/>
          <w:sz w:val="28"/>
          <w:szCs w:val="28"/>
          <w:lang w:val="uk-UA"/>
        </w:rPr>
        <w:t xml:space="preserve">Аналіз такої інформації надає можливість усвідомлення та розуміння тенденцій, упливів та причинно-наслідкових зв’язків у межах певної культури. </w:t>
      </w:r>
    </w:p>
    <w:p w:rsidR="0066437E" w:rsidRPr="000972DC" w:rsidRDefault="000972DC" w:rsidP="000972DC">
      <w:pPr>
        <w:spacing w:after="0" w:line="360" w:lineRule="auto"/>
        <w:ind w:firstLine="709"/>
        <w:jc w:val="both"/>
        <w:rPr>
          <w:rFonts w:ascii="Times New Roman" w:hAnsi="Times New Roman"/>
          <w:sz w:val="28"/>
          <w:szCs w:val="28"/>
          <w:lang w:val="uk-UA"/>
        </w:rPr>
      </w:pPr>
      <w:r w:rsidRPr="000972DC">
        <w:rPr>
          <w:rFonts w:ascii="Times New Roman" w:hAnsi="Times New Roman"/>
          <w:sz w:val="28"/>
          <w:szCs w:val="28"/>
          <w:lang w:val="uk-UA"/>
        </w:rPr>
        <w:t xml:space="preserve">В </w:t>
      </w:r>
      <w:r w:rsidR="0066437E" w:rsidRPr="000972DC">
        <w:rPr>
          <w:rFonts w:ascii="Times New Roman" w:hAnsi="Times New Roman"/>
          <w:sz w:val="28"/>
          <w:szCs w:val="28"/>
        </w:rPr>
        <w:t>експериментальній групі формувальні заходи мали системний, цілісний характер відповідно до розробленої авторської програми. У контрольній групі спеціальних заходів формувального впливу з означеної проблеми не проводилося.</w:t>
      </w:r>
    </w:p>
    <w:p w:rsidR="0066437E" w:rsidRDefault="00D560BB" w:rsidP="000972D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Е</w:t>
      </w:r>
      <w:r w:rsidR="0066437E" w:rsidRPr="00CB6FFD">
        <w:rPr>
          <w:rFonts w:ascii="Times New Roman" w:hAnsi="Times New Roman"/>
          <w:sz w:val="28"/>
          <w:szCs w:val="28"/>
          <w:lang w:val="uk-UA"/>
        </w:rPr>
        <w:t>фективності програмних заходів сприяло стимулювання активності студентів експериментальної групи за допомогою проблемних міні-лекцій, ділових і рольових ігор, мозкових штурмів, творчих завдань, психо</w:t>
      </w:r>
      <w:r w:rsidRPr="00D560BB">
        <w:rPr>
          <w:rFonts w:ascii="Times New Roman" w:hAnsi="Times New Roman"/>
          <w:color w:val="FF0000"/>
          <w:sz w:val="28"/>
          <w:szCs w:val="28"/>
          <w:lang w:val="uk-UA"/>
        </w:rPr>
        <w:t>-</w:t>
      </w:r>
      <w:r w:rsidR="0066437E" w:rsidRPr="00CB6FFD">
        <w:rPr>
          <w:rFonts w:ascii="Times New Roman" w:hAnsi="Times New Roman"/>
          <w:sz w:val="28"/>
          <w:szCs w:val="28"/>
          <w:lang w:val="uk-UA"/>
        </w:rPr>
        <w:t>гімнастичних вправ, криголамів, діалогічних дискусій, групової рефлексії, практичного відпрацювання соціально-перцептивних та інтерактивних вмінь і навичок, адекватного отримання, опрацювання та подачі інформації, самоконтролю за емоційними реакціями та їх експресією, розвиток впевненості в собі, визначення можливостей застосування набутих знань, умінь і навичок оптимального спілкування, в тому числі прийомів невербальної комунікації.</w:t>
      </w:r>
    </w:p>
    <w:p w:rsidR="00872019" w:rsidRPr="000F37DA" w:rsidRDefault="00170A17" w:rsidP="00FA0F4C">
      <w:pPr>
        <w:autoSpaceDE w:val="0"/>
        <w:autoSpaceDN w:val="0"/>
        <w:adjustRightInd w:val="0"/>
        <w:spacing w:after="0" w:line="360" w:lineRule="auto"/>
        <w:ind w:firstLine="709"/>
        <w:jc w:val="both"/>
        <w:rPr>
          <w:rFonts w:ascii="Times New Roman" w:hAnsi="Times New Roman"/>
          <w:sz w:val="28"/>
          <w:szCs w:val="28"/>
        </w:rPr>
      </w:pPr>
      <w:r w:rsidRPr="00D560BB">
        <w:rPr>
          <w:rFonts w:ascii="Times New Roman" w:hAnsi="Times New Roman"/>
          <w:sz w:val="28"/>
          <w:szCs w:val="28"/>
          <w:lang w:val="uk-UA"/>
        </w:rPr>
        <w:t xml:space="preserve">Дослідна робота була проведена згідно з вимогами до формувального експерименту педагогічних досліджень. </w:t>
      </w:r>
    </w:p>
    <w:p w:rsidR="00170A17" w:rsidRDefault="00170A17" w:rsidP="00FA0F4C">
      <w:pPr>
        <w:autoSpaceDE w:val="0"/>
        <w:autoSpaceDN w:val="0"/>
        <w:adjustRightInd w:val="0"/>
        <w:spacing w:after="0" w:line="360" w:lineRule="auto"/>
        <w:ind w:firstLine="709"/>
        <w:jc w:val="both"/>
        <w:rPr>
          <w:rFonts w:ascii="Times New Roman" w:hAnsi="Times New Roman"/>
          <w:sz w:val="28"/>
          <w:szCs w:val="28"/>
          <w:lang w:val="uk-UA"/>
        </w:rPr>
      </w:pPr>
      <w:r w:rsidRPr="00D560BB">
        <w:rPr>
          <w:rFonts w:ascii="Times New Roman" w:hAnsi="Times New Roman"/>
          <w:sz w:val="28"/>
          <w:szCs w:val="28"/>
          <w:lang w:val="uk-UA"/>
        </w:rPr>
        <w:t>Дослідження грунтувалося на системному, культурологічному, особисто-орієнтованому, діяльнісному та ціннісному підходах щодо формування міжкультурної компетентності</w:t>
      </w:r>
      <w:r w:rsidR="00B25399" w:rsidRPr="00D560BB">
        <w:rPr>
          <w:rFonts w:ascii="Times New Roman" w:hAnsi="Times New Roman"/>
          <w:sz w:val="28"/>
          <w:szCs w:val="28"/>
          <w:lang w:val="uk-UA"/>
        </w:rPr>
        <w:t>, що обумовило вибір методів, засобів та умов експерименту.</w:t>
      </w:r>
    </w:p>
    <w:p w:rsidR="004F1704" w:rsidRDefault="00FA0F4C" w:rsidP="0062723F">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Формування міжкультурної компетентості з позицій цілісної створення цілісної с</w:t>
      </w:r>
      <w:r w:rsidR="00D560BB">
        <w:rPr>
          <w:rFonts w:ascii="Times New Roman" w:hAnsi="Times New Roman"/>
          <w:sz w:val="28"/>
          <w:szCs w:val="28"/>
          <w:lang w:val="uk-UA"/>
        </w:rPr>
        <w:t>истеми передбача</w:t>
      </w:r>
      <w:r w:rsidR="00D560BB" w:rsidRPr="00F47DC0">
        <w:rPr>
          <w:rFonts w:ascii="Times New Roman" w:hAnsi="Times New Roman"/>
          <w:sz w:val="28"/>
          <w:szCs w:val="28"/>
          <w:lang w:val="uk-UA"/>
        </w:rPr>
        <w:t>ло</w:t>
      </w:r>
      <w:r>
        <w:rPr>
          <w:rFonts w:ascii="Times New Roman" w:hAnsi="Times New Roman"/>
          <w:sz w:val="28"/>
          <w:szCs w:val="28"/>
          <w:lang w:val="uk-UA"/>
        </w:rPr>
        <w:t>системний підхід; ціннісні орієнтації особистості та окремих груп – сфера аксіологічного та культурного підходів; орієнтир на індивідульні якості кожного студента – особисті</w:t>
      </w:r>
      <w:r w:rsidR="00BE6734">
        <w:rPr>
          <w:rFonts w:ascii="Times New Roman" w:hAnsi="Times New Roman"/>
          <w:sz w:val="28"/>
          <w:szCs w:val="28"/>
          <w:lang w:val="uk-UA"/>
        </w:rPr>
        <w:t>с</w:t>
      </w:r>
      <w:r>
        <w:rPr>
          <w:rFonts w:ascii="Times New Roman" w:hAnsi="Times New Roman"/>
          <w:sz w:val="28"/>
          <w:szCs w:val="28"/>
          <w:lang w:val="uk-UA"/>
        </w:rPr>
        <w:t>но-</w:t>
      </w:r>
      <w:r w:rsidR="005C3A38">
        <w:rPr>
          <w:rFonts w:ascii="Times New Roman" w:hAnsi="Times New Roman"/>
          <w:sz w:val="28"/>
          <w:szCs w:val="28"/>
          <w:lang w:val="uk-UA"/>
        </w:rPr>
        <w:t xml:space="preserve">орієнтований підхід; </w:t>
      </w:r>
      <w:r w:rsidR="0077408C" w:rsidRPr="00FA0F4C">
        <w:rPr>
          <w:rFonts w:ascii="Times New Roman" w:hAnsi="Times New Roman"/>
          <w:sz w:val="28"/>
          <w:szCs w:val="28"/>
          <w:lang w:val="uk-UA"/>
        </w:rPr>
        <w:t>діяльнісний підхід забезпечив практичну реалізацію набутих студентами знань, умінь і навичок міжк</w:t>
      </w:r>
      <w:r w:rsidR="005C3A38">
        <w:rPr>
          <w:rFonts w:ascii="Times New Roman" w:hAnsi="Times New Roman"/>
          <w:sz w:val="28"/>
          <w:szCs w:val="28"/>
          <w:lang w:val="uk-UA"/>
        </w:rPr>
        <w:t>у</w:t>
      </w:r>
      <w:r w:rsidR="0077408C" w:rsidRPr="00FA0F4C">
        <w:rPr>
          <w:rFonts w:ascii="Times New Roman" w:hAnsi="Times New Roman"/>
          <w:sz w:val="28"/>
          <w:szCs w:val="28"/>
          <w:lang w:val="uk-UA"/>
        </w:rPr>
        <w:t xml:space="preserve">льтурного професійного спілкування. </w:t>
      </w:r>
    </w:p>
    <w:p w:rsidR="00CA2C4E" w:rsidRPr="00D774AA" w:rsidRDefault="00DB481C" w:rsidP="0062723F">
      <w:pPr>
        <w:spacing w:after="0" w:line="360" w:lineRule="auto"/>
        <w:ind w:firstLine="709"/>
        <w:jc w:val="both"/>
        <w:rPr>
          <w:rFonts w:ascii="Times New Roman" w:hAnsi="Times New Roman"/>
          <w:sz w:val="28"/>
          <w:szCs w:val="28"/>
          <w:lang w:val="uk-UA"/>
        </w:rPr>
      </w:pPr>
      <w:r w:rsidRPr="00D774AA">
        <w:rPr>
          <w:rFonts w:ascii="Times New Roman" w:hAnsi="Times New Roman"/>
          <w:sz w:val="28"/>
          <w:szCs w:val="28"/>
          <w:lang w:val="uk-UA"/>
        </w:rPr>
        <w:t>Експеримент тривав протягом 4 місяців (в</w:t>
      </w:r>
      <w:r w:rsidR="00CA2C4E" w:rsidRPr="00D774AA">
        <w:rPr>
          <w:rFonts w:ascii="Times New Roman" w:hAnsi="Times New Roman"/>
          <w:sz w:val="28"/>
          <w:szCs w:val="28"/>
          <w:lang w:val="uk-UA"/>
        </w:rPr>
        <w:t>ересень-грудень 2019). У цей період були проведені семінарські заняття, які включали елементи міжкультурної взаємодії, курат</w:t>
      </w:r>
      <w:r w:rsidR="006C74AC">
        <w:rPr>
          <w:rFonts w:ascii="Times New Roman" w:hAnsi="Times New Roman"/>
          <w:sz w:val="28"/>
          <w:szCs w:val="28"/>
          <w:lang w:val="uk-UA"/>
        </w:rPr>
        <w:t>орських і виховних годин; провед</w:t>
      </w:r>
      <w:r w:rsidR="00CA2C4E" w:rsidRPr="00D774AA">
        <w:rPr>
          <w:rFonts w:ascii="Times New Roman" w:hAnsi="Times New Roman"/>
          <w:sz w:val="28"/>
          <w:szCs w:val="28"/>
          <w:lang w:val="uk-UA"/>
        </w:rPr>
        <w:t>ення тренінгів і ділових ігор із розвитку навичок і вмінь міжкультурного професійного спілкування.</w:t>
      </w:r>
    </w:p>
    <w:p w:rsidR="00D774AA" w:rsidRPr="005D6263" w:rsidRDefault="00B532AF" w:rsidP="0062723F">
      <w:pPr>
        <w:spacing w:after="0" w:line="360" w:lineRule="auto"/>
        <w:ind w:firstLine="709"/>
        <w:jc w:val="both"/>
        <w:rPr>
          <w:rFonts w:ascii="Times New Roman" w:hAnsi="Times New Roman"/>
          <w:sz w:val="28"/>
          <w:szCs w:val="28"/>
          <w:lang w:val="uk-UA"/>
        </w:rPr>
      </w:pPr>
      <w:r w:rsidRPr="005D6263">
        <w:rPr>
          <w:rFonts w:ascii="Times New Roman" w:hAnsi="Times New Roman"/>
          <w:sz w:val="28"/>
          <w:szCs w:val="28"/>
          <w:lang w:val="uk-UA"/>
        </w:rPr>
        <w:t xml:space="preserve">Перший етап формувального експерименту характеризувався аналізом та детермінацією рівня вже сформованого досвіду міжкультурного спілкування, як невід’ємної умови формування міжкультурної компетентності. Саме завдяки міжкультурному спілкуванню, як способу пізнання дійсності,  відбувається </w:t>
      </w:r>
      <w:r w:rsidR="00094447" w:rsidRPr="005D6263">
        <w:rPr>
          <w:rFonts w:ascii="Times New Roman" w:hAnsi="Times New Roman"/>
          <w:sz w:val="28"/>
          <w:szCs w:val="28"/>
          <w:lang w:val="uk-UA"/>
        </w:rPr>
        <w:t>сприйняття іншої культури завдяки чому суттєво розширюється не лише сфера суджень та уявлень про особливості міжкультурної взаємодії, а збагачується система цінн</w:t>
      </w:r>
      <w:r w:rsidR="00844F6B" w:rsidRPr="005D6263">
        <w:rPr>
          <w:rFonts w:ascii="Times New Roman" w:hAnsi="Times New Roman"/>
          <w:sz w:val="28"/>
          <w:szCs w:val="28"/>
          <w:lang w:val="uk-UA"/>
        </w:rPr>
        <w:t>остей індивідууму; з’являється розуміння як діяти у ситуаціях міжкультурного професійного спілкування.</w:t>
      </w:r>
    </w:p>
    <w:p w:rsidR="00844F6B" w:rsidRPr="005D6263" w:rsidRDefault="00844F6B" w:rsidP="0062723F">
      <w:pPr>
        <w:spacing w:after="0" w:line="360" w:lineRule="auto"/>
        <w:ind w:firstLine="709"/>
        <w:jc w:val="both"/>
        <w:rPr>
          <w:rFonts w:ascii="Times New Roman" w:hAnsi="Times New Roman"/>
          <w:sz w:val="28"/>
          <w:szCs w:val="28"/>
          <w:lang w:val="uk-UA"/>
        </w:rPr>
      </w:pPr>
      <w:r w:rsidRPr="005D6263">
        <w:rPr>
          <w:rFonts w:ascii="Times New Roman" w:hAnsi="Times New Roman"/>
          <w:sz w:val="28"/>
          <w:szCs w:val="28"/>
          <w:lang w:val="uk-UA"/>
        </w:rPr>
        <w:t>З цією метою було запроновано внести коригуючі зміни у теми практичних знань, кураторських і виховних годин для студентів спеціальності «Педагогіка вищої школи».</w:t>
      </w:r>
    </w:p>
    <w:p w:rsidR="00D774AA" w:rsidRPr="005D6263" w:rsidRDefault="00243558" w:rsidP="0062723F">
      <w:pPr>
        <w:spacing w:after="0" w:line="360" w:lineRule="auto"/>
        <w:ind w:firstLine="709"/>
        <w:jc w:val="both"/>
        <w:rPr>
          <w:rFonts w:ascii="Times New Roman" w:hAnsi="Times New Roman"/>
          <w:sz w:val="28"/>
          <w:szCs w:val="28"/>
          <w:lang w:val="uk-UA"/>
        </w:rPr>
      </w:pPr>
      <w:r w:rsidRPr="005D6263">
        <w:rPr>
          <w:rFonts w:ascii="Times New Roman" w:hAnsi="Times New Roman"/>
          <w:sz w:val="28"/>
          <w:szCs w:val="28"/>
          <w:lang w:val="uk-UA"/>
        </w:rPr>
        <w:t xml:space="preserve">Таким чином було встановлено, що можливо введення додаткових дисциплін (курс за вибором), спрямованих на формування міжкультурної компетентності. </w:t>
      </w:r>
    </w:p>
    <w:p w:rsidR="00243558" w:rsidRPr="005D6263" w:rsidRDefault="00243558" w:rsidP="0062723F">
      <w:pPr>
        <w:spacing w:after="0" w:line="360" w:lineRule="auto"/>
        <w:ind w:firstLine="709"/>
        <w:jc w:val="both"/>
        <w:rPr>
          <w:rFonts w:ascii="Times New Roman" w:hAnsi="Times New Roman"/>
          <w:sz w:val="28"/>
          <w:szCs w:val="28"/>
          <w:lang w:val="uk-UA"/>
        </w:rPr>
      </w:pPr>
      <w:r w:rsidRPr="005D6263">
        <w:rPr>
          <w:rFonts w:ascii="Times New Roman" w:hAnsi="Times New Roman"/>
          <w:sz w:val="28"/>
          <w:szCs w:val="28"/>
          <w:lang w:val="uk-UA"/>
        </w:rPr>
        <w:t>На наступному етапі формування міжкультурної компетентності  проводився аналіз готовності майбутнього викладача вищої школи до міжкультурного спілкування (професійне мовлення), ведення професійного спілкування, активного слухання.</w:t>
      </w:r>
    </w:p>
    <w:p w:rsidR="004F1704" w:rsidRPr="00D560BB" w:rsidRDefault="005D6263" w:rsidP="004F1704">
      <w:pPr>
        <w:spacing w:after="0" w:line="360" w:lineRule="auto"/>
        <w:ind w:firstLine="709"/>
        <w:jc w:val="both"/>
        <w:rPr>
          <w:rFonts w:ascii="Times New Roman" w:hAnsi="Times New Roman"/>
          <w:sz w:val="28"/>
          <w:szCs w:val="28"/>
          <w:lang w:val="uk-UA"/>
        </w:rPr>
      </w:pPr>
      <w:r w:rsidRPr="004C3EA6">
        <w:rPr>
          <w:rFonts w:ascii="Times New Roman" w:hAnsi="Times New Roman"/>
          <w:sz w:val="28"/>
          <w:szCs w:val="28"/>
          <w:lang w:val="uk-UA"/>
        </w:rPr>
        <w:t xml:space="preserve">Були використані </w:t>
      </w:r>
      <w:r w:rsidR="00AB7CFC" w:rsidRPr="004C3EA6">
        <w:rPr>
          <w:rFonts w:ascii="Times New Roman" w:hAnsi="Times New Roman"/>
          <w:sz w:val="28"/>
          <w:szCs w:val="28"/>
          <w:lang w:val="uk-UA"/>
        </w:rPr>
        <w:t>методи крос-культурного аналізу, тренінгів «Міжкультурний діалог в іграх», «Міжкультурна комунікація»</w:t>
      </w:r>
      <w:r w:rsidR="004F1704">
        <w:rPr>
          <w:rFonts w:ascii="Times New Roman" w:hAnsi="Times New Roman"/>
          <w:sz w:val="28"/>
          <w:szCs w:val="28"/>
          <w:lang w:val="uk-UA"/>
        </w:rPr>
        <w:t xml:space="preserve">, «Міжкультурна компетентність» </w:t>
      </w:r>
      <w:r w:rsidR="004F1704" w:rsidRPr="004F1704">
        <w:rPr>
          <w:rFonts w:ascii="Times New Roman" w:hAnsi="Times New Roman"/>
          <w:sz w:val="28"/>
          <w:szCs w:val="28"/>
        </w:rPr>
        <w:t>[</w:t>
      </w:r>
      <w:r w:rsidR="00F47DC0">
        <w:rPr>
          <w:rFonts w:ascii="Times New Roman" w:hAnsi="Times New Roman"/>
          <w:sz w:val="28"/>
          <w:szCs w:val="28"/>
          <w:lang w:val="uk-UA"/>
        </w:rPr>
        <w:t>Додаток Д</w:t>
      </w:r>
      <w:r w:rsidR="004F1704" w:rsidRPr="004F1704">
        <w:rPr>
          <w:rFonts w:ascii="Times New Roman" w:hAnsi="Times New Roman"/>
          <w:sz w:val="28"/>
          <w:szCs w:val="28"/>
        </w:rPr>
        <w:t>].</w:t>
      </w:r>
    </w:p>
    <w:p w:rsidR="004C3EA6" w:rsidRPr="004F1704" w:rsidRDefault="004406CA" w:rsidP="004F1704">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Крос-культурний аналіз </w:t>
      </w:r>
      <w:r w:rsidR="0065276D">
        <w:rPr>
          <w:rFonts w:ascii="Times New Roman" w:hAnsi="Times New Roman"/>
          <w:sz w:val="28"/>
          <w:szCs w:val="28"/>
          <w:lang w:val="uk-UA"/>
        </w:rPr>
        <w:t>дозволяє встановити як розуміють одну й ту саму проблему з різних позицій, наприклад щодо особливостей викладання, аналізу профільних текстів тощо.</w:t>
      </w:r>
    </w:p>
    <w:p w:rsidR="0065276D" w:rsidRDefault="0065276D" w:rsidP="006272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Творчий етап формування міжкультурної компетентності передбачав розгляд і розв’язання комунікативних задач, диференціювати та тракт</w:t>
      </w:r>
      <w:r w:rsidR="00B338B2">
        <w:rPr>
          <w:rFonts w:ascii="Times New Roman" w:hAnsi="Times New Roman"/>
          <w:sz w:val="28"/>
          <w:szCs w:val="28"/>
          <w:lang w:val="uk-UA"/>
        </w:rPr>
        <w:t>у</w:t>
      </w:r>
      <w:r>
        <w:rPr>
          <w:rFonts w:ascii="Times New Roman" w:hAnsi="Times New Roman"/>
          <w:sz w:val="28"/>
          <w:szCs w:val="28"/>
          <w:lang w:val="uk-UA"/>
        </w:rPr>
        <w:t>вати культурно-професійні прояви тощо.</w:t>
      </w:r>
    </w:p>
    <w:p w:rsidR="0065276D" w:rsidRDefault="0065276D" w:rsidP="006272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даному етапі було змодельовано та запропоновано вирішити різні проблемні ситуації; застосовувалися ділові ігри, групові дискусії. Експеримент проводився у рамках семінарських занять із профільних дисциплін для спеціальності «Педагогіка вищої школи»</w:t>
      </w:r>
      <w:r w:rsidR="00831F1B">
        <w:rPr>
          <w:rFonts w:ascii="Times New Roman" w:hAnsi="Times New Roman"/>
          <w:sz w:val="28"/>
          <w:szCs w:val="28"/>
          <w:lang w:val="uk-UA"/>
        </w:rPr>
        <w:t>, тренінги проводилися під час кураторських і виховних годинах.</w:t>
      </w:r>
    </w:p>
    <w:p w:rsidR="00831F1B" w:rsidRDefault="002C6F16" w:rsidP="006272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подальшому отримані результаті та використані методики можна використовувати як матеріал для створення спецкурсу</w:t>
      </w:r>
      <w:r w:rsidR="007822AF">
        <w:rPr>
          <w:rFonts w:ascii="Times New Roman" w:hAnsi="Times New Roman"/>
          <w:sz w:val="28"/>
          <w:szCs w:val="28"/>
          <w:lang w:val="uk-UA"/>
        </w:rPr>
        <w:t xml:space="preserve"> «Викладач як медіатор</w:t>
      </w:r>
      <w:r w:rsidR="00180BF4">
        <w:rPr>
          <w:rFonts w:ascii="Times New Roman" w:hAnsi="Times New Roman"/>
          <w:sz w:val="28"/>
          <w:szCs w:val="28"/>
          <w:lang w:val="uk-UA"/>
        </w:rPr>
        <w:t>культур</w:t>
      </w:r>
      <w:r w:rsidR="007822AF">
        <w:rPr>
          <w:rFonts w:ascii="Times New Roman" w:hAnsi="Times New Roman"/>
          <w:sz w:val="28"/>
          <w:szCs w:val="28"/>
          <w:lang w:val="uk-UA"/>
        </w:rPr>
        <w:t>»</w:t>
      </w:r>
      <w:r w:rsidR="00227C95">
        <w:rPr>
          <w:rFonts w:ascii="Times New Roman" w:hAnsi="Times New Roman"/>
          <w:sz w:val="28"/>
          <w:szCs w:val="28"/>
          <w:lang w:val="uk-UA"/>
        </w:rPr>
        <w:t xml:space="preserve"> для підвищення рівня готовності викладачів до особливостей викладання дисциплін у групах із іноземними студентами.</w:t>
      </w:r>
    </w:p>
    <w:p w:rsidR="00227C95" w:rsidRDefault="00227C95" w:rsidP="006272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Проблематика набуття професійних якостей </w:t>
      </w:r>
      <w:r w:rsidR="00A06BE2">
        <w:rPr>
          <w:rFonts w:ascii="Times New Roman" w:hAnsi="Times New Roman"/>
          <w:sz w:val="28"/>
          <w:szCs w:val="28"/>
          <w:lang w:val="uk-UA"/>
        </w:rPr>
        <w:t>викладача, у першу чергу глибоких знань зі спеціальності, відповідальності, етичності та високоморальності, є ключовим моментом при розгляді й обговоренні ситуацій, що неодмінно виникають у процесі міжкультурної взаємодії.</w:t>
      </w:r>
    </w:p>
    <w:p w:rsidR="003C55D8" w:rsidRDefault="003C55D8" w:rsidP="006272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Із цією метою було запроновано провести кураторські та виховні години за темами, безпосередньо пов’язаними із проблематикою формування міжкультурної компетентності.</w:t>
      </w:r>
    </w:p>
    <w:p w:rsidR="003C55D8" w:rsidRPr="002E1978" w:rsidRDefault="003C55D8" w:rsidP="003C55D8">
      <w:pPr>
        <w:spacing w:after="0" w:line="360" w:lineRule="auto"/>
        <w:jc w:val="center"/>
        <w:rPr>
          <w:rFonts w:ascii="Times New Roman" w:hAnsi="Times New Roman"/>
          <w:b/>
          <w:sz w:val="28"/>
          <w:szCs w:val="28"/>
        </w:rPr>
      </w:pPr>
      <w:r w:rsidRPr="002E1978">
        <w:rPr>
          <w:rFonts w:ascii="Times New Roman" w:hAnsi="Times New Roman"/>
          <w:b/>
          <w:sz w:val="28"/>
          <w:szCs w:val="28"/>
        </w:rPr>
        <w:t>Кураторська година «Планета толерантності»</w:t>
      </w:r>
    </w:p>
    <w:p w:rsidR="00952928" w:rsidRPr="000F37DA" w:rsidRDefault="003C55D8" w:rsidP="003C55D8">
      <w:pPr>
        <w:spacing w:after="0" w:line="360" w:lineRule="auto"/>
        <w:jc w:val="both"/>
        <w:rPr>
          <w:rFonts w:ascii="Times New Roman" w:hAnsi="Times New Roman"/>
          <w:sz w:val="28"/>
          <w:szCs w:val="28"/>
        </w:rPr>
      </w:pPr>
      <w:r w:rsidRPr="00056138">
        <w:rPr>
          <w:rFonts w:ascii="Times New Roman" w:hAnsi="Times New Roman"/>
          <w:b/>
          <w:sz w:val="28"/>
          <w:szCs w:val="28"/>
          <w:lang w:val="uk-UA"/>
        </w:rPr>
        <w:t>Мета</w:t>
      </w:r>
      <w:r>
        <w:rPr>
          <w:rFonts w:ascii="Times New Roman" w:hAnsi="Times New Roman"/>
          <w:sz w:val="28"/>
          <w:szCs w:val="28"/>
          <w:lang w:val="uk-UA"/>
        </w:rPr>
        <w:t>: Позн</w:t>
      </w:r>
      <w:r w:rsidR="00BE6734">
        <w:rPr>
          <w:rFonts w:ascii="Times New Roman" w:hAnsi="Times New Roman"/>
          <w:sz w:val="28"/>
          <w:szCs w:val="28"/>
          <w:lang w:val="uk-UA"/>
        </w:rPr>
        <w:t>айомити вихованців з поняттям «</w:t>
      </w:r>
      <w:r>
        <w:rPr>
          <w:rFonts w:ascii="Times New Roman" w:hAnsi="Times New Roman"/>
          <w:sz w:val="28"/>
          <w:szCs w:val="28"/>
          <w:lang w:val="uk-UA"/>
        </w:rPr>
        <w:t>толерантність», виявити основні риси толерантності, формувати правильне уявлення щодо толерантної поведінки. Виховувати почуття поваги один до одного, до звичаїв, традицій, культури різних народів, виховувати комунікативну культуру спілкування та взаєморозуміння. Продовжити формування толерантного ставлення студентів між собою. Розвивати у вихованців терпимі</w:t>
      </w:r>
      <w:r w:rsidR="00872019">
        <w:rPr>
          <w:rFonts w:ascii="Times New Roman" w:hAnsi="Times New Roman"/>
          <w:sz w:val="28"/>
          <w:szCs w:val="28"/>
          <w:lang w:val="uk-UA"/>
        </w:rPr>
        <w:t>сть до відмінностей між людьми.</w:t>
      </w:r>
    </w:p>
    <w:p w:rsidR="003C55D8" w:rsidRPr="002C7593" w:rsidRDefault="003C55D8" w:rsidP="003C55D8">
      <w:pPr>
        <w:spacing w:after="0" w:line="360" w:lineRule="auto"/>
        <w:ind w:firstLine="708"/>
        <w:jc w:val="center"/>
        <w:rPr>
          <w:rFonts w:ascii="Times New Roman" w:hAnsi="Times New Roman"/>
          <w:b/>
          <w:sz w:val="28"/>
          <w:szCs w:val="28"/>
          <w:lang w:val="uk-UA"/>
        </w:rPr>
      </w:pPr>
      <w:r w:rsidRPr="002C7593">
        <w:rPr>
          <w:rFonts w:ascii="Times New Roman" w:hAnsi="Times New Roman"/>
          <w:b/>
          <w:sz w:val="28"/>
          <w:szCs w:val="28"/>
          <w:lang w:val="uk-UA"/>
        </w:rPr>
        <w:t>Виховна година</w:t>
      </w:r>
      <w:r>
        <w:rPr>
          <w:rFonts w:ascii="Times New Roman" w:hAnsi="Times New Roman"/>
          <w:b/>
          <w:sz w:val="28"/>
          <w:szCs w:val="28"/>
          <w:lang w:val="uk-UA"/>
        </w:rPr>
        <w:t xml:space="preserve"> «Міжкультурний діалог в аспекті вищої школи»</w:t>
      </w:r>
    </w:p>
    <w:p w:rsidR="003C55D8" w:rsidRDefault="003C55D8" w:rsidP="003C55D8">
      <w:pPr>
        <w:spacing w:after="0" w:line="360" w:lineRule="auto"/>
        <w:rPr>
          <w:rFonts w:ascii="Times New Roman" w:hAnsi="Times New Roman"/>
          <w:sz w:val="28"/>
          <w:szCs w:val="28"/>
          <w:lang w:val="uk-UA"/>
        </w:rPr>
      </w:pPr>
      <w:r>
        <w:rPr>
          <w:rFonts w:ascii="Times New Roman" w:hAnsi="Times New Roman"/>
          <w:sz w:val="28"/>
          <w:szCs w:val="28"/>
          <w:lang w:val="uk-UA"/>
        </w:rPr>
        <w:t>Мета: розвинути у студентів розуміння необхідності сприймати та поважати інакшість, нетиповість; взаємодіяти з представниками інших культур у навчальний та позанавчальний час.</w:t>
      </w:r>
    </w:p>
    <w:p w:rsidR="003C55D8" w:rsidRPr="003272CE" w:rsidRDefault="003C55D8" w:rsidP="003C55D8">
      <w:pPr>
        <w:spacing w:after="0" w:line="360" w:lineRule="auto"/>
        <w:jc w:val="center"/>
        <w:rPr>
          <w:rFonts w:ascii="Times New Roman" w:hAnsi="Times New Roman"/>
          <w:b/>
          <w:sz w:val="28"/>
          <w:szCs w:val="28"/>
          <w:lang w:val="uk-UA"/>
        </w:rPr>
      </w:pPr>
      <w:r w:rsidRPr="003272CE">
        <w:rPr>
          <w:rFonts w:ascii="Times New Roman" w:hAnsi="Times New Roman"/>
          <w:b/>
          <w:sz w:val="28"/>
          <w:szCs w:val="28"/>
          <w:lang w:val="uk-UA"/>
        </w:rPr>
        <w:t>Інформаційне повідомлення</w:t>
      </w:r>
    </w:p>
    <w:p w:rsidR="003C55D8" w:rsidRDefault="003C55D8" w:rsidP="003C55D8">
      <w:pPr>
        <w:spacing w:after="0" w:line="360" w:lineRule="auto"/>
        <w:ind w:firstLine="709"/>
        <w:jc w:val="both"/>
        <w:rPr>
          <w:rFonts w:ascii="Times New Roman" w:hAnsi="Times New Roman"/>
          <w:sz w:val="28"/>
          <w:lang w:val="uk-UA"/>
        </w:rPr>
      </w:pPr>
      <w:r w:rsidRPr="00AA6994">
        <w:rPr>
          <w:rFonts w:ascii="Times New Roman" w:hAnsi="Times New Roman"/>
          <w:sz w:val="28"/>
        </w:rPr>
        <w:t>Толерантність – здатність приймати ціннісну систему іншого як таку, що не є небезпечною для власної системи цінностей. У свідомості толерантної людини немає образу ворога, вона дивиться на іншу людину перш за все як на представника людської спільноти (із позиції практичного гуманізму) і як на громадянина – представника власної громади (</w:t>
      </w:r>
      <w:r>
        <w:rPr>
          <w:rFonts w:ascii="Times New Roman" w:hAnsi="Times New Roman"/>
          <w:sz w:val="28"/>
        </w:rPr>
        <w:t>«свого»), власної спільноти.</w:t>
      </w:r>
    </w:p>
    <w:p w:rsidR="003C55D8" w:rsidRDefault="003C55D8" w:rsidP="003C55D8">
      <w:pPr>
        <w:spacing w:after="0" w:line="360" w:lineRule="auto"/>
        <w:ind w:firstLine="709"/>
        <w:jc w:val="both"/>
        <w:rPr>
          <w:rFonts w:ascii="Times New Roman" w:hAnsi="Times New Roman"/>
          <w:sz w:val="28"/>
          <w:lang w:val="uk-UA"/>
        </w:rPr>
      </w:pPr>
      <w:r w:rsidRPr="00AA6994">
        <w:rPr>
          <w:rFonts w:ascii="Times New Roman" w:hAnsi="Times New Roman"/>
          <w:sz w:val="28"/>
        </w:rPr>
        <w:t>«Толерантність – це те, що робить можливим досягнення миру і веде від культури війни до культури миру», – зазначається в Декларації принципів толерантності, прийнятій генеральною К</w:t>
      </w:r>
      <w:r>
        <w:rPr>
          <w:rFonts w:ascii="Times New Roman" w:hAnsi="Times New Roman"/>
          <w:sz w:val="28"/>
        </w:rPr>
        <w:t>онференцією ЮНЕСКО в 1995 році.</w:t>
      </w:r>
    </w:p>
    <w:p w:rsidR="00872019" w:rsidRPr="000F37DA" w:rsidRDefault="003C55D8" w:rsidP="003C55D8">
      <w:pPr>
        <w:spacing w:after="0" w:line="360" w:lineRule="auto"/>
        <w:ind w:firstLine="709"/>
        <w:jc w:val="both"/>
        <w:rPr>
          <w:rFonts w:ascii="Times New Roman" w:hAnsi="Times New Roman"/>
          <w:sz w:val="28"/>
        </w:rPr>
      </w:pPr>
      <w:r w:rsidRPr="00B618DC">
        <w:rPr>
          <w:rFonts w:ascii="Times New Roman" w:hAnsi="Times New Roman"/>
          <w:sz w:val="28"/>
          <w:lang w:val="uk-UA"/>
        </w:rPr>
        <w:t xml:space="preserve">Іншими словами, толерантність – це миролюбність, терпимість до етнічних, релігійних, політичних, конфесійних, міжособистісних розбіжностей, визнання можливості рівноправного існування «іншого». </w:t>
      </w:r>
      <w:r w:rsidRPr="00AA6994">
        <w:rPr>
          <w:rFonts w:ascii="Times New Roman" w:hAnsi="Times New Roman"/>
          <w:sz w:val="28"/>
        </w:rPr>
        <w:t>Крім того, толерантність – це людська чеснота: мистецтво жити в світі різних людей та ідей, здатність мати права і свободи, при цьому не порушу</w:t>
      </w:r>
      <w:r>
        <w:rPr>
          <w:rFonts w:ascii="Times New Roman" w:hAnsi="Times New Roman"/>
          <w:sz w:val="28"/>
        </w:rPr>
        <w:t xml:space="preserve">ючи прав і свобод інших людей. </w:t>
      </w:r>
    </w:p>
    <w:p w:rsidR="003C55D8" w:rsidRDefault="003C55D8" w:rsidP="003C55D8">
      <w:pPr>
        <w:spacing w:after="0" w:line="360" w:lineRule="auto"/>
        <w:ind w:firstLine="709"/>
        <w:jc w:val="both"/>
        <w:rPr>
          <w:rFonts w:ascii="Times New Roman" w:hAnsi="Times New Roman"/>
          <w:sz w:val="28"/>
          <w:lang w:val="uk-UA"/>
        </w:rPr>
      </w:pPr>
      <w:r>
        <w:rPr>
          <w:rFonts w:ascii="Times New Roman" w:hAnsi="Times New Roman"/>
          <w:sz w:val="28"/>
          <w:lang w:val="uk-UA"/>
        </w:rPr>
        <w:t>У</w:t>
      </w:r>
      <w:r w:rsidRPr="00AA6994">
        <w:rPr>
          <w:rFonts w:ascii="Times New Roman" w:hAnsi="Times New Roman"/>
          <w:sz w:val="28"/>
        </w:rPr>
        <w:t xml:space="preserve"> той же час (і це дуже важливо) толерантність – це не поступка, поблажливість чи потурання, а активна життєва позиція на основі визнання іншого. </w:t>
      </w:r>
    </w:p>
    <w:p w:rsidR="003C55D8" w:rsidRDefault="00BE6734" w:rsidP="003C55D8">
      <w:pPr>
        <w:spacing w:after="0" w:line="360" w:lineRule="auto"/>
        <w:ind w:firstLine="709"/>
        <w:jc w:val="both"/>
        <w:rPr>
          <w:rFonts w:ascii="Times New Roman" w:hAnsi="Times New Roman"/>
          <w:sz w:val="28"/>
          <w:lang w:val="uk-UA"/>
        </w:rPr>
      </w:pPr>
      <w:r>
        <w:rPr>
          <w:rFonts w:ascii="Times New Roman" w:hAnsi="Times New Roman"/>
          <w:sz w:val="28"/>
        </w:rPr>
        <w:t xml:space="preserve">Проблема культури спілкування </w:t>
      </w:r>
      <w:r w:rsidRPr="00DE67DB">
        <w:rPr>
          <w:rFonts w:ascii="Times New Roman" w:hAnsi="Times New Roman"/>
          <w:sz w:val="28"/>
          <w:szCs w:val="28"/>
          <w:lang w:val="uk-UA"/>
        </w:rPr>
        <w:t>–</w:t>
      </w:r>
      <w:r w:rsidR="003C55D8" w:rsidRPr="00AA6994">
        <w:rPr>
          <w:rFonts w:ascii="Times New Roman" w:hAnsi="Times New Roman"/>
          <w:sz w:val="28"/>
        </w:rPr>
        <w:t xml:space="preserve"> одна з найгостріших в школі (і в середній, і у вищій), та й у суспільстві в цілому. Чудово розуміючи, що ми всі різні і що треба сприймати іншу людину такою, якою вона є, ми не завжди поводимося коректно і адекватно. Бути терпимим до іншої людини – дуже непросте завдання, тим більше для молоді, з її недостатнім соціальним досвідом, категоричністю суджень та оцінок, максималізмом у вимогах до оточення. </w:t>
      </w:r>
    </w:p>
    <w:p w:rsidR="003C55D8" w:rsidRDefault="003C55D8" w:rsidP="003C55D8">
      <w:pPr>
        <w:spacing w:after="0" w:line="360" w:lineRule="auto"/>
        <w:ind w:firstLine="709"/>
        <w:jc w:val="both"/>
        <w:rPr>
          <w:rFonts w:ascii="Times New Roman" w:hAnsi="Times New Roman"/>
          <w:sz w:val="28"/>
          <w:lang w:val="uk-UA"/>
        </w:rPr>
      </w:pPr>
      <w:r w:rsidRPr="00AA6994">
        <w:rPr>
          <w:rFonts w:ascii="Times New Roman" w:hAnsi="Times New Roman"/>
          <w:sz w:val="28"/>
        </w:rPr>
        <w:t xml:space="preserve">Загальновідомо, що світова культура складається з багатьох національних культур. Культура планетарної цивілізації будується як світовий інтеграційний процес, в якому відбувається змішання різних етносів і етнічних культур. </w:t>
      </w:r>
    </w:p>
    <w:p w:rsidR="003C55D8" w:rsidRDefault="003C55D8" w:rsidP="003C55D8">
      <w:pPr>
        <w:spacing w:after="0" w:line="360" w:lineRule="auto"/>
        <w:ind w:firstLine="709"/>
        <w:jc w:val="both"/>
        <w:rPr>
          <w:rFonts w:ascii="Times New Roman" w:hAnsi="Times New Roman"/>
          <w:sz w:val="28"/>
          <w:lang w:val="uk-UA"/>
        </w:rPr>
      </w:pPr>
      <w:r w:rsidRPr="00B618DC">
        <w:rPr>
          <w:rFonts w:ascii="Times New Roman" w:hAnsi="Times New Roman"/>
          <w:sz w:val="28"/>
          <w:lang w:val="uk-UA"/>
        </w:rPr>
        <w:t>Одним з вихідних принципів школи діалогу культур виступає усвідомлення необхідності переходу від «людини освіченої» до «людини культури», що «поєднує в своєму мисленні і діяльності різні, незводимі одна до одної культури, форми діяльності, ціннісні, смислові спектри</w:t>
      </w:r>
      <w:r>
        <w:rPr>
          <w:rFonts w:ascii="Times New Roman" w:hAnsi="Times New Roman"/>
          <w:sz w:val="28"/>
          <w:lang w:val="uk-UA"/>
        </w:rPr>
        <w:t>»</w:t>
      </w:r>
      <w:r w:rsidRPr="00B618DC">
        <w:rPr>
          <w:rFonts w:ascii="Times New Roman" w:hAnsi="Times New Roman"/>
          <w:sz w:val="28"/>
          <w:lang w:val="uk-UA"/>
        </w:rPr>
        <w:t xml:space="preserve">. </w:t>
      </w:r>
      <w:r w:rsidRPr="00384A79">
        <w:rPr>
          <w:rFonts w:ascii="Times New Roman" w:hAnsi="Times New Roman"/>
          <w:sz w:val="28"/>
          <w:lang w:val="uk-UA"/>
        </w:rPr>
        <w:t xml:space="preserve">Принцип діалогу починає набувати всепроникаючого характеру. </w:t>
      </w:r>
    </w:p>
    <w:p w:rsidR="003C55D8" w:rsidRPr="007D549A" w:rsidRDefault="003C55D8" w:rsidP="003C55D8">
      <w:pPr>
        <w:spacing w:after="0" w:line="360" w:lineRule="auto"/>
        <w:ind w:firstLine="709"/>
        <w:jc w:val="both"/>
        <w:rPr>
          <w:rFonts w:ascii="Times New Roman" w:hAnsi="Times New Roman"/>
          <w:sz w:val="28"/>
          <w:lang w:val="uk-UA"/>
        </w:rPr>
      </w:pPr>
      <w:r w:rsidRPr="00B618DC">
        <w:rPr>
          <w:rFonts w:ascii="Times New Roman" w:hAnsi="Times New Roman"/>
          <w:sz w:val="28"/>
          <w:lang w:val="uk-UA"/>
        </w:rPr>
        <w:t>Педагогіка толерантності, концепція діалогу культур, теорія полікультурної освіти, педагогіка культури миру відповідають визначеним критеріям і є педагогічними основами планетарного виховання студентської молоді.</w:t>
      </w:r>
    </w:p>
    <w:p w:rsidR="00695933" w:rsidRPr="00695933" w:rsidRDefault="00695933" w:rsidP="003C55D8">
      <w:pPr>
        <w:spacing w:after="0" w:line="360" w:lineRule="auto"/>
        <w:ind w:firstLine="709"/>
        <w:jc w:val="both"/>
        <w:rPr>
          <w:rFonts w:ascii="Times New Roman" w:hAnsi="Times New Roman"/>
          <w:sz w:val="28"/>
          <w:lang w:val="uk-UA"/>
        </w:rPr>
      </w:pPr>
      <w:r>
        <w:rPr>
          <w:rFonts w:ascii="Times New Roman" w:hAnsi="Times New Roman"/>
          <w:sz w:val="28"/>
          <w:lang w:val="uk-UA"/>
        </w:rPr>
        <w:t>Під час проведення формувального етапу дослідження був зібраний матеріал для створення спецкурсу.</w:t>
      </w:r>
    </w:p>
    <w:p w:rsidR="003C55D8" w:rsidRPr="009843AE" w:rsidRDefault="003C55D8" w:rsidP="00952928">
      <w:pPr>
        <w:spacing w:after="0" w:line="360" w:lineRule="auto"/>
        <w:jc w:val="center"/>
        <w:rPr>
          <w:rFonts w:ascii="Times New Roman" w:hAnsi="Times New Roman"/>
          <w:b/>
          <w:sz w:val="28"/>
          <w:szCs w:val="28"/>
          <w:lang w:val="uk-UA"/>
        </w:rPr>
      </w:pPr>
      <w:r w:rsidRPr="009843AE">
        <w:rPr>
          <w:rFonts w:ascii="Times New Roman" w:hAnsi="Times New Roman"/>
          <w:b/>
          <w:sz w:val="28"/>
          <w:szCs w:val="28"/>
          <w:lang w:val="uk-UA"/>
        </w:rPr>
        <w:t>Матеріали для спецкурсу «</w:t>
      </w:r>
      <w:r w:rsidR="00952928" w:rsidRPr="009843AE">
        <w:rPr>
          <w:rFonts w:ascii="Times New Roman" w:hAnsi="Times New Roman"/>
          <w:b/>
          <w:sz w:val="28"/>
          <w:szCs w:val="28"/>
          <w:lang w:val="uk-UA"/>
        </w:rPr>
        <w:t>Викладач як медіатор культур»</w:t>
      </w:r>
    </w:p>
    <w:p w:rsidR="00180BF4" w:rsidRPr="009843AE" w:rsidRDefault="00180BF4" w:rsidP="00180BF4">
      <w:pPr>
        <w:spacing w:after="0" w:line="360" w:lineRule="auto"/>
        <w:ind w:firstLine="567"/>
        <w:jc w:val="both"/>
        <w:rPr>
          <w:rFonts w:ascii="Times New Roman" w:hAnsi="Times New Roman"/>
          <w:sz w:val="28"/>
          <w:szCs w:val="28"/>
        </w:rPr>
      </w:pPr>
      <w:r w:rsidRPr="009843AE">
        <w:rPr>
          <w:rFonts w:ascii="Times New Roman" w:hAnsi="Times New Roman"/>
          <w:sz w:val="28"/>
          <w:szCs w:val="28"/>
          <w:lang w:val="uk-UA"/>
        </w:rPr>
        <w:t>Міжкультурна компетентність є головним атрибутом міжкультурної комунікації, і вима</w:t>
      </w:r>
      <w:r w:rsidR="00BE6734" w:rsidRPr="009843AE">
        <w:rPr>
          <w:rFonts w:ascii="Times New Roman" w:hAnsi="Times New Roman"/>
          <w:sz w:val="28"/>
          <w:szCs w:val="28"/>
          <w:lang w:val="uk-UA"/>
        </w:rPr>
        <w:t>гає розуміння кожним учасником «</w:t>
      </w:r>
      <w:r w:rsidRPr="009843AE">
        <w:rPr>
          <w:rFonts w:ascii="Times New Roman" w:hAnsi="Times New Roman"/>
          <w:sz w:val="28"/>
          <w:szCs w:val="28"/>
          <w:lang w:val="uk-UA"/>
        </w:rPr>
        <w:t>що, коли</w:t>
      </w:r>
      <w:r w:rsidR="00BE6734" w:rsidRPr="009843AE">
        <w:rPr>
          <w:rFonts w:ascii="Times New Roman" w:hAnsi="Times New Roman"/>
          <w:sz w:val="28"/>
          <w:szCs w:val="28"/>
          <w:lang w:val="uk-UA"/>
        </w:rPr>
        <w:t>, кому і як говорити або робити»</w:t>
      </w:r>
      <w:r w:rsidRPr="009843AE">
        <w:rPr>
          <w:rFonts w:ascii="Times New Roman" w:hAnsi="Times New Roman"/>
          <w:sz w:val="28"/>
          <w:szCs w:val="28"/>
          <w:lang w:val="uk-UA"/>
        </w:rPr>
        <w:t xml:space="preserve">. </w:t>
      </w:r>
    </w:p>
    <w:p w:rsidR="00180BF4" w:rsidRPr="009843AE" w:rsidRDefault="00180BF4" w:rsidP="00180BF4">
      <w:pPr>
        <w:spacing w:after="0" w:line="360" w:lineRule="auto"/>
        <w:ind w:firstLine="567"/>
        <w:jc w:val="both"/>
        <w:rPr>
          <w:rFonts w:ascii="Times New Roman" w:hAnsi="Times New Roman"/>
          <w:sz w:val="28"/>
          <w:szCs w:val="28"/>
          <w:lang w:val="uk-UA"/>
        </w:rPr>
      </w:pPr>
      <w:r w:rsidRPr="009843AE">
        <w:rPr>
          <w:rFonts w:ascii="Times New Roman" w:hAnsi="Times New Roman"/>
          <w:sz w:val="28"/>
          <w:szCs w:val="28"/>
          <w:lang w:val="uk-UA"/>
        </w:rPr>
        <w:t>Отже</w:t>
      </w:r>
      <w:r w:rsidRPr="009843AE">
        <w:rPr>
          <w:rFonts w:ascii="Times New Roman" w:hAnsi="Times New Roman"/>
          <w:sz w:val="28"/>
          <w:szCs w:val="28"/>
        </w:rPr>
        <w:t>,</w:t>
      </w:r>
      <w:r w:rsidRPr="009843AE">
        <w:rPr>
          <w:rFonts w:ascii="Times New Roman" w:hAnsi="Times New Roman"/>
          <w:sz w:val="28"/>
          <w:szCs w:val="28"/>
          <w:lang w:val="uk-UA"/>
        </w:rPr>
        <w:t xml:space="preserve"> міжкультурній компетентності належить одна з провідних ролей форм соціокультурної адаптації до певного міжкультурного контексту діяльності і спілкування.</w:t>
      </w:r>
    </w:p>
    <w:p w:rsidR="00180BF4" w:rsidRPr="009843AE" w:rsidRDefault="00180BF4" w:rsidP="00180BF4">
      <w:pPr>
        <w:spacing w:after="0" w:line="360" w:lineRule="auto"/>
        <w:ind w:firstLine="567"/>
        <w:jc w:val="both"/>
        <w:rPr>
          <w:rFonts w:ascii="Times New Roman" w:hAnsi="Times New Roman"/>
          <w:sz w:val="28"/>
          <w:szCs w:val="28"/>
          <w:lang w:val="uk-UA"/>
        </w:rPr>
      </w:pPr>
      <w:r w:rsidRPr="009843AE">
        <w:rPr>
          <w:rFonts w:ascii="Times New Roman" w:hAnsi="Times New Roman"/>
          <w:sz w:val="28"/>
          <w:szCs w:val="28"/>
          <w:lang w:val="uk-UA"/>
        </w:rPr>
        <w:t>У загальному розумінні мовні знання можна вважати ключом до пізнання чужої культури, беззаперечною умовою міжкультурних взаємозв’язків, адже саме вони такі знання сприяють правильному сприйняттю та збагненню культурних особливостей і надбань інших країн.</w:t>
      </w:r>
    </w:p>
    <w:p w:rsidR="00180BF4" w:rsidRPr="009843AE" w:rsidRDefault="00180BF4" w:rsidP="00180BF4">
      <w:pPr>
        <w:spacing w:after="0" w:line="360" w:lineRule="auto"/>
        <w:ind w:firstLine="567"/>
        <w:jc w:val="both"/>
        <w:rPr>
          <w:rFonts w:ascii="Times New Roman" w:hAnsi="Times New Roman"/>
          <w:sz w:val="28"/>
          <w:szCs w:val="28"/>
          <w:lang w:val="uk-UA"/>
        </w:rPr>
      </w:pPr>
      <w:r w:rsidRPr="009843AE">
        <w:rPr>
          <w:rFonts w:ascii="Times New Roman" w:hAnsi="Times New Roman"/>
          <w:sz w:val="28"/>
          <w:szCs w:val="28"/>
          <w:lang w:val="uk-UA"/>
        </w:rPr>
        <w:t>На думку науковців Н. Паперної, В. Фурманової міжкультурна комунікація характеризується певними властивостями, які дозволяють збагнути її сутність.</w:t>
      </w:r>
    </w:p>
    <w:p w:rsidR="00180BF4" w:rsidRPr="00981E88" w:rsidRDefault="00180BF4" w:rsidP="00280D03">
      <w:pPr>
        <w:pStyle w:val="a5"/>
        <w:numPr>
          <w:ilvl w:val="0"/>
          <w:numId w:val="32"/>
        </w:numPr>
        <w:spacing w:line="360" w:lineRule="auto"/>
        <w:ind w:left="0" w:firstLine="709"/>
        <w:jc w:val="both"/>
        <w:rPr>
          <w:sz w:val="28"/>
          <w:szCs w:val="28"/>
          <w:lang w:val="uk-UA"/>
        </w:rPr>
      </w:pPr>
      <w:r w:rsidRPr="00981E88">
        <w:rPr>
          <w:sz w:val="28"/>
          <w:szCs w:val="28"/>
          <w:lang w:val="uk-UA"/>
        </w:rPr>
        <w:t xml:space="preserve">діалог культур, де міжкультурна взаємодія може бути інтерпретована як процес трансляції культури, національно-культурних традицій в аспекті засвоєння відповідної інформації на рівні суб’єкт-об’єктних і суб’єкт-суб’єктних відносин; </w:t>
      </w:r>
    </w:p>
    <w:p w:rsidR="00180BF4" w:rsidRPr="00981E88" w:rsidRDefault="00180BF4" w:rsidP="00280D03">
      <w:pPr>
        <w:pStyle w:val="a5"/>
        <w:numPr>
          <w:ilvl w:val="0"/>
          <w:numId w:val="32"/>
        </w:numPr>
        <w:spacing w:line="360" w:lineRule="auto"/>
        <w:ind w:left="0" w:firstLine="709"/>
        <w:jc w:val="both"/>
        <w:rPr>
          <w:sz w:val="28"/>
          <w:szCs w:val="28"/>
          <w:lang w:val="uk-UA"/>
        </w:rPr>
      </w:pPr>
      <w:r w:rsidRPr="00981E88">
        <w:rPr>
          <w:sz w:val="28"/>
          <w:szCs w:val="28"/>
          <w:lang w:val="uk-UA"/>
        </w:rPr>
        <w:t>міжкультурна взаємодія, у якій комуніканти є представниками різних лінгвістичних комунікативних об’єктів</w:t>
      </w:r>
      <w:r w:rsidR="00872019">
        <w:rPr>
          <w:sz w:val="28"/>
          <w:szCs w:val="28"/>
          <w:lang w:val="uk-UA"/>
        </w:rPr>
        <w:t xml:space="preserve"> [</w:t>
      </w:r>
      <w:r w:rsidR="00872019" w:rsidRPr="00872019">
        <w:rPr>
          <w:sz w:val="28"/>
          <w:szCs w:val="28"/>
        </w:rPr>
        <w:t>49</w:t>
      </w:r>
      <w:r w:rsidRPr="00981E88">
        <w:rPr>
          <w:sz w:val="28"/>
          <w:szCs w:val="28"/>
          <w:lang w:val="uk-UA"/>
        </w:rPr>
        <w:t>].</w:t>
      </w:r>
    </w:p>
    <w:p w:rsidR="00180BF4" w:rsidRPr="009843AE" w:rsidRDefault="00180BF4" w:rsidP="00180BF4">
      <w:pPr>
        <w:spacing w:after="0" w:line="360" w:lineRule="auto"/>
        <w:ind w:firstLine="567"/>
        <w:jc w:val="both"/>
        <w:rPr>
          <w:rFonts w:ascii="Times New Roman" w:hAnsi="Times New Roman"/>
          <w:sz w:val="28"/>
          <w:szCs w:val="28"/>
          <w:lang w:val="uk-UA"/>
        </w:rPr>
      </w:pPr>
      <w:r w:rsidRPr="009843AE">
        <w:rPr>
          <w:rFonts w:ascii="Times New Roman" w:hAnsi="Times New Roman"/>
          <w:sz w:val="28"/>
          <w:szCs w:val="28"/>
          <w:lang w:val="uk-UA"/>
        </w:rPr>
        <w:t>Зокрема, міжкультурна комунікація і діалог культур можна розглядати як тотожні поняття в аспекті соціальної комунікації.</w:t>
      </w:r>
    </w:p>
    <w:p w:rsidR="00180BF4" w:rsidRPr="00180BF4" w:rsidRDefault="00180BF4" w:rsidP="00180BF4">
      <w:pPr>
        <w:spacing w:after="0" w:line="360" w:lineRule="auto"/>
        <w:ind w:firstLine="567"/>
        <w:jc w:val="both"/>
        <w:rPr>
          <w:rFonts w:ascii="Times New Roman" w:hAnsi="Times New Roman"/>
          <w:sz w:val="28"/>
          <w:szCs w:val="28"/>
          <w:lang w:val="uk-UA"/>
        </w:rPr>
      </w:pPr>
      <w:r w:rsidRPr="009843AE">
        <w:rPr>
          <w:rFonts w:ascii="Times New Roman" w:hAnsi="Times New Roman"/>
          <w:sz w:val="28"/>
          <w:szCs w:val="28"/>
          <w:lang w:val="uk-UA"/>
        </w:rPr>
        <w:t>Тобто міжкультурна комунікація виступає як галузь соціальної реальності, що передбачає взаємодію культур, у якій основним посередником є людина як інтерпретатор інформації, і, за твердженням І. Миронової, ві</w:t>
      </w:r>
      <w:r w:rsidR="00DA0574" w:rsidRPr="009843AE">
        <w:rPr>
          <w:rFonts w:ascii="Times New Roman" w:hAnsi="Times New Roman"/>
          <w:sz w:val="28"/>
          <w:szCs w:val="28"/>
          <w:lang w:val="uk-UA"/>
        </w:rPr>
        <w:t>дігра</w:t>
      </w:r>
      <w:r w:rsidR="00872019">
        <w:rPr>
          <w:rFonts w:ascii="Times New Roman" w:hAnsi="Times New Roman"/>
          <w:sz w:val="28"/>
          <w:szCs w:val="28"/>
          <w:lang w:val="uk-UA"/>
        </w:rPr>
        <w:t>є роль медіатора культур [</w:t>
      </w:r>
      <w:r w:rsidR="00872019" w:rsidRPr="00872019">
        <w:rPr>
          <w:rFonts w:ascii="Times New Roman" w:hAnsi="Times New Roman"/>
          <w:sz w:val="28"/>
          <w:szCs w:val="28"/>
          <w:lang w:val="uk-UA"/>
        </w:rPr>
        <w:t>74</w:t>
      </w:r>
      <w:r w:rsidRPr="009843AE">
        <w:rPr>
          <w:rFonts w:ascii="Times New Roman" w:hAnsi="Times New Roman"/>
          <w:sz w:val="28"/>
          <w:szCs w:val="28"/>
          <w:lang w:val="uk-UA"/>
        </w:rPr>
        <w:t>].</w:t>
      </w:r>
    </w:p>
    <w:p w:rsidR="00180BF4" w:rsidRPr="001F1DBC" w:rsidRDefault="00180BF4" w:rsidP="00180BF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Медіатор культур – людина, яка прагне і готова бути учасником міжкультурної комунікації, володіє знанням мови на достатньому рівні та специфічними навичками комунікативної поведінки</w:t>
      </w:r>
      <w:r w:rsidRPr="001F1DBC">
        <w:rPr>
          <w:rFonts w:ascii="Times New Roman" w:hAnsi="Times New Roman"/>
          <w:sz w:val="28"/>
          <w:szCs w:val="28"/>
          <w:lang w:val="uk-UA"/>
        </w:rPr>
        <w:t xml:space="preserve">, здатністю досягати взаєморозуміння, позитивно ставлячись до інших культур та їх представників. </w:t>
      </w:r>
    </w:p>
    <w:p w:rsidR="00180BF4" w:rsidRPr="001F1DBC" w:rsidRDefault="00180BF4" w:rsidP="00180BF4">
      <w:pPr>
        <w:spacing w:after="0" w:line="360" w:lineRule="auto"/>
        <w:ind w:firstLine="567"/>
        <w:jc w:val="both"/>
        <w:rPr>
          <w:rFonts w:ascii="Times New Roman" w:hAnsi="Times New Roman"/>
          <w:sz w:val="28"/>
          <w:szCs w:val="28"/>
          <w:lang w:val="uk-UA"/>
        </w:rPr>
      </w:pPr>
      <w:r w:rsidRPr="001F1DBC">
        <w:rPr>
          <w:rFonts w:ascii="Times New Roman" w:hAnsi="Times New Roman"/>
          <w:sz w:val="28"/>
          <w:szCs w:val="28"/>
          <w:lang w:val="uk-UA"/>
        </w:rPr>
        <w:t>Медіатор культур  повинен вміти адаптувати власну поведінку відповідно до ситуації, збагачувати надбання власної культури, але й бути визнавати та сприймати інші культури.</w:t>
      </w:r>
    </w:p>
    <w:p w:rsidR="00180BF4" w:rsidRDefault="00180BF4" w:rsidP="00180BF4">
      <w:pPr>
        <w:spacing w:after="0" w:line="360" w:lineRule="auto"/>
        <w:ind w:firstLine="567"/>
        <w:jc w:val="both"/>
        <w:rPr>
          <w:rFonts w:ascii="Times New Roman" w:hAnsi="Times New Roman"/>
          <w:sz w:val="28"/>
          <w:szCs w:val="28"/>
          <w:lang w:val="uk-UA"/>
        </w:rPr>
      </w:pPr>
      <w:r w:rsidRPr="0005403A">
        <w:rPr>
          <w:rFonts w:ascii="Times New Roman" w:hAnsi="Times New Roman"/>
          <w:sz w:val="28"/>
          <w:szCs w:val="28"/>
          <w:lang w:val="uk-UA"/>
        </w:rPr>
        <w:t xml:space="preserve">Спираючись на вищезазначене та зіставляючи й осмислюючи існуючі точки зору щодо досліджуваного феномену, варто розглядати міжкультурну компетентність іноземного студента університету як інтегративну властивість особистості, що характеризується сукупністю знань про цінності культур, міжкультурних вмінь та адекватних поведінкових стратегій, які дозволять вільно орієнтуватися в міжкультурному просторі університету на засадах діалогу культур та цінностей. </w:t>
      </w:r>
    </w:p>
    <w:p w:rsidR="00180BF4" w:rsidRPr="00BF3A45" w:rsidRDefault="00180BF4" w:rsidP="00180BF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Сьогодні педагогічна наука потребує активного пошуку ціннісних орієнтирів, зміни усталеного світогляду, що, у свою чергу, зумовлює необхідність набуття компетенцій, які відповідатимуть вимогам сучасності </w:t>
      </w:r>
      <w:r w:rsidR="00872019">
        <w:rPr>
          <w:rFonts w:ascii="Times New Roman" w:hAnsi="Times New Roman"/>
          <w:sz w:val="28"/>
          <w:szCs w:val="28"/>
          <w:lang w:val="uk-UA"/>
        </w:rPr>
        <w:t>[</w:t>
      </w:r>
      <w:r w:rsidR="00260FF4" w:rsidRPr="00260FF4">
        <w:rPr>
          <w:rFonts w:ascii="Times New Roman" w:hAnsi="Times New Roman"/>
          <w:sz w:val="28"/>
          <w:szCs w:val="28"/>
          <w:lang w:val="uk-UA"/>
        </w:rPr>
        <w:t xml:space="preserve">61, </w:t>
      </w:r>
      <w:r w:rsidR="00872019" w:rsidRPr="00872019">
        <w:rPr>
          <w:rFonts w:ascii="Times New Roman" w:hAnsi="Times New Roman"/>
          <w:sz w:val="28"/>
          <w:szCs w:val="28"/>
          <w:lang w:val="uk-UA"/>
        </w:rPr>
        <w:t>74</w:t>
      </w:r>
      <w:r w:rsidRPr="00BF3A45">
        <w:rPr>
          <w:rFonts w:ascii="Times New Roman" w:hAnsi="Times New Roman"/>
          <w:sz w:val="28"/>
          <w:szCs w:val="28"/>
          <w:lang w:val="uk-UA"/>
        </w:rPr>
        <w:t>].</w:t>
      </w:r>
    </w:p>
    <w:p w:rsidR="00180BF4" w:rsidRDefault="00180BF4" w:rsidP="00180BF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Зокрема, формування міжкультурної компетентності передусім передбачає прагнення студента до оволодіння іноземною мовою на рівні життєвої необхідності та професійної успішності, усвідомлення важливості збереження діалогу культур та розуміння концепції «ми різні, але ми одне ціле», що у глобальному сенсі має на меті формування адекватної ціннісної картини світу та якісні зміни у ставленні студента до процесу навчання у ВНЗ.</w:t>
      </w:r>
    </w:p>
    <w:p w:rsidR="00180BF4" w:rsidRPr="00384410" w:rsidRDefault="00180BF4" w:rsidP="00180BF4">
      <w:pPr>
        <w:spacing w:after="0" w:line="360" w:lineRule="auto"/>
        <w:ind w:firstLine="567"/>
        <w:jc w:val="both"/>
        <w:rPr>
          <w:rFonts w:ascii="Times New Roman" w:hAnsi="Times New Roman"/>
          <w:sz w:val="28"/>
          <w:szCs w:val="28"/>
          <w:lang w:val="uk-UA"/>
        </w:rPr>
      </w:pPr>
      <w:r w:rsidRPr="00384410">
        <w:rPr>
          <w:rFonts w:ascii="Times New Roman" w:hAnsi="Times New Roman"/>
          <w:sz w:val="28"/>
          <w:szCs w:val="28"/>
          <w:lang w:val="uk-UA"/>
        </w:rPr>
        <w:t>Мотивація до вивчення і розуміння інших культурє одним із способів удосконалення процесу формування міжкультурної ком</w:t>
      </w:r>
      <w:r w:rsidR="00070089">
        <w:rPr>
          <w:rFonts w:ascii="Times New Roman" w:hAnsi="Times New Roman"/>
          <w:sz w:val="28"/>
          <w:szCs w:val="28"/>
          <w:lang w:val="uk-UA"/>
        </w:rPr>
        <w:t>петентно</w:t>
      </w:r>
      <w:r w:rsidR="00260FF4">
        <w:rPr>
          <w:rFonts w:ascii="Times New Roman" w:hAnsi="Times New Roman"/>
          <w:sz w:val="28"/>
          <w:szCs w:val="28"/>
          <w:lang w:val="uk-UA"/>
        </w:rPr>
        <w:t>сті студентів [</w:t>
      </w:r>
      <w:r w:rsidR="00260FF4" w:rsidRPr="00260FF4">
        <w:rPr>
          <w:rFonts w:ascii="Times New Roman" w:hAnsi="Times New Roman"/>
          <w:sz w:val="28"/>
          <w:szCs w:val="28"/>
          <w:lang w:val="uk-UA"/>
        </w:rPr>
        <w:t>60</w:t>
      </w:r>
      <w:r w:rsidRPr="00384410">
        <w:rPr>
          <w:rFonts w:ascii="Times New Roman" w:hAnsi="Times New Roman"/>
          <w:sz w:val="28"/>
          <w:szCs w:val="28"/>
          <w:lang w:val="uk-UA"/>
        </w:rPr>
        <w:t>].</w:t>
      </w:r>
    </w:p>
    <w:p w:rsidR="00180BF4" w:rsidRDefault="00180BF4" w:rsidP="00180BF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Виникає необхідність підготовки викладачів вищої школи – медіаторів культури, які будуть готовими до активної взаємодії у напрямку міжкультурної комунікації та шукатимуть нетривіальні високоефективні шляхи розвитку педагогічної науки в цілому. </w:t>
      </w:r>
    </w:p>
    <w:p w:rsidR="00180BF4" w:rsidRDefault="00180BF4" w:rsidP="00180BF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Полікультурний розвиток людини, у першу чергу, як фахівця, неможливий без базових знань іноземної мови. Володіння іноземною мовою – ключ до пізнання іншомовної культури, спосіб інтеграції до принципово нового оточення, засіб пізнавання та розуміння у діалозі культур.</w:t>
      </w:r>
    </w:p>
    <w:p w:rsidR="00180BF4" w:rsidRPr="00BD709A" w:rsidRDefault="00180BF4" w:rsidP="00180BF4">
      <w:pPr>
        <w:spacing w:after="0" w:line="360" w:lineRule="auto"/>
        <w:ind w:firstLine="567"/>
        <w:jc w:val="both"/>
        <w:rPr>
          <w:rFonts w:ascii="Times New Roman" w:hAnsi="Times New Roman"/>
          <w:sz w:val="28"/>
          <w:szCs w:val="28"/>
        </w:rPr>
      </w:pPr>
      <w:r>
        <w:rPr>
          <w:rFonts w:ascii="Times New Roman" w:hAnsi="Times New Roman"/>
          <w:sz w:val="28"/>
          <w:szCs w:val="28"/>
          <w:lang w:val="uk-UA"/>
        </w:rPr>
        <w:t xml:space="preserve">Таким чином, викладач, який достатньо вільно висловлюється на мові студента (у більшості випадків йдеться про найпоширенішу англійську) може забезпечити не лише достатній рівень знань учнів, але й допомогти їм швидше й ефективніше адаптуватися до соціокультурного простору вишу. У той же час викладач є носієм рідної культури, тому є своєрідним провідником у світ інших норм і цінностей для іноземного студента </w:t>
      </w:r>
      <w:r>
        <w:rPr>
          <w:rFonts w:ascii="Times New Roman" w:hAnsi="Times New Roman"/>
          <w:sz w:val="28"/>
          <w:szCs w:val="28"/>
        </w:rPr>
        <w:t>[</w:t>
      </w:r>
      <w:r w:rsidR="00260FF4" w:rsidRPr="00260FF4">
        <w:rPr>
          <w:rFonts w:ascii="Times New Roman" w:hAnsi="Times New Roman"/>
          <w:sz w:val="28"/>
          <w:szCs w:val="28"/>
        </w:rPr>
        <w:t>62</w:t>
      </w:r>
      <w:r w:rsidRPr="00BD709A">
        <w:rPr>
          <w:rFonts w:ascii="Times New Roman" w:hAnsi="Times New Roman"/>
          <w:sz w:val="28"/>
          <w:szCs w:val="28"/>
        </w:rPr>
        <w:t>].</w:t>
      </w:r>
    </w:p>
    <w:p w:rsidR="00180BF4" w:rsidRDefault="00180BF4" w:rsidP="00180BF4">
      <w:pPr>
        <w:spacing w:after="0" w:line="360" w:lineRule="auto"/>
        <w:ind w:firstLine="567"/>
        <w:jc w:val="both"/>
        <w:rPr>
          <w:rFonts w:ascii="Times New Roman" w:hAnsi="Times New Roman"/>
          <w:sz w:val="28"/>
          <w:szCs w:val="28"/>
          <w:lang w:val="uk-UA"/>
        </w:rPr>
      </w:pPr>
      <w:r>
        <w:rPr>
          <w:rFonts w:ascii="Times New Roman" w:hAnsi="Times New Roman"/>
          <w:sz w:val="28"/>
          <w:szCs w:val="28"/>
          <w:lang w:val="en-US"/>
        </w:rPr>
        <w:t>C</w:t>
      </w:r>
      <w:r>
        <w:rPr>
          <w:rFonts w:ascii="Times New Roman" w:hAnsi="Times New Roman"/>
          <w:sz w:val="28"/>
          <w:szCs w:val="28"/>
          <w:lang w:val="uk-UA"/>
        </w:rPr>
        <w:t xml:space="preserve">понукання до вивчення та розуміння чужої культури є інструментом удосконалення </w:t>
      </w:r>
      <w:r w:rsidRPr="00384410">
        <w:rPr>
          <w:rFonts w:ascii="Times New Roman" w:hAnsi="Times New Roman"/>
          <w:sz w:val="28"/>
          <w:szCs w:val="28"/>
          <w:lang w:val="uk-UA"/>
        </w:rPr>
        <w:t>процесу формування міжкультур</w:t>
      </w:r>
      <w:r w:rsidR="00DA0574">
        <w:rPr>
          <w:rFonts w:ascii="Times New Roman" w:hAnsi="Times New Roman"/>
          <w:sz w:val="28"/>
          <w:szCs w:val="28"/>
          <w:lang w:val="uk-UA"/>
        </w:rPr>
        <w:t xml:space="preserve">ної </w:t>
      </w:r>
      <w:r w:rsidR="00070089">
        <w:rPr>
          <w:rFonts w:ascii="Times New Roman" w:hAnsi="Times New Roman"/>
          <w:sz w:val="28"/>
          <w:szCs w:val="28"/>
          <w:lang w:val="uk-UA"/>
        </w:rPr>
        <w:t>компетентності студентів</w:t>
      </w:r>
      <w:r w:rsidRPr="00384410">
        <w:rPr>
          <w:rFonts w:ascii="Times New Roman" w:hAnsi="Times New Roman"/>
          <w:sz w:val="28"/>
          <w:szCs w:val="28"/>
          <w:lang w:val="uk-UA"/>
        </w:rPr>
        <w:t>.</w:t>
      </w:r>
    </w:p>
    <w:p w:rsidR="00180BF4" w:rsidRDefault="00180BF4" w:rsidP="00180BF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Педагог має розуміти й поважати основні особливості поведінки представників інших культур, їхні загальноприйнятні норми поведінки та принципи моралі.</w:t>
      </w:r>
    </w:p>
    <w:p w:rsidR="00BF1DA2" w:rsidRDefault="00180BF4" w:rsidP="0069593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Таким чином, виникає необхідність у детальнішому вивченні проблеми формування </w:t>
      </w:r>
      <w:r w:rsidRPr="00384410">
        <w:rPr>
          <w:rFonts w:ascii="Times New Roman" w:hAnsi="Times New Roman"/>
          <w:sz w:val="28"/>
          <w:szCs w:val="28"/>
          <w:lang w:val="uk-UA"/>
        </w:rPr>
        <w:t xml:space="preserve">міжкультурної компетентності </w:t>
      </w:r>
      <w:r>
        <w:rPr>
          <w:rFonts w:ascii="Times New Roman" w:hAnsi="Times New Roman"/>
          <w:sz w:val="28"/>
          <w:szCs w:val="28"/>
          <w:lang w:val="uk-UA"/>
        </w:rPr>
        <w:t>викладачів вищої школи, вивчення досвіду провідних країн світу в аспекті «викладач – провідник культури – іноземний студент» (варто зауважити, що процес є двостороннім), модернізувати навчальні плани, програми згідно з особливостями міжкул</w:t>
      </w:r>
      <w:r w:rsidR="00695933">
        <w:rPr>
          <w:rFonts w:ascii="Times New Roman" w:hAnsi="Times New Roman"/>
          <w:sz w:val="28"/>
          <w:szCs w:val="28"/>
          <w:lang w:val="uk-UA"/>
        </w:rPr>
        <w:t>ьтурних інтеграційних процесів.</w:t>
      </w:r>
    </w:p>
    <w:p w:rsidR="00BF1DA2" w:rsidRDefault="00BF1DA2" w:rsidP="00BF1DA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Особлива увага була приділена перетворенню базових теоретичних знань і уявлень на практичні вміння та навички у сфері міжкультурної комунцікації. </w:t>
      </w:r>
      <w:r w:rsidR="009662C6">
        <w:rPr>
          <w:rFonts w:ascii="Times New Roman" w:hAnsi="Times New Roman"/>
          <w:sz w:val="28"/>
          <w:szCs w:val="28"/>
          <w:lang w:val="uk-UA"/>
        </w:rPr>
        <w:t xml:space="preserve">Із цією метою були запропоновані не лише класичні заняття та тренінги за темою, але й розроблено план спецкурсу. </w:t>
      </w:r>
    </w:p>
    <w:p w:rsidR="00E64575" w:rsidRDefault="00E64575" w:rsidP="006B51F5">
      <w:pPr>
        <w:spacing w:after="0" w:line="360" w:lineRule="auto"/>
        <w:jc w:val="both"/>
        <w:rPr>
          <w:rFonts w:ascii="Times New Roman" w:hAnsi="Times New Roman"/>
          <w:sz w:val="28"/>
          <w:szCs w:val="28"/>
          <w:lang w:val="uk-UA"/>
        </w:rPr>
      </w:pPr>
    </w:p>
    <w:p w:rsidR="00E64575" w:rsidRPr="000F37DA" w:rsidRDefault="00E64575" w:rsidP="00BF1DA2">
      <w:pPr>
        <w:spacing w:after="0" w:line="360" w:lineRule="auto"/>
        <w:ind w:firstLine="567"/>
        <w:jc w:val="both"/>
        <w:rPr>
          <w:rFonts w:ascii="Times New Roman" w:hAnsi="Times New Roman"/>
          <w:sz w:val="28"/>
          <w:szCs w:val="28"/>
        </w:rPr>
      </w:pPr>
    </w:p>
    <w:p w:rsidR="00260FF4" w:rsidRPr="000F37DA" w:rsidRDefault="00260FF4" w:rsidP="00BF1DA2">
      <w:pPr>
        <w:spacing w:after="0" w:line="360" w:lineRule="auto"/>
        <w:ind w:firstLine="567"/>
        <w:jc w:val="both"/>
        <w:rPr>
          <w:rFonts w:ascii="Times New Roman" w:hAnsi="Times New Roman"/>
          <w:sz w:val="28"/>
          <w:szCs w:val="28"/>
        </w:rPr>
      </w:pPr>
    </w:p>
    <w:p w:rsidR="00260FF4" w:rsidRPr="000F37DA" w:rsidRDefault="00260FF4" w:rsidP="00BF1DA2">
      <w:pPr>
        <w:spacing w:after="0" w:line="360" w:lineRule="auto"/>
        <w:ind w:firstLine="567"/>
        <w:jc w:val="both"/>
        <w:rPr>
          <w:rFonts w:ascii="Times New Roman" w:hAnsi="Times New Roman"/>
          <w:sz w:val="28"/>
          <w:szCs w:val="28"/>
        </w:rPr>
      </w:pPr>
    </w:p>
    <w:p w:rsidR="00260FF4" w:rsidRPr="000F37DA" w:rsidRDefault="00260FF4" w:rsidP="00BF1DA2">
      <w:pPr>
        <w:spacing w:after="0" w:line="360" w:lineRule="auto"/>
        <w:ind w:firstLine="567"/>
        <w:jc w:val="both"/>
        <w:rPr>
          <w:rFonts w:ascii="Times New Roman" w:hAnsi="Times New Roman"/>
          <w:sz w:val="28"/>
          <w:szCs w:val="28"/>
        </w:rPr>
      </w:pPr>
    </w:p>
    <w:p w:rsidR="00260FF4" w:rsidRPr="000F37DA" w:rsidRDefault="00260FF4" w:rsidP="00BF1DA2">
      <w:pPr>
        <w:spacing w:after="0" w:line="360" w:lineRule="auto"/>
        <w:ind w:firstLine="567"/>
        <w:jc w:val="both"/>
        <w:rPr>
          <w:rFonts w:ascii="Times New Roman" w:hAnsi="Times New Roman"/>
          <w:sz w:val="28"/>
          <w:szCs w:val="28"/>
        </w:rPr>
      </w:pPr>
    </w:p>
    <w:p w:rsidR="00260FF4" w:rsidRPr="000F37DA" w:rsidRDefault="00260FF4" w:rsidP="00BF1DA2">
      <w:pPr>
        <w:spacing w:after="0" w:line="360" w:lineRule="auto"/>
        <w:ind w:firstLine="567"/>
        <w:jc w:val="both"/>
        <w:rPr>
          <w:rFonts w:ascii="Times New Roman" w:hAnsi="Times New Roman"/>
          <w:sz w:val="28"/>
          <w:szCs w:val="28"/>
        </w:rPr>
      </w:pPr>
    </w:p>
    <w:p w:rsidR="00260FF4" w:rsidRPr="000F37DA" w:rsidRDefault="00260FF4" w:rsidP="00BF1DA2">
      <w:pPr>
        <w:spacing w:after="0" w:line="360" w:lineRule="auto"/>
        <w:ind w:firstLine="567"/>
        <w:jc w:val="both"/>
        <w:rPr>
          <w:rFonts w:ascii="Times New Roman" w:hAnsi="Times New Roman"/>
          <w:sz w:val="28"/>
          <w:szCs w:val="28"/>
        </w:rPr>
      </w:pPr>
    </w:p>
    <w:p w:rsidR="00B4602C" w:rsidRDefault="00B4602C" w:rsidP="00260FF4">
      <w:pPr>
        <w:pStyle w:val="a5"/>
        <w:widowControl w:val="0"/>
        <w:numPr>
          <w:ilvl w:val="1"/>
          <w:numId w:val="37"/>
        </w:numPr>
        <w:spacing w:line="360" w:lineRule="auto"/>
        <w:jc w:val="center"/>
        <w:rPr>
          <w:b/>
          <w:sz w:val="28"/>
          <w:szCs w:val="28"/>
          <w:lang w:val="uk-UA"/>
        </w:rPr>
      </w:pPr>
      <w:r w:rsidRPr="00D560BB">
        <w:rPr>
          <w:b/>
          <w:sz w:val="28"/>
          <w:szCs w:val="28"/>
          <w:lang w:val="uk-UA"/>
        </w:rPr>
        <w:t>Аналіз результатів дослідження</w:t>
      </w:r>
    </w:p>
    <w:p w:rsidR="00E93ECC" w:rsidRPr="004A2A72" w:rsidRDefault="00612C97" w:rsidP="006E0EF6">
      <w:pPr>
        <w:tabs>
          <w:tab w:val="left" w:pos="1488"/>
        </w:tabs>
        <w:spacing w:after="0" w:line="360" w:lineRule="auto"/>
        <w:jc w:val="both"/>
        <w:rPr>
          <w:sz w:val="28"/>
          <w:szCs w:val="28"/>
        </w:rPr>
      </w:pPr>
      <w:r>
        <w:rPr>
          <w:rFonts w:ascii="Times New Roman" w:hAnsi="Times New Roman"/>
          <w:sz w:val="28"/>
          <w:szCs w:val="28"/>
          <w:lang w:val="uk-UA"/>
        </w:rPr>
        <w:t xml:space="preserve">Нами було проведено контрольний етап експерименту. Результати експерименту засвідчили  у експериментальній групі позитивну динаміку за всіма критеріями. </w:t>
      </w:r>
    </w:p>
    <w:p w:rsidR="00E93ECC" w:rsidRPr="004A2A72" w:rsidRDefault="00E93ECC" w:rsidP="00E93ECC">
      <w:pPr>
        <w:autoSpaceDE w:val="0"/>
        <w:autoSpaceDN w:val="0"/>
        <w:adjustRightInd w:val="0"/>
        <w:spacing w:after="0" w:line="360" w:lineRule="auto"/>
        <w:ind w:firstLine="709"/>
        <w:jc w:val="both"/>
        <w:rPr>
          <w:rFonts w:ascii="Times New Roman" w:hAnsi="Times New Roman"/>
          <w:sz w:val="28"/>
          <w:szCs w:val="28"/>
          <w:lang w:val="uk-UA"/>
        </w:rPr>
      </w:pPr>
      <w:r w:rsidRPr="004A2A72">
        <w:rPr>
          <w:rFonts w:ascii="Times New Roman" w:hAnsi="Times New Roman"/>
          <w:sz w:val="28"/>
          <w:szCs w:val="28"/>
          <w:lang w:val="uk-UA"/>
        </w:rPr>
        <w:t>Експериментальна група мала змогу ознайомитися з методичними матеріалами за темою формування міжкультурної компетентності, а також із авторськими розробками та новітніми методиками викладання.</w:t>
      </w:r>
    </w:p>
    <w:p w:rsidR="00E93ECC" w:rsidRPr="004A2A72" w:rsidRDefault="00E93ECC" w:rsidP="00E93ECC">
      <w:pPr>
        <w:autoSpaceDE w:val="0"/>
        <w:autoSpaceDN w:val="0"/>
        <w:adjustRightInd w:val="0"/>
        <w:spacing w:after="0" w:line="360" w:lineRule="auto"/>
        <w:ind w:firstLine="709"/>
        <w:jc w:val="both"/>
        <w:rPr>
          <w:rFonts w:ascii="Times New Roman" w:hAnsi="Times New Roman"/>
          <w:sz w:val="28"/>
          <w:szCs w:val="28"/>
          <w:lang w:val="uk-UA"/>
        </w:rPr>
      </w:pPr>
      <w:r w:rsidRPr="004A2A72">
        <w:rPr>
          <w:rFonts w:ascii="Times New Roman" w:hAnsi="Times New Roman"/>
          <w:sz w:val="28"/>
          <w:szCs w:val="28"/>
          <w:lang w:val="uk-UA"/>
        </w:rPr>
        <w:t>На першому етапі студентів оцінювали за рівнем сформованості їх міжкультурної поінформованості, знань та вмінь. Далі оцінки складали та визначали середнє арифметичне значення, що дозволило зробити висновки про сформованість у даного студента того чи іншого рівня готовності.</w:t>
      </w:r>
    </w:p>
    <w:p w:rsidR="00260FF4" w:rsidRPr="000F37DA" w:rsidRDefault="00E93ECC" w:rsidP="00E93ECC">
      <w:pPr>
        <w:autoSpaceDE w:val="0"/>
        <w:autoSpaceDN w:val="0"/>
        <w:adjustRightInd w:val="0"/>
        <w:spacing w:after="0" w:line="360" w:lineRule="auto"/>
        <w:ind w:firstLine="709"/>
        <w:jc w:val="both"/>
        <w:rPr>
          <w:rFonts w:ascii="Times New Roman" w:hAnsi="Times New Roman"/>
          <w:sz w:val="28"/>
          <w:szCs w:val="28"/>
        </w:rPr>
      </w:pPr>
      <w:r w:rsidRPr="004A2A72">
        <w:rPr>
          <w:rFonts w:ascii="Times New Roman" w:hAnsi="Times New Roman"/>
          <w:sz w:val="28"/>
          <w:szCs w:val="28"/>
          <w:lang w:val="uk-UA"/>
        </w:rPr>
        <w:t xml:space="preserve">Одним із критеріїв готовності вступати у міжкультурний діалог є наявність пізнавального інтересу (мотиваційний компонент). Саме правильна мотивація дозволяє організувати навчально-виховний процес у виші за бажаним сценарієм, сформувати необхідні професійні якості та навички. </w:t>
      </w:r>
    </w:p>
    <w:p w:rsidR="00E93ECC" w:rsidRPr="004A2A72" w:rsidRDefault="00E93ECC" w:rsidP="00E93ECC">
      <w:pPr>
        <w:autoSpaceDE w:val="0"/>
        <w:autoSpaceDN w:val="0"/>
        <w:adjustRightInd w:val="0"/>
        <w:spacing w:after="0" w:line="360" w:lineRule="auto"/>
        <w:ind w:firstLine="709"/>
        <w:jc w:val="both"/>
        <w:rPr>
          <w:rFonts w:ascii="Times New Roman" w:hAnsi="Times New Roman"/>
          <w:sz w:val="28"/>
          <w:szCs w:val="28"/>
          <w:lang w:val="uk-UA"/>
        </w:rPr>
      </w:pPr>
      <w:r w:rsidRPr="004A2A72">
        <w:rPr>
          <w:rFonts w:ascii="Times New Roman" w:hAnsi="Times New Roman"/>
          <w:sz w:val="28"/>
          <w:szCs w:val="28"/>
          <w:lang w:val="uk-UA"/>
        </w:rPr>
        <w:t>З метою оцінки наявності та вираженості пізнавального інтересу до міжкультурного спілкування були проведені бесіди з відповідних тем, розроблені анкети та тести.</w:t>
      </w:r>
    </w:p>
    <w:p w:rsidR="00E93ECC" w:rsidRPr="004A2A72" w:rsidRDefault="00E93ECC" w:rsidP="00E93ECC">
      <w:pPr>
        <w:autoSpaceDE w:val="0"/>
        <w:autoSpaceDN w:val="0"/>
        <w:adjustRightInd w:val="0"/>
        <w:spacing w:after="0" w:line="360" w:lineRule="auto"/>
        <w:ind w:firstLine="709"/>
        <w:jc w:val="both"/>
        <w:rPr>
          <w:rFonts w:ascii="Times New Roman" w:hAnsi="Times New Roman"/>
          <w:sz w:val="28"/>
          <w:szCs w:val="28"/>
          <w:lang w:val="uk-UA"/>
        </w:rPr>
      </w:pPr>
      <w:r w:rsidRPr="004A2A72">
        <w:rPr>
          <w:rFonts w:ascii="Times New Roman" w:hAnsi="Times New Roman"/>
          <w:sz w:val="28"/>
          <w:szCs w:val="28"/>
          <w:lang w:val="uk-UA"/>
        </w:rPr>
        <w:t>Як правило, студенти старших курсів демонструють вищий рівень пізнавального інтересу, аніж ті, що навчаються на 1-2 курсі. На нашу думку, це передусім пов’язано не лише із засвоєнням ряду базових дисциплін зі спеціальності «Педагогіка вищої школи», але й усвідомленням переваг міжкультурного спілкування.</w:t>
      </w:r>
    </w:p>
    <w:p w:rsidR="00E93ECC" w:rsidRPr="000F37DA" w:rsidRDefault="00E93ECC" w:rsidP="00E93ECC">
      <w:pPr>
        <w:autoSpaceDE w:val="0"/>
        <w:autoSpaceDN w:val="0"/>
        <w:adjustRightInd w:val="0"/>
        <w:spacing w:after="0" w:line="360" w:lineRule="auto"/>
        <w:ind w:firstLine="709"/>
        <w:jc w:val="both"/>
        <w:rPr>
          <w:rFonts w:ascii="Times New Roman" w:hAnsi="Times New Roman"/>
          <w:sz w:val="28"/>
          <w:szCs w:val="28"/>
        </w:rPr>
      </w:pPr>
      <w:r w:rsidRPr="004A2A72">
        <w:rPr>
          <w:rFonts w:ascii="Times New Roman" w:hAnsi="Times New Roman"/>
          <w:sz w:val="28"/>
          <w:szCs w:val="28"/>
          <w:lang w:val="uk-UA"/>
        </w:rPr>
        <w:t xml:space="preserve">Порівняльний аналіз результатів контрольної та експериментальної груп продемонстрував певні відмінності щодо рівня сформованості пізнавального інтересу. Так, застосування авторської методики для експериментальної групи дозволило стимулювати ріст інтересу до участі в міжкультурному діалозі. </w:t>
      </w:r>
    </w:p>
    <w:p w:rsidR="00260FF4" w:rsidRPr="000F37DA" w:rsidRDefault="00260FF4" w:rsidP="00E93ECC">
      <w:pPr>
        <w:autoSpaceDE w:val="0"/>
        <w:autoSpaceDN w:val="0"/>
        <w:adjustRightInd w:val="0"/>
        <w:spacing w:after="0" w:line="360" w:lineRule="auto"/>
        <w:ind w:firstLine="709"/>
        <w:jc w:val="both"/>
        <w:rPr>
          <w:rFonts w:ascii="Times New Roman" w:hAnsi="Times New Roman"/>
          <w:sz w:val="28"/>
          <w:szCs w:val="28"/>
        </w:rPr>
      </w:pPr>
    </w:p>
    <w:p w:rsidR="00E93ECC" w:rsidRPr="004A2A72" w:rsidRDefault="00155F39" w:rsidP="00E93ECC">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Було </w:t>
      </w:r>
      <w:r w:rsidR="00E93ECC" w:rsidRPr="004A2A72">
        <w:rPr>
          <w:rFonts w:ascii="Times New Roman" w:hAnsi="Times New Roman"/>
          <w:sz w:val="28"/>
          <w:szCs w:val="28"/>
          <w:lang w:val="uk-UA"/>
        </w:rPr>
        <w:t>встановлено, що  у такий спосіб можна впливати на успішність студента в аудиторний і позааудиторний час з дисциплін, які безпосередньо стосуються міжкультурної взаємодії (іноземна мова, культурологія та інші гуманітарні дисципліни)</w:t>
      </w:r>
    </w:p>
    <w:p w:rsidR="00E93ECC" w:rsidRPr="004A2A72" w:rsidRDefault="00E93ECC" w:rsidP="00E93ECC">
      <w:pPr>
        <w:autoSpaceDE w:val="0"/>
        <w:autoSpaceDN w:val="0"/>
        <w:adjustRightInd w:val="0"/>
        <w:spacing w:after="0" w:line="360" w:lineRule="auto"/>
        <w:ind w:firstLine="709"/>
        <w:jc w:val="both"/>
        <w:rPr>
          <w:rFonts w:ascii="Times New Roman" w:hAnsi="Times New Roman"/>
          <w:sz w:val="28"/>
          <w:szCs w:val="28"/>
          <w:lang w:val="uk-UA"/>
        </w:rPr>
      </w:pPr>
      <w:r w:rsidRPr="004A2A72">
        <w:rPr>
          <w:rFonts w:ascii="Times New Roman" w:hAnsi="Times New Roman"/>
          <w:sz w:val="28"/>
          <w:szCs w:val="28"/>
          <w:lang w:val="uk-UA"/>
        </w:rPr>
        <w:t>У результаті проведеного експерименту було визначено, що закріплення знань з одного аспекту міжкультурної компетентності одночасно підвищувало рівень знань у інших. Цікаво, що на заняттях із іноземної мови кращі результати демонстрували ті студенти, які мали вищий рівень міжкультурних знань.</w:t>
      </w:r>
    </w:p>
    <w:p w:rsidR="00260FF4" w:rsidRPr="000F37DA" w:rsidRDefault="00E93ECC" w:rsidP="00E93ECC">
      <w:pPr>
        <w:autoSpaceDE w:val="0"/>
        <w:autoSpaceDN w:val="0"/>
        <w:adjustRightInd w:val="0"/>
        <w:spacing w:after="0" w:line="360" w:lineRule="auto"/>
        <w:ind w:firstLine="709"/>
        <w:jc w:val="both"/>
        <w:rPr>
          <w:rFonts w:ascii="Times New Roman" w:hAnsi="Times New Roman"/>
          <w:sz w:val="28"/>
          <w:szCs w:val="28"/>
        </w:rPr>
      </w:pPr>
      <w:r w:rsidRPr="004A2A72">
        <w:rPr>
          <w:rFonts w:ascii="Times New Roman" w:hAnsi="Times New Roman"/>
          <w:sz w:val="28"/>
          <w:szCs w:val="28"/>
          <w:lang w:val="uk-UA"/>
        </w:rPr>
        <w:t xml:space="preserve">Подальшим етапом дослідженням стало підтверження рівня засвоєності теоретичних знань на практиці. Даний етап безумовно необхідний, адже без розуміння та здатності застосовувати набуті знання та вміння на практиці навчання втрачає свою цінність. </w:t>
      </w:r>
    </w:p>
    <w:p w:rsidR="00E93ECC" w:rsidRPr="004A2A72" w:rsidRDefault="00E93ECC" w:rsidP="00E93ECC">
      <w:pPr>
        <w:autoSpaceDE w:val="0"/>
        <w:autoSpaceDN w:val="0"/>
        <w:adjustRightInd w:val="0"/>
        <w:spacing w:after="0" w:line="360" w:lineRule="auto"/>
        <w:ind w:firstLine="709"/>
        <w:jc w:val="both"/>
        <w:rPr>
          <w:rFonts w:ascii="Times New Roman" w:hAnsi="Times New Roman"/>
          <w:sz w:val="28"/>
          <w:szCs w:val="28"/>
          <w:lang w:val="uk-UA"/>
        </w:rPr>
      </w:pPr>
      <w:r w:rsidRPr="004A2A72">
        <w:rPr>
          <w:rFonts w:ascii="Times New Roman" w:hAnsi="Times New Roman"/>
          <w:sz w:val="28"/>
          <w:szCs w:val="28"/>
          <w:lang w:val="uk-UA"/>
        </w:rPr>
        <w:t>У сфері міжкультурної комунікації як чиннака успішної профсійної діяльності особливо важливим є вміння коректно взаємодіяти, урегульовувати можливі конфліктні ситуації та знаходити спільну мову в ряді ключових питань.</w:t>
      </w:r>
    </w:p>
    <w:p w:rsidR="00E93ECC" w:rsidRPr="004A2A72" w:rsidRDefault="00E93ECC" w:rsidP="00E93ECC">
      <w:pPr>
        <w:autoSpaceDE w:val="0"/>
        <w:autoSpaceDN w:val="0"/>
        <w:adjustRightInd w:val="0"/>
        <w:spacing w:after="0" w:line="360" w:lineRule="auto"/>
        <w:ind w:firstLine="709"/>
        <w:jc w:val="both"/>
        <w:rPr>
          <w:rFonts w:ascii="Times New Roman" w:hAnsi="Times New Roman"/>
          <w:sz w:val="28"/>
          <w:szCs w:val="28"/>
          <w:lang w:val="uk-UA"/>
        </w:rPr>
      </w:pPr>
      <w:r w:rsidRPr="004A2A72">
        <w:rPr>
          <w:rFonts w:ascii="Times New Roman" w:hAnsi="Times New Roman"/>
          <w:sz w:val="28"/>
          <w:szCs w:val="28"/>
          <w:lang w:val="uk-UA"/>
        </w:rPr>
        <w:t xml:space="preserve">Таким чином був проведений аналіз знань, які можуть знайти реальне практичне застосування, студентів 1-2 курсу спеціальності «Педагогіка вищої школи. У підсумку студенти </w:t>
      </w:r>
      <w:r w:rsidR="004A2A72" w:rsidRPr="004A2A72">
        <w:rPr>
          <w:rFonts w:ascii="Times New Roman" w:hAnsi="Times New Roman"/>
          <w:sz w:val="28"/>
          <w:szCs w:val="28"/>
          <w:lang w:val="uk-UA"/>
        </w:rPr>
        <w:t xml:space="preserve">експериментальної групи </w:t>
      </w:r>
      <w:r w:rsidRPr="004A2A72">
        <w:rPr>
          <w:rFonts w:ascii="Times New Roman" w:hAnsi="Times New Roman"/>
          <w:sz w:val="28"/>
          <w:szCs w:val="28"/>
          <w:lang w:val="uk-UA"/>
        </w:rPr>
        <w:t>демонструють кращі практичні навички, що свідчить про перехід кількісних характеристик у якісні, тобто закріплення теоретичних знань у конкретних життєвих ситуаціях.</w:t>
      </w:r>
    </w:p>
    <w:p w:rsidR="00E93ECC" w:rsidRPr="004A2A72" w:rsidRDefault="00E93ECC" w:rsidP="00E93ECC">
      <w:pPr>
        <w:autoSpaceDE w:val="0"/>
        <w:autoSpaceDN w:val="0"/>
        <w:adjustRightInd w:val="0"/>
        <w:spacing w:after="0" w:line="360" w:lineRule="auto"/>
        <w:ind w:firstLine="709"/>
        <w:jc w:val="both"/>
        <w:rPr>
          <w:rFonts w:ascii="Times New Roman" w:hAnsi="Times New Roman"/>
          <w:sz w:val="28"/>
          <w:szCs w:val="28"/>
          <w:lang w:val="uk-UA"/>
        </w:rPr>
      </w:pPr>
      <w:r w:rsidRPr="004A2A72">
        <w:rPr>
          <w:rFonts w:ascii="Times New Roman" w:hAnsi="Times New Roman"/>
          <w:sz w:val="28"/>
          <w:szCs w:val="28"/>
          <w:lang w:val="uk-UA"/>
        </w:rPr>
        <w:t>Для порівняльного аналізу оцінка у групах проводилася за такими ключовими показниками: міжкультурна поіформованість, міжкультурні знання, міжкультурні вміння, міжкультурні навички.</w:t>
      </w:r>
    </w:p>
    <w:p w:rsidR="00260FF4" w:rsidRPr="000F37DA" w:rsidRDefault="00E93ECC" w:rsidP="00260FF4">
      <w:pPr>
        <w:autoSpaceDE w:val="0"/>
        <w:autoSpaceDN w:val="0"/>
        <w:adjustRightInd w:val="0"/>
        <w:spacing w:after="0" w:line="360" w:lineRule="auto"/>
        <w:ind w:firstLine="709"/>
        <w:jc w:val="both"/>
        <w:rPr>
          <w:rFonts w:ascii="Times New Roman" w:hAnsi="Times New Roman"/>
          <w:sz w:val="28"/>
          <w:szCs w:val="28"/>
        </w:rPr>
      </w:pPr>
      <w:r w:rsidRPr="004A2A72">
        <w:rPr>
          <w:rFonts w:ascii="Times New Roman" w:hAnsi="Times New Roman"/>
          <w:sz w:val="28"/>
          <w:szCs w:val="28"/>
          <w:lang w:val="uk-UA"/>
        </w:rPr>
        <w:t>Таким чином, зважаючи на суттєву відмінність результатів у контрольній та експериментальній групах можна стверджувати, що педагогічні умови, обгрунтовані у теоре</w:t>
      </w:r>
      <w:r w:rsidR="004A2A72">
        <w:rPr>
          <w:rFonts w:ascii="Times New Roman" w:hAnsi="Times New Roman"/>
          <w:sz w:val="28"/>
          <w:szCs w:val="28"/>
          <w:lang w:val="uk-UA"/>
        </w:rPr>
        <w:t>тичному розділі, є ефективними.</w:t>
      </w:r>
    </w:p>
    <w:p w:rsidR="00260FF4" w:rsidRPr="000F37DA" w:rsidRDefault="00260FF4" w:rsidP="00260FF4">
      <w:pPr>
        <w:autoSpaceDE w:val="0"/>
        <w:autoSpaceDN w:val="0"/>
        <w:adjustRightInd w:val="0"/>
        <w:spacing w:after="0" w:line="360" w:lineRule="auto"/>
        <w:ind w:firstLine="709"/>
        <w:jc w:val="both"/>
        <w:rPr>
          <w:rFonts w:ascii="Times New Roman" w:hAnsi="Times New Roman"/>
          <w:sz w:val="28"/>
          <w:szCs w:val="28"/>
        </w:rPr>
      </w:pPr>
    </w:p>
    <w:p w:rsidR="00EB38DC" w:rsidRPr="00316C5B" w:rsidRDefault="00EB38DC" w:rsidP="005E6447">
      <w:pPr>
        <w:widowControl w:val="0"/>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За результатами дослідження у контрольній та експериментальній групах були визначені такі рівні сформованості міжкультурної </w:t>
      </w:r>
      <w:r w:rsidRPr="00316C5B">
        <w:rPr>
          <w:rFonts w:ascii="Times New Roman" w:hAnsi="Times New Roman"/>
          <w:sz w:val="28"/>
          <w:szCs w:val="28"/>
          <w:lang w:val="uk-UA"/>
        </w:rPr>
        <w:t>компетентності.</w:t>
      </w:r>
    </w:p>
    <w:p w:rsidR="00EB38DC" w:rsidRPr="00316C5B" w:rsidRDefault="00EB38DC" w:rsidP="005E6447">
      <w:pPr>
        <w:pStyle w:val="a5"/>
        <w:widowControl w:val="0"/>
        <w:numPr>
          <w:ilvl w:val="0"/>
          <w:numId w:val="9"/>
        </w:numPr>
        <w:spacing w:line="360" w:lineRule="auto"/>
        <w:ind w:left="0" w:firstLine="709"/>
        <w:jc w:val="both"/>
        <w:rPr>
          <w:sz w:val="28"/>
          <w:szCs w:val="28"/>
          <w:lang w:val="uk-UA"/>
        </w:rPr>
      </w:pPr>
      <w:r w:rsidRPr="00316C5B">
        <w:rPr>
          <w:sz w:val="28"/>
          <w:szCs w:val="28"/>
          <w:lang w:val="uk-UA"/>
        </w:rPr>
        <w:t xml:space="preserve">За когнітивним компонентом: </w:t>
      </w:r>
    </w:p>
    <w:p w:rsidR="00E93ECC" w:rsidRDefault="00E93ECC" w:rsidP="005E6447">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Результати у контрольній групі суттєво не змінилися</w:t>
      </w:r>
      <w:r w:rsidR="00E41A69">
        <w:rPr>
          <w:rFonts w:ascii="Times New Roman" w:hAnsi="Times New Roman"/>
          <w:sz w:val="28"/>
          <w:szCs w:val="28"/>
          <w:lang w:val="uk-UA"/>
        </w:rPr>
        <w:t>.</w:t>
      </w:r>
    </w:p>
    <w:p w:rsidR="00A45B1F" w:rsidRDefault="00A45B1F" w:rsidP="005E6447">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Однак в експериментальній групі відбулося суттєве якісне зростання: так, показники низького рівня знизилися з 22% до 10% і відбувся перехід середнього рівня на вищий: з 16% до 49%.</w:t>
      </w:r>
    </w:p>
    <w:p w:rsidR="0071282A" w:rsidRDefault="0071282A" w:rsidP="0071282A">
      <w:pPr>
        <w:widowControl w:val="0"/>
        <w:spacing w:after="0" w:line="360" w:lineRule="auto"/>
        <w:ind w:firstLine="709"/>
        <w:contextualSpacing/>
        <w:jc w:val="both"/>
        <w:rPr>
          <w:rFonts w:ascii="Times New Roman" w:hAnsi="Times New Roman" w:cs="Tahoma"/>
          <w:sz w:val="28"/>
          <w:szCs w:val="28"/>
          <w:lang w:val="uk-UA"/>
        </w:rPr>
      </w:pPr>
      <w:r w:rsidRPr="00E672C0">
        <w:rPr>
          <w:rFonts w:ascii="Times New Roman" w:hAnsi="Times New Roman" w:cs="Tahoma"/>
          <w:sz w:val="28"/>
          <w:szCs w:val="28"/>
          <w:lang w:val="uk-UA"/>
        </w:rPr>
        <w:t xml:space="preserve">Високий рівень сформованості передбачає цілісність, послідовність, усвідомленість глибоких знань культурних цінностей зокрема, і національної культури загалом; розуміння загальнолюдського сенсу цінностей діалогу культур. Людина сприймає картину світу в цілісному вимірі, здатна порівнювати надбання різних культур. </w:t>
      </w:r>
    </w:p>
    <w:p w:rsidR="0071282A" w:rsidRPr="0071282A" w:rsidRDefault="0071282A" w:rsidP="0071282A">
      <w:pPr>
        <w:widowControl w:val="0"/>
        <w:spacing w:after="0" w:line="360" w:lineRule="auto"/>
        <w:ind w:firstLine="709"/>
        <w:contextualSpacing/>
        <w:jc w:val="both"/>
        <w:rPr>
          <w:rFonts w:ascii="Times New Roman" w:hAnsi="Times New Roman" w:cs="Tahoma"/>
          <w:sz w:val="28"/>
          <w:szCs w:val="28"/>
          <w:lang w:val="uk-UA"/>
        </w:rPr>
      </w:pPr>
      <w:r w:rsidRPr="00E672C0">
        <w:rPr>
          <w:rFonts w:ascii="Times New Roman" w:hAnsi="Times New Roman" w:cs="Tahoma"/>
          <w:sz w:val="28"/>
          <w:szCs w:val="28"/>
          <w:lang w:val="uk-UA"/>
        </w:rPr>
        <w:t>Також характерне гнучке, креативне мислення; постійний творчий пошук нових цінностей та смислів, здатність змінюватися та діяти проективно. Необхідною умовою є знання правил вербального та невербального спілкування, вміння доречно використовувати ідіоми, приказки, крилаті вирази та коректно ідентифікувати мовний підтекст в аутентичних текстах.</w:t>
      </w:r>
    </w:p>
    <w:p w:rsidR="00EB38DC" w:rsidRPr="00316C5B" w:rsidRDefault="00EB38DC" w:rsidP="00EB38DC">
      <w:pPr>
        <w:widowControl w:val="0"/>
        <w:spacing w:after="0" w:line="360" w:lineRule="auto"/>
        <w:ind w:firstLine="709"/>
        <w:jc w:val="both"/>
        <w:rPr>
          <w:rFonts w:ascii="Times New Roman" w:hAnsi="Times New Roman"/>
          <w:sz w:val="28"/>
          <w:szCs w:val="28"/>
          <w:lang w:val="uk-UA"/>
        </w:rPr>
      </w:pPr>
      <w:r w:rsidRPr="00316C5B">
        <w:rPr>
          <w:rFonts w:ascii="Times New Roman" w:hAnsi="Times New Roman"/>
          <w:sz w:val="28"/>
          <w:szCs w:val="28"/>
          <w:lang w:val="uk-UA"/>
        </w:rPr>
        <w:t xml:space="preserve">Для середнього (продуктивного) рівня сформованості характерна наявність базових знань щодо ціннісних особливостей міжкультурної комунікації. Культурознавча термінологія може і </w:t>
      </w:r>
      <w:r w:rsidR="005962CE">
        <w:rPr>
          <w:rFonts w:ascii="Times New Roman" w:hAnsi="Times New Roman"/>
          <w:sz w:val="28"/>
          <w:szCs w:val="28"/>
          <w:lang w:val="uk-UA"/>
        </w:rPr>
        <w:t xml:space="preserve">використовується доречно, але є </w:t>
      </w:r>
      <w:r w:rsidRPr="00316C5B">
        <w:rPr>
          <w:rFonts w:ascii="Times New Roman" w:hAnsi="Times New Roman"/>
          <w:sz w:val="28"/>
          <w:szCs w:val="28"/>
          <w:lang w:val="uk-UA"/>
        </w:rPr>
        <w:t xml:space="preserve">недостатньою умовою для обговорення широкого кола питань із культурно-ціннісної тематики. </w:t>
      </w:r>
    </w:p>
    <w:p w:rsidR="00EB38DC" w:rsidRPr="00316C5B" w:rsidRDefault="00EB38DC" w:rsidP="00EB38DC">
      <w:pPr>
        <w:pStyle w:val="a5"/>
        <w:widowControl w:val="0"/>
        <w:spacing w:line="360" w:lineRule="auto"/>
        <w:ind w:left="0" w:firstLine="709"/>
        <w:jc w:val="both"/>
        <w:rPr>
          <w:sz w:val="28"/>
          <w:szCs w:val="28"/>
          <w:lang w:val="uk-UA"/>
        </w:rPr>
      </w:pPr>
      <w:r w:rsidRPr="00316C5B">
        <w:rPr>
          <w:sz w:val="28"/>
          <w:szCs w:val="28"/>
          <w:lang w:val="uk-UA"/>
        </w:rPr>
        <w:t>Переважно використовується лексика, характерна для розмовно-побутового стилю, приказки, крилаті вислови та фразеологізми використовуються нечасто</w:t>
      </w:r>
      <w:r w:rsidR="00260FF4">
        <w:rPr>
          <w:sz w:val="28"/>
          <w:szCs w:val="28"/>
        </w:rPr>
        <w:t xml:space="preserve"> [</w:t>
      </w:r>
      <w:r w:rsidR="00260FF4" w:rsidRPr="00260FF4">
        <w:rPr>
          <w:sz w:val="28"/>
          <w:szCs w:val="28"/>
        </w:rPr>
        <w:t>38, 45</w:t>
      </w:r>
      <w:r w:rsidRPr="00316C5B">
        <w:rPr>
          <w:sz w:val="28"/>
          <w:szCs w:val="28"/>
        </w:rPr>
        <w:t>].</w:t>
      </w:r>
    </w:p>
    <w:p w:rsidR="00EB38DC" w:rsidRPr="00080443" w:rsidRDefault="00EB38DC" w:rsidP="005E6447">
      <w:pPr>
        <w:pStyle w:val="a5"/>
        <w:widowControl w:val="0"/>
        <w:numPr>
          <w:ilvl w:val="0"/>
          <w:numId w:val="9"/>
        </w:numPr>
        <w:spacing w:line="360" w:lineRule="auto"/>
        <w:ind w:left="0" w:firstLine="709"/>
        <w:jc w:val="both"/>
        <w:rPr>
          <w:sz w:val="28"/>
          <w:szCs w:val="28"/>
          <w:lang w:val="uk-UA"/>
        </w:rPr>
      </w:pPr>
      <w:r w:rsidRPr="00080443">
        <w:rPr>
          <w:sz w:val="28"/>
          <w:szCs w:val="28"/>
          <w:lang w:val="uk-UA"/>
        </w:rPr>
        <w:t>За мотиваційно-емоційно-почуттєвим компонентом:</w:t>
      </w:r>
    </w:p>
    <w:p w:rsidR="00146EE8" w:rsidRDefault="00146EE8" w:rsidP="005E6447">
      <w:pPr>
        <w:widowControl w:val="0"/>
        <w:spacing w:after="0" w:line="360" w:lineRule="auto"/>
        <w:jc w:val="both"/>
        <w:rPr>
          <w:rFonts w:ascii="Times New Roman" w:hAnsi="Times New Roman"/>
          <w:sz w:val="28"/>
          <w:szCs w:val="28"/>
          <w:lang w:val="uk-UA"/>
        </w:rPr>
      </w:pPr>
      <w:r w:rsidRPr="00080443">
        <w:rPr>
          <w:rFonts w:ascii="Times New Roman" w:hAnsi="Times New Roman"/>
          <w:sz w:val="28"/>
          <w:szCs w:val="28"/>
          <w:lang w:val="uk-UA"/>
        </w:rPr>
        <w:t xml:space="preserve">У контрольній групі суттєво результати </w:t>
      </w:r>
      <w:r w:rsidR="00E41A69" w:rsidRPr="00080443">
        <w:rPr>
          <w:rFonts w:ascii="Times New Roman" w:hAnsi="Times New Roman"/>
          <w:sz w:val="28"/>
          <w:szCs w:val="28"/>
          <w:lang w:val="uk-UA"/>
        </w:rPr>
        <w:t>не змінилися</w:t>
      </w:r>
      <w:r w:rsidR="00080443" w:rsidRPr="00080443">
        <w:rPr>
          <w:rFonts w:ascii="Times New Roman" w:hAnsi="Times New Roman"/>
          <w:sz w:val="28"/>
          <w:szCs w:val="28"/>
          <w:lang w:val="uk-UA"/>
        </w:rPr>
        <w:t xml:space="preserve">, на відміну від експериментальної, де у більшості випадків студенти демонстрували </w:t>
      </w:r>
      <w:r w:rsidR="004F0B8D">
        <w:rPr>
          <w:rFonts w:ascii="Times New Roman" w:hAnsi="Times New Roman"/>
          <w:sz w:val="28"/>
          <w:szCs w:val="28"/>
          <w:lang w:val="uk-UA"/>
        </w:rPr>
        <w:t xml:space="preserve">середній і </w:t>
      </w:r>
      <w:r w:rsidR="00080443" w:rsidRPr="00080443">
        <w:rPr>
          <w:rFonts w:ascii="Times New Roman" w:hAnsi="Times New Roman"/>
          <w:sz w:val="28"/>
          <w:szCs w:val="28"/>
          <w:lang w:val="uk-UA"/>
        </w:rPr>
        <w:t>високий рівень сформованості за заданим компонентом.</w:t>
      </w:r>
    </w:p>
    <w:p w:rsidR="00985D60" w:rsidRDefault="004F0B8D" w:rsidP="005E6447">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Так, відсоток результатів високого рівня суттєво збільшився з 15% до 46%.</w:t>
      </w:r>
    </w:p>
    <w:p w:rsidR="0071282A" w:rsidRDefault="0071282A" w:rsidP="0071282A">
      <w:pPr>
        <w:widowControl w:val="0"/>
        <w:spacing w:after="0" w:line="360" w:lineRule="auto"/>
        <w:ind w:firstLine="709"/>
        <w:contextualSpacing/>
        <w:jc w:val="both"/>
        <w:rPr>
          <w:rFonts w:ascii="Times New Roman" w:hAnsi="Times New Roman"/>
          <w:sz w:val="28"/>
          <w:szCs w:val="28"/>
          <w:lang w:val="uk-UA"/>
        </w:rPr>
      </w:pPr>
      <w:r w:rsidRPr="00E672C0">
        <w:rPr>
          <w:rFonts w:ascii="Times New Roman" w:hAnsi="Times New Roman"/>
          <w:sz w:val="28"/>
          <w:szCs w:val="28"/>
          <w:lang w:val="uk-UA"/>
        </w:rPr>
        <w:t xml:space="preserve">Для високого рівня характерний стійкий рівень мотивації, виражений інтерес до цінностей діалогу культур, самостійний пошук. </w:t>
      </w:r>
    </w:p>
    <w:p w:rsidR="0071282A" w:rsidRDefault="0071282A" w:rsidP="0071282A">
      <w:pPr>
        <w:widowControl w:val="0"/>
        <w:spacing w:after="0" w:line="360" w:lineRule="auto"/>
        <w:ind w:firstLine="709"/>
        <w:contextualSpacing/>
        <w:jc w:val="both"/>
        <w:rPr>
          <w:rFonts w:ascii="Times New Roman" w:hAnsi="Times New Roman"/>
          <w:sz w:val="28"/>
          <w:szCs w:val="28"/>
          <w:lang w:val="uk-UA"/>
        </w:rPr>
      </w:pPr>
      <w:r w:rsidRPr="00E672C0">
        <w:rPr>
          <w:rFonts w:ascii="Times New Roman" w:hAnsi="Times New Roman"/>
          <w:sz w:val="28"/>
          <w:szCs w:val="28"/>
          <w:lang w:val="uk-UA"/>
        </w:rPr>
        <w:t xml:space="preserve">Як правило, превалюють позитивні емоції, гармонія із внутрішнім світом, сильна емпатія, щирість у проявах почуттів. Особи з високим рівнем сформованості міжкультурної компетентності за даним компонентом впевнені у собі, толерантно відносяться до людей (однак освідомлені щодо стереотипів поведінки), здатні та переважно створюють гармонійні довірливі стосунки з представниками інших культур. </w:t>
      </w:r>
    </w:p>
    <w:p w:rsidR="0071282A" w:rsidRPr="00080443" w:rsidRDefault="0071282A" w:rsidP="0071282A">
      <w:pPr>
        <w:widowControl w:val="0"/>
        <w:spacing w:after="0" w:line="360" w:lineRule="auto"/>
        <w:ind w:firstLine="709"/>
        <w:contextualSpacing/>
        <w:jc w:val="both"/>
        <w:rPr>
          <w:rFonts w:ascii="Times New Roman" w:hAnsi="Times New Roman"/>
          <w:sz w:val="28"/>
          <w:szCs w:val="28"/>
          <w:lang w:val="uk-UA"/>
        </w:rPr>
      </w:pPr>
      <w:r w:rsidRPr="00E672C0">
        <w:rPr>
          <w:rFonts w:ascii="Times New Roman" w:hAnsi="Times New Roman"/>
          <w:sz w:val="28"/>
          <w:szCs w:val="28"/>
          <w:lang w:val="uk-UA"/>
        </w:rPr>
        <w:t>Відмінності культури представників різних країн сприйма</w:t>
      </w:r>
      <w:r w:rsidR="000D2F12">
        <w:rPr>
          <w:rFonts w:ascii="Times New Roman" w:hAnsi="Times New Roman"/>
          <w:sz w:val="28"/>
          <w:szCs w:val="28"/>
          <w:lang w:val="uk-UA"/>
        </w:rPr>
        <w:t>ються як належне, а отже позиція</w:t>
      </w:r>
      <w:r w:rsidRPr="00E672C0">
        <w:rPr>
          <w:rFonts w:ascii="Times New Roman" w:hAnsi="Times New Roman"/>
          <w:sz w:val="28"/>
          <w:szCs w:val="28"/>
          <w:lang w:val="uk-UA"/>
        </w:rPr>
        <w:t xml:space="preserve"> що до них може і має переосмислюватися.</w:t>
      </w:r>
    </w:p>
    <w:p w:rsidR="00EB38DC" w:rsidRPr="00316C5B" w:rsidRDefault="00EB38DC" w:rsidP="00EB38DC">
      <w:pPr>
        <w:widowControl w:val="0"/>
        <w:spacing w:after="0" w:line="360" w:lineRule="auto"/>
        <w:ind w:firstLine="709"/>
        <w:contextualSpacing/>
        <w:jc w:val="both"/>
        <w:rPr>
          <w:rFonts w:ascii="Times New Roman" w:hAnsi="Times New Roman"/>
          <w:sz w:val="28"/>
          <w:szCs w:val="28"/>
          <w:lang w:val="uk-UA"/>
        </w:rPr>
      </w:pPr>
      <w:r w:rsidRPr="00316C5B">
        <w:rPr>
          <w:rFonts w:ascii="Times New Roman" w:hAnsi="Times New Roman"/>
          <w:sz w:val="28"/>
          <w:szCs w:val="28"/>
          <w:lang w:val="uk-UA"/>
        </w:rPr>
        <w:t xml:space="preserve">Середній рівень сформованості передбачає належний ситуативний інтерес щодо цінностей і надбань інших культур. </w:t>
      </w:r>
    </w:p>
    <w:p w:rsidR="00EB38DC" w:rsidRPr="00316C5B" w:rsidRDefault="00EB38DC" w:rsidP="00EB38DC">
      <w:pPr>
        <w:widowControl w:val="0"/>
        <w:spacing w:after="0" w:line="360" w:lineRule="auto"/>
        <w:ind w:firstLine="709"/>
        <w:contextualSpacing/>
        <w:jc w:val="both"/>
        <w:rPr>
          <w:rFonts w:ascii="Times New Roman" w:hAnsi="Times New Roman"/>
          <w:sz w:val="28"/>
          <w:szCs w:val="28"/>
          <w:lang w:val="uk-UA"/>
        </w:rPr>
      </w:pPr>
      <w:r w:rsidRPr="00316C5B">
        <w:rPr>
          <w:rFonts w:ascii="Times New Roman" w:hAnsi="Times New Roman"/>
          <w:sz w:val="28"/>
          <w:szCs w:val="28"/>
          <w:lang w:val="uk-UA"/>
        </w:rPr>
        <w:t xml:space="preserve">Для таких осіб визначальними рисами є толерантність, емпатія, повага до інших. </w:t>
      </w:r>
    </w:p>
    <w:p w:rsidR="00EB38DC" w:rsidRDefault="00EB38DC" w:rsidP="00EB38DC">
      <w:pPr>
        <w:widowControl w:val="0"/>
        <w:spacing w:after="0" w:line="360" w:lineRule="auto"/>
        <w:ind w:firstLine="709"/>
        <w:contextualSpacing/>
        <w:jc w:val="both"/>
        <w:rPr>
          <w:rFonts w:ascii="Times New Roman" w:hAnsi="Times New Roman"/>
          <w:sz w:val="28"/>
          <w:szCs w:val="28"/>
          <w:lang w:val="uk-UA"/>
        </w:rPr>
      </w:pPr>
      <w:r w:rsidRPr="00316C5B">
        <w:rPr>
          <w:rFonts w:ascii="Times New Roman" w:hAnsi="Times New Roman"/>
          <w:sz w:val="28"/>
          <w:szCs w:val="28"/>
          <w:lang w:val="uk-UA"/>
        </w:rPr>
        <w:t>Однак періодично трапляються проблеми у подоланні міжкультурних бар’єрів, що часто пов’язано з недостатнім аналізом непорозумінь в аспекті оцінки чужої культури.</w:t>
      </w:r>
    </w:p>
    <w:p w:rsidR="006E0EF6" w:rsidRPr="00DE67DB" w:rsidRDefault="006E0EF6" w:rsidP="006E0EF6">
      <w:pPr>
        <w:widowControl w:val="0"/>
        <w:spacing w:after="0" w:line="360" w:lineRule="auto"/>
        <w:ind w:firstLine="709"/>
        <w:contextualSpacing/>
        <w:jc w:val="both"/>
        <w:rPr>
          <w:rFonts w:ascii="Times New Roman" w:hAnsi="Times New Roman"/>
          <w:sz w:val="28"/>
          <w:szCs w:val="28"/>
          <w:lang w:val="uk-UA"/>
        </w:rPr>
      </w:pPr>
      <w:r w:rsidRPr="00DE67DB">
        <w:rPr>
          <w:rFonts w:ascii="Times New Roman" w:hAnsi="Times New Roman"/>
          <w:sz w:val="28"/>
          <w:szCs w:val="28"/>
          <w:lang w:val="uk-UA"/>
        </w:rPr>
        <w:t xml:space="preserve">Для аналізу рівня сформованості міжкультурної компетентності у рамках мотиваційно-афективного критерію </w:t>
      </w:r>
      <w:r>
        <w:rPr>
          <w:rFonts w:ascii="Times New Roman" w:hAnsi="Times New Roman"/>
          <w:sz w:val="28"/>
          <w:szCs w:val="28"/>
          <w:lang w:val="uk-UA"/>
        </w:rPr>
        <w:t>була задіяна методика</w:t>
      </w:r>
      <w:r w:rsidRPr="00DE67DB">
        <w:rPr>
          <w:rFonts w:ascii="Times New Roman" w:hAnsi="Times New Roman"/>
          <w:sz w:val="28"/>
          <w:szCs w:val="28"/>
          <w:lang w:val="uk-UA"/>
        </w:rPr>
        <w:t xml:space="preserve"> ІНТОЛ Л.</w:t>
      </w:r>
      <w:r>
        <w:rPr>
          <w:rFonts w:ascii="Times New Roman" w:hAnsi="Times New Roman"/>
          <w:sz w:val="28"/>
          <w:szCs w:val="28"/>
          <w:lang w:val="uk-UA"/>
        </w:rPr>
        <w:t> </w:t>
      </w:r>
      <w:r w:rsidRPr="00DE67DB">
        <w:rPr>
          <w:rFonts w:ascii="Times New Roman" w:hAnsi="Times New Roman"/>
          <w:sz w:val="28"/>
          <w:szCs w:val="28"/>
          <w:lang w:val="uk-UA"/>
        </w:rPr>
        <w:t>Почебут, опитувальники А.Мехрабієна і Н.</w:t>
      </w:r>
      <w:r>
        <w:rPr>
          <w:rFonts w:ascii="Times New Roman" w:hAnsi="Times New Roman"/>
          <w:sz w:val="28"/>
          <w:szCs w:val="28"/>
          <w:lang w:val="uk-UA"/>
        </w:rPr>
        <w:t>Епштейна (додаток Б).</w:t>
      </w:r>
    </w:p>
    <w:p w:rsidR="006E0EF6" w:rsidRDefault="006E0EF6" w:rsidP="006E0EF6">
      <w:pPr>
        <w:widowControl w:val="0"/>
        <w:spacing w:after="0" w:line="360" w:lineRule="auto"/>
        <w:ind w:firstLine="709"/>
        <w:contextualSpacing/>
        <w:jc w:val="both"/>
        <w:rPr>
          <w:rFonts w:ascii="Times New Roman" w:hAnsi="Times New Roman"/>
          <w:sz w:val="28"/>
          <w:szCs w:val="28"/>
          <w:lang w:val="uk-UA"/>
        </w:rPr>
      </w:pPr>
      <w:r w:rsidRPr="00DE67DB">
        <w:rPr>
          <w:rFonts w:ascii="Times New Roman" w:hAnsi="Times New Roman"/>
          <w:sz w:val="28"/>
          <w:szCs w:val="28"/>
          <w:lang w:val="uk-UA"/>
        </w:rPr>
        <w:t xml:space="preserve">Рівень </w:t>
      </w:r>
      <w:r>
        <w:rPr>
          <w:rFonts w:ascii="Times New Roman" w:hAnsi="Times New Roman"/>
          <w:sz w:val="28"/>
          <w:szCs w:val="28"/>
          <w:lang w:val="uk-UA"/>
        </w:rPr>
        <w:t>толерантності встановлювалис</w:t>
      </w:r>
      <w:r w:rsidRPr="00DE67DB">
        <w:rPr>
          <w:rFonts w:ascii="Times New Roman" w:hAnsi="Times New Roman"/>
          <w:sz w:val="28"/>
          <w:szCs w:val="28"/>
          <w:lang w:val="uk-UA"/>
        </w:rPr>
        <w:t>я за результатами обробки отриманих даних анкетування, зве</w:t>
      </w:r>
      <w:r>
        <w:rPr>
          <w:rFonts w:ascii="Times New Roman" w:hAnsi="Times New Roman"/>
          <w:sz w:val="28"/>
          <w:szCs w:val="28"/>
          <w:lang w:val="uk-UA"/>
        </w:rPr>
        <w:t>дені результати обчислювалис</w:t>
      </w:r>
      <w:r w:rsidRPr="00DE67DB">
        <w:rPr>
          <w:rFonts w:ascii="Times New Roman" w:hAnsi="Times New Roman"/>
          <w:sz w:val="28"/>
          <w:szCs w:val="28"/>
          <w:lang w:val="uk-UA"/>
        </w:rPr>
        <w:t>я математично, шляхом приведення до середнього арифметичного.</w:t>
      </w:r>
    </w:p>
    <w:p w:rsidR="006E0EF6" w:rsidRDefault="006E0EF6" w:rsidP="006E0EF6">
      <w:pPr>
        <w:widowControl w:val="0"/>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Порівняльний аналіз проводився одночасно у контрольній та експериментальній групах. Наведені результаті були проаналізовані та подані у вигляді середнього показника групи. </w:t>
      </w:r>
    </w:p>
    <w:p w:rsidR="006E0EF6" w:rsidRDefault="006E0EF6" w:rsidP="006E0EF6">
      <w:pPr>
        <w:widowControl w:val="0"/>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Згідно аналізу тесту були отримані такі результати:</w:t>
      </w:r>
    </w:p>
    <w:p w:rsidR="006E0EF6" w:rsidRDefault="006E0EF6" w:rsidP="006E0EF6">
      <w:pPr>
        <w:widowControl w:val="0"/>
        <w:tabs>
          <w:tab w:val="left" w:pos="1770"/>
        </w:tabs>
        <w:spacing w:after="0" w:line="360" w:lineRule="auto"/>
        <w:jc w:val="both"/>
        <w:rPr>
          <w:rFonts w:ascii="Times New Roman" w:hAnsi="Times New Roman"/>
          <w:sz w:val="28"/>
          <w:szCs w:val="28"/>
          <w:lang w:val="uk-UA"/>
        </w:rPr>
      </w:pPr>
      <w:r w:rsidRPr="00537CC8">
        <w:rPr>
          <w:rFonts w:ascii="Times New Roman" w:hAnsi="Times New Roman"/>
          <w:spacing w:val="-2"/>
          <w:sz w:val="28"/>
          <w:szCs w:val="28"/>
          <w:lang w:val="uk-UA"/>
        </w:rPr>
        <w:t>ІНТОЛ=</w:t>
      </w:r>
      <w:r w:rsidRPr="00537CC8">
        <w:rPr>
          <w:rFonts w:ascii="Times New Roman" w:hAnsi="Times New Roman"/>
          <w:bCs/>
          <w:i/>
          <w:iCs/>
          <w:sz w:val="28"/>
          <w:szCs w:val="28"/>
          <w:lang w:val="uk-UA"/>
        </w:rPr>
        <w:t xml:space="preserve">∑ </w:t>
      </w:r>
      <w:r w:rsidRPr="006E0EF6">
        <w:rPr>
          <w:rFonts w:ascii="Times New Roman" w:hAnsi="Times New Roman"/>
          <w:sz w:val="28"/>
          <w:szCs w:val="28"/>
          <w:lang w:val="uk-UA"/>
        </w:rPr>
        <w:t xml:space="preserve"> |</w:t>
      </w:r>
      <w:r w:rsidRPr="00537CC8">
        <w:rPr>
          <w:rFonts w:ascii="Times New Roman" w:hAnsi="Times New Roman"/>
          <w:bCs/>
          <w:i/>
          <w:iCs/>
          <w:sz w:val="28"/>
          <w:szCs w:val="28"/>
          <w:lang w:val="uk-UA"/>
        </w:rPr>
        <w:t>тол</w:t>
      </w:r>
      <w:r w:rsidRPr="006E0EF6">
        <w:rPr>
          <w:rFonts w:ascii="Times New Roman" w:hAnsi="Times New Roman"/>
          <w:sz w:val="28"/>
          <w:szCs w:val="28"/>
          <w:lang w:val="uk-UA"/>
        </w:rPr>
        <w:t>|</w:t>
      </w:r>
      <w:r w:rsidRPr="00537CC8">
        <w:rPr>
          <w:rFonts w:ascii="Times New Roman" w:hAnsi="Times New Roman"/>
          <w:bCs/>
          <w:i/>
          <w:iCs/>
          <w:sz w:val="28"/>
          <w:szCs w:val="28"/>
          <w:lang w:val="uk-UA"/>
        </w:rPr>
        <w:t xml:space="preserve"> + ∑</w:t>
      </w:r>
      <w:r w:rsidRPr="006E0EF6">
        <w:rPr>
          <w:rFonts w:ascii="Times New Roman" w:hAnsi="Times New Roman"/>
          <w:sz w:val="28"/>
          <w:szCs w:val="28"/>
          <w:lang w:val="uk-UA"/>
        </w:rPr>
        <w:t xml:space="preserve"> |</w:t>
      </w:r>
      <w:r w:rsidRPr="00537CC8">
        <w:rPr>
          <w:rFonts w:ascii="Times New Roman" w:hAnsi="Times New Roman"/>
          <w:bCs/>
          <w:i/>
          <w:iCs/>
          <w:sz w:val="28"/>
          <w:szCs w:val="28"/>
          <w:lang w:val="uk-UA"/>
        </w:rPr>
        <w:t>інтол</w:t>
      </w:r>
      <w:r w:rsidRPr="006E0EF6">
        <w:rPr>
          <w:rFonts w:ascii="Times New Roman" w:hAnsi="Times New Roman"/>
          <w:sz w:val="28"/>
          <w:szCs w:val="28"/>
          <w:lang w:val="uk-UA"/>
        </w:rPr>
        <w:t>|</w:t>
      </w:r>
    </w:p>
    <w:p w:rsidR="00EC7950" w:rsidRDefault="00070089" w:rsidP="00EC7950">
      <w:pPr>
        <w:widowControl w:val="0"/>
        <w:tabs>
          <w:tab w:val="left" w:pos="1770"/>
        </w:tabs>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 2.3</w:t>
      </w:r>
      <w:r w:rsidR="00EC7950">
        <w:rPr>
          <w:rFonts w:ascii="Times New Roman" w:hAnsi="Times New Roman"/>
          <w:sz w:val="28"/>
          <w:szCs w:val="28"/>
          <w:lang w:val="uk-UA"/>
        </w:rPr>
        <w:t>.</w:t>
      </w:r>
      <w:r>
        <w:rPr>
          <w:rFonts w:ascii="Times New Roman" w:hAnsi="Times New Roman"/>
          <w:sz w:val="28"/>
          <w:szCs w:val="28"/>
          <w:lang w:val="uk-UA"/>
        </w:rPr>
        <w:t>1(а</w:t>
      </w:r>
      <w:r w:rsidR="00EC7950">
        <w:rPr>
          <w:rFonts w:ascii="Times New Roman" w:hAnsi="Times New Roman"/>
          <w:sz w:val="28"/>
          <w:szCs w:val="28"/>
          <w:lang w:val="uk-UA"/>
        </w:rPr>
        <w:t>)</w:t>
      </w:r>
    </w:p>
    <w:p w:rsidR="00EC7950" w:rsidRPr="00D11681" w:rsidRDefault="00EC7950" w:rsidP="00EC7950">
      <w:pPr>
        <w:widowControl w:val="0"/>
        <w:tabs>
          <w:tab w:val="left" w:pos="1770"/>
        </w:tabs>
        <w:spacing w:after="0" w:line="360" w:lineRule="auto"/>
        <w:jc w:val="center"/>
        <w:rPr>
          <w:rFonts w:ascii="Times New Roman" w:hAnsi="Times New Roman"/>
          <w:bCs/>
          <w:i/>
          <w:iCs/>
          <w:sz w:val="28"/>
          <w:szCs w:val="28"/>
          <w:lang w:val="uk-UA"/>
        </w:rPr>
      </w:pPr>
      <w:r>
        <w:rPr>
          <w:rFonts w:ascii="Times New Roman" w:hAnsi="Times New Roman"/>
          <w:sz w:val="28"/>
          <w:szCs w:val="28"/>
          <w:lang w:val="uk-UA"/>
        </w:rPr>
        <w:t>Результати аналізу рівня сформованості міжкультурної компетентності за методикою ІНТОЛ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851"/>
        <w:gridCol w:w="850"/>
        <w:gridCol w:w="1134"/>
        <w:gridCol w:w="992"/>
        <w:gridCol w:w="993"/>
        <w:gridCol w:w="992"/>
      </w:tblGrid>
      <w:tr w:rsidR="00EC7950" w:rsidRPr="00537CC8" w:rsidTr="00F3342B">
        <w:tc>
          <w:tcPr>
            <w:tcW w:w="2518"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Шкала</w:t>
            </w:r>
          </w:p>
        </w:tc>
        <w:tc>
          <w:tcPr>
            <w:tcW w:w="6946" w:type="dxa"/>
            <w:gridSpan w:val="7"/>
          </w:tcPr>
          <w:p w:rsidR="00EC7950" w:rsidRPr="00537CC8" w:rsidRDefault="00EC7950" w:rsidP="00F3342B">
            <w:pPr>
              <w:widowControl w:val="0"/>
              <w:tabs>
                <w:tab w:val="left" w:pos="555"/>
              </w:tabs>
              <w:spacing w:after="0" w:line="360" w:lineRule="auto"/>
              <w:jc w:val="center"/>
              <w:rPr>
                <w:rFonts w:ascii="Times New Roman" w:hAnsi="Times New Roman"/>
                <w:spacing w:val="-2"/>
                <w:sz w:val="28"/>
                <w:szCs w:val="28"/>
                <w:lang w:val="uk-UA"/>
              </w:rPr>
            </w:pPr>
            <w:r w:rsidRPr="00537CC8">
              <w:rPr>
                <w:rFonts w:ascii="Times New Roman" w:hAnsi="Times New Roman"/>
                <w:spacing w:val="-2"/>
                <w:sz w:val="28"/>
                <w:szCs w:val="28"/>
                <w:lang w:val="uk-UA"/>
              </w:rPr>
              <w:t>Номера питань</w:t>
            </w:r>
          </w:p>
        </w:tc>
      </w:tr>
      <w:tr w:rsidR="00EC7950" w:rsidRPr="00537CC8" w:rsidTr="00F3342B">
        <w:tc>
          <w:tcPr>
            <w:tcW w:w="2518"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Толерантність</w:t>
            </w:r>
          </w:p>
        </w:tc>
        <w:tc>
          <w:tcPr>
            <w:tcW w:w="1134"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w:t>
            </w:r>
            <w:r>
              <w:rPr>
                <w:rFonts w:ascii="Times New Roman" w:hAnsi="Times New Roman"/>
                <w:spacing w:val="-2"/>
                <w:sz w:val="28"/>
                <w:szCs w:val="28"/>
                <w:lang w:val="uk-UA"/>
              </w:rPr>
              <w:t xml:space="preserve"> 0</w:t>
            </w:r>
          </w:p>
        </w:tc>
        <w:tc>
          <w:tcPr>
            <w:tcW w:w="851"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3.</w:t>
            </w:r>
            <w:r>
              <w:rPr>
                <w:rFonts w:ascii="Times New Roman" w:hAnsi="Times New Roman"/>
                <w:spacing w:val="-2"/>
                <w:sz w:val="28"/>
                <w:szCs w:val="28"/>
                <w:lang w:val="uk-UA"/>
              </w:rPr>
              <w:t xml:space="preserve"> +2</w:t>
            </w:r>
          </w:p>
        </w:tc>
        <w:tc>
          <w:tcPr>
            <w:tcW w:w="850"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5.</w:t>
            </w:r>
            <w:r>
              <w:rPr>
                <w:rFonts w:ascii="Times New Roman" w:hAnsi="Times New Roman"/>
                <w:spacing w:val="-2"/>
                <w:sz w:val="28"/>
                <w:szCs w:val="28"/>
                <w:lang w:val="uk-UA"/>
              </w:rPr>
              <w:t xml:space="preserve"> -2</w:t>
            </w:r>
          </w:p>
        </w:tc>
        <w:tc>
          <w:tcPr>
            <w:tcW w:w="1134"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7.</w:t>
            </w:r>
            <w:r>
              <w:rPr>
                <w:rFonts w:ascii="Times New Roman" w:hAnsi="Times New Roman"/>
                <w:spacing w:val="-2"/>
                <w:sz w:val="28"/>
                <w:szCs w:val="28"/>
                <w:lang w:val="uk-UA"/>
              </w:rPr>
              <w:t xml:space="preserve"> -1</w:t>
            </w:r>
          </w:p>
        </w:tc>
        <w:tc>
          <w:tcPr>
            <w:tcW w:w="992"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9.</w:t>
            </w:r>
            <w:r>
              <w:rPr>
                <w:rFonts w:ascii="Times New Roman" w:hAnsi="Times New Roman"/>
                <w:spacing w:val="-2"/>
                <w:sz w:val="28"/>
                <w:szCs w:val="28"/>
                <w:lang w:val="uk-UA"/>
              </w:rPr>
              <w:t xml:space="preserve"> -2</w:t>
            </w:r>
          </w:p>
        </w:tc>
        <w:tc>
          <w:tcPr>
            <w:tcW w:w="993"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11.</w:t>
            </w:r>
            <w:r>
              <w:rPr>
                <w:rFonts w:ascii="Times New Roman" w:hAnsi="Times New Roman"/>
                <w:spacing w:val="-2"/>
                <w:sz w:val="28"/>
                <w:szCs w:val="28"/>
                <w:lang w:val="uk-UA"/>
              </w:rPr>
              <w:t xml:space="preserve"> +1</w:t>
            </w:r>
          </w:p>
        </w:tc>
        <w:tc>
          <w:tcPr>
            <w:tcW w:w="992"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13.</w:t>
            </w:r>
            <w:r>
              <w:rPr>
                <w:rFonts w:ascii="Times New Roman" w:hAnsi="Times New Roman"/>
                <w:spacing w:val="-2"/>
                <w:sz w:val="28"/>
                <w:szCs w:val="28"/>
                <w:lang w:val="uk-UA"/>
              </w:rPr>
              <w:t>+1</w:t>
            </w:r>
          </w:p>
        </w:tc>
      </w:tr>
      <w:tr w:rsidR="00EC7950" w:rsidRPr="00537CC8" w:rsidTr="00F3342B">
        <w:tc>
          <w:tcPr>
            <w:tcW w:w="2518"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Інтолерантність</w:t>
            </w:r>
          </w:p>
        </w:tc>
        <w:tc>
          <w:tcPr>
            <w:tcW w:w="1134"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2.</w:t>
            </w:r>
            <w:r>
              <w:rPr>
                <w:rFonts w:ascii="Times New Roman" w:hAnsi="Times New Roman"/>
                <w:spacing w:val="-2"/>
                <w:sz w:val="28"/>
                <w:szCs w:val="28"/>
                <w:lang w:val="uk-UA"/>
              </w:rPr>
              <w:t>-1</w:t>
            </w:r>
          </w:p>
        </w:tc>
        <w:tc>
          <w:tcPr>
            <w:tcW w:w="851"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4.</w:t>
            </w:r>
            <w:r>
              <w:rPr>
                <w:rFonts w:ascii="Times New Roman" w:hAnsi="Times New Roman"/>
                <w:spacing w:val="-2"/>
                <w:sz w:val="28"/>
                <w:szCs w:val="28"/>
                <w:lang w:val="uk-UA"/>
              </w:rPr>
              <w:t xml:space="preserve"> +2</w:t>
            </w:r>
          </w:p>
        </w:tc>
        <w:tc>
          <w:tcPr>
            <w:tcW w:w="850"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6.</w:t>
            </w:r>
            <w:r>
              <w:rPr>
                <w:rFonts w:ascii="Times New Roman" w:hAnsi="Times New Roman"/>
                <w:spacing w:val="-2"/>
                <w:sz w:val="28"/>
                <w:szCs w:val="28"/>
                <w:lang w:val="uk-UA"/>
              </w:rPr>
              <w:t xml:space="preserve"> 0</w:t>
            </w:r>
          </w:p>
        </w:tc>
        <w:tc>
          <w:tcPr>
            <w:tcW w:w="1134"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8.</w:t>
            </w:r>
            <w:r>
              <w:rPr>
                <w:rFonts w:ascii="Times New Roman" w:hAnsi="Times New Roman"/>
                <w:spacing w:val="-2"/>
                <w:sz w:val="28"/>
                <w:szCs w:val="28"/>
                <w:lang w:val="uk-UA"/>
              </w:rPr>
              <w:t xml:space="preserve"> 0</w:t>
            </w:r>
          </w:p>
        </w:tc>
        <w:tc>
          <w:tcPr>
            <w:tcW w:w="992"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10.</w:t>
            </w:r>
            <w:r>
              <w:rPr>
                <w:rFonts w:ascii="Times New Roman" w:hAnsi="Times New Roman"/>
                <w:spacing w:val="-2"/>
                <w:sz w:val="28"/>
                <w:szCs w:val="28"/>
                <w:lang w:val="uk-UA"/>
              </w:rPr>
              <w:t>+2</w:t>
            </w:r>
          </w:p>
        </w:tc>
        <w:tc>
          <w:tcPr>
            <w:tcW w:w="993"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12.</w:t>
            </w:r>
            <w:r>
              <w:rPr>
                <w:rFonts w:ascii="Times New Roman" w:hAnsi="Times New Roman"/>
                <w:spacing w:val="-2"/>
                <w:sz w:val="28"/>
                <w:szCs w:val="28"/>
                <w:lang w:val="uk-UA"/>
              </w:rPr>
              <w:t xml:space="preserve"> -1</w:t>
            </w:r>
          </w:p>
        </w:tc>
        <w:tc>
          <w:tcPr>
            <w:tcW w:w="992" w:type="dxa"/>
          </w:tcPr>
          <w:p w:rsidR="00EC7950" w:rsidRPr="00537CC8" w:rsidRDefault="00EC7950" w:rsidP="00F3342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14.</w:t>
            </w:r>
            <w:r>
              <w:rPr>
                <w:rFonts w:ascii="Times New Roman" w:hAnsi="Times New Roman"/>
                <w:spacing w:val="-2"/>
                <w:sz w:val="28"/>
                <w:szCs w:val="28"/>
                <w:lang w:val="uk-UA"/>
              </w:rPr>
              <w:t xml:space="preserve"> +2</w:t>
            </w:r>
          </w:p>
        </w:tc>
      </w:tr>
    </w:tbl>
    <w:p w:rsidR="00EC7950" w:rsidRDefault="00EC7950" w:rsidP="00EC7950">
      <w:pPr>
        <w:widowControl w:val="0"/>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Усереднений показник ІНТОЛ для експериментальної групи становить 5.</w:t>
      </w:r>
    </w:p>
    <w:p w:rsidR="006E0EF6" w:rsidRDefault="00070089" w:rsidP="006E0EF6">
      <w:pPr>
        <w:widowControl w:val="0"/>
        <w:tabs>
          <w:tab w:val="left" w:pos="1770"/>
        </w:tabs>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 2.3.1(б</w:t>
      </w:r>
      <w:r w:rsidR="006E0EF6">
        <w:rPr>
          <w:rFonts w:ascii="Times New Roman" w:hAnsi="Times New Roman"/>
          <w:sz w:val="28"/>
          <w:szCs w:val="28"/>
          <w:lang w:val="uk-UA"/>
        </w:rPr>
        <w:t>)</w:t>
      </w:r>
    </w:p>
    <w:p w:rsidR="006E0EF6" w:rsidRPr="00D11681" w:rsidRDefault="006E0EF6" w:rsidP="006E0EF6">
      <w:pPr>
        <w:widowControl w:val="0"/>
        <w:tabs>
          <w:tab w:val="left" w:pos="1770"/>
        </w:tabs>
        <w:spacing w:after="0" w:line="360" w:lineRule="auto"/>
        <w:jc w:val="center"/>
        <w:rPr>
          <w:rFonts w:ascii="Times New Roman" w:hAnsi="Times New Roman"/>
          <w:bCs/>
          <w:i/>
          <w:iCs/>
          <w:sz w:val="28"/>
          <w:szCs w:val="28"/>
          <w:lang w:val="uk-UA"/>
        </w:rPr>
      </w:pPr>
      <w:r>
        <w:rPr>
          <w:rFonts w:ascii="Times New Roman" w:hAnsi="Times New Roman"/>
          <w:sz w:val="28"/>
          <w:szCs w:val="28"/>
          <w:lang w:val="uk-UA"/>
        </w:rPr>
        <w:t>Результати аналізу рівня сформованості міжкультурної компетентності за методикою ІНТОЛ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851"/>
        <w:gridCol w:w="850"/>
        <w:gridCol w:w="1134"/>
        <w:gridCol w:w="992"/>
        <w:gridCol w:w="993"/>
        <w:gridCol w:w="992"/>
      </w:tblGrid>
      <w:tr w:rsidR="006E0EF6" w:rsidRPr="00537CC8" w:rsidTr="0098637B">
        <w:tc>
          <w:tcPr>
            <w:tcW w:w="2518" w:type="dxa"/>
          </w:tcPr>
          <w:p w:rsidR="006E0EF6" w:rsidRPr="00537CC8" w:rsidRDefault="006E0EF6"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Шкала</w:t>
            </w:r>
          </w:p>
        </w:tc>
        <w:tc>
          <w:tcPr>
            <w:tcW w:w="6946" w:type="dxa"/>
            <w:gridSpan w:val="7"/>
          </w:tcPr>
          <w:p w:rsidR="006E0EF6" w:rsidRPr="00537CC8" w:rsidRDefault="006E0EF6" w:rsidP="0098637B">
            <w:pPr>
              <w:widowControl w:val="0"/>
              <w:tabs>
                <w:tab w:val="left" w:pos="555"/>
              </w:tabs>
              <w:spacing w:after="0" w:line="360" w:lineRule="auto"/>
              <w:jc w:val="center"/>
              <w:rPr>
                <w:rFonts w:ascii="Times New Roman" w:hAnsi="Times New Roman"/>
                <w:spacing w:val="-2"/>
                <w:sz w:val="28"/>
                <w:szCs w:val="28"/>
                <w:lang w:val="uk-UA"/>
              </w:rPr>
            </w:pPr>
            <w:r w:rsidRPr="00537CC8">
              <w:rPr>
                <w:rFonts w:ascii="Times New Roman" w:hAnsi="Times New Roman"/>
                <w:spacing w:val="-2"/>
                <w:sz w:val="28"/>
                <w:szCs w:val="28"/>
                <w:lang w:val="uk-UA"/>
              </w:rPr>
              <w:t>Номера питань</w:t>
            </w:r>
          </w:p>
        </w:tc>
      </w:tr>
      <w:tr w:rsidR="006E0EF6" w:rsidRPr="00411432" w:rsidTr="0098637B">
        <w:tc>
          <w:tcPr>
            <w:tcW w:w="2518" w:type="dxa"/>
          </w:tcPr>
          <w:p w:rsidR="006E0EF6" w:rsidRPr="00537CC8" w:rsidRDefault="006E0EF6"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Толерантність</w:t>
            </w:r>
          </w:p>
        </w:tc>
        <w:tc>
          <w:tcPr>
            <w:tcW w:w="1134" w:type="dxa"/>
          </w:tcPr>
          <w:p w:rsidR="006E0EF6" w:rsidRPr="00537CC8" w:rsidRDefault="006E0EF6"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w:t>
            </w:r>
            <w:r>
              <w:rPr>
                <w:rFonts w:ascii="Times New Roman" w:hAnsi="Times New Roman"/>
                <w:spacing w:val="-2"/>
                <w:sz w:val="28"/>
                <w:szCs w:val="28"/>
                <w:lang w:val="uk-UA"/>
              </w:rPr>
              <w:t xml:space="preserve"> +2</w:t>
            </w:r>
          </w:p>
        </w:tc>
        <w:tc>
          <w:tcPr>
            <w:tcW w:w="851" w:type="dxa"/>
          </w:tcPr>
          <w:p w:rsidR="006E0EF6" w:rsidRPr="00537CC8" w:rsidRDefault="006E0EF6"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3.</w:t>
            </w:r>
            <w:r>
              <w:rPr>
                <w:rFonts w:ascii="Times New Roman" w:hAnsi="Times New Roman"/>
                <w:spacing w:val="-2"/>
                <w:sz w:val="28"/>
                <w:szCs w:val="28"/>
                <w:lang w:val="uk-UA"/>
              </w:rPr>
              <w:t xml:space="preserve"> +2</w:t>
            </w:r>
          </w:p>
        </w:tc>
        <w:tc>
          <w:tcPr>
            <w:tcW w:w="850" w:type="dxa"/>
          </w:tcPr>
          <w:p w:rsidR="006E0EF6" w:rsidRPr="00537CC8" w:rsidRDefault="006E0EF6"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5.</w:t>
            </w:r>
            <w:r>
              <w:rPr>
                <w:rFonts w:ascii="Times New Roman" w:hAnsi="Times New Roman"/>
                <w:spacing w:val="-2"/>
                <w:sz w:val="28"/>
                <w:szCs w:val="28"/>
                <w:lang w:val="uk-UA"/>
              </w:rPr>
              <w:t xml:space="preserve"> 0</w:t>
            </w:r>
          </w:p>
        </w:tc>
        <w:tc>
          <w:tcPr>
            <w:tcW w:w="1134" w:type="dxa"/>
          </w:tcPr>
          <w:p w:rsidR="006E0EF6" w:rsidRPr="00537CC8" w:rsidRDefault="006E0EF6"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7.</w:t>
            </w:r>
            <w:r>
              <w:rPr>
                <w:rFonts w:ascii="Times New Roman" w:hAnsi="Times New Roman"/>
                <w:spacing w:val="-2"/>
                <w:sz w:val="28"/>
                <w:szCs w:val="28"/>
                <w:lang w:val="uk-UA"/>
              </w:rPr>
              <w:t xml:space="preserve"> +2</w:t>
            </w:r>
          </w:p>
        </w:tc>
        <w:tc>
          <w:tcPr>
            <w:tcW w:w="992" w:type="dxa"/>
          </w:tcPr>
          <w:p w:rsidR="006E0EF6" w:rsidRPr="00537CC8" w:rsidRDefault="006E0EF6"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9.</w:t>
            </w:r>
            <w:r>
              <w:rPr>
                <w:rFonts w:ascii="Times New Roman" w:hAnsi="Times New Roman"/>
                <w:spacing w:val="-2"/>
                <w:sz w:val="28"/>
                <w:szCs w:val="28"/>
                <w:lang w:val="uk-UA"/>
              </w:rPr>
              <w:t xml:space="preserve"> -2</w:t>
            </w:r>
          </w:p>
        </w:tc>
        <w:tc>
          <w:tcPr>
            <w:tcW w:w="993" w:type="dxa"/>
          </w:tcPr>
          <w:p w:rsidR="006E0EF6" w:rsidRPr="00537CC8" w:rsidRDefault="006E0EF6"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11.</w:t>
            </w:r>
            <w:r>
              <w:rPr>
                <w:rFonts w:ascii="Times New Roman" w:hAnsi="Times New Roman"/>
                <w:spacing w:val="-2"/>
                <w:sz w:val="28"/>
                <w:szCs w:val="28"/>
                <w:lang w:val="uk-UA"/>
              </w:rPr>
              <w:t xml:space="preserve"> +2</w:t>
            </w:r>
          </w:p>
        </w:tc>
        <w:tc>
          <w:tcPr>
            <w:tcW w:w="992" w:type="dxa"/>
          </w:tcPr>
          <w:p w:rsidR="006E0EF6" w:rsidRPr="00537CC8" w:rsidRDefault="006E0EF6"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13.</w:t>
            </w:r>
            <w:r>
              <w:rPr>
                <w:rFonts w:ascii="Times New Roman" w:hAnsi="Times New Roman"/>
                <w:spacing w:val="-2"/>
                <w:sz w:val="28"/>
                <w:szCs w:val="28"/>
                <w:lang w:val="uk-UA"/>
              </w:rPr>
              <w:t>0</w:t>
            </w:r>
          </w:p>
        </w:tc>
      </w:tr>
      <w:tr w:rsidR="006E0EF6" w:rsidRPr="00411432" w:rsidTr="0098637B">
        <w:tc>
          <w:tcPr>
            <w:tcW w:w="2518" w:type="dxa"/>
          </w:tcPr>
          <w:p w:rsidR="006E0EF6" w:rsidRPr="00537CC8" w:rsidRDefault="006E0EF6"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Інтолерантність</w:t>
            </w:r>
          </w:p>
        </w:tc>
        <w:tc>
          <w:tcPr>
            <w:tcW w:w="1134" w:type="dxa"/>
          </w:tcPr>
          <w:p w:rsidR="006E0EF6" w:rsidRPr="00537CC8" w:rsidRDefault="006E0EF6"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2.</w:t>
            </w:r>
            <w:r>
              <w:rPr>
                <w:rFonts w:ascii="Times New Roman" w:hAnsi="Times New Roman"/>
                <w:spacing w:val="-2"/>
                <w:sz w:val="28"/>
                <w:szCs w:val="28"/>
                <w:lang w:val="uk-UA"/>
              </w:rPr>
              <w:t xml:space="preserve"> 0</w:t>
            </w:r>
          </w:p>
        </w:tc>
        <w:tc>
          <w:tcPr>
            <w:tcW w:w="851" w:type="dxa"/>
          </w:tcPr>
          <w:p w:rsidR="006E0EF6" w:rsidRPr="00537CC8" w:rsidRDefault="006E0EF6"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4.</w:t>
            </w:r>
            <w:r>
              <w:rPr>
                <w:rFonts w:ascii="Times New Roman" w:hAnsi="Times New Roman"/>
                <w:spacing w:val="-2"/>
                <w:sz w:val="28"/>
                <w:szCs w:val="28"/>
                <w:lang w:val="uk-UA"/>
              </w:rPr>
              <w:t xml:space="preserve"> +1</w:t>
            </w:r>
          </w:p>
        </w:tc>
        <w:tc>
          <w:tcPr>
            <w:tcW w:w="850" w:type="dxa"/>
          </w:tcPr>
          <w:p w:rsidR="006E0EF6" w:rsidRPr="00537CC8" w:rsidRDefault="006E0EF6"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6.</w:t>
            </w:r>
            <w:r>
              <w:rPr>
                <w:rFonts w:ascii="Times New Roman" w:hAnsi="Times New Roman"/>
                <w:spacing w:val="-2"/>
                <w:sz w:val="28"/>
                <w:szCs w:val="28"/>
                <w:lang w:val="uk-UA"/>
              </w:rPr>
              <w:t xml:space="preserve"> +2</w:t>
            </w:r>
          </w:p>
        </w:tc>
        <w:tc>
          <w:tcPr>
            <w:tcW w:w="1134" w:type="dxa"/>
          </w:tcPr>
          <w:p w:rsidR="006E0EF6" w:rsidRPr="00537CC8" w:rsidRDefault="006E0EF6"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8.</w:t>
            </w:r>
            <w:r>
              <w:rPr>
                <w:rFonts w:ascii="Times New Roman" w:hAnsi="Times New Roman"/>
                <w:spacing w:val="-2"/>
                <w:sz w:val="28"/>
                <w:szCs w:val="28"/>
                <w:lang w:val="uk-UA"/>
              </w:rPr>
              <w:t xml:space="preserve"> +2</w:t>
            </w:r>
          </w:p>
        </w:tc>
        <w:tc>
          <w:tcPr>
            <w:tcW w:w="992" w:type="dxa"/>
          </w:tcPr>
          <w:p w:rsidR="006E0EF6" w:rsidRPr="00537CC8" w:rsidRDefault="006E0EF6"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10.</w:t>
            </w:r>
            <w:r>
              <w:rPr>
                <w:rFonts w:ascii="Times New Roman" w:hAnsi="Times New Roman"/>
                <w:spacing w:val="-2"/>
                <w:sz w:val="28"/>
                <w:szCs w:val="28"/>
                <w:lang w:val="uk-UA"/>
              </w:rPr>
              <w:t>+2</w:t>
            </w:r>
          </w:p>
        </w:tc>
        <w:tc>
          <w:tcPr>
            <w:tcW w:w="993" w:type="dxa"/>
          </w:tcPr>
          <w:p w:rsidR="006E0EF6" w:rsidRPr="00537CC8" w:rsidRDefault="006E0EF6"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12.</w:t>
            </w:r>
            <w:r>
              <w:rPr>
                <w:rFonts w:ascii="Times New Roman" w:hAnsi="Times New Roman"/>
                <w:spacing w:val="-2"/>
                <w:sz w:val="28"/>
                <w:szCs w:val="28"/>
                <w:lang w:val="uk-UA"/>
              </w:rPr>
              <w:t xml:space="preserve"> 0</w:t>
            </w:r>
          </w:p>
        </w:tc>
        <w:tc>
          <w:tcPr>
            <w:tcW w:w="992" w:type="dxa"/>
          </w:tcPr>
          <w:p w:rsidR="006E0EF6" w:rsidRPr="00537CC8" w:rsidRDefault="006E0EF6" w:rsidP="0098637B">
            <w:pPr>
              <w:widowControl w:val="0"/>
              <w:tabs>
                <w:tab w:val="left" w:pos="555"/>
              </w:tabs>
              <w:spacing w:after="0" w:line="360" w:lineRule="auto"/>
              <w:jc w:val="both"/>
              <w:rPr>
                <w:rFonts w:ascii="Times New Roman" w:hAnsi="Times New Roman"/>
                <w:spacing w:val="-2"/>
                <w:sz w:val="28"/>
                <w:szCs w:val="28"/>
                <w:lang w:val="uk-UA"/>
              </w:rPr>
            </w:pPr>
            <w:r w:rsidRPr="00537CC8">
              <w:rPr>
                <w:rFonts w:ascii="Times New Roman" w:hAnsi="Times New Roman"/>
                <w:spacing w:val="-2"/>
                <w:sz w:val="28"/>
                <w:szCs w:val="28"/>
                <w:lang w:val="uk-UA"/>
              </w:rPr>
              <w:t>14.</w:t>
            </w:r>
            <w:r>
              <w:rPr>
                <w:rFonts w:ascii="Times New Roman" w:hAnsi="Times New Roman"/>
                <w:spacing w:val="-2"/>
                <w:sz w:val="28"/>
                <w:szCs w:val="28"/>
                <w:lang w:val="uk-UA"/>
              </w:rPr>
              <w:t xml:space="preserve"> +2</w:t>
            </w:r>
          </w:p>
        </w:tc>
      </w:tr>
    </w:tbl>
    <w:p w:rsidR="006E0EF6" w:rsidRDefault="006E0EF6" w:rsidP="006E0EF6">
      <w:pPr>
        <w:widowControl w:val="0"/>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Усереднений показник ІНТОЛ для контрольної групи становить 15</w:t>
      </w:r>
      <w:r w:rsidR="0051462A">
        <w:rPr>
          <w:rFonts w:ascii="Times New Roman" w:hAnsi="Times New Roman"/>
          <w:sz w:val="28"/>
          <w:szCs w:val="28"/>
          <w:lang w:val="uk-UA"/>
        </w:rPr>
        <w:t>.</w:t>
      </w:r>
    </w:p>
    <w:p w:rsidR="006E0EF6" w:rsidRPr="00DE67DB" w:rsidRDefault="006E0EF6" w:rsidP="006E0EF6">
      <w:pPr>
        <w:widowControl w:val="0"/>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Як бачимо показники експериментальної г</w:t>
      </w:r>
      <w:r w:rsidR="00070089">
        <w:rPr>
          <w:rFonts w:ascii="Times New Roman" w:hAnsi="Times New Roman"/>
          <w:sz w:val="28"/>
          <w:szCs w:val="28"/>
          <w:lang w:val="uk-UA"/>
        </w:rPr>
        <w:t>рупи суттєво змінилися (індекс 10 знизився до 5</w:t>
      </w:r>
      <w:r>
        <w:rPr>
          <w:rFonts w:ascii="Times New Roman" w:hAnsi="Times New Roman"/>
          <w:sz w:val="28"/>
          <w:szCs w:val="28"/>
          <w:lang w:val="uk-UA"/>
        </w:rPr>
        <w:t>), що може свідчити про успішність формувального етапу експерименту.</w:t>
      </w:r>
    </w:p>
    <w:p w:rsidR="006E0EF6" w:rsidRDefault="006E0EF6" w:rsidP="006E0EF6">
      <w:pPr>
        <w:spacing w:after="0" w:line="360" w:lineRule="auto"/>
        <w:ind w:firstLine="709"/>
        <w:contextualSpacing/>
        <w:jc w:val="both"/>
        <w:rPr>
          <w:rFonts w:ascii="Times New Roman" w:hAnsi="Times New Roman"/>
          <w:sz w:val="28"/>
          <w:szCs w:val="28"/>
          <w:lang w:val="uk-UA"/>
        </w:rPr>
      </w:pPr>
      <w:r w:rsidRPr="00DE67DB">
        <w:rPr>
          <w:rFonts w:ascii="Times New Roman" w:hAnsi="Times New Roman"/>
          <w:sz w:val="28"/>
          <w:szCs w:val="28"/>
          <w:lang w:val="uk-UA"/>
        </w:rPr>
        <w:t xml:space="preserve">Для </w:t>
      </w:r>
      <w:r>
        <w:rPr>
          <w:rFonts w:ascii="Times New Roman" w:hAnsi="Times New Roman"/>
          <w:sz w:val="28"/>
          <w:szCs w:val="28"/>
          <w:lang w:val="uk-UA"/>
        </w:rPr>
        <w:t xml:space="preserve">контрольної </w:t>
      </w:r>
      <w:r w:rsidRPr="00DE67DB">
        <w:rPr>
          <w:rFonts w:ascii="Times New Roman" w:hAnsi="Times New Roman"/>
          <w:sz w:val="28"/>
          <w:szCs w:val="28"/>
          <w:lang w:val="uk-UA"/>
        </w:rPr>
        <w:t>оцінки рівня сформованостіцінні</w:t>
      </w:r>
      <w:r>
        <w:rPr>
          <w:rFonts w:ascii="Times New Roman" w:hAnsi="Times New Roman"/>
          <w:sz w:val="28"/>
          <w:szCs w:val="28"/>
          <w:lang w:val="uk-UA"/>
        </w:rPr>
        <w:t>сно-діяльнісного компоненту знову використали</w:t>
      </w:r>
      <w:r w:rsidRPr="00DE67DB">
        <w:rPr>
          <w:rFonts w:ascii="Times New Roman" w:hAnsi="Times New Roman"/>
          <w:sz w:val="28"/>
          <w:szCs w:val="28"/>
          <w:lang w:val="uk-UA"/>
        </w:rPr>
        <w:t xml:space="preserve"> метод «діагностичного зрізу». Таким чином, </w:t>
      </w:r>
      <w:r>
        <w:rPr>
          <w:rFonts w:ascii="Times New Roman" w:hAnsi="Times New Roman"/>
          <w:sz w:val="28"/>
          <w:szCs w:val="28"/>
          <w:lang w:val="uk-UA"/>
        </w:rPr>
        <w:t>проаналізувал</w:t>
      </w:r>
      <w:r w:rsidRPr="00DE67DB">
        <w:rPr>
          <w:rFonts w:ascii="Times New Roman" w:hAnsi="Times New Roman"/>
          <w:sz w:val="28"/>
          <w:szCs w:val="28"/>
          <w:lang w:val="uk-UA"/>
        </w:rPr>
        <w:t xml:space="preserve">и </w:t>
      </w:r>
      <w:r>
        <w:rPr>
          <w:rFonts w:ascii="Times New Roman" w:hAnsi="Times New Roman"/>
          <w:sz w:val="28"/>
          <w:szCs w:val="28"/>
          <w:lang w:val="uk-UA"/>
        </w:rPr>
        <w:t xml:space="preserve">досягнутий </w:t>
      </w:r>
      <w:r w:rsidRPr="00DE67DB">
        <w:rPr>
          <w:rFonts w:ascii="Times New Roman" w:hAnsi="Times New Roman"/>
          <w:sz w:val="28"/>
          <w:szCs w:val="28"/>
          <w:lang w:val="uk-UA"/>
        </w:rPr>
        <w:t>рівень вміння та навичок застосування міжкуль</w:t>
      </w:r>
      <w:r>
        <w:rPr>
          <w:rFonts w:ascii="Times New Roman" w:hAnsi="Times New Roman"/>
          <w:sz w:val="28"/>
          <w:szCs w:val="28"/>
          <w:lang w:val="uk-UA"/>
        </w:rPr>
        <w:t>турних знань у діалозі культур.</w:t>
      </w:r>
    </w:p>
    <w:p w:rsidR="006E0EF6" w:rsidRDefault="006E0EF6" w:rsidP="006E0EF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Були проаналізовані результати тесту для діагностики здатності до емпатії.</w:t>
      </w:r>
    </w:p>
    <w:p w:rsidR="006E0EF6" w:rsidRDefault="006E0EF6" w:rsidP="006E0EF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В опитуванні брали участь студенти віком 19-22 роки. </w:t>
      </w:r>
    </w:p>
    <w:p w:rsidR="006E0EF6" w:rsidRPr="00537CC8" w:rsidRDefault="006E0EF6" w:rsidP="006E0EF6">
      <w:pPr>
        <w:spacing w:after="0" w:line="360" w:lineRule="auto"/>
        <w:jc w:val="both"/>
        <w:rPr>
          <w:rFonts w:ascii="Times New Roman" w:hAnsi="Times New Roman"/>
          <w:i/>
          <w:position w:val="-6"/>
          <w:sz w:val="28"/>
          <w:szCs w:val="28"/>
          <w:lang w:val="uk-UA"/>
        </w:rPr>
      </w:pPr>
      <w:r w:rsidRPr="00537CC8">
        <w:rPr>
          <w:rFonts w:ascii="Times New Roman" w:hAnsi="Times New Roman"/>
          <w:i/>
          <w:position w:val="-6"/>
          <w:sz w:val="28"/>
          <w:szCs w:val="28"/>
          <w:lang w:val="uk-UA"/>
        </w:rPr>
        <w:t>Обробка результатів:</w:t>
      </w:r>
    </w:p>
    <w:p w:rsidR="006E0EF6" w:rsidRPr="00537CC8" w:rsidRDefault="006E0EF6" w:rsidP="006E0EF6">
      <w:pPr>
        <w:spacing w:after="0" w:line="360" w:lineRule="auto"/>
        <w:jc w:val="both"/>
        <w:rPr>
          <w:rFonts w:ascii="Times New Roman" w:hAnsi="Times New Roman"/>
          <w:position w:val="-6"/>
          <w:sz w:val="28"/>
          <w:szCs w:val="28"/>
          <w:lang w:val="uk-UA"/>
        </w:rPr>
      </w:pPr>
      <w:r>
        <w:rPr>
          <w:rFonts w:ascii="Times New Roman" w:hAnsi="Times New Roman"/>
          <w:position w:val="-6"/>
          <w:sz w:val="28"/>
          <w:szCs w:val="28"/>
        </w:rPr>
        <w:t xml:space="preserve">Згоден   </w:t>
      </w:r>
      <w:r>
        <w:rPr>
          <w:rFonts w:ascii="Times New Roman" w:hAnsi="Times New Roman"/>
          <w:position w:val="-6"/>
          <w:sz w:val="28"/>
          <w:szCs w:val="28"/>
          <w:lang w:val="uk-UA"/>
        </w:rPr>
        <w:t>«</w:t>
      </w:r>
      <w:r>
        <w:rPr>
          <w:rFonts w:ascii="Times New Roman" w:hAnsi="Times New Roman"/>
          <w:position w:val="-6"/>
          <w:sz w:val="28"/>
          <w:szCs w:val="28"/>
        </w:rPr>
        <w:t>+</w:t>
      </w:r>
      <w:r>
        <w:rPr>
          <w:rFonts w:ascii="Times New Roman" w:hAnsi="Times New Roman"/>
          <w:position w:val="-6"/>
          <w:sz w:val="28"/>
          <w:szCs w:val="28"/>
          <w:lang w:val="uk-UA"/>
        </w:rPr>
        <w:t>»</w:t>
      </w:r>
      <w:r w:rsidRPr="00537CC8">
        <w:rPr>
          <w:rFonts w:ascii="Times New Roman" w:hAnsi="Times New Roman"/>
          <w:position w:val="-6"/>
          <w:sz w:val="28"/>
          <w:szCs w:val="28"/>
        </w:rPr>
        <w:t xml:space="preserve">  1</w:t>
      </w:r>
      <w:r w:rsidRPr="00537CC8">
        <w:rPr>
          <w:rFonts w:ascii="Times New Roman" w:hAnsi="Times New Roman"/>
          <w:position w:val="-6"/>
          <w:sz w:val="28"/>
          <w:szCs w:val="28"/>
          <w:lang w:val="uk-UA"/>
        </w:rPr>
        <w:t>, 5, 7, 8, 9, 10, 12, 14, 16, 17, 18, 19, 25, 26, 27, 29, 31</w:t>
      </w:r>
    </w:p>
    <w:p w:rsidR="006E0EF6" w:rsidRPr="000F37DA" w:rsidRDefault="006E0EF6" w:rsidP="006E0EF6">
      <w:pPr>
        <w:spacing w:after="0" w:line="360" w:lineRule="auto"/>
        <w:jc w:val="both"/>
        <w:rPr>
          <w:rFonts w:ascii="Times New Roman" w:hAnsi="Times New Roman"/>
          <w:position w:val="-6"/>
          <w:sz w:val="28"/>
          <w:szCs w:val="28"/>
        </w:rPr>
      </w:pPr>
      <w:r w:rsidRPr="00537CC8">
        <w:rPr>
          <w:rFonts w:ascii="Times New Roman" w:hAnsi="Times New Roman"/>
          <w:position w:val="-6"/>
          <w:sz w:val="28"/>
          <w:szCs w:val="28"/>
          <w:lang w:val="uk-UA"/>
        </w:rPr>
        <w:t>Не згоден</w:t>
      </w:r>
      <w:r>
        <w:rPr>
          <w:rFonts w:ascii="Times New Roman" w:hAnsi="Times New Roman"/>
          <w:sz w:val="28"/>
          <w:szCs w:val="28"/>
          <w:lang w:val="uk-UA"/>
        </w:rPr>
        <w:t>«‒»</w:t>
      </w:r>
      <w:r w:rsidRPr="00537CC8">
        <w:rPr>
          <w:rFonts w:ascii="Times New Roman" w:hAnsi="Times New Roman"/>
          <w:position w:val="-6"/>
          <w:sz w:val="28"/>
          <w:szCs w:val="28"/>
          <w:lang w:val="uk-UA"/>
        </w:rPr>
        <w:t xml:space="preserve"> 2, 3, 4, 6, 11, 13, 15, 20, 21, 22, 23, 24, 28, 30, 32, 33</w:t>
      </w:r>
    </w:p>
    <w:p w:rsidR="00260FF4" w:rsidRPr="000F37DA" w:rsidRDefault="00260FF4" w:rsidP="006E0EF6">
      <w:pPr>
        <w:spacing w:after="0" w:line="360" w:lineRule="auto"/>
        <w:jc w:val="both"/>
        <w:rPr>
          <w:rFonts w:ascii="Times New Roman" w:hAnsi="Times New Roman"/>
          <w:position w:val="-6"/>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2528"/>
        <w:gridCol w:w="2717"/>
        <w:gridCol w:w="1974"/>
      </w:tblGrid>
      <w:tr w:rsidR="006E0EF6" w:rsidRPr="00537CC8" w:rsidTr="0098637B">
        <w:trPr>
          <w:trHeight w:val="249"/>
        </w:trPr>
        <w:tc>
          <w:tcPr>
            <w:tcW w:w="1711" w:type="dxa"/>
          </w:tcPr>
          <w:p w:rsidR="006E0EF6" w:rsidRPr="00981E88" w:rsidRDefault="006E0EF6" w:rsidP="0098637B">
            <w:pPr>
              <w:spacing w:after="0" w:line="360" w:lineRule="auto"/>
              <w:jc w:val="both"/>
              <w:rPr>
                <w:rFonts w:ascii="Times New Roman" w:hAnsi="Times New Roman"/>
                <w:sz w:val="28"/>
                <w:szCs w:val="28"/>
                <w:lang w:val="uk-UA"/>
              </w:rPr>
            </w:pPr>
            <w:r w:rsidRPr="00981E88">
              <w:rPr>
                <w:rFonts w:ascii="Times New Roman" w:hAnsi="Times New Roman"/>
                <w:sz w:val="28"/>
                <w:szCs w:val="28"/>
                <w:lang w:val="uk-UA"/>
              </w:rPr>
              <w:t>Стать</w:t>
            </w:r>
          </w:p>
        </w:tc>
        <w:tc>
          <w:tcPr>
            <w:tcW w:w="7219" w:type="dxa"/>
            <w:gridSpan w:val="3"/>
          </w:tcPr>
          <w:p w:rsidR="006E0EF6" w:rsidRPr="00981E88" w:rsidRDefault="006E0EF6" w:rsidP="0098637B">
            <w:pPr>
              <w:spacing w:after="0" w:line="360" w:lineRule="auto"/>
              <w:jc w:val="center"/>
              <w:rPr>
                <w:rFonts w:ascii="Times New Roman" w:hAnsi="Times New Roman"/>
                <w:sz w:val="28"/>
                <w:szCs w:val="28"/>
                <w:lang w:val="uk-UA"/>
              </w:rPr>
            </w:pPr>
            <w:r w:rsidRPr="00981E88">
              <w:rPr>
                <w:rFonts w:ascii="Times New Roman" w:hAnsi="Times New Roman"/>
                <w:sz w:val="28"/>
                <w:szCs w:val="28"/>
                <w:lang w:val="uk-UA"/>
              </w:rPr>
              <w:t>Рівень емпатичних тенденцій</w:t>
            </w:r>
          </w:p>
        </w:tc>
      </w:tr>
      <w:tr w:rsidR="006E0EF6" w:rsidRPr="00537CC8" w:rsidTr="0098637B">
        <w:tc>
          <w:tcPr>
            <w:tcW w:w="1711" w:type="dxa"/>
          </w:tcPr>
          <w:p w:rsidR="006E0EF6" w:rsidRPr="00537CC8" w:rsidRDefault="006E0EF6" w:rsidP="0098637B">
            <w:pPr>
              <w:spacing w:after="0" w:line="360" w:lineRule="auto"/>
              <w:jc w:val="both"/>
              <w:rPr>
                <w:rFonts w:ascii="Times New Roman" w:hAnsi="Times New Roman"/>
                <w:sz w:val="28"/>
                <w:szCs w:val="28"/>
                <w:lang w:val="uk-UA"/>
              </w:rPr>
            </w:pPr>
          </w:p>
        </w:tc>
        <w:tc>
          <w:tcPr>
            <w:tcW w:w="2528" w:type="dxa"/>
          </w:tcPr>
          <w:p w:rsidR="006E0EF6" w:rsidRPr="00537CC8" w:rsidRDefault="006E0EF6"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В</w:t>
            </w:r>
            <w:r w:rsidRPr="00537CC8">
              <w:rPr>
                <w:rFonts w:ascii="Times New Roman" w:hAnsi="Times New Roman"/>
                <w:sz w:val="28"/>
                <w:szCs w:val="28"/>
                <w:lang w:val="uk-UA"/>
              </w:rPr>
              <w:t>исокий</w:t>
            </w:r>
          </w:p>
        </w:tc>
        <w:tc>
          <w:tcPr>
            <w:tcW w:w="2717" w:type="dxa"/>
          </w:tcPr>
          <w:p w:rsidR="006E0EF6" w:rsidRPr="00537CC8" w:rsidRDefault="006E0EF6"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С</w:t>
            </w:r>
            <w:r w:rsidRPr="00537CC8">
              <w:rPr>
                <w:rFonts w:ascii="Times New Roman" w:hAnsi="Times New Roman"/>
                <w:sz w:val="28"/>
                <w:szCs w:val="28"/>
                <w:lang w:val="uk-UA"/>
              </w:rPr>
              <w:t>ередній</w:t>
            </w:r>
          </w:p>
        </w:tc>
        <w:tc>
          <w:tcPr>
            <w:tcW w:w="1974" w:type="dxa"/>
          </w:tcPr>
          <w:p w:rsidR="006E0EF6" w:rsidRPr="00537CC8" w:rsidRDefault="006E0EF6"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Низ</w:t>
            </w:r>
            <w:r w:rsidRPr="00537CC8">
              <w:rPr>
                <w:rFonts w:ascii="Times New Roman" w:hAnsi="Times New Roman"/>
                <w:sz w:val="28"/>
                <w:szCs w:val="28"/>
                <w:lang w:val="uk-UA"/>
              </w:rPr>
              <w:t>ь</w:t>
            </w:r>
            <w:r w:rsidRPr="00537CC8">
              <w:rPr>
                <w:rFonts w:ascii="Times New Roman" w:hAnsi="Times New Roman"/>
                <w:sz w:val="28"/>
                <w:szCs w:val="28"/>
              </w:rPr>
              <w:t>кий</w:t>
            </w:r>
          </w:p>
        </w:tc>
      </w:tr>
      <w:tr w:rsidR="006E0EF6" w:rsidRPr="00537CC8" w:rsidTr="0098637B">
        <w:tc>
          <w:tcPr>
            <w:tcW w:w="1711" w:type="dxa"/>
          </w:tcPr>
          <w:p w:rsidR="006E0EF6" w:rsidRPr="00537CC8" w:rsidRDefault="006E0EF6"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lang w:val="uk-UA"/>
              </w:rPr>
              <w:t>Чоловіки</w:t>
            </w:r>
          </w:p>
        </w:tc>
        <w:tc>
          <w:tcPr>
            <w:tcW w:w="2528" w:type="dxa"/>
          </w:tcPr>
          <w:p w:rsidR="006E0EF6" w:rsidRPr="00537CC8" w:rsidRDefault="006E0EF6"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33 – 26</w:t>
            </w:r>
          </w:p>
        </w:tc>
        <w:tc>
          <w:tcPr>
            <w:tcW w:w="2717" w:type="dxa"/>
          </w:tcPr>
          <w:p w:rsidR="006E0EF6" w:rsidRPr="00537CC8" w:rsidRDefault="006E0EF6"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25 – 17</w:t>
            </w:r>
          </w:p>
        </w:tc>
        <w:tc>
          <w:tcPr>
            <w:tcW w:w="1974" w:type="dxa"/>
          </w:tcPr>
          <w:p w:rsidR="006E0EF6" w:rsidRPr="00537CC8" w:rsidRDefault="006E0EF6"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 xml:space="preserve">16 – </w:t>
            </w:r>
            <w:r w:rsidRPr="00537CC8">
              <w:rPr>
                <w:rFonts w:ascii="Times New Roman" w:hAnsi="Times New Roman"/>
                <w:sz w:val="28"/>
                <w:szCs w:val="28"/>
                <w:lang w:val="uk-UA"/>
              </w:rPr>
              <w:t>0</w:t>
            </w:r>
          </w:p>
        </w:tc>
      </w:tr>
      <w:tr w:rsidR="006E0EF6" w:rsidRPr="00537CC8" w:rsidTr="0098637B">
        <w:tc>
          <w:tcPr>
            <w:tcW w:w="1711" w:type="dxa"/>
          </w:tcPr>
          <w:p w:rsidR="006E0EF6" w:rsidRPr="00537CC8" w:rsidRDefault="006E0EF6"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Ж</w:t>
            </w:r>
            <w:r w:rsidRPr="00537CC8">
              <w:rPr>
                <w:rFonts w:ascii="Times New Roman" w:hAnsi="Times New Roman"/>
                <w:sz w:val="28"/>
                <w:szCs w:val="28"/>
                <w:lang w:val="uk-UA"/>
              </w:rPr>
              <w:t>інки</w:t>
            </w:r>
          </w:p>
        </w:tc>
        <w:tc>
          <w:tcPr>
            <w:tcW w:w="2528" w:type="dxa"/>
          </w:tcPr>
          <w:p w:rsidR="006E0EF6" w:rsidRPr="00537CC8" w:rsidRDefault="006E0EF6"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33 – 30</w:t>
            </w:r>
          </w:p>
        </w:tc>
        <w:tc>
          <w:tcPr>
            <w:tcW w:w="2717" w:type="dxa"/>
          </w:tcPr>
          <w:p w:rsidR="006E0EF6" w:rsidRPr="00537CC8" w:rsidRDefault="006E0EF6"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29 – 23</w:t>
            </w:r>
          </w:p>
        </w:tc>
        <w:tc>
          <w:tcPr>
            <w:tcW w:w="1974" w:type="dxa"/>
          </w:tcPr>
          <w:p w:rsidR="006E0EF6" w:rsidRPr="00537CC8" w:rsidRDefault="006E0EF6" w:rsidP="0098637B">
            <w:pPr>
              <w:spacing w:after="0" w:line="360" w:lineRule="auto"/>
              <w:jc w:val="both"/>
              <w:rPr>
                <w:rFonts w:ascii="Times New Roman" w:hAnsi="Times New Roman"/>
                <w:sz w:val="28"/>
                <w:szCs w:val="28"/>
                <w:lang w:val="uk-UA"/>
              </w:rPr>
            </w:pPr>
            <w:r w:rsidRPr="00537CC8">
              <w:rPr>
                <w:rFonts w:ascii="Times New Roman" w:hAnsi="Times New Roman"/>
                <w:sz w:val="28"/>
                <w:szCs w:val="28"/>
              </w:rPr>
              <w:t xml:space="preserve">22 – </w:t>
            </w:r>
            <w:r w:rsidRPr="00537CC8">
              <w:rPr>
                <w:rFonts w:ascii="Times New Roman" w:hAnsi="Times New Roman"/>
                <w:sz w:val="28"/>
                <w:szCs w:val="28"/>
                <w:lang w:val="uk-UA"/>
              </w:rPr>
              <w:t>0</w:t>
            </w:r>
          </w:p>
        </w:tc>
      </w:tr>
    </w:tbl>
    <w:p w:rsidR="006E0EF6" w:rsidRDefault="006E0EF6" w:rsidP="006E0EF6">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Експериментальна група: рівень емпатичних тенденцій високий (30). Відбувся перехід від середнього рівня емпатії до високого.</w:t>
      </w:r>
    </w:p>
    <w:p w:rsidR="006E0EF6" w:rsidRPr="00DE67DB" w:rsidRDefault="006E0EF6" w:rsidP="006E0EF6">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Контрольна група: рівень емпатичних тенденцій середній (26). Суттєвих змін рівня емпатичних тенденцій не відбулось.</w:t>
      </w:r>
    </w:p>
    <w:p w:rsidR="006E0EF6" w:rsidRPr="00260FF4" w:rsidRDefault="006E0EF6" w:rsidP="00260FF4">
      <w:pPr>
        <w:spacing w:after="0" w:line="360" w:lineRule="auto"/>
        <w:ind w:firstLine="709"/>
        <w:contextualSpacing/>
        <w:jc w:val="both"/>
        <w:rPr>
          <w:rFonts w:ascii="Times New Roman" w:hAnsi="Times New Roman"/>
          <w:sz w:val="28"/>
          <w:szCs w:val="28"/>
          <w:lang w:val="uk-UA"/>
        </w:rPr>
      </w:pPr>
      <w:r w:rsidRPr="00DE67DB">
        <w:rPr>
          <w:rFonts w:ascii="Times New Roman" w:hAnsi="Times New Roman"/>
          <w:sz w:val="28"/>
          <w:szCs w:val="28"/>
          <w:lang w:val="uk-UA"/>
        </w:rPr>
        <w:t>Отже, зазначені рівні сформованості міжкультурної компетентності у майбутніх викладачів вищої школи можна розглядати як базис для практичних досліджень</w:t>
      </w:r>
      <w:r w:rsidRPr="006E0EF6">
        <w:rPr>
          <w:rFonts w:ascii="Times New Roman" w:hAnsi="Times New Roman"/>
          <w:sz w:val="28"/>
          <w:szCs w:val="28"/>
          <w:lang w:val="uk-UA"/>
        </w:rPr>
        <w:t>.</w:t>
      </w:r>
    </w:p>
    <w:p w:rsidR="00EB38DC" w:rsidRDefault="00EB38DC" w:rsidP="00280D03">
      <w:pPr>
        <w:pStyle w:val="a5"/>
        <w:widowControl w:val="0"/>
        <w:numPr>
          <w:ilvl w:val="0"/>
          <w:numId w:val="9"/>
        </w:numPr>
        <w:spacing w:line="360" w:lineRule="auto"/>
        <w:jc w:val="both"/>
        <w:rPr>
          <w:sz w:val="28"/>
          <w:szCs w:val="28"/>
          <w:lang w:val="uk-UA"/>
        </w:rPr>
      </w:pPr>
      <w:r w:rsidRPr="00316C5B">
        <w:rPr>
          <w:sz w:val="28"/>
          <w:szCs w:val="28"/>
          <w:lang w:val="uk-UA"/>
        </w:rPr>
        <w:t>За діяльнісним компонентом:</w:t>
      </w:r>
    </w:p>
    <w:p w:rsidR="00EB38DC" w:rsidRDefault="00EB38DC" w:rsidP="00EB38DC">
      <w:pPr>
        <w:pStyle w:val="a5"/>
        <w:widowControl w:val="0"/>
        <w:spacing w:line="360" w:lineRule="auto"/>
        <w:ind w:left="0" w:firstLine="709"/>
        <w:jc w:val="both"/>
        <w:rPr>
          <w:sz w:val="28"/>
          <w:szCs w:val="28"/>
          <w:lang w:val="uk-UA"/>
        </w:rPr>
      </w:pPr>
      <w:r>
        <w:rPr>
          <w:sz w:val="28"/>
          <w:szCs w:val="28"/>
          <w:lang w:val="uk-UA"/>
        </w:rPr>
        <w:t>Даний аспект виявився найцікавішим, адже результати варіювали залежно від курсу навчання та принадежності студента до певної групи.</w:t>
      </w:r>
    </w:p>
    <w:p w:rsidR="00EB38DC" w:rsidRDefault="00EB38DC" w:rsidP="00EB38DC">
      <w:pPr>
        <w:pStyle w:val="a5"/>
        <w:widowControl w:val="0"/>
        <w:spacing w:line="360" w:lineRule="auto"/>
        <w:ind w:left="0" w:firstLine="709"/>
        <w:jc w:val="both"/>
        <w:rPr>
          <w:sz w:val="28"/>
          <w:szCs w:val="28"/>
          <w:lang w:val="uk-UA"/>
        </w:rPr>
      </w:pPr>
      <w:r>
        <w:rPr>
          <w:sz w:val="28"/>
          <w:szCs w:val="28"/>
          <w:lang w:val="uk-UA"/>
        </w:rPr>
        <w:t xml:space="preserve">Так, студенти контрольної групи практично у половині випадків (47%) демонстрували низький рівень сформованості міжкультурної компетенції. </w:t>
      </w:r>
    </w:p>
    <w:p w:rsidR="00EB38DC" w:rsidRPr="00AE676F" w:rsidRDefault="00EB38DC" w:rsidP="00EB38DC">
      <w:pPr>
        <w:pStyle w:val="a5"/>
        <w:widowControl w:val="0"/>
        <w:spacing w:line="360" w:lineRule="auto"/>
        <w:ind w:left="0" w:firstLine="709"/>
        <w:jc w:val="both"/>
        <w:rPr>
          <w:sz w:val="28"/>
          <w:szCs w:val="28"/>
          <w:lang w:val="uk-UA"/>
        </w:rPr>
      </w:pPr>
      <w:r>
        <w:rPr>
          <w:sz w:val="28"/>
          <w:szCs w:val="28"/>
          <w:lang w:val="uk-UA"/>
        </w:rPr>
        <w:t xml:space="preserve">Інакше співвідношення було отримано при оцінкі рівня сформованості за даним компонентом у експериментальній групі. </w:t>
      </w:r>
      <w:r w:rsidR="0012162F">
        <w:rPr>
          <w:sz w:val="28"/>
          <w:szCs w:val="28"/>
          <w:lang w:val="uk-UA"/>
        </w:rPr>
        <w:t>Так, кількість студентів, що демонструвала низький рівень сформованості за означеним компонентом знизилася у відсотковому значенні з 30% до 16%, натомість показники високого рівня зросли з 14% до 46%.</w:t>
      </w:r>
    </w:p>
    <w:p w:rsidR="00260FF4" w:rsidRPr="000F37DA" w:rsidRDefault="00EB38DC" w:rsidP="00EB38DC">
      <w:pPr>
        <w:widowControl w:val="0"/>
        <w:spacing w:after="0" w:line="360" w:lineRule="auto"/>
        <w:ind w:firstLine="709"/>
        <w:contextualSpacing/>
        <w:jc w:val="both"/>
        <w:rPr>
          <w:rFonts w:ascii="Times New Roman" w:hAnsi="Times New Roman"/>
          <w:sz w:val="28"/>
          <w:szCs w:val="28"/>
          <w:lang w:val="uk-UA"/>
        </w:rPr>
      </w:pPr>
      <w:r w:rsidRPr="00DE67DB">
        <w:rPr>
          <w:rFonts w:ascii="Times New Roman" w:hAnsi="Times New Roman"/>
          <w:sz w:val="28"/>
          <w:szCs w:val="28"/>
          <w:lang w:val="uk-UA"/>
        </w:rPr>
        <w:t xml:space="preserve">Високий рівень сформованості міжкультурної компетенції означає уміння й практичну реалізацію діалогу культур на засадах толерантності, емпатії та взаємоповаги. </w:t>
      </w:r>
    </w:p>
    <w:p w:rsidR="00260FF4" w:rsidRPr="000F37DA" w:rsidRDefault="00EB38DC" w:rsidP="00EB38DC">
      <w:pPr>
        <w:widowControl w:val="0"/>
        <w:spacing w:after="0" w:line="360" w:lineRule="auto"/>
        <w:ind w:firstLine="709"/>
        <w:contextualSpacing/>
        <w:jc w:val="both"/>
        <w:rPr>
          <w:rFonts w:ascii="Times New Roman" w:hAnsi="Times New Roman"/>
          <w:sz w:val="28"/>
          <w:szCs w:val="28"/>
        </w:rPr>
      </w:pPr>
      <w:r w:rsidRPr="00DE67DB">
        <w:rPr>
          <w:rFonts w:ascii="Times New Roman" w:hAnsi="Times New Roman"/>
          <w:sz w:val="28"/>
          <w:szCs w:val="28"/>
          <w:lang w:val="uk-UA"/>
        </w:rPr>
        <w:t xml:space="preserve">Створені умови для продуктивного спілкування: вільно висловлення власної думки, розуміння співрозмовника, дотримання оптимальної дистанції, вибір теми бесіди та вербальних/невербальних засобів. </w:t>
      </w:r>
    </w:p>
    <w:p w:rsidR="00EB38DC" w:rsidRPr="000F37DA" w:rsidRDefault="00EB38DC" w:rsidP="00EB38DC">
      <w:pPr>
        <w:widowControl w:val="0"/>
        <w:spacing w:after="0" w:line="360" w:lineRule="auto"/>
        <w:ind w:firstLine="709"/>
        <w:contextualSpacing/>
        <w:jc w:val="both"/>
        <w:rPr>
          <w:rFonts w:ascii="Times New Roman" w:hAnsi="Times New Roman"/>
          <w:sz w:val="28"/>
          <w:szCs w:val="28"/>
        </w:rPr>
      </w:pPr>
      <w:r w:rsidRPr="00DE67DB">
        <w:rPr>
          <w:rFonts w:ascii="Times New Roman" w:hAnsi="Times New Roman"/>
          <w:sz w:val="28"/>
          <w:szCs w:val="28"/>
          <w:lang w:val="uk-UA"/>
        </w:rPr>
        <w:t>Комунікація добре спрогнозована, хоча характеризується невимушеністю.</w:t>
      </w:r>
    </w:p>
    <w:p w:rsidR="00260FF4" w:rsidRPr="000F37DA" w:rsidRDefault="00260FF4" w:rsidP="00EB38DC">
      <w:pPr>
        <w:widowControl w:val="0"/>
        <w:spacing w:after="0" w:line="360" w:lineRule="auto"/>
        <w:ind w:firstLine="709"/>
        <w:contextualSpacing/>
        <w:jc w:val="both"/>
        <w:rPr>
          <w:rFonts w:ascii="Times New Roman" w:hAnsi="Times New Roman"/>
          <w:sz w:val="28"/>
          <w:szCs w:val="28"/>
        </w:rPr>
      </w:pPr>
    </w:p>
    <w:p w:rsidR="00EB38DC" w:rsidRPr="00DE67DB" w:rsidRDefault="00EB38DC" w:rsidP="00EB38DC">
      <w:pPr>
        <w:widowControl w:val="0"/>
        <w:spacing w:after="0" w:line="360" w:lineRule="auto"/>
        <w:ind w:firstLine="709"/>
        <w:contextualSpacing/>
        <w:jc w:val="both"/>
        <w:rPr>
          <w:rFonts w:ascii="Times New Roman" w:hAnsi="Times New Roman"/>
          <w:sz w:val="28"/>
          <w:szCs w:val="28"/>
          <w:lang w:val="uk-UA"/>
        </w:rPr>
      </w:pPr>
      <w:r w:rsidRPr="00DE67DB">
        <w:rPr>
          <w:rFonts w:ascii="Times New Roman" w:hAnsi="Times New Roman"/>
          <w:sz w:val="28"/>
          <w:szCs w:val="28"/>
          <w:lang w:val="uk-UA"/>
        </w:rPr>
        <w:t>Середній рівень передбачає можливість бути учасником діалогу культур, однак часто характеризується неспроможністю подолати непорозуміння у міжкультурних конфліктах.</w:t>
      </w:r>
    </w:p>
    <w:p w:rsidR="00EB38DC" w:rsidRPr="00DE67DB" w:rsidRDefault="00EB38DC" w:rsidP="00EB38DC">
      <w:pPr>
        <w:widowControl w:val="0"/>
        <w:spacing w:after="0" w:line="360" w:lineRule="auto"/>
        <w:ind w:firstLine="709"/>
        <w:contextualSpacing/>
        <w:jc w:val="both"/>
        <w:rPr>
          <w:rFonts w:ascii="Times New Roman" w:hAnsi="Times New Roman"/>
          <w:sz w:val="28"/>
          <w:szCs w:val="28"/>
          <w:lang w:val="uk-UA"/>
        </w:rPr>
      </w:pPr>
      <w:r w:rsidRPr="00DE67DB">
        <w:rPr>
          <w:rFonts w:ascii="Times New Roman" w:hAnsi="Times New Roman"/>
          <w:sz w:val="28"/>
          <w:szCs w:val="28"/>
          <w:lang w:val="uk-UA"/>
        </w:rPr>
        <w:t xml:space="preserve">Процес комунікації, як правило, безладний і неупереджений, у першу чергу через недостатність теоретичних знань і/або практичного досвіду. </w:t>
      </w:r>
    </w:p>
    <w:p w:rsidR="00EB38DC" w:rsidRPr="00DE67DB" w:rsidRDefault="00EB38DC" w:rsidP="00EB38DC">
      <w:pPr>
        <w:widowControl w:val="0"/>
        <w:spacing w:after="0" w:line="360" w:lineRule="auto"/>
        <w:ind w:firstLine="709"/>
        <w:contextualSpacing/>
        <w:jc w:val="both"/>
        <w:rPr>
          <w:rFonts w:ascii="Times New Roman" w:hAnsi="Times New Roman"/>
          <w:sz w:val="28"/>
          <w:szCs w:val="28"/>
          <w:lang w:val="uk-UA"/>
        </w:rPr>
      </w:pPr>
      <w:r w:rsidRPr="00DE67DB">
        <w:rPr>
          <w:rFonts w:ascii="Times New Roman" w:hAnsi="Times New Roman"/>
          <w:sz w:val="28"/>
          <w:szCs w:val="28"/>
          <w:lang w:val="uk-UA"/>
        </w:rPr>
        <w:t xml:space="preserve">Низький рівень визначається неспроможністю адаптуватися до життя в нетипових умовах, значними труднощамі у побудові бесіди та невмінням використовувати мовні стратегії на практиці. </w:t>
      </w:r>
    </w:p>
    <w:p w:rsidR="00EB38DC" w:rsidRDefault="00EB38DC" w:rsidP="00EB38DC">
      <w:pPr>
        <w:widowControl w:val="0"/>
        <w:spacing w:after="0" w:line="360" w:lineRule="auto"/>
        <w:ind w:firstLine="709"/>
        <w:contextualSpacing/>
        <w:jc w:val="both"/>
        <w:rPr>
          <w:rFonts w:ascii="Times New Roman" w:hAnsi="Times New Roman"/>
          <w:sz w:val="28"/>
          <w:szCs w:val="28"/>
          <w:lang w:val="uk-UA"/>
        </w:rPr>
      </w:pPr>
      <w:r w:rsidRPr="00DE67DB">
        <w:rPr>
          <w:rFonts w:ascii="Times New Roman" w:hAnsi="Times New Roman"/>
          <w:sz w:val="28"/>
          <w:szCs w:val="28"/>
          <w:lang w:val="uk-UA"/>
        </w:rPr>
        <w:t>Побудова власного дискурсу з культурно-ціннісної тематики дуже ускладнена.</w:t>
      </w:r>
    </w:p>
    <w:p w:rsidR="00FA0C9C" w:rsidRDefault="00481D53" w:rsidP="00FC2739">
      <w:pPr>
        <w:widowControl w:val="0"/>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Результати дослідження </w:t>
      </w:r>
      <w:r w:rsidR="00E41A69">
        <w:rPr>
          <w:rFonts w:ascii="Times New Roman" w:hAnsi="Times New Roman"/>
          <w:sz w:val="28"/>
          <w:szCs w:val="28"/>
          <w:lang w:val="uk-UA"/>
        </w:rPr>
        <w:t>за к</w:t>
      </w:r>
      <w:r w:rsidR="00210220">
        <w:rPr>
          <w:rFonts w:ascii="Times New Roman" w:hAnsi="Times New Roman"/>
          <w:sz w:val="28"/>
          <w:szCs w:val="28"/>
          <w:lang w:val="uk-UA"/>
        </w:rPr>
        <w:t>лючовими компонентами міжкульту</w:t>
      </w:r>
      <w:r w:rsidR="00E41A69">
        <w:rPr>
          <w:rFonts w:ascii="Times New Roman" w:hAnsi="Times New Roman"/>
          <w:sz w:val="28"/>
          <w:szCs w:val="28"/>
          <w:lang w:val="uk-UA"/>
        </w:rPr>
        <w:t xml:space="preserve">рної компетентності </w:t>
      </w:r>
      <w:r>
        <w:rPr>
          <w:rFonts w:ascii="Times New Roman" w:hAnsi="Times New Roman"/>
          <w:sz w:val="28"/>
          <w:szCs w:val="28"/>
          <w:lang w:val="uk-UA"/>
        </w:rPr>
        <w:t>предс</w:t>
      </w:r>
      <w:r w:rsidR="00E41A69">
        <w:rPr>
          <w:rFonts w:ascii="Times New Roman" w:hAnsi="Times New Roman"/>
          <w:sz w:val="28"/>
          <w:szCs w:val="28"/>
          <w:lang w:val="uk-UA"/>
        </w:rPr>
        <w:t xml:space="preserve">тавлені у зведеній таблиці </w:t>
      </w:r>
      <w:r w:rsidR="00FC2739">
        <w:rPr>
          <w:rFonts w:ascii="Times New Roman" w:hAnsi="Times New Roman"/>
          <w:sz w:val="28"/>
          <w:szCs w:val="28"/>
          <w:lang w:val="uk-UA"/>
        </w:rPr>
        <w:t>.</w:t>
      </w:r>
    </w:p>
    <w:p w:rsidR="00AE676F" w:rsidRDefault="00E41A69" w:rsidP="00AE676F">
      <w:pPr>
        <w:widowControl w:val="0"/>
        <w:spacing w:after="0" w:line="360" w:lineRule="auto"/>
        <w:ind w:firstLine="709"/>
        <w:contextualSpacing/>
        <w:jc w:val="right"/>
        <w:rPr>
          <w:rFonts w:ascii="Times New Roman" w:hAnsi="Times New Roman"/>
          <w:sz w:val="28"/>
          <w:szCs w:val="28"/>
          <w:lang w:val="uk-UA"/>
        </w:rPr>
      </w:pPr>
      <w:r>
        <w:rPr>
          <w:rFonts w:ascii="Times New Roman" w:hAnsi="Times New Roman"/>
          <w:sz w:val="28"/>
          <w:szCs w:val="28"/>
          <w:lang w:val="uk-UA"/>
        </w:rPr>
        <w:t xml:space="preserve">Таблиця </w:t>
      </w:r>
      <w:r w:rsidR="00070089">
        <w:rPr>
          <w:rFonts w:ascii="Times New Roman" w:hAnsi="Times New Roman"/>
          <w:sz w:val="28"/>
          <w:szCs w:val="28"/>
          <w:lang w:val="uk-UA"/>
        </w:rPr>
        <w:t>2.3.2</w:t>
      </w:r>
    </w:p>
    <w:p w:rsidR="00AE676F" w:rsidRPr="00981E88" w:rsidRDefault="00AE676F" w:rsidP="00AE676F">
      <w:pPr>
        <w:widowControl w:val="0"/>
        <w:spacing w:after="0" w:line="360" w:lineRule="auto"/>
        <w:ind w:firstLine="709"/>
        <w:contextualSpacing/>
        <w:jc w:val="center"/>
        <w:rPr>
          <w:rFonts w:ascii="Times New Roman" w:hAnsi="Times New Roman"/>
          <w:sz w:val="28"/>
          <w:szCs w:val="28"/>
          <w:lang w:val="uk-UA"/>
        </w:rPr>
      </w:pPr>
      <w:r w:rsidRPr="00981E88">
        <w:rPr>
          <w:rFonts w:ascii="Times New Roman" w:hAnsi="Times New Roman"/>
          <w:sz w:val="28"/>
          <w:szCs w:val="28"/>
          <w:lang w:val="uk-UA"/>
        </w:rPr>
        <w:t>Порівняльний аналіз сформованості рівня міжкультурної компетентності за ключовими компонентами</w:t>
      </w:r>
    </w:p>
    <w:tbl>
      <w:tblPr>
        <w:tblStyle w:val="a8"/>
        <w:tblW w:w="0" w:type="auto"/>
        <w:tblLayout w:type="fixed"/>
        <w:tblLook w:val="04A0"/>
      </w:tblPr>
      <w:tblGrid>
        <w:gridCol w:w="2376"/>
        <w:gridCol w:w="709"/>
        <w:gridCol w:w="708"/>
        <w:gridCol w:w="709"/>
        <w:gridCol w:w="851"/>
        <w:gridCol w:w="851"/>
        <w:gridCol w:w="992"/>
        <w:gridCol w:w="850"/>
        <w:gridCol w:w="709"/>
        <w:gridCol w:w="709"/>
      </w:tblGrid>
      <w:tr w:rsidR="003101BE" w:rsidTr="003101BE">
        <w:trPr>
          <w:trHeight w:val="319"/>
        </w:trPr>
        <w:tc>
          <w:tcPr>
            <w:tcW w:w="2376" w:type="dxa"/>
            <w:vMerge w:val="restart"/>
          </w:tcPr>
          <w:p w:rsidR="003101BE" w:rsidRPr="007E3BB0" w:rsidRDefault="003101BE" w:rsidP="007E3BB0">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Група</w:t>
            </w:r>
          </w:p>
        </w:tc>
        <w:tc>
          <w:tcPr>
            <w:tcW w:w="7088" w:type="dxa"/>
            <w:gridSpan w:val="9"/>
          </w:tcPr>
          <w:p w:rsidR="003101BE" w:rsidRPr="007E3BB0" w:rsidRDefault="003101BE" w:rsidP="007E3BB0">
            <w:pPr>
              <w:widowControl w:val="0"/>
              <w:contextualSpacing/>
              <w:jc w:val="center"/>
              <w:rPr>
                <w:rFonts w:ascii="Times New Roman" w:hAnsi="Times New Roman"/>
                <w:sz w:val="24"/>
                <w:szCs w:val="24"/>
                <w:lang w:val="uk-UA"/>
              </w:rPr>
            </w:pPr>
            <w:r w:rsidRPr="007E3BB0">
              <w:rPr>
                <w:rFonts w:ascii="Times New Roman" w:hAnsi="Times New Roman"/>
                <w:sz w:val="24"/>
                <w:szCs w:val="24"/>
                <w:lang w:val="uk-UA"/>
              </w:rPr>
              <w:t>Компонент рівня сформованості</w:t>
            </w:r>
          </w:p>
        </w:tc>
      </w:tr>
      <w:tr w:rsidR="003101BE" w:rsidTr="003101BE">
        <w:trPr>
          <w:trHeight w:val="876"/>
        </w:trPr>
        <w:tc>
          <w:tcPr>
            <w:tcW w:w="2376" w:type="dxa"/>
            <w:vMerge/>
          </w:tcPr>
          <w:p w:rsidR="003101BE" w:rsidRPr="007E3BB0" w:rsidRDefault="003101BE" w:rsidP="007E3BB0">
            <w:pPr>
              <w:widowControl w:val="0"/>
              <w:contextualSpacing/>
              <w:jc w:val="both"/>
              <w:rPr>
                <w:rFonts w:ascii="Times New Roman" w:hAnsi="Times New Roman"/>
                <w:sz w:val="24"/>
                <w:szCs w:val="24"/>
                <w:lang w:val="uk-UA"/>
              </w:rPr>
            </w:pPr>
          </w:p>
        </w:tc>
        <w:tc>
          <w:tcPr>
            <w:tcW w:w="2126" w:type="dxa"/>
            <w:gridSpan w:val="3"/>
          </w:tcPr>
          <w:p w:rsidR="003101BE" w:rsidRPr="007E3BB0" w:rsidRDefault="003101BE" w:rsidP="007E3BB0">
            <w:pPr>
              <w:widowControl w:val="0"/>
              <w:contextualSpacing/>
              <w:jc w:val="center"/>
              <w:rPr>
                <w:rFonts w:ascii="Times New Roman" w:hAnsi="Times New Roman"/>
                <w:sz w:val="24"/>
                <w:szCs w:val="24"/>
                <w:lang w:val="uk-UA"/>
              </w:rPr>
            </w:pPr>
            <w:r w:rsidRPr="007E3BB0">
              <w:rPr>
                <w:rFonts w:ascii="Times New Roman" w:hAnsi="Times New Roman"/>
                <w:sz w:val="24"/>
                <w:szCs w:val="24"/>
                <w:lang w:val="uk-UA"/>
              </w:rPr>
              <w:t>когнітивний</w:t>
            </w:r>
          </w:p>
        </w:tc>
        <w:tc>
          <w:tcPr>
            <w:tcW w:w="2694" w:type="dxa"/>
            <w:gridSpan w:val="3"/>
          </w:tcPr>
          <w:p w:rsidR="003101BE" w:rsidRPr="007E3BB0" w:rsidRDefault="003101BE" w:rsidP="007E3BB0">
            <w:pPr>
              <w:widowControl w:val="0"/>
              <w:contextualSpacing/>
              <w:jc w:val="center"/>
              <w:rPr>
                <w:rFonts w:ascii="Times New Roman" w:hAnsi="Times New Roman"/>
                <w:sz w:val="24"/>
                <w:szCs w:val="24"/>
                <w:lang w:val="uk-UA"/>
              </w:rPr>
            </w:pPr>
            <w:r w:rsidRPr="007E3BB0">
              <w:rPr>
                <w:rFonts w:ascii="Times New Roman" w:hAnsi="Times New Roman"/>
                <w:sz w:val="24"/>
                <w:szCs w:val="24"/>
                <w:lang w:val="uk-UA"/>
              </w:rPr>
              <w:t>мотиваційно-емоційно-почуттєвий</w:t>
            </w:r>
          </w:p>
        </w:tc>
        <w:tc>
          <w:tcPr>
            <w:tcW w:w="2268" w:type="dxa"/>
            <w:gridSpan w:val="3"/>
          </w:tcPr>
          <w:p w:rsidR="003101BE" w:rsidRPr="007E3BB0" w:rsidRDefault="003101BE" w:rsidP="007E3BB0">
            <w:pPr>
              <w:widowControl w:val="0"/>
              <w:contextualSpacing/>
              <w:jc w:val="center"/>
              <w:rPr>
                <w:rFonts w:ascii="Times New Roman" w:hAnsi="Times New Roman"/>
                <w:sz w:val="24"/>
                <w:szCs w:val="24"/>
                <w:lang w:val="uk-UA"/>
              </w:rPr>
            </w:pPr>
            <w:r w:rsidRPr="007E3BB0">
              <w:rPr>
                <w:rFonts w:ascii="Times New Roman" w:hAnsi="Times New Roman"/>
                <w:sz w:val="24"/>
                <w:szCs w:val="24"/>
                <w:lang w:val="uk-UA"/>
              </w:rPr>
              <w:t>діяльнісний</w:t>
            </w:r>
          </w:p>
        </w:tc>
      </w:tr>
      <w:tr w:rsidR="003101BE" w:rsidTr="003101BE">
        <w:trPr>
          <w:trHeight w:val="277"/>
        </w:trPr>
        <w:tc>
          <w:tcPr>
            <w:tcW w:w="2376" w:type="dxa"/>
            <w:vMerge/>
          </w:tcPr>
          <w:p w:rsidR="003101BE" w:rsidRPr="007E3BB0" w:rsidRDefault="003101BE" w:rsidP="007E3BB0">
            <w:pPr>
              <w:widowControl w:val="0"/>
              <w:contextualSpacing/>
              <w:jc w:val="both"/>
              <w:rPr>
                <w:rFonts w:ascii="Times New Roman" w:hAnsi="Times New Roman"/>
                <w:sz w:val="24"/>
                <w:szCs w:val="24"/>
                <w:lang w:val="uk-UA"/>
              </w:rPr>
            </w:pPr>
          </w:p>
        </w:tc>
        <w:tc>
          <w:tcPr>
            <w:tcW w:w="7088" w:type="dxa"/>
            <w:gridSpan w:val="9"/>
          </w:tcPr>
          <w:p w:rsidR="003101BE" w:rsidRPr="007E3BB0" w:rsidRDefault="003101BE" w:rsidP="007E3BB0">
            <w:pPr>
              <w:widowControl w:val="0"/>
              <w:contextualSpacing/>
              <w:jc w:val="center"/>
              <w:rPr>
                <w:rFonts w:ascii="Times New Roman" w:hAnsi="Times New Roman"/>
                <w:sz w:val="24"/>
                <w:szCs w:val="24"/>
                <w:lang w:val="uk-UA"/>
              </w:rPr>
            </w:pPr>
            <w:r w:rsidRPr="007E3BB0">
              <w:rPr>
                <w:rFonts w:ascii="Times New Roman" w:hAnsi="Times New Roman"/>
                <w:sz w:val="24"/>
                <w:szCs w:val="24"/>
                <w:lang w:val="uk-UA"/>
              </w:rPr>
              <w:t>Рівень сформованості (у %)</w:t>
            </w:r>
          </w:p>
        </w:tc>
      </w:tr>
      <w:tr w:rsidR="003101BE" w:rsidTr="003101BE">
        <w:trPr>
          <w:trHeight w:val="194"/>
        </w:trPr>
        <w:tc>
          <w:tcPr>
            <w:tcW w:w="2376" w:type="dxa"/>
            <w:vMerge/>
          </w:tcPr>
          <w:p w:rsidR="003101BE" w:rsidRPr="007E3BB0" w:rsidRDefault="003101BE" w:rsidP="007E3BB0">
            <w:pPr>
              <w:widowControl w:val="0"/>
              <w:contextualSpacing/>
              <w:jc w:val="both"/>
              <w:rPr>
                <w:rFonts w:ascii="Times New Roman" w:hAnsi="Times New Roman"/>
                <w:sz w:val="24"/>
                <w:szCs w:val="24"/>
                <w:lang w:val="uk-UA"/>
              </w:rPr>
            </w:pPr>
          </w:p>
        </w:tc>
        <w:tc>
          <w:tcPr>
            <w:tcW w:w="709" w:type="dxa"/>
          </w:tcPr>
          <w:p w:rsidR="003101BE" w:rsidRPr="007E3BB0" w:rsidRDefault="003101BE" w:rsidP="007E3BB0">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Н</w:t>
            </w:r>
          </w:p>
        </w:tc>
        <w:tc>
          <w:tcPr>
            <w:tcW w:w="708" w:type="dxa"/>
          </w:tcPr>
          <w:p w:rsidR="003101BE" w:rsidRPr="007E3BB0" w:rsidRDefault="003101BE" w:rsidP="007E3BB0">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С</w:t>
            </w:r>
          </w:p>
        </w:tc>
        <w:tc>
          <w:tcPr>
            <w:tcW w:w="709" w:type="dxa"/>
          </w:tcPr>
          <w:p w:rsidR="003101BE" w:rsidRPr="007E3BB0" w:rsidRDefault="003101BE" w:rsidP="007E3BB0">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В</w:t>
            </w:r>
          </w:p>
        </w:tc>
        <w:tc>
          <w:tcPr>
            <w:tcW w:w="851" w:type="dxa"/>
          </w:tcPr>
          <w:p w:rsidR="003101BE" w:rsidRPr="007E3BB0" w:rsidRDefault="003101BE" w:rsidP="007E3BB0">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Н</w:t>
            </w:r>
          </w:p>
        </w:tc>
        <w:tc>
          <w:tcPr>
            <w:tcW w:w="851" w:type="dxa"/>
          </w:tcPr>
          <w:p w:rsidR="003101BE" w:rsidRPr="007E3BB0" w:rsidRDefault="003101BE" w:rsidP="007E3BB0">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С</w:t>
            </w:r>
          </w:p>
        </w:tc>
        <w:tc>
          <w:tcPr>
            <w:tcW w:w="992" w:type="dxa"/>
          </w:tcPr>
          <w:p w:rsidR="003101BE" w:rsidRPr="007E3BB0" w:rsidRDefault="003101BE" w:rsidP="007E3BB0">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В</w:t>
            </w:r>
          </w:p>
        </w:tc>
        <w:tc>
          <w:tcPr>
            <w:tcW w:w="850" w:type="dxa"/>
          </w:tcPr>
          <w:p w:rsidR="003101BE" w:rsidRPr="007E3BB0" w:rsidRDefault="003101BE" w:rsidP="007E3BB0">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Н</w:t>
            </w:r>
          </w:p>
        </w:tc>
        <w:tc>
          <w:tcPr>
            <w:tcW w:w="709" w:type="dxa"/>
          </w:tcPr>
          <w:p w:rsidR="003101BE" w:rsidRPr="007E3BB0" w:rsidRDefault="003101BE" w:rsidP="007E3BB0">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С</w:t>
            </w:r>
          </w:p>
        </w:tc>
        <w:tc>
          <w:tcPr>
            <w:tcW w:w="709" w:type="dxa"/>
          </w:tcPr>
          <w:p w:rsidR="003101BE" w:rsidRPr="007E3BB0" w:rsidRDefault="003101BE" w:rsidP="007E3BB0">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В</w:t>
            </w:r>
          </w:p>
        </w:tc>
      </w:tr>
      <w:tr w:rsidR="003101BE" w:rsidTr="003101BE">
        <w:trPr>
          <w:trHeight w:val="222"/>
        </w:trPr>
        <w:tc>
          <w:tcPr>
            <w:tcW w:w="2376" w:type="dxa"/>
          </w:tcPr>
          <w:p w:rsidR="003101BE" w:rsidRPr="007E3BB0" w:rsidRDefault="003101BE" w:rsidP="007E3BB0">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Контрольна</w:t>
            </w:r>
          </w:p>
        </w:tc>
        <w:tc>
          <w:tcPr>
            <w:tcW w:w="709" w:type="dxa"/>
          </w:tcPr>
          <w:p w:rsidR="003101BE" w:rsidRPr="007E3BB0" w:rsidRDefault="003101BE" w:rsidP="007E3BB0">
            <w:pPr>
              <w:widowControl w:val="0"/>
              <w:contextualSpacing/>
              <w:jc w:val="both"/>
              <w:rPr>
                <w:rFonts w:ascii="Times New Roman" w:hAnsi="Times New Roman"/>
                <w:sz w:val="24"/>
                <w:szCs w:val="24"/>
                <w:lang w:val="uk-UA"/>
              </w:rPr>
            </w:pPr>
            <w:r>
              <w:rPr>
                <w:rFonts w:ascii="Times New Roman" w:hAnsi="Times New Roman"/>
                <w:sz w:val="24"/>
                <w:szCs w:val="24"/>
                <w:lang w:val="uk-UA"/>
              </w:rPr>
              <w:t>32</w:t>
            </w:r>
            <w:r w:rsidRPr="007E3BB0">
              <w:rPr>
                <w:rFonts w:ascii="Times New Roman" w:hAnsi="Times New Roman"/>
                <w:sz w:val="24"/>
                <w:szCs w:val="24"/>
                <w:lang w:val="uk-UA"/>
              </w:rPr>
              <w:t>%</w:t>
            </w:r>
          </w:p>
        </w:tc>
        <w:tc>
          <w:tcPr>
            <w:tcW w:w="708" w:type="dxa"/>
          </w:tcPr>
          <w:p w:rsidR="003101BE" w:rsidRPr="007E3BB0" w:rsidRDefault="003101BE" w:rsidP="007E3BB0">
            <w:pPr>
              <w:widowControl w:val="0"/>
              <w:contextualSpacing/>
              <w:jc w:val="both"/>
              <w:rPr>
                <w:rFonts w:ascii="Times New Roman" w:hAnsi="Times New Roman"/>
                <w:sz w:val="24"/>
                <w:szCs w:val="24"/>
                <w:lang w:val="uk-UA"/>
              </w:rPr>
            </w:pPr>
            <w:r>
              <w:rPr>
                <w:rFonts w:ascii="Times New Roman" w:hAnsi="Times New Roman"/>
                <w:sz w:val="24"/>
                <w:szCs w:val="24"/>
                <w:lang w:val="uk-UA"/>
              </w:rPr>
              <w:t>55</w:t>
            </w:r>
            <w:r w:rsidRPr="007E3BB0">
              <w:rPr>
                <w:rFonts w:ascii="Times New Roman" w:hAnsi="Times New Roman"/>
                <w:sz w:val="24"/>
                <w:szCs w:val="24"/>
                <w:lang w:val="uk-UA"/>
              </w:rPr>
              <w:t>%</w:t>
            </w:r>
          </w:p>
        </w:tc>
        <w:tc>
          <w:tcPr>
            <w:tcW w:w="709" w:type="dxa"/>
          </w:tcPr>
          <w:p w:rsidR="003101BE" w:rsidRPr="007E3BB0" w:rsidRDefault="003101BE" w:rsidP="007E3BB0">
            <w:pPr>
              <w:widowControl w:val="0"/>
              <w:contextualSpacing/>
              <w:jc w:val="both"/>
              <w:rPr>
                <w:rFonts w:ascii="Times New Roman" w:hAnsi="Times New Roman"/>
                <w:sz w:val="24"/>
                <w:szCs w:val="24"/>
                <w:lang w:val="uk-UA"/>
              </w:rPr>
            </w:pPr>
            <w:r>
              <w:rPr>
                <w:rFonts w:ascii="Times New Roman" w:hAnsi="Times New Roman"/>
                <w:sz w:val="24"/>
                <w:szCs w:val="24"/>
                <w:lang w:val="uk-UA"/>
              </w:rPr>
              <w:t>13</w:t>
            </w:r>
            <w:r w:rsidRPr="007E3BB0">
              <w:rPr>
                <w:rFonts w:ascii="Times New Roman" w:hAnsi="Times New Roman"/>
                <w:sz w:val="24"/>
                <w:szCs w:val="24"/>
                <w:lang w:val="uk-UA"/>
              </w:rPr>
              <w:t>%</w:t>
            </w:r>
          </w:p>
        </w:tc>
        <w:tc>
          <w:tcPr>
            <w:tcW w:w="851" w:type="dxa"/>
          </w:tcPr>
          <w:p w:rsidR="003101BE" w:rsidRPr="007E3BB0" w:rsidRDefault="003101BE" w:rsidP="007E3BB0">
            <w:pPr>
              <w:widowControl w:val="0"/>
              <w:contextualSpacing/>
              <w:jc w:val="both"/>
              <w:rPr>
                <w:rFonts w:ascii="Times New Roman" w:hAnsi="Times New Roman"/>
                <w:sz w:val="24"/>
                <w:szCs w:val="24"/>
                <w:lang w:val="uk-UA"/>
              </w:rPr>
            </w:pPr>
            <w:r>
              <w:rPr>
                <w:rFonts w:ascii="Times New Roman" w:hAnsi="Times New Roman"/>
                <w:sz w:val="24"/>
                <w:szCs w:val="24"/>
                <w:lang w:val="uk-UA"/>
              </w:rPr>
              <w:t>9</w:t>
            </w:r>
            <w:r w:rsidRPr="007E3BB0">
              <w:rPr>
                <w:rFonts w:ascii="Times New Roman" w:hAnsi="Times New Roman"/>
                <w:sz w:val="24"/>
                <w:szCs w:val="24"/>
                <w:lang w:val="uk-UA"/>
              </w:rPr>
              <w:t>%</w:t>
            </w:r>
          </w:p>
        </w:tc>
        <w:tc>
          <w:tcPr>
            <w:tcW w:w="851" w:type="dxa"/>
          </w:tcPr>
          <w:p w:rsidR="003101BE" w:rsidRPr="007E3BB0" w:rsidRDefault="003101BE" w:rsidP="007E3BB0">
            <w:pPr>
              <w:widowControl w:val="0"/>
              <w:contextualSpacing/>
              <w:jc w:val="both"/>
              <w:rPr>
                <w:rFonts w:ascii="Times New Roman" w:hAnsi="Times New Roman"/>
                <w:sz w:val="24"/>
                <w:szCs w:val="24"/>
                <w:lang w:val="uk-UA"/>
              </w:rPr>
            </w:pPr>
            <w:r>
              <w:rPr>
                <w:rFonts w:ascii="Times New Roman" w:hAnsi="Times New Roman"/>
                <w:sz w:val="24"/>
                <w:szCs w:val="24"/>
                <w:lang w:val="uk-UA"/>
              </w:rPr>
              <w:t>75</w:t>
            </w:r>
            <w:r w:rsidRPr="007E3BB0">
              <w:rPr>
                <w:rFonts w:ascii="Times New Roman" w:hAnsi="Times New Roman"/>
                <w:sz w:val="24"/>
                <w:szCs w:val="24"/>
                <w:lang w:val="uk-UA"/>
              </w:rPr>
              <w:t>%</w:t>
            </w:r>
          </w:p>
        </w:tc>
        <w:tc>
          <w:tcPr>
            <w:tcW w:w="992" w:type="dxa"/>
          </w:tcPr>
          <w:p w:rsidR="003101BE" w:rsidRPr="007E3BB0" w:rsidRDefault="003101BE" w:rsidP="007E3BB0">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16%</w:t>
            </w:r>
          </w:p>
        </w:tc>
        <w:tc>
          <w:tcPr>
            <w:tcW w:w="850" w:type="dxa"/>
          </w:tcPr>
          <w:p w:rsidR="003101BE" w:rsidRPr="007E3BB0" w:rsidRDefault="003101BE" w:rsidP="007E3BB0">
            <w:pPr>
              <w:widowControl w:val="0"/>
              <w:contextualSpacing/>
              <w:jc w:val="both"/>
              <w:rPr>
                <w:rFonts w:ascii="Times New Roman" w:hAnsi="Times New Roman"/>
                <w:sz w:val="24"/>
                <w:szCs w:val="24"/>
                <w:lang w:val="uk-UA"/>
              </w:rPr>
            </w:pPr>
            <w:r>
              <w:rPr>
                <w:rFonts w:ascii="Times New Roman" w:hAnsi="Times New Roman"/>
                <w:sz w:val="24"/>
                <w:szCs w:val="24"/>
                <w:lang w:val="uk-UA"/>
              </w:rPr>
              <w:t>46</w:t>
            </w:r>
            <w:r w:rsidRPr="007E3BB0">
              <w:rPr>
                <w:rFonts w:ascii="Times New Roman" w:hAnsi="Times New Roman"/>
                <w:sz w:val="24"/>
                <w:szCs w:val="24"/>
                <w:lang w:val="uk-UA"/>
              </w:rPr>
              <w:t>%</w:t>
            </w:r>
          </w:p>
        </w:tc>
        <w:tc>
          <w:tcPr>
            <w:tcW w:w="709" w:type="dxa"/>
          </w:tcPr>
          <w:p w:rsidR="003101BE" w:rsidRPr="007E3BB0" w:rsidRDefault="003101BE" w:rsidP="007E3BB0">
            <w:pPr>
              <w:widowControl w:val="0"/>
              <w:contextualSpacing/>
              <w:jc w:val="both"/>
              <w:rPr>
                <w:rFonts w:ascii="Times New Roman" w:hAnsi="Times New Roman"/>
                <w:sz w:val="24"/>
                <w:szCs w:val="24"/>
                <w:lang w:val="uk-UA"/>
              </w:rPr>
            </w:pPr>
            <w:r>
              <w:rPr>
                <w:rFonts w:ascii="Times New Roman" w:hAnsi="Times New Roman"/>
                <w:sz w:val="24"/>
                <w:szCs w:val="24"/>
                <w:lang w:val="uk-UA"/>
              </w:rPr>
              <w:t>45</w:t>
            </w:r>
            <w:r w:rsidRPr="007E3BB0">
              <w:rPr>
                <w:rFonts w:ascii="Times New Roman" w:hAnsi="Times New Roman"/>
                <w:sz w:val="24"/>
                <w:szCs w:val="24"/>
                <w:lang w:val="uk-UA"/>
              </w:rPr>
              <w:t>%</w:t>
            </w:r>
          </w:p>
        </w:tc>
        <w:tc>
          <w:tcPr>
            <w:tcW w:w="709" w:type="dxa"/>
          </w:tcPr>
          <w:p w:rsidR="003101BE" w:rsidRPr="007E3BB0" w:rsidRDefault="003101BE" w:rsidP="007E3BB0">
            <w:pPr>
              <w:widowControl w:val="0"/>
              <w:contextualSpacing/>
              <w:jc w:val="both"/>
              <w:rPr>
                <w:rFonts w:ascii="Times New Roman" w:hAnsi="Times New Roman"/>
                <w:sz w:val="24"/>
                <w:szCs w:val="24"/>
                <w:lang w:val="uk-UA"/>
              </w:rPr>
            </w:pPr>
            <w:r>
              <w:rPr>
                <w:rFonts w:ascii="Times New Roman" w:hAnsi="Times New Roman"/>
                <w:sz w:val="24"/>
                <w:szCs w:val="24"/>
                <w:lang w:val="uk-UA"/>
              </w:rPr>
              <w:t>9</w:t>
            </w:r>
            <w:r w:rsidRPr="007E3BB0">
              <w:rPr>
                <w:rFonts w:ascii="Times New Roman" w:hAnsi="Times New Roman"/>
                <w:sz w:val="24"/>
                <w:szCs w:val="24"/>
                <w:lang w:val="uk-UA"/>
              </w:rPr>
              <w:t>%</w:t>
            </w:r>
          </w:p>
        </w:tc>
      </w:tr>
      <w:tr w:rsidR="003101BE" w:rsidTr="003101BE">
        <w:tc>
          <w:tcPr>
            <w:tcW w:w="2376" w:type="dxa"/>
          </w:tcPr>
          <w:p w:rsidR="003101BE" w:rsidRPr="007E3BB0" w:rsidRDefault="003101BE" w:rsidP="007E3BB0">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Експериментальна</w:t>
            </w:r>
          </w:p>
        </w:tc>
        <w:tc>
          <w:tcPr>
            <w:tcW w:w="709" w:type="dxa"/>
          </w:tcPr>
          <w:p w:rsidR="003101BE" w:rsidRPr="007E3BB0" w:rsidRDefault="003101BE" w:rsidP="007E3BB0">
            <w:pPr>
              <w:widowControl w:val="0"/>
              <w:contextualSpacing/>
              <w:jc w:val="both"/>
              <w:rPr>
                <w:rFonts w:ascii="Times New Roman" w:hAnsi="Times New Roman"/>
                <w:sz w:val="24"/>
                <w:szCs w:val="24"/>
                <w:lang w:val="uk-UA"/>
              </w:rPr>
            </w:pPr>
            <w:r>
              <w:rPr>
                <w:rFonts w:ascii="Times New Roman" w:hAnsi="Times New Roman"/>
                <w:sz w:val="24"/>
                <w:szCs w:val="24"/>
                <w:lang w:val="uk-UA"/>
              </w:rPr>
              <w:t>10</w:t>
            </w:r>
            <w:r w:rsidRPr="007E3BB0">
              <w:rPr>
                <w:rFonts w:ascii="Times New Roman" w:hAnsi="Times New Roman"/>
                <w:sz w:val="24"/>
                <w:szCs w:val="24"/>
                <w:lang w:val="uk-UA"/>
              </w:rPr>
              <w:t>%</w:t>
            </w:r>
          </w:p>
        </w:tc>
        <w:tc>
          <w:tcPr>
            <w:tcW w:w="708" w:type="dxa"/>
          </w:tcPr>
          <w:p w:rsidR="003101BE" w:rsidRPr="007E3BB0" w:rsidRDefault="003101BE" w:rsidP="007E3BB0">
            <w:pPr>
              <w:widowControl w:val="0"/>
              <w:contextualSpacing/>
              <w:jc w:val="both"/>
              <w:rPr>
                <w:rFonts w:ascii="Times New Roman" w:hAnsi="Times New Roman"/>
                <w:sz w:val="24"/>
                <w:szCs w:val="24"/>
                <w:lang w:val="uk-UA"/>
              </w:rPr>
            </w:pPr>
            <w:r>
              <w:rPr>
                <w:rFonts w:ascii="Times New Roman" w:hAnsi="Times New Roman"/>
                <w:sz w:val="24"/>
                <w:szCs w:val="24"/>
                <w:lang w:val="uk-UA"/>
              </w:rPr>
              <w:t>41</w:t>
            </w:r>
            <w:r w:rsidRPr="007E3BB0">
              <w:rPr>
                <w:rFonts w:ascii="Times New Roman" w:hAnsi="Times New Roman"/>
                <w:sz w:val="24"/>
                <w:szCs w:val="24"/>
                <w:lang w:val="uk-UA"/>
              </w:rPr>
              <w:t>%</w:t>
            </w:r>
          </w:p>
        </w:tc>
        <w:tc>
          <w:tcPr>
            <w:tcW w:w="709" w:type="dxa"/>
          </w:tcPr>
          <w:p w:rsidR="003101BE" w:rsidRPr="007E3BB0" w:rsidRDefault="003101BE" w:rsidP="007E3BB0">
            <w:pPr>
              <w:widowControl w:val="0"/>
              <w:contextualSpacing/>
              <w:jc w:val="both"/>
              <w:rPr>
                <w:rFonts w:ascii="Times New Roman" w:hAnsi="Times New Roman"/>
                <w:sz w:val="24"/>
                <w:szCs w:val="24"/>
                <w:lang w:val="uk-UA"/>
              </w:rPr>
            </w:pPr>
            <w:r>
              <w:rPr>
                <w:rFonts w:ascii="Times New Roman" w:hAnsi="Times New Roman"/>
                <w:sz w:val="24"/>
                <w:szCs w:val="24"/>
                <w:lang w:val="uk-UA"/>
              </w:rPr>
              <w:t>49</w:t>
            </w:r>
            <w:r w:rsidRPr="007E3BB0">
              <w:rPr>
                <w:rFonts w:ascii="Times New Roman" w:hAnsi="Times New Roman"/>
                <w:sz w:val="24"/>
                <w:szCs w:val="24"/>
                <w:lang w:val="uk-UA"/>
              </w:rPr>
              <w:t>%</w:t>
            </w:r>
          </w:p>
        </w:tc>
        <w:tc>
          <w:tcPr>
            <w:tcW w:w="851" w:type="dxa"/>
          </w:tcPr>
          <w:p w:rsidR="003101BE" w:rsidRPr="007E3BB0" w:rsidRDefault="003101BE" w:rsidP="007E3BB0">
            <w:pPr>
              <w:widowControl w:val="0"/>
              <w:contextualSpacing/>
              <w:jc w:val="both"/>
              <w:rPr>
                <w:rFonts w:ascii="Times New Roman" w:hAnsi="Times New Roman"/>
                <w:sz w:val="24"/>
                <w:szCs w:val="24"/>
                <w:lang w:val="uk-UA"/>
              </w:rPr>
            </w:pPr>
            <w:r w:rsidRPr="007E3BB0">
              <w:rPr>
                <w:rFonts w:ascii="Times New Roman" w:hAnsi="Times New Roman"/>
                <w:sz w:val="24"/>
                <w:szCs w:val="24"/>
                <w:lang w:val="uk-UA"/>
              </w:rPr>
              <w:t>5%</w:t>
            </w:r>
          </w:p>
        </w:tc>
        <w:tc>
          <w:tcPr>
            <w:tcW w:w="851" w:type="dxa"/>
          </w:tcPr>
          <w:p w:rsidR="003101BE" w:rsidRPr="007E3BB0" w:rsidRDefault="003101BE" w:rsidP="007E3BB0">
            <w:pPr>
              <w:widowControl w:val="0"/>
              <w:contextualSpacing/>
              <w:jc w:val="both"/>
              <w:rPr>
                <w:rFonts w:ascii="Times New Roman" w:hAnsi="Times New Roman"/>
                <w:sz w:val="24"/>
                <w:szCs w:val="24"/>
                <w:lang w:val="uk-UA"/>
              </w:rPr>
            </w:pPr>
            <w:r>
              <w:rPr>
                <w:rFonts w:ascii="Times New Roman" w:hAnsi="Times New Roman"/>
                <w:sz w:val="24"/>
                <w:szCs w:val="24"/>
                <w:lang w:val="uk-UA"/>
              </w:rPr>
              <w:t>49</w:t>
            </w:r>
            <w:r w:rsidRPr="007E3BB0">
              <w:rPr>
                <w:rFonts w:ascii="Times New Roman" w:hAnsi="Times New Roman"/>
                <w:sz w:val="24"/>
                <w:szCs w:val="24"/>
                <w:lang w:val="uk-UA"/>
              </w:rPr>
              <w:t>%</w:t>
            </w:r>
          </w:p>
        </w:tc>
        <w:tc>
          <w:tcPr>
            <w:tcW w:w="992" w:type="dxa"/>
          </w:tcPr>
          <w:p w:rsidR="003101BE" w:rsidRPr="007E3BB0" w:rsidRDefault="003101BE" w:rsidP="007E3BB0">
            <w:pPr>
              <w:widowControl w:val="0"/>
              <w:contextualSpacing/>
              <w:jc w:val="both"/>
              <w:rPr>
                <w:rFonts w:ascii="Times New Roman" w:hAnsi="Times New Roman"/>
                <w:sz w:val="24"/>
                <w:szCs w:val="24"/>
                <w:lang w:val="uk-UA"/>
              </w:rPr>
            </w:pPr>
            <w:r>
              <w:rPr>
                <w:rFonts w:ascii="Times New Roman" w:hAnsi="Times New Roman"/>
                <w:sz w:val="24"/>
                <w:szCs w:val="24"/>
                <w:lang w:val="uk-UA"/>
              </w:rPr>
              <w:t>46</w:t>
            </w:r>
            <w:r w:rsidRPr="007E3BB0">
              <w:rPr>
                <w:rFonts w:ascii="Times New Roman" w:hAnsi="Times New Roman"/>
                <w:sz w:val="24"/>
                <w:szCs w:val="24"/>
                <w:lang w:val="uk-UA"/>
              </w:rPr>
              <w:t>%</w:t>
            </w:r>
          </w:p>
        </w:tc>
        <w:tc>
          <w:tcPr>
            <w:tcW w:w="850" w:type="dxa"/>
          </w:tcPr>
          <w:p w:rsidR="003101BE" w:rsidRPr="007E3BB0" w:rsidRDefault="003101BE" w:rsidP="007E3BB0">
            <w:pPr>
              <w:widowControl w:val="0"/>
              <w:contextualSpacing/>
              <w:jc w:val="both"/>
              <w:rPr>
                <w:rFonts w:ascii="Times New Roman" w:hAnsi="Times New Roman"/>
                <w:sz w:val="24"/>
                <w:szCs w:val="24"/>
                <w:lang w:val="uk-UA"/>
              </w:rPr>
            </w:pPr>
            <w:r>
              <w:rPr>
                <w:rFonts w:ascii="Times New Roman" w:hAnsi="Times New Roman"/>
                <w:sz w:val="24"/>
                <w:szCs w:val="24"/>
                <w:lang w:val="uk-UA"/>
              </w:rPr>
              <w:t>16</w:t>
            </w:r>
            <w:r w:rsidRPr="007E3BB0">
              <w:rPr>
                <w:rFonts w:ascii="Times New Roman" w:hAnsi="Times New Roman"/>
                <w:sz w:val="24"/>
                <w:szCs w:val="24"/>
                <w:lang w:val="uk-UA"/>
              </w:rPr>
              <w:t>%</w:t>
            </w:r>
          </w:p>
        </w:tc>
        <w:tc>
          <w:tcPr>
            <w:tcW w:w="709" w:type="dxa"/>
          </w:tcPr>
          <w:p w:rsidR="003101BE" w:rsidRPr="007E3BB0" w:rsidRDefault="003101BE" w:rsidP="007E3BB0">
            <w:pPr>
              <w:widowControl w:val="0"/>
              <w:contextualSpacing/>
              <w:jc w:val="both"/>
              <w:rPr>
                <w:rFonts w:ascii="Times New Roman" w:hAnsi="Times New Roman"/>
                <w:sz w:val="24"/>
                <w:szCs w:val="24"/>
                <w:lang w:val="uk-UA"/>
              </w:rPr>
            </w:pPr>
            <w:r>
              <w:rPr>
                <w:rFonts w:ascii="Times New Roman" w:hAnsi="Times New Roman"/>
                <w:sz w:val="24"/>
                <w:szCs w:val="24"/>
                <w:lang w:val="uk-UA"/>
              </w:rPr>
              <w:t>38</w:t>
            </w:r>
            <w:r w:rsidRPr="007E3BB0">
              <w:rPr>
                <w:rFonts w:ascii="Times New Roman" w:hAnsi="Times New Roman"/>
                <w:sz w:val="24"/>
                <w:szCs w:val="24"/>
                <w:lang w:val="uk-UA"/>
              </w:rPr>
              <w:t>%</w:t>
            </w:r>
          </w:p>
        </w:tc>
        <w:tc>
          <w:tcPr>
            <w:tcW w:w="709" w:type="dxa"/>
          </w:tcPr>
          <w:p w:rsidR="003101BE" w:rsidRPr="007E3BB0" w:rsidRDefault="003101BE" w:rsidP="007E3BB0">
            <w:pPr>
              <w:widowControl w:val="0"/>
              <w:contextualSpacing/>
              <w:jc w:val="both"/>
              <w:rPr>
                <w:rFonts w:ascii="Times New Roman" w:hAnsi="Times New Roman"/>
                <w:sz w:val="24"/>
                <w:szCs w:val="24"/>
                <w:lang w:val="uk-UA"/>
              </w:rPr>
            </w:pPr>
            <w:r>
              <w:rPr>
                <w:rFonts w:ascii="Times New Roman" w:hAnsi="Times New Roman"/>
                <w:sz w:val="24"/>
                <w:szCs w:val="24"/>
                <w:lang w:val="uk-UA"/>
              </w:rPr>
              <w:t>46</w:t>
            </w:r>
            <w:r w:rsidRPr="007E3BB0">
              <w:rPr>
                <w:rFonts w:ascii="Times New Roman" w:hAnsi="Times New Roman"/>
                <w:sz w:val="24"/>
                <w:szCs w:val="24"/>
                <w:lang w:val="uk-UA"/>
              </w:rPr>
              <w:t>%</w:t>
            </w:r>
          </w:p>
        </w:tc>
      </w:tr>
    </w:tbl>
    <w:p w:rsidR="00AE676F" w:rsidRPr="005F6774" w:rsidRDefault="005F6774" w:rsidP="00AE676F">
      <w:pPr>
        <w:widowControl w:val="0"/>
        <w:spacing w:after="0" w:line="360" w:lineRule="auto"/>
        <w:ind w:firstLine="709"/>
        <w:contextualSpacing/>
        <w:jc w:val="both"/>
        <w:rPr>
          <w:rFonts w:ascii="Times New Roman" w:hAnsi="Times New Roman"/>
          <w:lang w:val="uk-UA"/>
        </w:rPr>
      </w:pPr>
      <w:r w:rsidRPr="005F6774">
        <w:rPr>
          <w:rFonts w:ascii="Times New Roman" w:hAnsi="Times New Roman"/>
          <w:lang w:val="uk-UA"/>
        </w:rPr>
        <w:t>Примітка: скорочення Н, С, В означають низький, середній і високий рівень сформованості за певним компонентом відповідно.</w:t>
      </w:r>
    </w:p>
    <w:p w:rsidR="005F6774" w:rsidRPr="00DE67DB" w:rsidRDefault="00EB38DC" w:rsidP="00EB38DC">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Таким чином, навіть на початковому етапі формувального експерименту вже були виявлені суттєві зміни за основними компонентами міжкультурної компетентності, що свідчить про готовність та здатність майбутніх фахівців покращувати свої показники за визначеними рівнями за використаними методиками.</w:t>
      </w:r>
    </w:p>
    <w:p w:rsidR="00E93ECC" w:rsidRDefault="00E93ECC" w:rsidP="00E93ECC">
      <w:pPr>
        <w:spacing w:after="0" w:line="360" w:lineRule="auto"/>
        <w:ind w:firstLine="567"/>
        <w:jc w:val="both"/>
        <w:rPr>
          <w:rFonts w:ascii="Times New Roman" w:hAnsi="Times New Roman"/>
          <w:sz w:val="28"/>
          <w:szCs w:val="28"/>
          <w:lang w:val="uk-UA"/>
        </w:rPr>
      </w:pPr>
      <w:r w:rsidRPr="00E41A69">
        <w:rPr>
          <w:rFonts w:ascii="Times New Roman" w:hAnsi="Times New Roman"/>
          <w:sz w:val="28"/>
          <w:szCs w:val="28"/>
          <w:lang w:val="uk-UA"/>
        </w:rPr>
        <w:t>Дані, які були отримані під час проведення формувального експерименту, дозволили оцінити не лише професійні знання й уміння майбутнів викладачів вищої школи, але й визначити їхню здатність застосовувати теоретичні знання на практиці, зрозуміти рівень обізнаності й орієнтування в іншокультурній сфері, ступінь оволодіння методикою роботи з іноземними студентами та здатності до міжкультурної взаємодії у цілому.</w:t>
      </w:r>
    </w:p>
    <w:p w:rsidR="004A2A72" w:rsidRPr="004A2A72" w:rsidRDefault="004A2A72" w:rsidP="004A2A72">
      <w:pPr>
        <w:autoSpaceDE w:val="0"/>
        <w:autoSpaceDN w:val="0"/>
        <w:adjustRightInd w:val="0"/>
        <w:spacing w:after="0" w:line="360" w:lineRule="auto"/>
        <w:ind w:firstLine="709"/>
        <w:jc w:val="both"/>
        <w:rPr>
          <w:rFonts w:ascii="Times New Roman" w:hAnsi="Times New Roman"/>
          <w:sz w:val="28"/>
          <w:szCs w:val="28"/>
          <w:lang w:val="uk-UA"/>
        </w:rPr>
      </w:pPr>
      <w:r w:rsidRPr="004A2A72">
        <w:rPr>
          <w:rFonts w:ascii="Times New Roman" w:hAnsi="Times New Roman"/>
          <w:sz w:val="28"/>
          <w:szCs w:val="28"/>
          <w:lang w:val="uk-UA"/>
        </w:rPr>
        <w:t>Таким чином, зважаючи на суттєву відмінність результатів у контрольній та експериментальній групах можна стверджувати, що педагогічні умови, обгрунтовані у теоре</w:t>
      </w:r>
      <w:r>
        <w:rPr>
          <w:rFonts w:ascii="Times New Roman" w:hAnsi="Times New Roman"/>
          <w:sz w:val="28"/>
          <w:szCs w:val="28"/>
          <w:lang w:val="uk-UA"/>
        </w:rPr>
        <w:t>тичному розділі, є ефективними.</w:t>
      </w:r>
    </w:p>
    <w:p w:rsidR="004A2A72" w:rsidRPr="001E25BE" w:rsidRDefault="004A2A72" w:rsidP="004A2A72">
      <w:pPr>
        <w:pStyle w:val="a5"/>
        <w:autoSpaceDE w:val="0"/>
        <w:autoSpaceDN w:val="0"/>
        <w:adjustRightInd w:val="0"/>
        <w:spacing w:line="360" w:lineRule="auto"/>
        <w:ind w:left="0" w:firstLine="709"/>
        <w:jc w:val="both"/>
        <w:rPr>
          <w:sz w:val="28"/>
          <w:szCs w:val="28"/>
          <w:lang w:val="uk-UA"/>
        </w:rPr>
      </w:pPr>
      <w:r w:rsidRPr="00FC2739">
        <w:rPr>
          <w:sz w:val="28"/>
          <w:szCs w:val="28"/>
          <w:lang w:val="uk-UA"/>
        </w:rPr>
        <w:t>Для порівняльного аналізу оцінка у групах проводилася за такими ключовими показниками: міжкультурна поіформованість, міжкультурні знання, міжкультурні вміння, міжкультурні навички.</w:t>
      </w:r>
    </w:p>
    <w:p w:rsidR="004A2A72" w:rsidRPr="00022AC2" w:rsidRDefault="004A2A72" w:rsidP="004A2A72">
      <w:pPr>
        <w:pStyle w:val="a5"/>
        <w:widowControl w:val="0"/>
        <w:spacing w:line="360" w:lineRule="auto"/>
        <w:ind w:left="0" w:firstLine="709"/>
        <w:jc w:val="both"/>
        <w:rPr>
          <w:sz w:val="28"/>
          <w:szCs w:val="28"/>
          <w:lang w:val="uk-UA"/>
        </w:rPr>
      </w:pPr>
      <w:r>
        <w:rPr>
          <w:sz w:val="28"/>
          <w:szCs w:val="28"/>
          <w:lang w:val="uk-UA"/>
        </w:rPr>
        <w:t>Нами було проведено контрольний етап дослідження в контрольній групі та експериментальній, ре</w:t>
      </w:r>
      <w:r w:rsidR="00D417AC">
        <w:rPr>
          <w:sz w:val="28"/>
          <w:szCs w:val="28"/>
          <w:lang w:val="uk-UA"/>
        </w:rPr>
        <w:t xml:space="preserve">зультаті відображені у табл. </w:t>
      </w:r>
    </w:p>
    <w:p w:rsidR="004A2A72" w:rsidRDefault="00D417AC" w:rsidP="004A2A72">
      <w:pPr>
        <w:autoSpaceDE w:val="0"/>
        <w:autoSpaceDN w:val="0"/>
        <w:adjustRightInd w:val="0"/>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 xml:space="preserve">Таблиця </w:t>
      </w:r>
      <w:r w:rsidR="00070089">
        <w:rPr>
          <w:rFonts w:ascii="Times New Roman" w:hAnsi="Times New Roman"/>
          <w:sz w:val="28"/>
          <w:szCs w:val="28"/>
          <w:lang w:val="uk-UA"/>
        </w:rPr>
        <w:t>2.3.3</w:t>
      </w:r>
    </w:p>
    <w:p w:rsidR="004A2A72" w:rsidRDefault="004A2A72" w:rsidP="004A2A72">
      <w:pPr>
        <w:autoSpaceDE w:val="0"/>
        <w:autoSpaceDN w:val="0"/>
        <w:adjustRightInd w:val="0"/>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Порівняльний аналіз рівнів сформованості міжкультурної компетентності у контрольній та експериментальній групах</w:t>
      </w:r>
    </w:p>
    <w:tbl>
      <w:tblPr>
        <w:tblStyle w:val="a8"/>
        <w:tblW w:w="0" w:type="auto"/>
        <w:tblLook w:val="04A0"/>
      </w:tblPr>
      <w:tblGrid>
        <w:gridCol w:w="3190"/>
        <w:gridCol w:w="3190"/>
        <w:gridCol w:w="3190"/>
      </w:tblGrid>
      <w:tr w:rsidR="004A2A72" w:rsidTr="0098637B">
        <w:tc>
          <w:tcPr>
            <w:tcW w:w="3190" w:type="dxa"/>
          </w:tcPr>
          <w:p w:rsidR="004A2A72" w:rsidRDefault="004A2A72" w:rsidP="0098637B">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Рівень сформованості</w:t>
            </w:r>
          </w:p>
        </w:tc>
        <w:tc>
          <w:tcPr>
            <w:tcW w:w="3190" w:type="dxa"/>
          </w:tcPr>
          <w:p w:rsidR="004A2A72" w:rsidRDefault="004A2A72" w:rsidP="0098637B">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Контрольна група</w:t>
            </w:r>
          </w:p>
        </w:tc>
        <w:tc>
          <w:tcPr>
            <w:tcW w:w="3190" w:type="dxa"/>
          </w:tcPr>
          <w:p w:rsidR="004A2A72" w:rsidRPr="001C2904" w:rsidRDefault="004A2A72" w:rsidP="0098637B">
            <w:pPr>
              <w:autoSpaceDE w:val="0"/>
              <w:autoSpaceDN w:val="0"/>
              <w:adjustRightInd w:val="0"/>
              <w:spacing w:line="360" w:lineRule="auto"/>
              <w:jc w:val="both"/>
              <w:rPr>
                <w:rFonts w:ascii="Times New Roman" w:hAnsi="Times New Roman"/>
                <w:sz w:val="28"/>
                <w:szCs w:val="28"/>
                <w:lang w:val="uk-UA"/>
              </w:rPr>
            </w:pPr>
            <w:r w:rsidRPr="001C2904">
              <w:rPr>
                <w:rFonts w:ascii="Times New Roman" w:hAnsi="Times New Roman"/>
                <w:sz w:val="28"/>
                <w:szCs w:val="28"/>
                <w:lang w:val="uk-UA"/>
              </w:rPr>
              <w:t>Експериментальна група</w:t>
            </w:r>
          </w:p>
        </w:tc>
      </w:tr>
      <w:tr w:rsidR="004A2A72" w:rsidTr="0098637B">
        <w:tc>
          <w:tcPr>
            <w:tcW w:w="3190" w:type="dxa"/>
          </w:tcPr>
          <w:p w:rsidR="004A2A72" w:rsidRDefault="004A2A72" w:rsidP="0098637B">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Високий</w:t>
            </w:r>
          </w:p>
        </w:tc>
        <w:tc>
          <w:tcPr>
            <w:tcW w:w="3190" w:type="dxa"/>
          </w:tcPr>
          <w:p w:rsidR="004A2A72" w:rsidRDefault="004A2A72" w:rsidP="0098637B">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23%</w:t>
            </w:r>
          </w:p>
        </w:tc>
        <w:tc>
          <w:tcPr>
            <w:tcW w:w="3190" w:type="dxa"/>
          </w:tcPr>
          <w:p w:rsidR="004A2A72" w:rsidRPr="001C2904" w:rsidRDefault="004A2A72" w:rsidP="0098637B">
            <w:pPr>
              <w:autoSpaceDE w:val="0"/>
              <w:autoSpaceDN w:val="0"/>
              <w:adjustRightInd w:val="0"/>
              <w:spacing w:line="360" w:lineRule="auto"/>
              <w:jc w:val="both"/>
              <w:rPr>
                <w:rFonts w:ascii="Times New Roman" w:hAnsi="Times New Roman"/>
                <w:sz w:val="28"/>
                <w:szCs w:val="28"/>
                <w:lang w:val="uk-UA"/>
              </w:rPr>
            </w:pPr>
            <w:r w:rsidRPr="001C2904">
              <w:rPr>
                <w:rFonts w:ascii="Times New Roman" w:hAnsi="Times New Roman"/>
                <w:sz w:val="28"/>
                <w:szCs w:val="28"/>
                <w:lang w:val="uk-UA"/>
              </w:rPr>
              <w:t>47%</w:t>
            </w:r>
          </w:p>
        </w:tc>
      </w:tr>
      <w:tr w:rsidR="004A2A72" w:rsidTr="0098637B">
        <w:tc>
          <w:tcPr>
            <w:tcW w:w="3190" w:type="dxa"/>
          </w:tcPr>
          <w:p w:rsidR="004A2A72" w:rsidRDefault="004A2A72" w:rsidP="0098637B">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Середній</w:t>
            </w:r>
          </w:p>
        </w:tc>
        <w:tc>
          <w:tcPr>
            <w:tcW w:w="3190" w:type="dxa"/>
          </w:tcPr>
          <w:p w:rsidR="004A2A72" w:rsidRDefault="004A2A72" w:rsidP="0098637B">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40%</w:t>
            </w:r>
          </w:p>
        </w:tc>
        <w:tc>
          <w:tcPr>
            <w:tcW w:w="3190" w:type="dxa"/>
          </w:tcPr>
          <w:p w:rsidR="004A2A72" w:rsidRPr="001C2904" w:rsidRDefault="004A2A72" w:rsidP="0098637B">
            <w:pPr>
              <w:autoSpaceDE w:val="0"/>
              <w:autoSpaceDN w:val="0"/>
              <w:adjustRightInd w:val="0"/>
              <w:spacing w:line="360" w:lineRule="auto"/>
              <w:jc w:val="both"/>
              <w:rPr>
                <w:rFonts w:ascii="Times New Roman" w:hAnsi="Times New Roman"/>
                <w:sz w:val="28"/>
                <w:szCs w:val="28"/>
                <w:lang w:val="uk-UA"/>
              </w:rPr>
            </w:pPr>
            <w:r w:rsidRPr="001C2904">
              <w:rPr>
                <w:rFonts w:ascii="Times New Roman" w:hAnsi="Times New Roman"/>
                <w:sz w:val="28"/>
                <w:szCs w:val="28"/>
                <w:lang w:val="uk-UA"/>
              </w:rPr>
              <w:t>41%</w:t>
            </w:r>
          </w:p>
        </w:tc>
      </w:tr>
      <w:tr w:rsidR="004A2A72" w:rsidTr="0098637B">
        <w:tc>
          <w:tcPr>
            <w:tcW w:w="3190" w:type="dxa"/>
          </w:tcPr>
          <w:p w:rsidR="004A2A72" w:rsidRDefault="004A2A72" w:rsidP="0098637B">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Низький</w:t>
            </w:r>
          </w:p>
        </w:tc>
        <w:tc>
          <w:tcPr>
            <w:tcW w:w="3190" w:type="dxa"/>
          </w:tcPr>
          <w:p w:rsidR="004A2A72" w:rsidRDefault="004A2A72" w:rsidP="0098637B">
            <w:pPr>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39%</w:t>
            </w:r>
          </w:p>
        </w:tc>
        <w:tc>
          <w:tcPr>
            <w:tcW w:w="3190" w:type="dxa"/>
          </w:tcPr>
          <w:p w:rsidR="004A2A72" w:rsidRPr="001C2904" w:rsidRDefault="004A2A72" w:rsidP="0098637B">
            <w:pPr>
              <w:autoSpaceDE w:val="0"/>
              <w:autoSpaceDN w:val="0"/>
              <w:adjustRightInd w:val="0"/>
              <w:spacing w:line="360" w:lineRule="auto"/>
              <w:jc w:val="both"/>
              <w:rPr>
                <w:rFonts w:ascii="Times New Roman" w:hAnsi="Times New Roman"/>
                <w:sz w:val="28"/>
                <w:szCs w:val="28"/>
                <w:lang w:val="uk-UA"/>
              </w:rPr>
            </w:pPr>
            <w:r w:rsidRPr="001C2904">
              <w:rPr>
                <w:rFonts w:ascii="Times New Roman" w:hAnsi="Times New Roman"/>
                <w:sz w:val="28"/>
                <w:szCs w:val="28"/>
                <w:lang w:val="uk-UA"/>
              </w:rPr>
              <w:t>12%</w:t>
            </w:r>
          </w:p>
        </w:tc>
      </w:tr>
    </w:tbl>
    <w:p w:rsidR="001C2904" w:rsidRDefault="001C2904" w:rsidP="0051462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Після застосування ряду методик на формувальному етапі дослідження було визначено позитивну тенденцію до зростання загального рівня сформованості міжкультурної компетентності у студентів експериментальної групи. Так, відсоток студентів із високим рівнем сформованості збільшився з 30% до 47%.</w:t>
      </w:r>
    </w:p>
    <w:p w:rsidR="004A2A72" w:rsidRPr="00BF1DA2" w:rsidRDefault="00010D8A" w:rsidP="004A2A7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Таким чином, н</w:t>
      </w:r>
      <w:r w:rsidR="003416FC">
        <w:rPr>
          <w:rFonts w:ascii="Times New Roman" w:hAnsi="Times New Roman"/>
          <w:sz w:val="28"/>
          <w:szCs w:val="28"/>
          <w:lang w:val="uk-UA"/>
        </w:rPr>
        <w:t xml:space="preserve">а етапі </w:t>
      </w:r>
      <w:r>
        <w:rPr>
          <w:rFonts w:ascii="Times New Roman" w:hAnsi="Times New Roman"/>
          <w:sz w:val="28"/>
          <w:szCs w:val="28"/>
          <w:lang w:val="uk-UA"/>
        </w:rPr>
        <w:t>контрольного експерименту</w:t>
      </w:r>
      <w:r w:rsidR="004A2A72">
        <w:rPr>
          <w:rFonts w:ascii="Times New Roman" w:hAnsi="Times New Roman"/>
          <w:sz w:val="28"/>
          <w:szCs w:val="28"/>
          <w:lang w:val="uk-UA"/>
        </w:rPr>
        <w:t xml:space="preserve"> були виявлені суттєві зміни за основними компонентами міжкультурної компетентності, що свідчить про готовність та здатність майбутніх фахівців покращувати свої показники за визначеними рівн</w:t>
      </w:r>
      <w:r>
        <w:rPr>
          <w:rFonts w:ascii="Times New Roman" w:hAnsi="Times New Roman"/>
          <w:sz w:val="28"/>
          <w:szCs w:val="28"/>
          <w:lang w:val="uk-UA"/>
        </w:rPr>
        <w:t>ями за використаними методиками та ефективність проведеного формувального етапу експерименту.</w:t>
      </w:r>
    </w:p>
    <w:p w:rsidR="004A2A72" w:rsidRDefault="004A2A72" w:rsidP="00E93ECC">
      <w:pPr>
        <w:spacing w:after="0" w:line="360" w:lineRule="auto"/>
        <w:ind w:firstLine="567"/>
        <w:jc w:val="both"/>
        <w:rPr>
          <w:rFonts w:ascii="Times New Roman" w:hAnsi="Times New Roman"/>
          <w:sz w:val="28"/>
          <w:szCs w:val="28"/>
          <w:lang w:val="uk-UA"/>
        </w:rPr>
      </w:pPr>
    </w:p>
    <w:p w:rsidR="00FA0C9C" w:rsidRPr="000F37DA" w:rsidRDefault="00FA0C9C" w:rsidP="00DE63CA">
      <w:pPr>
        <w:spacing w:after="0" w:line="360" w:lineRule="auto"/>
        <w:ind w:firstLine="709"/>
        <w:contextualSpacing/>
        <w:jc w:val="both"/>
        <w:rPr>
          <w:rFonts w:ascii="Times New Roman" w:hAnsi="Times New Roman"/>
          <w:sz w:val="28"/>
          <w:szCs w:val="28"/>
        </w:rPr>
      </w:pPr>
    </w:p>
    <w:p w:rsidR="00670207" w:rsidRDefault="00670207" w:rsidP="00670207">
      <w:pPr>
        <w:pStyle w:val="a5"/>
        <w:jc w:val="center"/>
        <w:rPr>
          <w:b/>
          <w:sz w:val="28"/>
          <w:szCs w:val="28"/>
          <w:lang w:val="uk-UA"/>
        </w:rPr>
      </w:pPr>
      <w:r>
        <w:rPr>
          <w:b/>
          <w:sz w:val="28"/>
          <w:szCs w:val="28"/>
          <w:lang w:val="uk-UA"/>
        </w:rPr>
        <w:t>В</w:t>
      </w:r>
      <w:r w:rsidR="000F3BFC">
        <w:rPr>
          <w:b/>
          <w:sz w:val="28"/>
          <w:szCs w:val="28"/>
          <w:lang w:val="uk-UA"/>
        </w:rPr>
        <w:t>исновки до розділу 2</w:t>
      </w:r>
    </w:p>
    <w:p w:rsidR="00D37AAE" w:rsidRDefault="00D37AAE" w:rsidP="00670207">
      <w:pPr>
        <w:pStyle w:val="a5"/>
        <w:jc w:val="center"/>
        <w:rPr>
          <w:b/>
          <w:sz w:val="28"/>
          <w:szCs w:val="28"/>
          <w:lang w:val="uk-UA"/>
        </w:rPr>
      </w:pPr>
    </w:p>
    <w:p w:rsidR="000F3BFC" w:rsidRPr="000F37DA" w:rsidRDefault="000F3BFC" w:rsidP="000F3BFC">
      <w:pPr>
        <w:spacing w:after="0" w:line="360" w:lineRule="auto"/>
        <w:ind w:firstLine="709"/>
        <w:jc w:val="both"/>
        <w:rPr>
          <w:rFonts w:ascii="Times New Roman" w:hAnsi="Times New Roman"/>
          <w:sz w:val="28"/>
          <w:szCs w:val="28"/>
        </w:rPr>
      </w:pPr>
      <w:r w:rsidRPr="00FA0C9C">
        <w:rPr>
          <w:rFonts w:ascii="Times New Roman" w:hAnsi="Times New Roman"/>
          <w:sz w:val="28"/>
          <w:szCs w:val="28"/>
          <w:lang w:val="uk-UA"/>
        </w:rPr>
        <w:t>Міжкультурна компетентність є здатністю розпізнавати, поважати і ефективно використовувати відм</w:t>
      </w:r>
      <w:r w:rsidR="00DE63CA" w:rsidRPr="00FA0C9C">
        <w:rPr>
          <w:rFonts w:ascii="Times New Roman" w:hAnsi="Times New Roman"/>
          <w:sz w:val="28"/>
          <w:szCs w:val="28"/>
          <w:lang w:val="uk-UA"/>
        </w:rPr>
        <w:t>інності в сприйнятті, мисленні та</w:t>
      </w:r>
      <w:r w:rsidRPr="00FA0C9C">
        <w:rPr>
          <w:rFonts w:ascii="Times New Roman" w:hAnsi="Times New Roman"/>
          <w:sz w:val="28"/>
          <w:szCs w:val="28"/>
          <w:lang w:val="uk-UA"/>
        </w:rPr>
        <w:t xml:space="preserve"> поведінці своєї і чужої культури у міжкультурних контактах. </w:t>
      </w:r>
    </w:p>
    <w:p w:rsidR="00260FF4" w:rsidRPr="000F37DA" w:rsidRDefault="00260FF4" w:rsidP="00260FF4">
      <w:pPr>
        <w:spacing w:after="0" w:line="360" w:lineRule="auto"/>
        <w:ind w:firstLine="709"/>
        <w:jc w:val="both"/>
        <w:rPr>
          <w:rFonts w:ascii="Times New Roman" w:hAnsi="Times New Roman"/>
          <w:sz w:val="28"/>
          <w:szCs w:val="28"/>
        </w:rPr>
      </w:pPr>
      <w:r>
        <w:rPr>
          <w:rFonts w:ascii="Times New Roman" w:hAnsi="Times New Roman"/>
          <w:sz w:val="28"/>
          <w:szCs w:val="28"/>
          <w:lang w:val="uk-UA"/>
        </w:rPr>
        <w:t>Базою констатуючого</w:t>
      </w:r>
      <w:r w:rsidRPr="009A14E2">
        <w:rPr>
          <w:rFonts w:ascii="Times New Roman" w:hAnsi="Times New Roman"/>
          <w:sz w:val="28"/>
          <w:szCs w:val="28"/>
          <w:lang w:val="uk-UA"/>
        </w:rPr>
        <w:t xml:space="preserve"> етапу експе</w:t>
      </w:r>
      <w:r w:rsidRPr="00D774AA">
        <w:rPr>
          <w:rFonts w:ascii="Times New Roman" w:hAnsi="Times New Roman"/>
          <w:sz w:val="28"/>
          <w:szCs w:val="28"/>
        </w:rPr>
        <w:t>p</w:t>
      </w:r>
      <w:r w:rsidRPr="009A14E2">
        <w:rPr>
          <w:rFonts w:ascii="Times New Roman" w:hAnsi="Times New Roman"/>
          <w:sz w:val="28"/>
          <w:szCs w:val="28"/>
          <w:lang w:val="uk-UA"/>
        </w:rPr>
        <w:t xml:space="preserve">именту став </w:t>
      </w:r>
      <w:r w:rsidRPr="00D774AA">
        <w:rPr>
          <w:rFonts w:ascii="Times New Roman" w:hAnsi="Times New Roman"/>
          <w:sz w:val="28"/>
          <w:szCs w:val="28"/>
          <w:lang w:val="uk-UA"/>
        </w:rPr>
        <w:t xml:space="preserve">Східноукраїнський національний університет ім. </w:t>
      </w:r>
      <w:r w:rsidRPr="00291068">
        <w:rPr>
          <w:rFonts w:ascii="Times New Roman" w:hAnsi="Times New Roman"/>
          <w:sz w:val="28"/>
          <w:szCs w:val="28"/>
          <w:lang w:val="uk-UA"/>
        </w:rPr>
        <w:t xml:space="preserve">В.Даля (20 студентів спеціальності «педагогіка вищої школи»). </w:t>
      </w:r>
      <w:r w:rsidRPr="00291068">
        <w:rPr>
          <w:rFonts w:ascii="Times New Roman" w:hAnsi="Times New Roman"/>
          <w:sz w:val="28"/>
          <w:szCs w:val="28"/>
        </w:rPr>
        <w:t>Експериментальн</w:t>
      </w:r>
      <w:r w:rsidRPr="00291068">
        <w:rPr>
          <w:rFonts w:ascii="Times New Roman" w:hAnsi="Times New Roman"/>
          <w:sz w:val="28"/>
          <w:szCs w:val="28"/>
          <w:lang w:val="uk-UA"/>
        </w:rPr>
        <w:t>а</w:t>
      </w:r>
      <w:r w:rsidRPr="00291068">
        <w:rPr>
          <w:rFonts w:ascii="Times New Roman" w:hAnsi="Times New Roman"/>
          <w:sz w:val="28"/>
          <w:szCs w:val="28"/>
        </w:rPr>
        <w:t xml:space="preserve"> груп</w:t>
      </w:r>
      <w:r w:rsidRPr="00291068">
        <w:rPr>
          <w:rFonts w:ascii="Times New Roman" w:hAnsi="Times New Roman"/>
          <w:sz w:val="28"/>
          <w:szCs w:val="28"/>
          <w:lang w:val="uk-UA"/>
        </w:rPr>
        <w:t>а</w:t>
      </w:r>
      <w:r w:rsidRPr="00291068">
        <w:rPr>
          <w:rFonts w:ascii="Times New Roman" w:hAnsi="Times New Roman"/>
          <w:sz w:val="28"/>
          <w:szCs w:val="28"/>
        </w:rPr>
        <w:t xml:space="preserve"> налічувал</w:t>
      </w:r>
      <w:r w:rsidRPr="00291068">
        <w:rPr>
          <w:rFonts w:ascii="Times New Roman" w:hAnsi="Times New Roman"/>
          <w:sz w:val="28"/>
          <w:szCs w:val="28"/>
          <w:lang w:val="uk-UA"/>
        </w:rPr>
        <w:t>а 10</w:t>
      </w:r>
      <w:r w:rsidRPr="00291068">
        <w:rPr>
          <w:rFonts w:ascii="Times New Roman" w:hAnsi="Times New Roman"/>
          <w:sz w:val="28"/>
          <w:szCs w:val="28"/>
        </w:rPr>
        <w:t xml:space="preserve"> студентів, контрольн</w:t>
      </w:r>
      <w:r w:rsidRPr="00291068">
        <w:rPr>
          <w:rFonts w:ascii="Times New Roman" w:hAnsi="Times New Roman"/>
          <w:sz w:val="28"/>
          <w:szCs w:val="28"/>
          <w:lang w:val="uk-UA"/>
        </w:rPr>
        <w:t>а</w:t>
      </w:r>
      <w:r w:rsidRPr="00291068">
        <w:rPr>
          <w:rFonts w:ascii="Times New Roman" w:hAnsi="Times New Roman"/>
          <w:sz w:val="28"/>
          <w:szCs w:val="28"/>
        </w:rPr>
        <w:t xml:space="preserve"> – 10</w:t>
      </w:r>
      <w:r w:rsidRPr="00291068">
        <w:rPr>
          <w:rFonts w:ascii="Times New Roman" w:hAnsi="Times New Roman"/>
          <w:sz w:val="28"/>
          <w:szCs w:val="28"/>
          <w:lang w:val="uk-UA"/>
        </w:rPr>
        <w:t>.</w:t>
      </w:r>
    </w:p>
    <w:p w:rsidR="000F3BFC" w:rsidRPr="00FA0C9C" w:rsidRDefault="000F3BFC" w:rsidP="000F3BFC">
      <w:pPr>
        <w:autoSpaceDE w:val="0"/>
        <w:autoSpaceDN w:val="0"/>
        <w:adjustRightInd w:val="0"/>
        <w:spacing w:after="0" w:line="360" w:lineRule="auto"/>
        <w:ind w:firstLine="709"/>
        <w:jc w:val="both"/>
        <w:rPr>
          <w:rFonts w:ascii="Times New Roman" w:hAnsi="Times New Roman"/>
          <w:sz w:val="28"/>
          <w:szCs w:val="28"/>
          <w:lang w:val="uk-UA"/>
        </w:rPr>
      </w:pPr>
      <w:r w:rsidRPr="00FA0C9C">
        <w:rPr>
          <w:rFonts w:ascii="Times New Roman" w:hAnsi="Times New Roman"/>
          <w:sz w:val="28"/>
          <w:szCs w:val="28"/>
          <w:lang w:val="uk-UA"/>
        </w:rPr>
        <w:t>Під час проведення дослідження щодо формування міжкультурної компетентності у майбутніх викладачів вищої школи були обґрунтовані психолого-педагогічні умови формування міжкультурної компетентності у майбутніх викладачів вищої школи.</w:t>
      </w:r>
    </w:p>
    <w:p w:rsidR="000F3BFC" w:rsidRPr="00FA0C9C" w:rsidRDefault="000F3BFC" w:rsidP="00C8285A">
      <w:pPr>
        <w:autoSpaceDE w:val="0"/>
        <w:autoSpaceDN w:val="0"/>
        <w:adjustRightInd w:val="0"/>
        <w:spacing w:after="0" w:line="360" w:lineRule="auto"/>
        <w:ind w:firstLine="709"/>
        <w:jc w:val="both"/>
        <w:rPr>
          <w:rFonts w:ascii="Times New Roman" w:hAnsi="Times New Roman"/>
          <w:color w:val="000000"/>
          <w:sz w:val="28"/>
          <w:szCs w:val="28"/>
        </w:rPr>
      </w:pPr>
      <w:r w:rsidRPr="00FA0C9C">
        <w:rPr>
          <w:rFonts w:ascii="Times New Roman" w:hAnsi="Times New Roman"/>
          <w:color w:val="000000"/>
          <w:sz w:val="28"/>
          <w:szCs w:val="28"/>
          <w:lang w:val="uk-UA"/>
        </w:rPr>
        <w:t>Визначено, що д</w:t>
      </w:r>
      <w:r w:rsidRPr="00FA0C9C">
        <w:rPr>
          <w:rFonts w:ascii="Times New Roman" w:hAnsi="Times New Roman"/>
          <w:color w:val="000000"/>
          <w:sz w:val="28"/>
          <w:szCs w:val="28"/>
        </w:rPr>
        <w:t xml:space="preserve">ля успішного формування міжкультурної компетенції студентів викладач може використати на заняттях різні методи інтерактивного навчання, беручи до уваги рівень підготовки, інтереси й потреби кожної конкретної групи студентів. </w:t>
      </w:r>
    </w:p>
    <w:p w:rsidR="00260FF4" w:rsidRPr="00260FF4" w:rsidRDefault="000F3BFC" w:rsidP="00260FF4">
      <w:pPr>
        <w:pStyle w:val="a5"/>
        <w:autoSpaceDE w:val="0"/>
        <w:autoSpaceDN w:val="0"/>
        <w:adjustRightInd w:val="0"/>
        <w:spacing w:line="360" w:lineRule="auto"/>
        <w:ind w:left="0" w:firstLine="709"/>
        <w:jc w:val="both"/>
        <w:rPr>
          <w:sz w:val="28"/>
          <w:szCs w:val="28"/>
        </w:rPr>
      </w:pPr>
      <w:r w:rsidRPr="00FA0C9C">
        <w:rPr>
          <w:sz w:val="28"/>
          <w:szCs w:val="28"/>
          <w:lang w:val="uk-UA"/>
        </w:rPr>
        <w:t xml:space="preserve">Кожна з компетенцій може бути діагностована на її наявність (сформованість), оскільки має набір якісних і кількісних характеристик,що дозволяють оцінити рівень готовності педагога до наукової міжкультурноїкомунікації. </w:t>
      </w:r>
    </w:p>
    <w:p w:rsidR="00472A8E" w:rsidRPr="00FA0C9C" w:rsidRDefault="001E0808" w:rsidP="000F3BFC">
      <w:pPr>
        <w:pStyle w:val="a5"/>
        <w:autoSpaceDE w:val="0"/>
        <w:autoSpaceDN w:val="0"/>
        <w:adjustRightInd w:val="0"/>
        <w:spacing w:line="360" w:lineRule="auto"/>
        <w:ind w:left="0" w:firstLine="709"/>
        <w:jc w:val="both"/>
        <w:rPr>
          <w:sz w:val="28"/>
          <w:szCs w:val="28"/>
          <w:lang w:val="uk-UA"/>
        </w:rPr>
      </w:pPr>
      <w:r w:rsidRPr="00FA0C9C">
        <w:rPr>
          <w:sz w:val="28"/>
          <w:szCs w:val="28"/>
          <w:lang w:val="uk-UA"/>
        </w:rPr>
        <w:t>Під час дослідження основна увага приділялася оцінці рівня сформованості міжкультурної компетентності за базовими компонентами:</w:t>
      </w:r>
    </w:p>
    <w:p w:rsidR="00472A8E" w:rsidRPr="00DA0574" w:rsidRDefault="00472A8E" w:rsidP="00280D03">
      <w:pPr>
        <w:pStyle w:val="a5"/>
        <w:widowControl w:val="0"/>
        <w:numPr>
          <w:ilvl w:val="0"/>
          <w:numId w:val="24"/>
        </w:numPr>
        <w:spacing w:line="360" w:lineRule="auto"/>
        <w:jc w:val="both"/>
        <w:rPr>
          <w:sz w:val="28"/>
          <w:szCs w:val="28"/>
          <w:lang w:val="uk-UA"/>
        </w:rPr>
      </w:pPr>
      <w:r w:rsidRPr="00DA0574">
        <w:rPr>
          <w:sz w:val="28"/>
          <w:szCs w:val="28"/>
          <w:lang w:val="uk-UA"/>
        </w:rPr>
        <w:t>когнітивний</w:t>
      </w:r>
      <w:r w:rsidR="000172C4">
        <w:rPr>
          <w:sz w:val="28"/>
          <w:szCs w:val="28"/>
          <w:lang w:val="uk-UA"/>
        </w:rPr>
        <w:t xml:space="preserve"> компонент: анкета, твір-роздум</w:t>
      </w:r>
      <w:r w:rsidRPr="00DA0574">
        <w:rPr>
          <w:sz w:val="28"/>
          <w:szCs w:val="28"/>
          <w:lang w:val="uk-UA"/>
        </w:rPr>
        <w:t>;</w:t>
      </w:r>
    </w:p>
    <w:p w:rsidR="00472A8E" w:rsidRPr="00DA0574" w:rsidRDefault="00472A8E" w:rsidP="00280D03">
      <w:pPr>
        <w:pStyle w:val="a5"/>
        <w:widowControl w:val="0"/>
        <w:numPr>
          <w:ilvl w:val="0"/>
          <w:numId w:val="24"/>
        </w:numPr>
        <w:spacing w:line="360" w:lineRule="auto"/>
        <w:jc w:val="both"/>
        <w:rPr>
          <w:sz w:val="28"/>
          <w:szCs w:val="28"/>
          <w:lang w:val="uk-UA"/>
        </w:rPr>
      </w:pPr>
      <w:r w:rsidRPr="00DA0574">
        <w:rPr>
          <w:sz w:val="28"/>
          <w:szCs w:val="28"/>
          <w:lang w:val="uk-UA"/>
        </w:rPr>
        <w:t xml:space="preserve">мотиваційно-емоційно-почуттєвий компонент: </w:t>
      </w:r>
      <w:r w:rsidRPr="00DA0574">
        <w:rPr>
          <w:bCs/>
          <w:sz w:val="28"/>
          <w:szCs w:val="28"/>
          <w:shd w:val="clear" w:color="auto" w:fill="FFFFFF"/>
          <w:lang w:val="uk-UA"/>
        </w:rPr>
        <w:t>Методика «Інтолерантність – толерантність» (ІНТОЛ) Л.Г.Почебут, Р. Лайкерт, опитувальник  А. Мехрабієна і Н. Епштейна;</w:t>
      </w:r>
    </w:p>
    <w:p w:rsidR="00472A8E" w:rsidRPr="00DA0574" w:rsidRDefault="00472A8E" w:rsidP="00280D03">
      <w:pPr>
        <w:pStyle w:val="a5"/>
        <w:widowControl w:val="0"/>
        <w:numPr>
          <w:ilvl w:val="0"/>
          <w:numId w:val="24"/>
        </w:numPr>
        <w:spacing w:line="360" w:lineRule="auto"/>
        <w:jc w:val="both"/>
        <w:rPr>
          <w:sz w:val="28"/>
          <w:szCs w:val="28"/>
          <w:lang w:val="uk-UA"/>
        </w:rPr>
      </w:pPr>
      <w:r w:rsidRPr="00DA0574">
        <w:rPr>
          <w:sz w:val="28"/>
          <w:szCs w:val="28"/>
          <w:lang w:val="uk-UA"/>
        </w:rPr>
        <w:t>діяльнісний компонент: дискусія із колегами-викладачами, студентами.</w:t>
      </w:r>
    </w:p>
    <w:p w:rsidR="00472A8E" w:rsidRDefault="00472A8E" w:rsidP="00472A8E">
      <w:pPr>
        <w:spacing w:after="0" w:line="360" w:lineRule="auto"/>
        <w:ind w:firstLine="709"/>
        <w:contextualSpacing/>
        <w:jc w:val="both"/>
        <w:rPr>
          <w:rFonts w:ascii="Times New Roman" w:hAnsi="Times New Roman"/>
          <w:sz w:val="28"/>
          <w:szCs w:val="28"/>
          <w:lang w:val="uk-UA"/>
        </w:rPr>
      </w:pPr>
      <w:r w:rsidRPr="00FA0C9C">
        <w:rPr>
          <w:rFonts w:ascii="Times New Roman" w:hAnsi="Times New Roman"/>
          <w:sz w:val="28"/>
          <w:szCs w:val="28"/>
          <w:lang w:val="uk-UA"/>
        </w:rPr>
        <w:t>На початковому етапі з метою встановлення рівня сформованості різних компонентів міжкультурної компетентності у майбутніх викладачів вищої школи було проведено опитування, резюмування його результатів.</w:t>
      </w:r>
    </w:p>
    <w:p w:rsidR="00260FF4" w:rsidRPr="00FA0C9C" w:rsidRDefault="00260FF4" w:rsidP="00472A8E">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Результати контрольної групи за ключовими критеріями змінилися не суттєво.</w:t>
      </w:r>
    </w:p>
    <w:p w:rsidR="00472A8E" w:rsidRPr="00FA0C9C" w:rsidRDefault="00260FF4" w:rsidP="00472A8E">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 когнітивним компонентом в експериментальній групі студентів спостерігалося збільшення середнього рівня до високого.</w:t>
      </w:r>
    </w:p>
    <w:p w:rsidR="00472A8E" w:rsidRPr="00260FF4" w:rsidRDefault="00472A8E" w:rsidP="00FA0C9C">
      <w:pPr>
        <w:pStyle w:val="a5"/>
        <w:widowControl w:val="0"/>
        <w:spacing w:line="360" w:lineRule="auto"/>
        <w:ind w:left="0" w:firstLine="709"/>
        <w:jc w:val="both"/>
        <w:rPr>
          <w:sz w:val="28"/>
          <w:szCs w:val="28"/>
          <w:lang w:val="uk-UA"/>
        </w:rPr>
      </w:pPr>
      <w:r w:rsidRPr="00FA0C9C">
        <w:rPr>
          <w:sz w:val="28"/>
          <w:szCs w:val="28"/>
          <w:lang w:val="uk-UA"/>
        </w:rPr>
        <w:t xml:space="preserve">За мотиваційно-емоційно-почуттєвим </w:t>
      </w:r>
      <w:r w:rsidR="00260FF4">
        <w:rPr>
          <w:sz w:val="28"/>
          <w:szCs w:val="28"/>
          <w:lang w:val="uk-UA"/>
        </w:rPr>
        <w:t xml:space="preserve">знизився відсоток студентів, які мають низький рівень сформованості, і водночас зріс рівень середньої та, </w:t>
      </w:r>
      <w:r w:rsidR="00260FF4" w:rsidRPr="00260FF4">
        <w:rPr>
          <w:sz w:val="28"/>
          <w:szCs w:val="28"/>
          <w:lang w:val="uk-UA"/>
        </w:rPr>
        <w:t>відповідно, високої сформованості.</w:t>
      </w:r>
    </w:p>
    <w:p w:rsidR="00472A8E" w:rsidRPr="00260FF4" w:rsidRDefault="00260FF4" w:rsidP="00260FF4">
      <w:pPr>
        <w:widowControl w:val="0"/>
        <w:spacing w:after="0" w:line="360" w:lineRule="auto"/>
        <w:ind w:firstLine="709"/>
        <w:jc w:val="both"/>
        <w:rPr>
          <w:rFonts w:ascii="Times New Roman" w:hAnsi="Times New Roman"/>
          <w:sz w:val="28"/>
          <w:szCs w:val="28"/>
          <w:lang w:val="uk-UA"/>
        </w:rPr>
      </w:pPr>
      <w:r w:rsidRPr="00260FF4">
        <w:rPr>
          <w:rFonts w:ascii="Times New Roman" w:hAnsi="Times New Roman"/>
          <w:sz w:val="28"/>
          <w:szCs w:val="28"/>
          <w:lang w:val="uk-UA"/>
        </w:rPr>
        <w:t xml:space="preserve">За діяльнісним компонентом </w:t>
      </w:r>
      <w:r w:rsidR="00472A8E" w:rsidRPr="00260FF4">
        <w:rPr>
          <w:rFonts w:ascii="Times New Roman" w:hAnsi="Times New Roman"/>
          <w:sz w:val="28"/>
          <w:szCs w:val="28"/>
          <w:lang w:val="uk-UA"/>
        </w:rPr>
        <w:t>відбулося скорочення результат</w:t>
      </w:r>
      <w:r w:rsidRPr="00260FF4">
        <w:rPr>
          <w:rFonts w:ascii="Times New Roman" w:hAnsi="Times New Roman"/>
          <w:sz w:val="28"/>
          <w:szCs w:val="28"/>
          <w:lang w:val="uk-UA"/>
        </w:rPr>
        <w:t>ів низького рівня сформованості та збільшення високого.</w:t>
      </w:r>
    </w:p>
    <w:p w:rsidR="000F3BFC" w:rsidRDefault="001E0808" w:rsidP="001E25BE">
      <w:pPr>
        <w:pStyle w:val="a5"/>
        <w:autoSpaceDE w:val="0"/>
        <w:autoSpaceDN w:val="0"/>
        <w:adjustRightInd w:val="0"/>
        <w:spacing w:line="360" w:lineRule="auto"/>
        <w:ind w:left="0" w:firstLine="709"/>
        <w:jc w:val="both"/>
        <w:rPr>
          <w:sz w:val="28"/>
          <w:szCs w:val="28"/>
          <w:lang w:val="uk-UA"/>
        </w:rPr>
      </w:pPr>
      <w:r w:rsidRPr="00FA0C9C">
        <w:rPr>
          <w:sz w:val="28"/>
          <w:szCs w:val="28"/>
          <w:lang w:val="uk-UA"/>
        </w:rPr>
        <w:t>Таким чином можна стверджувати, що експериментальна методика була ефективною й успішною і може бути рекомендованою для впровадження у навчально-виховний процес після доопрацювання та вдосконалення.</w:t>
      </w:r>
    </w:p>
    <w:p w:rsidR="006B51F5" w:rsidRDefault="006B51F5" w:rsidP="001E25BE">
      <w:pPr>
        <w:pStyle w:val="a5"/>
        <w:autoSpaceDE w:val="0"/>
        <w:autoSpaceDN w:val="0"/>
        <w:adjustRightInd w:val="0"/>
        <w:spacing w:line="360" w:lineRule="auto"/>
        <w:ind w:left="0" w:firstLine="709"/>
        <w:jc w:val="both"/>
        <w:rPr>
          <w:sz w:val="28"/>
          <w:szCs w:val="28"/>
          <w:lang w:val="uk-UA"/>
        </w:rPr>
      </w:pPr>
    </w:p>
    <w:p w:rsidR="006B51F5" w:rsidRDefault="006B51F5" w:rsidP="001E25BE">
      <w:pPr>
        <w:pStyle w:val="a5"/>
        <w:autoSpaceDE w:val="0"/>
        <w:autoSpaceDN w:val="0"/>
        <w:adjustRightInd w:val="0"/>
        <w:spacing w:line="360" w:lineRule="auto"/>
        <w:ind w:left="0" w:firstLine="709"/>
        <w:jc w:val="both"/>
        <w:rPr>
          <w:sz w:val="28"/>
          <w:szCs w:val="28"/>
          <w:lang w:val="uk-UA"/>
        </w:rPr>
      </w:pPr>
    </w:p>
    <w:p w:rsidR="006B51F5" w:rsidRDefault="006B51F5" w:rsidP="001E25BE">
      <w:pPr>
        <w:pStyle w:val="a5"/>
        <w:autoSpaceDE w:val="0"/>
        <w:autoSpaceDN w:val="0"/>
        <w:adjustRightInd w:val="0"/>
        <w:spacing w:line="360" w:lineRule="auto"/>
        <w:ind w:left="0" w:firstLine="709"/>
        <w:jc w:val="both"/>
        <w:rPr>
          <w:sz w:val="28"/>
          <w:szCs w:val="28"/>
          <w:lang w:val="uk-UA"/>
        </w:rPr>
      </w:pPr>
    </w:p>
    <w:p w:rsidR="006B51F5" w:rsidRDefault="006B51F5" w:rsidP="001E25BE">
      <w:pPr>
        <w:pStyle w:val="a5"/>
        <w:autoSpaceDE w:val="0"/>
        <w:autoSpaceDN w:val="0"/>
        <w:adjustRightInd w:val="0"/>
        <w:spacing w:line="360" w:lineRule="auto"/>
        <w:ind w:left="0" w:firstLine="709"/>
        <w:jc w:val="both"/>
        <w:rPr>
          <w:sz w:val="28"/>
          <w:szCs w:val="28"/>
          <w:lang w:val="uk-UA"/>
        </w:rPr>
      </w:pPr>
    </w:p>
    <w:p w:rsidR="006B51F5" w:rsidRDefault="006B51F5" w:rsidP="001E25BE">
      <w:pPr>
        <w:pStyle w:val="a5"/>
        <w:autoSpaceDE w:val="0"/>
        <w:autoSpaceDN w:val="0"/>
        <w:adjustRightInd w:val="0"/>
        <w:spacing w:line="360" w:lineRule="auto"/>
        <w:ind w:left="0" w:firstLine="709"/>
        <w:jc w:val="both"/>
        <w:rPr>
          <w:sz w:val="28"/>
          <w:szCs w:val="28"/>
          <w:lang w:val="uk-UA"/>
        </w:rPr>
      </w:pPr>
    </w:p>
    <w:p w:rsidR="006B51F5" w:rsidRDefault="006B51F5" w:rsidP="001E25BE">
      <w:pPr>
        <w:pStyle w:val="a5"/>
        <w:autoSpaceDE w:val="0"/>
        <w:autoSpaceDN w:val="0"/>
        <w:adjustRightInd w:val="0"/>
        <w:spacing w:line="360" w:lineRule="auto"/>
        <w:ind w:left="0" w:firstLine="709"/>
        <w:jc w:val="both"/>
        <w:rPr>
          <w:sz w:val="28"/>
          <w:szCs w:val="28"/>
          <w:lang w:val="uk-UA"/>
        </w:rPr>
      </w:pPr>
    </w:p>
    <w:p w:rsidR="00260FF4" w:rsidRDefault="00260FF4" w:rsidP="001E25BE">
      <w:pPr>
        <w:pStyle w:val="a5"/>
        <w:autoSpaceDE w:val="0"/>
        <w:autoSpaceDN w:val="0"/>
        <w:adjustRightInd w:val="0"/>
        <w:spacing w:line="360" w:lineRule="auto"/>
        <w:ind w:left="0" w:firstLine="709"/>
        <w:jc w:val="both"/>
        <w:rPr>
          <w:sz w:val="28"/>
          <w:szCs w:val="28"/>
          <w:lang w:val="uk-UA"/>
        </w:rPr>
      </w:pPr>
    </w:p>
    <w:p w:rsidR="00260FF4" w:rsidRDefault="00260FF4" w:rsidP="001E25BE">
      <w:pPr>
        <w:pStyle w:val="a5"/>
        <w:autoSpaceDE w:val="0"/>
        <w:autoSpaceDN w:val="0"/>
        <w:adjustRightInd w:val="0"/>
        <w:spacing w:line="360" w:lineRule="auto"/>
        <w:ind w:left="0" w:firstLine="709"/>
        <w:jc w:val="both"/>
        <w:rPr>
          <w:sz w:val="28"/>
          <w:szCs w:val="28"/>
          <w:lang w:val="uk-UA"/>
        </w:rPr>
      </w:pPr>
    </w:p>
    <w:p w:rsidR="00260FF4" w:rsidRDefault="00260FF4" w:rsidP="001E25BE">
      <w:pPr>
        <w:pStyle w:val="a5"/>
        <w:autoSpaceDE w:val="0"/>
        <w:autoSpaceDN w:val="0"/>
        <w:adjustRightInd w:val="0"/>
        <w:spacing w:line="360" w:lineRule="auto"/>
        <w:ind w:left="0" w:firstLine="709"/>
        <w:jc w:val="both"/>
        <w:rPr>
          <w:sz w:val="28"/>
          <w:szCs w:val="28"/>
          <w:lang w:val="uk-UA"/>
        </w:rPr>
      </w:pPr>
    </w:p>
    <w:p w:rsidR="00260FF4" w:rsidRDefault="00260FF4" w:rsidP="001E25BE">
      <w:pPr>
        <w:pStyle w:val="a5"/>
        <w:autoSpaceDE w:val="0"/>
        <w:autoSpaceDN w:val="0"/>
        <w:adjustRightInd w:val="0"/>
        <w:spacing w:line="360" w:lineRule="auto"/>
        <w:ind w:left="0" w:firstLine="709"/>
        <w:jc w:val="both"/>
        <w:rPr>
          <w:sz w:val="28"/>
          <w:szCs w:val="28"/>
          <w:lang w:val="uk-UA"/>
        </w:rPr>
      </w:pPr>
    </w:p>
    <w:p w:rsidR="00260FF4" w:rsidRDefault="00260FF4" w:rsidP="001E25BE">
      <w:pPr>
        <w:pStyle w:val="a5"/>
        <w:autoSpaceDE w:val="0"/>
        <w:autoSpaceDN w:val="0"/>
        <w:adjustRightInd w:val="0"/>
        <w:spacing w:line="360" w:lineRule="auto"/>
        <w:ind w:left="0" w:firstLine="709"/>
        <w:jc w:val="both"/>
        <w:rPr>
          <w:sz w:val="28"/>
          <w:szCs w:val="28"/>
          <w:lang w:val="uk-UA"/>
        </w:rPr>
      </w:pPr>
    </w:p>
    <w:p w:rsidR="00260FF4" w:rsidRDefault="00260FF4" w:rsidP="001E25BE">
      <w:pPr>
        <w:pStyle w:val="a5"/>
        <w:autoSpaceDE w:val="0"/>
        <w:autoSpaceDN w:val="0"/>
        <w:adjustRightInd w:val="0"/>
        <w:spacing w:line="360" w:lineRule="auto"/>
        <w:ind w:left="0" w:firstLine="709"/>
        <w:jc w:val="both"/>
        <w:rPr>
          <w:sz w:val="28"/>
          <w:szCs w:val="28"/>
          <w:lang w:val="uk-UA"/>
        </w:rPr>
      </w:pPr>
    </w:p>
    <w:p w:rsidR="006B51F5" w:rsidRDefault="006B51F5" w:rsidP="001E25BE">
      <w:pPr>
        <w:pStyle w:val="a5"/>
        <w:autoSpaceDE w:val="0"/>
        <w:autoSpaceDN w:val="0"/>
        <w:adjustRightInd w:val="0"/>
        <w:spacing w:line="360" w:lineRule="auto"/>
        <w:ind w:left="0" w:firstLine="709"/>
        <w:jc w:val="both"/>
        <w:rPr>
          <w:sz w:val="28"/>
          <w:szCs w:val="28"/>
          <w:lang w:val="uk-UA"/>
        </w:rPr>
      </w:pPr>
    </w:p>
    <w:p w:rsidR="00070089" w:rsidRPr="001E25BE" w:rsidRDefault="00070089" w:rsidP="001E25BE">
      <w:pPr>
        <w:pStyle w:val="a5"/>
        <w:autoSpaceDE w:val="0"/>
        <w:autoSpaceDN w:val="0"/>
        <w:adjustRightInd w:val="0"/>
        <w:spacing w:line="360" w:lineRule="auto"/>
        <w:ind w:left="0" w:firstLine="709"/>
        <w:jc w:val="both"/>
        <w:rPr>
          <w:sz w:val="28"/>
          <w:szCs w:val="28"/>
          <w:lang w:val="uk-UA"/>
        </w:rPr>
      </w:pPr>
    </w:p>
    <w:p w:rsidR="00670207" w:rsidRDefault="00A92E9C" w:rsidP="00670207">
      <w:pPr>
        <w:pStyle w:val="a5"/>
        <w:jc w:val="center"/>
        <w:rPr>
          <w:b/>
          <w:sz w:val="28"/>
          <w:szCs w:val="28"/>
          <w:lang w:val="uk-UA"/>
        </w:rPr>
      </w:pPr>
      <w:r>
        <w:rPr>
          <w:b/>
          <w:sz w:val="28"/>
          <w:szCs w:val="28"/>
          <w:lang w:val="uk-UA"/>
        </w:rPr>
        <w:t>ВИСНОВКИ</w:t>
      </w:r>
    </w:p>
    <w:p w:rsidR="00E963B1" w:rsidRDefault="00E963B1" w:rsidP="00670207">
      <w:pPr>
        <w:pStyle w:val="a5"/>
        <w:jc w:val="center"/>
        <w:rPr>
          <w:b/>
          <w:sz w:val="28"/>
          <w:szCs w:val="28"/>
          <w:lang w:val="uk-UA"/>
        </w:rPr>
      </w:pPr>
    </w:p>
    <w:p w:rsidR="0056120E" w:rsidRDefault="00594DEC" w:rsidP="0056120E">
      <w:pPr>
        <w:pStyle w:val="a5"/>
        <w:spacing w:line="360" w:lineRule="auto"/>
        <w:ind w:left="0" w:firstLine="709"/>
        <w:jc w:val="both"/>
        <w:rPr>
          <w:sz w:val="28"/>
          <w:szCs w:val="28"/>
          <w:lang w:val="uk-UA"/>
        </w:rPr>
      </w:pPr>
      <w:r w:rsidRPr="0056120E">
        <w:rPr>
          <w:sz w:val="28"/>
          <w:szCs w:val="28"/>
          <w:lang w:val="uk-UA"/>
        </w:rPr>
        <w:t>Під час дослідження було здійснено теоретичне узагальнення та розглянуто проблематику формування міжкультурної компетентності у майбутніх викладачів вищої школи.</w:t>
      </w:r>
    </w:p>
    <w:p w:rsidR="00D22978" w:rsidRPr="0056120E" w:rsidRDefault="0056120E" w:rsidP="0056120E">
      <w:pPr>
        <w:widowControl w:val="0"/>
        <w:suppressAutoHyphens/>
        <w:spacing w:after="0" w:line="360" w:lineRule="auto"/>
        <w:ind w:firstLine="709"/>
        <w:jc w:val="both"/>
        <w:rPr>
          <w:rFonts w:ascii="Times New Roman" w:hAnsi="Times New Roman"/>
          <w:color w:val="000000"/>
          <w:sz w:val="28"/>
          <w:szCs w:val="28"/>
          <w:lang w:val="uk-UA"/>
        </w:rPr>
      </w:pPr>
      <w:r w:rsidRPr="0056120E">
        <w:rPr>
          <w:rFonts w:ascii="Times New Roman" w:hAnsi="Times New Roman"/>
          <w:color w:val="000000"/>
          <w:sz w:val="28"/>
          <w:szCs w:val="28"/>
          <w:lang w:val="uk-UA"/>
        </w:rPr>
        <w:t>Був проведений</w:t>
      </w:r>
      <w:r w:rsidR="00D22978" w:rsidRPr="0056120E">
        <w:rPr>
          <w:rFonts w:ascii="Times New Roman" w:hAnsi="Times New Roman"/>
          <w:color w:val="000000"/>
          <w:sz w:val="28"/>
          <w:szCs w:val="28"/>
          <w:lang w:val="uk-UA"/>
        </w:rPr>
        <w:t xml:space="preserve"> аналіз досліджуваної проблеми у філософській, пс</w:t>
      </w:r>
      <w:r w:rsidRPr="0056120E">
        <w:rPr>
          <w:rFonts w:ascii="Times New Roman" w:hAnsi="Times New Roman"/>
          <w:color w:val="000000"/>
          <w:sz w:val="28"/>
          <w:szCs w:val="28"/>
          <w:lang w:val="uk-UA"/>
        </w:rPr>
        <w:t xml:space="preserve">ихолого-педагогічній літературі, який </w:t>
      </w:r>
      <w:r w:rsidRPr="0056120E">
        <w:rPr>
          <w:rFonts w:ascii="Times New Roman" w:hAnsi="Times New Roman"/>
          <w:sz w:val="28"/>
          <w:szCs w:val="28"/>
          <w:lang w:val="uk-UA"/>
        </w:rPr>
        <w:t>продемонстрував актуальність і важливість формування міжкультурної компетентності як невід’ємної умови професійного становлення</w:t>
      </w:r>
    </w:p>
    <w:p w:rsidR="00D22978" w:rsidRPr="0056120E" w:rsidRDefault="0056120E" w:rsidP="0056120E">
      <w:pPr>
        <w:widowControl w:val="0"/>
        <w:suppressAutoHyphens/>
        <w:spacing w:after="0" w:line="360" w:lineRule="auto"/>
        <w:ind w:firstLine="709"/>
        <w:jc w:val="both"/>
        <w:rPr>
          <w:rFonts w:ascii="Times New Roman" w:hAnsi="Times New Roman"/>
          <w:color w:val="000000"/>
          <w:sz w:val="28"/>
          <w:szCs w:val="28"/>
          <w:lang w:val="uk-UA"/>
        </w:rPr>
      </w:pPr>
      <w:r w:rsidRPr="0056120E">
        <w:rPr>
          <w:rFonts w:ascii="Times New Roman" w:hAnsi="Times New Roman"/>
          <w:color w:val="000000"/>
          <w:sz w:val="28"/>
          <w:szCs w:val="28"/>
          <w:lang w:val="uk-UA"/>
        </w:rPr>
        <w:t>З’ясувано</w:t>
      </w:r>
      <w:r w:rsidR="00D22978" w:rsidRPr="0056120E">
        <w:rPr>
          <w:rFonts w:ascii="Times New Roman" w:hAnsi="Times New Roman"/>
          <w:color w:val="000000"/>
          <w:sz w:val="28"/>
          <w:szCs w:val="28"/>
          <w:lang w:val="uk-UA"/>
        </w:rPr>
        <w:t xml:space="preserve"> сутність, зміст і структуру міжкультурної компетентності </w:t>
      </w:r>
      <w:r w:rsidR="00D22978" w:rsidRPr="0056120E">
        <w:rPr>
          <w:rStyle w:val="apple-style-span"/>
          <w:rFonts w:ascii="Times New Roman" w:hAnsi="Times New Roman"/>
          <w:color w:val="000000"/>
          <w:sz w:val="28"/>
          <w:szCs w:val="28"/>
          <w:lang w:val="uk-UA"/>
        </w:rPr>
        <w:t>майбутніх викладачів вищої школи</w:t>
      </w:r>
      <w:r w:rsidR="00D22978" w:rsidRPr="0056120E">
        <w:rPr>
          <w:rFonts w:ascii="Times New Roman" w:hAnsi="Times New Roman"/>
          <w:color w:val="000000"/>
          <w:sz w:val="28"/>
          <w:szCs w:val="28"/>
          <w:lang w:val="uk-UA"/>
        </w:rPr>
        <w:t>.</w:t>
      </w:r>
    </w:p>
    <w:p w:rsidR="0056120E" w:rsidRPr="00DE67DB" w:rsidRDefault="0056120E" w:rsidP="005612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Ми визначаємо </w:t>
      </w:r>
      <w:r w:rsidRPr="0058363E">
        <w:rPr>
          <w:rFonts w:ascii="Times New Roman" w:hAnsi="Times New Roman"/>
          <w:sz w:val="28"/>
          <w:szCs w:val="28"/>
          <w:lang w:val="uk-UA"/>
        </w:rPr>
        <w:t xml:space="preserve">міжкультурну компетентність майбутнього викладача вищої школияк інтегративну властивість особистості, що характеризується сукупністю знань про цінності культур, міжкультурних вмінь та адекватних поведінкових стратегій, які дозволять вільно орієнтуватися в міжкультурному просторі університету на засадах діалогу культур та </w:t>
      </w:r>
      <w:r>
        <w:rPr>
          <w:rFonts w:ascii="Times New Roman" w:hAnsi="Times New Roman"/>
          <w:sz w:val="28"/>
          <w:szCs w:val="28"/>
          <w:lang w:val="uk-UA"/>
        </w:rPr>
        <w:t xml:space="preserve">цінностей. </w:t>
      </w:r>
    </w:p>
    <w:p w:rsidR="0056120E" w:rsidRDefault="0056120E" w:rsidP="0056120E">
      <w:pPr>
        <w:spacing w:after="0" w:line="360" w:lineRule="auto"/>
        <w:ind w:firstLine="709"/>
        <w:jc w:val="both"/>
        <w:rPr>
          <w:rFonts w:ascii="Times New Roman" w:hAnsi="Times New Roman"/>
          <w:sz w:val="28"/>
          <w:szCs w:val="28"/>
          <w:lang w:val="uk-UA"/>
        </w:rPr>
      </w:pPr>
      <w:r w:rsidRPr="0058363E">
        <w:rPr>
          <w:rFonts w:ascii="Times New Roman" w:hAnsi="Times New Roman"/>
          <w:sz w:val="28"/>
          <w:szCs w:val="28"/>
          <w:lang w:val="uk-UA"/>
        </w:rPr>
        <w:t>До складу міжкультурної компетентності майбутніх викладачів  вважаємо включити компоненти:</w:t>
      </w:r>
      <w:r>
        <w:rPr>
          <w:rFonts w:ascii="Times New Roman" w:hAnsi="Times New Roman"/>
          <w:sz w:val="28"/>
          <w:szCs w:val="28"/>
          <w:lang w:val="uk-UA"/>
        </w:rPr>
        <w:t xml:space="preserve"> к</w:t>
      </w:r>
      <w:r w:rsidRPr="0058363E">
        <w:rPr>
          <w:rFonts w:ascii="Times New Roman" w:hAnsi="Times New Roman"/>
          <w:sz w:val="28"/>
          <w:szCs w:val="28"/>
          <w:lang w:val="uk-UA"/>
        </w:rPr>
        <w:t>огнітивний</w:t>
      </w:r>
      <w:r>
        <w:rPr>
          <w:rFonts w:ascii="Times New Roman" w:hAnsi="Times New Roman"/>
          <w:sz w:val="28"/>
          <w:szCs w:val="28"/>
          <w:lang w:val="uk-UA"/>
        </w:rPr>
        <w:t>, мотиваційно-емоційно-почуттєвий, д</w:t>
      </w:r>
      <w:r w:rsidRPr="0058363E">
        <w:rPr>
          <w:rFonts w:ascii="Times New Roman" w:hAnsi="Times New Roman"/>
          <w:sz w:val="28"/>
          <w:szCs w:val="28"/>
          <w:lang w:val="uk-UA"/>
        </w:rPr>
        <w:t>іяльнісний</w:t>
      </w:r>
      <w:r>
        <w:rPr>
          <w:rFonts w:ascii="Times New Roman" w:hAnsi="Times New Roman"/>
          <w:sz w:val="28"/>
          <w:szCs w:val="28"/>
          <w:lang w:val="uk-UA"/>
        </w:rPr>
        <w:t>.</w:t>
      </w:r>
    </w:p>
    <w:p w:rsidR="0056120E" w:rsidRDefault="0056120E" w:rsidP="0056120E">
      <w:pPr>
        <w:spacing w:after="0" w:line="360" w:lineRule="auto"/>
        <w:ind w:firstLine="709"/>
        <w:jc w:val="both"/>
        <w:rPr>
          <w:rFonts w:ascii="Times New Roman" w:hAnsi="Times New Roman"/>
          <w:sz w:val="28"/>
          <w:szCs w:val="28"/>
          <w:lang w:val="uk-UA"/>
        </w:rPr>
      </w:pPr>
      <w:r>
        <w:rPr>
          <w:rFonts w:ascii="Times New Roman" w:hAnsi="Times New Roman"/>
          <w:color w:val="000000"/>
          <w:sz w:val="28"/>
          <w:szCs w:val="28"/>
          <w:lang w:val="uk-UA"/>
        </w:rPr>
        <w:t>Виявлено</w:t>
      </w:r>
      <w:r w:rsidR="00D22978" w:rsidRPr="000A158D">
        <w:rPr>
          <w:rFonts w:ascii="Times New Roman" w:hAnsi="Times New Roman"/>
          <w:color w:val="000000"/>
          <w:sz w:val="28"/>
          <w:szCs w:val="28"/>
          <w:lang w:val="uk-UA"/>
        </w:rPr>
        <w:t xml:space="preserve"> критерії, показники та якісні характеристики рівнів сформованості міжкультурної компетентності </w:t>
      </w:r>
      <w:r w:rsidR="00D22978" w:rsidRPr="000A158D">
        <w:rPr>
          <w:rStyle w:val="apple-style-span"/>
          <w:rFonts w:ascii="Times New Roman" w:hAnsi="Times New Roman"/>
          <w:color w:val="000000"/>
          <w:sz w:val="28"/>
          <w:szCs w:val="28"/>
          <w:lang w:val="uk-UA"/>
        </w:rPr>
        <w:t>майбутніх</w:t>
      </w:r>
      <w:r w:rsidR="00D22978">
        <w:rPr>
          <w:rStyle w:val="apple-style-span"/>
          <w:rFonts w:ascii="Times New Roman" w:hAnsi="Times New Roman"/>
          <w:color w:val="000000"/>
          <w:sz w:val="28"/>
          <w:szCs w:val="28"/>
          <w:lang w:val="uk-UA"/>
        </w:rPr>
        <w:t xml:space="preserve"> викладачів вищої школи</w:t>
      </w:r>
      <w:r w:rsidR="00D22978" w:rsidRPr="000A158D">
        <w:rPr>
          <w:rFonts w:ascii="Times New Roman" w:hAnsi="Times New Roman"/>
          <w:color w:val="000000"/>
          <w:sz w:val="28"/>
          <w:szCs w:val="28"/>
          <w:lang w:val="uk-UA"/>
        </w:rPr>
        <w:t>.</w:t>
      </w:r>
    </w:p>
    <w:p w:rsidR="0056120E" w:rsidRDefault="0056120E" w:rsidP="0056120E">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Визначено</w:t>
      </w:r>
      <w:r w:rsidR="00D22978">
        <w:rPr>
          <w:rFonts w:ascii="Times New Roman" w:hAnsi="Times New Roman"/>
          <w:color w:val="000000"/>
          <w:sz w:val="28"/>
          <w:szCs w:val="28"/>
          <w:lang w:val="uk-UA"/>
        </w:rPr>
        <w:t xml:space="preserve"> та </w:t>
      </w:r>
      <w:r>
        <w:rPr>
          <w:rFonts w:ascii="Times New Roman" w:hAnsi="Times New Roman"/>
          <w:color w:val="000000"/>
          <w:sz w:val="28"/>
          <w:szCs w:val="28"/>
          <w:lang w:val="uk-UA"/>
        </w:rPr>
        <w:t xml:space="preserve"> теоретично обґрунтувано</w:t>
      </w:r>
      <w:r w:rsidR="00D22978" w:rsidRPr="000A158D">
        <w:rPr>
          <w:rFonts w:ascii="Times New Roman" w:hAnsi="Times New Roman"/>
          <w:color w:val="000000"/>
          <w:sz w:val="28"/>
          <w:szCs w:val="28"/>
          <w:lang w:val="uk-UA"/>
        </w:rPr>
        <w:t xml:space="preserve"> педагогічні умови формування </w:t>
      </w:r>
      <w:r w:rsidR="00D22978" w:rsidRPr="003A6467">
        <w:rPr>
          <w:rFonts w:ascii="Times New Roman" w:hAnsi="Times New Roman"/>
          <w:color w:val="000000"/>
          <w:sz w:val="28"/>
          <w:szCs w:val="28"/>
          <w:lang w:val="uk-UA"/>
        </w:rPr>
        <w:t>міжкультурної компетентності майбутніх викла</w:t>
      </w:r>
      <w:r>
        <w:rPr>
          <w:rFonts w:ascii="Times New Roman" w:hAnsi="Times New Roman"/>
          <w:color w:val="000000"/>
          <w:sz w:val="28"/>
          <w:szCs w:val="28"/>
          <w:lang w:val="uk-UA"/>
        </w:rPr>
        <w:t xml:space="preserve">дачів вищої школи: </w:t>
      </w:r>
    </w:p>
    <w:p w:rsidR="0056120E" w:rsidRPr="0056120E" w:rsidRDefault="0056120E" w:rsidP="0056120E">
      <w:pPr>
        <w:pStyle w:val="a5"/>
        <w:numPr>
          <w:ilvl w:val="0"/>
          <w:numId w:val="36"/>
        </w:numPr>
        <w:spacing w:line="360" w:lineRule="auto"/>
        <w:jc w:val="both"/>
        <w:rPr>
          <w:color w:val="000000"/>
          <w:sz w:val="28"/>
          <w:szCs w:val="28"/>
          <w:lang w:val="uk-UA"/>
        </w:rPr>
      </w:pPr>
      <w:r w:rsidRPr="0056120E">
        <w:rPr>
          <w:color w:val="000000"/>
          <w:sz w:val="28"/>
          <w:szCs w:val="28"/>
          <w:lang w:val="uk-UA"/>
        </w:rPr>
        <w:t>Аксіологізація освітнього процесу;</w:t>
      </w:r>
    </w:p>
    <w:p w:rsidR="0056120E" w:rsidRPr="0056120E" w:rsidRDefault="0056120E" w:rsidP="0056120E">
      <w:pPr>
        <w:pStyle w:val="a5"/>
        <w:numPr>
          <w:ilvl w:val="0"/>
          <w:numId w:val="36"/>
        </w:numPr>
        <w:spacing w:line="360" w:lineRule="auto"/>
        <w:jc w:val="both"/>
        <w:rPr>
          <w:color w:val="000000"/>
          <w:sz w:val="28"/>
          <w:szCs w:val="28"/>
          <w:lang w:val="uk-UA"/>
        </w:rPr>
      </w:pPr>
      <w:r>
        <w:rPr>
          <w:color w:val="000000"/>
          <w:sz w:val="28"/>
          <w:szCs w:val="28"/>
          <w:lang w:val="uk-UA"/>
        </w:rPr>
        <w:t>р</w:t>
      </w:r>
      <w:r w:rsidRPr="0056120E">
        <w:rPr>
          <w:color w:val="000000"/>
          <w:sz w:val="28"/>
          <w:szCs w:val="28"/>
          <w:lang w:val="uk-UA"/>
        </w:rPr>
        <w:t>озвиток пощитивної мотивації студентів до міжкультурної взаємодії;</w:t>
      </w:r>
    </w:p>
    <w:p w:rsidR="0056120E" w:rsidRPr="0056120E" w:rsidRDefault="0056120E" w:rsidP="0056120E">
      <w:pPr>
        <w:pStyle w:val="a5"/>
        <w:numPr>
          <w:ilvl w:val="0"/>
          <w:numId w:val="36"/>
        </w:numPr>
        <w:spacing w:line="360" w:lineRule="auto"/>
        <w:jc w:val="both"/>
        <w:rPr>
          <w:color w:val="000000"/>
          <w:sz w:val="28"/>
          <w:szCs w:val="28"/>
          <w:lang w:val="uk-UA"/>
        </w:rPr>
      </w:pPr>
      <w:r>
        <w:rPr>
          <w:color w:val="000000"/>
          <w:sz w:val="28"/>
          <w:szCs w:val="28"/>
          <w:lang w:val="uk-UA"/>
        </w:rPr>
        <w:t>р</w:t>
      </w:r>
      <w:r w:rsidRPr="0056120E">
        <w:rPr>
          <w:color w:val="000000"/>
          <w:sz w:val="28"/>
          <w:szCs w:val="28"/>
          <w:lang w:val="uk-UA"/>
        </w:rPr>
        <w:t>ефлексія ставлення до представників інших культур і до процесу міжкультурної взаємодії</w:t>
      </w:r>
      <w:r>
        <w:rPr>
          <w:color w:val="000000"/>
          <w:sz w:val="28"/>
          <w:szCs w:val="28"/>
          <w:lang w:val="uk-UA"/>
        </w:rPr>
        <w:t>;</w:t>
      </w:r>
    </w:p>
    <w:p w:rsidR="0056120E" w:rsidRPr="0056120E" w:rsidRDefault="0056120E" w:rsidP="0056120E">
      <w:pPr>
        <w:pStyle w:val="a5"/>
        <w:numPr>
          <w:ilvl w:val="0"/>
          <w:numId w:val="36"/>
        </w:numPr>
        <w:spacing w:line="360" w:lineRule="auto"/>
        <w:jc w:val="both"/>
        <w:rPr>
          <w:sz w:val="28"/>
          <w:szCs w:val="28"/>
          <w:lang w:val="uk-UA"/>
        </w:rPr>
      </w:pPr>
      <w:r>
        <w:rPr>
          <w:rFonts w:eastAsia="Calibri"/>
          <w:sz w:val="28"/>
          <w:szCs w:val="28"/>
          <w:lang w:val="uk-UA"/>
        </w:rPr>
        <w:t>с</w:t>
      </w:r>
      <w:r w:rsidRPr="0056120E">
        <w:rPr>
          <w:rFonts w:eastAsia="Calibri"/>
          <w:sz w:val="28"/>
          <w:szCs w:val="28"/>
          <w:lang w:val="uk-UA"/>
        </w:rPr>
        <w:t>приятливий психологічний клімат у  групах із змішаним національним складом.</w:t>
      </w:r>
    </w:p>
    <w:p w:rsidR="00D22978" w:rsidRPr="0056120E" w:rsidRDefault="0056120E" w:rsidP="005612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Проаналізовано</w:t>
      </w:r>
      <w:r w:rsidR="00D22978" w:rsidRPr="003A6467">
        <w:rPr>
          <w:rFonts w:ascii="Times New Roman" w:hAnsi="Times New Roman"/>
          <w:sz w:val="28"/>
          <w:szCs w:val="28"/>
          <w:lang w:val="uk-UA"/>
        </w:rPr>
        <w:t xml:space="preserve"> науково-методичне забезпечення процесу формування міжкультурної компетентності</w:t>
      </w:r>
      <w:r w:rsidR="00D22978" w:rsidRPr="003A6467">
        <w:rPr>
          <w:rStyle w:val="apple-style-span"/>
          <w:rFonts w:ascii="Times New Roman" w:hAnsi="Times New Roman"/>
          <w:sz w:val="28"/>
          <w:szCs w:val="28"/>
          <w:lang w:val="uk-UA"/>
        </w:rPr>
        <w:t xml:space="preserve"> майбутніх викладачів вищої школи.</w:t>
      </w:r>
    </w:p>
    <w:p w:rsidR="00BC3550" w:rsidRDefault="00BC3550" w:rsidP="00EB7B06">
      <w:pPr>
        <w:pStyle w:val="a5"/>
        <w:spacing w:line="360" w:lineRule="auto"/>
        <w:ind w:left="0" w:firstLine="709"/>
        <w:jc w:val="both"/>
        <w:rPr>
          <w:sz w:val="28"/>
          <w:szCs w:val="28"/>
          <w:lang w:val="uk-UA"/>
        </w:rPr>
      </w:pPr>
      <w:r>
        <w:rPr>
          <w:sz w:val="28"/>
          <w:szCs w:val="28"/>
          <w:lang w:val="uk-UA"/>
        </w:rPr>
        <w:t>Більшість дисциплін, що викладаються для студентів спеціальності «Педагогіка вищої школи» спрямована на формування свідомої особистості, яка здатна до самоосмислення в контексті інших культур, аналізувати професійні та життєві пріоритети крізь призму цінностей, у тому числі властивих іншим культурам.</w:t>
      </w:r>
    </w:p>
    <w:p w:rsidR="00432FBF" w:rsidRDefault="00432FBF" w:rsidP="00432FBF">
      <w:pPr>
        <w:pStyle w:val="a5"/>
        <w:autoSpaceDE w:val="0"/>
        <w:autoSpaceDN w:val="0"/>
        <w:adjustRightInd w:val="0"/>
        <w:spacing w:line="360" w:lineRule="auto"/>
        <w:ind w:left="0" w:firstLine="709"/>
        <w:jc w:val="both"/>
        <w:rPr>
          <w:sz w:val="28"/>
          <w:szCs w:val="28"/>
          <w:lang w:val="uk-UA"/>
        </w:rPr>
      </w:pPr>
      <w:r>
        <w:rPr>
          <w:sz w:val="28"/>
          <w:szCs w:val="28"/>
          <w:lang w:val="uk-UA"/>
        </w:rPr>
        <w:t>Результати формувального експерименту свідчать про ефективність методик, що лягли в його основу, і таким чином підверджують доцільність їх впровадження безпосередньо у педагогічну практику.</w:t>
      </w:r>
    </w:p>
    <w:p w:rsidR="00432FBF" w:rsidRPr="008F414C" w:rsidRDefault="00432FBF" w:rsidP="00432FBF">
      <w:pPr>
        <w:pStyle w:val="a5"/>
        <w:spacing w:line="360" w:lineRule="auto"/>
        <w:ind w:left="0" w:firstLine="709"/>
        <w:jc w:val="both"/>
        <w:rPr>
          <w:sz w:val="28"/>
          <w:szCs w:val="28"/>
          <w:lang w:val="uk-UA"/>
        </w:rPr>
      </w:pPr>
      <w:r w:rsidRPr="008F414C">
        <w:rPr>
          <w:sz w:val="28"/>
          <w:szCs w:val="28"/>
          <w:lang w:val="uk-UA"/>
        </w:rPr>
        <w:t xml:space="preserve">Міжкультурна компетентність є здатністю розпізнавати, поважати і ефективно використовувати відмінності в сприйнятті, мисленні і поведінці своєї і чужої культури у міжкультурних контактах. </w:t>
      </w:r>
    </w:p>
    <w:p w:rsidR="00432FBF" w:rsidRPr="008F414C" w:rsidRDefault="00432FBF" w:rsidP="00432FBF">
      <w:pPr>
        <w:pStyle w:val="a5"/>
        <w:spacing w:line="360" w:lineRule="auto"/>
        <w:ind w:left="0" w:firstLine="709"/>
        <w:jc w:val="both"/>
        <w:rPr>
          <w:color w:val="000000"/>
          <w:sz w:val="28"/>
          <w:szCs w:val="28"/>
          <w:lang w:val="uk-UA"/>
        </w:rPr>
      </w:pPr>
      <w:r w:rsidRPr="008F414C">
        <w:rPr>
          <w:rStyle w:val="apple-style-span"/>
          <w:bCs/>
          <w:color w:val="000000"/>
          <w:sz w:val="28"/>
          <w:szCs w:val="28"/>
          <w:lang w:val="uk-UA"/>
        </w:rPr>
        <w:t xml:space="preserve">Як об’єкт дослідження розглядався </w:t>
      </w:r>
      <w:r w:rsidRPr="008F414C">
        <w:rPr>
          <w:rStyle w:val="apple-converted-space"/>
          <w:bCs/>
          <w:color w:val="000000"/>
          <w:sz w:val="28"/>
          <w:szCs w:val="28"/>
          <w:lang w:val="uk-UA"/>
        </w:rPr>
        <w:t xml:space="preserve">процес </w:t>
      </w:r>
      <w:r w:rsidRPr="008F414C">
        <w:rPr>
          <w:color w:val="000000"/>
          <w:sz w:val="28"/>
          <w:szCs w:val="28"/>
          <w:lang w:val="uk-UA"/>
        </w:rPr>
        <w:t xml:space="preserve">формування міжкультурної компетентності у майбутніх викладачів вищої школи, </w:t>
      </w:r>
      <w:r w:rsidRPr="008F414C">
        <w:rPr>
          <w:rStyle w:val="apple-converted-space"/>
          <w:bCs/>
          <w:color w:val="000000"/>
          <w:sz w:val="28"/>
          <w:szCs w:val="28"/>
          <w:lang w:val="uk-UA"/>
        </w:rPr>
        <w:t xml:space="preserve">професійної </w:t>
      </w:r>
      <w:r w:rsidRPr="008F414C">
        <w:rPr>
          <w:rStyle w:val="apple-style-span"/>
          <w:color w:val="000000"/>
          <w:sz w:val="28"/>
          <w:szCs w:val="28"/>
          <w:lang w:val="uk-UA"/>
        </w:rPr>
        <w:t>підготовки майбутніх викладачів вищої школи у вищих навчальних закладах.</w:t>
      </w:r>
    </w:p>
    <w:p w:rsidR="00432FBF" w:rsidRDefault="00432FBF" w:rsidP="00432FBF">
      <w:pPr>
        <w:pStyle w:val="Default"/>
        <w:spacing w:line="360" w:lineRule="auto"/>
        <w:ind w:firstLine="709"/>
        <w:jc w:val="both"/>
        <w:rPr>
          <w:sz w:val="28"/>
          <w:szCs w:val="28"/>
          <w:lang w:val="uk-UA"/>
        </w:rPr>
      </w:pPr>
      <w:r>
        <w:rPr>
          <w:sz w:val="28"/>
          <w:szCs w:val="28"/>
          <w:lang w:val="uk-UA"/>
        </w:rPr>
        <w:t xml:space="preserve"> Були в</w:t>
      </w:r>
      <w:r w:rsidRPr="008F414C">
        <w:rPr>
          <w:sz w:val="28"/>
          <w:szCs w:val="28"/>
          <w:lang w:val="uk-UA"/>
        </w:rPr>
        <w:t>иявлені критерії, показники та якісні характеристики рівнів сформованості міжкультурної компетентності ма</w:t>
      </w:r>
      <w:r>
        <w:rPr>
          <w:sz w:val="28"/>
          <w:szCs w:val="28"/>
          <w:lang w:val="uk-UA"/>
        </w:rPr>
        <w:t>йбутніх викладачів вищої школи.</w:t>
      </w:r>
    </w:p>
    <w:p w:rsidR="00432FBF" w:rsidRDefault="00432FBF" w:rsidP="00432FBF">
      <w:pPr>
        <w:pStyle w:val="Default"/>
        <w:spacing w:line="360" w:lineRule="auto"/>
        <w:ind w:firstLine="709"/>
        <w:jc w:val="both"/>
        <w:rPr>
          <w:sz w:val="28"/>
          <w:szCs w:val="28"/>
          <w:lang w:val="uk-UA"/>
        </w:rPr>
      </w:pPr>
      <w:r w:rsidRPr="008F414C">
        <w:rPr>
          <w:sz w:val="28"/>
          <w:szCs w:val="28"/>
          <w:lang w:val="uk-UA"/>
        </w:rPr>
        <w:t>Розроблені методики забезпечення процесу формування міжкультурної компетентності майбутніх викладачів вищої школи.</w:t>
      </w:r>
    </w:p>
    <w:p w:rsidR="00432FBF" w:rsidRDefault="00432FBF" w:rsidP="00432FBF">
      <w:pPr>
        <w:pStyle w:val="Default"/>
        <w:spacing w:line="360" w:lineRule="auto"/>
        <w:ind w:firstLine="709"/>
        <w:jc w:val="both"/>
        <w:rPr>
          <w:sz w:val="28"/>
          <w:szCs w:val="28"/>
          <w:lang w:val="uk-UA"/>
        </w:rPr>
      </w:pPr>
      <w:r w:rsidRPr="008F414C">
        <w:rPr>
          <w:sz w:val="28"/>
          <w:szCs w:val="28"/>
          <w:lang w:val="uk-UA"/>
        </w:rPr>
        <w:t>Визначено, що д</w:t>
      </w:r>
      <w:r w:rsidRPr="008F414C">
        <w:rPr>
          <w:sz w:val="28"/>
          <w:szCs w:val="28"/>
        </w:rPr>
        <w:t xml:space="preserve">ля успішного формування міжкультурної компетенції студентів викладач може використати на заняттях різні методи інтерактивного навчання, беручи до уваги рівень підготовки, інтереси й потреби кожної конкретної групи студентів. </w:t>
      </w:r>
    </w:p>
    <w:p w:rsidR="00432FBF" w:rsidRPr="008F414C" w:rsidRDefault="00432FBF" w:rsidP="00432FBF">
      <w:pPr>
        <w:pStyle w:val="Default"/>
        <w:spacing w:line="360" w:lineRule="auto"/>
        <w:ind w:firstLine="709"/>
        <w:jc w:val="both"/>
        <w:rPr>
          <w:sz w:val="28"/>
          <w:szCs w:val="28"/>
          <w:lang w:val="uk-UA"/>
        </w:rPr>
      </w:pPr>
      <w:r w:rsidRPr="008F414C">
        <w:rPr>
          <w:sz w:val="28"/>
          <w:szCs w:val="28"/>
          <w:lang w:val="uk-UA"/>
        </w:rPr>
        <w:t>Значна увага у розвитку міжкультурної компетентності викладача вищоїшколи також повинна приділятися розвиткові його емоціональної сферита професійно-значущих якостей, до яких варто віднести: гнучкість (уміння адаптуватися до ситуацій педагогічної взаємодії, що змінюються); комунікабельність (уміння будувати діалог з представниками різних національностей); здатність до співробітництва (відкритість педагога та йогоготовність до налагодження взаємодії); емпатичність (уміння емоційно відгукуватися на проблеми студента); толерантність (здатність сприймати, поважати думки, переконання студента).</w:t>
      </w:r>
    </w:p>
    <w:p w:rsidR="00432FBF" w:rsidRPr="00EE046B" w:rsidRDefault="00432FBF" w:rsidP="00432FBF">
      <w:pPr>
        <w:pStyle w:val="a5"/>
        <w:autoSpaceDE w:val="0"/>
        <w:autoSpaceDN w:val="0"/>
        <w:adjustRightInd w:val="0"/>
        <w:spacing w:line="360" w:lineRule="auto"/>
        <w:ind w:left="0" w:firstLine="709"/>
        <w:jc w:val="both"/>
        <w:rPr>
          <w:sz w:val="28"/>
          <w:szCs w:val="28"/>
          <w:lang w:val="uk-UA"/>
        </w:rPr>
      </w:pPr>
      <w:r w:rsidRPr="00EE046B">
        <w:rPr>
          <w:sz w:val="28"/>
          <w:szCs w:val="28"/>
          <w:lang w:val="uk-UA"/>
        </w:rPr>
        <w:t>Основними способами проведення дослідження був аналіз ситуаційних задач, проведення семінарських занять, кураторських і виховних годин з відповідною тематикою, тренінгів, анкетування, тестування.</w:t>
      </w:r>
    </w:p>
    <w:p w:rsidR="00432FBF" w:rsidRPr="00EE046B" w:rsidRDefault="00432FBF" w:rsidP="00432FBF">
      <w:pPr>
        <w:pStyle w:val="a5"/>
        <w:autoSpaceDE w:val="0"/>
        <w:autoSpaceDN w:val="0"/>
        <w:adjustRightInd w:val="0"/>
        <w:spacing w:line="360" w:lineRule="auto"/>
        <w:ind w:left="0" w:firstLine="709"/>
        <w:jc w:val="both"/>
        <w:rPr>
          <w:sz w:val="28"/>
          <w:szCs w:val="28"/>
          <w:lang w:val="uk-UA"/>
        </w:rPr>
      </w:pPr>
      <w:r w:rsidRPr="00EE046B">
        <w:rPr>
          <w:sz w:val="28"/>
          <w:szCs w:val="28"/>
          <w:lang w:val="uk-UA"/>
        </w:rPr>
        <w:t xml:space="preserve">Результати дослідження були представлені у вигляді зведених таблиць. </w:t>
      </w:r>
    </w:p>
    <w:p w:rsidR="00432FBF" w:rsidRPr="00EE046B" w:rsidRDefault="00432FBF" w:rsidP="00432FBF">
      <w:pPr>
        <w:pStyle w:val="a5"/>
        <w:autoSpaceDE w:val="0"/>
        <w:autoSpaceDN w:val="0"/>
        <w:adjustRightInd w:val="0"/>
        <w:spacing w:line="360" w:lineRule="auto"/>
        <w:ind w:left="0" w:firstLine="709"/>
        <w:jc w:val="both"/>
        <w:rPr>
          <w:sz w:val="28"/>
          <w:szCs w:val="28"/>
          <w:lang w:val="uk-UA"/>
        </w:rPr>
      </w:pPr>
      <w:r w:rsidRPr="00EE046B">
        <w:rPr>
          <w:sz w:val="28"/>
          <w:szCs w:val="28"/>
          <w:lang w:val="uk-UA"/>
        </w:rPr>
        <w:t xml:space="preserve">Результати формувального експерименту продемонстрували, що методика, які застосовувалися в експериментальній групі  дозволили суттєво підвищити рівень сформованості міжкультурної компетентності за ключовими компонентами: когнітивним, мотиваційно-емоційно-почуттєвим та діяльнісним. </w:t>
      </w:r>
    </w:p>
    <w:p w:rsidR="00432FBF" w:rsidRPr="00EE046B" w:rsidRDefault="00432FBF" w:rsidP="00432FBF">
      <w:pPr>
        <w:pStyle w:val="a5"/>
        <w:autoSpaceDE w:val="0"/>
        <w:autoSpaceDN w:val="0"/>
        <w:adjustRightInd w:val="0"/>
        <w:spacing w:line="360" w:lineRule="auto"/>
        <w:ind w:left="0" w:firstLine="709"/>
        <w:jc w:val="both"/>
        <w:rPr>
          <w:sz w:val="28"/>
          <w:szCs w:val="28"/>
          <w:lang w:val="uk-UA"/>
        </w:rPr>
      </w:pPr>
      <w:r w:rsidRPr="00EE046B">
        <w:rPr>
          <w:sz w:val="28"/>
          <w:szCs w:val="28"/>
          <w:lang w:val="uk-UA"/>
        </w:rPr>
        <w:t xml:space="preserve">До початку експерименту </w:t>
      </w:r>
      <w:r w:rsidR="00EE046B" w:rsidRPr="00EE046B">
        <w:rPr>
          <w:sz w:val="28"/>
          <w:szCs w:val="28"/>
          <w:lang w:val="uk-UA"/>
        </w:rPr>
        <w:t>більшість показників знаходилися на середньому або навіть низькому рівнях. Під час дослідження відбулася якісна зміна показників, як контрольної, так і експериментальної груп. Так, суттєво знизився відсоток студентів, які за критеріями сформованості мають низький рівень, і водночас дещо підвищився показник високого рівня. Загальна тенденція (середній рівень) збереглася й закріпила позиції.</w:t>
      </w:r>
    </w:p>
    <w:p w:rsidR="0056120E" w:rsidRDefault="00EE046B" w:rsidP="00EE046B">
      <w:pPr>
        <w:pStyle w:val="a5"/>
        <w:autoSpaceDE w:val="0"/>
        <w:autoSpaceDN w:val="0"/>
        <w:adjustRightInd w:val="0"/>
        <w:spacing w:line="360" w:lineRule="auto"/>
        <w:ind w:left="0" w:firstLine="709"/>
        <w:jc w:val="both"/>
        <w:rPr>
          <w:sz w:val="28"/>
          <w:szCs w:val="28"/>
          <w:lang w:val="uk-UA"/>
        </w:rPr>
      </w:pPr>
      <w:r w:rsidRPr="00EE046B">
        <w:rPr>
          <w:sz w:val="28"/>
          <w:szCs w:val="28"/>
          <w:lang w:val="uk-UA"/>
        </w:rPr>
        <w:t>Зважаючи на це актуальним є проведення подальших досліджень щодо формування міжкультурної компетентності у майбутніх викладачів вищої школи.</w:t>
      </w:r>
    </w:p>
    <w:p w:rsidR="00986E6F" w:rsidRDefault="00EE046B" w:rsidP="00EE046B">
      <w:pPr>
        <w:pStyle w:val="a5"/>
        <w:autoSpaceDE w:val="0"/>
        <w:autoSpaceDN w:val="0"/>
        <w:adjustRightInd w:val="0"/>
        <w:spacing w:line="360" w:lineRule="auto"/>
        <w:ind w:left="0" w:firstLine="709"/>
        <w:jc w:val="both"/>
        <w:rPr>
          <w:sz w:val="28"/>
          <w:szCs w:val="28"/>
          <w:lang w:val="uk-UA"/>
        </w:rPr>
      </w:pPr>
      <w:r w:rsidRPr="00EE046B">
        <w:rPr>
          <w:sz w:val="28"/>
          <w:szCs w:val="28"/>
          <w:lang w:val="uk-UA"/>
        </w:rPr>
        <w:t xml:space="preserve"> У першу чергу варто і далі працювати над удосконаленням існуючих, розробкою та впровадженням нових методик у навчально-виховний процес, введенням спецкурсу та переглядом тем семінарських і лекційних занять, що у цілому дозволить сформувати образ педагога-медіатора культур.</w:t>
      </w:r>
    </w:p>
    <w:p w:rsidR="00FA0C9C" w:rsidRDefault="00FA0C9C" w:rsidP="00EE046B">
      <w:pPr>
        <w:pStyle w:val="a5"/>
        <w:autoSpaceDE w:val="0"/>
        <w:autoSpaceDN w:val="0"/>
        <w:adjustRightInd w:val="0"/>
        <w:spacing w:line="360" w:lineRule="auto"/>
        <w:ind w:left="0" w:firstLine="709"/>
        <w:jc w:val="both"/>
        <w:rPr>
          <w:sz w:val="28"/>
          <w:szCs w:val="28"/>
          <w:lang w:val="uk-UA"/>
        </w:rPr>
      </w:pPr>
    </w:p>
    <w:p w:rsidR="00C76D25" w:rsidRPr="00CC0170" w:rsidRDefault="00C76D25" w:rsidP="00CC0170">
      <w:pPr>
        <w:shd w:val="clear" w:color="auto" w:fill="FFFFFF"/>
        <w:spacing w:after="0" w:line="360" w:lineRule="auto"/>
        <w:jc w:val="both"/>
        <w:rPr>
          <w:rFonts w:ascii="Times New Roman" w:hAnsi="Times New Roman"/>
          <w:sz w:val="28"/>
          <w:szCs w:val="28"/>
          <w:lang w:val="uk-UA"/>
        </w:rPr>
      </w:pPr>
    </w:p>
    <w:sectPr w:rsidR="00C76D25" w:rsidRPr="00CC0170" w:rsidSect="00800445">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4B7" w:rsidRDefault="006B14B7" w:rsidP="00670207">
      <w:pPr>
        <w:spacing w:after="0" w:line="240" w:lineRule="auto"/>
      </w:pPr>
      <w:r>
        <w:separator/>
      </w:r>
    </w:p>
  </w:endnote>
  <w:endnote w:type="continuationSeparator" w:id="1">
    <w:p w:rsidR="006B14B7" w:rsidRDefault="006B14B7" w:rsidP="00670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lassic Russi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000000000000000"/>
    <w:charset w:val="80"/>
    <w:family w:val="roman"/>
    <w:notTrueType/>
    <w:pitch w:val="default"/>
    <w:sig w:usb0="00000000" w:usb1="08070000" w:usb2="00000010" w:usb3="00000000" w:csb0="00020000" w:csb1="00000000"/>
  </w:font>
  <w:font w:name="Arial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4B7" w:rsidRDefault="006B14B7" w:rsidP="00670207">
      <w:pPr>
        <w:spacing w:after="0" w:line="240" w:lineRule="auto"/>
      </w:pPr>
      <w:r>
        <w:separator/>
      </w:r>
    </w:p>
  </w:footnote>
  <w:footnote w:type="continuationSeparator" w:id="1">
    <w:p w:rsidR="006B14B7" w:rsidRDefault="006B14B7" w:rsidP="00670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309805"/>
      <w:docPartObj>
        <w:docPartGallery w:val="Page Numbers (Top of Page)"/>
        <w:docPartUnique/>
      </w:docPartObj>
    </w:sdtPr>
    <w:sdtContent>
      <w:p w:rsidR="00F3342B" w:rsidRDefault="003B06C1">
        <w:pPr>
          <w:pStyle w:val="ae"/>
          <w:jc w:val="right"/>
        </w:pPr>
        <w:r>
          <w:fldChar w:fldCharType="begin"/>
        </w:r>
        <w:r w:rsidR="00F3342B">
          <w:instrText>PAGE   \* MERGEFORMAT</w:instrText>
        </w:r>
        <w:r>
          <w:fldChar w:fldCharType="separate"/>
        </w:r>
        <w:r w:rsidR="00D878F7">
          <w:rPr>
            <w:noProof/>
          </w:rPr>
          <w:t>75</w:t>
        </w:r>
        <w:r>
          <w:fldChar w:fldCharType="end"/>
        </w:r>
      </w:p>
    </w:sdtContent>
  </w:sdt>
  <w:p w:rsidR="00F3342B" w:rsidRDefault="00F3342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E2E"/>
    <w:multiLevelType w:val="hybridMultilevel"/>
    <w:tmpl w:val="76900C2A"/>
    <w:lvl w:ilvl="0" w:tplc="4746B6A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45A96"/>
    <w:multiLevelType w:val="hybridMultilevel"/>
    <w:tmpl w:val="F372E3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6192C"/>
    <w:multiLevelType w:val="hybridMultilevel"/>
    <w:tmpl w:val="50F426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45828"/>
    <w:multiLevelType w:val="multilevel"/>
    <w:tmpl w:val="9C82B4CA"/>
    <w:lvl w:ilvl="0">
      <w:start w:val="2"/>
      <w:numFmt w:val="decimal"/>
      <w:lvlText w:val="%1"/>
      <w:lvlJc w:val="left"/>
      <w:pPr>
        <w:ind w:left="375" w:hanging="375"/>
      </w:pPr>
      <w:rPr>
        <w:rFonts w:hint="default"/>
      </w:rPr>
    </w:lvl>
    <w:lvl w:ilvl="1">
      <w:start w:val="1"/>
      <w:numFmt w:val="decimal"/>
      <w:lvlText w:val="%1.%2"/>
      <w:lvlJc w:val="left"/>
      <w:pPr>
        <w:ind w:left="3255" w:hanging="375"/>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4">
    <w:nsid w:val="0E980EEC"/>
    <w:multiLevelType w:val="multilevel"/>
    <w:tmpl w:val="4EEE76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49369E"/>
    <w:multiLevelType w:val="hybridMultilevel"/>
    <w:tmpl w:val="1EF28D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644C39"/>
    <w:multiLevelType w:val="hybridMultilevel"/>
    <w:tmpl w:val="3B8E00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026DE9"/>
    <w:multiLevelType w:val="hybridMultilevel"/>
    <w:tmpl w:val="21AC41E2"/>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1799099F"/>
    <w:multiLevelType w:val="hybridMultilevel"/>
    <w:tmpl w:val="7D8AB2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F1338A"/>
    <w:multiLevelType w:val="hybridMultilevel"/>
    <w:tmpl w:val="D6FC18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16D82"/>
    <w:multiLevelType w:val="hybridMultilevel"/>
    <w:tmpl w:val="A0D203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FE3625"/>
    <w:multiLevelType w:val="hybridMultilevel"/>
    <w:tmpl w:val="0E52C958"/>
    <w:lvl w:ilvl="0" w:tplc="BC6604F0">
      <w:start w:val="1"/>
      <w:numFmt w:val="bullet"/>
      <w:lvlText w:val="В"/>
      <w:lvlJc w:val="left"/>
    </w:lvl>
    <w:lvl w:ilvl="1" w:tplc="B0C4CC84">
      <w:numFmt w:val="decimal"/>
      <w:lvlText w:val=""/>
      <w:lvlJc w:val="left"/>
    </w:lvl>
    <w:lvl w:ilvl="2" w:tplc="6BB0D84E">
      <w:numFmt w:val="decimal"/>
      <w:lvlText w:val=""/>
      <w:lvlJc w:val="left"/>
    </w:lvl>
    <w:lvl w:ilvl="3" w:tplc="B14400C2">
      <w:numFmt w:val="decimal"/>
      <w:lvlText w:val=""/>
      <w:lvlJc w:val="left"/>
    </w:lvl>
    <w:lvl w:ilvl="4" w:tplc="5C186A60">
      <w:numFmt w:val="decimal"/>
      <w:lvlText w:val=""/>
      <w:lvlJc w:val="left"/>
    </w:lvl>
    <w:lvl w:ilvl="5" w:tplc="71CC1512">
      <w:numFmt w:val="decimal"/>
      <w:lvlText w:val=""/>
      <w:lvlJc w:val="left"/>
    </w:lvl>
    <w:lvl w:ilvl="6" w:tplc="DB5C00BC">
      <w:numFmt w:val="decimal"/>
      <w:lvlText w:val=""/>
      <w:lvlJc w:val="left"/>
    </w:lvl>
    <w:lvl w:ilvl="7" w:tplc="9C84E212">
      <w:numFmt w:val="decimal"/>
      <w:lvlText w:val=""/>
      <w:lvlJc w:val="left"/>
    </w:lvl>
    <w:lvl w:ilvl="8" w:tplc="497EC81E">
      <w:numFmt w:val="decimal"/>
      <w:lvlText w:val=""/>
      <w:lvlJc w:val="left"/>
    </w:lvl>
  </w:abstractNum>
  <w:abstractNum w:abstractNumId="12">
    <w:nsid w:val="1E171190"/>
    <w:multiLevelType w:val="hybridMultilevel"/>
    <w:tmpl w:val="0BC4D284"/>
    <w:lvl w:ilvl="0" w:tplc="0419000B">
      <w:start w:val="1"/>
      <w:numFmt w:val="bullet"/>
      <w:lvlText w:val=""/>
      <w:lvlJc w:val="left"/>
      <w:pPr>
        <w:ind w:left="999" w:hanging="360"/>
      </w:pPr>
      <w:rPr>
        <w:rFonts w:ascii="Wingdings" w:hAnsi="Wingdings"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13">
    <w:nsid w:val="1E5B3320"/>
    <w:multiLevelType w:val="hybridMultilevel"/>
    <w:tmpl w:val="C82AA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E54393"/>
    <w:multiLevelType w:val="hybridMultilevel"/>
    <w:tmpl w:val="A07093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6706120"/>
    <w:multiLevelType w:val="hybridMultilevel"/>
    <w:tmpl w:val="A5DC83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D669FE"/>
    <w:multiLevelType w:val="multilevel"/>
    <w:tmpl w:val="2356F786"/>
    <w:lvl w:ilvl="0">
      <w:start w:val="1"/>
      <w:numFmt w:val="decimal"/>
      <w:lvlText w:val="%1."/>
      <w:lvlJc w:val="left"/>
      <w:pPr>
        <w:tabs>
          <w:tab w:val="num" w:pos="2628"/>
        </w:tabs>
        <w:ind w:left="26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1681AD7"/>
    <w:multiLevelType w:val="hybridMultilevel"/>
    <w:tmpl w:val="9D0088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A67CBF"/>
    <w:multiLevelType w:val="hybridMultilevel"/>
    <w:tmpl w:val="0E5AE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BF11E6"/>
    <w:multiLevelType w:val="multilevel"/>
    <w:tmpl w:val="B9941B6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62B5AA9"/>
    <w:multiLevelType w:val="multilevel"/>
    <w:tmpl w:val="7E002CDE"/>
    <w:lvl w:ilvl="0">
      <w:start w:val="2"/>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1">
    <w:nsid w:val="37D06C8F"/>
    <w:multiLevelType w:val="hybridMultilevel"/>
    <w:tmpl w:val="C318F18A"/>
    <w:lvl w:ilvl="0" w:tplc="0419000B">
      <w:start w:val="1"/>
      <w:numFmt w:val="bullet"/>
      <w:lvlText w:val=""/>
      <w:lvlJc w:val="left"/>
      <w:pPr>
        <w:ind w:left="1429" w:hanging="360"/>
      </w:pPr>
      <w:rPr>
        <w:rFonts w:ascii="Wingdings" w:hAnsi="Wingdings" w:hint="default"/>
      </w:rPr>
    </w:lvl>
    <w:lvl w:ilvl="1" w:tplc="77546AE6">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7F25AB"/>
    <w:multiLevelType w:val="hybridMultilevel"/>
    <w:tmpl w:val="600E5A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6472BE"/>
    <w:multiLevelType w:val="hybridMultilevel"/>
    <w:tmpl w:val="6DD277A8"/>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A270D41"/>
    <w:multiLevelType w:val="hybridMultilevel"/>
    <w:tmpl w:val="55C0FE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E3186F"/>
    <w:multiLevelType w:val="hybridMultilevel"/>
    <w:tmpl w:val="8C0E9C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067478"/>
    <w:multiLevelType w:val="hybridMultilevel"/>
    <w:tmpl w:val="F6584C9E"/>
    <w:lvl w:ilvl="0" w:tplc="AD4E3D4E">
      <w:start w:val="1"/>
      <w:numFmt w:val="decimal"/>
      <w:lvlText w:val="%1."/>
      <w:lvlJc w:val="left"/>
      <w:pPr>
        <w:tabs>
          <w:tab w:val="num" w:pos="1497"/>
        </w:tabs>
        <w:ind w:left="1497" w:hanging="93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2FC22EC"/>
    <w:multiLevelType w:val="hybridMultilevel"/>
    <w:tmpl w:val="BFEC5F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0844A9"/>
    <w:multiLevelType w:val="hybridMultilevel"/>
    <w:tmpl w:val="6F661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7376ED"/>
    <w:multiLevelType w:val="hybridMultilevel"/>
    <w:tmpl w:val="6AEE94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D93C51"/>
    <w:multiLevelType w:val="hybridMultilevel"/>
    <w:tmpl w:val="D7B0F202"/>
    <w:lvl w:ilvl="0" w:tplc="5BB6D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64345E1"/>
    <w:multiLevelType w:val="hybridMultilevel"/>
    <w:tmpl w:val="FE86F7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EB4F6C"/>
    <w:multiLevelType w:val="hybridMultilevel"/>
    <w:tmpl w:val="8698D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2736C4"/>
    <w:multiLevelType w:val="hybridMultilevel"/>
    <w:tmpl w:val="53545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85E1046"/>
    <w:multiLevelType w:val="multilevel"/>
    <w:tmpl w:val="1844470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99E66B4"/>
    <w:multiLevelType w:val="hybridMultilevel"/>
    <w:tmpl w:val="D9BA44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C268BD"/>
    <w:multiLevelType w:val="hybridMultilevel"/>
    <w:tmpl w:val="B6E4BB3A"/>
    <w:lvl w:ilvl="0" w:tplc="0419000B">
      <w:start w:val="1"/>
      <w:numFmt w:val="bullet"/>
      <w:lvlText w:val=""/>
      <w:lvlJc w:val="left"/>
      <w:pPr>
        <w:ind w:left="999" w:hanging="360"/>
      </w:pPr>
      <w:rPr>
        <w:rFonts w:ascii="Wingdings" w:hAnsi="Wingdings"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num>
  <w:num w:numId="5">
    <w:abstractNumId w:val="9"/>
  </w:num>
  <w:num w:numId="6">
    <w:abstractNumId w:val="7"/>
  </w:num>
  <w:num w:numId="7">
    <w:abstractNumId w:val="35"/>
  </w:num>
  <w:num w:numId="8">
    <w:abstractNumId w:val="6"/>
  </w:num>
  <w:num w:numId="9">
    <w:abstractNumId w:val="30"/>
  </w:num>
  <w:num w:numId="10">
    <w:abstractNumId w:val="1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8"/>
  </w:num>
  <w:num w:numId="14">
    <w:abstractNumId w:val="1"/>
  </w:num>
  <w:num w:numId="15">
    <w:abstractNumId w:val="27"/>
  </w:num>
  <w:num w:numId="16">
    <w:abstractNumId w:val="31"/>
  </w:num>
  <w:num w:numId="17">
    <w:abstractNumId w:val="24"/>
  </w:num>
  <w:num w:numId="18">
    <w:abstractNumId w:val="21"/>
  </w:num>
  <w:num w:numId="19">
    <w:abstractNumId w:val="15"/>
  </w:num>
  <w:num w:numId="20">
    <w:abstractNumId w:val="10"/>
  </w:num>
  <w:num w:numId="21">
    <w:abstractNumId w:val="28"/>
  </w:num>
  <w:num w:numId="22">
    <w:abstractNumId w:val="29"/>
  </w:num>
  <w:num w:numId="23">
    <w:abstractNumId w:val="25"/>
  </w:num>
  <w:num w:numId="24">
    <w:abstractNumId w:val="22"/>
  </w:num>
  <w:num w:numId="25">
    <w:abstractNumId w:val="11"/>
  </w:num>
  <w:num w:numId="26">
    <w:abstractNumId w:val="12"/>
  </w:num>
  <w:num w:numId="27">
    <w:abstractNumId w:val="36"/>
  </w:num>
  <w:num w:numId="28">
    <w:abstractNumId w:val="2"/>
  </w:num>
  <w:num w:numId="29">
    <w:abstractNumId w:val="17"/>
  </w:num>
  <w:num w:numId="30">
    <w:abstractNumId w:val="18"/>
  </w:num>
  <w:num w:numId="31">
    <w:abstractNumId w:val="23"/>
  </w:num>
  <w:num w:numId="32">
    <w:abstractNumId w:val="14"/>
  </w:num>
  <w:num w:numId="33">
    <w:abstractNumId w:val="3"/>
  </w:num>
  <w:num w:numId="34">
    <w:abstractNumId w:val="26"/>
  </w:num>
  <w:num w:numId="35">
    <w:abstractNumId w:val="33"/>
  </w:num>
  <w:num w:numId="36">
    <w:abstractNumId w:val="5"/>
  </w:num>
  <w:num w:numId="37">
    <w:abstractNumId w:val="20"/>
  </w:num>
  <w:num w:numId="38">
    <w:abstractNumId w:val="3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savePreviewPicture/>
  <w:footnotePr>
    <w:footnote w:id="0"/>
    <w:footnote w:id="1"/>
  </w:footnotePr>
  <w:endnotePr>
    <w:endnote w:id="0"/>
    <w:endnote w:id="1"/>
  </w:endnotePr>
  <w:compat/>
  <w:rsids>
    <w:rsidRoot w:val="00BC3D34"/>
    <w:rsid w:val="00003825"/>
    <w:rsid w:val="00010D8A"/>
    <w:rsid w:val="00012294"/>
    <w:rsid w:val="0001653F"/>
    <w:rsid w:val="000172C4"/>
    <w:rsid w:val="00021CF0"/>
    <w:rsid w:val="00022AC2"/>
    <w:rsid w:val="00034C0E"/>
    <w:rsid w:val="00036BE8"/>
    <w:rsid w:val="000450CC"/>
    <w:rsid w:val="00045854"/>
    <w:rsid w:val="00045970"/>
    <w:rsid w:val="00060FC0"/>
    <w:rsid w:val="00070089"/>
    <w:rsid w:val="00076BC2"/>
    <w:rsid w:val="00080443"/>
    <w:rsid w:val="0008061F"/>
    <w:rsid w:val="00081AE7"/>
    <w:rsid w:val="00084A3D"/>
    <w:rsid w:val="00090FA7"/>
    <w:rsid w:val="00094447"/>
    <w:rsid w:val="000972DC"/>
    <w:rsid w:val="000A4E4B"/>
    <w:rsid w:val="000B0D29"/>
    <w:rsid w:val="000B1376"/>
    <w:rsid w:val="000C7206"/>
    <w:rsid w:val="000D2F12"/>
    <w:rsid w:val="000D3D14"/>
    <w:rsid w:val="000D4198"/>
    <w:rsid w:val="000D7C4F"/>
    <w:rsid w:val="000D7FCE"/>
    <w:rsid w:val="000E1CAF"/>
    <w:rsid w:val="000E338D"/>
    <w:rsid w:val="000F094F"/>
    <w:rsid w:val="000F1381"/>
    <w:rsid w:val="000F2549"/>
    <w:rsid w:val="000F37DA"/>
    <w:rsid w:val="000F3BFC"/>
    <w:rsid w:val="000F561E"/>
    <w:rsid w:val="00112DBB"/>
    <w:rsid w:val="001130DD"/>
    <w:rsid w:val="00114B4A"/>
    <w:rsid w:val="0012162F"/>
    <w:rsid w:val="00130268"/>
    <w:rsid w:val="0014168F"/>
    <w:rsid w:val="00146EE8"/>
    <w:rsid w:val="00154815"/>
    <w:rsid w:val="00155F39"/>
    <w:rsid w:val="00157C0E"/>
    <w:rsid w:val="001670EB"/>
    <w:rsid w:val="00170A17"/>
    <w:rsid w:val="00174BF2"/>
    <w:rsid w:val="00175484"/>
    <w:rsid w:val="00180BF4"/>
    <w:rsid w:val="0018123B"/>
    <w:rsid w:val="00184D44"/>
    <w:rsid w:val="00195977"/>
    <w:rsid w:val="001A0356"/>
    <w:rsid w:val="001A1829"/>
    <w:rsid w:val="001B771B"/>
    <w:rsid w:val="001C1833"/>
    <w:rsid w:val="001C2904"/>
    <w:rsid w:val="001C7CFF"/>
    <w:rsid w:val="001D34B8"/>
    <w:rsid w:val="001D50C5"/>
    <w:rsid w:val="001E0808"/>
    <w:rsid w:val="001E25BE"/>
    <w:rsid w:val="001E6239"/>
    <w:rsid w:val="001E7FC9"/>
    <w:rsid w:val="001F37FC"/>
    <w:rsid w:val="001F3E63"/>
    <w:rsid w:val="00210083"/>
    <w:rsid w:val="00210220"/>
    <w:rsid w:val="002145A7"/>
    <w:rsid w:val="0021629D"/>
    <w:rsid w:val="002242CD"/>
    <w:rsid w:val="002270A3"/>
    <w:rsid w:val="00227761"/>
    <w:rsid w:val="00227C95"/>
    <w:rsid w:val="00236C9A"/>
    <w:rsid w:val="0023746F"/>
    <w:rsid w:val="002404FC"/>
    <w:rsid w:val="00240CB7"/>
    <w:rsid w:val="00243558"/>
    <w:rsid w:val="00250DD9"/>
    <w:rsid w:val="0025394D"/>
    <w:rsid w:val="00255FF4"/>
    <w:rsid w:val="00260AA8"/>
    <w:rsid w:val="00260FF4"/>
    <w:rsid w:val="00264F36"/>
    <w:rsid w:val="00280D03"/>
    <w:rsid w:val="00291068"/>
    <w:rsid w:val="00296AD6"/>
    <w:rsid w:val="002A0426"/>
    <w:rsid w:val="002B39E3"/>
    <w:rsid w:val="002B4A0C"/>
    <w:rsid w:val="002C5012"/>
    <w:rsid w:val="002C5488"/>
    <w:rsid w:val="002C6F16"/>
    <w:rsid w:val="002D5BA1"/>
    <w:rsid w:val="002E2E4C"/>
    <w:rsid w:val="002E5CC9"/>
    <w:rsid w:val="002E6E3F"/>
    <w:rsid w:val="002F210F"/>
    <w:rsid w:val="002F2EC1"/>
    <w:rsid w:val="002F6D4C"/>
    <w:rsid w:val="00300C28"/>
    <w:rsid w:val="003101BE"/>
    <w:rsid w:val="00316099"/>
    <w:rsid w:val="00316C5B"/>
    <w:rsid w:val="00323674"/>
    <w:rsid w:val="003416FC"/>
    <w:rsid w:val="00347B5E"/>
    <w:rsid w:val="00354680"/>
    <w:rsid w:val="00365E44"/>
    <w:rsid w:val="0037494E"/>
    <w:rsid w:val="003A183B"/>
    <w:rsid w:val="003A6467"/>
    <w:rsid w:val="003A6500"/>
    <w:rsid w:val="003B06C1"/>
    <w:rsid w:val="003B2140"/>
    <w:rsid w:val="003B2194"/>
    <w:rsid w:val="003B7E0A"/>
    <w:rsid w:val="003C0284"/>
    <w:rsid w:val="003C55D8"/>
    <w:rsid w:val="003E05D9"/>
    <w:rsid w:val="003E5807"/>
    <w:rsid w:val="00402D55"/>
    <w:rsid w:val="00404F7A"/>
    <w:rsid w:val="00411432"/>
    <w:rsid w:val="00411673"/>
    <w:rsid w:val="00412073"/>
    <w:rsid w:val="00413562"/>
    <w:rsid w:val="004145E2"/>
    <w:rsid w:val="00420E40"/>
    <w:rsid w:val="00421EAF"/>
    <w:rsid w:val="004303F4"/>
    <w:rsid w:val="00432FBF"/>
    <w:rsid w:val="004406CA"/>
    <w:rsid w:val="0044183A"/>
    <w:rsid w:val="0044340B"/>
    <w:rsid w:val="00452F0F"/>
    <w:rsid w:val="00457D6A"/>
    <w:rsid w:val="00471B2A"/>
    <w:rsid w:val="00472A8E"/>
    <w:rsid w:val="00481D53"/>
    <w:rsid w:val="004A2A72"/>
    <w:rsid w:val="004A3C52"/>
    <w:rsid w:val="004B5135"/>
    <w:rsid w:val="004C3EA6"/>
    <w:rsid w:val="004C4901"/>
    <w:rsid w:val="004C749A"/>
    <w:rsid w:val="004D2693"/>
    <w:rsid w:val="004E3518"/>
    <w:rsid w:val="004F0B8D"/>
    <w:rsid w:val="004F1704"/>
    <w:rsid w:val="004F7E71"/>
    <w:rsid w:val="0051462A"/>
    <w:rsid w:val="00520768"/>
    <w:rsid w:val="00521F80"/>
    <w:rsid w:val="0053442E"/>
    <w:rsid w:val="00542AF9"/>
    <w:rsid w:val="00542BCD"/>
    <w:rsid w:val="00553281"/>
    <w:rsid w:val="00556E22"/>
    <w:rsid w:val="0056120E"/>
    <w:rsid w:val="005641E2"/>
    <w:rsid w:val="0057606C"/>
    <w:rsid w:val="00577880"/>
    <w:rsid w:val="0058363E"/>
    <w:rsid w:val="00585861"/>
    <w:rsid w:val="0059054E"/>
    <w:rsid w:val="00591632"/>
    <w:rsid w:val="005922CD"/>
    <w:rsid w:val="00594DEC"/>
    <w:rsid w:val="005962CE"/>
    <w:rsid w:val="005A26A2"/>
    <w:rsid w:val="005C3A38"/>
    <w:rsid w:val="005C610B"/>
    <w:rsid w:val="005D2A01"/>
    <w:rsid w:val="005D3A70"/>
    <w:rsid w:val="005D416B"/>
    <w:rsid w:val="005D530A"/>
    <w:rsid w:val="005D6263"/>
    <w:rsid w:val="005E3E17"/>
    <w:rsid w:val="005E6447"/>
    <w:rsid w:val="005F1736"/>
    <w:rsid w:val="005F430E"/>
    <w:rsid w:val="005F61BD"/>
    <w:rsid w:val="005F6774"/>
    <w:rsid w:val="00602C98"/>
    <w:rsid w:val="00604C30"/>
    <w:rsid w:val="00612C97"/>
    <w:rsid w:val="006148BC"/>
    <w:rsid w:val="0062723F"/>
    <w:rsid w:val="00634205"/>
    <w:rsid w:val="00636A5A"/>
    <w:rsid w:val="0064065D"/>
    <w:rsid w:val="0064267C"/>
    <w:rsid w:val="00643AF1"/>
    <w:rsid w:val="00644FAB"/>
    <w:rsid w:val="0065101F"/>
    <w:rsid w:val="0065276D"/>
    <w:rsid w:val="00656037"/>
    <w:rsid w:val="00660C6C"/>
    <w:rsid w:val="0066437E"/>
    <w:rsid w:val="0066648C"/>
    <w:rsid w:val="00670207"/>
    <w:rsid w:val="00674F6D"/>
    <w:rsid w:val="00683C83"/>
    <w:rsid w:val="0068723F"/>
    <w:rsid w:val="00693632"/>
    <w:rsid w:val="00695933"/>
    <w:rsid w:val="006A1EE6"/>
    <w:rsid w:val="006A312F"/>
    <w:rsid w:val="006B0249"/>
    <w:rsid w:val="006B14B7"/>
    <w:rsid w:val="006B3A26"/>
    <w:rsid w:val="006B51F5"/>
    <w:rsid w:val="006C5052"/>
    <w:rsid w:val="006C74AC"/>
    <w:rsid w:val="006D39A3"/>
    <w:rsid w:val="006E0EF6"/>
    <w:rsid w:val="006E1B87"/>
    <w:rsid w:val="006F47F1"/>
    <w:rsid w:val="00711C78"/>
    <w:rsid w:val="00712568"/>
    <w:rsid w:val="0071282A"/>
    <w:rsid w:val="0072003C"/>
    <w:rsid w:val="00725903"/>
    <w:rsid w:val="00742EE0"/>
    <w:rsid w:val="00743B67"/>
    <w:rsid w:val="00744DA8"/>
    <w:rsid w:val="00763B5B"/>
    <w:rsid w:val="0076667B"/>
    <w:rsid w:val="007676F7"/>
    <w:rsid w:val="0077408C"/>
    <w:rsid w:val="00774FEA"/>
    <w:rsid w:val="007752DA"/>
    <w:rsid w:val="007821BF"/>
    <w:rsid w:val="007822AF"/>
    <w:rsid w:val="00785DE9"/>
    <w:rsid w:val="007B0C4B"/>
    <w:rsid w:val="007C655D"/>
    <w:rsid w:val="007D350B"/>
    <w:rsid w:val="007D549A"/>
    <w:rsid w:val="007E0973"/>
    <w:rsid w:val="007E2712"/>
    <w:rsid w:val="007E3BB0"/>
    <w:rsid w:val="007E54B3"/>
    <w:rsid w:val="007F2981"/>
    <w:rsid w:val="00800445"/>
    <w:rsid w:val="00802FDA"/>
    <w:rsid w:val="00803BAC"/>
    <w:rsid w:val="008052E2"/>
    <w:rsid w:val="00821AC2"/>
    <w:rsid w:val="0082465B"/>
    <w:rsid w:val="00827417"/>
    <w:rsid w:val="00831F1B"/>
    <w:rsid w:val="00842372"/>
    <w:rsid w:val="00842E64"/>
    <w:rsid w:val="00844F6B"/>
    <w:rsid w:val="00855E77"/>
    <w:rsid w:val="008600B3"/>
    <w:rsid w:val="00860561"/>
    <w:rsid w:val="00862236"/>
    <w:rsid w:val="00862E6A"/>
    <w:rsid w:val="008648FE"/>
    <w:rsid w:val="00872019"/>
    <w:rsid w:val="0087494B"/>
    <w:rsid w:val="00882BE7"/>
    <w:rsid w:val="00884223"/>
    <w:rsid w:val="00885337"/>
    <w:rsid w:val="0088559E"/>
    <w:rsid w:val="008A4B59"/>
    <w:rsid w:val="008C6FCF"/>
    <w:rsid w:val="008D751C"/>
    <w:rsid w:val="008E5874"/>
    <w:rsid w:val="008F2232"/>
    <w:rsid w:val="00900287"/>
    <w:rsid w:val="00915A6B"/>
    <w:rsid w:val="00927CED"/>
    <w:rsid w:val="00941145"/>
    <w:rsid w:val="00942766"/>
    <w:rsid w:val="00942BFF"/>
    <w:rsid w:val="00947B10"/>
    <w:rsid w:val="00952928"/>
    <w:rsid w:val="009548DB"/>
    <w:rsid w:val="009662C6"/>
    <w:rsid w:val="00967A9C"/>
    <w:rsid w:val="00970EEA"/>
    <w:rsid w:val="0098154A"/>
    <w:rsid w:val="00981E88"/>
    <w:rsid w:val="009843AE"/>
    <w:rsid w:val="00985D60"/>
    <w:rsid w:val="0098637B"/>
    <w:rsid w:val="00986E6F"/>
    <w:rsid w:val="0099071B"/>
    <w:rsid w:val="00992482"/>
    <w:rsid w:val="009A14E2"/>
    <w:rsid w:val="009A1DF7"/>
    <w:rsid w:val="009C42B2"/>
    <w:rsid w:val="009D2513"/>
    <w:rsid w:val="009E6AAF"/>
    <w:rsid w:val="009E77EE"/>
    <w:rsid w:val="009F3FA0"/>
    <w:rsid w:val="00A00A90"/>
    <w:rsid w:val="00A00AEE"/>
    <w:rsid w:val="00A04EAF"/>
    <w:rsid w:val="00A06BE2"/>
    <w:rsid w:val="00A135D1"/>
    <w:rsid w:val="00A15570"/>
    <w:rsid w:val="00A31B4D"/>
    <w:rsid w:val="00A35B99"/>
    <w:rsid w:val="00A378E5"/>
    <w:rsid w:val="00A45B1F"/>
    <w:rsid w:val="00A47A2D"/>
    <w:rsid w:val="00A528E5"/>
    <w:rsid w:val="00A52B10"/>
    <w:rsid w:val="00A608EC"/>
    <w:rsid w:val="00A62651"/>
    <w:rsid w:val="00A63059"/>
    <w:rsid w:val="00A71BA4"/>
    <w:rsid w:val="00A74990"/>
    <w:rsid w:val="00A8055D"/>
    <w:rsid w:val="00A920A8"/>
    <w:rsid w:val="00A92E9C"/>
    <w:rsid w:val="00AA7700"/>
    <w:rsid w:val="00AB023B"/>
    <w:rsid w:val="00AB08B7"/>
    <w:rsid w:val="00AB4EDF"/>
    <w:rsid w:val="00AB5144"/>
    <w:rsid w:val="00AB59FA"/>
    <w:rsid w:val="00AB76B1"/>
    <w:rsid w:val="00AB7CFC"/>
    <w:rsid w:val="00AC786A"/>
    <w:rsid w:val="00AD0466"/>
    <w:rsid w:val="00AD0B20"/>
    <w:rsid w:val="00AD3273"/>
    <w:rsid w:val="00AE676F"/>
    <w:rsid w:val="00AF117C"/>
    <w:rsid w:val="00B014BB"/>
    <w:rsid w:val="00B01A19"/>
    <w:rsid w:val="00B10EA9"/>
    <w:rsid w:val="00B13012"/>
    <w:rsid w:val="00B25399"/>
    <w:rsid w:val="00B32321"/>
    <w:rsid w:val="00B338B2"/>
    <w:rsid w:val="00B413A3"/>
    <w:rsid w:val="00B4602C"/>
    <w:rsid w:val="00B532AF"/>
    <w:rsid w:val="00B64F78"/>
    <w:rsid w:val="00B66B69"/>
    <w:rsid w:val="00B825DE"/>
    <w:rsid w:val="00B83C11"/>
    <w:rsid w:val="00B85A47"/>
    <w:rsid w:val="00B94740"/>
    <w:rsid w:val="00BA0085"/>
    <w:rsid w:val="00BA0B26"/>
    <w:rsid w:val="00BA485B"/>
    <w:rsid w:val="00BB09A6"/>
    <w:rsid w:val="00BC1A4E"/>
    <w:rsid w:val="00BC3550"/>
    <w:rsid w:val="00BC37E1"/>
    <w:rsid w:val="00BC3D05"/>
    <w:rsid w:val="00BC3D34"/>
    <w:rsid w:val="00BC5D24"/>
    <w:rsid w:val="00BC5DDE"/>
    <w:rsid w:val="00BC7A98"/>
    <w:rsid w:val="00BD095A"/>
    <w:rsid w:val="00BE13E4"/>
    <w:rsid w:val="00BE6734"/>
    <w:rsid w:val="00BF14EB"/>
    <w:rsid w:val="00BF1DA2"/>
    <w:rsid w:val="00BF53EC"/>
    <w:rsid w:val="00BF61A8"/>
    <w:rsid w:val="00C02298"/>
    <w:rsid w:val="00C05D20"/>
    <w:rsid w:val="00C12279"/>
    <w:rsid w:val="00C14756"/>
    <w:rsid w:val="00C174A5"/>
    <w:rsid w:val="00C20F68"/>
    <w:rsid w:val="00C24BA8"/>
    <w:rsid w:val="00C305D7"/>
    <w:rsid w:val="00C41823"/>
    <w:rsid w:val="00C42191"/>
    <w:rsid w:val="00C43BE3"/>
    <w:rsid w:val="00C50461"/>
    <w:rsid w:val="00C67A73"/>
    <w:rsid w:val="00C719B0"/>
    <w:rsid w:val="00C73F87"/>
    <w:rsid w:val="00C74E76"/>
    <w:rsid w:val="00C76D25"/>
    <w:rsid w:val="00C7771C"/>
    <w:rsid w:val="00C8285A"/>
    <w:rsid w:val="00C9140B"/>
    <w:rsid w:val="00C91B89"/>
    <w:rsid w:val="00C962D1"/>
    <w:rsid w:val="00CA2C4E"/>
    <w:rsid w:val="00CA467D"/>
    <w:rsid w:val="00CA7F2A"/>
    <w:rsid w:val="00CB2132"/>
    <w:rsid w:val="00CB565C"/>
    <w:rsid w:val="00CB6FFD"/>
    <w:rsid w:val="00CC0170"/>
    <w:rsid w:val="00CC0661"/>
    <w:rsid w:val="00CC6345"/>
    <w:rsid w:val="00CD1E12"/>
    <w:rsid w:val="00CD2F1C"/>
    <w:rsid w:val="00CE09E6"/>
    <w:rsid w:val="00CE4688"/>
    <w:rsid w:val="00CE792A"/>
    <w:rsid w:val="00CF174A"/>
    <w:rsid w:val="00CF2A62"/>
    <w:rsid w:val="00CF35FA"/>
    <w:rsid w:val="00CF7368"/>
    <w:rsid w:val="00D11681"/>
    <w:rsid w:val="00D1513C"/>
    <w:rsid w:val="00D22978"/>
    <w:rsid w:val="00D24530"/>
    <w:rsid w:val="00D27713"/>
    <w:rsid w:val="00D3012E"/>
    <w:rsid w:val="00D34119"/>
    <w:rsid w:val="00D343DA"/>
    <w:rsid w:val="00D37AAE"/>
    <w:rsid w:val="00D402F7"/>
    <w:rsid w:val="00D417AC"/>
    <w:rsid w:val="00D43FA3"/>
    <w:rsid w:val="00D560BB"/>
    <w:rsid w:val="00D65365"/>
    <w:rsid w:val="00D664C2"/>
    <w:rsid w:val="00D67E62"/>
    <w:rsid w:val="00D774AA"/>
    <w:rsid w:val="00D878F7"/>
    <w:rsid w:val="00D913BB"/>
    <w:rsid w:val="00D91C0C"/>
    <w:rsid w:val="00DA0574"/>
    <w:rsid w:val="00DA768C"/>
    <w:rsid w:val="00DB0913"/>
    <w:rsid w:val="00DB3795"/>
    <w:rsid w:val="00DB433A"/>
    <w:rsid w:val="00DB481C"/>
    <w:rsid w:val="00DE32FB"/>
    <w:rsid w:val="00DE46AC"/>
    <w:rsid w:val="00DE5D35"/>
    <w:rsid w:val="00DE63CA"/>
    <w:rsid w:val="00DE644C"/>
    <w:rsid w:val="00DE67DB"/>
    <w:rsid w:val="00DF40D3"/>
    <w:rsid w:val="00E02966"/>
    <w:rsid w:val="00E02B54"/>
    <w:rsid w:val="00E03866"/>
    <w:rsid w:val="00E1105B"/>
    <w:rsid w:val="00E14E82"/>
    <w:rsid w:val="00E1664A"/>
    <w:rsid w:val="00E20D5B"/>
    <w:rsid w:val="00E226AA"/>
    <w:rsid w:val="00E22D4E"/>
    <w:rsid w:val="00E41A69"/>
    <w:rsid w:val="00E44151"/>
    <w:rsid w:val="00E47601"/>
    <w:rsid w:val="00E510C1"/>
    <w:rsid w:val="00E52874"/>
    <w:rsid w:val="00E545B4"/>
    <w:rsid w:val="00E61D19"/>
    <w:rsid w:val="00E64575"/>
    <w:rsid w:val="00E723E6"/>
    <w:rsid w:val="00E90798"/>
    <w:rsid w:val="00E93ECC"/>
    <w:rsid w:val="00E94F93"/>
    <w:rsid w:val="00E963B1"/>
    <w:rsid w:val="00EA4790"/>
    <w:rsid w:val="00EA7BC1"/>
    <w:rsid w:val="00EB348D"/>
    <w:rsid w:val="00EB3847"/>
    <w:rsid w:val="00EB384F"/>
    <w:rsid w:val="00EB38DC"/>
    <w:rsid w:val="00EB5863"/>
    <w:rsid w:val="00EB7B06"/>
    <w:rsid w:val="00EC129C"/>
    <w:rsid w:val="00EC3F36"/>
    <w:rsid w:val="00EC7950"/>
    <w:rsid w:val="00ED3793"/>
    <w:rsid w:val="00EE046B"/>
    <w:rsid w:val="00EE5AC3"/>
    <w:rsid w:val="00EE6059"/>
    <w:rsid w:val="00EF4447"/>
    <w:rsid w:val="00F07BEA"/>
    <w:rsid w:val="00F17852"/>
    <w:rsid w:val="00F30E70"/>
    <w:rsid w:val="00F3342B"/>
    <w:rsid w:val="00F36C31"/>
    <w:rsid w:val="00F40A40"/>
    <w:rsid w:val="00F42B4A"/>
    <w:rsid w:val="00F47214"/>
    <w:rsid w:val="00F47DC0"/>
    <w:rsid w:val="00F55EE8"/>
    <w:rsid w:val="00F60582"/>
    <w:rsid w:val="00F75A0E"/>
    <w:rsid w:val="00F76662"/>
    <w:rsid w:val="00F8500E"/>
    <w:rsid w:val="00F90EB3"/>
    <w:rsid w:val="00F93017"/>
    <w:rsid w:val="00F9356B"/>
    <w:rsid w:val="00F9727C"/>
    <w:rsid w:val="00FA0C9C"/>
    <w:rsid w:val="00FA0F4C"/>
    <w:rsid w:val="00FA75DD"/>
    <w:rsid w:val="00FA7ED7"/>
    <w:rsid w:val="00FB03EA"/>
    <w:rsid w:val="00FB5F57"/>
    <w:rsid w:val="00FB6FD0"/>
    <w:rsid w:val="00FC2739"/>
    <w:rsid w:val="00FC4801"/>
    <w:rsid w:val="00FC5BA4"/>
    <w:rsid w:val="00FD2DA0"/>
    <w:rsid w:val="00FE031C"/>
    <w:rsid w:val="00FE4B6E"/>
    <w:rsid w:val="00FF3B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C9"/>
    <w:rPr>
      <w:rFonts w:ascii="Calibri" w:eastAsia="Times New Roman" w:hAnsi="Calibri" w:cs="Times New Roman"/>
      <w:lang w:eastAsia="ru-RU"/>
    </w:rPr>
  </w:style>
  <w:style w:type="paragraph" w:styleId="1">
    <w:name w:val="heading 1"/>
    <w:basedOn w:val="a"/>
    <w:next w:val="a"/>
    <w:link w:val="10"/>
    <w:qFormat/>
    <w:rsid w:val="002E5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67DB"/>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unhideWhenUsed/>
    <w:qFormat/>
    <w:rsid w:val="00DE67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E67DB"/>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CC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DE67DB"/>
    <w:rPr>
      <w:rFonts w:asciiTheme="majorHAnsi" w:eastAsiaTheme="majorEastAsia" w:hAnsiTheme="majorHAnsi" w:cstheme="majorBidi"/>
      <w:b/>
      <w:bCs/>
      <w:color w:val="4F81BD" w:themeColor="accent1"/>
      <w:lang w:eastAsia="ru-RU"/>
    </w:rPr>
  </w:style>
  <w:style w:type="paragraph" w:styleId="a3">
    <w:name w:val="Plain Text"/>
    <w:basedOn w:val="a"/>
    <w:link w:val="a4"/>
    <w:rsid w:val="004145E2"/>
    <w:pPr>
      <w:autoSpaceDE w:val="0"/>
      <w:autoSpaceDN w:val="0"/>
      <w:spacing w:after="0" w:line="240" w:lineRule="auto"/>
    </w:pPr>
    <w:rPr>
      <w:rFonts w:ascii="Courier New" w:hAnsi="Courier New" w:cs="Courier New"/>
      <w:sz w:val="20"/>
      <w:szCs w:val="20"/>
    </w:rPr>
  </w:style>
  <w:style w:type="character" w:customStyle="1" w:styleId="a4">
    <w:name w:val="Текст Знак"/>
    <w:basedOn w:val="a0"/>
    <w:link w:val="a3"/>
    <w:rsid w:val="004145E2"/>
    <w:rPr>
      <w:rFonts w:ascii="Courier New" w:eastAsia="Times New Roman" w:hAnsi="Courier New" w:cs="Courier New"/>
      <w:sz w:val="20"/>
      <w:szCs w:val="20"/>
      <w:lang w:eastAsia="ru-RU"/>
    </w:rPr>
  </w:style>
  <w:style w:type="paragraph" w:styleId="a5">
    <w:name w:val="List Paragraph"/>
    <w:basedOn w:val="a"/>
    <w:uiPriority w:val="34"/>
    <w:qFormat/>
    <w:rsid w:val="004145E2"/>
    <w:pPr>
      <w:spacing w:after="0" w:line="240" w:lineRule="auto"/>
      <w:ind w:left="720"/>
      <w:contextualSpacing/>
    </w:pPr>
    <w:rPr>
      <w:rFonts w:ascii="Times New Roman" w:hAnsi="Times New Roman"/>
      <w:sz w:val="24"/>
      <w:szCs w:val="24"/>
    </w:rPr>
  </w:style>
  <w:style w:type="paragraph" w:styleId="a6">
    <w:name w:val="Body Text Indent"/>
    <w:basedOn w:val="a"/>
    <w:link w:val="a7"/>
    <w:rsid w:val="004145E2"/>
    <w:pPr>
      <w:spacing w:after="0" w:line="240" w:lineRule="auto"/>
      <w:ind w:firstLine="561"/>
      <w:jc w:val="both"/>
    </w:pPr>
    <w:rPr>
      <w:rFonts w:ascii="Times New Roman" w:hAnsi="Times New Roman"/>
      <w:sz w:val="28"/>
      <w:szCs w:val="24"/>
      <w:lang w:val="uk-UA"/>
    </w:rPr>
  </w:style>
  <w:style w:type="character" w:customStyle="1" w:styleId="a7">
    <w:name w:val="Основной текст с отступом Знак"/>
    <w:basedOn w:val="a0"/>
    <w:link w:val="a6"/>
    <w:rsid w:val="004145E2"/>
    <w:rPr>
      <w:rFonts w:ascii="Times New Roman" w:eastAsia="Times New Roman" w:hAnsi="Times New Roman" w:cs="Times New Roman"/>
      <w:sz w:val="28"/>
      <w:szCs w:val="24"/>
      <w:lang w:val="uk-UA" w:eastAsia="ru-RU"/>
    </w:rPr>
  </w:style>
  <w:style w:type="paragraph" w:customStyle="1" w:styleId="Default">
    <w:name w:val="Default"/>
    <w:rsid w:val="00060F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060FC0"/>
  </w:style>
  <w:style w:type="character" w:customStyle="1" w:styleId="apple-converted-space">
    <w:name w:val="apple-converted-space"/>
    <w:basedOn w:val="a0"/>
    <w:rsid w:val="00060FC0"/>
  </w:style>
  <w:style w:type="table" w:styleId="a8">
    <w:name w:val="Table Grid"/>
    <w:basedOn w:val="a1"/>
    <w:rsid w:val="00CE4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nhideWhenUsed/>
    <w:rsid w:val="008F2232"/>
    <w:pPr>
      <w:spacing w:after="120"/>
    </w:pPr>
  </w:style>
  <w:style w:type="character" w:customStyle="1" w:styleId="aa">
    <w:name w:val="Основной текст Знак"/>
    <w:basedOn w:val="a0"/>
    <w:link w:val="a9"/>
    <w:rsid w:val="008F2232"/>
    <w:rPr>
      <w:rFonts w:ascii="Calibri" w:eastAsia="Times New Roman" w:hAnsi="Calibri" w:cs="Times New Roman"/>
      <w:lang w:eastAsia="ru-RU"/>
    </w:rPr>
  </w:style>
  <w:style w:type="character" w:customStyle="1" w:styleId="ArialUnicodeMS5">
    <w:name w:val="Основной текст + Arial Unicode MS5"/>
    <w:aliases w:val="12 pt2"/>
    <w:basedOn w:val="a0"/>
    <w:uiPriority w:val="99"/>
    <w:rsid w:val="008F2232"/>
    <w:rPr>
      <w:rFonts w:ascii="Arial Unicode MS" w:hAnsi="Arial Unicode MS" w:cs="Arial Unicode MS"/>
      <w:sz w:val="24"/>
      <w:szCs w:val="24"/>
      <w:lang w:bidi="ar-SA"/>
    </w:rPr>
  </w:style>
  <w:style w:type="paragraph" w:styleId="ab">
    <w:name w:val="Normal (Web)"/>
    <w:basedOn w:val="a"/>
    <w:uiPriority w:val="99"/>
    <w:unhideWhenUsed/>
    <w:rsid w:val="008F2232"/>
    <w:pPr>
      <w:spacing w:before="100" w:beforeAutospacing="1" w:after="100" w:afterAutospacing="1" w:line="240" w:lineRule="auto"/>
    </w:pPr>
    <w:rPr>
      <w:rFonts w:ascii="Times New Roman" w:hAnsi="Times New Roman"/>
      <w:sz w:val="24"/>
      <w:szCs w:val="24"/>
    </w:rPr>
  </w:style>
  <w:style w:type="character" w:styleId="ac">
    <w:name w:val="Hyperlink"/>
    <w:basedOn w:val="a0"/>
    <w:uiPriority w:val="99"/>
    <w:rsid w:val="00DE67DB"/>
    <w:rPr>
      <w:color w:val="0000FF"/>
      <w:u w:val="single"/>
    </w:rPr>
  </w:style>
  <w:style w:type="character" w:customStyle="1" w:styleId="20">
    <w:name w:val="Заголовок 2 Знак"/>
    <w:basedOn w:val="a0"/>
    <w:link w:val="2"/>
    <w:uiPriority w:val="9"/>
    <w:rsid w:val="00DE67DB"/>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DE67DB"/>
    <w:rPr>
      <w:rFonts w:ascii="Calibri" w:eastAsia="Times New Roman" w:hAnsi="Calibri" w:cs="Times New Roman"/>
      <w:b/>
      <w:bCs/>
      <w:sz w:val="28"/>
      <w:szCs w:val="28"/>
      <w:lang w:eastAsia="ru-RU"/>
    </w:rPr>
  </w:style>
  <w:style w:type="character" w:customStyle="1" w:styleId="ad">
    <w:name w:val="Верхний колонтитул Знак"/>
    <w:basedOn w:val="a0"/>
    <w:link w:val="ae"/>
    <w:uiPriority w:val="99"/>
    <w:rsid w:val="00DE67DB"/>
    <w:rPr>
      <w:rFonts w:ascii="Times New Roman" w:eastAsia="Times New Roman" w:hAnsi="Times New Roman" w:cs="Times New Roman"/>
      <w:sz w:val="24"/>
      <w:szCs w:val="24"/>
      <w:lang w:eastAsia="ru-RU"/>
    </w:rPr>
  </w:style>
  <w:style w:type="paragraph" w:styleId="ae">
    <w:name w:val="header"/>
    <w:basedOn w:val="a"/>
    <w:link w:val="ad"/>
    <w:uiPriority w:val="99"/>
    <w:rsid w:val="00DE67DB"/>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f0"/>
    <w:uiPriority w:val="99"/>
    <w:rsid w:val="00DE67DB"/>
    <w:rPr>
      <w:rFonts w:ascii="Times New Roman" w:eastAsia="Times New Roman" w:hAnsi="Times New Roman" w:cs="Times New Roman"/>
      <w:sz w:val="24"/>
      <w:szCs w:val="24"/>
      <w:lang w:eastAsia="ru-RU"/>
    </w:rPr>
  </w:style>
  <w:style w:type="paragraph" w:styleId="af0">
    <w:name w:val="footer"/>
    <w:basedOn w:val="a"/>
    <w:link w:val="af"/>
    <w:uiPriority w:val="99"/>
    <w:rsid w:val="00DE67DB"/>
    <w:pPr>
      <w:tabs>
        <w:tab w:val="center" w:pos="4677"/>
        <w:tab w:val="right" w:pos="9355"/>
      </w:tabs>
      <w:spacing w:after="0" w:line="240" w:lineRule="auto"/>
    </w:pPr>
    <w:rPr>
      <w:rFonts w:ascii="Times New Roman" w:hAnsi="Times New Roman"/>
      <w:sz w:val="24"/>
      <w:szCs w:val="24"/>
    </w:rPr>
  </w:style>
  <w:style w:type="character" w:customStyle="1" w:styleId="8">
    <w:name w:val="Основной текст (8)_"/>
    <w:basedOn w:val="a0"/>
    <w:link w:val="81"/>
    <w:rsid w:val="00DE67DB"/>
    <w:rPr>
      <w:i/>
      <w:iCs/>
      <w:noProof/>
      <w:sz w:val="8"/>
      <w:szCs w:val="8"/>
      <w:shd w:val="clear" w:color="auto" w:fill="FFFFFF"/>
    </w:rPr>
  </w:style>
  <w:style w:type="paragraph" w:customStyle="1" w:styleId="81">
    <w:name w:val="Основной текст (8)1"/>
    <w:basedOn w:val="a"/>
    <w:link w:val="8"/>
    <w:rsid w:val="00DE67DB"/>
    <w:pPr>
      <w:widowControl w:val="0"/>
      <w:shd w:val="clear" w:color="auto" w:fill="FFFFFF"/>
      <w:spacing w:after="0" w:line="240" w:lineRule="atLeast"/>
    </w:pPr>
    <w:rPr>
      <w:rFonts w:asciiTheme="minorHAnsi" w:eastAsiaTheme="minorHAnsi" w:hAnsiTheme="minorHAnsi" w:cstheme="minorBidi"/>
      <w:i/>
      <w:iCs/>
      <w:noProof/>
      <w:sz w:val="8"/>
      <w:szCs w:val="8"/>
      <w:lang w:eastAsia="en-US"/>
    </w:rPr>
  </w:style>
  <w:style w:type="character" w:customStyle="1" w:styleId="af1">
    <w:name w:val="Сноска_"/>
    <w:basedOn w:val="a0"/>
    <w:link w:val="af2"/>
    <w:rsid w:val="00DE67DB"/>
    <w:rPr>
      <w:b/>
      <w:bCs/>
      <w:sz w:val="21"/>
      <w:szCs w:val="21"/>
      <w:shd w:val="clear" w:color="auto" w:fill="FFFFFF"/>
    </w:rPr>
  </w:style>
  <w:style w:type="paragraph" w:customStyle="1" w:styleId="af2">
    <w:name w:val="Сноска"/>
    <w:basedOn w:val="a"/>
    <w:link w:val="af1"/>
    <w:rsid w:val="00DE67DB"/>
    <w:pPr>
      <w:widowControl w:val="0"/>
      <w:shd w:val="clear" w:color="auto" w:fill="FFFFFF"/>
      <w:spacing w:after="0" w:line="254" w:lineRule="exact"/>
      <w:jc w:val="both"/>
    </w:pPr>
    <w:rPr>
      <w:rFonts w:asciiTheme="minorHAnsi" w:eastAsiaTheme="minorHAnsi" w:hAnsiTheme="minorHAnsi" w:cstheme="minorBidi"/>
      <w:b/>
      <w:bCs/>
      <w:sz w:val="21"/>
      <w:szCs w:val="21"/>
      <w:lang w:eastAsia="en-US"/>
    </w:rPr>
  </w:style>
  <w:style w:type="character" w:customStyle="1" w:styleId="10pt">
    <w:name w:val="Сноска + 10 pt"/>
    <w:basedOn w:val="af1"/>
    <w:rsid w:val="00DE67DB"/>
    <w:rPr>
      <w:b/>
      <w:bCs/>
      <w:sz w:val="20"/>
      <w:szCs w:val="20"/>
      <w:shd w:val="clear" w:color="auto" w:fill="FFFFFF"/>
    </w:rPr>
  </w:style>
  <w:style w:type="character" w:customStyle="1" w:styleId="af3">
    <w:name w:val="Сноска + Курсив"/>
    <w:basedOn w:val="af1"/>
    <w:rsid w:val="00DE67DB"/>
    <w:rPr>
      <w:b/>
      <w:bCs/>
      <w:i/>
      <w:iCs/>
      <w:sz w:val="21"/>
      <w:szCs w:val="21"/>
      <w:shd w:val="clear" w:color="auto" w:fill="FFFFFF"/>
    </w:rPr>
  </w:style>
  <w:style w:type="character" w:customStyle="1" w:styleId="af4">
    <w:name w:val="Подпись к таблице_"/>
    <w:basedOn w:val="a0"/>
    <w:link w:val="af5"/>
    <w:locked/>
    <w:rsid w:val="00DE67DB"/>
    <w:rPr>
      <w:b/>
      <w:bCs/>
      <w:sz w:val="19"/>
      <w:szCs w:val="19"/>
      <w:shd w:val="clear" w:color="auto" w:fill="FFFFFF"/>
    </w:rPr>
  </w:style>
  <w:style w:type="paragraph" w:customStyle="1" w:styleId="af5">
    <w:name w:val="Подпись к таблице"/>
    <w:basedOn w:val="a"/>
    <w:link w:val="af4"/>
    <w:rsid w:val="00DE67DB"/>
    <w:pPr>
      <w:shd w:val="clear" w:color="auto" w:fill="FFFFFF"/>
      <w:spacing w:after="0" w:line="230" w:lineRule="exact"/>
      <w:ind w:firstLine="720"/>
      <w:jc w:val="both"/>
    </w:pPr>
    <w:rPr>
      <w:rFonts w:asciiTheme="minorHAnsi" w:eastAsiaTheme="minorHAnsi" w:hAnsiTheme="minorHAnsi" w:cstheme="minorBidi"/>
      <w:b/>
      <w:bCs/>
      <w:sz w:val="19"/>
      <w:szCs w:val="19"/>
      <w:lang w:eastAsia="en-US"/>
    </w:rPr>
  </w:style>
  <w:style w:type="character" w:customStyle="1" w:styleId="af6">
    <w:name w:val="Колонтитул_"/>
    <w:basedOn w:val="a0"/>
    <w:link w:val="11"/>
    <w:rsid w:val="00DE67DB"/>
    <w:rPr>
      <w:shd w:val="clear" w:color="auto" w:fill="FFFFFF"/>
      <w:lang w:val="en-US"/>
    </w:rPr>
  </w:style>
  <w:style w:type="paragraph" w:customStyle="1" w:styleId="11">
    <w:name w:val="Колонтитул1"/>
    <w:basedOn w:val="a"/>
    <w:link w:val="af6"/>
    <w:rsid w:val="00DE67DB"/>
    <w:pPr>
      <w:widowControl w:val="0"/>
      <w:shd w:val="clear" w:color="auto" w:fill="FFFFFF"/>
      <w:spacing w:after="0" w:line="240" w:lineRule="atLeast"/>
    </w:pPr>
    <w:rPr>
      <w:rFonts w:asciiTheme="minorHAnsi" w:eastAsiaTheme="minorHAnsi" w:hAnsiTheme="minorHAnsi" w:cstheme="minorBidi"/>
      <w:lang w:val="en-US" w:eastAsia="en-US"/>
    </w:rPr>
  </w:style>
  <w:style w:type="character" w:customStyle="1" w:styleId="af7">
    <w:name w:val="Колонтитул"/>
    <w:basedOn w:val="af6"/>
    <w:rsid w:val="00DE67DB"/>
    <w:rPr>
      <w:shd w:val="clear" w:color="auto" w:fill="FFFFFF"/>
      <w:lang w:val="en-US"/>
    </w:rPr>
  </w:style>
  <w:style w:type="character" w:customStyle="1" w:styleId="Tahoma2">
    <w:name w:val="Колонтитул + Tahoma2"/>
    <w:aliases w:val="5 pt1"/>
    <w:basedOn w:val="af6"/>
    <w:rsid w:val="00DE67DB"/>
    <w:rPr>
      <w:rFonts w:ascii="Tahoma" w:hAnsi="Tahoma" w:cs="Tahoma"/>
      <w:sz w:val="10"/>
      <w:szCs w:val="10"/>
      <w:shd w:val="clear" w:color="auto" w:fill="FFFFFF"/>
      <w:lang w:val="en-US"/>
    </w:rPr>
  </w:style>
  <w:style w:type="character" w:customStyle="1" w:styleId="115pt">
    <w:name w:val="Колонтитул + 11.5 pt"/>
    <w:basedOn w:val="af6"/>
    <w:rsid w:val="00DE67DB"/>
    <w:rPr>
      <w:noProof/>
      <w:sz w:val="23"/>
      <w:szCs w:val="23"/>
      <w:shd w:val="clear" w:color="auto" w:fill="FFFFFF"/>
      <w:lang w:val="en-US"/>
    </w:rPr>
  </w:style>
  <w:style w:type="character" w:customStyle="1" w:styleId="af8">
    <w:name w:val="Схема документа Знак"/>
    <w:basedOn w:val="a0"/>
    <w:link w:val="af9"/>
    <w:semiHidden/>
    <w:rsid w:val="00DE67DB"/>
    <w:rPr>
      <w:rFonts w:ascii="Tahoma" w:eastAsia="Times New Roman" w:hAnsi="Tahoma" w:cs="Tahoma"/>
      <w:sz w:val="20"/>
      <w:szCs w:val="20"/>
      <w:shd w:val="clear" w:color="auto" w:fill="000080"/>
      <w:lang w:eastAsia="ru-RU"/>
    </w:rPr>
  </w:style>
  <w:style w:type="paragraph" w:styleId="af9">
    <w:name w:val="Document Map"/>
    <w:basedOn w:val="a"/>
    <w:link w:val="af8"/>
    <w:semiHidden/>
    <w:rsid w:val="00DE67DB"/>
    <w:pPr>
      <w:shd w:val="clear" w:color="auto" w:fill="000080"/>
      <w:spacing w:after="0" w:line="240" w:lineRule="auto"/>
    </w:pPr>
    <w:rPr>
      <w:rFonts w:ascii="Tahoma" w:hAnsi="Tahoma" w:cs="Tahoma"/>
      <w:sz w:val="20"/>
      <w:szCs w:val="20"/>
    </w:rPr>
  </w:style>
  <w:style w:type="character" w:customStyle="1" w:styleId="21">
    <w:name w:val="Основной текст (2)_"/>
    <w:basedOn w:val="a0"/>
    <w:link w:val="22"/>
    <w:rsid w:val="00DE67DB"/>
    <w:rPr>
      <w:rFonts w:ascii="Arial" w:hAnsi="Arial"/>
      <w:sz w:val="30"/>
      <w:szCs w:val="30"/>
      <w:shd w:val="clear" w:color="auto" w:fill="FFFFFF"/>
    </w:rPr>
  </w:style>
  <w:style w:type="paragraph" w:customStyle="1" w:styleId="22">
    <w:name w:val="Основной текст (2)"/>
    <w:basedOn w:val="a"/>
    <w:link w:val="21"/>
    <w:rsid w:val="00DE67DB"/>
    <w:pPr>
      <w:widowControl w:val="0"/>
      <w:shd w:val="clear" w:color="auto" w:fill="FFFFFF"/>
      <w:spacing w:after="1740" w:line="240" w:lineRule="atLeast"/>
      <w:jc w:val="center"/>
    </w:pPr>
    <w:rPr>
      <w:rFonts w:ascii="Arial" w:eastAsiaTheme="minorHAnsi" w:hAnsi="Arial" w:cstheme="minorBidi"/>
      <w:sz w:val="30"/>
      <w:szCs w:val="30"/>
      <w:lang w:eastAsia="en-US"/>
    </w:rPr>
  </w:style>
  <w:style w:type="character" w:customStyle="1" w:styleId="23">
    <w:name w:val="Основной текст с отступом 2 Знак"/>
    <w:basedOn w:val="a0"/>
    <w:link w:val="24"/>
    <w:rsid w:val="00DE67DB"/>
    <w:rPr>
      <w:rFonts w:ascii="Times New Roman" w:eastAsia="Times New Roman" w:hAnsi="Times New Roman" w:cs="Times New Roman"/>
      <w:spacing w:val="6"/>
      <w:sz w:val="28"/>
      <w:szCs w:val="20"/>
      <w:lang w:eastAsia="ru-RU"/>
    </w:rPr>
  </w:style>
  <w:style w:type="paragraph" w:styleId="24">
    <w:name w:val="Body Text Indent 2"/>
    <w:basedOn w:val="a"/>
    <w:link w:val="23"/>
    <w:rsid w:val="00DE67DB"/>
    <w:pPr>
      <w:snapToGrid w:val="0"/>
      <w:spacing w:after="0" w:line="360" w:lineRule="auto"/>
      <w:ind w:firstLine="720"/>
      <w:jc w:val="both"/>
    </w:pPr>
    <w:rPr>
      <w:rFonts w:ascii="Times New Roman" w:hAnsi="Times New Roman"/>
      <w:spacing w:val="6"/>
      <w:sz w:val="28"/>
      <w:szCs w:val="20"/>
    </w:rPr>
  </w:style>
  <w:style w:type="character" w:customStyle="1" w:styleId="5">
    <w:name w:val="Основной текст (5)_"/>
    <w:basedOn w:val="a0"/>
    <w:link w:val="50"/>
    <w:locked/>
    <w:rsid w:val="00DE67DB"/>
    <w:rPr>
      <w:b/>
      <w:bCs/>
      <w:sz w:val="19"/>
      <w:szCs w:val="19"/>
      <w:shd w:val="clear" w:color="auto" w:fill="FFFFFF"/>
    </w:rPr>
  </w:style>
  <w:style w:type="paragraph" w:customStyle="1" w:styleId="50">
    <w:name w:val="Основной текст (5)"/>
    <w:basedOn w:val="a"/>
    <w:link w:val="5"/>
    <w:rsid w:val="00DE67DB"/>
    <w:pPr>
      <w:shd w:val="clear" w:color="auto" w:fill="FFFFFF"/>
      <w:spacing w:after="0" w:line="240" w:lineRule="atLeast"/>
    </w:pPr>
    <w:rPr>
      <w:rFonts w:asciiTheme="minorHAnsi" w:eastAsiaTheme="minorHAnsi" w:hAnsiTheme="minorHAnsi" w:cstheme="minorBidi"/>
      <w:b/>
      <w:bCs/>
      <w:sz w:val="19"/>
      <w:szCs w:val="19"/>
      <w:lang w:eastAsia="en-US"/>
    </w:rPr>
  </w:style>
  <w:style w:type="character" w:customStyle="1" w:styleId="6">
    <w:name w:val="Основной текст (6)_"/>
    <w:basedOn w:val="a0"/>
    <w:link w:val="60"/>
    <w:locked/>
    <w:rsid w:val="00DE67DB"/>
    <w:rPr>
      <w:b/>
      <w:bCs/>
      <w:spacing w:val="10"/>
      <w:sz w:val="12"/>
      <w:szCs w:val="12"/>
      <w:shd w:val="clear" w:color="auto" w:fill="FFFFFF"/>
    </w:rPr>
  </w:style>
  <w:style w:type="paragraph" w:customStyle="1" w:styleId="60">
    <w:name w:val="Основной текст (6)"/>
    <w:basedOn w:val="a"/>
    <w:link w:val="6"/>
    <w:rsid w:val="00DE67DB"/>
    <w:pPr>
      <w:shd w:val="clear" w:color="auto" w:fill="FFFFFF"/>
      <w:spacing w:after="0" w:line="240" w:lineRule="atLeast"/>
    </w:pPr>
    <w:rPr>
      <w:rFonts w:asciiTheme="minorHAnsi" w:eastAsiaTheme="minorHAnsi" w:hAnsiTheme="minorHAnsi" w:cstheme="minorBidi"/>
      <w:b/>
      <w:bCs/>
      <w:spacing w:val="10"/>
      <w:sz w:val="12"/>
      <w:szCs w:val="12"/>
      <w:lang w:eastAsia="en-US"/>
    </w:rPr>
  </w:style>
  <w:style w:type="character" w:customStyle="1" w:styleId="100">
    <w:name w:val="Основной текст (10)_"/>
    <w:basedOn w:val="a0"/>
    <w:link w:val="101"/>
    <w:locked/>
    <w:rsid w:val="00DE67DB"/>
    <w:rPr>
      <w:rFonts w:ascii="Arial" w:hAnsi="Arial"/>
      <w:spacing w:val="110"/>
      <w:sz w:val="27"/>
      <w:szCs w:val="27"/>
      <w:shd w:val="clear" w:color="auto" w:fill="FFFFFF"/>
      <w:lang w:val="en-US"/>
    </w:rPr>
  </w:style>
  <w:style w:type="paragraph" w:customStyle="1" w:styleId="101">
    <w:name w:val="Основной текст (10)"/>
    <w:basedOn w:val="a"/>
    <w:link w:val="100"/>
    <w:rsid w:val="00DE67DB"/>
    <w:pPr>
      <w:widowControl w:val="0"/>
      <w:shd w:val="clear" w:color="auto" w:fill="FFFFFF"/>
      <w:spacing w:after="180" w:line="240" w:lineRule="atLeast"/>
    </w:pPr>
    <w:rPr>
      <w:rFonts w:ascii="Arial" w:eastAsiaTheme="minorHAnsi" w:hAnsi="Arial" w:cstheme="minorBidi"/>
      <w:spacing w:val="110"/>
      <w:sz w:val="27"/>
      <w:szCs w:val="27"/>
      <w:lang w:val="en-US" w:eastAsia="en-US"/>
    </w:rPr>
  </w:style>
  <w:style w:type="character" w:customStyle="1" w:styleId="afa">
    <w:name w:val="Текст сноски Знак"/>
    <w:basedOn w:val="a0"/>
    <w:link w:val="afb"/>
    <w:semiHidden/>
    <w:rsid w:val="00DE67DB"/>
    <w:rPr>
      <w:rFonts w:ascii="MS Sans Serif" w:eastAsia="Times New Roman" w:hAnsi="MS Sans Serif" w:cs="Times New Roman"/>
      <w:sz w:val="20"/>
      <w:szCs w:val="20"/>
      <w:lang w:eastAsia="ru-RU"/>
    </w:rPr>
  </w:style>
  <w:style w:type="paragraph" w:styleId="afb">
    <w:name w:val="footnote text"/>
    <w:basedOn w:val="a"/>
    <w:link w:val="afa"/>
    <w:semiHidden/>
    <w:rsid w:val="00DE67DB"/>
    <w:pPr>
      <w:spacing w:after="0" w:line="240" w:lineRule="auto"/>
    </w:pPr>
    <w:rPr>
      <w:rFonts w:ascii="MS Sans Serif" w:hAnsi="MS Sans Serif"/>
      <w:sz w:val="20"/>
      <w:szCs w:val="20"/>
    </w:rPr>
  </w:style>
  <w:style w:type="character" w:customStyle="1" w:styleId="afc">
    <w:name w:val="текст сноски Знак"/>
    <w:basedOn w:val="a0"/>
    <w:link w:val="afd"/>
    <w:locked/>
    <w:rsid w:val="00DE67DB"/>
    <w:rPr>
      <w:lang w:eastAsia="ru-RU"/>
    </w:rPr>
  </w:style>
  <w:style w:type="paragraph" w:customStyle="1" w:styleId="afd">
    <w:name w:val="текст сноски"/>
    <w:basedOn w:val="a"/>
    <w:link w:val="afc"/>
    <w:rsid w:val="00DE67DB"/>
    <w:pPr>
      <w:spacing w:after="0" w:line="240" w:lineRule="auto"/>
    </w:pPr>
    <w:rPr>
      <w:rFonts w:asciiTheme="minorHAnsi" w:eastAsiaTheme="minorHAnsi" w:hAnsiTheme="minorHAnsi" w:cstheme="minorBidi"/>
    </w:rPr>
  </w:style>
  <w:style w:type="character" w:customStyle="1" w:styleId="afe">
    <w:name w:val="Название Знак"/>
    <w:basedOn w:val="a0"/>
    <w:link w:val="aff"/>
    <w:rsid w:val="00DE67DB"/>
    <w:rPr>
      <w:rFonts w:ascii="Times New Roman" w:eastAsia="Times New Roman" w:hAnsi="Times New Roman" w:cs="Times New Roman"/>
      <w:b/>
      <w:sz w:val="24"/>
      <w:szCs w:val="20"/>
      <w:lang w:eastAsia="ru-RU"/>
    </w:rPr>
  </w:style>
  <w:style w:type="paragraph" w:styleId="aff">
    <w:name w:val="Title"/>
    <w:basedOn w:val="a"/>
    <w:link w:val="afe"/>
    <w:qFormat/>
    <w:rsid w:val="00DE67DB"/>
    <w:pPr>
      <w:spacing w:after="0" w:line="360" w:lineRule="auto"/>
      <w:jc w:val="center"/>
    </w:pPr>
    <w:rPr>
      <w:rFonts w:ascii="Times New Roman" w:hAnsi="Times New Roman"/>
      <w:b/>
      <w:sz w:val="24"/>
      <w:szCs w:val="20"/>
    </w:rPr>
  </w:style>
  <w:style w:type="character" w:customStyle="1" w:styleId="aff0">
    <w:name w:val="Подзаголовок Знак"/>
    <w:basedOn w:val="a0"/>
    <w:link w:val="aff1"/>
    <w:rsid w:val="00DE67DB"/>
    <w:rPr>
      <w:rFonts w:ascii="Times New Roman" w:eastAsia="Times New Roman" w:hAnsi="Times New Roman" w:cs="Times New Roman"/>
      <w:b/>
      <w:sz w:val="18"/>
      <w:szCs w:val="20"/>
      <w:lang w:eastAsia="ru-RU"/>
    </w:rPr>
  </w:style>
  <w:style w:type="paragraph" w:styleId="aff1">
    <w:name w:val="Subtitle"/>
    <w:basedOn w:val="a"/>
    <w:link w:val="aff0"/>
    <w:qFormat/>
    <w:rsid w:val="00DE67DB"/>
    <w:pPr>
      <w:spacing w:after="0" w:line="240" w:lineRule="auto"/>
      <w:jc w:val="center"/>
    </w:pPr>
    <w:rPr>
      <w:rFonts w:ascii="Times New Roman" w:hAnsi="Times New Roman"/>
      <w:b/>
      <w:sz w:val="18"/>
      <w:szCs w:val="20"/>
    </w:rPr>
  </w:style>
  <w:style w:type="character" w:customStyle="1" w:styleId="31">
    <w:name w:val="Основной текст с отступом 3 Знак"/>
    <w:basedOn w:val="a0"/>
    <w:link w:val="32"/>
    <w:rsid w:val="00DE67DB"/>
    <w:rPr>
      <w:rFonts w:ascii="Times New Roman" w:eastAsia="Times New Roman" w:hAnsi="Times New Roman" w:cs="Times New Roman"/>
      <w:sz w:val="16"/>
      <w:szCs w:val="16"/>
      <w:lang w:eastAsia="ru-RU"/>
    </w:rPr>
  </w:style>
  <w:style w:type="paragraph" w:styleId="32">
    <w:name w:val="Body Text Indent 3"/>
    <w:basedOn w:val="a"/>
    <w:link w:val="31"/>
    <w:unhideWhenUsed/>
    <w:rsid w:val="00DE67DB"/>
    <w:pPr>
      <w:spacing w:after="120" w:line="240" w:lineRule="auto"/>
      <w:ind w:left="283"/>
    </w:pPr>
    <w:rPr>
      <w:rFonts w:ascii="Times New Roman" w:hAnsi="Times New Roman"/>
      <w:sz w:val="16"/>
      <w:szCs w:val="16"/>
    </w:rPr>
  </w:style>
  <w:style w:type="character" w:customStyle="1" w:styleId="aff2">
    <w:name w:val="Текст выноски Знак"/>
    <w:basedOn w:val="a0"/>
    <w:link w:val="aff3"/>
    <w:uiPriority w:val="99"/>
    <w:rsid w:val="00DE67DB"/>
    <w:rPr>
      <w:rFonts w:ascii="Tahoma" w:eastAsia="Times New Roman" w:hAnsi="Tahoma" w:cs="Tahoma"/>
      <w:sz w:val="16"/>
      <w:szCs w:val="16"/>
      <w:lang w:eastAsia="ru-RU"/>
    </w:rPr>
  </w:style>
  <w:style w:type="paragraph" w:styleId="aff3">
    <w:name w:val="Balloon Text"/>
    <w:basedOn w:val="a"/>
    <w:link w:val="aff2"/>
    <w:uiPriority w:val="99"/>
    <w:unhideWhenUsed/>
    <w:rsid w:val="00DE67DB"/>
    <w:pPr>
      <w:spacing w:after="0" w:line="240" w:lineRule="auto"/>
    </w:pPr>
    <w:rPr>
      <w:rFonts w:ascii="Tahoma" w:hAnsi="Tahoma" w:cs="Tahoma"/>
      <w:sz w:val="16"/>
      <w:szCs w:val="16"/>
    </w:rPr>
  </w:style>
  <w:style w:type="character" w:customStyle="1" w:styleId="7">
    <w:name w:val="Основной текст (7)_"/>
    <w:basedOn w:val="a0"/>
    <w:link w:val="71"/>
    <w:locked/>
    <w:rsid w:val="00DE67DB"/>
    <w:rPr>
      <w:b/>
      <w:bCs/>
      <w:sz w:val="23"/>
      <w:szCs w:val="23"/>
      <w:shd w:val="clear" w:color="auto" w:fill="FFFFFF"/>
    </w:rPr>
  </w:style>
  <w:style w:type="paragraph" w:customStyle="1" w:styleId="71">
    <w:name w:val="Основной текст (7)1"/>
    <w:basedOn w:val="a"/>
    <w:link w:val="7"/>
    <w:rsid w:val="00DE67DB"/>
    <w:pPr>
      <w:shd w:val="clear" w:color="auto" w:fill="FFFFFF"/>
      <w:spacing w:after="0" w:line="240" w:lineRule="atLeast"/>
    </w:pPr>
    <w:rPr>
      <w:rFonts w:asciiTheme="minorHAnsi" w:eastAsiaTheme="minorHAnsi" w:hAnsiTheme="minorHAnsi" w:cstheme="minorBidi"/>
      <w:b/>
      <w:bCs/>
      <w:sz w:val="23"/>
      <w:szCs w:val="23"/>
      <w:lang w:eastAsia="en-US"/>
    </w:rPr>
  </w:style>
  <w:style w:type="character" w:customStyle="1" w:styleId="12">
    <w:name w:val="Заголовок №1 (2)_"/>
    <w:basedOn w:val="a0"/>
    <w:link w:val="121"/>
    <w:locked/>
    <w:rsid w:val="00DE67DB"/>
    <w:rPr>
      <w:b/>
      <w:bCs/>
      <w:sz w:val="28"/>
      <w:szCs w:val="28"/>
      <w:shd w:val="clear" w:color="auto" w:fill="FFFFFF"/>
    </w:rPr>
  </w:style>
  <w:style w:type="paragraph" w:customStyle="1" w:styleId="121">
    <w:name w:val="Заголовок №1 (2)1"/>
    <w:basedOn w:val="a"/>
    <w:link w:val="12"/>
    <w:rsid w:val="00DE67DB"/>
    <w:pPr>
      <w:shd w:val="clear" w:color="auto" w:fill="FFFFFF"/>
      <w:spacing w:after="180" w:line="240" w:lineRule="atLeast"/>
      <w:outlineLvl w:val="0"/>
    </w:pPr>
    <w:rPr>
      <w:rFonts w:asciiTheme="minorHAnsi" w:eastAsiaTheme="minorHAnsi" w:hAnsiTheme="minorHAnsi" w:cstheme="minorBidi"/>
      <w:b/>
      <w:bCs/>
      <w:sz w:val="28"/>
      <w:szCs w:val="28"/>
      <w:lang w:eastAsia="en-US"/>
    </w:rPr>
  </w:style>
  <w:style w:type="character" w:customStyle="1" w:styleId="120">
    <w:name w:val="Заголовок №1 (2)"/>
    <w:basedOn w:val="12"/>
    <w:rsid w:val="00DE67DB"/>
    <w:rPr>
      <w:b/>
      <w:bCs/>
      <w:sz w:val="28"/>
      <w:szCs w:val="28"/>
      <w:shd w:val="clear" w:color="auto" w:fill="FFFFFF"/>
    </w:rPr>
  </w:style>
  <w:style w:type="character" w:customStyle="1" w:styleId="714">
    <w:name w:val="Основной текст (7)14"/>
    <w:basedOn w:val="7"/>
    <w:rsid w:val="00DE67DB"/>
    <w:rPr>
      <w:b/>
      <w:bCs/>
      <w:sz w:val="23"/>
      <w:szCs w:val="23"/>
      <w:shd w:val="clear" w:color="auto" w:fill="FFFFFF"/>
    </w:rPr>
  </w:style>
  <w:style w:type="character" w:customStyle="1" w:styleId="HTML">
    <w:name w:val="Стандартный HTML Знак"/>
    <w:basedOn w:val="a0"/>
    <w:link w:val="HTML0"/>
    <w:uiPriority w:val="99"/>
    <w:rsid w:val="00DE67DB"/>
    <w:rPr>
      <w:rFonts w:ascii="Courier New" w:eastAsia="Times New Roman" w:hAnsi="Courier New" w:cs="Courier New"/>
      <w:sz w:val="20"/>
      <w:szCs w:val="20"/>
      <w:lang w:val="uk-UA" w:eastAsia="uk-UA"/>
    </w:rPr>
  </w:style>
  <w:style w:type="paragraph" w:styleId="HTML0">
    <w:name w:val="HTML Preformatted"/>
    <w:basedOn w:val="a"/>
    <w:link w:val="HTML"/>
    <w:uiPriority w:val="99"/>
    <w:unhideWhenUsed/>
    <w:rsid w:val="00DE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4pt1">
    <w:name w:val="Основной текст + 4 pt1"/>
    <w:basedOn w:val="af8"/>
    <w:rsid w:val="00DE67DB"/>
    <w:rPr>
      <w:rFonts w:ascii="Tahoma" w:eastAsia="Times New Roman" w:hAnsi="Tahoma" w:cs="Tahoma"/>
      <w:sz w:val="8"/>
      <w:szCs w:val="8"/>
      <w:shd w:val="clear" w:color="auto" w:fill="000080"/>
      <w:lang w:val="ru-RU" w:eastAsia="ru-RU" w:bidi="ar-SA"/>
    </w:rPr>
  </w:style>
  <w:style w:type="character" w:customStyle="1" w:styleId="Consolas">
    <w:name w:val="Основной текст + Consolas"/>
    <w:aliases w:val="4 pt"/>
    <w:basedOn w:val="21"/>
    <w:uiPriority w:val="99"/>
    <w:rsid w:val="00DE67DB"/>
    <w:rPr>
      <w:rFonts w:ascii="Consolas" w:hAnsi="Consolas" w:cs="Consolas"/>
      <w:b/>
      <w:bCs/>
      <w:sz w:val="8"/>
      <w:szCs w:val="8"/>
      <w:u w:val="none"/>
      <w:shd w:val="clear" w:color="auto" w:fill="FFFFFF"/>
      <w:lang w:val="en-US" w:eastAsia="en-US"/>
    </w:rPr>
  </w:style>
  <w:style w:type="character" w:customStyle="1" w:styleId="Arial9">
    <w:name w:val="Основной текст + Arial9"/>
    <w:aliases w:val="10.5 pt,Полужирный7"/>
    <w:basedOn w:val="21"/>
    <w:uiPriority w:val="99"/>
    <w:rsid w:val="00DE67DB"/>
    <w:rPr>
      <w:rFonts w:ascii="Arial" w:hAnsi="Arial" w:cs="Arial"/>
      <w:b/>
      <w:bCs/>
      <w:sz w:val="21"/>
      <w:szCs w:val="21"/>
      <w:u w:val="none"/>
      <w:shd w:val="clear" w:color="auto" w:fill="FFFFFF"/>
      <w:lang w:val="en-US" w:eastAsia="en-US"/>
    </w:rPr>
  </w:style>
  <w:style w:type="character" w:customStyle="1" w:styleId="A21">
    <w:name w:val="A21"/>
    <w:rsid w:val="00DE67DB"/>
    <w:rPr>
      <w:rFonts w:cs="Classic Russian"/>
      <w:b/>
      <w:bCs/>
      <w:i/>
      <w:iCs/>
      <w:color w:val="000000"/>
      <w:sz w:val="15"/>
      <w:szCs w:val="15"/>
    </w:rPr>
  </w:style>
  <w:style w:type="character" w:customStyle="1" w:styleId="aff4">
    <w:name w:val="Основной текст_"/>
    <w:basedOn w:val="a0"/>
    <w:rsid w:val="00DE67DB"/>
    <w:rPr>
      <w:sz w:val="26"/>
      <w:szCs w:val="26"/>
      <w:lang w:bidi="ar-SA"/>
    </w:rPr>
  </w:style>
  <w:style w:type="character" w:styleId="aff5">
    <w:name w:val="Strong"/>
    <w:basedOn w:val="a0"/>
    <w:uiPriority w:val="22"/>
    <w:qFormat/>
    <w:rsid w:val="00DE67DB"/>
    <w:rPr>
      <w:b/>
      <w:bCs/>
    </w:rPr>
  </w:style>
  <w:style w:type="paragraph" w:customStyle="1" w:styleId="aff6">
    <w:name w:val="мой стиль"/>
    <w:basedOn w:val="a"/>
    <w:rsid w:val="00DE67DB"/>
    <w:pPr>
      <w:widowControl w:val="0"/>
      <w:autoSpaceDE w:val="0"/>
      <w:autoSpaceDN w:val="0"/>
      <w:spacing w:after="0" w:line="360" w:lineRule="auto"/>
      <w:ind w:firstLine="680"/>
      <w:jc w:val="both"/>
    </w:pPr>
    <w:rPr>
      <w:rFonts w:ascii="Times New Roman" w:hAnsi="Times New Roman"/>
      <w:sz w:val="28"/>
      <w:szCs w:val="28"/>
      <w:lang w:val="uk-UA"/>
    </w:rPr>
  </w:style>
  <w:style w:type="character" w:styleId="aff7">
    <w:name w:val="Emphasis"/>
    <w:basedOn w:val="a0"/>
    <w:uiPriority w:val="20"/>
    <w:qFormat/>
    <w:rsid w:val="00DE67DB"/>
    <w:rPr>
      <w:i/>
      <w:iCs/>
    </w:rPr>
  </w:style>
  <w:style w:type="character" w:customStyle="1" w:styleId="ArialUnicodeMS3">
    <w:name w:val="Основной текст + Arial Unicode MS3"/>
    <w:aliases w:val="13 pt2,Курсив3,Интервал -2 pt,Основной текст + 12.5 pt3,Полужирный3"/>
    <w:basedOn w:val="a0"/>
    <w:rsid w:val="00DE67DB"/>
    <w:rPr>
      <w:rFonts w:ascii="Arial Unicode MS" w:hAnsi="Arial Unicode MS" w:cs="Arial Unicode MS"/>
      <w:i/>
      <w:iCs/>
      <w:spacing w:val="-40"/>
      <w:sz w:val="26"/>
      <w:szCs w:val="26"/>
      <w:lang w:bidi="ar-SA"/>
    </w:rPr>
  </w:style>
  <w:style w:type="paragraph" w:customStyle="1" w:styleId="Standard">
    <w:name w:val="Standard"/>
    <w:rsid w:val="00E44151"/>
    <w:pPr>
      <w:suppressAutoHyphens/>
      <w:autoSpaceDN w:val="0"/>
      <w:textAlignment w:val="baseline"/>
    </w:pPr>
    <w:rPr>
      <w:rFonts w:ascii="Calibri" w:eastAsia="SimSun" w:hAnsi="Calibri" w:cs="Tahoma"/>
      <w:kern w:val="3"/>
      <w:lang w:eastAsia="ru-RU"/>
    </w:rPr>
  </w:style>
  <w:style w:type="paragraph" w:customStyle="1" w:styleId="110">
    <w:name w:val="Заголовок 11"/>
    <w:basedOn w:val="Standard"/>
    <w:next w:val="a"/>
    <w:rsid w:val="00E44151"/>
    <w:pPr>
      <w:keepNext/>
      <w:keepLines/>
      <w:spacing w:before="480" w:after="0"/>
      <w:outlineLvl w:val="0"/>
    </w:pPr>
    <w:rPr>
      <w:rFonts w:ascii="Cambria" w:hAnsi="Cambria"/>
      <w:b/>
      <w:bCs/>
      <w:color w:val="365F91"/>
      <w:sz w:val="28"/>
      <w:szCs w:val="28"/>
    </w:rPr>
  </w:style>
  <w:style w:type="character" w:customStyle="1" w:styleId="Arial5">
    <w:name w:val="Основной текст + Arial5"/>
    <w:aliases w:val="12 pt4"/>
    <w:basedOn w:val="aa"/>
    <w:rsid w:val="00967A9C"/>
    <w:rPr>
      <w:rFonts w:ascii="Arial" w:eastAsia="Times New Roman" w:hAnsi="Arial" w:cs="Arial"/>
      <w:sz w:val="24"/>
      <w:szCs w:val="24"/>
      <w:u w:val="none"/>
      <w:shd w:val="clear" w:color="auto" w:fill="FFFFFF"/>
      <w:lang w:eastAsia="ru-RU"/>
    </w:rPr>
  </w:style>
  <w:style w:type="character" w:customStyle="1" w:styleId="Arial1">
    <w:name w:val="Основной текст + Arial1"/>
    <w:aliases w:val="11 pt2"/>
    <w:basedOn w:val="aa"/>
    <w:rsid w:val="00967A9C"/>
    <w:rPr>
      <w:rFonts w:ascii="Arial" w:eastAsia="Times New Roman" w:hAnsi="Arial" w:cs="Arial"/>
      <w:sz w:val="22"/>
      <w:szCs w:val="22"/>
      <w:u w:val="none"/>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C9"/>
    <w:rPr>
      <w:rFonts w:ascii="Calibri" w:eastAsia="Times New Roman" w:hAnsi="Calibri" w:cs="Times New Roman"/>
      <w:lang w:eastAsia="ru-RU"/>
    </w:rPr>
  </w:style>
  <w:style w:type="paragraph" w:styleId="1">
    <w:name w:val="heading 1"/>
    <w:basedOn w:val="a"/>
    <w:next w:val="a"/>
    <w:link w:val="10"/>
    <w:qFormat/>
    <w:rsid w:val="002E5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67DB"/>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unhideWhenUsed/>
    <w:qFormat/>
    <w:rsid w:val="00DE67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E67DB"/>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CC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DE67DB"/>
    <w:rPr>
      <w:rFonts w:asciiTheme="majorHAnsi" w:eastAsiaTheme="majorEastAsia" w:hAnsiTheme="majorHAnsi" w:cstheme="majorBidi"/>
      <w:b/>
      <w:bCs/>
      <w:color w:val="4F81BD" w:themeColor="accent1"/>
      <w:lang w:eastAsia="ru-RU"/>
    </w:rPr>
  </w:style>
  <w:style w:type="paragraph" w:styleId="a3">
    <w:name w:val="Plain Text"/>
    <w:basedOn w:val="a"/>
    <w:link w:val="a4"/>
    <w:rsid w:val="004145E2"/>
    <w:pPr>
      <w:autoSpaceDE w:val="0"/>
      <w:autoSpaceDN w:val="0"/>
      <w:spacing w:after="0" w:line="240" w:lineRule="auto"/>
    </w:pPr>
    <w:rPr>
      <w:rFonts w:ascii="Courier New" w:hAnsi="Courier New" w:cs="Courier New"/>
      <w:sz w:val="20"/>
      <w:szCs w:val="20"/>
    </w:rPr>
  </w:style>
  <w:style w:type="character" w:customStyle="1" w:styleId="a4">
    <w:name w:val="Текст Знак"/>
    <w:basedOn w:val="a0"/>
    <w:link w:val="a3"/>
    <w:rsid w:val="004145E2"/>
    <w:rPr>
      <w:rFonts w:ascii="Courier New" w:eastAsia="Times New Roman" w:hAnsi="Courier New" w:cs="Courier New"/>
      <w:sz w:val="20"/>
      <w:szCs w:val="20"/>
      <w:lang w:eastAsia="ru-RU"/>
    </w:rPr>
  </w:style>
  <w:style w:type="paragraph" w:styleId="a5">
    <w:name w:val="List Paragraph"/>
    <w:basedOn w:val="a"/>
    <w:uiPriority w:val="34"/>
    <w:qFormat/>
    <w:rsid w:val="004145E2"/>
    <w:pPr>
      <w:spacing w:after="0" w:line="240" w:lineRule="auto"/>
      <w:ind w:left="720"/>
      <w:contextualSpacing/>
    </w:pPr>
    <w:rPr>
      <w:rFonts w:ascii="Times New Roman" w:hAnsi="Times New Roman"/>
      <w:sz w:val="24"/>
      <w:szCs w:val="24"/>
    </w:rPr>
  </w:style>
  <w:style w:type="paragraph" w:styleId="a6">
    <w:name w:val="Body Text Indent"/>
    <w:basedOn w:val="a"/>
    <w:link w:val="a7"/>
    <w:rsid w:val="004145E2"/>
    <w:pPr>
      <w:spacing w:after="0" w:line="240" w:lineRule="auto"/>
      <w:ind w:firstLine="561"/>
      <w:jc w:val="both"/>
    </w:pPr>
    <w:rPr>
      <w:rFonts w:ascii="Times New Roman" w:hAnsi="Times New Roman"/>
      <w:sz w:val="28"/>
      <w:szCs w:val="24"/>
      <w:lang w:val="uk-UA"/>
    </w:rPr>
  </w:style>
  <w:style w:type="character" w:customStyle="1" w:styleId="a7">
    <w:name w:val="Основной текст с отступом Знак"/>
    <w:basedOn w:val="a0"/>
    <w:link w:val="a6"/>
    <w:rsid w:val="004145E2"/>
    <w:rPr>
      <w:rFonts w:ascii="Times New Roman" w:eastAsia="Times New Roman" w:hAnsi="Times New Roman" w:cs="Times New Roman"/>
      <w:sz w:val="28"/>
      <w:szCs w:val="24"/>
      <w:lang w:val="uk-UA" w:eastAsia="ru-RU"/>
    </w:rPr>
  </w:style>
  <w:style w:type="paragraph" w:customStyle="1" w:styleId="Default">
    <w:name w:val="Default"/>
    <w:rsid w:val="00060F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060FC0"/>
  </w:style>
  <w:style w:type="character" w:customStyle="1" w:styleId="apple-converted-space">
    <w:name w:val="apple-converted-space"/>
    <w:basedOn w:val="a0"/>
    <w:rsid w:val="00060FC0"/>
  </w:style>
  <w:style w:type="table" w:styleId="a8">
    <w:name w:val="Table Grid"/>
    <w:basedOn w:val="a1"/>
    <w:rsid w:val="00CE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nhideWhenUsed/>
    <w:rsid w:val="008F2232"/>
    <w:pPr>
      <w:spacing w:after="120"/>
    </w:pPr>
  </w:style>
  <w:style w:type="character" w:customStyle="1" w:styleId="aa">
    <w:name w:val="Основной текст Знак"/>
    <w:basedOn w:val="a0"/>
    <w:link w:val="a9"/>
    <w:rsid w:val="008F2232"/>
    <w:rPr>
      <w:rFonts w:ascii="Calibri" w:eastAsia="Times New Roman" w:hAnsi="Calibri" w:cs="Times New Roman"/>
      <w:lang w:eastAsia="ru-RU"/>
    </w:rPr>
  </w:style>
  <w:style w:type="character" w:customStyle="1" w:styleId="ArialUnicodeMS5">
    <w:name w:val="Основной текст + Arial Unicode MS5"/>
    <w:aliases w:val="12 pt2"/>
    <w:basedOn w:val="a0"/>
    <w:uiPriority w:val="99"/>
    <w:rsid w:val="008F2232"/>
    <w:rPr>
      <w:rFonts w:ascii="Arial Unicode MS" w:hAnsi="Arial Unicode MS" w:cs="Arial Unicode MS"/>
      <w:sz w:val="24"/>
      <w:szCs w:val="24"/>
      <w:lang w:bidi="ar-SA"/>
    </w:rPr>
  </w:style>
  <w:style w:type="paragraph" w:styleId="ab">
    <w:name w:val="Normal (Web)"/>
    <w:basedOn w:val="a"/>
    <w:uiPriority w:val="99"/>
    <w:unhideWhenUsed/>
    <w:rsid w:val="008F2232"/>
    <w:pPr>
      <w:spacing w:before="100" w:beforeAutospacing="1" w:after="100" w:afterAutospacing="1" w:line="240" w:lineRule="auto"/>
    </w:pPr>
    <w:rPr>
      <w:rFonts w:ascii="Times New Roman" w:hAnsi="Times New Roman"/>
      <w:sz w:val="24"/>
      <w:szCs w:val="24"/>
    </w:rPr>
  </w:style>
  <w:style w:type="character" w:styleId="ac">
    <w:name w:val="Hyperlink"/>
    <w:basedOn w:val="a0"/>
    <w:uiPriority w:val="99"/>
    <w:rsid w:val="00DE67DB"/>
    <w:rPr>
      <w:color w:val="0000FF"/>
      <w:u w:val="single"/>
    </w:rPr>
  </w:style>
  <w:style w:type="character" w:customStyle="1" w:styleId="20">
    <w:name w:val="Заголовок 2 Знак"/>
    <w:basedOn w:val="a0"/>
    <w:link w:val="2"/>
    <w:uiPriority w:val="9"/>
    <w:rsid w:val="00DE67DB"/>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DE67DB"/>
    <w:rPr>
      <w:rFonts w:ascii="Calibri" w:eastAsia="Times New Roman" w:hAnsi="Calibri" w:cs="Times New Roman"/>
      <w:b/>
      <w:bCs/>
      <w:sz w:val="28"/>
      <w:szCs w:val="28"/>
      <w:lang w:eastAsia="ru-RU"/>
    </w:rPr>
  </w:style>
  <w:style w:type="character" w:customStyle="1" w:styleId="ad">
    <w:name w:val="Верхний колонтитул Знак"/>
    <w:basedOn w:val="a0"/>
    <w:link w:val="ae"/>
    <w:uiPriority w:val="99"/>
    <w:rsid w:val="00DE67DB"/>
    <w:rPr>
      <w:rFonts w:ascii="Times New Roman" w:eastAsia="Times New Roman" w:hAnsi="Times New Roman" w:cs="Times New Roman"/>
      <w:sz w:val="24"/>
      <w:szCs w:val="24"/>
      <w:lang w:eastAsia="ru-RU"/>
    </w:rPr>
  </w:style>
  <w:style w:type="paragraph" w:styleId="ae">
    <w:name w:val="header"/>
    <w:basedOn w:val="a"/>
    <w:link w:val="ad"/>
    <w:uiPriority w:val="99"/>
    <w:rsid w:val="00DE67DB"/>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f0"/>
    <w:uiPriority w:val="99"/>
    <w:rsid w:val="00DE67DB"/>
    <w:rPr>
      <w:rFonts w:ascii="Times New Roman" w:eastAsia="Times New Roman" w:hAnsi="Times New Roman" w:cs="Times New Roman"/>
      <w:sz w:val="24"/>
      <w:szCs w:val="24"/>
      <w:lang w:eastAsia="ru-RU"/>
    </w:rPr>
  </w:style>
  <w:style w:type="paragraph" w:styleId="af0">
    <w:name w:val="footer"/>
    <w:basedOn w:val="a"/>
    <w:link w:val="af"/>
    <w:uiPriority w:val="99"/>
    <w:rsid w:val="00DE67DB"/>
    <w:pPr>
      <w:tabs>
        <w:tab w:val="center" w:pos="4677"/>
        <w:tab w:val="right" w:pos="9355"/>
      </w:tabs>
      <w:spacing w:after="0" w:line="240" w:lineRule="auto"/>
    </w:pPr>
    <w:rPr>
      <w:rFonts w:ascii="Times New Roman" w:hAnsi="Times New Roman"/>
      <w:sz w:val="24"/>
      <w:szCs w:val="24"/>
    </w:rPr>
  </w:style>
  <w:style w:type="character" w:customStyle="1" w:styleId="8">
    <w:name w:val="Основной текст (8)_"/>
    <w:basedOn w:val="a0"/>
    <w:link w:val="81"/>
    <w:rsid w:val="00DE67DB"/>
    <w:rPr>
      <w:i/>
      <w:iCs/>
      <w:noProof/>
      <w:sz w:val="8"/>
      <w:szCs w:val="8"/>
      <w:shd w:val="clear" w:color="auto" w:fill="FFFFFF"/>
    </w:rPr>
  </w:style>
  <w:style w:type="paragraph" w:customStyle="1" w:styleId="81">
    <w:name w:val="Основной текст (8)1"/>
    <w:basedOn w:val="a"/>
    <w:link w:val="8"/>
    <w:rsid w:val="00DE67DB"/>
    <w:pPr>
      <w:widowControl w:val="0"/>
      <w:shd w:val="clear" w:color="auto" w:fill="FFFFFF"/>
      <w:spacing w:after="0" w:line="240" w:lineRule="atLeast"/>
    </w:pPr>
    <w:rPr>
      <w:rFonts w:asciiTheme="minorHAnsi" w:eastAsiaTheme="minorHAnsi" w:hAnsiTheme="minorHAnsi" w:cstheme="minorBidi"/>
      <w:i/>
      <w:iCs/>
      <w:noProof/>
      <w:sz w:val="8"/>
      <w:szCs w:val="8"/>
      <w:lang w:eastAsia="en-US"/>
    </w:rPr>
  </w:style>
  <w:style w:type="character" w:customStyle="1" w:styleId="af1">
    <w:name w:val="Сноска_"/>
    <w:basedOn w:val="a0"/>
    <w:link w:val="af2"/>
    <w:rsid w:val="00DE67DB"/>
    <w:rPr>
      <w:b/>
      <w:bCs/>
      <w:sz w:val="21"/>
      <w:szCs w:val="21"/>
      <w:shd w:val="clear" w:color="auto" w:fill="FFFFFF"/>
    </w:rPr>
  </w:style>
  <w:style w:type="paragraph" w:customStyle="1" w:styleId="af2">
    <w:name w:val="Сноска"/>
    <w:basedOn w:val="a"/>
    <w:link w:val="af1"/>
    <w:rsid w:val="00DE67DB"/>
    <w:pPr>
      <w:widowControl w:val="0"/>
      <w:shd w:val="clear" w:color="auto" w:fill="FFFFFF"/>
      <w:spacing w:after="0" w:line="254" w:lineRule="exact"/>
      <w:jc w:val="both"/>
    </w:pPr>
    <w:rPr>
      <w:rFonts w:asciiTheme="minorHAnsi" w:eastAsiaTheme="minorHAnsi" w:hAnsiTheme="minorHAnsi" w:cstheme="minorBidi"/>
      <w:b/>
      <w:bCs/>
      <w:sz w:val="21"/>
      <w:szCs w:val="21"/>
      <w:lang w:eastAsia="en-US"/>
    </w:rPr>
  </w:style>
  <w:style w:type="character" w:customStyle="1" w:styleId="10pt">
    <w:name w:val="Сноска + 10 pt"/>
    <w:basedOn w:val="af1"/>
    <w:rsid w:val="00DE67DB"/>
    <w:rPr>
      <w:b/>
      <w:bCs/>
      <w:sz w:val="20"/>
      <w:szCs w:val="20"/>
      <w:shd w:val="clear" w:color="auto" w:fill="FFFFFF"/>
    </w:rPr>
  </w:style>
  <w:style w:type="character" w:customStyle="1" w:styleId="af3">
    <w:name w:val="Сноска + Курсив"/>
    <w:basedOn w:val="af1"/>
    <w:rsid w:val="00DE67DB"/>
    <w:rPr>
      <w:b/>
      <w:bCs/>
      <w:i/>
      <w:iCs/>
      <w:sz w:val="21"/>
      <w:szCs w:val="21"/>
      <w:shd w:val="clear" w:color="auto" w:fill="FFFFFF"/>
    </w:rPr>
  </w:style>
  <w:style w:type="character" w:customStyle="1" w:styleId="af4">
    <w:name w:val="Подпись к таблице_"/>
    <w:basedOn w:val="a0"/>
    <w:link w:val="af5"/>
    <w:locked/>
    <w:rsid w:val="00DE67DB"/>
    <w:rPr>
      <w:b/>
      <w:bCs/>
      <w:sz w:val="19"/>
      <w:szCs w:val="19"/>
      <w:shd w:val="clear" w:color="auto" w:fill="FFFFFF"/>
    </w:rPr>
  </w:style>
  <w:style w:type="paragraph" w:customStyle="1" w:styleId="af5">
    <w:name w:val="Подпись к таблице"/>
    <w:basedOn w:val="a"/>
    <w:link w:val="af4"/>
    <w:rsid w:val="00DE67DB"/>
    <w:pPr>
      <w:shd w:val="clear" w:color="auto" w:fill="FFFFFF"/>
      <w:spacing w:after="0" w:line="230" w:lineRule="exact"/>
      <w:ind w:firstLine="720"/>
      <w:jc w:val="both"/>
    </w:pPr>
    <w:rPr>
      <w:rFonts w:asciiTheme="minorHAnsi" w:eastAsiaTheme="minorHAnsi" w:hAnsiTheme="minorHAnsi" w:cstheme="minorBidi"/>
      <w:b/>
      <w:bCs/>
      <w:sz w:val="19"/>
      <w:szCs w:val="19"/>
      <w:lang w:eastAsia="en-US"/>
    </w:rPr>
  </w:style>
  <w:style w:type="character" w:customStyle="1" w:styleId="af6">
    <w:name w:val="Колонтитул_"/>
    <w:basedOn w:val="a0"/>
    <w:link w:val="11"/>
    <w:rsid w:val="00DE67DB"/>
    <w:rPr>
      <w:shd w:val="clear" w:color="auto" w:fill="FFFFFF"/>
      <w:lang w:val="en-US"/>
    </w:rPr>
  </w:style>
  <w:style w:type="paragraph" w:customStyle="1" w:styleId="11">
    <w:name w:val="Колонтитул1"/>
    <w:basedOn w:val="a"/>
    <w:link w:val="af6"/>
    <w:rsid w:val="00DE67DB"/>
    <w:pPr>
      <w:widowControl w:val="0"/>
      <w:shd w:val="clear" w:color="auto" w:fill="FFFFFF"/>
      <w:spacing w:after="0" w:line="240" w:lineRule="atLeast"/>
    </w:pPr>
    <w:rPr>
      <w:rFonts w:asciiTheme="minorHAnsi" w:eastAsiaTheme="minorHAnsi" w:hAnsiTheme="minorHAnsi" w:cstheme="minorBidi"/>
      <w:lang w:val="en-US" w:eastAsia="en-US"/>
    </w:rPr>
  </w:style>
  <w:style w:type="character" w:customStyle="1" w:styleId="af7">
    <w:name w:val="Колонтитул"/>
    <w:basedOn w:val="af6"/>
    <w:rsid w:val="00DE67DB"/>
    <w:rPr>
      <w:shd w:val="clear" w:color="auto" w:fill="FFFFFF"/>
      <w:lang w:val="en-US"/>
    </w:rPr>
  </w:style>
  <w:style w:type="character" w:customStyle="1" w:styleId="Tahoma2">
    <w:name w:val="Колонтитул + Tahoma2"/>
    <w:aliases w:val="5 pt1"/>
    <w:basedOn w:val="af6"/>
    <w:rsid w:val="00DE67DB"/>
    <w:rPr>
      <w:rFonts w:ascii="Tahoma" w:hAnsi="Tahoma" w:cs="Tahoma"/>
      <w:sz w:val="10"/>
      <w:szCs w:val="10"/>
      <w:shd w:val="clear" w:color="auto" w:fill="FFFFFF"/>
      <w:lang w:val="en-US"/>
    </w:rPr>
  </w:style>
  <w:style w:type="character" w:customStyle="1" w:styleId="115pt">
    <w:name w:val="Колонтитул + 11.5 pt"/>
    <w:basedOn w:val="af6"/>
    <w:rsid w:val="00DE67DB"/>
    <w:rPr>
      <w:noProof/>
      <w:sz w:val="23"/>
      <w:szCs w:val="23"/>
      <w:shd w:val="clear" w:color="auto" w:fill="FFFFFF"/>
      <w:lang w:val="en-US"/>
    </w:rPr>
  </w:style>
  <w:style w:type="character" w:customStyle="1" w:styleId="af8">
    <w:name w:val="Схема документа Знак"/>
    <w:basedOn w:val="a0"/>
    <w:link w:val="af9"/>
    <w:semiHidden/>
    <w:rsid w:val="00DE67DB"/>
    <w:rPr>
      <w:rFonts w:ascii="Tahoma" w:eastAsia="Times New Roman" w:hAnsi="Tahoma" w:cs="Tahoma"/>
      <w:sz w:val="20"/>
      <w:szCs w:val="20"/>
      <w:shd w:val="clear" w:color="auto" w:fill="000080"/>
      <w:lang w:eastAsia="ru-RU"/>
    </w:rPr>
  </w:style>
  <w:style w:type="paragraph" w:styleId="af9">
    <w:name w:val="Document Map"/>
    <w:basedOn w:val="a"/>
    <w:link w:val="af8"/>
    <w:semiHidden/>
    <w:rsid w:val="00DE67DB"/>
    <w:pPr>
      <w:shd w:val="clear" w:color="auto" w:fill="000080"/>
      <w:spacing w:after="0" w:line="240" w:lineRule="auto"/>
    </w:pPr>
    <w:rPr>
      <w:rFonts w:ascii="Tahoma" w:hAnsi="Tahoma" w:cs="Tahoma"/>
      <w:sz w:val="20"/>
      <w:szCs w:val="20"/>
    </w:rPr>
  </w:style>
  <w:style w:type="character" w:customStyle="1" w:styleId="21">
    <w:name w:val="Основной текст (2)_"/>
    <w:basedOn w:val="a0"/>
    <w:link w:val="22"/>
    <w:rsid w:val="00DE67DB"/>
    <w:rPr>
      <w:rFonts w:ascii="Arial" w:hAnsi="Arial"/>
      <w:sz w:val="30"/>
      <w:szCs w:val="30"/>
      <w:shd w:val="clear" w:color="auto" w:fill="FFFFFF"/>
    </w:rPr>
  </w:style>
  <w:style w:type="paragraph" w:customStyle="1" w:styleId="22">
    <w:name w:val="Основной текст (2)"/>
    <w:basedOn w:val="a"/>
    <w:link w:val="21"/>
    <w:rsid w:val="00DE67DB"/>
    <w:pPr>
      <w:widowControl w:val="0"/>
      <w:shd w:val="clear" w:color="auto" w:fill="FFFFFF"/>
      <w:spacing w:after="1740" w:line="240" w:lineRule="atLeast"/>
      <w:jc w:val="center"/>
    </w:pPr>
    <w:rPr>
      <w:rFonts w:ascii="Arial" w:eastAsiaTheme="minorHAnsi" w:hAnsi="Arial" w:cstheme="minorBidi"/>
      <w:sz w:val="30"/>
      <w:szCs w:val="30"/>
      <w:lang w:eastAsia="en-US"/>
    </w:rPr>
  </w:style>
  <w:style w:type="character" w:customStyle="1" w:styleId="23">
    <w:name w:val="Основной текст с отступом 2 Знак"/>
    <w:basedOn w:val="a0"/>
    <w:link w:val="24"/>
    <w:rsid w:val="00DE67DB"/>
    <w:rPr>
      <w:rFonts w:ascii="Times New Roman" w:eastAsia="Times New Roman" w:hAnsi="Times New Roman" w:cs="Times New Roman"/>
      <w:spacing w:val="6"/>
      <w:sz w:val="28"/>
      <w:szCs w:val="20"/>
      <w:lang w:eastAsia="ru-RU"/>
    </w:rPr>
  </w:style>
  <w:style w:type="paragraph" w:styleId="24">
    <w:name w:val="Body Text Indent 2"/>
    <w:basedOn w:val="a"/>
    <w:link w:val="23"/>
    <w:rsid w:val="00DE67DB"/>
    <w:pPr>
      <w:snapToGrid w:val="0"/>
      <w:spacing w:after="0" w:line="360" w:lineRule="auto"/>
      <w:ind w:firstLine="720"/>
      <w:jc w:val="both"/>
    </w:pPr>
    <w:rPr>
      <w:rFonts w:ascii="Times New Roman" w:hAnsi="Times New Roman"/>
      <w:spacing w:val="6"/>
      <w:sz w:val="28"/>
      <w:szCs w:val="20"/>
    </w:rPr>
  </w:style>
  <w:style w:type="character" w:customStyle="1" w:styleId="5">
    <w:name w:val="Основной текст (5)_"/>
    <w:basedOn w:val="a0"/>
    <w:link w:val="50"/>
    <w:locked/>
    <w:rsid w:val="00DE67DB"/>
    <w:rPr>
      <w:b/>
      <w:bCs/>
      <w:sz w:val="19"/>
      <w:szCs w:val="19"/>
      <w:shd w:val="clear" w:color="auto" w:fill="FFFFFF"/>
    </w:rPr>
  </w:style>
  <w:style w:type="paragraph" w:customStyle="1" w:styleId="50">
    <w:name w:val="Основной текст (5)"/>
    <w:basedOn w:val="a"/>
    <w:link w:val="5"/>
    <w:rsid w:val="00DE67DB"/>
    <w:pPr>
      <w:shd w:val="clear" w:color="auto" w:fill="FFFFFF"/>
      <w:spacing w:after="0" w:line="240" w:lineRule="atLeast"/>
    </w:pPr>
    <w:rPr>
      <w:rFonts w:asciiTheme="minorHAnsi" w:eastAsiaTheme="minorHAnsi" w:hAnsiTheme="minorHAnsi" w:cstheme="minorBidi"/>
      <w:b/>
      <w:bCs/>
      <w:sz w:val="19"/>
      <w:szCs w:val="19"/>
      <w:lang w:eastAsia="en-US"/>
    </w:rPr>
  </w:style>
  <w:style w:type="character" w:customStyle="1" w:styleId="6">
    <w:name w:val="Основной текст (6)_"/>
    <w:basedOn w:val="a0"/>
    <w:link w:val="60"/>
    <w:locked/>
    <w:rsid w:val="00DE67DB"/>
    <w:rPr>
      <w:b/>
      <w:bCs/>
      <w:spacing w:val="10"/>
      <w:sz w:val="12"/>
      <w:szCs w:val="12"/>
      <w:shd w:val="clear" w:color="auto" w:fill="FFFFFF"/>
    </w:rPr>
  </w:style>
  <w:style w:type="paragraph" w:customStyle="1" w:styleId="60">
    <w:name w:val="Основной текст (6)"/>
    <w:basedOn w:val="a"/>
    <w:link w:val="6"/>
    <w:rsid w:val="00DE67DB"/>
    <w:pPr>
      <w:shd w:val="clear" w:color="auto" w:fill="FFFFFF"/>
      <w:spacing w:after="0" w:line="240" w:lineRule="atLeast"/>
    </w:pPr>
    <w:rPr>
      <w:rFonts w:asciiTheme="minorHAnsi" w:eastAsiaTheme="minorHAnsi" w:hAnsiTheme="minorHAnsi" w:cstheme="minorBidi"/>
      <w:b/>
      <w:bCs/>
      <w:spacing w:val="10"/>
      <w:sz w:val="12"/>
      <w:szCs w:val="12"/>
      <w:lang w:eastAsia="en-US"/>
    </w:rPr>
  </w:style>
  <w:style w:type="character" w:customStyle="1" w:styleId="100">
    <w:name w:val="Основной текст (10)_"/>
    <w:basedOn w:val="a0"/>
    <w:link w:val="101"/>
    <w:locked/>
    <w:rsid w:val="00DE67DB"/>
    <w:rPr>
      <w:rFonts w:ascii="Arial" w:hAnsi="Arial"/>
      <w:spacing w:val="110"/>
      <w:sz w:val="27"/>
      <w:szCs w:val="27"/>
      <w:shd w:val="clear" w:color="auto" w:fill="FFFFFF"/>
      <w:lang w:val="en-US"/>
    </w:rPr>
  </w:style>
  <w:style w:type="paragraph" w:customStyle="1" w:styleId="101">
    <w:name w:val="Основной текст (10)"/>
    <w:basedOn w:val="a"/>
    <w:link w:val="100"/>
    <w:rsid w:val="00DE67DB"/>
    <w:pPr>
      <w:widowControl w:val="0"/>
      <w:shd w:val="clear" w:color="auto" w:fill="FFFFFF"/>
      <w:spacing w:after="180" w:line="240" w:lineRule="atLeast"/>
    </w:pPr>
    <w:rPr>
      <w:rFonts w:ascii="Arial" w:eastAsiaTheme="minorHAnsi" w:hAnsi="Arial" w:cstheme="minorBidi"/>
      <w:spacing w:val="110"/>
      <w:sz w:val="27"/>
      <w:szCs w:val="27"/>
      <w:lang w:val="en-US" w:eastAsia="en-US"/>
    </w:rPr>
  </w:style>
  <w:style w:type="character" w:customStyle="1" w:styleId="afa">
    <w:name w:val="Текст сноски Знак"/>
    <w:basedOn w:val="a0"/>
    <w:link w:val="afb"/>
    <w:semiHidden/>
    <w:rsid w:val="00DE67DB"/>
    <w:rPr>
      <w:rFonts w:ascii="MS Sans Serif" w:eastAsia="Times New Roman" w:hAnsi="MS Sans Serif" w:cs="Times New Roman"/>
      <w:sz w:val="20"/>
      <w:szCs w:val="20"/>
      <w:lang w:eastAsia="ru-RU"/>
    </w:rPr>
  </w:style>
  <w:style w:type="paragraph" w:styleId="afb">
    <w:name w:val="footnote text"/>
    <w:basedOn w:val="a"/>
    <w:link w:val="afa"/>
    <w:semiHidden/>
    <w:rsid w:val="00DE67DB"/>
    <w:pPr>
      <w:spacing w:after="0" w:line="240" w:lineRule="auto"/>
    </w:pPr>
    <w:rPr>
      <w:rFonts w:ascii="MS Sans Serif" w:hAnsi="MS Sans Serif"/>
      <w:sz w:val="20"/>
      <w:szCs w:val="20"/>
    </w:rPr>
  </w:style>
  <w:style w:type="character" w:customStyle="1" w:styleId="afc">
    <w:name w:val="текст сноски Знак"/>
    <w:basedOn w:val="a0"/>
    <w:link w:val="afd"/>
    <w:locked/>
    <w:rsid w:val="00DE67DB"/>
    <w:rPr>
      <w:lang w:eastAsia="ru-RU"/>
    </w:rPr>
  </w:style>
  <w:style w:type="paragraph" w:customStyle="1" w:styleId="afd">
    <w:name w:val="текст сноски"/>
    <w:basedOn w:val="a"/>
    <w:link w:val="afc"/>
    <w:rsid w:val="00DE67DB"/>
    <w:pPr>
      <w:spacing w:after="0" w:line="240" w:lineRule="auto"/>
    </w:pPr>
    <w:rPr>
      <w:rFonts w:asciiTheme="minorHAnsi" w:eastAsiaTheme="minorHAnsi" w:hAnsiTheme="minorHAnsi" w:cstheme="minorBidi"/>
    </w:rPr>
  </w:style>
  <w:style w:type="character" w:customStyle="1" w:styleId="afe">
    <w:name w:val="Название Знак"/>
    <w:basedOn w:val="a0"/>
    <w:link w:val="aff"/>
    <w:rsid w:val="00DE67DB"/>
    <w:rPr>
      <w:rFonts w:ascii="Times New Roman" w:eastAsia="Times New Roman" w:hAnsi="Times New Roman" w:cs="Times New Roman"/>
      <w:b/>
      <w:sz w:val="24"/>
      <w:szCs w:val="20"/>
      <w:lang w:eastAsia="ru-RU"/>
    </w:rPr>
  </w:style>
  <w:style w:type="paragraph" w:styleId="aff">
    <w:name w:val="Title"/>
    <w:basedOn w:val="a"/>
    <w:link w:val="afe"/>
    <w:qFormat/>
    <w:rsid w:val="00DE67DB"/>
    <w:pPr>
      <w:spacing w:after="0" w:line="360" w:lineRule="auto"/>
      <w:jc w:val="center"/>
    </w:pPr>
    <w:rPr>
      <w:rFonts w:ascii="Times New Roman" w:hAnsi="Times New Roman"/>
      <w:b/>
      <w:sz w:val="24"/>
      <w:szCs w:val="20"/>
    </w:rPr>
  </w:style>
  <w:style w:type="character" w:customStyle="1" w:styleId="aff0">
    <w:name w:val="Подзаголовок Знак"/>
    <w:basedOn w:val="a0"/>
    <w:link w:val="aff1"/>
    <w:rsid w:val="00DE67DB"/>
    <w:rPr>
      <w:rFonts w:ascii="Times New Roman" w:eastAsia="Times New Roman" w:hAnsi="Times New Roman" w:cs="Times New Roman"/>
      <w:b/>
      <w:sz w:val="18"/>
      <w:szCs w:val="20"/>
      <w:lang w:eastAsia="ru-RU"/>
    </w:rPr>
  </w:style>
  <w:style w:type="paragraph" w:styleId="aff1">
    <w:name w:val="Subtitle"/>
    <w:basedOn w:val="a"/>
    <w:link w:val="aff0"/>
    <w:qFormat/>
    <w:rsid w:val="00DE67DB"/>
    <w:pPr>
      <w:spacing w:after="0" w:line="240" w:lineRule="auto"/>
      <w:jc w:val="center"/>
    </w:pPr>
    <w:rPr>
      <w:rFonts w:ascii="Times New Roman" w:hAnsi="Times New Roman"/>
      <w:b/>
      <w:sz w:val="18"/>
      <w:szCs w:val="20"/>
    </w:rPr>
  </w:style>
  <w:style w:type="character" w:customStyle="1" w:styleId="31">
    <w:name w:val="Основной текст с отступом 3 Знак"/>
    <w:basedOn w:val="a0"/>
    <w:link w:val="32"/>
    <w:rsid w:val="00DE67DB"/>
    <w:rPr>
      <w:rFonts w:ascii="Times New Roman" w:eastAsia="Times New Roman" w:hAnsi="Times New Roman" w:cs="Times New Roman"/>
      <w:sz w:val="16"/>
      <w:szCs w:val="16"/>
      <w:lang w:eastAsia="ru-RU"/>
    </w:rPr>
  </w:style>
  <w:style w:type="paragraph" w:styleId="32">
    <w:name w:val="Body Text Indent 3"/>
    <w:basedOn w:val="a"/>
    <w:link w:val="31"/>
    <w:unhideWhenUsed/>
    <w:rsid w:val="00DE67DB"/>
    <w:pPr>
      <w:spacing w:after="120" w:line="240" w:lineRule="auto"/>
      <w:ind w:left="283"/>
    </w:pPr>
    <w:rPr>
      <w:rFonts w:ascii="Times New Roman" w:hAnsi="Times New Roman"/>
      <w:sz w:val="16"/>
      <w:szCs w:val="16"/>
    </w:rPr>
  </w:style>
  <w:style w:type="character" w:customStyle="1" w:styleId="aff2">
    <w:name w:val="Текст выноски Знак"/>
    <w:basedOn w:val="a0"/>
    <w:link w:val="aff3"/>
    <w:uiPriority w:val="99"/>
    <w:rsid w:val="00DE67DB"/>
    <w:rPr>
      <w:rFonts w:ascii="Tahoma" w:eastAsia="Times New Roman" w:hAnsi="Tahoma" w:cs="Tahoma"/>
      <w:sz w:val="16"/>
      <w:szCs w:val="16"/>
      <w:lang w:eastAsia="ru-RU"/>
    </w:rPr>
  </w:style>
  <w:style w:type="paragraph" w:styleId="aff3">
    <w:name w:val="Balloon Text"/>
    <w:basedOn w:val="a"/>
    <w:link w:val="aff2"/>
    <w:uiPriority w:val="99"/>
    <w:unhideWhenUsed/>
    <w:rsid w:val="00DE67DB"/>
    <w:pPr>
      <w:spacing w:after="0" w:line="240" w:lineRule="auto"/>
    </w:pPr>
    <w:rPr>
      <w:rFonts w:ascii="Tahoma" w:hAnsi="Tahoma" w:cs="Tahoma"/>
      <w:sz w:val="16"/>
      <w:szCs w:val="16"/>
    </w:rPr>
  </w:style>
  <w:style w:type="character" w:customStyle="1" w:styleId="7">
    <w:name w:val="Основной текст (7)_"/>
    <w:basedOn w:val="a0"/>
    <w:link w:val="71"/>
    <w:locked/>
    <w:rsid w:val="00DE67DB"/>
    <w:rPr>
      <w:b/>
      <w:bCs/>
      <w:sz w:val="23"/>
      <w:szCs w:val="23"/>
      <w:shd w:val="clear" w:color="auto" w:fill="FFFFFF"/>
    </w:rPr>
  </w:style>
  <w:style w:type="paragraph" w:customStyle="1" w:styleId="71">
    <w:name w:val="Основной текст (7)1"/>
    <w:basedOn w:val="a"/>
    <w:link w:val="7"/>
    <w:rsid w:val="00DE67DB"/>
    <w:pPr>
      <w:shd w:val="clear" w:color="auto" w:fill="FFFFFF"/>
      <w:spacing w:after="0" w:line="240" w:lineRule="atLeast"/>
    </w:pPr>
    <w:rPr>
      <w:rFonts w:asciiTheme="minorHAnsi" w:eastAsiaTheme="minorHAnsi" w:hAnsiTheme="minorHAnsi" w:cstheme="minorBidi"/>
      <w:b/>
      <w:bCs/>
      <w:sz w:val="23"/>
      <w:szCs w:val="23"/>
      <w:lang w:eastAsia="en-US"/>
    </w:rPr>
  </w:style>
  <w:style w:type="character" w:customStyle="1" w:styleId="12">
    <w:name w:val="Заголовок №1 (2)_"/>
    <w:basedOn w:val="a0"/>
    <w:link w:val="121"/>
    <w:locked/>
    <w:rsid w:val="00DE67DB"/>
    <w:rPr>
      <w:b/>
      <w:bCs/>
      <w:sz w:val="28"/>
      <w:szCs w:val="28"/>
      <w:shd w:val="clear" w:color="auto" w:fill="FFFFFF"/>
    </w:rPr>
  </w:style>
  <w:style w:type="paragraph" w:customStyle="1" w:styleId="121">
    <w:name w:val="Заголовок №1 (2)1"/>
    <w:basedOn w:val="a"/>
    <w:link w:val="12"/>
    <w:rsid w:val="00DE67DB"/>
    <w:pPr>
      <w:shd w:val="clear" w:color="auto" w:fill="FFFFFF"/>
      <w:spacing w:after="180" w:line="240" w:lineRule="atLeast"/>
      <w:outlineLvl w:val="0"/>
    </w:pPr>
    <w:rPr>
      <w:rFonts w:asciiTheme="minorHAnsi" w:eastAsiaTheme="minorHAnsi" w:hAnsiTheme="minorHAnsi" w:cstheme="minorBidi"/>
      <w:b/>
      <w:bCs/>
      <w:sz w:val="28"/>
      <w:szCs w:val="28"/>
      <w:lang w:eastAsia="en-US"/>
    </w:rPr>
  </w:style>
  <w:style w:type="character" w:customStyle="1" w:styleId="120">
    <w:name w:val="Заголовок №1 (2)"/>
    <w:basedOn w:val="12"/>
    <w:rsid w:val="00DE67DB"/>
    <w:rPr>
      <w:b/>
      <w:bCs/>
      <w:sz w:val="28"/>
      <w:szCs w:val="28"/>
      <w:shd w:val="clear" w:color="auto" w:fill="FFFFFF"/>
    </w:rPr>
  </w:style>
  <w:style w:type="character" w:customStyle="1" w:styleId="714">
    <w:name w:val="Основной текст (7)14"/>
    <w:basedOn w:val="7"/>
    <w:rsid w:val="00DE67DB"/>
    <w:rPr>
      <w:b/>
      <w:bCs/>
      <w:sz w:val="23"/>
      <w:szCs w:val="23"/>
      <w:shd w:val="clear" w:color="auto" w:fill="FFFFFF"/>
    </w:rPr>
  </w:style>
  <w:style w:type="character" w:customStyle="1" w:styleId="HTML">
    <w:name w:val="Стандартный HTML Знак"/>
    <w:basedOn w:val="a0"/>
    <w:link w:val="HTML0"/>
    <w:uiPriority w:val="99"/>
    <w:rsid w:val="00DE67DB"/>
    <w:rPr>
      <w:rFonts w:ascii="Courier New" w:eastAsia="Times New Roman" w:hAnsi="Courier New" w:cs="Courier New"/>
      <w:sz w:val="20"/>
      <w:szCs w:val="20"/>
      <w:lang w:val="uk-UA" w:eastAsia="uk-UA"/>
    </w:rPr>
  </w:style>
  <w:style w:type="paragraph" w:styleId="HTML0">
    <w:name w:val="HTML Preformatted"/>
    <w:basedOn w:val="a"/>
    <w:link w:val="HTML"/>
    <w:uiPriority w:val="99"/>
    <w:unhideWhenUsed/>
    <w:rsid w:val="00DE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4pt1">
    <w:name w:val="Основной текст + 4 pt1"/>
    <w:basedOn w:val="af8"/>
    <w:rsid w:val="00DE67DB"/>
    <w:rPr>
      <w:rFonts w:ascii="Tahoma" w:eastAsia="Times New Roman" w:hAnsi="Tahoma" w:cs="Tahoma"/>
      <w:sz w:val="8"/>
      <w:szCs w:val="8"/>
      <w:shd w:val="clear" w:color="auto" w:fill="000080"/>
      <w:lang w:val="ru-RU" w:eastAsia="ru-RU" w:bidi="ar-SA"/>
    </w:rPr>
  </w:style>
  <w:style w:type="character" w:customStyle="1" w:styleId="Consolas">
    <w:name w:val="Основной текст + Consolas"/>
    <w:aliases w:val="4 pt"/>
    <w:basedOn w:val="21"/>
    <w:uiPriority w:val="99"/>
    <w:rsid w:val="00DE67DB"/>
    <w:rPr>
      <w:rFonts w:ascii="Consolas" w:hAnsi="Consolas" w:cs="Consolas"/>
      <w:b/>
      <w:bCs/>
      <w:sz w:val="8"/>
      <w:szCs w:val="8"/>
      <w:u w:val="none"/>
      <w:shd w:val="clear" w:color="auto" w:fill="FFFFFF"/>
      <w:lang w:val="en-US" w:eastAsia="en-US"/>
    </w:rPr>
  </w:style>
  <w:style w:type="character" w:customStyle="1" w:styleId="Arial9">
    <w:name w:val="Основной текст + Arial9"/>
    <w:aliases w:val="10.5 pt,Полужирный7"/>
    <w:basedOn w:val="21"/>
    <w:uiPriority w:val="99"/>
    <w:rsid w:val="00DE67DB"/>
    <w:rPr>
      <w:rFonts w:ascii="Arial" w:hAnsi="Arial" w:cs="Arial"/>
      <w:b/>
      <w:bCs/>
      <w:sz w:val="21"/>
      <w:szCs w:val="21"/>
      <w:u w:val="none"/>
      <w:shd w:val="clear" w:color="auto" w:fill="FFFFFF"/>
      <w:lang w:val="en-US" w:eastAsia="en-US"/>
    </w:rPr>
  </w:style>
  <w:style w:type="character" w:customStyle="1" w:styleId="A21">
    <w:name w:val="A21"/>
    <w:rsid w:val="00DE67DB"/>
    <w:rPr>
      <w:rFonts w:cs="Classic Russian"/>
      <w:b/>
      <w:bCs/>
      <w:i/>
      <w:iCs/>
      <w:color w:val="000000"/>
      <w:sz w:val="15"/>
      <w:szCs w:val="15"/>
    </w:rPr>
  </w:style>
  <w:style w:type="character" w:customStyle="1" w:styleId="aff4">
    <w:name w:val="Основной текст_"/>
    <w:basedOn w:val="a0"/>
    <w:rsid w:val="00DE67DB"/>
    <w:rPr>
      <w:sz w:val="26"/>
      <w:szCs w:val="26"/>
      <w:lang w:bidi="ar-SA"/>
    </w:rPr>
  </w:style>
  <w:style w:type="character" w:styleId="aff5">
    <w:name w:val="Strong"/>
    <w:basedOn w:val="a0"/>
    <w:uiPriority w:val="22"/>
    <w:qFormat/>
    <w:rsid w:val="00DE67DB"/>
    <w:rPr>
      <w:b/>
      <w:bCs/>
    </w:rPr>
  </w:style>
  <w:style w:type="paragraph" w:customStyle="1" w:styleId="aff6">
    <w:name w:val="мой стиль"/>
    <w:basedOn w:val="a"/>
    <w:rsid w:val="00DE67DB"/>
    <w:pPr>
      <w:widowControl w:val="0"/>
      <w:autoSpaceDE w:val="0"/>
      <w:autoSpaceDN w:val="0"/>
      <w:spacing w:after="0" w:line="360" w:lineRule="auto"/>
      <w:ind w:firstLine="680"/>
      <w:jc w:val="both"/>
    </w:pPr>
    <w:rPr>
      <w:rFonts w:ascii="Times New Roman" w:hAnsi="Times New Roman"/>
      <w:sz w:val="28"/>
      <w:szCs w:val="28"/>
      <w:lang w:val="uk-UA"/>
    </w:rPr>
  </w:style>
  <w:style w:type="character" w:styleId="aff7">
    <w:name w:val="Emphasis"/>
    <w:basedOn w:val="a0"/>
    <w:uiPriority w:val="20"/>
    <w:qFormat/>
    <w:rsid w:val="00DE67DB"/>
    <w:rPr>
      <w:i/>
      <w:iCs/>
    </w:rPr>
  </w:style>
  <w:style w:type="character" w:customStyle="1" w:styleId="ArialUnicodeMS3">
    <w:name w:val="Основной текст + Arial Unicode MS3"/>
    <w:aliases w:val="13 pt2,Курсив3,Интервал -2 pt,Основной текст + 12.5 pt3,Полужирный3"/>
    <w:basedOn w:val="a0"/>
    <w:rsid w:val="00DE67DB"/>
    <w:rPr>
      <w:rFonts w:ascii="Arial Unicode MS" w:hAnsi="Arial Unicode MS" w:cs="Arial Unicode MS"/>
      <w:i/>
      <w:iCs/>
      <w:spacing w:val="-40"/>
      <w:sz w:val="26"/>
      <w:szCs w:val="26"/>
      <w:lang w:bidi="ar-SA"/>
    </w:rPr>
  </w:style>
  <w:style w:type="paragraph" w:customStyle="1" w:styleId="Standard">
    <w:name w:val="Standard"/>
    <w:rsid w:val="00E44151"/>
    <w:pPr>
      <w:suppressAutoHyphens/>
      <w:autoSpaceDN w:val="0"/>
      <w:textAlignment w:val="baseline"/>
    </w:pPr>
    <w:rPr>
      <w:rFonts w:ascii="Calibri" w:eastAsia="SimSun" w:hAnsi="Calibri" w:cs="Tahoma"/>
      <w:kern w:val="3"/>
      <w:lang w:eastAsia="ru-RU"/>
    </w:rPr>
  </w:style>
  <w:style w:type="paragraph" w:customStyle="1" w:styleId="110">
    <w:name w:val="Заголовок 11"/>
    <w:basedOn w:val="Standard"/>
    <w:next w:val="a"/>
    <w:rsid w:val="00E44151"/>
    <w:pPr>
      <w:keepNext/>
      <w:keepLines/>
      <w:spacing w:before="480" w:after="0"/>
      <w:outlineLvl w:val="0"/>
    </w:pPr>
    <w:rPr>
      <w:rFonts w:ascii="Cambria" w:hAnsi="Cambria"/>
      <w:b/>
      <w:bCs/>
      <w:color w:val="365F91"/>
      <w:sz w:val="28"/>
      <w:szCs w:val="28"/>
    </w:rPr>
  </w:style>
  <w:style w:type="character" w:customStyle="1" w:styleId="Arial5">
    <w:name w:val="Основной текст + Arial5"/>
    <w:aliases w:val="12 pt4"/>
    <w:basedOn w:val="aa"/>
    <w:rsid w:val="00967A9C"/>
    <w:rPr>
      <w:rFonts w:ascii="Arial" w:eastAsia="Times New Roman" w:hAnsi="Arial" w:cs="Arial"/>
      <w:sz w:val="24"/>
      <w:szCs w:val="24"/>
      <w:u w:val="none"/>
      <w:shd w:val="clear" w:color="auto" w:fill="FFFFFF"/>
      <w:lang w:eastAsia="ru-RU"/>
    </w:rPr>
  </w:style>
  <w:style w:type="character" w:customStyle="1" w:styleId="Arial1">
    <w:name w:val="Основной текст + Arial1"/>
    <w:aliases w:val="11 pt2"/>
    <w:basedOn w:val="aa"/>
    <w:rsid w:val="00967A9C"/>
    <w:rPr>
      <w:rFonts w:ascii="Arial" w:eastAsia="Times New Roman" w:hAnsi="Arial" w:cs="Arial"/>
      <w:sz w:val="22"/>
      <w:szCs w:val="22"/>
      <w:u w:val="none"/>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237204959">
      <w:bodyDiv w:val="1"/>
      <w:marLeft w:val="0"/>
      <w:marRight w:val="0"/>
      <w:marTop w:val="0"/>
      <w:marBottom w:val="0"/>
      <w:divBdr>
        <w:top w:val="none" w:sz="0" w:space="0" w:color="auto"/>
        <w:left w:val="none" w:sz="0" w:space="0" w:color="auto"/>
        <w:bottom w:val="none" w:sz="0" w:space="0" w:color="auto"/>
        <w:right w:val="none" w:sz="0" w:space="0" w:color="auto"/>
      </w:divBdr>
      <w:divsChild>
        <w:div w:id="1291937836">
          <w:marLeft w:val="0"/>
          <w:marRight w:val="0"/>
          <w:marTop w:val="240"/>
          <w:marBottom w:val="240"/>
          <w:divBdr>
            <w:top w:val="none" w:sz="0" w:space="0" w:color="auto"/>
            <w:left w:val="none" w:sz="0" w:space="0" w:color="auto"/>
            <w:bottom w:val="none" w:sz="0" w:space="0" w:color="auto"/>
            <w:right w:val="none" w:sz="0" w:space="0" w:color="auto"/>
          </w:divBdr>
        </w:div>
      </w:divsChild>
    </w:div>
    <w:div w:id="18974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45C7-8882-4AC2-9CDF-F0BDC505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18560</Words>
  <Characters>105796</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Андреева</dc:creator>
  <cp:lastModifiedBy>Admin</cp:lastModifiedBy>
  <cp:revision>2</cp:revision>
  <dcterms:created xsi:type="dcterms:W3CDTF">2020-01-29T13:27:00Z</dcterms:created>
  <dcterms:modified xsi:type="dcterms:W3CDTF">2020-01-29T13:27:00Z</dcterms:modified>
</cp:coreProperties>
</file>