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9A" w:rsidRPr="003E0E9A" w:rsidRDefault="003E0E9A" w:rsidP="003E0E9A">
      <w:pPr>
        <w:spacing w:line="360" w:lineRule="auto"/>
        <w:rPr>
          <w:rFonts w:ascii="Times New Roman" w:hAnsi="Times New Roman" w:cs="Times New Roman"/>
          <w:b/>
          <w:sz w:val="28"/>
          <w:szCs w:val="28"/>
          <w:lang w:val="uk-UA"/>
        </w:rPr>
      </w:pPr>
      <w:bookmarkStart w:id="0" w:name="_GoBack"/>
      <w:bookmarkEnd w:id="0"/>
      <w:r w:rsidRPr="003E0E9A">
        <w:rPr>
          <w:rFonts w:ascii="Times New Roman" w:hAnsi="Times New Roman" w:cs="Times New Roman"/>
          <w:b/>
          <w:sz w:val="28"/>
          <w:szCs w:val="28"/>
          <w:lang w:val="uk-UA"/>
        </w:rPr>
        <w:t xml:space="preserve">                                                            РЕФЕРАТ </w:t>
      </w:r>
    </w:p>
    <w:p w:rsidR="003E0E9A" w:rsidRPr="003E0E9A" w:rsidRDefault="003E0E9A" w:rsidP="003E0E9A">
      <w:pPr>
        <w:spacing w:line="360" w:lineRule="auto"/>
        <w:jc w:val="center"/>
        <w:rPr>
          <w:rFonts w:ascii="Times New Roman" w:hAnsi="Times New Roman" w:cs="Times New Roman"/>
          <w:b/>
          <w:sz w:val="28"/>
          <w:szCs w:val="28"/>
          <w:lang w:val="uk-UA"/>
        </w:rPr>
      </w:pPr>
    </w:p>
    <w:p w:rsidR="003E0E9A" w:rsidRPr="003E0E9A" w:rsidRDefault="003B6FE8" w:rsidP="003E0E9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Текст - 124</w:t>
      </w:r>
      <w:r w:rsidR="003E0E9A" w:rsidRPr="003E0E9A">
        <w:rPr>
          <w:rFonts w:ascii="Times New Roman" w:hAnsi="Times New Roman" w:cs="Times New Roman"/>
          <w:sz w:val="28"/>
          <w:szCs w:val="28"/>
          <w:lang w:val="uk-UA"/>
        </w:rPr>
        <w:t xml:space="preserve"> с., рис. - 15, табл. – 8, додатків – 3, джерел </w:t>
      </w:r>
      <w:r>
        <w:rPr>
          <w:rFonts w:ascii="Times New Roman" w:hAnsi="Times New Roman" w:cs="Times New Roman"/>
          <w:sz w:val="28"/>
          <w:szCs w:val="28"/>
          <w:lang w:val="uk-UA"/>
        </w:rPr>
        <w:t>–</w:t>
      </w:r>
      <w:r w:rsidR="003E0E9A" w:rsidRPr="003E0E9A">
        <w:rPr>
          <w:rFonts w:ascii="Times New Roman" w:hAnsi="Times New Roman" w:cs="Times New Roman"/>
          <w:sz w:val="28"/>
          <w:szCs w:val="28"/>
          <w:lang w:val="uk-UA"/>
        </w:rPr>
        <w:t xml:space="preserve"> 90</w:t>
      </w:r>
      <w:r>
        <w:rPr>
          <w:rFonts w:ascii="Times New Roman" w:hAnsi="Times New Roman" w:cs="Times New Roman"/>
          <w:sz w:val="28"/>
          <w:szCs w:val="28"/>
          <w:lang w:val="uk-UA"/>
        </w:rPr>
        <w:t>.</w:t>
      </w:r>
    </w:p>
    <w:p w:rsidR="003E0E9A" w:rsidRPr="003E0E9A" w:rsidRDefault="003E0E9A" w:rsidP="003E0E9A">
      <w:pPr>
        <w:spacing w:line="360" w:lineRule="auto"/>
        <w:jc w:val="both"/>
        <w:rPr>
          <w:rFonts w:ascii="Times New Roman" w:hAnsi="Times New Roman" w:cs="Times New Roman"/>
          <w:sz w:val="28"/>
          <w:szCs w:val="28"/>
          <w:lang w:val="uk-UA"/>
        </w:rPr>
      </w:pPr>
    </w:p>
    <w:p w:rsidR="003E0E9A" w:rsidRPr="003E0E9A" w:rsidRDefault="003E0E9A" w:rsidP="003E0E9A">
      <w:pPr>
        <w:spacing w:line="360" w:lineRule="auto"/>
        <w:jc w:val="both"/>
        <w:rPr>
          <w:rFonts w:ascii="Times New Roman" w:hAnsi="Times New Roman" w:cs="Times New Roman"/>
          <w:sz w:val="28"/>
          <w:szCs w:val="28"/>
          <w:lang w:val="uk-UA"/>
        </w:rPr>
      </w:pPr>
    </w:p>
    <w:p w:rsidR="003E0E9A" w:rsidRPr="003E0E9A" w:rsidRDefault="003E0E9A" w:rsidP="003E0E9A">
      <w:pPr>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3E0E9A">
        <w:rPr>
          <w:rFonts w:ascii="Times New Roman" w:hAnsi="Times New Roman" w:cs="Times New Roman"/>
          <w:sz w:val="28"/>
          <w:szCs w:val="28"/>
          <w:lang w:val="uk-UA"/>
        </w:rPr>
        <w:t>роботі проведено теоретико–методичний аналіз проблеми вивчення цінностей особистості. Розглядається характеристика цінностей особистості у вітчизняній та зарубіжній науковій літературі. Показано вплив індивідуальних цінностей особистості на особливості вибору партнера.</w:t>
      </w:r>
    </w:p>
    <w:p w:rsidR="003E0E9A" w:rsidRPr="003E0E9A" w:rsidRDefault="003E0E9A" w:rsidP="003E0E9A">
      <w:pPr>
        <w:spacing w:after="0" w:line="360" w:lineRule="auto"/>
        <w:ind w:firstLine="708"/>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Наведено результати емпіричного дослідження впливу індивідуальних цінностей особистості на шлюбні відносини у молодій сім’ї. Розроблено програму формування  шлюбних відносин у молодій сім’ї в залежності від індивідуальних цінностей особистості та проведено оцінку її ефективності за допомогою математичних методів обробки даних.</w:t>
      </w:r>
    </w:p>
    <w:p w:rsidR="003E0E9A" w:rsidRPr="003E0E9A" w:rsidRDefault="003E0E9A" w:rsidP="003E0E9A">
      <w:pPr>
        <w:spacing w:line="360" w:lineRule="auto"/>
        <w:jc w:val="both"/>
        <w:rPr>
          <w:rFonts w:ascii="Times New Roman" w:hAnsi="Times New Roman" w:cs="Times New Roman"/>
          <w:sz w:val="28"/>
          <w:szCs w:val="28"/>
          <w:lang w:val="uk-UA"/>
        </w:rPr>
      </w:pPr>
    </w:p>
    <w:p w:rsidR="003E0E9A" w:rsidRPr="003E0E9A" w:rsidRDefault="003E0E9A" w:rsidP="003E0E9A">
      <w:pPr>
        <w:spacing w:line="360" w:lineRule="auto"/>
        <w:ind w:firstLine="54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 xml:space="preserve">Ключові слова: </w:t>
      </w:r>
      <w:r w:rsidRPr="003E0E9A">
        <w:rPr>
          <w:rFonts w:ascii="Times New Roman" w:hAnsi="Times New Roman" w:cs="Times New Roman"/>
          <w:sz w:val="28"/>
          <w:szCs w:val="28"/>
          <w:lang w:val="uk-UA"/>
        </w:rPr>
        <w:t>КОНФЛІКТ, КОХАННЯ, КРИЗА, МОЛОДА СІМ’Я, ПОДРУЖНІ ВІДНОСИНИ, СІМ’Я, СИСТЕМА ЦІННОСТЕЙ, СОЦІАЛЬНО– ПСИХОЛОГІЧНИЙ ТРЕНІНГ, СУМІСТНІСТЬ, ЦІННОСТІ, ЦІННІСНІ ОРІЄНТАЦІЇ, ОСОБИСТІСНІ ОСОБЛИВОСТІ, КОНСТАТУВАЛЬНИЙ ЕКСПЕРИМЕНТ, ФОРМУВАЛЬНИЙ ЕКСПЕРИМЕНТ.</w:t>
      </w:r>
    </w:p>
    <w:p w:rsidR="003E0E9A" w:rsidRPr="003E0E9A" w:rsidRDefault="003E0E9A" w:rsidP="00CC5BA3">
      <w:pPr>
        <w:spacing w:after="0"/>
        <w:ind w:firstLine="540"/>
        <w:jc w:val="center"/>
        <w:rPr>
          <w:rFonts w:ascii="Times New Roman" w:hAnsi="Times New Roman" w:cs="Times New Roman"/>
          <w:b/>
          <w:sz w:val="28"/>
          <w:szCs w:val="28"/>
          <w:lang w:val="uk-UA"/>
        </w:rPr>
      </w:pPr>
      <w:r w:rsidRPr="003E0E9A">
        <w:rPr>
          <w:rFonts w:ascii="Times New Roman" w:hAnsi="Times New Roman" w:cs="Times New Roman"/>
          <w:b/>
          <w:szCs w:val="28"/>
          <w:lang w:val="uk-UA"/>
        </w:rPr>
        <w:br w:type="page"/>
      </w:r>
      <w:r w:rsidRPr="003E0E9A">
        <w:rPr>
          <w:rFonts w:ascii="Times New Roman" w:hAnsi="Times New Roman" w:cs="Times New Roman"/>
          <w:b/>
          <w:sz w:val="28"/>
          <w:szCs w:val="28"/>
          <w:lang w:val="uk-UA"/>
        </w:rPr>
        <w:lastRenderedPageBreak/>
        <w:t xml:space="preserve">ЗМІСТ </w:t>
      </w:r>
    </w:p>
    <w:p w:rsidR="003E0E9A" w:rsidRPr="003E0E9A" w:rsidRDefault="003E0E9A" w:rsidP="00CC5BA3">
      <w:pPr>
        <w:spacing w:after="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ВСТУП</w:t>
      </w:r>
      <w:r w:rsidRPr="003E0E9A">
        <w:rPr>
          <w:rFonts w:ascii="Times New Roman" w:hAnsi="Times New Roman" w:cs="Times New Roman"/>
          <w:sz w:val="28"/>
          <w:szCs w:val="28"/>
          <w:lang w:val="uk-UA"/>
        </w:rPr>
        <w:t>……………………………………………………………………………7</w:t>
      </w:r>
    </w:p>
    <w:p w:rsidR="003E0E9A" w:rsidRPr="003E0E9A" w:rsidRDefault="003E0E9A" w:rsidP="00CC5BA3">
      <w:pPr>
        <w:spacing w:after="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РОЗДІЛ 1</w:t>
      </w:r>
      <w:r w:rsidRPr="003E0E9A">
        <w:rPr>
          <w:rFonts w:ascii="Times New Roman" w:hAnsi="Times New Roman" w:cs="Times New Roman"/>
          <w:sz w:val="28"/>
          <w:szCs w:val="28"/>
          <w:lang w:val="uk-UA"/>
        </w:rPr>
        <w:t>. ТЕОРЕТИЧНО-МЕТОДОЛОГІЧНИЙ АНАЛІЗ ПРОБЛЕМИ ЦІННОСТЕЙ ОСОБИСТОСТІ…………………………………………………7</w:t>
      </w:r>
    </w:p>
    <w:p w:rsidR="003E0E9A" w:rsidRPr="003E0E9A" w:rsidRDefault="003E0E9A" w:rsidP="00245C41">
      <w:pPr>
        <w:numPr>
          <w:ilvl w:val="1"/>
          <w:numId w:val="1"/>
        </w:numPr>
        <w:tabs>
          <w:tab w:val="num" w:pos="540"/>
        </w:tabs>
        <w:spacing w:after="0" w:line="240" w:lineRule="auto"/>
        <w:ind w:left="900" w:firstLine="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 xml:space="preserve">Характеристика цінностей особистості у вітчизняній та </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 xml:space="preserve">       зарубіжній науковій літературі…………………………………..10</w:t>
      </w:r>
    </w:p>
    <w:p w:rsidR="003E0E9A" w:rsidRPr="003E0E9A" w:rsidRDefault="003E0E9A" w:rsidP="00245C41">
      <w:pPr>
        <w:numPr>
          <w:ilvl w:val="1"/>
          <w:numId w:val="1"/>
        </w:numPr>
        <w:tabs>
          <w:tab w:val="num" w:pos="540"/>
        </w:tabs>
        <w:spacing w:after="0" w:line="240" w:lineRule="auto"/>
        <w:ind w:left="900" w:firstLine="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Соціально-психологічна характеристика індивідуальних</w:t>
      </w:r>
    </w:p>
    <w:p w:rsidR="003E0E9A" w:rsidRPr="003E0E9A" w:rsidRDefault="003E0E9A" w:rsidP="00CC5BA3">
      <w:pPr>
        <w:spacing w:after="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 xml:space="preserve">                    цінностей особистості…………………………………………….16</w:t>
      </w:r>
    </w:p>
    <w:p w:rsidR="003E0E9A" w:rsidRPr="003E0E9A" w:rsidRDefault="003E0E9A" w:rsidP="00245C41">
      <w:pPr>
        <w:numPr>
          <w:ilvl w:val="1"/>
          <w:numId w:val="1"/>
        </w:numPr>
        <w:tabs>
          <w:tab w:val="num" w:pos="540"/>
        </w:tabs>
        <w:spacing w:after="0" w:line="240" w:lineRule="auto"/>
        <w:ind w:left="900" w:firstLine="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Вплив індивідуальних цінностей особистості на особливості</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 xml:space="preserve">       вибору партнера…………………………………………………...20</w:t>
      </w:r>
    </w:p>
    <w:p w:rsidR="003E0E9A" w:rsidRPr="003E0E9A" w:rsidRDefault="003E0E9A" w:rsidP="00CC5BA3">
      <w:pPr>
        <w:spacing w:after="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Висновки до розділу 1</w:t>
      </w:r>
      <w:r w:rsidRPr="003E0E9A">
        <w:rPr>
          <w:rFonts w:ascii="Times New Roman" w:hAnsi="Times New Roman" w:cs="Times New Roman"/>
          <w:sz w:val="28"/>
          <w:szCs w:val="28"/>
          <w:lang w:val="uk-UA"/>
        </w:rPr>
        <w:t>…………….………………………………..…………25</w:t>
      </w:r>
    </w:p>
    <w:p w:rsidR="003E0E9A" w:rsidRPr="003E0E9A" w:rsidRDefault="003E0E9A" w:rsidP="00CC5BA3">
      <w:pPr>
        <w:spacing w:after="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РОЗДІЛ 2</w:t>
      </w:r>
      <w:r w:rsidRPr="003E0E9A">
        <w:rPr>
          <w:rFonts w:ascii="Times New Roman" w:hAnsi="Times New Roman" w:cs="Times New Roman"/>
          <w:sz w:val="28"/>
          <w:szCs w:val="28"/>
          <w:lang w:val="uk-UA"/>
        </w:rPr>
        <w:t>. ЕМПІРИЧНЕ ДОСЛІДЖЕННЯ ВПЛИВУ ІНДИВІДУАЛЬНИХ ЦІННОСТЕЙ ОСОБИСТОСТІ НА ШЛЮБНІ ВІДНОСИНИ У МОЛОДІЙ СІМ’Ї ……………………………………………………………………………26</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2.1. Особливості перших років подружнього життя………………...26</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2.2. Специфіка шлюбних відносин у молодій сім’ї</w:t>
      </w:r>
      <w:r w:rsidRPr="003E0E9A">
        <w:rPr>
          <w:rFonts w:ascii="Times New Roman" w:hAnsi="Times New Roman" w:cs="Times New Roman"/>
          <w:sz w:val="28"/>
          <w:szCs w:val="28"/>
        </w:rPr>
        <w:t>. ………………...3</w:t>
      </w:r>
      <w:r w:rsidR="000B7420">
        <w:rPr>
          <w:rFonts w:ascii="Times New Roman" w:hAnsi="Times New Roman" w:cs="Times New Roman"/>
          <w:sz w:val="28"/>
          <w:szCs w:val="28"/>
          <w:lang w:val="uk-UA"/>
        </w:rPr>
        <w:t>3</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2.3. Вплив індивідуальних цінностей особистості на подружні</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 xml:space="preserve">       відносин……...…………………………….……………………….41</w:t>
      </w:r>
    </w:p>
    <w:p w:rsidR="003E0E9A" w:rsidRPr="003E0E9A" w:rsidRDefault="003E0E9A" w:rsidP="00CC5BA3">
      <w:pPr>
        <w:spacing w:after="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Висновки до розділу 2</w:t>
      </w:r>
      <w:r w:rsidRPr="003E0E9A">
        <w:rPr>
          <w:rFonts w:ascii="Times New Roman" w:hAnsi="Times New Roman" w:cs="Times New Roman"/>
          <w:sz w:val="28"/>
          <w:szCs w:val="28"/>
          <w:lang w:val="uk-UA"/>
        </w:rPr>
        <w:t>………………………...</w:t>
      </w:r>
      <w:r w:rsidR="000B7420">
        <w:rPr>
          <w:rFonts w:ascii="Times New Roman" w:hAnsi="Times New Roman" w:cs="Times New Roman"/>
          <w:sz w:val="28"/>
          <w:szCs w:val="28"/>
          <w:lang w:val="uk-UA"/>
        </w:rPr>
        <w:t>……………………………….64</w:t>
      </w:r>
    </w:p>
    <w:p w:rsidR="003E0E9A" w:rsidRPr="003E0E9A" w:rsidRDefault="003E0E9A" w:rsidP="00CC5BA3">
      <w:pPr>
        <w:spacing w:after="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РОЗДІЛ 3.</w:t>
      </w:r>
      <w:r w:rsidRPr="003E0E9A">
        <w:rPr>
          <w:rFonts w:ascii="Times New Roman" w:hAnsi="Times New Roman" w:cs="Times New Roman"/>
          <w:sz w:val="28"/>
          <w:szCs w:val="28"/>
          <w:lang w:val="uk-UA"/>
        </w:rPr>
        <w:t xml:space="preserve"> ПРОГРАМА ФОРМУВАННЯ ШЛЮБНИХ ВІДНОСИН У МОЛОДІЙ СІМ’Ї ПІД ВПЛИВОМ ІНДИВІДУАЛЬНИХ ЦІННОСТЕЙ ОСОБИСТОСТІ</w:t>
      </w:r>
      <w:r w:rsidR="000B7420">
        <w:rPr>
          <w:rFonts w:ascii="Times New Roman" w:hAnsi="Times New Roman" w:cs="Times New Roman"/>
          <w:sz w:val="28"/>
          <w:szCs w:val="28"/>
          <w:lang w:val="uk-UA"/>
        </w:rPr>
        <w:t>…………………………………………………………………66</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 xml:space="preserve">3.1. Теоретико-методологічні засади формувального </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 xml:space="preserve">        експери</w:t>
      </w:r>
      <w:r w:rsidR="000B7420">
        <w:rPr>
          <w:rFonts w:ascii="Times New Roman" w:hAnsi="Times New Roman" w:cs="Times New Roman"/>
          <w:sz w:val="28"/>
          <w:szCs w:val="28"/>
          <w:lang w:val="uk-UA"/>
        </w:rPr>
        <w:t>менту………………………………………………….......66</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3.2. Процедура проведення психокорекційного тренінгу…………</w:t>
      </w:r>
      <w:r w:rsidR="000B7420">
        <w:rPr>
          <w:rFonts w:ascii="Times New Roman" w:hAnsi="Times New Roman" w:cs="Times New Roman"/>
          <w:sz w:val="28"/>
          <w:szCs w:val="28"/>
          <w:lang w:val="uk-UA"/>
        </w:rPr>
        <w:t>…72</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3.3. Результати формувального експерименту та оцінка ефективності</w:t>
      </w:r>
    </w:p>
    <w:p w:rsidR="003E0E9A" w:rsidRPr="003E0E9A" w:rsidRDefault="003E0E9A" w:rsidP="00CC5BA3">
      <w:pPr>
        <w:spacing w:after="0"/>
        <w:ind w:left="90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 xml:space="preserve">       корекційних заходів………………………………………</w:t>
      </w:r>
      <w:r w:rsidR="000B7420">
        <w:rPr>
          <w:rFonts w:ascii="Times New Roman" w:hAnsi="Times New Roman" w:cs="Times New Roman"/>
          <w:sz w:val="28"/>
          <w:szCs w:val="28"/>
          <w:lang w:val="uk-UA"/>
        </w:rPr>
        <w:t>……....80</w:t>
      </w:r>
    </w:p>
    <w:p w:rsidR="003E0E9A" w:rsidRPr="003E0E9A" w:rsidRDefault="003E0E9A" w:rsidP="00CC5BA3">
      <w:pPr>
        <w:spacing w:after="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Висновки до розділу 3</w:t>
      </w:r>
      <w:r w:rsidRPr="003E0E9A">
        <w:rPr>
          <w:rFonts w:ascii="Times New Roman" w:hAnsi="Times New Roman" w:cs="Times New Roman"/>
          <w:sz w:val="28"/>
          <w:szCs w:val="28"/>
          <w:lang w:val="uk-UA"/>
        </w:rPr>
        <w:t>………………………..</w:t>
      </w:r>
      <w:r w:rsidR="000B7420">
        <w:rPr>
          <w:rFonts w:ascii="Times New Roman" w:hAnsi="Times New Roman" w:cs="Times New Roman"/>
          <w:sz w:val="28"/>
          <w:szCs w:val="28"/>
          <w:lang w:val="uk-UA"/>
        </w:rPr>
        <w:t>……………………………….90</w:t>
      </w:r>
    </w:p>
    <w:p w:rsidR="003E0E9A" w:rsidRPr="003E0E9A" w:rsidRDefault="003E0E9A" w:rsidP="00CC5BA3">
      <w:pPr>
        <w:spacing w:after="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ВИСНОВКИ</w:t>
      </w:r>
      <w:r w:rsidR="000B7420">
        <w:rPr>
          <w:rFonts w:ascii="Times New Roman" w:hAnsi="Times New Roman" w:cs="Times New Roman"/>
          <w:sz w:val="28"/>
          <w:szCs w:val="28"/>
          <w:lang w:val="uk-UA"/>
        </w:rPr>
        <w:t>……………………………………………………………………91</w:t>
      </w:r>
    </w:p>
    <w:p w:rsidR="003E0E9A" w:rsidRPr="003E0E9A" w:rsidRDefault="003E0E9A" w:rsidP="00CC5BA3">
      <w:pPr>
        <w:spacing w:after="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СПИСОК ВИКОРИСТАНОЇ ЛІТЕРАТУРИ</w:t>
      </w:r>
      <w:r w:rsidR="000B7420">
        <w:rPr>
          <w:rFonts w:ascii="Times New Roman" w:hAnsi="Times New Roman" w:cs="Times New Roman"/>
          <w:sz w:val="28"/>
          <w:szCs w:val="28"/>
          <w:lang w:val="uk-UA"/>
        </w:rPr>
        <w:t>……………………………....93</w:t>
      </w:r>
    </w:p>
    <w:p w:rsidR="003E0E9A" w:rsidRPr="003E0E9A" w:rsidRDefault="003E0E9A" w:rsidP="00CC5BA3">
      <w:pPr>
        <w:spacing w:after="0"/>
        <w:jc w:val="both"/>
        <w:rPr>
          <w:rFonts w:ascii="Times New Roman" w:hAnsi="Times New Roman" w:cs="Times New Roman"/>
          <w:b/>
          <w:sz w:val="28"/>
          <w:szCs w:val="28"/>
          <w:lang w:val="uk-UA"/>
        </w:rPr>
      </w:pPr>
      <w:r w:rsidRPr="003E0E9A">
        <w:rPr>
          <w:rFonts w:ascii="Times New Roman" w:hAnsi="Times New Roman" w:cs="Times New Roman"/>
          <w:b/>
          <w:sz w:val="28"/>
          <w:szCs w:val="28"/>
          <w:lang w:val="uk-UA"/>
        </w:rPr>
        <w:t>ДОДАТКИ</w:t>
      </w:r>
      <w:r w:rsidR="000B7420">
        <w:rPr>
          <w:rFonts w:ascii="Times New Roman" w:hAnsi="Times New Roman" w:cs="Times New Roman"/>
          <w:sz w:val="28"/>
          <w:szCs w:val="28"/>
          <w:lang w:val="uk-UA"/>
        </w:rPr>
        <w:t>……………………………………………………………………..102</w:t>
      </w:r>
    </w:p>
    <w:p w:rsidR="003E0E9A" w:rsidRPr="003E0E9A" w:rsidRDefault="003E0E9A" w:rsidP="003E0E9A">
      <w:pPr>
        <w:jc w:val="both"/>
        <w:rPr>
          <w:rFonts w:ascii="Times New Roman" w:hAnsi="Times New Roman" w:cs="Times New Roman"/>
          <w:b/>
          <w:sz w:val="28"/>
          <w:szCs w:val="28"/>
          <w:lang w:val="uk-UA"/>
        </w:rPr>
      </w:pPr>
    </w:p>
    <w:p w:rsidR="003E0E9A" w:rsidRPr="003E0E9A" w:rsidRDefault="003E0E9A" w:rsidP="003E0E9A">
      <w:pPr>
        <w:jc w:val="both"/>
        <w:rPr>
          <w:rFonts w:ascii="Times New Roman" w:hAnsi="Times New Roman" w:cs="Times New Roman"/>
          <w:b/>
          <w:sz w:val="28"/>
          <w:szCs w:val="28"/>
          <w:lang w:val="uk-UA"/>
        </w:rPr>
      </w:pPr>
    </w:p>
    <w:p w:rsidR="003E0E9A" w:rsidRPr="003E0E9A" w:rsidRDefault="003E0E9A" w:rsidP="003E0E9A">
      <w:pPr>
        <w:jc w:val="both"/>
        <w:rPr>
          <w:rFonts w:ascii="Times New Roman" w:hAnsi="Times New Roman" w:cs="Times New Roman"/>
          <w:b/>
          <w:sz w:val="28"/>
          <w:szCs w:val="28"/>
          <w:lang w:val="uk-UA"/>
        </w:rPr>
      </w:pPr>
    </w:p>
    <w:p w:rsidR="003E0E9A" w:rsidRPr="003E0E9A" w:rsidRDefault="003E0E9A" w:rsidP="003E0E9A">
      <w:pPr>
        <w:jc w:val="both"/>
        <w:rPr>
          <w:rFonts w:ascii="Times New Roman" w:hAnsi="Times New Roman" w:cs="Times New Roman"/>
          <w:b/>
          <w:sz w:val="28"/>
          <w:szCs w:val="28"/>
          <w:lang w:val="uk-UA"/>
        </w:rPr>
      </w:pPr>
    </w:p>
    <w:p w:rsidR="00CC5BA3" w:rsidRDefault="00CC5BA3" w:rsidP="003E0E9A">
      <w:pPr>
        <w:spacing w:line="360" w:lineRule="auto"/>
        <w:jc w:val="center"/>
        <w:rPr>
          <w:rFonts w:ascii="Times New Roman" w:hAnsi="Times New Roman" w:cs="Times New Roman"/>
          <w:b/>
          <w:caps/>
          <w:sz w:val="28"/>
          <w:szCs w:val="28"/>
          <w:lang w:val="uk-UA"/>
        </w:rPr>
      </w:pPr>
    </w:p>
    <w:p w:rsidR="003E0E9A" w:rsidRPr="003E0E9A" w:rsidRDefault="003E0E9A" w:rsidP="003E0E9A">
      <w:pPr>
        <w:spacing w:line="360" w:lineRule="auto"/>
        <w:jc w:val="center"/>
        <w:rPr>
          <w:rFonts w:ascii="Times New Roman" w:hAnsi="Times New Roman" w:cs="Times New Roman"/>
          <w:b/>
          <w:caps/>
          <w:sz w:val="28"/>
          <w:szCs w:val="28"/>
          <w:lang w:val="uk-UA"/>
        </w:rPr>
      </w:pPr>
      <w:r w:rsidRPr="003E0E9A">
        <w:rPr>
          <w:rFonts w:ascii="Times New Roman" w:hAnsi="Times New Roman" w:cs="Times New Roman"/>
          <w:b/>
          <w:caps/>
          <w:sz w:val="28"/>
          <w:szCs w:val="28"/>
          <w:lang w:val="uk-UA"/>
        </w:rPr>
        <w:lastRenderedPageBreak/>
        <w:t>Вступ</w:t>
      </w:r>
    </w:p>
    <w:p w:rsidR="003E0E9A" w:rsidRPr="003E0E9A" w:rsidRDefault="003E0E9A" w:rsidP="003E0E9A">
      <w:pPr>
        <w:spacing w:line="360" w:lineRule="auto"/>
        <w:jc w:val="center"/>
        <w:rPr>
          <w:rFonts w:ascii="Times New Roman" w:hAnsi="Times New Roman" w:cs="Times New Roman"/>
          <w:b/>
          <w:sz w:val="28"/>
          <w:szCs w:val="28"/>
          <w:lang w:val="uk-UA"/>
        </w:rPr>
      </w:pPr>
    </w:p>
    <w:p w:rsidR="003E0E9A" w:rsidRPr="003E0E9A" w:rsidRDefault="003E0E9A" w:rsidP="00CC5BA3">
      <w:pPr>
        <w:spacing w:after="0" w:line="360" w:lineRule="auto"/>
        <w:ind w:firstLine="708"/>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 xml:space="preserve">Актуальність дослідження. </w:t>
      </w:r>
      <w:r w:rsidRPr="003E0E9A">
        <w:rPr>
          <w:rFonts w:ascii="Times New Roman" w:hAnsi="Times New Roman" w:cs="Times New Roman"/>
          <w:sz w:val="28"/>
          <w:szCs w:val="28"/>
          <w:lang w:val="uk-UA"/>
        </w:rPr>
        <w:t>В сучасний період психологічна наука приділяє увагу індивідуальним цінностям особливості у</w:t>
      </w:r>
      <w:r w:rsidRPr="003E0E9A">
        <w:rPr>
          <w:rFonts w:ascii="Times New Roman" w:hAnsi="Times New Roman" w:cs="Times New Roman"/>
          <w:b/>
          <w:sz w:val="28"/>
          <w:szCs w:val="28"/>
          <w:lang w:val="uk-UA"/>
        </w:rPr>
        <w:t xml:space="preserve"> </w:t>
      </w:r>
      <w:r w:rsidRPr="003E0E9A">
        <w:rPr>
          <w:rFonts w:ascii="Times New Roman" w:hAnsi="Times New Roman" w:cs="Times New Roman"/>
          <w:sz w:val="28"/>
          <w:szCs w:val="28"/>
          <w:lang w:val="uk-UA"/>
        </w:rPr>
        <w:t>шлюбних відносинах молодої сім’ї. Сім’я є тією соціальною інституцією, де відбувається відтворення й виховання молодого покоління, забезпечується піклування про рідних, складаються різні типи морально-правових відносин: чоловік – дружина, батьки – діти, батьки – інші члени сім’ї, діти – інші члени родини. Повноцінною вважається така сім’я, де є в наявності всі названі типи стосунків.</w:t>
      </w:r>
    </w:p>
    <w:p w:rsidR="003E0E9A" w:rsidRPr="003E0E9A" w:rsidRDefault="003E0E9A" w:rsidP="00CC5BA3">
      <w:pPr>
        <w:spacing w:after="0" w:line="360" w:lineRule="auto"/>
        <w:ind w:firstLine="708"/>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У зарубіжній психології сімейні відносини у молодій сім’ї дослідували: М. Аргал, М. Джемс, С. Крахотвіл, Н. Смелзер, Е. Тій та ін.; у пострадянській психології – Б. Ананьєв, О. Леонтьєв, Б. Ломов, С. Рубінштейн та ін.; у вітчизняній психології: Ю. Альошина, І.Борисова, О. Волович, Т. Гурко, В.Дружинін, С. Максименко, Н. Обозов, Т. Титаренко, Н. Чепелєва та ін.</w:t>
      </w:r>
    </w:p>
    <w:p w:rsidR="003E0E9A" w:rsidRPr="003E0E9A" w:rsidRDefault="003E0E9A" w:rsidP="00CC5BA3">
      <w:pPr>
        <w:spacing w:after="0" w:line="360" w:lineRule="auto"/>
        <w:ind w:firstLine="54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Суспільна цінність та соціально-психологічна значущість родини зумовлена відтворенням життя, вихованням дітей, передаванням від старших до молодших соціального досвіду, цінностей культури, формуванням індивідуальної свідомості, діалогічних форм взаємодії. Система цінностей особистості визначає спрямованість поводження, діяльності. Знаючи систему цінностей даного індивіда, то б то те, що йому дорого, значимо, необхідне у житті, можемо передбачити, як людина буде реагувати на вчинки у міжособистісних відносинах, у сімейному житті. Чоловік та дружина добре знають систему цінностей один одного та можуть передбачати поведінки партнера.</w:t>
      </w:r>
    </w:p>
    <w:p w:rsidR="003E0E9A" w:rsidRPr="003E0E9A" w:rsidRDefault="003E0E9A" w:rsidP="00CC5BA3">
      <w:pPr>
        <w:spacing w:after="0" w:line="360" w:lineRule="auto"/>
        <w:ind w:firstLine="540"/>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 xml:space="preserve">У сім’ї переплітаються найрізноманітніші суспільні відносини й між особистісні стосунки: економічні, соціальні, політичні, моральні, правові, психологічні, естетичні тощо. За глибиною, безперервністю й силою впливу навряд чи якусь соціальну інституцію можна порівняти з безпосереднім </w:t>
      </w:r>
      <w:r w:rsidRPr="003E0E9A">
        <w:rPr>
          <w:rFonts w:ascii="Times New Roman" w:hAnsi="Times New Roman" w:cs="Times New Roman"/>
          <w:sz w:val="28"/>
          <w:szCs w:val="28"/>
          <w:lang w:val="uk-UA"/>
        </w:rPr>
        <w:lastRenderedPageBreak/>
        <w:t>досвідом життя у батьківській сім’ї. Небагато є суспільних явищ, які фокусували б у собі практично всі основні аспекти людської життєдіяльності й виходили б на всі рівні практики: від суспільно-історичного до індивідуально-психологічного, від економічного до духовного. Родина є одним з них. Сімейне життя це найскладніший вид діяльності у світі. Коли подружжя виховує дитину від народження до зрілості, воно стикається зі всіма проблемами, які коли-небудь знало людство.</w:t>
      </w:r>
    </w:p>
    <w:p w:rsidR="003E0E9A" w:rsidRPr="003E0E9A" w:rsidRDefault="003E0E9A" w:rsidP="00CC5BA3">
      <w:pPr>
        <w:spacing w:after="0" w:line="360" w:lineRule="auto"/>
        <w:ind w:firstLine="708"/>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Об’єкт дослідження</w:t>
      </w:r>
      <w:r w:rsidRPr="003E0E9A">
        <w:rPr>
          <w:rFonts w:ascii="Times New Roman" w:hAnsi="Times New Roman" w:cs="Times New Roman"/>
          <w:sz w:val="28"/>
          <w:szCs w:val="28"/>
          <w:lang w:val="uk-UA"/>
        </w:rPr>
        <w:t xml:space="preserve"> </w:t>
      </w:r>
      <w:r w:rsidRPr="003E0E9A">
        <w:rPr>
          <w:rFonts w:ascii="Times New Roman" w:hAnsi="Times New Roman" w:cs="Times New Roman"/>
          <w:b/>
          <w:sz w:val="28"/>
          <w:szCs w:val="28"/>
          <w:lang w:val="uk-UA"/>
        </w:rPr>
        <w:t xml:space="preserve"> - </w:t>
      </w:r>
      <w:r w:rsidRPr="003E0E9A">
        <w:rPr>
          <w:rFonts w:ascii="Times New Roman" w:hAnsi="Times New Roman" w:cs="Times New Roman"/>
          <w:sz w:val="28"/>
          <w:szCs w:val="28"/>
          <w:lang w:val="uk-UA"/>
        </w:rPr>
        <w:t>цінності особистості.</w:t>
      </w:r>
    </w:p>
    <w:p w:rsidR="003E0E9A" w:rsidRPr="003E0E9A" w:rsidRDefault="003E0E9A" w:rsidP="00CC5BA3">
      <w:pPr>
        <w:spacing w:after="0" w:line="360" w:lineRule="auto"/>
        <w:ind w:firstLine="708"/>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 xml:space="preserve">Предмет дослідження </w:t>
      </w:r>
      <w:r w:rsidRPr="003E0E9A">
        <w:rPr>
          <w:rFonts w:ascii="Times New Roman" w:hAnsi="Times New Roman" w:cs="Times New Roman"/>
          <w:sz w:val="28"/>
          <w:szCs w:val="28"/>
          <w:lang w:val="uk-UA"/>
        </w:rPr>
        <w:t>– формування шлюбних відносин у молодій сім’ї під впливом індивідуальних цінностей особистості.</w:t>
      </w:r>
    </w:p>
    <w:p w:rsidR="003E0E9A" w:rsidRPr="003E0E9A" w:rsidRDefault="003E0E9A" w:rsidP="00CC5BA3">
      <w:pPr>
        <w:spacing w:after="0" w:line="360" w:lineRule="auto"/>
        <w:ind w:firstLine="54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 xml:space="preserve">Мета дослідження </w:t>
      </w:r>
      <w:r w:rsidRPr="003E0E9A">
        <w:rPr>
          <w:rFonts w:ascii="Times New Roman" w:hAnsi="Times New Roman" w:cs="Times New Roman"/>
          <w:sz w:val="28"/>
          <w:szCs w:val="28"/>
          <w:lang w:val="uk-UA"/>
        </w:rPr>
        <w:t>– теоретично обґрунтувати та емпірично дослідити вплив індивідуальних цінностей особистості на шлюбні відносини у молодій сім’ї, розробити програму формування шлюбних відносин у молодій сім’ї під впливом індивідуальних цінностей особистості та оцінити її ефективність.</w:t>
      </w:r>
    </w:p>
    <w:p w:rsidR="003E0E9A" w:rsidRPr="003E0E9A" w:rsidRDefault="003E0E9A" w:rsidP="00CC5BA3">
      <w:pPr>
        <w:spacing w:after="0" w:line="360" w:lineRule="auto"/>
        <w:ind w:firstLine="708"/>
        <w:jc w:val="both"/>
        <w:rPr>
          <w:rFonts w:ascii="Times New Roman" w:hAnsi="Times New Roman" w:cs="Times New Roman"/>
          <w:sz w:val="28"/>
          <w:szCs w:val="28"/>
          <w:lang w:val="uk-UA" w:eastAsia="uk-UA"/>
        </w:rPr>
      </w:pPr>
      <w:r w:rsidRPr="003E0E9A">
        <w:rPr>
          <w:rFonts w:ascii="Times New Roman" w:hAnsi="Times New Roman" w:cs="Times New Roman"/>
          <w:sz w:val="28"/>
          <w:szCs w:val="28"/>
          <w:lang w:val="uk-UA" w:eastAsia="uk-UA"/>
        </w:rPr>
        <w:t>Досягнення мети передбачає розв</w:t>
      </w:r>
      <w:r w:rsidRPr="003E0E9A">
        <w:rPr>
          <w:rFonts w:ascii="Times New Roman" w:hAnsi="Times New Roman" w:cs="Times New Roman"/>
          <w:sz w:val="28"/>
          <w:szCs w:val="28"/>
          <w:lang w:val="uk-UA"/>
        </w:rPr>
        <w:t>'</w:t>
      </w:r>
      <w:r w:rsidRPr="003E0E9A">
        <w:rPr>
          <w:rFonts w:ascii="Times New Roman" w:hAnsi="Times New Roman" w:cs="Times New Roman"/>
          <w:sz w:val="28"/>
          <w:szCs w:val="28"/>
          <w:lang w:val="uk-UA" w:eastAsia="uk-UA"/>
        </w:rPr>
        <w:t xml:space="preserve">язання наступних </w:t>
      </w:r>
      <w:r w:rsidRPr="003E0E9A">
        <w:rPr>
          <w:rFonts w:ascii="Times New Roman" w:hAnsi="Times New Roman" w:cs="Times New Roman"/>
          <w:b/>
          <w:bCs/>
          <w:sz w:val="28"/>
          <w:szCs w:val="28"/>
          <w:lang w:val="uk-UA" w:eastAsia="uk-UA"/>
        </w:rPr>
        <w:t>завдань дослідження:</w:t>
      </w:r>
    </w:p>
    <w:p w:rsidR="003E0E9A" w:rsidRPr="003E0E9A" w:rsidRDefault="003E0E9A" w:rsidP="00245C41">
      <w:pPr>
        <w:numPr>
          <w:ilvl w:val="0"/>
          <w:numId w:val="2"/>
        </w:numPr>
        <w:spacing w:after="0" w:line="360" w:lineRule="auto"/>
        <w:jc w:val="both"/>
        <w:rPr>
          <w:rFonts w:ascii="Times New Roman" w:hAnsi="Times New Roman" w:cs="Times New Roman"/>
          <w:sz w:val="28"/>
          <w:szCs w:val="28"/>
          <w:lang w:val="uk-UA" w:eastAsia="uk-UA"/>
        </w:rPr>
      </w:pPr>
      <w:r w:rsidRPr="003E0E9A">
        <w:rPr>
          <w:rFonts w:ascii="Times New Roman" w:hAnsi="Times New Roman" w:cs="Times New Roman"/>
          <w:sz w:val="28"/>
          <w:szCs w:val="28"/>
          <w:lang w:val="uk-UA" w:eastAsia="uk-UA"/>
        </w:rPr>
        <w:t>Проаналізувати теоретичні підходи до індивідуальних цінностей особистості у вітчизняній і зарубіжній літературі.</w:t>
      </w:r>
    </w:p>
    <w:p w:rsidR="003E0E9A" w:rsidRPr="003E0E9A" w:rsidRDefault="003E0E9A" w:rsidP="00245C41">
      <w:pPr>
        <w:numPr>
          <w:ilvl w:val="0"/>
          <w:numId w:val="2"/>
        </w:numPr>
        <w:spacing w:after="0" w:line="360" w:lineRule="auto"/>
        <w:jc w:val="both"/>
        <w:rPr>
          <w:rFonts w:ascii="Times New Roman" w:hAnsi="Times New Roman" w:cs="Times New Roman"/>
          <w:sz w:val="28"/>
          <w:szCs w:val="28"/>
          <w:lang w:val="uk-UA" w:eastAsia="uk-UA"/>
        </w:rPr>
      </w:pPr>
      <w:r w:rsidRPr="003E0E9A">
        <w:rPr>
          <w:rFonts w:ascii="Times New Roman" w:hAnsi="Times New Roman" w:cs="Times New Roman"/>
          <w:sz w:val="28"/>
          <w:szCs w:val="28"/>
          <w:lang w:val="uk-UA" w:eastAsia="uk-UA"/>
        </w:rPr>
        <w:t>Надати соціально-психологічну характеристику індивідуальних цінностей особистості.</w:t>
      </w:r>
    </w:p>
    <w:p w:rsidR="003E0E9A" w:rsidRPr="003E0E9A" w:rsidRDefault="003E0E9A" w:rsidP="00245C41">
      <w:pPr>
        <w:numPr>
          <w:ilvl w:val="0"/>
          <w:numId w:val="2"/>
        </w:numPr>
        <w:spacing w:after="0" w:line="360" w:lineRule="auto"/>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Дослідити вплив індивідуальних цінностей особистості на шлюбні відносини у молодій сім’ї.</w:t>
      </w:r>
    </w:p>
    <w:p w:rsidR="003E0E9A" w:rsidRPr="003E0E9A" w:rsidRDefault="003E0E9A" w:rsidP="00245C41">
      <w:pPr>
        <w:numPr>
          <w:ilvl w:val="0"/>
          <w:numId w:val="2"/>
        </w:numPr>
        <w:spacing w:after="0" w:line="360" w:lineRule="auto"/>
        <w:jc w:val="both"/>
        <w:rPr>
          <w:rFonts w:ascii="Times New Roman" w:hAnsi="Times New Roman" w:cs="Times New Roman"/>
          <w:sz w:val="28"/>
          <w:szCs w:val="28"/>
          <w:lang w:val="uk-UA"/>
        </w:rPr>
      </w:pPr>
      <w:r w:rsidRPr="003E0E9A">
        <w:rPr>
          <w:rFonts w:ascii="Times New Roman" w:hAnsi="Times New Roman" w:cs="Times New Roman"/>
          <w:sz w:val="28"/>
          <w:szCs w:val="28"/>
          <w:lang w:val="uk-UA"/>
        </w:rPr>
        <w:t>Розробити програму формування шлюбних відносин у молодій сім’ї під впливом індивідуальних цінностей особистості та оцінити її ефективність.</w:t>
      </w:r>
    </w:p>
    <w:p w:rsidR="003E0E9A" w:rsidRPr="003E0E9A" w:rsidRDefault="003E0E9A" w:rsidP="00CC5BA3">
      <w:pPr>
        <w:spacing w:after="0" w:line="360" w:lineRule="auto"/>
        <w:ind w:firstLine="540"/>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Методологічну та теоретичну основу дослідження</w:t>
      </w:r>
      <w:r w:rsidRPr="003E0E9A">
        <w:rPr>
          <w:rFonts w:ascii="Times New Roman" w:hAnsi="Times New Roman" w:cs="Times New Roman"/>
          <w:b/>
          <w:i/>
          <w:sz w:val="28"/>
          <w:szCs w:val="28"/>
          <w:lang w:val="uk-UA"/>
        </w:rPr>
        <w:t xml:space="preserve"> </w:t>
      </w:r>
      <w:r w:rsidRPr="003E0E9A">
        <w:rPr>
          <w:rFonts w:ascii="Times New Roman" w:hAnsi="Times New Roman" w:cs="Times New Roman"/>
          <w:sz w:val="28"/>
          <w:szCs w:val="28"/>
          <w:lang w:val="uk-UA"/>
        </w:rPr>
        <w:t xml:space="preserve">складали: принципи системного підходу (Б. Ломов, С. Максименко, В Семиченко,                В. Третьяченко та ін.); принцип єдності діяльності і психіки (Г. Балл,                         О. Леонтьєв, С. Рубінштейн); концепції життєвого шляху особистості                        (К. Абульханова-Славська, Т. Титаренко, Н. Чепелєва); принципи розвитку </w:t>
      </w:r>
      <w:r w:rsidRPr="003E0E9A">
        <w:rPr>
          <w:rFonts w:ascii="Times New Roman" w:hAnsi="Times New Roman" w:cs="Times New Roman"/>
          <w:sz w:val="28"/>
          <w:szCs w:val="28"/>
          <w:lang w:val="uk-UA"/>
        </w:rPr>
        <w:lastRenderedPageBreak/>
        <w:t>свідомості у процесі діяльності (К. Абульханова-Славська, Б. Ананьєв,                    С. Максименко та ін.).</w:t>
      </w:r>
    </w:p>
    <w:p w:rsidR="003E0E9A" w:rsidRPr="003E0E9A" w:rsidRDefault="003E0E9A" w:rsidP="00CC5BA3">
      <w:pPr>
        <w:pStyle w:val="af4"/>
        <w:autoSpaceDE w:val="0"/>
        <w:autoSpaceDN w:val="0"/>
        <w:adjustRightInd w:val="0"/>
        <w:spacing w:after="0" w:line="360" w:lineRule="auto"/>
        <w:ind w:firstLine="720"/>
        <w:jc w:val="both"/>
        <w:rPr>
          <w:sz w:val="28"/>
          <w:szCs w:val="28"/>
          <w:lang w:val="uk-UA"/>
        </w:rPr>
      </w:pPr>
      <w:r w:rsidRPr="003E0E9A">
        <w:rPr>
          <w:sz w:val="28"/>
          <w:szCs w:val="28"/>
          <w:lang w:val="uk-UA"/>
        </w:rPr>
        <w:t xml:space="preserve">Для вирішення поставлених завдань, у дослідженні були використані наступні </w:t>
      </w:r>
      <w:r w:rsidRPr="003E0E9A">
        <w:rPr>
          <w:b/>
          <w:sz w:val="28"/>
          <w:szCs w:val="28"/>
          <w:lang w:val="uk-UA"/>
        </w:rPr>
        <w:t xml:space="preserve">методи дослідження: </w:t>
      </w:r>
      <w:r w:rsidRPr="003E0E9A">
        <w:rPr>
          <w:sz w:val="28"/>
          <w:szCs w:val="28"/>
          <w:lang w:val="uk-UA"/>
        </w:rPr>
        <w:t xml:space="preserve">спостереження, бесіда, констатувальний та формувальний експерименти, тестування (методика виявлення уявлень чоловіка і жінки про рольову структуру сім’ї Ю.Альошиної; тест виміру рівня самоактуалізації особистості; методика діагностики домінуючої стратегії психологічного захисту в спілкуванні В.Бойко); методи психологічної корекції, методи математичної обробки даних.  </w:t>
      </w:r>
    </w:p>
    <w:p w:rsidR="003E0E9A" w:rsidRPr="003E0E9A" w:rsidRDefault="003E0E9A" w:rsidP="00CC5BA3">
      <w:pPr>
        <w:spacing w:after="0" w:line="360" w:lineRule="auto"/>
        <w:ind w:firstLine="708"/>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Теоретичне значення дослідження</w:t>
      </w:r>
      <w:r w:rsidRPr="003E0E9A">
        <w:rPr>
          <w:rFonts w:ascii="Times New Roman" w:hAnsi="Times New Roman" w:cs="Times New Roman"/>
          <w:sz w:val="28"/>
          <w:szCs w:val="28"/>
          <w:lang w:val="uk-UA"/>
        </w:rPr>
        <w:t xml:space="preserve"> полягає у поглибленні уявлень щодо проблеми цінностей особистості; наданні соціально-психологічної характеристики шлюбних відносин у молодій сім’ї в залежності від особливостей особистості; методологічному обґрунтуванні психологічної процедури оптимізації впливу індивідуальних цінностей особистості на подружні відносини у молодій сім’ї.</w:t>
      </w:r>
    </w:p>
    <w:p w:rsidR="003E0E9A" w:rsidRPr="003E0E9A" w:rsidRDefault="003E0E9A" w:rsidP="00CC5BA3">
      <w:pPr>
        <w:spacing w:after="0" w:line="360" w:lineRule="auto"/>
        <w:ind w:firstLine="708"/>
        <w:jc w:val="both"/>
        <w:rPr>
          <w:rFonts w:ascii="Times New Roman" w:hAnsi="Times New Roman" w:cs="Times New Roman"/>
          <w:sz w:val="28"/>
          <w:szCs w:val="28"/>
          <w:lang w:val="uk-UA"/>
        </w:rPr>
      </w:pPr>
      <w:r w:rsidRPr="003E0E9A">
        <w:rPr>
          <w:rFonts w:ascii="Times New Roman" w:hAnsi="Times New Roman" w:cs="Times New Roman"/>
          <w:b/>
          <w:sz w:val="28"/>
          <w:szCs w:val="28"/>
          <w:lang w:val="uk-UA"/>
        </w:rPr>
        <w:t>Практичне значення</w:t>
      </w:r>
      <w:r w:rsidRPr="003E0E9A">
        <w:rPr>
          <w:rFonts w:ascii="Times New Roman" w:hAnsi="Times New Roman" w:cs="Times New Roman"/>
          <w:b/>
          <w:i/>
          <w:sz w:val="28"/>
          <w:szCs w:val="28"/>
          <w:lang w:val="uk-UA"/>
        </w:rPr>
        <w:t xml:space="preserve"> </w:t>
      </w:r>
      <w:r w:rsidRPr="003E0E9A">
        <w:rPr>
          <w:rFonts w:ascii="Times New Roman" w:hAnsi="Times New Roman" w:cs="Times New Roman"/>
          <w:b/>
          <w:sz w:val="28"/>
          <w:szCs w:val="28"/>
          <w:lang w:val="uk-UA"/>
        </w:rPr>
        <w:t xml:space="preserve">отриманих результатів </w:t>
      </w:r>
      <w:r w:rsidRPr="003E0E9A">
        <w:rPr>
          <w:rFonts w:ascii="Times New Roman" w:hAnsi="Times New Roman" w:cs="Times New Roman"/>
          <w:sz w:val="28"/>
          <w:szCs w:val="28"/>
          <w:lang w:val="uk-UA"/>
        </w:rPr>
        <w:t>полягає у</w:t>
      </w:r>
      <w:r w:rsidRPr="003E0E9A">
        <w:rPr>
          <w:rFonts w:ascii="Times New Roman" w:hAnsi="Times New Roman" w:cs="Times New Roman"/>
          <w:b/>
          <w:sz w:val="28"/>
          <w:szCs w:val="28"/>
          <w:lang w:val="uk-UA"/>
        </w:rPr>
        <w:t xml:space="preserve"> </w:t>
      </w:r>
      <w:r w:rsidRPr="003E0E9A">
        <w:rPr>
          <w:rFonts w:ascii="Times New Roman" w:hAnsi="Times New Roman" w:cs="Times New Roman"/>
          <w:sz w:val="28"/>
          <w:szCs w:val="28"/>
          <w:lang w:val="uk-UA"/>
        </w:rPr>
        <w:t>проведенні емпіричного дослідження впливу індивідуальних цінностей особистості на шлюбні відносини у молодій сім’ї; розробці програми формування  шлюбних відносин у молодій сім’ї в залежності від індивідуальних цінностей особистості та проведенні оцінки її ефективності за допомогою математичних методів обробки даних.</w:t>
      </w:r>
    </w:p>
    <w:p w:rsidR="003E0E9A" w:rsidRPr="003E0E9A" w:rsidRDefault="003E0E9A" w:rsidP="00CC5BA3">
      <w:pPr>
        <w:pStyle w:val="af"/>
        <w:spacing w:line="360" w:lineRule="auto"/>
        <w:ind w:firstLine="708"/>
        <w:jc w:val="both"/>
        <w:rPr>
          <w:rFonts w:ascii="Times New Roman" w:hAnsi="Times New Roman"/>
          <w:sz w:val="28"/>
          <w:szCs w:val="28"/>
        </w:rPr>
      </w:pPr>
      <w:r w:rsidRPr="003E0E9A">
        <w:rPr>
          <w:rFonts w:ascii="Times New Roman" w:hAnsi="Times New Roman"/>
          <w:sz w:val="28"/>
          <w:szCs w:val="28"/>
        </w:rPr>
        <w:t xml:space="preserve"> Результати дослідження можуть бути використані в роботі практичних психологів, психотерапевтів, сімейних консультантів для оптимізації сімейних стосунків, а також застосовуватися при проведенні теоретичних та практичних занять з психології сім’ї, сімейного консультування, соціальної психології. </w:t>
      </w:r>
    </w:p>
    <w:p w:rsidR="003E0E9A" w:rsidRPr="00CC5BA3" w:rsidRDefault="003E0E9A" w:rsidP="00CC5BA3">
      <w:pPr>
        <w:spacing w:after="0" w:line="360" w:lineRule="auto"/>
        <w:jc w:val="center"/>
        <w:rPr>
          <w:rFonts w:ascii="Times New Roman" w:hAnsi="Times New Roman" w:cs="Times New Roman"/>
          <w:b/>
          <w:sz w:val="28"/>
          <w:szCs w:val="28"/>
          <w:lang w:val="uk-UA"/>
        </w:rPr>
      </w:pPr>
      <w:r w:rsidRPr="003E0E9A">
        <w:rPr>
          <w:rFonts w:ascii="Times New Roman" w:hAnsi="Times New Roman" w:cs="Times New Roman"/>
          <w:sz w:val="28"/>
          <w:szCs w:val="28"/>
          <w:lang w:val="uk-UA"/>
        </w:rPr>
        <w:br w:type="page"/>
      </w:r>
      <w:r w:rsidRPr="00CC5BA3">
        <w:rPr>
          <w:rFonts w:ascii="Times New Roman" w:hAnsi="Times New Roman" w:cs="Times New Roman"/>
          <w:b/>
          <w:sz w:val="28"/>
          <w:szCs w:val="28"/>
          <w:lang w:val="uk-UA"/>
        </w:rPr>
        <w:lastRenderedPageBreak/>
        <w:t>РОЗДІЛ 1. ТЕОРЕТИЧНО-МЕТОДОЛОГІЧНИЙ АНАЛІЗ ПРОБЛЕМИ ЦІННОСТЕЙ ОСОБИСТОСТІ</w:t>
      </w:r>
    </w:p>
    <w:p w:rsidR="003E0E9A" w:rsidRPr="00CC5BA3" w:rsidRDefault="003E0E9A" w:rsidP="00CC5BA3">
      <w:pPr>
        <w:spacing w:after="0" w:line="360" w:lineRule="auto"/>
        <w:jc w:val="center"/>
        <w:rPr>
          <w:rFonts w:ascii="Times New Roman" w:hAnsi="Times New Roman" w:cs="Times New Roman"/>
          <w:b/>
          <w:sz w:val="28"/>
          <w:szCs w:val="28"/>
          <w:lang w:val="uk-UA"/>
        </w:rPr>
      </w:pPr>
    </w:p>
    <w:p w:rsidR="003E0E9A" w:rsidRPr="00CC5BA3" w:rsidRDefault="003E0E9A" w:rsidP="00CC5BA3">
      <w:pPr>
        <w:spacing w:after="0" w:line="360" w:lineRule="auto"/>
        <w:jc w:val="center"/>
        <w:rPr>
          <w:rFonts w:ascii="Times New Roman" w:hAnsi="Times New Roman" w:cs="Times New Roman"/>
          <w:b/>
          <w:sz w:val="28"/>
          <w:szCs w:val="28"/>
          <w:lang w:val="uk-UA"/>
        </w:rPr>
      </w:pPr>
    </w:p>
    <w:p w:rsidR="003E0E9A" w:rsidRPr="00CC5BA3" w:rsidRDefault="003E0E9A" w:rsidP="00245C41">
      <w:pPr>
        <w:numPr>
          <w:ilvl w:val="1"/>
          <w:numId w:val="3"/>
        </w:numPr>
        <w:tabs>
          <w:tab w:val="clear" w:pos="720"/>
          <w:tab w:val="num" w:pos="0"/>
        </w:tabs>
        <w:spacing w:after="0" w:line="360" w:lineRule="auto"/>
        <w:ind w:left="0" w:firstLine="720"/>
        <w:jc w:val="both"/>
        <w:outlineLvl w:val="0"/>
        <w:rPr>
          <w:rFonts w:ascii="Times New Roman" w:hAnsi="Times New Roman" w:cs="Times New Roman"/>
          <w:b/>
          <w:sz w:val="28"/>
          <w:szCs w:val="28"/>
          <w:lang w:val="uk-UA"/>
        </w:rPr>
      </w:pPr>
      <w:r w:rsidRPr="00CC5BA3">
        <w:rPr>
          <w:rFonts w:ascii="Times New Roman" w:hAnsi="Times New Roman" w:cs="Times New Roman"/>
          <w:b/>
          <w:sz w:val="28"/>
          <w:szCs w:val="28"/>
          <w:lang w:val="uk-UA"/>
        </w:rPr>
        <w:t>Характеристика цінностей особистості у вітчизняній та зарубіжній науковій літературі</w:t>
      </w:r>
    </w:p>
    <w:p w:rsidR="003E0E9A" w:rsidRPr="00CC5BA3" w:rsidRDefault="003E0E9A" w:rsidP="00CC5BA3">
      <w:pPr>
        <w:spacing w:after="0" w:line="360" w:lineRule="auto"/>
        <w:jc w:val="center"/>
        <w:outlineLvl w:val="0"/>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Термін "цінність" широко використовується у соціологічній та філософській літературі. Усе різноманіття предметів та явищ навколишньої світу людини оцінюється їм з погляду  корисності, необхідності для забезпечення життєдіяльності. Цінністю, як правило, наділені як особистості, так і предмети, ідеальні стани речей, дії, ситуації, моральні норми, принципи. Цінностями також є світоглядні погляди, представлення, ідеали, поняття про рівність, братерство, волю, демократію й ін.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коло цінностей можуть входити окремі якості людини: доброта, чуйність, дбайливість, ніжність.</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Система цінностей, сформувавшись у людині у процесі усього періоду виховання та соціалізації, допомагає легко й просто класифікувати різноманіття явищ та предметів дійсності з погляду  їхньої корисності, необхідності [29; 49]. Вона дозволяє організувати, систематизувати найрізноманітнішу інформацію, що людина одержує від навколишнього світу для задоволення своїх власних потреб, бажань, намірів.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Тому можна затверджувати, що ціннісні орієнтації особистості (система її цінностей) не є чимось виробничим. Вони, насамперед, базуються на потребах особистості, що сформувалися, її бажаннях, прагненнях.</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Цінність (як психологічна категорія) за В. Никандровим розглядається як втілення ідеалів, еталонів належного. Цінності можуть бути загальнолюдськими й особистими, "вічними" (наприклад, краса, справедливість, істина) та конкретно-історичними (наприклад, рівність, братерство, демократія, патріархат). Цінності, будучи суб'єктивним явищем </w:t>
      </w:r>
      <w:r w:rsidRPr="00CC5BA3">
        <w:rPr>
          <w:rFonts w:ascii="Times New Roman" w:hAnsi="Times New Roman" w:cs="Times New Roman"/>
          <w:sz w:val="28"/>
          <w:szCs w:val="28"/>
          <w:lang w:val="uk-UA"/>
        </w:rPr>
        <w:lastRenderedPageBreak/>
        <w:t>внутрішнього світу людей, можуть об'єктивізуватися у зовнішньому світі або у виді фізичних добутків матеріальної та духовної культури, або у виді людських вчинків, що є конкретним утіленням суспільних ціннісних ідеалів (етичних, естетичних, політичних, правових і ін.).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Цінність як поняття, використовується у філософії та соціології для позначення об'єктів, явищ, їхніх властивостей, а також абстрактних ідей, що втілюють у собі суспільні ідеали та виступають завдяки цьому як еталон належного [26].</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Можна говорити про три форми існування цінності: </w:t>
      </w:r>
    </w:p>
    <w:p w:rsidR="003E0E9A" w:rsidRPr="00CC5BA3" w:rsidRDefault="003E0E9A" w:rsidP="00245C41">
      <w:pPr>
        <w:numPr>
          <w:ilvl w:val="0"/>
          <w:numId w:val="8"/>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вона виступає як суспільний ідеал, як вироблене суспільною свідомістю, що утримується у ньому абстрактне представлення про атрибуції належного у різних сферах життя суспільного; такі цінності можуть бути і загальнолюдськими, "вічними" (істина, краса, справедливість), та конкретно-історичними (патріархат, рівність, демократія);</w:t>
      </w:r>
    </w:p>
    <w:p w:rsidR="003E0E9A" w:rsidRPr="00CC5BA3" w:rsidRDefault="003E0E9A" w:rsidP="00245C41">
      <w:pPr>
        <w:numPr>
          <w:ilvl w:val="0"/>
          <w:numId w:val="8"/>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вона з'являється у об'єктивованій формі у виді добутків матеріальної і духовної культури або людських вчинків - конкретних предметних утілень суспільних ціннісний ідеалів (етичних, естетичних, політичних, правових і ін.);</w:t>
      </w:r>
    </w:p>
    <w:p w:rsidR="003E0E9A" w:rsidRPr="00CC5BA3" w:rsidRDefault="003E0E9A" w:rsidP="00245C41">
      <w:pPr>
        <w:numPr>
          <w:ilvl w:val="0"/>
          <w:numId w:val="8"/>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соціальні цінності, переломлюючись через призму індивідуальної життєдіяльності, входять у психологічну структуру особистості як особистісні цінності - одне з джерел мотивації її поводження.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Кожній людині властива індивідуальна, специфічна ієрархія особистісних цінностей, службовців сполучною ланкою між духовною культурою суспільства та духовним світом особистості, між буттям суспільним та індивідуальним. Система їх складається у процесі діяльнішого розпредмечування індивідами змісту суспільних цінностей, об'єктивованих у добутках матеріальної і духовної культури.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Як правило, особистісним цінностям характерна висока усвідомленість; вони відбиваються у свідомості та служать важливим фактором соціальної регуляції взаємин людей і поводження індивіда.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Соціальні цінності, переломлюючись через призму індивідуальної життєдіяльності, входять у психологічну структуру особистості у формі особистісних цінностей, що виступають одним із джерел мотивації її поводження. Кожній людині властива індивідуальна і специфічна ієрархія цінностей, що служить сполучною ланкою між духовною культурою суспільства і духовним світом особистості. Особистісні цінності відбиваються у свідомості людини у формі ціннісних орієнтацій.</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Ціннісні орієнтації є ідеологічні, політичні, моральні, естетичні й інші підстави для винесення особистістю оцінок навколишньої дійсності й орієнтації в ній.</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Ціннісні орієнтації є способом диференціювання особистістю об'єктів по їхній значимості [26; 84].</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Ціннісні орієнтації компонентів спрямованості особистості. Це поділювані і внутрішньо прийняті нею матеріальні і духовні цінності, схильність до сприйняття умов життя та діяльності у їхній суб'єктивній значимості. Ціннісні орієнтації служать опорними установками для прийняття рішень та регуляції поводження. Суб'єктивна перевага тих або інших цінностей - початок визначення ієрархії ціннісних орієнтацій: родина, багатство, творчість, кар'єра, честь, совість, здоров'я, інтимні відносини, турботи про інших тощо. Несуперечність ціннісних орієнтацій - показник стійкості особистості.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системі ціннісних орієнтацій кожної людини відбуваються зміни, у яких є своя динаміка та розвиток. Детермінантами ціннісних орієнтацій особистості виступають умови життя, діяльність, а також схильності, здатності, інтереси, потреби людини.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У спільній діяльності складаються групові ціннісні орієнтації. Збіг найважливіших ціннісних орієнтацій членів групи забезпечують її згуртованість.</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Ціннісні орієнтації формуються в процесі засвоєння соціального досвіду, проявляються у цілях, ідеалах, переконаннях, інтересах та виступають важливим чинником соціальної регуляції взаємин людей та поведінки індивіда. У спілкуванні та взаємодії ціннісні орієнтації тісно пов’язані з пізнавальними й вольовими особливостями комунікативного процесу, де утворюють змістовий аспект спрямованості особистості й виражають готовність, до внутрішньої основи ставлення дійсності. При цьому під соціальними установками розуміється суб’єктивна орієнтація індивідів, членів групи на ті чи інші цінності. Названі орієнтації диктують людині певні, соціально прийняті способи поведінки.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Професійна самостійність (здатність самостійно приймати рішення, а також складність роботи) зв'язана з тим, як авторитарні батьки виховують своїх дітей. Оскільки авторитарне виховання знижує рівень активності вихованців, рід занять батьків може вплинути на здатність дітей у майбутньому активно перебороти труднощі</w:t>
      </w:r>
      <w:r w:rsidRPr="00CC5BA3">
        <w:rPr>
          <w:rFonts w:ascii="Times New Roman" w:hAnsi="Times New Roman" w:cs="Times New Roman"/>
          <w:sz w:val="28"/>
          <w:szCs w:val="28"/>
        </w:rPr>
        <w:t xml:space="preserve"> [2</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66]</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Цінності легко міняються, якщо цього вимагає нова робота. Наприклад, рядові робітники, що стали майстрами або бригадирами, легко перебудовуються у зв'язку з керівною роботою. Особи з активною "зеленою" установкою, що виступають у підтримку захисту навколишнього середовища та не терплять кар'єризму, стають орієнтованими на кар'єру (і менш "зелені"), одержавши роботу у солідній компанії [12].</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Була проаналізована тимчасова динаміка шкали цінностей: зовнішніх (гроші, престиж), внутрішніх (зміст та складність роботи, автономія) та соціальних (любов до ближнього). Бізнесмени з високими доходами хочуть ще більше грошей, ті, хто зайнятий у соціальній сфері, шукають більш широких соціальних контактів, а люди, чия праця і без того автономна, жадають "прийняти виклик" ще більш складних проблем. Люди цінують те, </w:t>
      </w:r>
      <w:r w:rsidRPr="00CC5BA3">
        <w:rPr>
          <w:rFonts w:ascii="Times New Roman" w:hAnsi="Times New Roman" w:cs="Times New Roman"/>
          <w:sz w:val="28"/>
          <w:szCs w:val="28"/>
          <w:lang w:val="uk-UA"/>
        </w:rPr>
        <w:lastRenderedPageBreak/>
        <w:t>що вони одержують у процесі роботи, усе більше і більше. Таким чином, вибір роботи та соціалізація підхарчовує один одного [39].</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Із системи цінностей особистості випливає і мотивація діяльності, що є свідомим обґрунтуванням необхідності здійснення тих або інших дій. Ціннісні орієнтації особистості відіграють ведучу роль у процесі прийняття гнітючої більшості рішень. Наприклад, рішення одружитися або ж про його розірвання, насамперед , випливає із системи цінностей особистості, що сама базується на системі потреб. Приймаючи рішення про розірвання шлюбу, людина, насамперед, мотивує його тим, що не задовольняються, з його погляду , важливі потреби.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Система цінностей є одним з найважливіших компонентів внутрішньої структури особистості</w:t>
      </w:r>
      <w:r w:rsidRPr="00CC5BA3">
        <w:rPr>
          <w:rFonts w:ascii="Times New Roman" w:hAnsi="Times New Roman" w:cs="Times New Roman"/>
          <w:sz w:val="28"/>
          <w:szCs w:val="28"/>
        </w:rPr>
        <w:t xml:space="preserve"> [53]</w:t>
      </w:r>
      <w:r w:rsidRPr="00CC5BA3">
        <w:rPr>
          <w:rFonts w:ascii="Times New Roman" w:hAnsi="Times New Roman" w:cs="Times New Roman"/>
          <w:sz w:val="28"/>
          <w:szCs w:val="28"/>
          <w:lang w:val="uk-UA"/>
        </w:rPr>
        <w:t>. З її допомогою людина легко обмежує важливе від неважливого, істотне від несуттєвого, корисне від марного з погляду своїх індивідуальних потреб, потягів, інтересів.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Це додає поводженню людини визначену стабільність, стійку спрямованість, організованість. Більш того, якщо добре знати систему цінностей конкретної людини, то в принципі, можна передбачати його поводження у тих або інших життєвих обставинах.</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Система цінностей особистості визначає спрямованість поводження, діяльності. Знаючи систему цінностей даного індивіда, тобто те, що йому дорого, значимо, необхідно у житті, можемо передбачати, як людина буде реагувати на вчинки у міжособистісних відносинах у сімейному житті. Чоловік та дружина добре знають систему цінностей один одного та можуть передбачати поводження партнера.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Коли молоді люди одружуються, то у них, в принципі, існують однакові загальнолюдські цінності. Приблизно однаковими будуть і їхня групова цінність, якщо вони належать до одній і тій же соціальній групі. Однак це ще не означає, що їхні представлення і погляди збіжаться, тому що індивідуальні особливості, життєвий досвід, особиста доля кожного неминуче дають такі варіації, що бувають досить далекі один від одного. Тому розбіжності, </w:t>
      </w:r>
      <w:r w:rsidRPr="00CC5BA3">
        <w:rPr>
          <w:rFonts w:ascii="Times New Roman" w:hAnsi="Times New Roman" w:cs="Times New Roman"/>
          <w:sz w:val="28"/>
          <w:szCs w:val="28"/>
          <w:lang w:val="uk-UA"/>
        </w:rPr>
        <w:lastRenderedPageBreak/>
        <w:t>суперечки між чоловіком та дружиною, особливо молодими, просто природні та закономірні. Повинний пройти якийсь період часу, й чималий, щоб відбулось взаємне притирання поглядів. Називають даний процес взаємною адаптацією в області індивідуальних систем цінностей</w:t>
      </w:r>
      <w:r w:rsidRPr="00CC5BA3">
        <w:rPr>
          <w:rFonts w:ascii="Times New Roman" w:hAnsi="Times New Roman" w:cs="Times New Roman"/>
          <w:sz w:val="28"/>
          <w:szCs w:val="28"/>
        </w:rPr>
        <w:t xml:space="preserve"> [25]</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Одяг, житло, домашній комфорт, кар'єра, успіх, улюблена робота, здоров'я, родина, діти у нашому суб'єктивному сприйнятті виступають як визначені цінності.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Як цінність може виступати буквально усе, що зв'язано з задоволенням найрізноманітніших потреб: матеріальних, психологічних, фізіологічних, естетичних, моральних.</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Ціннісна система особистості є складним ідеальним утворенням нашої свідомості і самосвідомості [45]. Соціологи та психологи ще мають багато чого вивчити у даній області. Відзначимо, що у соціології прийнято говорити не про систему цінностей особистості, а про систему ціннісних орієнтацій, але думаємо, що це одне і теж.</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Система цінностей дає можливість особистості вирішити, що для неї значимо та важливо у шлюбному та сімейному житті. Такими цінностями можуть бути: діти, їхнє здоров'я та благополуччя; любов, ласка, ніжність, дбайливість з боку партнера; матеріальне благополуччя родини та задовільні житлові умови; задоволеність сексуальним життям у шлюбі; здоров'я як своє власне, так й іншого партнера; гарні взаємини з батьками та родичами тієї й іншої сторони; можливість цілком віддаватися улюбленій творчості, улюбленій професії, професійний успіх та кар'єра [54].</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Цінності особистості організовані у визначену ієрархічну структуру по ступеням їхньої важливості, актуальності, необхідності у даний період життя людини. Подібна ієрархічна структура не є застиглою. Навпроти, вона досить гнучка та динамічна. Так, для молодої людини, яка тільки що закінчила школу, межа мрій це надійти в улюблений вуз та придбати бажану професію. У даний період потреба в одержанні утворення та виборі професії є самою важливою цінністю, що займає перше місце у системі цінностей. Коли мрія </w:t>
      </w:r>
      <w:r w:rsidRPr="00CC5BA3">
        <w:rPr>
          <w:rFonts w:ascii="Times New Roman" w:hAnsi="Times New Roman" w:cs="Times New Roman"/>
          <w:sz w:val="28"/>
          <w:szCs w:val="28"/>
          <w:lang w:val="uk-UA"/>
        </w:rPr>
        <w:lastRenderedPageBreak/>
        <w:t>здійснилася, ця цінність йде на третій або четвертий план. Наприклад, через якийсь час молода людина закохується у красуню-однокурсницю. Тепер його вищу цінність представляє її увага, її відповідне почуття. Молоді люди одружились, і з усією гостротою перед ними встало житлове питання. Квартира у даний період у молодят є ведучою цінністю [22].</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Отже, розбіжність чоловіка та дружини у поглядах та представленнях досить багатоликі. Для більшої точності наукового осмислення їх називають розбіжностями в індивідуальних системах цінностей. Вони породжують особливу групу конфліктів між чоловіком та дружиною. На жаль, подібні конфліктні ситуації раніш не вивчались, та не мають конкретної соціологічної інформації з цього питання. Зараз можна лише затверджувати, що аналіз мотивів розводів, нічого не дає для розуміння конфліктів чоловіка та дружини на базі несумісності їхніх цінностей.</w:t>
      </w:r>
    </w:p>
    <w:p w:rsidR="003E0E9A" w:rsidRPr="00CC5BA3" w:rsidRDefault="003E0E9A" w:rsidP="00CC5BA3">
      <w:pPr>
        <w:spacing w:after="0" w:line="360" w:lineRule="auto"/>
        <w:ind w:left="1080" w:hanging="540"/>
        <w:jc w:val="both"/>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b/>
          <w:sz w:val="28"/>
          <w:szCs w:val="28"/>
          <w:lang w:val="uk-UA"/>
        </w:rPr>
      </w:pPr>
      <w:r w:rsidRPr="00CC5BA3">
        <w:rPr>
          <w:rFonts w:ascii="Times New Roman" w:hAnsi="Times New Roman" w:cs="Times New Roman"/>
          <w:b/>
          <w:sz w:val="28"/>
          <w:szCs w:val="28"/>
          <w:lang w:val="uk-UA"/>
        </w:rPr>
        <w:t>1.2. Соціально-психологічна характеристика індивідуальних цінностей особистості</w:t>
      </w:r>
    </w:p>
    <w:p w:rsidR="003E0E9A" w:rsidRPr="00CC5BA3" w:rsidRDefault="003E0E9A" w:rsidP="00CC5BA3">
      <w:pPr>
        <w:spacing w:after="0" w:line="360" w:lineRule="auto"/>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Соціально-психологічну характеристику індивідуальних цінностей особистості вивчали: Г. Васильченко, У. Джемса, К. Левіна, В. Лисенко,                          К. Роджерса, З. Фрейда та інші.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Формування людського "Я" у процесі реальної взаємодії індивіда з іншими людьми у рамках визначених соціальних груп і взаємозалежності від виконання особистісних ролей було досліджено Джорджем Мідом. "Індивід" пізнає себе як такого не прямо, а тільки побічно, із приватних точок зору інших членів даної соціальної групи, або з узагальненою точкою зору всієї групи, якій він належить, тому що він входить у свій власний досвід як "Я" або як індивід не прямо і безпосередньо, а тільки ставши для себе таким же об'єктом, якими є для нього інші індивіди. Об'єктом же для себе він може стати, прийнявши відношення до себе інших індивідів, у рамках тієї спільної діяльності, у яку вони утягнуті: щоб успішно взаємодіяти з іншими людьми, </w:t>
      </w:r>
      <w:r w:rsidRPr="00CC5BA3">
        <w:rPr>
          <w:rFonts w:ascii="Times New Roman" w:hAnsi="Times New Roman" w:cs="Times New Roman"/>
          <w:sz w:val="28"/>
          <w:szCs w:val="28"/>
          <w:lang w:val="uk-UA"/>
        </w:rPr>
        <w:lastRenderedPageBreak/>
        <w:t>необхідно передбачати реакцію партнера на ту або іншу дію. Рефлексія на собі, по суті справи є не що інше, як здатність поставити себе на місце іншого, засвоїти відношення інших до себе</w:t>
      </w:r>
      <w:r w:rsidRPr="00CC5BA3">
        <w:rPr>
          <w:rFonts w:ascii="Times New Roman" w:hAnsi="Times New Roman" w:cs="Times New Roman"/>
          <w:sz w:val="28"/>
          <w:szCs w:val="28"/>
        </w:rPr>
        <w:t xml:space="preserve"> [40</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65]</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Я - концепція, по Ю. Неймеру, це концепція людини про те, який він.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Я - концепція включає компоненти:</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когнітивні - образ своїх якостей, здібностей, зовнішності, соціальній значимості й ін.;</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емоційні - самоповага, себелюбність, самознищення й ін.;</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оціночно-вольові - прагнення підвищити самооцінку, завоювати повагу й ін.</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Я - концепція є передумовою і наслідком соціальної взаємодії, визначається соціальним досвідом [51].</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неї входять:</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реальне Я - представлення про себе у дійсному часі;</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ідеальне Я - те, яким суб'єкт, на його думку, повинний би стати, орієнтуючись на норми моральні;</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динамічне Я - те, яким суб'єкт має намір стати;</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фактичне Я - те, яким би суб'єкт бажав стати, будь це можливим і ін.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Я - концепція є важливим структурним елементом психологічного вигляду особистості, що складається у спілкуванні та діяльності, ідеальна представленість індивіда в собі, як в іншому.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Становлення Я - концепції, у кінцевому рахунку, обумовлена широким соціально-культурним контекстом, виникає в обставинах обміну діяльністю між людьми, у ході якого суб'єкт "дивиться як у дзеркало в іншу людину" й так налагоджує, уточнює, коректує образи свого Я</w:t>
      </w:r>
      <w:r w:rsidRPr="00CC5BA3">
        <w:rPr>
          <w:rFonts w:ascii="Times New Roman" w:hAnsi="Times New Roman" w:cs="Times New Roman"/>
          <w:sz w:val="28"/>
          <w:szCs w:val="28"/>
        </w:rPr>
        <w:t xml:space="preserve"> [37]</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Зміст "Я" обумовлюється не думкою інших людей, а реальними взаєминами з ними, їхньою спільною діяльністю. Крім індивідуальних значимих інших "з'являється узагальнений генералізований інший", яким може бути не тільки родина або ігрова група, але й суспільство у цілому. Індивідуальне "Я" не просто «містить у собі окремі та соціальні </w:t>
      </w:r>
      <w:r w:rsidRPr="00CC5BA3">
        <w:rPr>
          <w:rFonts w:ascii="Times New Roman" w:hAnsi="Times New Roman" w:cs="Times New Roman"/>
          <w:sz w:val="28"/>
          <w:szCs w:val="28"/>
          <w:lang w:val="uk-UA"/>
        </w:rPr>
        <w:lastRenderedPageBreak/>
        <w:t>компоненти», але усі у цілому є по самій суті своєї соціальною структурою, що виростає із соціального досвіду".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"Роль" - не особистість, а скоріше зображення, за яким вона ховається. Але якщо "роль", яка випливає з визначення самого О. Леонтьева, є програма, яка відповідає очікуваному поводженню людини, що займає визначене місце у структурі тієї або іншої соціальної групи, або, структурований спосіб його участі у житті суспільства; то вона ніяк не може бути "зображенням" особистості. Інакше прийдеться визнати, що особистість існує не тільки поза суспільством, але навіть й поза своєю соціальною власною діяльністю. Адже структурований спосіб участі у житті суспільства "є ніщо інше, як структура діяльності людини"</w:t>
      </w:r>
      <w:r w:rsidRPr="00CC5BA3">
        <w:rPr>
          <w:rFonts w:ascii="Times New Roman" w:hAnsi="Times New Roman" w:cs="Times New Roman"/>
          <w:sz w:val="28"/>
          <w:szCs w:val="28"/>
        </w:rPr>
        <w:t xml:space="preserve"> [37]</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Найбільш відомим розходженням образів "Я" є розходження "Я - реального" та "Я - ідеального", що так чи інакше є присутнім вже у роботах У. Джемса, К. Левіна, К. Роджерса, З. Фрейда та багатьох інших, а також запропоноване У. Джеймсом розходження "матеріального Я" та "соціального 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Суб'єкт виносить категоричні, абсолютні судження про іншу людину (або про самого себе), так сказати абстраговані від ситуації прояви тієї або іншої риси.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Суб'єкт виносить свої судження "ні для чого", "просто так", тобто не має спеціальної мотивації для свого пізнання або самопізнання</w:t>
      </w:r>
      <w:r w:rsidRPr="00CC5BA3">
        <w:rPr>
          <w:rFonts w:ascii="Times New Roman" w:hAnsi="Times New Roman" w:cs="Times New Roman"/>
          <w:sz w:val="28"/>
          <w:szCs w:val="28"/>
        </w:rPr>
        <w:t xml:space="preserve"> [75]</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Суб'єкт виносить свої судження про людину взагалі, на підставі загального враження про нього (або про себе).</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Структура феноменального "Я" залежить від характеру тих процесів самопізнання, результатом якої вона є. У свою чергу, процеси самопізнання включені у більш об’ємні процеси: у процеси спілкування людини з іншими людьми, у процесі діяльності суб'єкта. Від того, як будуть зрозумілі ці процеси та яким представлений у дослідженні сам суб'єкт, носій самосвідомості, залежать й результати аналізу будівлі його представлень про себе, його "Я - образів", його відносин до самого себе.</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Самосвідомість належить цілісному суб'єктові та служить йому для організації його власної діяльності, його взаємин з навколишніми та його спілкування з ними [75].</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Самосвідомість у цілому трактується як культурний феномен, що дозволяє зберігати сталість власного поводження та випробувати почуття відповідальності за соціальні цінності, засвоєні індивідом.</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категорії боргу фіксується перетворення моральної норми "в установку та позицію суб'єкта - перетворюючу формулу "усі повинні..." у переконання "Я повинний...".</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категорію відповідальності "окреслюють" границі морального боргу у залежності від реальної здатності даної людини здійснювати свій борг у наявних обставинах. Категорія сорому відноситься до оцінки власної дії індивідів, що увібрала "у себе суспільний осуд та схвалення", що здатне "припустити, яка буде реакція інших", та "уявити собі, як узагалі можуть бути оцінені подібні дії" [75].</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Категорія честі фіксує перехід від оцінки своїх дій до "узагальненої оцінки свого особистого вигляду, що потім стає для нього орієнтиром для вибору одиничних вчинків". Категорія достоїнства також фіксує момент моральної регуляції поводження: підтримування достоїнства, що "мислиться як загальне надбання", як ідеал людини даного суспільства, не дозволяє індивідові "робити вчинки нижче свого достоїнства" [79].</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Найбільш важлива категорія совісті. Якщо почуття власного достоїнства велить людині прагнути у згоді із собою, прагне до внутрішньої задоволеності, то совість з погляду етики інакше регулює людське поводження [31].</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Структури самосвідомості можуть мотивуватися, тобто спонукати до визначеної діяльності. Структури самосвідомості та відповідні процеси можуть брати участь у цілеутворення, тобто у підборі таких цілей, що погодяться з "Я - образом" у цілому, із представленнями про свої можливості, права, обов'язки, борги. Структури самосвідомості можуть </w:t>
      </w:r>
      <w:r w:rsidRPr="00CC5BA3">
        <w:rPr>
          <w:rFonts w:ascii="Times New Roman" w:hAnsi="Times New Roman" w:cs="Times New Roman"/>
          <w:sz w:val="28"/>
          <w:szCs w:val="28"/>
          <w:lang w:val="uk-UA"/>
        </w:rPr>
        <w:lastRenderedPageBreak/>
        <w:t>забороняти ті або інші вчинки, дії або, навпроти, бездіяльність. Самосвідомість у його когнітивній та емоційній формі може детермінувати відношення до навколишнього, а також стиль й характер спілкування з ними</w:t>
      </w:r>
      <w:r w:rsidRPr="00CC5BA3">
        <w:rPr>
          <w:rFonts w:ascii="Times New Roman" w:hAnsi="Times New Roman" w:cs="Times New Roman"/>
          <w:sz w:val="28"/>
          <w:szCs w:val="28"/>
        </w:rPr>
        <w:t xml:space="preserve"> [48]</w:t>
      </w:r>
      <w:r w:rsidRPr="00CC5BA3">
        <w:rPr>
          <w:rFonts w:ascii="Times New Roman" w:hAnsi="Times New Roman" w:cs="Times New Roman"/>
          <w:sz w:val="28"/>
          <w:szCs w:val="28"/>
          <w:lang w:val="uk-UA"/>
        </w:rPr>
        <w:t xml:space="preserve">. Самосвідомість у формі самопізнання й самовідношення може впливати на розвиток тих або інших рис а, отже, розвиток особистості у цілому. Самосвідомість може служити формою самоконтролю. </w:t>
      </w:r>
    </w:p>
    <w:p w:rsidR="003E0E9A" w:rsidRPr="00CC5BA3" w:rsidRDefault="003E0E9A" w:rsidP="00CC5BA3">
      <w:pPr>
        <w:spacing w:after="0" w:line="360" w:lineRule="auto"/>
        <w:rPr>
          <w:rFonts w:ascii="Times New Roman" w:hAnsi="Times New Roman" w:cs="Times New Roman"/>
          <w:sz w:val="28"/>
          <w:szCs w:val="28"/>
          <w:lang w:val="uk-UA"/>
        </w:rPr>
      </w:pPr>
    </w:p>
    <w:p w:rsidR="003E0E9A" w:rsidRPr="00CC5BA3" w:rsidRDefault="003E0E9A" w:rsidP="00CC5BA3">
      <w:pPr>
        <w:spacing w:after="0" w:line="360" w:lineRule="auto"/>
        <w:rPr>
          <w:rFonts w:ascii="Times New Roman" w:hAnsi="Times New Roman" w:cs="Times New Roman"/>
          <w:sz w:val="28"/>
          <w:szCs w:val="28"/>
          <w:lang w:val="uk-UA"/>
        </w:rPr>
      </w:pPr>
    </w:p>
    <w:p w:rsidR="003E0E9A" w:rsidRPr="00CC5BA3" w:rsidRDefault="003E0E9A" w:rsidP="00CC5BA3">
      <w:pPr>
        <w:spacing w:after="0" w:line="360" w:lineRule="auto"/>
        <w:ind w:firstLine="540"/>
        <w:jc w:val="both"/>
        <w:rPr>
          <w:rFonts w:ascii="Times New Roman" w:hAnsi="Times New Roman" w:cs="Times New Roman"/>
          <w:b/>
          <w:sz w:val="28"/>
          <w:szCs w:val="28"/>
          <w:lang w:val="uk-UA"/>
        </w:rPr>
      </w:pPr>
      <w:r w:rsidRPr="00CC5BA3">
        <w:rPr>
          <w:rFonts w:ascii="Times New Roman" w:hAnsi="Times New Roman" w:cs="Times New Roman"/>
          <w:b/>
          <w:sz w:val="28"/>
          <w:szCs w:val="28"/>
          <w:lang w:val="uk-UA"/>
        </w:rPr>
        <w:t xml:space="preserve"> 1.3. Вплив індивідуальних цінностей особистості на особливості вибору партнера</w:t>
      </w:r>
    </w:p>
    <w:p w:rsidR="003E0E9A" w:rsidRPr="00CC5BA3" w:rsidRDefault="003E0E9A" w:rsidP="00CC5BA3">
      <w:pPr>
        <w:spacing w:after="0" w:line="360" w:lineRule="auto"/>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Впливом індивідуальних цінностей особистості на особливості вибора партнера займались: С. Крахотвіл, Керкгофф-Девис та інші.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Молодість часто називають віком любові. Для неї оптимальне сполучення психологічних, фізіологічних, соціальних та інших факторів, виборові супутника життя й створенню родини. У цей період більшість людей укладають перші шлюби, це звичайно вік найбільшої полової активності, час, коли організм жінки, найкраще пристосований до народження першої дитини. У молодості люди легше знайомляться й довідаються один одного, легше адаптуються до умов спільного життя</w:t>
      </w:r>
      <w:r w:rsidRPr="00CC5BA3">
        <w:rPr>
          <w:rFonts w:ascii="Times New Roman" w:hAnsi="Times New Roman" w:cs="Times New Roman"/>
          <w:sz w:val="28"/>
          <w:szCs w:val="28"/>
        </w:rPr>
        <w:t xml:space="preserve"> [40</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64]</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Звичайно, любов між чоловіком та жінкою властива не тільки молодості. Слова О. Пушкіна "Любові усі віки покірні", безумовно, справедливі. Але молодість з повною підставою можна вважати віком, сенситивним до створення родини. Після 30 років перші шлюби полягають надзвичайно рідко. Соціологічні дослідження показують, що люди, що не створили родини до 28 - 30 років, надалі, як правило, цього зробити вже не у змозі. Вони звикають жити на самоті, стають зайво вимогливі до іншої людини, у них з'являється ригідність звичок, що часто роблять дуже важким спільне життя.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Створення родини надзвичайно важливо для особистісного розвитку. Людина реалізує дуже значиму для себе й інших сторону свого призначення, здобуває новий суспільний статус, зв'язаний з відповідальністю за продовження роду й виховання майбутнього покоління, вступає у новий етап свого життєвого пристрою. Одночасно він задовольняє одну зі своїх головних потреб (для багатьох - головну) у сфері відносин з іншими людьми. Від того, як складається сімейне життя, багато у чому залежить загальний розвиток людини - його духовний ріст, розвиток здібностей тощо [40].</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Психологічна сумісність взаємодоповнює оптимальну єдність і несуперечність психологічних властивостей двох або декількох людей.</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Сумісність є умовою інтеграції і згуртованості групи, родини. Не сумісність може стати передумовою конфліктів й зривів у загальній роботі у складних ситуаціях.</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Для сумісності необхідно не тільки психофізіологічна відповідність у швидкості реакцій, енерговитратах тощо, але й єдність поглядів на задачі загальної діяльності, готовність до співробітництва, взаємне прийняття партнерів, засноване на подібних ціннісних орієнтаціях.</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Міжособистісною сумісністю є взаємне прийняття партнерів по спілкуванню й спільній діяльності, засноване на оптимальному сполученні - подібності або взаємодоповнення - ціннісних орієнтацій, соціальних установок, інтересів, мотивів, потреб, характерів, темпу й ритму психофізіологічних реакцій та ін. значимих для взаємодії міжособистісних індивідуально-психологічних характеристик.</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Критерій міжособистісної сумісності - висока безпосередня задоволеність результатом й процесом взаємодії, коли кожний з партнерів виявився на висоті вимог іншого й не потрібні були спеціальні зусилля на установлення взаєморозуміння.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Міжособистісна сумісність звичайно супроводжується виникненням взаємної симпатії, поваги, впевненості в успішному результаті майбутніх контактів. Особливе значення вона здобуває у складних ситуаціях </w:t>
      </w:r>
      <w:r w:rsidRPr="00CC5BA3">
        <w:rPr>
          <w:rFonts w:ascii="Times New Roman" w:hAnsi="Times New Roman" w:cs="Times New Roman"/>
          <w:sz w:val="28"/>
          <w:szCs w:val="28"/>
          <w:lang w:val="uk-UA"/>
        </w:rPr>
        <w:lastRenderedPageBreak/>
        <w:t>життєдіяльності спільної - коли досягнення загальної мети відбувається при дефіциті засобів, часу, простору.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Результатом соціальної інтеграції, психологічного, соціально-психологічної і біологічного забезпечення взаємодії у сфері інтимних відносин.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Соціальне забезпечення сексуальної сумісності визначається ступенем сексуальної соціалізації, рівнем загальної й сексуальної культури партнерів, засвоєнням сексуальних й суспільних норм, що виявляється у виробленні сексуальних установок, потреб, у кінетиці й позах полового акта, у відношенні до оцінки своєї сексуальності.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Психологічне забезпечення визначається наявністю у партнерів відповідності у впливі психічних факторів й особливостей, особистісних на розвиток і сексуальності прояву.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Соціально-психологічне забезпечення обумовлене парним характером сексуальної функції, формуванням соціальної групи малої (родини), а також соціальних ролей, стереотипів чоловічності й жіночності.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Біологічне забезпечення детерминировано анатомо-фізіологічною схоронністю морфо-функціональних структур й систем, що здійснюють регуляцію сексуальної функції, а також наявністю відповідності фізіологічних сексуальних реакцій, обумовлених темпераментом, типом конституції половою й вищої нервової діяльності.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Особливо велике значення має народження дитини. З появою дитини батьки вже не просто жінка та чоловік, вони стають матір'ю та батьком. Створення ними родини здобуває нова якість, одержує остаточне завершення як найважливіший інститут продовження людського роду й наступності поколінь. Міняється весь лад і уклад сімейного життя, у чоловіка та жінки з'являються нові обов'язки, нові аспекти відповідальності за долю людини, якому вони дали життя.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Вибір супутника життя й створення родини - одна зі сторін соціальної ситуації розвитку у молодості. Відповідно цієї ситуації діяльність є однією з головних сторін життя.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Міжособистісна привабливість підтримується факторами, що представляють для того або іншого індивіда особливу цінність, або викликають у нього визначені надії на те, що соціальний контакт із даним партнером буде сприятливим.</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Ряд теорій, що пояснюють принципи вибору шлюбного партнера, до яких відносяться, наприклад, теорія компліментарності, теорія цінності моногамії та теорія фільтрів Керкгоффа - Девиса, якоюсь мірою відбиваються у комплексній теорії [50]. Відповідно до цієї теорії при виборі діють три фактори, три сили притягання: спонукання, достоїнства та роль. Ці сили діють послідовно у трьох фазах, їхнє значення у кожній фазі міняється. Те, що проходить через перший фільтр, проходить у наступну фазу.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першій фазі (спонукання) істотну роль грають такі фактори, як зовнішня привабливість й манера поводження. Важливе значення має й те, як дані характеристики оцінюються навколишніми. Значення спонукання, таким чином, відносно у рамках конкретної ситуації</w:t>
      </w:r>
      <w:r w:rsidRPr="00CC5BA3">
        <w:rPr>
          <w:rFonts w:ascii="Times New Roman" w:hAnsi="Times New Roman" w:cs="Times New Roman"/>
          <w:sz w:val="28"/>
          <w:szCs w:val="28"/>
        </w:rPr>
        <w:t xml:space="preserve"> [82]</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другій фазі (достоїнства) центр ваги зміщається головним чином в область подібності інтересів, точок зору, шкали цінностей</w:t>
      </w:r>
      <w:r w:rsidRPr="00CC5BA3">
        <w:rPr>
          <w:rFonts w:ascii="Times New Roman" w:hAnsi="Times New Roman" w:cs="Times New Roman"/>
          <w:sz w:val="28"/>
          <w:szCs w:val="28"/>
        </w:rPr>
        <w:t xml:space="preserve"> [60; 87]</w:t>
      </w:r>
      <w:r w:rsidRPr="00CC5BA3">
        <w:rPr>
          <w:rFonts w:ascii="Times New Roman" w:hAnsi="Times New Roman" w:cs="Times New Roman"/>
          <w:sz w:val="28"/>
          <w:szCs w:val="28"/>
          <w:lang w:val="uk-UA"/>
        </w:rPr>
        <w:t>. Партнери при зустрічі довідаються один про одного, одержують інформацію про інтереси, шкалу цінностей кожного з них. Якщо тут виявляються істотні розбіжності та виявлені недоліки не компенсуються якими-небудь достоїнствами, партнери розходяться, вважаючи, що не підходять один одному.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У третій фазі, насамперед, оцінюються сумісність ролей. Партнери встановлюють, чи зможуть вони зайняти у подружньому союзі взаємодоповнюючі ролі, що дозволить їм задовольнити свої потреби. При цьому оцінюються як подібність характерів та похилостей (наприклад, екстравертованість або інтравертованість, однакова потреба у полових </w:t>
      </w:r>
      <w:r w:rsidRPr="00CC5BA3">
        <w:rPr>
          <w:rFonts w:ascii="Times New Roman" w:hAnsi="Times New Roman" w:cs="Times New Roman"/>
          <w:sz w:val="28"/>
          <w:szCs w:val="28"/>
          <w:lang w:val="uk-UA"/>
        </w:rPr>
        <w:lastRenderedPageBreak/>
        <w:t>контактах та ін.), так й протилежність взаємодоповнюючих рис (наприклад, потреба у домінуванні й підпорядкованості, прагнення одного піклуватися про іншому й ін.) [77].</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 усіх фазах діє принцип "сумірністного обміну". Рівновага досягається тільки у тому випадку, коли такий обмін з погляду  партнерів є рівноцінним.</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Наприклад, зовні не занадто привабливий чоловік може зробити пропозицію більш привабливій дівчині, даючи їй замість стійке матеріальне становище. Некрасива дівчина може залучити красивого чоловіка своєю дбайливістю, сексуальною спокусою, здатністю їм захоплюватися або бути слухняною.</w:t>
      </w:r>
    </w:p>
    <w:p w:rsidR="003E0E9A" w:rsidRPr="00CC5BA3" w:rsidRDefault="003E0E9A" w:rsidP="00CC5BA3">
      <w:pPr>
        <w:spacing w:after="0" w:line="360" w:lineRule="auto"/>
        <w:ind w:firstLine="540"/>
        <w:jc w:val="center"/>
        <w:rPr>
          <w:rFonts w:ascii="Times New Roman" w:hAnsi="Times New Roman" w:cs="Times New Roman"/>
          <w:b/>
          <w:caps/>
          <w:sz w:val="28"/>
          <w:szCs w:val="28"/>
          <w:lang w:val="uk-UA"/>
        </w:rPr>
      </w:pPr>
      <w:r w:rsidRPr="00CC5BA3">
        <w:rPr>
          <w:rFonts w:ascii="Times New Roman" w:hAnsi="Times New Roman" w:cs="Times New Roman"/>
          <w:sz w:val="28"/>
          <w:szCs w:val="28"/>
          <w:lang w:val="uk-UA"/>
        </w:rPr>
        <w:br w:type="page"/>
      </w:r>
      <w:r w:rsidRPr="00CC5BA3">
        <w:rPr>
          <w:rFonts w:ascii="Times New Roman" w:hAnsi="Times New Roman" w:cs="Times New Roman"/>
          <w:b/>
          <w:caps/>
          <w:sz w:val="28"/>
          <w:szCs w:val="28"/>
          <w:lang w:val="uk-UA"/>
        </w:rPr>
        <w:lastRenderedPageBreak/>
        <w:t>Висновки до розділу 1</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Таким чином, виходить, що цінності, будучи суб'єктивним явищем внутрішнього світу людей, можуть об'єктивізуватися у зовнішньому світі або у виді фізичних добутків матеріальної та духовної культури, або у виді людських учинків, що є конкретним утіленням суспільних ціннісних ідеалів (етичних, естетичних, політичних, правових і ін.).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Система ж цінностей є одним з найважливіших компонентів внутрішньої структури особистості. З її допомогою людина легко обмежує важливе від неважливого, істотне від несуттєвого, корисне від марного з погляду своїх індивідуальних потреб, потягів, інтересів.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Це додає поводженню людини визначену стабільність, стійку спрямованість, організованість. Більш того, якщо добре знати систему цінностей конкретної людини, то у принципі, можна передбачати її поводження у тих або інших життєвих обставинах.</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У зв’язку з цим, система цінностей особистості визначає спрямованість поводження, діяльності. Знаючи систему цінностей даного індивіда, тобто те, що йому дорого, значимо, необхідно у житті, можемо передбачати, як людина буде реагувати на вчинки у міжособистісних відносинах у сімейному житті.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Створення родини надзвичайно важливо для особистісного розвитку. Людина реалізує дуже значиму для себе й інших сторону свого призначення, здобуває новий суспільний статус, зв'язаний з відповідальністю за продовження роду й виховання майбутнього покоління, вступає у новий етап свого життєвого пристрою. Одночасно він задовольняє одну зі своїх головних потреб (для багатьох - головну) у сфері відносин з іншими людьми. Від того, як складається сімейне життя, багато у чому залежить загальний розвиток людини - її духовне зростання, розвиток здібностей тощо.</w:t>
      </w:r>
    </w:p>
    <w:p w:rsidR="003E0E9A" w:rsidRPr="00CC5BA3" w:rsidRDefault="003E0E9A" w:rsidP="00CC5BA3">
      <w:pPr>
        <w:spacing w:after="0" w:line="360" w:lineRule="auto"/>
        <w:jc w:val="both"/>
        <w:rPr>
          <w:rFonts w:ascii="Times New Roman" w:hAnsi="Times New Roman" w:cs="Times New Roman"/>
          <w:b/>
          <w:sz w:val="28"/>
          <w:szCs w:val="28"/>
          <w:lang w:val="uk-UA"/>
        </w:rPr>
      </w:pPr>
    </w:p>
    <w:p w:rsidR="003E0E9A" w:rsidRPr="00CC5BA3" w:rsidRDefault="003E0E9A" w:rsidP="00CC5BA3">
      <w:pPr>
        <w:spacing w:after="0" w:line="360" w:lineRule="auto"/>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lastRenderedPageBreak/>
        <w:t>РОЗДІЛ 2. ЕМПІРИЧНЕ ДОСЛІДЖЕННЯ ВПЛИВУ ІНДИВІДУАЛЬНИХ ЦІННОСТЕЙ ОСОБИСТОСТІ НА ШЛЮБНІ ВІДНОСИНИ У МОЛОДІЙ СІМ’Ї</w:t>
      </w: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ind w:firstLine="540"/>
        <w:jc w:val="both"/>
        <w:rPr>
          <w:rFonts w:ascii="Times New Roman" w:hAnsi="Times New Roman" w:cs="Times New Roman"/>
          <w:b/>
          <w:sz w:val="28"/>
          <w:szCs w:val="28"/>
          <w:lang w:val="uk-UA"/>
        </w:rPr>
      </w:pPr>
      <w:r w:rsidRPr="00CC5BA3">
        <w:rPr>
          <w:rFonts w:ascii="Times New Roman" w:hAnsi="Times New Roman" w:cs="Times New Roman"/>
          <w:b/>
          <w:sz w:val="28"/>
          <w:szCs w:val="28"/>
          <w:lang w:val="uk-UA"/>
        </w:rPr>
        <w:t>2.1. Особливості перших років подружнього життя</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Родина як стійка соціальна спільність людей існ</w:t>
      </w:r>
      <w:r w:rsidR="00CC5BA3">
        <w:rPr>
          <w:rFonts w:ascii="Times New Roman" w:hAnsi="Times New Roman" w:cs="Times New Roman"/>
          <w:sz w:val="28"/>
          <w:szCs w:val="28"/>
          <w:lang w:val="uk-UA"/>
        </w:rPr>
        <w:t>ує вже протягом  багатьох століть</w:t>
      </w:r>
      <w:r w:rsidRPr="00CC5BA3">
        <w:rPr>
          <w:rFonts w:ascii="Times New Roman" w:hAnsi="Times New Roman" w:cs="Times New Roman"/>
          <w:sz w:val="28"/>
          <w:szCs w:val="28"/>
          <w:lang w:val="uk-UA"/>
        </w:rPr>
        <w:t>. Вона є необхідним елементом соціальної структури людського суспільства, виконуючи надзвичайно важливу задачу відтворення населення. Вивченням родини донедавна займалась майже винятково соціологія; були створені теоретичні концепції родини з погляду соціальних функцій та зв'язків родини з іншими суспільними інститутами. Однак у останні десятиліття спостерігається великий інтерес до проблем сімейного функціонування з боку різних областей знання - психіатрії, психології, етнографії, педагогіки тощо [61]. Це явище порозумівається тим, що, як показують соціологічні дослідження, традиційний інститут родини переживає зараз деяку кризу, зв'язану</w:t>
      </w:r>
      <w:r w:rsidR="00CC5BA3">
        <w:rPr>
          <w:rFonts w:ascii="Times New Roman" w:hAnsi="Times New Roman" w:cs="Times New Roman"/>
          <w:sz w:val="28"/>
          <w:szCs w:val="28"/>
          <w:lang w:val="uk-UA"/>
        </w:rPr>
        <w:t xml:space="preserve"> зі зміною змісту шлюбно</w:t>
      </w:r>
      <w:r w:rsidRPr="00CC5BA3">
        <w:rPr>
          <w:rFonts w:ascii="Times New Roman" w:hAnsi="Times New Roman" w:cs="Times New Roman"/>
          <w:sz w:val="28"/>
          <w:szCs w:val="28"/>
          <w:lang w:val="uk-UA"/>
        </w:rPr>
        <w:t>-сімейних відносин. Криза виражається у тім, що, з одного боку, йде пошук якихось нових форм родини, що краще відповідали б сучасному змістові відносин; наприклад, відомий американський дослідник Р. Берр перелічує й описує біля десяти різних форм сімейних взаємин, що існували у США в 70-і рр. поряд з "класичною" моногамною родиною. З іншого боку, безупинно росте число розводі</w:t>
      </w:r>
      <w:r w:rsidR="00CC5BA3">
        <w:rPr>
          <w:rFonts w:ascii="Times New Roman" w:hAnsi="Times New Roman" w:cs="Times New Roman"/>
          <w:sz w:val="28"/>
          <w:szCs w:val="28"/>
          <w:lang w:val="uk-UA"/>
        </w:rPr>
        <w:t>в й у нашій країні, й за кордоном</w:t>
      </w:r>
      <w:r w:rsidRPr="00CC5BA3">
        <w:rPr>
          <w:rFonts w:ascii="Times New Roman" w:hAnsi="Times New Roman" w:cs="Times New Roman"/>
          <w:sz w:val="28"/>
          <w:szCs w:val="28"/>
          <w:lang w:val="uk-UA"/>
        </w:rPr>
        <w:t>; причому особливо страждають "молоді" шлюби - майже 1/3 усіх розводів падає на родини, що мають стаж не більш трьох - п'яти років.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За даними соціології, у соціалістичному суспільстві усе більше значення набуває суб'єктивний фактор у розвитку родини й шлюбу; зокрема, демографічні дані свідчать про досить високу вагу психологічних мотивів та причин розводу, таких як відмінність характерів, відсутність або втрата </w:t>
      </w:r>
      <w:r w:rsidRPr="00CC5BA3">
        <w:rPr>
          <w:rFonts w:ascii="Times New Roman" w:hAnsi="Times New Roman" w:cs="Times New Roman"/>
          <w:sz w:val="28"/>
          <w:szCs w:val="28"/>
          <w:lang w:val="uk-UA"/>
        </w:rPr>
        <w:lastRenderedPageBreak/>
        <w:t xml:space="preserve">почуття любові тощо. Одночасно з цим указується, що однієї з основних функцій шлюбу зараз стає забезпечення психологічного комфорту, так названа терапевтична функція шлюбу.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 останні роки у країні кількість консультацій з питань родини та шлюбу стрімко збільшується. У даний час велику популярність здобуває така форма роботи з молодими родинами, як профілактична бесіда з подаючими заяви про розірвання шлюбу</w:t>
      </w:r>
      <w:r w:rsidRPr="00CC5BA3">
        <w:rPr>
          <w:rFonts w:ascii="Times New Roman" w:hAnsi="Times New Roman" w:cs="Times New Roman"/>
          <w:sz w:val="28"/>
          <w:szCs w:val="28"/>
        </w:rPr>
        <w:t xml:space="preserve"> [85]</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Розбіжність ціннісних ієрархій у чоловіка та дружини - дуже важлива проблема молодої родини. Щодня  перед чоловіком та дружиною встають проблеми, що вимагають негайного дозволу: куди піти, як провести вільний час, як й на що витратити гроші, кого покликати у гості тощо, з якими зіштовхуються системи цінностей чоловіка та жінки. Уміння знаходити компромісні рішення з таких питань веде до зімкнення родини.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Невміння молодого чоловіка та дружини конструктивно вирішувати неминучі розбіжності веде до того, що процес їхньої взаємної адаптації порушується; не вдається сформувати структуру родини, перетворити з двох розрізнених "я" у єдине "ми", зберігаючи при цьому індивідуальну своєрідність, свою унікальність. Але є і ще одна небезпека, що підстерігає молодят - це втрата почуття любові, розчарування у партнері. Багато чоловіків та дружині як причину розводу висовують саме це; вони затверджують, що після весілля партнер перемінився до гіршого, знаходять у ньому безліч недоліків, що нібито на початку були відсутні (або, принаймні, здавалися несуттєвими) [64; 68].</w:t>
      </w:r>
    </w:p>
    <w:p w:rsidR="003E0E9A" w:rsidRPr="00CC5BA3" w:rsidRDefault="003E0E9A" w:rsidP="00CC5BA3">
      <w:pPr>
        <w:spacing w:after="0" w:line="360" w:lineRule="auto"/>
        <w:ind w:firstLine="540"/>
        <w:jc w:val="both"/>
        <w:outlineLvl w:val="0"/>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Очевидно, молоді юнаки й дівчата часто приймають за любов те, що могли б назвати закоханістю. Особливість закоханості складається насамперед у тім, що відношення до партнера будується не на основі його реальних рис, а на основі вигаданих та приписуваних йому властивостей. Людина створює собі ідеальний образ партнера й потім проектує його на об'єкті своєї прихильності, завзято ігноруючи дійсність, не бачачи у партнері жодного недоліку. Якщо ж партнер відповідає йому тим же, то можна з </w:t>
      </w:r>
      <w:r w:rsidRPr="00CC5BA3">
        <w:rPr>
          <w:rFonts w:ascii="Times New Roman" w:hAnsi="Times New Roman" w:cs="Times New Roman"/>
          <w:sz w:val="28"/>
          <w:szCs w:val="28"/>
          <w:lang w:val="uk-UA"/>
        </w:rPr>
        <w:lastRenderedPageBreak/>
        <w:t>упевненістю сказати, що їхні взаємини будуються цілком на помилковій основі. Рано або пізно реальні властивості партнера обов'язково проявляться досить сильно, щоб "пробити пролом" у в</w:t>
      </w:r>
      <w:r w:rsidR="00CC5BA3">
        <w:rPr>
          <w:rFonts w:ascii="Times New Roman" w:hAnsi="Times New Roman" w:cs="Times New Roman"/>
          <w:sz w:val="28"/>
          <w:szCs w:val="28"/>
          <w:lang w:val="uk-UA"/>
        </w:rPr>
        <w:t>игаданому образі</w:t>
      </w:r>
      <w:r w:rsidRPr="00CC5BA3">
        <w:rPr>
          <w:rFonts w:ascii="Times New Roman" w:hAnsi="Times New Roman" w:cs="Times New Roman"/>
          <w:sz w:val="28"/>
          <w:szCs w:val="28"/>
          <w:lang w:val="uk-UA"/>
        </w:rPr>
        <w:t xml:space="preserve">, викликавши глибоке здивування й абсолютне нерозуміння джерела того або іншого вчинку партнера. Поступово риси характеру партнера будуть проступати усе з більшою повнотою. І у цій ситуації велике значення має те, яку лінію поводження вибере людина: чи буде вона як й раніше чіплятися за неіснуючий образ, прагнути "підігнати" під нього свого партнера, ображаючись і дивуючись, або ж, навпроти, почне коректувати не партнера, а свій образ, наближаючи тим самим до дійсності, почне приймати партнера таким, який він є. Це не означає, що вона повинна назавжди примиритися з яким-небудь істотним недоліком, аж ніяк ні, безумовно, потрібно намагатись виправити партнера, але цього не можна досягти докорами та директивними вказівками. Необхідно тактовно, з повною повагою до нього давати йому зрозуміти своїм поводженням, що ті або інші риси небажані та було б краще, якби він від них позбувся [64; 68]. Однак багато молодят думають, що досить лише вказати партнерові на його недолік (причому це нерідко робить в образливій, принижуючій формі), для того щоб він відразу ж виправився. Природно, це не відбувається; розпалюється конфлікт, що росте, шириться, захоплюючи інші області спільного життя, й у результаті - погіршення відносин, розчарування у партнері, а часом й у сімейному житті в цілому [70]. Але можна обрати й інший шлях - шлях корекції образа партнера на основі його реального поводження. Послідовна реалізація цього шляху приведе чоловіка та дружину до поглиблення почуття любові, удосконалюванню взаєморозуміння, взаємному збагаченню й розвиткові. Цей шлях жадає від партнерів значимих зусиль, великої, важкої роботи з усвідомленням та зміною, насамперед своїх власних рис та звичок, вимагає терпіння й наполегливості, оскільки усі подібні зміни не відбуваються в один день. Але нагородою їм буде почуття задоволеності своїм шлюбом, </w:t>
      </w:r>
      <w:r w:rsidRPr="00CC5BA3">
        <w:rPr>
          <w:rFonts w:ascii="Times New Roman" w:hAnsi="Times New Roman" w:cs="Times New Roman"/>
          <w:sz w:val="28"/>
          <w:szCs w:val="28"/>
          <w:lang w:val="uk-UA"/>
        </w:rPr>
        <w:lastRenderedPageBreak/>
        <w:t>відчуттям повноти життя, її багатства й краси, тому що єдина розкіш, доступна людині, - це розкіш людського спілкування [64].</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Останнім часом увага соціологів, демографів, психологів усе більше залучає молода родина. Це обумовлено цілим рядом обставин. У перші роки шлюбу формується модель майбутніх сімейних відносин - розподіл влади й обов'язків, духовні зв'язки між чоловіком та дружиною, батьками й дітьми, - відбувається складний процес адаптації чоловіка та дружини один до одного, визначається характер основних конфліктів та способів їхнього подолання. Рішення про число дітей у родині й інтервалах між народженнями також найчастіше приймається у початковий період сімейного життя, виходить, вивчення молодої родини має пряме відношення до проблем народжуваності</w:t>
      </w:r>
      <w:r w:rsidRPr="00CC5BA3">
        <w:rPr>
          <w:rFonts w:ascii="Times New Roman" w:hAnsi="Times New Roman" w:cs="Times New Roman"/>
          <w:sz w:val="28"/>
          <w:szCs w:val="28"/>
        </w:rPr>
        <w:t xml:space="preserve"> [47]</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Дані статистики та вибіркові дослідження свідчать, що близько 20 % усіх розводів приходиться на частку родин, що проіснували менш двох років. При цьому з моменту прийняття чоловіком та дружиною рішення про розвід до подачі заяви у суд, а потім до формального розірвання шлюбу відбувається досить багато часу, тобто фактично шлюби розпадаються набагато раніше.</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Складності у взаєминах молодого чоловіка та дружини обумовлені, насамперед тим, що у сучасній родині зразки поводження чоловіка та дружини стають усе менш твердими. Спостерігається відхід від регламентованих форм рольової взаємодії: відносини у родині, способи її організації найчастіше визначаються ситуацією й залежать від схильностей, можливостей та здібностей кожного члена цієї спільності. У минулому переважали традиційні образи поводження чоловіка - батька та дружини - матері, коли чоловік виконував роль глави родини, її годувальника і носія соціального статусу, а жінка - охоронниця домашнього вогнища, господарки та виховательки дітей [16]. Зараз у результаті масового залучення жінок у виробничу діяльність, рости їхнього утворення, широкого поширенні ідей рівноправності чоловіка та дружини нерідко мають приблизно однаковий </w:t>
      </w:r>
      <w:r w:rsidRPr="00CC5BA3">
        <w:rPr>
          <w:rFonts w:ascii="Times New Roman" w:hAnsi="Times New Roman" w:cs="Times New Roman"/>
          <w:sz w:val="28"/>
          <w:szCs w:val="28"/>
          <w:lang w:val="uk-UA"/>
        </w:rPr>
        <w:lastRenderedPageBreak/>
        <w:t>соціальний статус та заробіток, на рівних беруть участь у прийнятті сімейних рішень. У той же час у суспільстві функціонують представлення про сімейні ролі й обов'язків чоловіка та дружини, недостатньо відповідні реальності: з одного боку, чекання визначеної частини населення зв'язані з традиційною родиною, з іншого боку - існує думка про пряму рівність чоловіка та жінки у виконанні більшості сімейних функцій.</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Досить гостро стає зараз й питання про підготовку молоді до сімейного життя. Колись з цією задачею успішно справлялась батьківська родина. Однак у даний час прийнятий у ній зразок відносин нерідко не може бути використаний дітьми без визначеного коректування. Крім того, багато молодих людей проводять найбільш важливі з цього погляду  період життя поза будинком - у студентському або робочому гуртожитках, засвоюючи зовсім інші норми, на основі яких формуються установки</w:t>
      </w:r>
      <w:r w:rsidRPr="00CC5BA3">
        <w:rPr>
          <w:rFonts w:ascii="Times New Roman" w:hAnsi="Times New Roman" w:cs="Times New Roman"/>
          <w:sz w:val="28"/>
          <w:szCs w:val="28"/>
        </w:rPr>
        <w:t xml:space="preserve"> [19]</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радянській соціологічній літературі найбільш докладно вивчались причини й мотиви розводів. Як правило, вони активізуються незалежно від тривалості шлюбу. Тим часом фактори дестабілізації родини істотно розрізнюються у залежності від етапу її життєдіяльності. Пияцтво чоловіка або жінки, порушення подружньої вірності, наявність іншої родини більш характерні для пар, що розпадаються, із тривалим стажем. На стабільність же молодої родини значний вплив роблять фактори, що існують, частіше у неявному виді, вже у момент висновку шлюбу. Це насамперед  особистісні характеристики молодят, умови висновку шлюбу, різні типи дошлюбного поводження майбутнього чоловіка та дружини. Нерідко розпад нетривалих союзів зв'язаний з ідеальними чеканнями молодих людей із приводу майбутнього шлюбу, легковажним відношенням до нього, недостатнім знанням партнера. Важливим "фактором ризику" є також змушений висновок шлюбу унаслідок вагітності нареченої або під тиском батьків.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Відомо, що тривалість знайомства варто розглядати у якості одного з важливих показників готовності до шлюбу. Це обумовлено тим, що у сучасному суспільстві сімейні ролі набагато менш регламентовані, чим у </w:t>
      </w:r>
      <w:r w:rsidRPr="00CC5BA3">
        <w:rPr>
          <w:rFonts w:ascii="Times New Roman" w:hAnsi="Times New Roman" w:cs="Times New Roman"/>
          <w:sz w:val="28"/>
          <w:szCs w:val="28"/>
          <w:lang w:val="uk-UA"/>
        </w:rPr>
        <w:lastRenderedPageBreak/>
        <w:t xml:space="preserve">минулому, і успішність шлюбу у більшому ступені залежить від особистої сумісності партнерів. Тому період, протягом  якого майбутній чоловік та дружини довідаються один одного, здобуває усе більш зростаюче значення. Тим часом велика частка вступає у шлюб після нетривалого періоду залицяння (див. табл.2.1). </w:t>
      </w: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Таблиця 2.1</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Розподіл періоду, що вступають у шлюб по тривалості залицяння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91"/>
        <w:gridCol w:w="2391"/>
      </w:tblGrid>
      <w:tr w:rsidR="003E0E9A" w:rsidRPr="00CC5BA3" w:rsidTr="00D7456B">
        <w:tc>
          <w:tcPr>
            <w:tcW w:w="4788"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Тривалість залицяння</w:t>
            </w:r>
          </w:p>
        </w:tc>
        <w:tc>
          <w:tcPr>
            <w:tcW w:w="23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По відповідях нареченого, %</w:t>
            </w:r>
          </w:p>
        </w:tc>
        <w:tc>
          <w:tcPr>
            <w:tcW w:w="23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По відповідях нареченої, %</w:t>
            </w:r>
          </w:p>
        </w:tc>
      </w:tr>
      <w:tr w:rsidR="003E0E9A" w:rsidRPr="00CC5BA3" w:rsidTr="00D7456B">
        <w:tc>
          <w:tcPr>
            <w:tcW w:w="4788" w:type="dxa"/>
            <w:shd w:val="clear" w:color="auto" w:fill="auto"/>
          </w:tcPr>
          <w:p w:rsidR="003E0E9A" w:rsidRPr="00CC5BA3" w:rsidRDefault="003E0E9A" w:rsidP="00CC5BA3">
            <w:pPr>
              <w:spacing w:after="0" w:line="360" w:lineRule="auto"/>
              <w:rPr>
                <w:rFonts w:ascii="Times New Roman" w:hAnsi="Times New Roman" w:cs="Times New Roman"/>
                <w:sz w:val="28"/>
                <w:szCs w:val="28"/>
                <w:lang w:val="uk-UA"/>
              </w:rPr>
            </w:pPr>
            <w:r w:rsidRPr="00CC5BA3">
              <w:rPr>
                <w:rFonts w:ascii="Times New Roman" w:hAnsi="Times New Roman" w:cs="Times New Roman"/>
                <w:sz w:val="28"/>
                <w:szCs w:val="28"/>
                <w:lang w:val="uk-UA"/>
              </w:rPr>
              <w:t>Від 1 до 6 місяців</w:t>
            </w:r>
          </w:p>
        </w:tc>
        <w:tc>
          <w:tcPr>
            <w:tcW w:w="23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45</w:t>
            </w:r>
          </w:p>
        </w:tc>
        <w:tc>
          <w:tcPr>
            <w:tcW w:w="23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39</w:t>
            </w:r>
          </w:p>
        </w:tc>
      </w:tr>
      <w:tr w:rsidR="003E0E9A" w:rsidRPr="00CC5BA3" w:rsidTr="00D7456B">
        <w:tc>
          <w:tcPr>
            <w:tcW w:w="4788" w:type="dxa"/>
            <w:shd w:val="clear" w:color="auto" w:fill="auto"/>
          </w:tcPr>
          <w:p w:rsidR="003E0E9A" w:rsidRPr="00CC5BA3" w:rsidRDefault="003E0E9A" w:rsidP="00CC5BA3">
            <w:pPr>
              <w:spacing w:after="0" w:line="360" w:lineRule="auto"/>
              <w:rPr>
                <w:rFonts w:ascii="Times New Roman" w:hAnsi="Times New Roman" w:cs="Times New Roman"/>
                <w:sz w:val="28"/>
                <w:szCs w:val="28"/>
                <w:lang w:val="uk-UA"/>
              </w:rPr>
            </w:pPr>
            <w:r w:rsidRPr="00CC5BA3">
              <w:rPr>
                <w:rFonts w:ascii="Times New Roman" w:hAnsi="Times New Roman" w:cs="Times New Roman"/>
                <w:sz w:val="28"/>
                <w:szCs w:val="28"/>
                <w:lang w:val="uk-UA"/>
              </w:rPr>
              <w:t>Від 6 місяців до 1 року</w:t>
            </w:r>
          </w:p>
        </w:tc>
        <w:tc>
          <w:tcPr>
            <w:tcW w:w="23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19</w:t>
            </w:r>
          </w:p>
        </w:tc>
        <w:tc>
          <w:tcPr>
            <w:tcW w:w="23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27</w:t>
            </w:r>
          </w:p>
        </w:tc>
      </w:tr>
      <w:tr w:rsidR="003E0E9A" w:rsidRPr="00CC5BA3" w:rsidTr="00D7456B">
        <w:tc>
          <w:tcPr>
            <w:tcW w:w="4788" w:type="dxa"/>
            <w:shd w:val="clear" w:color="auto" w:fill="auto"/>
          </w:tcPr>
          <w:p w:rsidR="003E0E9A" w:rsidRPr="00CC5BA3" w:rsidRDefault="003E0E9A" w:rsidP="00CC5BA3">
            <w:pPr>
              <w:spacing w:after="0" w:line="360" w:lineRule="auto"/>
              <w:rPr>
                <w:rFonts w:ascii="Times New Roman" w:hAnsi="Times New Roman" w:cs="Times New Roman"/>
                <w:sz w:val="28"/>
                <w:szCs w:val="28"/>
                <w:lang w:val="uk-UA"/>
              </w:rPr>
            </w:pPr>
            <w:r w:rsidRPr="00CC5BA3">
              <w:rPr>
                <w:rFonts w:ascii="Times New Roman" w:hAnsi="Times New Roman" w:cs="Times New Roman"/>
                <w:sz w:val="28"/>
                <w:szCs w:val="28"/>
                <w:lang w:val="uk-UA"/>
              </w:rPr>
              <w:t>Від 1 року до 2 років</w:t>
            </w:r>
          </w:p>
        </w:tc>
        <w:tc>
          <w:tcPr>
            <w:tcW w:w="23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11</w:t>
            </w:r>
          </w:p>
        </w:tc>
        <w:tc>
          <w:tcPr>
            <w:tcW w:w="23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8</w:t>
            </w:r>
          </w:p>
        </w:tc>
      </w:tr>
      <w:tr w:rsidR="003E0E9A" w:rsidRPr="00CC5BA3" w:rsidTr="00D7456B">
        <w:tc>
          <w:tcPr>
            <w:tcW w:w="4788" w:type="dxa"/>
            <w:shd w:val="clear" w:color="auto" w:fill="auto"/>
          </w:tcPr>
          <w:p w:rsidR="003E0E9A" w:rsidRPr="00CC5BA3" w:rsidRDefault="003E0E9A" w:rsidP="00CC5BA3">
            <w:pPr>
              <w:spacing w:after="0" w:line="360" w:lineRule="auto"/>
              <w:rPr>
                <w:rFonts w:ascii="Times New Roman" w:hAnsi="Times New Roman" w:cs="Times New Roman"/>
                <w:sz w:val="28"/>
                <w:szCs w:val="28"/>
                <w:lang w:val="uk-UA"/>
              </w:rPr>
            </w:pPr>
            <w:r w:rsidRPr="00CC5BA3">
              <w:rPr>
                <w:rFonts w:ascii="Times New Roman" w:hAnsi="Times New Roman" w:cs="Times New Roman"/>
                <w:sz w:val="28"/>
                <w:szCs w:val="28"/>
                <w:lang w:val="uk-UA"/>
              </w:rPr>
              <w:t>Більш 2 років</w:t>
            </w:r>
          </w:p>
        </w:tc>
        <w:tc>
          <w:tcPr>
            <w:tcW w:w="23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19</w:t>
            </w:r>
          </w:p>
        </w:tc>
        <w:tc>
          <w:tcPr>
            <w:tcW w:w="23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20</w:t>
            </w:r>
          </w:p>
        </w:tc>
      </w:tr>
    </w:tbl>
    <w:p w:rsidR="003E0E9A" w:rsidRPr="00CC5BA3" w:rsidRDefault="003E0E9A" w:rsidP="00CC5BA3">
      <w:pPr>
        <w:spacing w:after="0" w:line="360" w:lineRule="auto"/>
        <w:ind w:firstLine="540"/>
        <w:jc w:val="both"/>
        <w:rPr>
          <w:rFonts w:ascii="Times New Roman" w:hAnsi="Times New Roman" w:cs="Times New Roman"/>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Напевне наречені з моральних розумінь трохи подовжують цей період.</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Як причина розпаду шлюбу часто виступає відсутність загальних захоплень і інтересів. Видимо, прямого впливу на ухвалення рішення про розвід ця обставина не робить, але, обмежуючи спільну досугову діяльність чоловіка та дружини й сферу їхнього спілкування між собою, воно послабляє їхню духовну близькість і у такий спосіб позначається на міцності подружніх вуз. Велика ж частина, що вступає у шлюб не знає цієї сторони особистості свого майбутнього чоловіка або дружини, що згодом може негативно позначитись на розвитку відносин молодят</w:t>
      </w:r>
      <w:r w:rsidRPr="00CC5BA3">
        <w:rPr>
          <w:rFonts w:ascii="Times New Roman" w:hAnsi="Times New Roman" w:cs="Times New Roman"/>
          <w:sz w:val="28"/>
          <w:szCs w:val="28"/>
        </w:rPr>
        <w:t xml:space="preserve"> [8]</w:t>
      </w:r>
      <w:r w:rsidRPr="00CC5BA3">
        <w:rPr>
          <w:rFonts w:ascii="Times New Roman" w:hAnsi="Times New Roman" w:cs="Times New Roman"/>
          <w:sz w:val="28"/>
          <w:szCs w:val="28"/>
          <w:lang w:val="uk-UA"/>
        </w:rPr>
        <w:t xml:space="preserve">.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Наречена й наречений сваряться досить часто. У якомусь відношенні ці розбіжності можуть мати і позитивні полегшення подружньої адаптації. У той же час область нерозв'язних проблем може стати надалі джерелом серйозних конфліктів. Закордонні дослідники вказують, що розбіжності у дошлюбний період корелюють з раннім виникненням перших подружніх конфліктів, що нерідко ведуть до розриву (</w:t>
      </w:r>
      <w:r w:rsidR="00CC5BA3">
        <w:rPr>
          <w:rFonts w:ascii="Times New Roman" w:hAnsi="Times New Roman" w:cs="Times New Roman"/>
          <w:sz w:val="28"/>
          <w:szCs w:val="28"/>
          <w:lang w:val="uk-UA"/>
        </w:rPr>
        <w:t>див. табл.</w:t>
      </w:r>
      <w:r w:rsidRPr="00CC5BA3">
        <w:rPr>
          <w:rFonts w:ascii="Times New Roman" w:hAnsi="Times New Roman" w:cs="Times New Roman"/>
          <w:sz w:val="28"/>
          <w:szCs w:val="28"/>
          <w:lang w:val="uk-UA"/>
        </w:rPr>
        <w:t xml:space="preserve"> 2.2).</w:t>
      </w:r>
    </w:p>
    <w:p w:rsidR="00CC5BA3" w:rsidRDefault="00CC5BA3" w:rsidP="00CC5BA3">
      <w:pPr>
        <w:spacing w:after="0" w:line="360" w:lineRule="auto"/>
        <w:ind w:firstLine="540"/>
        <w:jc w:val="right"/>
        <w:rPr>
          <w:rFonts w:ascii="Times New Roman" w:hAnsi="Times New Roman" w:cs="Times New Roman"/>
          <w:b/>
          <w:sz w:val="28"/>
          <w:szCs w:val="28"/>
          <w:lang w:val="uk-UA"/>
        </w:rPr>
      </w:pP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lastRenderedPageBreak/>
        <w:t>Таблиця 2.2</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Причини конфліктів між майбутніми чоловіком та жінкою у дошлюбний період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2301"/>
        <w:gridCol w:w="2302"/>
      </w:tblGrid>
      <w:tr w:rsidR="003E0E9A" w:rsidRPr="00CC5BA3" w:rsidTr="00D7456B">
        <w:tc>
          <w:tcPr>
            <w:tcW w:w="4967"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Причини дошлюбних конфліктів</w:t>
            </w:r>
          </w:p>
        </w:tc>
        <w:tc>
          <w:tcPr>
            <w:tcW w:w="230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По відповідях нареченого, %</w:t>
            </w:r>
          </w:p>
        </w:tc>
        <w:tc>
          <w:tcPr>
            <w:tcW w:w="230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По відповідях нареченої, %</w:t>
            </w:r>
          </w:p>
        </w:tc>
      </w:tr>
      <w:tr w:rsidR="003E0E9A" w:rsidRPr="00CC5BA3" w:rsidTr="00D7456B">
        <w:tc>
          <w:tcPr>
            <w:tcW w:w="4967"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Вона (він) Вас не розуміє</w:t>
            </w:r>
          </w:p>
        </w:tc>
        <w:tc>
          <w:tcPr>
            <w:tcW w:w="230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31</w:t>
            </w:r>
          </w:p>
        </w:tc>
        <w:tc>
          <w:tcPr>
            <w:tcW w:w="230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39</w:t>
            </w:r>
          </w:p>
        </w:tc>
      </w:tr>
      <w:tr w:rsidR="003E0E9A" w:rsidRPr="00CC5BA3" w:rsidTr="00D7456B">
        <w:tc>
          <w:tcPr>
            <w:tcW w:w="4967"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 її (його) не розумієте</w:t>
            </w:r>
          </w:p>
        </w:tc>
        <w:tc>
          <w:tcPr>
            <w:tcW w:w="230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28</w:t>
            </w:r>
          </w:p>
        </w:tc>
        <w:tc>
          <w:tcPr>
            <w:tcW w:w="230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26</w:t>
            </w:r>
          </w:p>
        </w:tc>
      </w:tr>
      <w:tr w:rsidR="003E0E9A" w:rsidRPr="00CC5BA3" w:rsidTr="00D7456B">
        <w:tc>
          <w:tcPr>
            <w:tcW w:w="4967" w:type="dxa"/>
            <w:shd w:val="clear" w:color="auto" w:fill="auto"/>
          </w:tcPr>
          <w:p w:rsidR="003E0E9A" w:rsidRPr="00CC5BA3" w:rsidRDefault="003E0E9A" w:rsidP="0058616A">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Неуважна (ний) до Вас, не </w:t>
            </w:r>
            <w:r w:rsidR="0058616A">
              <w:rPr>
                <w:rFonts w:ascii="Times New Roman" w:hAnsi="Times New Roman" w:cs="Times New Roman"/>
                <w:sz w:val="28"/>
                <w:szCs w:val="28"/>
                <w:lang w:val="uk-UA"/>
              </w:rPr>
              <w:t xml:space="preserve">враховує </w:t>
            </w:r>
            <w:r w:rsidRPr="00CC5BA3">
              <w:rPr>
                <w:rFonts w:ascii="Times New Roman" w:hAnsi="Times New Roman" w:cs="Times New Roman"/>
                <w:sz w:val="28"/>
                <w:szCs w:val="28"/>
                <w:lang w:val="uk-UA"/>
              </w:rPr>
              <w:t xml:space="preserve"> Ваш</w:t>
            </w:r>
            <w:r w:rsidR="0058616A">
              <w:rPr>
                <w:rFonts w:ascii="Times New Roman" w:hAnsi="Times New Roman" w:cs="Times New Roman"/>
                <w:sz w:val="28"/>
                <w:szCs w:val="28"/>
                <w:lang w:val="uk-UA"/>
              </w:rPr>
              <w:t>і</w:t>
            </w:r>
            <w:r w:rsidRPr="00CC5BA3">
              <w:rPr>
                <w:rFonts w:ascii="Times New Roman" w:hAnsi="Times New Roman" w:cs="Times New Roman"/>
                <w:sz w:val="28"/>
                <w:szCs w:val="28"/>
                <w:lang w:val="uk-UA"/>
              </w:rPr>
              <w:t xml:space="preserve"> бажання</w:t>
            </w:r>
          </w:p>
        </w:tc>
        <w:tc>
          <w:tcPr>
            <w:tcW w:w="230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15</w:t>
            </w:r>
          </w:p>
        </w:tc>
        <w:tc>
          <w:tcPr>
            <w:tcW w:w="230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18</w:t>
            </w:r>
          </w:p>
        </w:tc>
      </w:tr>
      <w:tr w:rsidR="003E0E9A" w:rsidRPr="00CC5BA3" w:rsidTr="00D7456B">
        <w:tc>
          <w:tcPr>
            <w:tcW w:w="4967"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Ви до неї (нього) неуважні, не </w:t>
            </w:r>
            <w:r w:rsidR="0058616A">
              <w:rPr>
                <w:rFonts w:ascii="Times New Roman" w:hAnsi="Times New Roman" w:cs="Times New Roman"/>
                <w:sz w:val="28"/>
                <w:szCs w:val="28"/>
                <w:lang w:val="uk-UA"/>
              </w:rPr>
              <w:t>враховує  її (його) бажання</w:t>
            </w:r>
          </w:p>
        </w:tc>
        <w:tc>
          <w:tcPr>
            <w:tcW w:w="230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25</w:t>
            </w:r>
          </w:p>
        </w:tc>
        <w:tc>
          <w:tcPr>
            <w:tcW w:w="230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24</w:t>
            </w:r>
          </w:p>
        </w:tc>
      </w:tr>
      <w:tr w:rsidR="003E0E9A" w:rsidRPr="00CC5BA3" w:rsidTr="00D7456B">
        <w:tc>
          <w:tcPr>
            <w:tcW w:w="4967"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Вона (він) проводить багато часу зі своїми подругами (друзями)</w:t>
            </w:r>
          </w:p>
        </w:tc>
        <w:tc>
          <w:tcPr>
            <w:tcW w:w="230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8</w:t>
            </w:r>
          </w:p>
        </w:tc>
        <w:tc>
          <w:tcPr>
            <w:tcW w:w="230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11</w:t>
            </w:r>
          </w:p>
        </w:tc>
      </w:tr>
      <w:tr w:rsidR="003E0E9A" w:rsidRPr="00CC5BA3" w:rsidTr="00D7456B">
        <w:tc>
          <w:tcPr>
            <w:tcW w:w="4967"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 проводите багато часу зі своїми друзями (подругами)</w:t>
            </w:r>
          </w:p>
        </w:tc>
        <w:tc>
          <w:tcPr>
            <w:tcW w:w="230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22</w:t>
            </w:r>
          </w:p>
        </w:tc>
        <w:tc>
          <w:tcPr>
            <w:tcW w:w="230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15</w:t>
            </w:r>
          </w:p>
        </w:tc>
      </w:tr>
      <w:tr w:rsidR="003E0E9A" w:rsidRPr="00CC5BA3" w:rsidTr="00D7456B">
        <w:tc>
          <w:tcPr>
            <w:tcW w:w="4967"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Наречений занадто часто випиває</w:t>
            </w:r>
          </w:p>
        </w:tc>
        <w:tc>
          <w:tcPr>
            <w:tcW w:w="230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14</w:t>
            </w:r>
          </w:p>
        </w:tc>
        <w:tc>
          <w:tcPr>
            <w:tcW w:w="230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14</w:t>
            </w:r>
          </w:p>
        </w:tc>
      </w:tr>
    </w:tbl>
    <w:p w:rsidR="003E0E9A" w:rsidRPr="00CC5BA3" w:rsidRDefault="003E0E9A" w:rsidP="00CC5BA3">
      <w:pPr>
        <w:spacing w:after="0" w:line="360" w:lineRule="auto"/>
        <w:ind w:firstLine="540"/>
        <w:jc w:val="both"/>
        <w:rPr>
          <w:rFonts w:ascii="Times New Roman" w:hAnsi="Times New Roman" w:cs="Times New Roman"/>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Можна вважати встановленим той факт, що дошлюбна вагітність є чинником "високого ризику" з погляду успішності майбутнього шлюбу, і насамперед, у тих випадках, коли чоловік і жінка дуже молоді. Скорочується необхідний період залицяння та підготовки до весілля, молоді люди, виявляються психологічно не готові до шлюбу. Крім того, вони найчастіше економічно неспроможні і мають потребу в підтримки батьків або змушені перервати навчання.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Істотний вплив на характер  відносин, що складаються, між майбутніми чоловіком та жінкою роблять їхні установки і чекання з приводу сімейного життя. Розбіжність установок може викликати серйозні конфлікти, особливо на початковому етапі спільного життя</w:t>
      </w:r>
      <w:r w:rsidRPr="00CC5BA3">
        <w:rPr>
          <w:rFonts w:ascii="Times New Roman" w:hAnsi="Times New Roman" w:cs="Times New Roman"/>
          <w:sz w:val="28"/>
          <w:szCs w:val="28"/>
        </w:rPr>
        <w:t xml:space="preserve"> [10]</w:t>
      </w:r>
      <w:r w:rsidRPr="00CC5BA3">
        <w:rPr>
          <w:rFonts w:ascii="Times New Roman" w:hAnsi="Times New Roman" w:cs="Times New Roman"/>
          <w:sz w:val="28"/>
          <w:szCs w:val="28"/>
          <w:lang w:val="uk-UA"/>
        </w:rPr>
        <w:t xml:space="preserve">. Насамперед, у зв'язку зі зміною положення жінки у суспільстві, необхідність сполучення нею виробничих і сімейних ролей, збільшується значимість справедливого розподілу домашніх </w:t>
      </w:r>
      <w:r w:rsidRPr="00CC5BA3">
        <w:rPr>
          <w:rFonts w:ascii="Times New Roman" w:hAnsi="Times New Roman" w:cs="Times New Roman"/>
          <w:sz w:val="28"/>
          <w:szCs w:val="28"/>
          <w:lang w:val="uk-UA"/>
        </w:rPr>
        <w:lastRenderedPageBreak/>
        <w:t>обов'язків між чоловіком та жінкою. Родини, у яких прийнята елітарна модель розподілу господарсько-побутових обов'язків та установки чоловіка та дружини у цьому відношенні збігаються, відрізняються більшою стабільністю.</w:t>
      </w:r>
    </w:p>
    <w:p w:rsidR="003E0E9A" w:rsidRPr="00CC5BA3" w:rsidRDefault="003E0E9A" w:rsidP="00CC5BA3">
      <w:pPr>
        <w:spacing w:after="0" w:line="360" w:lineRule="auto"/>
        <w:ind w:firstLine="540"/>
        <w:jc w:val="both"/>
        <w:rPr>
          <w:rFonts w:ascii="Times New Roman" w:hAnsi="Times New Roman" w:cs="Times New Roman"/>
          <w:sz w:val="28"/>
          <w:szCs w:val="28"/>
        </w:rPr>
      </w:pPr>
      <w:r w:rsidRPr="00CC5BA3">
        <w:rPr>
          <w:rFonts w:ascii="Times New Roman" w:hAnsi="Times New Roman" w:cs="Times New Roman"/>
          <w:sz w:val="28"/>
          <w:szCs w:val="28"/>
          <w:lang w:val="uk-UA"/>
        </w:rPr>
        <w:t>У зв'язку з питанням про той тип родини, якому надають перевагу і відповідній структурі влади особливий інтерес представляють погляди майбутніх чоловіків та дружин щодо професійної кар'єри жінки. Як правило, якщо жінка активно бере участь у професійній діяльності, вона користується і великими правами у рішенні основних сімейних проблем. Питання про те, у якому ступені жінка повинна присвятити себе родині або ж роботі, часто є предметом конфліктів між чоловіком та дружиною</w:t>
      </w:r>
      <w:r w:rsidRPr="00CC5BA3">
        <w:rPr>
          <w:rFonts w:ascii="Times New Roman" w:hAnsi="Times New Roman" w:cs="Times New Roman"/>
          <w:sz w:val="28"/>
          <w:szCs w:val="28"/>
        </w:rPr>
        <w:t xml:space="preserve"> [5]</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Одна з важливих сфер життєдіяльності родини - організація дозвілля. Раціональне використання вільного часу, як відомо, сприяє стабілізації відносин між чоловіком та дружиною. Вивчення родин різного ступеня благополуччя показало, що для успішних шлюбів характерно спільне проведення дозвілля, причому на це орієнтовані як чоловік, так й дружина. Отже, розбіжність у думках нареченого і нареченої щодо організацій вільного часу у майбутньому може викликати серйозні конфлікти. </w:t>
      </w:r>
    </w:p>
    <w:p w:rsidR="003E0E9A" w:rsidRPr="00CC5BA3" w:rsidRDefault="003E0E9A" w:rsidP="00CC5BA3">
      <w:pPr>
        <w:spacing w:after="0" w:line="360" w:lineRule="auto"/>
        <w:ind w:firstLine="540"/>
        <w:jc w:val="both"/>
        <w:outlineLvl w:val="0"/>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Таким чином, вивчення молодих людей, які вступають до шлюбу дозволяє виявити у них деякі характеристики, що можуть уплинути на виникнення конфліктів у перші роки шлюбу та на його успішність. </w:t>
      </w:r>
    </w:p>
    <w:p w:rsidR="003E0E9A" w:rsidRPr="00CC5BA3" w:rsidRDefault="003E0E9A" w:rsidP="00CC5BA3">
      <w:pPr>
        <w:spacing w:after="0" w:line="360" w:lineRule="auto"/>
        <w:ind w:firstLine="540"/>
        <w:jc w:val="both"/>
        <w:outlineLvl w:val="0"/>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outlineLvl w:val="0"/>
        <w:rPr>
          <w:rFonts w:ascii="Times New Roman" w:hAnsi="Times New Roman" w:cs="Times New Roman"/>
          <w:sz w:val="28"/>
          <w:szCs w:val="28"/>
          <w:lang w:val="uk-UA"/>
        </w:rPr>
      </w:pPr>
      <w:r w:rsidRPr="00CC5BA3">
        <w:rPr>
          <w:rFonts w:ascii="Times New Roman" w:hAnsi="Times New Roman" w:cs="Times New Roman"/>
          <w:b/>
          <w:sz w:val="28"/>
          <w:szCs w:val="28"/>
          <w:lang w:val="uk-UA"/>
        </w:rPr>
        <w:t>2.2. Специфіка подружніх відносин у молодій сім’ї</w:t>
      </w:r>
    </w:p>
    <w:p w:rsidR="003E0E9A" w:rsidRPr="00CC5BA3" w:rsidRDefault="003E0E9A" w:rsidP="00CC5BA3">
      <w:pPr>
        <w:spacing w:after="0" w:line="360" w:lineRule="auto"/>
        <w:ind w:left="1260" w:hanging="540"/>
        <w:jc w:val="center"/>
        <w:outlineLvl w:val="0"/>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Специфікою подружніх відносин у молодих сім’ях займались:                                Є. Богардус, У. Бронфенбренер, Т. Гурко, В. Лисенко, М. Обозов                     та інші.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Л. Моруадуже влучно й образно виразив складності між особистісних відносин чоловіка та дружини: два зблизившихся кораблі розгойдуються на хвилях, борти їх зіштовхуються і скриплять. Дійсно, домогтися згоди у </w:t>
      </w:r>
      <w:r w:rsidRPr="00CC5BA3">
        <w:rPr>
          <w:rFonts w:ascii="Times New Roman" w:hAnsi="Times New Roman" w:cs="Times New Roman"/>
          <w:sz w:val="28"/>
          <w:szCs w:val="28"/>
          <w:lang w:val="uk-UA"/>
        </w:rPr>
        <w:lastRenderedPageBreak/>
        <w:t>подружнім житті непросто. Найбільш відповідальним періодом життя чоловіка та дружини поправу можна вважати початковий, коли молодята зіштовхуються з першими не любовними, інтимними та приємними проблемами, а сімейно-побутовими. Період притирання характерів, поглядів на життя, сімейний уклад – дуже складний етап у відносинах, що викликають підйоми і спадини строїв молодих. Насичений самими суперечливими переживаннями, цей момент подружнього життя часто запам'ятовується на все життя і відбивається на подальшій долі родини</w:t>
      </w:r>
      <w:r w:rsidRPr="00CC5BA3">
        <w:rPr>
          <w:rFonts w:ascii="Times New Roman" w:hAnsi="Times New Roman" w:cs="Times New Roman"/>
          <w:sz w:val="28"/>
          <w:szCs w:val="28"/>
        </w:rPr>
        <w:t xml:space="preserve"> [6]</w:t>
      </w:r>
      <w:r w:rsidRPr="00CC5BA3">
        <w:rPr>
          <w:rFonts w:ascii="Times New Roman" w:hAnsi="Times New Roman" w:cs="Times New Roman"/>
          <w:sz w:val="28"/>
          <w:szCs w:val="28"/>
          <w:lang w:val="uk-UA"/>
        </w:rPr>
        <w:t>. Кожний з партнерів не тільки відкриває світ іншого, але і сам виявляє у собі щось раніш не замічене.</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Відомо, що у основі відносин любові лежать почуття кохання – вищий ступінь емоційно позитивного відношення людини до людини. Відомо також виняткова вибірковість у виборі партнера у відносинах любові, що нерідко приводить до одиничності, або навіть відсутності цього виду відносин у житті окремої людини. Однак ні критерії вибору партнера, ні закономірності почуття любові, ні зміст відносин любові не одержали ще належного наукового висвітлення [55].</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Проявом відносин любові можна вважати турботу, відповідальність, жертовність, безкорисливу самовіддачу, відданість партнерові. Якщо відносини любові – це ідеальний тип відносин, до якого прагне людина, то проміжними формами можна вважати відносини закоханості та кохання. Закоханість, як особливе відношення, відрізняється короткочасністю і легким переходом в інші відносини: дружні, подружні і т.д. Кохання будується як форма задоволення емоційно – сексуальних потреб партнерів і також здатні переходити в інші види відносин.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Але рано або пізно у подружнім житті виникає новий етап. Медяний місяць минув, почуття стихли, здається, що усе уже відомо (так думають багато хто, але це помилково). Виразність цієї подружньої кризи різна: в одних велика, в інших менша. В одних чоловік та дружина звикає і навіть байдужість один до одного з'являється після першого рока спільного життя, в </w:t>
      </w:r>
      <w:r w:rsidRPr="00CC5BA3">
        <w:rPr>
          <w:rFonts w:ascii="Times New Roman" w:hAnsi="Times New Roman" w:cs="Times New Roman"/>
          <w:sz w:val="28"/>
          <w:szCs w:val="28"/>
          <w:lang w:val="uk-UA"/>
        </w:rPr>
        <w:lastRenderedPageBreak/>
        <w:t>інших – після кількох місяців</w:t>
      </w:r>
      <w:r w:rsidRPr="00CC5BA3">
        <w:rPr>
          <w:rFonts w:ascii="Times New Roman" w:hAnsi="Times New Roman" w:cs="Times New Roman"/>
          <w:sz w:val="28"/>
          <w:szCs w:val="28"/>
        </w:rPr>
        <w:t xml:space="preserve"> [24]</w:t>
      </w:r>
      <w:r w:rsidRPr="00CC5BA3">
        <w:rPr>
          <w:rFonts w:ascii="Times New Roman" w:hAnsi="Times New Roman" w:cs="Times New Roman"/>
          <w:sz w:val="28"/>
          <w:szCs w:val="28"/>
          <w:lang w:val="uk-UA"/>
        </w:rPr>
        <w:t>. Цей період може бути навіть більш відповідальним, ніж перший, коли відбувалося пристосування чоловіка та дружини один до одного. Причин, що ускладнюють відношення на цьому етапі, багато. Одна з них полягає у тому, що кожний починає вважати іншого своєю частиною, перестає виділяти його з загальних та побутових умов.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Особливе значення для сімейної згоди, гармонії відносин має подружня сумісність. Сумісність – такий ефект спілкування людей, що характеризується максимально можливою задоволеністю відносин, відчуттям єдності, цілісності пари (що виражається у відчутті подібності, подоби, однаковості). Для чоловіка й дружини спілкування є не тільки засобом рішення сімейно – побутових питань, але і самоціллю – як "спілкування заради спілкування". Люблячий чоловік та дружина найчастіше розмовляють про всякі дріб'язки, зміст розмови має для них другорядне значення</w:t>
      </w:r>
      <w:r w:rsidRPr="00CC5BA3">
        <w:rPr>
          <w:rFonts w:ascii="Times New Roman" w:hAnsi="Times New Roman" w:cs="Times New Roman"/>
          <w:sz w:val="28"/>
          <w:szCs w:val="28"/>
        </w:rPr>
        <w:t xml:space="preserve"> [4; 43]</w:t>
      </w:r>
      <w:r w:rsidRPr="00CC5BA3">
        <w:rPr>
          <w:rFonts w:ascii="Times New Roman" w:hAnsi="Times New Roman" w:cs="Times New Roman"/>
          <w:sz w:val="28"/>
          <w:szCs w:val="28"/>
          <w:lang w:val="uk-UA"/>
        </w:rPr>
        <w:t>. Обоє випробують тільки бажання бути разом, почувати присутність один одного. Подружні відносини будуються не тільки на основі любовних почуттів. З де більшого чисто емоційний зв'язок переходить у дружні відносини, що цілком природно. Більш того, і шлюби не рідко виникають на основі просто дружніх відносин, взаємної симпатії. Перехід любовних відносин в емоційно – сповідні цілком природні. Більш того, якщо не брати виключення з правил, то виявиться, що емоційно – сповідні відносини з емоційною підтримкою, духовною близькістю дають більший відсоток міцних подружніх пар. Цим, однак, не знімається проблема ідеалу любові. Але все-таки, любов - любов'ю, а життя і побутові проблеми змушують опуститися на землю. І тут не підготовлених до іспитів молодят підстерігають серйозні труднощі</w:t>
      </w:r>
      <w:r w:rsidRPr="00CC5BA3">
        <w:rPr>
          <w:rFonts w:ascii="Times New Roman" w:hAnsi="Times New Roman" w:cs="Times New Roman"/>
          <w:sz w:val="28"/>
          <w:szCs w:val="28"/>
        </w:rPr>
        <w:t xml:space="preserve"> [27]</w:t>
      </w:r>
      <w:r w:rsidRPr="00CC5BA3">
        <w:rPr>
          <w:rFonts w:ascii="Times New Roman" w:hAnsi="Times New Roman" w:cs="Times New Roman"/>
          <w:sz w:val="28"/>
          <w:szCs w:val="28"/>
          <w:lang w:val="uk-UA"/>
        </w:rPr>
        <w:t>. Самою замаскованою небезпекою є повне переключення з емоційно – сповідної форми відносин на утилітарно - ділову, коли кожний і чоловік, і дружина замикаються у ролі чоловіка або дружини (батька або матері) і вже не вкладають душі у відносини із супутником життя.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Подружні відносини виникають у результаті офіційного оформлення відносин любові, принаймні, у нормі. Це підтверджує сучасна статистика мотивів вступу у шлюб. Під шлюбом як формою міжособистісних взаємин будемо розуміти сукупність соціально регламентованих відносин між шлюбними партнерами. У країнах з моногамною формою шлюбу у подружні відносини включені лише два партнери, чоловік та дружина, причому їхні відносини передбачаються довічними, хоча не завжди справа обстоїть саме так. Подружні відносини є частиною сімейних відносин, тому по змісту, функціям, способам регулювання вони значно відрізняються від відносин любові. З погляду суспільства функція шлюбу полягає у забезпеченні суспільного контролю над відтворенням населення і сексуальним поводженням [9; 17]. З погляду індивіда шлюб є міжособистісним відношенням, що дозволяє задовольнити потреби у емоційній прихильності, індивідуальної полової любові, потреби у продовженні роду, організації побуту і дозвілля, моральній і емоційній підтримці. Тому є підстави розглядати господарсько-побутовий емоційно-сексуальний психологічний і батьківський союз чоловіка та дружини. Причому значення шлюбу не у тім, що лише у його рамках можливе задоволення зазначених потреб, - вони можуть бути задоволені і поза шлюбом. Значення шлюбу у тім, що він організує, стабілізує, соціально санкціонує задоволення, утвір цих потреб. Історичні перетворення шлюбу, зокрема, виражаються у зміні акцентів на тих або інших функціях шлюбу. Так, для сучасного шлюбу, найбільш важливе задоволення психологічних потреб партнерів: потреб у прихильності, любові, підтримці, емоційно-сексуальному спілкуванні.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Подружні, сімейні відносини - не застигла «ріка» без руху. Чоловік та дружина дорослішають, опановують професіями, змінюється їхнє положення у трудовому колективі й у суспільстві, міняються економічні можливості родини та т.ін., і т.п. [3; 68]. І що раз при тих або інших "поворотах долі" виникають нові задачі, які потрібно вирішувати спільно.</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Для подружнього життя погано, якщо по будь-якому приводі виникають суперечки, що оголюють несумісність, але не краще варіант звикання та байдужості один до одного.</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Серед факторів, що впливають на подружню згоду, особливе значення має відповідність сімейних, життєвих, культурних, естетичних, моральних цінностей чоловіка та дружини </w:t>
      </w:r>
      <w:r w:rsidRPr="00CC5BA3">
        <w:rPr>
          <w:rFonts w:ascii="Times New Roman" w:hAnsi="Times New Roman" w:cs="Times New Roman"/>
          <w:sz w:val="28"/>
          <w:szCs w:val="28"/>
        </w:rPr>
        <w:t>[16]</w:t>
      </w:r>
      <w:r w:rsidRPr="00CC5BA3">
        <w:rPr>
          <w:rFonts w:ascii="Times New Roman" w:hAnsi="Times New Roman" w:cs="Times New Roman"/>
          <w:sz w:val="28"/>
          <w:szCs w:val="28"/>
          <w:lang w:val="uk-UA"/>
        </w:rPr>
        <w:t>. Так, кожний з членів сім'ї має власне представлення про мету шлюбного союзу: господарсько-побутове споживання й обслуговування, сексуальна взаємодія, що забезпечує полове задоволення, психотерапевтична взаємодія, що забезпечує емоційну і моральну підтримку, організація дозвілля і створення середовища для розвитку і самореалізації особистості, народження і виховання дітей. Збіг або розбіжність представлень чоловіка та дружини про цілі їхнього шлюбу значно обумовлює ступінь його стабільності, благополуччя. При знайомстві молоді люди, так чи інакше, з'ясовують представлення обранця по цьому питанню. Але найчастіше яскравість та сила первісних почуттів маскує і навіть спотворює наші щирі цінності та погляди. Прагнемо виглядати цікавіше, шляхетніше, намагаємося сподобатися один одному, і мимоволі прикрашаємо свої щирі позиції і життєві прагнення. Часто виявляємо згоду з таких питань, з яких колись нізащо не погодились б з ким-небудь іншим.</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Крім згоди щодо цілей шлюбного союзу, у сімейному житті важливий збіг представлень по рольовому поводженню і рольовим чеканням. Кожний має свій образ-еталон чоловіка, батька, дружини, жінки, матері. Адже сімейне життя будується на розподілі обов'язків: хтось повинний купувати продукти, готувати обід, забирати дітей з дитячого саду, мити посуд. Причому розподілити необхідно відповідно до бажань, з можливостями кожної людини, щоб виконання їх не здавалося найтяжчою карою. При економічній і правовій рівності чоловіка та жінки, необхідно по-новому оцінити і розподілити сімейні обов'язки й ролі [88]. Щоб рівноправність жінки була дійсно реальна, необхідно враховувати, що вона є ядром нової родини й водночас виконує поза сімейні функції (робота, суспільна </w:t>
      </w:r>
      <w:r w:rsidRPr="00CC5BA3">
        <w:rPr>
          <w:rFonts w:ascii="Times New Roman" w:hAnsi="Times New Roman" w:cs="Times New Roman"/>
          <w:sz w:val="28"/>
          <w:szCs w:val="28"/>
          <w:lang w:val="uk-UA"/>
        </w:rPr>
        <w:lastRenderedPageBreak/>
        <w:t>діяльність). Нерідко жінка обтяжена подвійним навантаженням: вона працює у будинку тією ж мірою, як і колись, та працює на виробництві. І яка з цих робіт тяжче, сказати важко, особливо якщо у родині маленька дитина. Хочуть чоловіки того чи ні, вони повинні взяти на себе більше сімейних обов'язків. У соціологічних роботах відзначається, що більш щасливі та стійкі є родини, у яких чоловіки допомагають дружинам у веденні домашнього господарства</w:t>
      </w:r>
      <w:r w:rsidRPr="00CC5BA3">
        <w:rPr>
          <w:rFonts w:ascii="Times New Roman" w:hAnsi="Times New Roman" w:cs="Times New Roman"/>
          <w:sz w:val="28"/>
          <w:szCs w:val="28"/>
        </w:rPr>
        <w:t xml:space="preserve"> [57]</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Дослідження показують, що міжособистісна привабливість (симпатія, притягання) і непривабливість (антипатія, відштовхування) спотворюють образ партнера. У привабливій для нас людині переоцінюємо, а нерідко і просто приписуємо їй позитивні якості і недооцінюємо, затушовуємо недоліки і негативні властивості.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Відомо, що любов усе прощає. Відповідно, у непривабливій для нас людині сприйняття працює у протилежному напрямку: бачимо у неї набагато більше поганого, чим є насправді, не зауважуємо гарних якостей. Щоб зрозуміти, один одного і правильно оцінити, потрібен час.</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Дослідженнями встановлено, що у щасливих шлюбах чоловік та дружина мають наступні риси: емоційну стійкість, згоду з оточуючими людьми (вони рідко конфліктують у побуті та на виробництві), вони покладливі, товариські, досить довірливі та щирі у відносинах, відрізняються невимушеністю у вираженні своїх почуттів. Навпроти, у нещасливих шлюбах чоловік та дружина емоційно неврівноважені, запальні, зайво критичні до інших, прагнуть "узяти верх" над іншими, домінувати, вони замкнуті, відчужені, підозрілі, недовірливі до людей, до свого чоловіка або дружини, сковані у вираженні почуттів, переживань, думок і планів [45; 68].</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реальному житті усе складніше і сполучення характерів дуже різноманітно, але зовсім очевидно, що подібність чоловіка та дружини по домінантності (зладності), емоційної скутості, критичності, замкнутості, неврівноваженості не приведе до гармонії відносин.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Деякі соціальні психологи затверджують, що родини з демократичною структурою відносин - рівномірним і справедливим розподілом сімейної "влади" по різних сферах - є більш щасливими і стійкими. У дослідженнях Е. Богардуса виділені три типи родин: влада належить чоловіку (35 % родин), влада належить дружині (28% родин) і влада поділяється між чоловіком та дружиною відносно рівномірно (37% родин). По оцінках дослідників, серед першого типу родин, де влада належить чоловіку, щасливих родин 61 %. В другому типі щасливих родин менше - 47%. У родинах з демократичним типом відносин щасливий шлюб відзначають у 87% випадків. Польський вчений Антоні Кемпинський вважає, що чоловік та дружина повинні мати різну потребу допомагати або приймати допомогу іншого</w:t>
      </w:r>
      <w:r w:rsidRPr="00CC5BA3">
        <w:rPr>
          <w:rFonts w:ascii="Times New Roman" w:hAnsi="Times New Roman" w:cs="Times New Roman"/>
          <w:sz w:val="28"/>
          <w:szCs w:val="28"/>
        </w:rPr>
        <w:t xml:space="preserve"> [56]</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Існують незалежні від нашої волі об'єктивні причини для подружньої дисгармонії: так названі періодичні кризи розвитку родини. До причин, що викликають кризу, відносяться різні зміни і потрясіння, що змінюють звичний ритм життя родини: переїзд на нове місце, хвороби членів родини, зміни бюджету родини у гіршу сторону, смерть близьких, зміна місця роботи кого-небудь із членів родини, народження дитини, вихід дорослих дітей у самостійне життя і т.д. Криза - це стрес у житті родини, коли відносини у ній перевіряються на міцність. В одних родинах криза не руйнує цілісність і гармонію, а напроти, ще більше зміцнює відносини. В інших же родинах криза нерідко закінчується розпадом відносин: розводом чоловіка та дружини жінки, розривом зв'язків з дітьми або родичами, наростанням конфліктності. У момент кризи відсутність між членами родини взаєморозуміння, співучасті, терпимості, взаємодопомоги і підтримки є стимулом до розриву зв'язків. Коли у родині настає кризовий період, необхідно бути особливо пильним, уважним і обережним, тому що у цей час будь-які дріб'язки сприймаються особливо гостро. Родина, що переборола кризу, що благополучно минала черговий іспит долі, відчувають задоволення від перемоги, та події кризового періоду надовго залишаються джерелом сімейних спогадів</w:t>
      </w:r>
      <w:r w:rsidRPr="00CC5BA3">
        <w:rPr>
          <w:rFonts w:ascii="Times New Roman" w:hAnsi="Times New Roman" w:cs="Times New Roman"/>
          <w:sz w:val="28"/>
          <w:szCs w:val="28"/>
        </w:rPr>
        <w:t xml:space="preserve"> [32</w:t>
      </w:r>
      <w:r w:rsidRPr="00CC5BA3">
        <w:rPr>
          <w:rFonts w:ascii="Times New Roman" w:hAnsi="Times New Roman" w:cs="Times New Roman"/>
          <w:sz w:val="28"/>
          <w:szCs w:val="28"/>
          <w:lang w:val="uk-UA"/>
        </w:rPr>
        <w:t>; 59</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Подружні, сімейні відносини не існують самі по собі. Вони звичайно включені в систему родинних відносин.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Родинні відносини засновані на спільності походження, зв'язку по народженню. Число осіб, включених у родинні відносини, залежать від багатьох факторів: фактичне число родичів, близькість проживання, культурні традиції. Для міського жителя у зв'язку з тенденцією до нуклеарної родини коло родинних відносин замикається у межах п’ять - десять осіб, до них зараховується лише кровні прямі родичі (брати, батьки, прабатьки, діти). Інші національні і культурні традиції у республіках Закавказзя і Середньої Азії вимагають включення у число родичів осіб більш віддаленого і непрямого ступеня споріднення [8]. Однак можна говорити про загальну тенденцію звуження кола осіб, з якими особистість вступає у відносини споріднення.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Таким чином, людина не вільна вибирати осіб у відношенні споріднення, особистий вибір і перевага виражаються у орієнтації на різні форми відносин: відносини можуть приймати форму приятельських, дружніх, товариських. Незважаючи на це, усі родинні відносини мають однаковий базис, єдину функцію: турбота про підтримку фізичного і соціального благополуччя членів родинної групи, захист їхнього здоров'я, соціального стану, честі, достоїнства. У дослідженнях антропологів простежуються представлення про рід як соціальної спільності, що виконує задачі виживання і процвітання членів роду. Видимо, ця функція характерна і для сучасних відносин споріднення, хоча й у більш схованому виді</w:t>
      </w:r>
      <w:r w:rsidRPr="00CC5BA3">
        <w:rPr>
          <w:rFonts w:ascii="Times New Roman" w:hAnsi="Times New Roman" w:cs="Times New Roman"/>
          <w:sz w:val="28"/>
          <w:szCs w:val="28"/>
        </w:rPr>
        <w:t xml:space="preserve"> [17]</w:t>
      </w:r>
      <w:r w:rsidRPr="00CC5BA3">
        <w:rPr>
          <w:rFonts w:ascii="Times New Roman" w:hAnsi="Times New Roman" w:cs="Times New Roman"/>
          <w:sz w:val="28"/>
          <w:szCs w:val="28"/>
          <w:lang w:val="uk-UA"/>
        </w:rPr>
        <w:t>. Аналіз норм, що регулюють родинні відносини, сімейних традицій і обрядів, деякі емпіричні дослідження змісту родинних відносин дозволяють вважати висунутими припущеннями про функції родинних відносин цілком обґрунтованим.</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p>
    <w:p w:rsidR="0058616A" w:rsidRDefault="0058616A" w:rsidP="00CC5BA3">
      <w:pPr>
        <w:spacing w:after="0" w:line="360" w:lineRule="auto"/>
        <w:ind w:firstLine="540"/>
        <w:jc w:val="both"/>
        <w:rPr>
          <w:rFonts w:ascii="Times New Roman" w:hAnsi="Times New Roman" w:cs="Times New Roman"/>
          <w:b/>
          <w:sz w:val="28"/>
          <w:szCs w:val="28"/>
          <w:lang w:val="uk-UA"/>
        </w:rPr>
      </w:pPr>
    </w:p>
    <w:p w:rsidR="0058616A" w:rsidRDefault="0058616A" w:rsidP="00CC5BA3">
      <w:pPr>
        <w:spacing w:after="0" w:line="360" w:lineRule="auto"/>
        <w:ind w:firstLine="540"/>
        <w:jc w:val="both"/>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b/>
          <w:sz w:val="28"/>
          <w:szCs w:val="28"/>
          <w:lang w:val="uk-UA"/>
        </w:rPr>
      </w:pPr>
      <w:r w:rsidRPr="00CC5BA3">
        <w:rPr>
          <w:rFonts w:ascii="Times New Roman" w:hAnsi="Times New Roman" w:cs="Times New Roman"/>
          <w:b/>
          <w:sz w:val="28"/>
          <w:szCs w:val="28"/>
          <w:lang w:val="uk-UA"/>
        </w:rPr>
        <w:lastRenderedPageBreak/>
        <w:t>2.3. Вплив індивідуальних цінностей особистості на подружні відносини</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Дослідження проводилися на випробуваних віком від 18 до 30 років. Середній вік досліджуваних – 24 роки. Досліджуваних віком 18 років було 4 особи, 19 років - 4 особи, 20 років - 4 особи, 21 років - 4 особи, 22 років – 3 особи, 23 років - 7 осіб, 24 років - 5 осіб, 25 років - 3 особи, 26 років - 4 особи, 27 років - 5 осіб, 28 років - 2 особи, 29 років - 3 особи, 30 років - 2 особи.</w:t>
      </w: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Бесіда проводилася з сімейними парами, які разом живуть не більш року; досліджувалось 50 осіб. Чоловіків та жінок було по 25 осіб.</w:t>
      </w: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Також є сім</w:t>
      </w:r>
      <w:r w:rsidRPr="00CC5BA3">
        <w:rPr>
          <w:rFonts w:ascii="Times New Roman" w:hAnsi="Times New Roman" w:cs="Times New Roman"/>
          <w:sz w:val="28"/>
          <w:szCs w:val="28"/>
          <w:lang w:val="uk-UA"/>
        </w:rPr>
        <w:t>'ї, у яких</w:t>
      </w:r>
      <w:r w:rsidRPr="00CC5BA3">
        <w:rPr>
          <w:rFonts w:ascii="Times New Roman" w:hAnsi="Times New Roman" w:cs="Times New Roman"/>
          <w:sz w:val="28"/>
          <w:szCs w:val="28"/>
          <w:lang w:val="uk-UA" w:eastAsia="uk-UA"/>
        </w:rPr>
        <w:t xml:space="preserve"> були дошлюбні відносини (16 пар): 6 років прожила разом 1 пара; 4 роки – 1 пара; 3 роки прожили разом – 2 пари; 2 роки – 4 пари; 1,5 років – 2 пари; 11 місяців – 1 пара; 6 місяців – 2 пари; 3 місяця – 2 пари; 1,5 місяця – 1 пара. 9 пар не мали дошлюбних відносин.</w:t>
      </w:r>
    </w:p>
    <w:p w:rsidR="003E0E9A" w:rsidRPr="00CC5BA3" w:rsidRDefault="003E0E9A" w:rsidP="00CC5BA3">
      <w:pPr>
        <w:spacing w:after="0" w:line="360" w:lineRule="auto"/>
        <w:ind w:firstLine="567"/>
        <w:jc w:val="both"/>
        <w:rPr>
          <w:rFonts w:ascii="Times New Roman" w:hAnsi="Times New Roman" w:cs="Times New Roman"/>
          <w:b/>
          <w:sz w:val="28"/>
          <w:szCs w:val="28"/>
          <w:lang w:val="uk-UA" w:eastAsia="uk-UA"/>
        </w:rPr>
      </w:pPr>
      <w:r w:rsidRPr="00CC5BA3">
        <w:rPr>
          <w:rFonts w:ascii="Times New Roman" w:hAnsi="Times New Roman" w:cs="Times New Roman"/>
          <w:sz w:val="28"/>
          <w:szCs w:val="28"/>
          <w:lang w:val="uk-UA" w:eastAsia="uk-UA"/>
        </w:rPr>
        <w:t>По трьох методиках, запитання до яких наведено у Додатках А-В, проводилось дослідження в індивідуальному порядку, з кожною родиною окремо. Усі респонденти опитувалися вдень, були зацікавлені й відповідали швидко. Інструкцію слухали уважно й дотримувались її. Запитували інформацію щодо підсумків тестування.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Розглянемо методику виявлення уявлень чоловіка та жінки про рольову структуру  родини (Ю. Альошина, Л. Гозман, О. Дубовська).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 підставі експертного опитування нами були виділені сім усереднених родинних ролей, що найбільш повно характеризують сучасну родину, що й лягли в основу конструювання методики. Кожній сфері відповідає по три питання. Опитувальнику передує інструкція.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Обробка результатів зводиться до підрахунку, у якому ступені та або інша роль реалізується чоловіком (або дружиною).</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Нижче приводиться "ключ" методики (тобто розподіл питань по конкретних сімейних ролях):</w:t>
      </w:r>
    </w:p>
    <w:p w:rsidR="003E0E9A" w:rsidRPr="00CC5BA3" w:rsidRDefault="003E0E9A" w:rsidP="00CC5BA3">
      <w:pPr>
        <w:tabs>
          <w:tab w:val="left" w:pos="900"/>
        </w:tabs>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1.</w:t>
      </w:r>
      <w:r w:rsidRPr="00CC5BA3">
        <w:rPr>
          <w:rFonts w:ascii="Times New Roman" w:hAnsi="Times New Roman" w:cs="Times New Roman"/>
          <w:sz w:val="28"/>
          <w:szCs w:val="28"/>
          <w:lang w:val="uk-UA"/>
        </w:rPr>
        <w:tab/>
        <w:t>Виховання дітей - питання № 9, 13, 14.</w:t>
      </w:r>
    </w:p>
    <w:p w:rsidR="003E0E9A" w:rsidRPr="00CC5BA3" w:rsidRDefault="003E0E9A" w:rsidP="00CC5BA3">
      <w:pPr>
        <w:tabs>
          <w:tab w:val="left" w:pos="900"/>
        </w:tabs>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Емоційний клімат у родині ("психотерапевтична" функція) - № 2, 15, 18.</w:t>
      </w:r>
    </w:p>
    <w:p w:rsidR="003E0E9A" w:rsidRPr="00CC5BA3" w:rsidRDefault="003E0E9A" w:rsidP="00CC5BA3">
      <w:pPr>
        <w:tabs>
          <w:tab w:val="left" w:pos="900"/>
        </w:tabs>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Матеріальне забезпечення родини - питання № 19, 3, 16.</w:t>
      </w:r>
    </w:p>
    <w:p w:rsidR="003E0E9A" w:rsidRPr="00CC5BA3" w:rsidRDefault="003E0E9A" w:rsidP="00CC5BA3">
      <w:pPr>
        <w:tabs>
          <w:tab w:val="left" w:pos="900"/>
        </w:tabs>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Організація розваг - питання № 20, 8, 4.</w:t>
      </w:r>
    </w:p>
    <w:p w:rsidR="003E0E9A" w:rsidRPr="00CC5BA3" w:rsidRDefault="003E0E9A" w:rsidP="00CC5BA3">
      <w:pPr>
        <w:tabs>
          <w:tab w:val="left" w:pos="900"/>
        </w:tabs>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w:t>
      </w:r>
      <w:r w:rsidRPr="00CC5BA3">
        <w:rPr>
          <w:rFonts w:ascii="Times New Roman" w:hAnsi="Times New Roman" w:cs="Times New Roman"/>
          <w:sz w:val="28"/>
          <w:szCs w:val="28"/>
          <w:lang w:val="uk-UA"/>
        </w:rPr>
        <w:tab/>
        <w:t>Роль "хазяїна", "господарки" - питання № 17, 5, 21.</w:t>
      </w:r>
    </w:p>
    <w:p w:rsidR="003E0E9A" w:rsidRPr="00CC5BA3" w:rsidRDefault="003E0E9A" w:rsidP="00CC5BA3">
      <w:pPr>
        <w:tabs>
          <w:tab w:val="left" w:pos="900"/>
        </w:tabs>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w:t>
      </w:r>
      <w:r w:rsidRPr="00CC5BA3">
        <w:rPr>
          <w:rFonts w:ascii="Times New Roman" w:hAnsi="Times New Roman" w:cs="Times New Roman"/>
          <w:sz w:val="28"/>
          <w:szCs w:val="28"/>
          <w:lang w:val="uk-UA"/>
        </w:rPr>
        <w:tab/>
        <w:t>Сексуальний партнер - питання № 10, 6, 11.</w:t>
      </w:r>
    </w:p>
    <w:p w:rsidR="003E0E9A" w:rsidRPr="00CC5BA3" w:rsidRDefault="003E0E9A" w:rsidP="00CC5BA3">
      <w:pPr>
        <w:tabs>
          <w:tab w:val="left" w:pos="900"/>
        </w:tabs>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w:t>
      </w:r>
      <w:r w:rsidRPr="00CC5BA3">
        <w:rPr>
          <w:rFonts w:ascii="Times New Roman" w:hAnsi="Times New Roman" w:cs="Times New Roman"/>
          <w:sz w:val="28"/>
          <w:szCs w:val="28"/>
          <w:lang w:val="uk-UA"/>
        </w:rPr>
        <w:tab/>
        <w:t>Організація сімейної субкультури - питання № 1, 7, 12.</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Індекси по кожній сфері підраховуються як середнє арифметичне трьох питань. У питаннях № 1, 4, 5, 6, 8, 10, 11, 14, 15, 17, 18, 19 першій альтернативі приписується значення "1", другий - "2", третьої - "3", четвертої - "4". В інших питаннях значення приписуються у зворотному порядку, тобто у питаннях № 2, 3, 7, 9, 12, 13, 16, 20, 21 першій альтернативі приписується значення "4", другий - "3", третьої -"2", четвертої - "1".</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Підрахунок по сферах ведеться у такий спосіб:</w:t>
      </w:r>
    </w:p>
    <w:p w:rsidR="003E0E9A" w:rsidRPr="00CC5BA3" w:rsidRDefault="003E0E9A" w:rsidP="00CC5BA3">
      <w:pPr>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(+9+13+14):3</w:t>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t>3.</w:t>
      </w:r>
      <w:r w:rsidRPr="00CC5BA3">
        <w:rPr>
          <w:rFonts w:ascii="Times New Roman" w:hAnsi="Times New Roman" w:cs="Times New Roman"/>
          <w:sz w:val="28"/>
          <w:szCs w:val="28"/>
          <w:lang w:val="uk-UA"/>
        </w:rPr>
        <w:tab/>
        <w:t>(+19+3+16):3</w:t>
      </w:r>
    </w:p>
    <w:p w:rsidR="003E0E9A" w:rsidRPr="00CC5BA3" w:rsidRDefault="003E0E9A" w:rsidP="00CC5BA3">
      <w:pPr>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(+2+15+18):3</w:t>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t>4.</w:t>
      </w:r>
      <w:r w:rsidRPr="00CC5BA3">
        <w:rPr>
          <w:rFonts w:ascii="Times New Roman" w:hAnsi="Times New Roman" w:cs="Times New Roman"/>
          <w:sz w:val="28"/>
          <w:szCs w:val="28"/>
          <w:lang w:val="uk-UA"/>
        </w:rPr>
        <w:tab/>
        <w:t>(+20+8+4):3</w:t>
      </w:r>
    </w:p>
    <w:p w:rsidR="003E0E9A" w:rsidRPr="00CC5BA3" w:rsidRDefault="003E0E9A" w:rsidP="00CC5BA3">
      <w:pPr>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w:t>
      </w:r>
      <w:r w:rsidRPr="00CC5BA3">
        <w:rPr>
          <w:rFonts w:ascii="Times New Roman" w:hAnsi="Times New Roman" w:cs="Times New Roman"/>
          <w:sz w:val="28"/>
          <w:szCs w:val="28"/>
          <w:lang w:val="uk-UA"/>
        </w:rPr>
        <w:tab/>
        <w:t>(+17+5+21):3</w:t>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t>7.</w:t>
      </w:r>
      <w:r w:rsidRPr="00CC5BA3">
        <w:rPr>
          <w:rFonts w:ascii="Times New Roman" w:hAnsi="Times New Roman" w:cs="Times New Roman"/>
          <w:sz w:val="28"/>
          <w:szCs w:val="28"/>
          <w:lang w:val="uk-UA"/>
        </w:rPr>
        <w:tab/>
        <w:t>(+1+7+12):3</w:t>
      </w:r>
    </w:p>
    <w:p w:rsidR="003E0E9A" w:rsidRPr="00CC5BA3" w:rsidRDefault="003E0E9A" w:rsidP="00CC5BA3">
      <w:pPr>
        <w:spacing w:after="0" w:line="360" w:lineRule="auto"/>
        <w:ind w:left="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w:t>
      </w:r>
      <w:r w:rsidRPr="00CC5BA3">
        <w:rPr>
          <w:rFonts w:ascii="Times New Roman" w:hAnsi="Times New Roman" w:cs="Times New Roman"/>
          <w:sz w:val="28"/>
          <w:szCs w:val="28"/>
          <w:lang w:val="uk-UA"/>
        </w:rPr>
        <w:tab/>
        <w:t>(+10+6+11):3</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Чим вище бал, тим у більшому ступені дана роль в опитуваній родині реалізується дружиною, чим нижче - реалізується чоловіком. Якщо величина близька до серединного значення, то, отже, дану роль обоє чоловіка реалізують приблизно в однаковій мірі.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Найбільш повна інформація може бути отримана, якщо в опитуванні беруть участь обидва чоловік та дружина, тоді представляється можливість не тільки з'ясувати думку кожного з них про розподіл ролей у родині, але й зіставити їхні відповіді на пропоновані питання. Неузгодженість же позицій чоловіка та дружини при оцінці розподілу ролей у родині може стати показником конфліктних моментів (явних або схованих) у відносинах між ними.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Пропонована методика дозволяє за мінімальний час виявити представлення чоловіка та жінки про рольову структуру їхньої родини. Вона компактна, формалізована та легко може бути використана як у дослідницькій програмі вивчення психології родини, так й у корекційної роботі.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Розглянемо тест виміру рівня самоактуалізації особистості                                 (Ю. Альошиної).</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САТ вимірює самоактуалізацію по двох базовим та ряду додаткових шкал. Така структура опитувальника а була запропонована Е. Шостром для POІ та збережена у тесті. Базовими є шкала компетентності у часі та шкала підтримки. Дванадцять додаткових шкал розбиті на шість блоків - по двох у кожнім. Кожен пункт входить в одну або більш додаткових шкал та, як правило, в одну базову. Опишемо зміст цих шкал.</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Базові шкали.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компетентності у часі включає 17 пунктів. Високий бал по цій шкалі свідчить, по-перше, про здатність суб'єкта жити "сьогоденням", тобто переживати дійсний момент свого життя у всій його повноті, а не просто як фатальний наслідок минулого або підготовку майбутньої "дійсного життя"; по-друге, відчувати нерозривність минулого, сьогодення й майбутнього, тобто бачити своє життя цілісно. Саме таке світовідчування говорить про високу самоактуалізацію особистості. Низький бал по шкалі означає орієнтацію людини лише на один з відрізків тимчасової шкали (минуле, сьогодення або майбутнє), дискретне сприйняття свого життєвого шляху. Підстава для включення цієї шкали у тест у якості базової утримується, зокрема, у роботах Ф. Перлза. Ряд емпіричних досліджень також свідчить про безпосередній зв'язок орієнтації у часі з рівнем особистісного розвитку.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Шкала підтримки включає 91 пункт та вимірює ступінь незалежності цінностей й поводження суб'єкта від впливу зовні. Людина, що має високий бал по цій шкалі, відносно незалежний у своїх вчинках, що, однак, не означає ворожості до навколишнього або конфронтації з груповими нормами. </w:t>
      </w:r>
      <w:r w:rsidRPr="00CC5BA3">
        <w:rPr>
          <w:rFonts w:ascii="Times New Roman" w:hAnsi="Times New Roman" w:cs="Times New Roman"/>
          <w:sz w:val="28"/>
          <w:szCs w:val="28"/>
          <w:lang w:val="uk-UA"/>
        </w:rPr>
        <w:lastRenderedPageBreak/>
        <w:t>Низький бал свідчить про високий ступінь залежності, конформності, зовнішньому локусі контролю. Зміст цієї шкали найбільш близький саме до цього останнього поняття. Як теоретичні роботи, так й психологічна практика свідчать про правомірність включення цієї шкали у синдром самоактуалізації як базової.</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Додаткові шкали.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 відміну від базових шкал, що вимірюють глобальні характеристики самоактуалізації, додаткові шкали орієнтовані на реєстрацію окремих її аспектів.</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Шкала ціннісних орієнтацій складається з 20 пунктів. Вона вимірює, у якому ступені людина розділяє цінності, характерні для самоактуалізуючої особистості. Тут і далі високий бал по шкалі характеризує високий ступінь самоактуалізації.</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Шкала гнучкості поводження складається з 24 пунктів. Вона вимірює ступінь гнучкості у реалізації своїх цінностей, здатність швидко реагувати на аспекти ситуації, що змінюються.</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Шкали ціннісних орієнтації й гнучкості поводження, доповнюючи один одного, утворює блок цінностей. Перша шкала характеризує самі цінності, друга - лабільність поводження.</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Шкала сенситивності складається з 13 пунктів. Вимірює, у якій ступені людина усвідомлює свої потреби й почуття.</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 Шкала спонтанності складається з 14 пунктів. Вона вимірює здатність спонтанно виражати свої почуття. Високий бал по цій шкалі не означає відсутності здатності до продуманих, цілеспрямованих дій, він лише свідчить про можливості й іншого, не розрахованого заздалегідь способу поводження.</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Шкали 3 й 4 складають блок почуттів. Перша визначає те, наскільки суб'єкт усвідомлює власні почуття, друга - у якому ступені вони виявляються у поводженні.</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5.</w:t>
      </w:r>
      <w:r w:rsidRPr="00CC5BA3">
        <w:rPr>
          <w:rFonts w:ascii="Times New Roman" w:hAnsi="Times New Roman" w:cs="Times New Roman"/>
          <w:sz w:val="28"/>
          <w:szCs w:val="28"/>
          <w:lang w:val="uk-UA"/>
        </w:rPr>
        <w:tab/>
        <w:t>Шкала самоповаги містить у собі 15 пунктів. Вимірює здатність суб'єкта цінувати свої достоїнства.</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w:t>
      </w:r>
      <w:r w:rsidRPr="00CC5BA3">
        <w:rPr>
          <w:rFonts w:ascii="Times New Roman" w:hAnsi="Times New Roman" w:cs="Times New Roman"/>
          <w:sz w:val="28"/>
          <w:szCs w:val="28"/>
          <w:lang w:val="uk-UA"/>
        </w:rPr>
        <w:tab/>
        <w:t>Шкала самоприйняття складається з 21 пункту й реєструє ступінь прийняття себе поза залежністю від оцінки своїх достоїнств й недоліків.</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Шкали 5 й 6 складають блок самосприйняття.</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w:t>
      </w:r>
      <w:r w:rsidRPr="00CC5BA3">
        <w:rPr>
          <w:rFonts w:ascii="Times New Roman" w:hAnsi="Times New Roman" w:cs="Times New Roman"/>
          <w:sz w:val="28"/>
          <w:szCs w:val="28"/>
          <w:lang w:val="uk-UA"/>
        </w:rPr>
        <w:tab/>
        <w:t>Шкала представлення про природу людини складається з 10 пунктів. Високий бал по шкалі свідчить про схильність суб'єкта сприймати природу людини, у цілому як позитивну й не вважати дихотомії чоловічності - жіночності, раціональності – емоційності тощо.</w:t>
      </w:r>
    </w:p>
    <w:p w:rsidR="003E0E9A" w:rsidRPr="00CC5BA3" w:rsidRDefault="003E0E9A" w:rsidP="00CC5BA3">
      <w:pPr>
        <w:tabs>
          <w:tab w:val="left" w:pos="1080"/>
        </w:tabs>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w:t>
      </w:r>
      <w:r w:rsidRPr="00CC5BA3">
        <w:rPr>
          <w:rFonts w:ascii="Times New Roman" w:hAnsi="Times New Roman" w:cs="Times New Roman"/>
          <w:sz w:val="28"/>
          <w:szCs w:val="28"/>
          <w:lang w:val="uk-UA"/>
        </w:rPr>
        <w:tab/>
        <w:t>Шкала синергії містить у собі 7 пунктів. Вона характеризує здатність до цілісного сприйняття світу й людей, до розуміння зв'язаності протилежностей, таких як гра й робота, тілесне й духовне тощо.</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Шкали 7 та 8 дуже близькі по змісту й можуть аналізуватись спільно. Вони складають блок концепції людини.</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w:t>
      </w:r>
      <w:r w:rsidRPr="00CC5BA3">
        <w:rPr>
          <w:rFonts w:ascii="Times New Roman" w:hAnsi="Times New Roman" w:cs="Times New Roman"/>
          <w:sz w:val="28"/>
          <w:szCs w:val="28"/>
          <w:lang w:val="uk-UA"/>
        </w:rPr>
        <w:tab/>
        <w:t>Шкала прийняття агресії складається з 16 пунктів. Високий бал по шкалі свідчить про здатність приймати своє роздратування, гнів й агресивність як природний прояв людської природи. Звичайно ж, мова не йде про виправдання свого антисоціального поводження.</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w:t>
      </w:r>
      <w:r w:rsidRPr="00CC5BA3">
        <w:rPr>
          <w:rFonts w:ascii="Times New Roman" w:hAnsi="Times New Roman" w:cs="Times New Roman"/>
          <w:sz w:val="28"/>
          <w:szCs w:val="28"/>
          <w:lang w:val="uk-UA"/>
        </w:rPr>
        <w:tab/>
        <w:t>Шкала контактності складається з 20 пунктів. Вона характеризує здатність суб'єкта до швидкого встановлення глибоких контактів з людьми або, використовуючи термінологію, що стала звичною у нашій літературі, до суб'єкт - суб'єктному спілкуванню.</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Шкали 9 та 10 складають блок міжособистісної чутливості.</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w:t>
      </w:r>
      <w:r w:rsidRPr="00CC5BA3">
        <w:rPr>
          <w:rFonts w:ascii="Times New Roman" w:hAnsi="Times New Roman" w:cs="Times New Roman"/>
          <w:sz w:val="28"/>
          <w:szCs w:val="28"/>
          <w:lang w:val="uk-UA"/>
        </w:rPr>
        <w:tab/>
        <w:t>Шкала пізнавальних потреб складається з 11 пунктів. Вона вимірює ступінь виразності у людини, прагнення до придбання знань про навколишній світ.</w:t>
      </w:r>
    </w:p>
    <w:p w:rsidR="003E0E9A" w:rsidRPr="00CC5BA3" w:rsidRDefault="003E0E9A" w:rsidP="00CC5BA3">
      <w:pPr>
        <w:tabs>
          <w:tab w:val="left" w:pos="1080"/>
        </w:tabs>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w:t>
      </w:r>
      <w:r w:rsidRPr="00CC5BA3">
        <w:rPr>
          <w:rFonts w:ascii="Times New Roman" w:hAnsi="Times New Roman" w:cs="Times New Roman"/>
          <w:sz w:val="28"/>
          <w:szCs w:val="28"/>
          <w:lang w:val="uk-UA"/>
        </w:rPr>
        <w:tab/>
        <w:t>Шкала креативності містить у собі 14 пунктів. Характеризує виразність творчої спрямованості особистості. Шкали 11 й 12 складають блок відносин до пізнання.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Тест може бути використаний як для індивідуального, так і для групового обстеження. У разі потреби респондент може відповідати на питання й у відсутності експериментатора. В інструкції до тесту випробуваного просять з кожної пари висловлень вибрати ту, котра більше відповідає його точці зору. Питання, залишені без відповідей, або ті, у яких відзначені обоє полюса, при обробці не враховуються. У випадку якщо таких питань більш 10 % від загального числа, дослідження вважається недійсним.</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Інструкція не обмежує часу відповідей, хоча практика показує, що вона звичайно не перевищує 30 - 85 хв.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Ключ до опитувальника CAT (за вибором зазначених суджень дається 1 бал):</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орієнтації у часі: 11а, 16б, 18б, 21а, 28б, 38б, 40б, 41б, 45б, 60б, 64б, 71б, 76б, 82б, 91б, 106б, 126б.</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підтримки: 1б, 2б, За, 4а, 5б, 7б, 8а, 9а, 10а, 12б, 14б, 15б, 17а, 19а, 22б, 23а, 25б, 26б, 27б, 29а, 31б, 32а, 33б, 34а, 35б, 36б, 39б, 42а, 43а, 44б, 46а, 47б, 49б, 50б, 51б, 52а, 53а, 55а, 56а, 57а, 59а, 61б, 62б, 65б, 66а, 67б, 68а, 69б, 70а, 72б, 73а, 74б, 75б, 77а, 80а, 81а, 83а, 85б, 86а, 87б, 88б, 89б, 90а, 93а, 94а, 95б, 96а, 97а, 98а, 99б, 100а, 102а, 103б, 104а, 105б, 108б, 109а, 110а, 111б, 113а, 114а, 115а, 116б, 117б, 118а, 119б, 120а, 122а, 123б, 125б.</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ціннісної орієнтації: 17а, 29а, 42а, 49б, 50б, 53а, 59а, 66а, 67б, 68а, 69б, 80а, 81а, 90а, 93а, 97а, 99б, 113а, 114а, 122а.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гнучкості поводження: За, 9а, 12б, 33б, 36б, 38б, 40б, 47б, 50б, 51б, 61б, 62б, 65б, 68а, 70а, 74б, 82б, 85б, 95б, 97а, 99б, 102а, 105б, 123б.</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сенситивності: 2б, 5б, 10а, 43а, 46а, 55а, 73а, 77а, 83а, 89б, 103б, 119б, 122а.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спонтанності: 5б, 14б, 15б, 26б, 42а, 62б, 67б, 74б, 77а, 80а, 81а, 83а, 95б, 114а.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самоповаги: 2б, За, 7б, 23а, 29а, 44б, 53а, 66а, 69б, 98а, 100а, 102а, 106б, 114а, 122а.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Шкала самоприйняття: 8а, 14б, 16а, 22б, 31б, 32а, 34а, 39б, 53а, 61б, 71б, 75б, 86а, 87б, 104а, 105б, 106б, 110а, 111б,116б,125б.</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представлень про природу людини: 23а, 25б, 27б, 50б, 66а, 90а, 94а, 97а, 99б, 113а.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синергічності: 50б, 68а, 91б, 93а, 97а, 99б, 113а.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прийняття агресії: 5б, 8а, 10а, 15б, 19а, 29а, 39б, 43а, 46а, 56а, 57б, 67б, 85б, 93а, 94а, 115а.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контактності: 5б, 7б, 17а, 23б, 26б, 36б, 46а, 65б, 70а, 73а, 74б, 75б, 79б, 96а, 99б, 103б, 108б, 109а, 120а, 123б.</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пізнавальних потреб: 13а, 20б, 37а, 48а, 63б, 66а, 78б, 82б, 92а, 107б, 121б.</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Шкала креативності: 6б, 24а, 30а, 42а, 54а, 58а, 59а, 68а, 84а, 101а, 105б, 112б, 123б, 124б.</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Розглянемо методику діагностики домінуючої стратегії психологічного захисту у спілкуванні В. Бойко.</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Обробка даних. Для визначення властивостей стратегії психологічного захисту у спілкуванні з партнерами треба підрахувати суму відповідей кожного типу: "а" - миролюбство, "б" - уникання, "в" - агресія. Чим більше відповідей того або іншого типу, тим більш виражена відповідна стратегія; якщо їхня кількість однакова, виходить, у контакті з партнерами він активно використовує різні захисти своєї суб'єктивної реальності.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Інтерпретація результатів.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Миролюбство - психологічна стратегія захисту суб'єктної реальності особистості, у якій ведучу роль грають, інтелект й характер.</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Інтелект погашає або нейтралізує енергію емоцій у тих випадках, коли виникає погроза для Я особистості. Миролюбство припускає партнерство, й співробітництво, уміння йти на компроміси, робити поступки й бути податливим, готовність жертвувати деякими своїми інтересами в ім'я головного - збереження достоїнства. У ряді випадків миролюбство означає </w:t>
      </w:r>
      <w:r w:rsidRPr="00CC5BA3">
        <w:rPr>
          <w:rFonts w:ascii="Times New Roman" w:hAnsi="Times New Roman" w:cs="Times New Roman"/>
          <w:sz w:val="28"/>
          <w:szCs w:val="28"/>
          <w:lang w:val="uk-UA"/>
        </w:rPr>
        <w:lastRenderedPageBreak/>
        <w:t>пристосування / прагнення уступати напорові партнера, не загострювати відносин й не вплутуватись у конфлікти, щоб не піддавати іспитам своє 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Одного інтелекту, однак, часто не досить, щоб миролюбство стало домінуючою стратегією захисту. Важливо ще мати підходящий характер - м'який, урівноважений, комунікабельний. Інтелект в ансамблі з "гарним" характером створюють психогенну передумову для миролюбства. Зрозуміло, буває і так, що людина з неважливим характером також змушений показувати миролюбство. Швидше за все, його "обламало життя", і він зробив мудрий висновок: треба жити у мирі й згоді. У такому випадку його стратегія захисту обумовлена досвідом й обставинами, тобто вона соціогенна. Зрештою, не так вже важливо, що рухає людиною – природа, досвід, або й те й інше разом, - головне результат: чи виступає миролюбство ведучою стратегією психологічного захисту або виявляється лише епізодично, поряд з іншими стратегіями.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Не слід думати, що миролюбство - бездоганна стратегія захисту Я, придатна у всіх випадках. Суцільне або слащаве миролюбство - доказ безхребетності й безвільності, утрати почуття власного достоїнства, що саме й покликане оберігати психологічний захист. Переможець не повинний ставати трофеєм. Найкраще, коли миролюбство домінує й сполучиться з іншими стратегіями (м'якими їхніми формами).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Уникання - психологічна стратегія захисту суб'єктної реальності, заснована на економії інтелектуальних й емоційних ресурсів.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Індивід звично обходить або без бою залишає зони конфліктів й напруги, коли його Я піддається атакам. При цьому він у відкриту не розтрачує енергію емоційну й мінімально напружує інтелект. Чому він так надходить?</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Причини бувають різні. Уникання носить психогенний характер, якщо воно обумовлено природними особливостями індивіда. У нього слабка уроджена енергія: бідні, ригідні емоції, посередній розум, млявий темперамент.</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Можливий інший варіант: людина володіє від народження могутнім інтелектом, щоб йти від напружених контактів, не зв'язуватись з тими, хто досаждає його Я. Правда, спостереження показують, що одного розуму для домінуючої стратегії уникання недостатньо. Розумні люди часто активно утягують у захист своєї суб'єктивної реальності, й це природно: інтелект покликаний стояти на стражі наших потреб, інтересів, цінностей й завоювань. Очевидно, потрібна ще й воля.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Нарешті можливий й такий варіант, коли людина змушує себе обходити гострі кути у спілкуванні й конфліктних ситуаціях уміє вчасно сказати собі: "не виникай зі своїм Я". Для цього треба володіти міцною нервовою системою, волею й, безсумнівно, життєвим досвідом за плічми, що у потрібний момент нагадує: "не тягни на себе ковдру", "не плюй проти вітру", "не сідай не у свій тролейбус", "зроби пас убік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Стратегія миролюбства будується на основі добротного інтелекту й уживчого характеру - досить високі вимоги до особистості. Уникання ніби - то простіше, не вимагає особливих розумових й емоційних витрат, але й воно обумовлено підвищеними вимогами до нервової системи й волі. Інша справа агресія – використання як стратегія захисту свого Я простіше простого.</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Агресія - психологічна стратегія захисту суб'єктної реальності особистості, що діє на основі інстинкту.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Інстинкт агресії - один з "великої четвірки" інстинктів, властивий тваринам - голод, секс, страх й агресія. Це відразу пояснює той незаперечний факт, що агресія не виходить з репертуару емоційного реагування. Досить оглянути думкою типові ситуації спілкування, щоб переконатись, як розхожа, легко відтворена і звична вона у твердих або м'яких фермах. Її могутня енергетика захищає Я особистості на вулиці у міській юрбі, у суспільному транспорті, у черзі, на виробництві, будинку, у взаєминах зі сторонніми й дуже близькими людьми, із друзями й коханцями. Агресивних видно здалеку. Зі збільшенням погрози для суб'єктної реальності особистості її агресія зростає.</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Особистість й інстинкт агресії, виявляється, цілком сумісні, а інтелект виконує при цьому роль "передатної ланки" - з його допомогою агресія "нагнітається", "розкручується на повну котушку". Інтелект працює у режимі трансформатора, підсилюючи агресію за рахунок змісту, що додається їй.</w:t>
      </w: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Усі результати по трьом методиках представлені у загальній таблиці, що надана у Додатку В.</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При аналізі опитувальника „Методика виявлення представлень чоловіка та жінки про рольову структуру їхньої родини» по Ю. Альошіной, Л. Гофману, О. Дубовської було виявлено таке співвідношення (50 осіб):</w:t>
      </w:r>
    </w:p>
    <w:p w:rsidR="003E0E9A" w:rsidRPr="00CC5BA3" w:rsidRDefault="003E0E9A" w:rsidP="00CC5BA3">
      <w:pPr>
        <w:spacing w:after="0" w:line="360" w:lineRule="auto"/>
        <w:ind w:left="360" w:firstLine="18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Виховання дітей – 14,52 %;</w:t>
      </w:r>
    </w:p>
    <w:p w:rsidR="003E0E9A" w:rsidRPr="00CC5BA3" w:rsidRDefault="003E0E9A" w:rsidP="00CC5BA3">
      <w:pPr>
        <w:spacing w:after="0" w:line="360" w:lineRule="auto"/>
        <w:ind w:left="360" w:firstLine="18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Емоційний клімат у родині ("психотерапевтична" функція) – 15,01 %;</w:t>
      </w:r>
    </w:p>
    <w:p w:rsidR="003E0E9A" w:rsidRPr="00CC5BA3" w:rsidRDefault="003E0E9A" w:rsidP="00CC5BA3">
      <w:pPr>
        <w:spacing w:after="0" w:line="360" w:lineRule="auto"/>
        <w:ind w:left="360" w:firstLine="18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Матеріальне забезпечення родини – 12,73 %;</w:t>
      </w:r>
    </w:p>
    <w:p w:rsidR="003E0E9A" w:rsidRPr="00CC5BA3" w:rsidRDefault="003E0E9A" w:rsidP="00CC5BA3">
      <w:pPr>
        <w:spacing w:after="0" w:line="360" w:lineRule="auto"/>
        <w:ind w:left="360" w:firstLine="18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Організація розваг – 14,07 %;</w:t>
      </w:r>
    </w:p>
    <w:p w:rsidR="003E0E9A" w:rsidRPr="00CC5BA3" w:rsidRDefault="003E0E9A" w:rsidP="00CC5BA3">
      <w:pPr>
        <w:spacing w:after="0" w:line="360" w:lineRule="auto"/>
        <w:ind w:left="360" w:firstLine="18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Роль "хазяїна", "господарки" – 15,12 %;</w:t>
      </w:r>
    </w:p>
    <w:p w:rsidR="003E0E9A" w:rsidRPr="00CC5BA3" w:rsidRDefault="003E0E9A" w:rsidP="00CC5BA3">
      <w:pPr>
        <w:spacing w:after="0" w:line="360" w:lineRule="auto"/>
        <w:ind w:left="360" w:firstLine="18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Сексуальний партнер – 13,88 %;</w:t>
      </w:r>
    </w:p>
    <w:p w:rsidR="003E0E9A" w:rsidRPr="00CC5BA3" w:rsidRDefault="003E0E9A" w:rsidP="00CC5BA3">
      <w:pPr>
        <w:spacing w:after="0" w:line="360" w:lineRule="auto"/>
        <w:ind w:left="360" w:firstLine="18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Організація сімейної субкультури – 14,67 %.</w:t>
      </w:r>
    </w:p>
    <w:p w:rsidR="003E0E9A" w:rsidRPr="00CC5BA3" w:rsidRDefault="003E0E9A" w:rsidP="00CC5BA3">
      <w:pPr>
        <w:spacing w:after="0" w:line="360" w:lineRule="auto"/>
        <w:ind w:firstLine="360"/>
        <w:jc w:val="both"/>
        <w:rPr>
          <w:rFonts w:ascii="Times New Roman" w:hAnsi="Times New Roman" w:cs="Times New Roman"/>
          <w:sz w:val="28"/>
          <w:szCs w:val="28"/>
          <w:lang w:val="uk-UA" w:eastAsia="uk-UA"/>
        </w:rPr>
      </w:pPr>
      <w:r w:rsidRPr="00CC5BA3">
        <w:rPr>
          <w:rFonts w:ascii="Times New Roman" w:hAnsi="Times New Roman" w:cs="Times New Roman"/>
          <w:bCs/>
          <w:sz w:val="28"/>
          <w:szCs w:val="28"/>
          <w:lang w:val="uk-UA" w:eastAsia="uk-UA"/>
        </w:rPr>
        <w:t xml:space="preserve">Діаграма результатів дослідження </w:t>
      </w:r>
      <w:r w:rsidRPr="00CC5BA3">
        <w:rPr>
          <w:rFonts w:ascii="Times New Roman" w:hAnsi="Times New Roman" w:cs="Times New Roman"/>
          <w:sz w:val="28"/>
          <w:szCs w:val="28"/>
          <w:lang w:val="uk-UA" w:eastAsia="uk-UA"/>
        </w:rPr>
        <w:t>про рольову структуру сім</w:t>
      </w:r>
      <w:r w:rsidRPr="00CC5BA3">
        <w:rPr>
          <w:rFonts w:ascii="Times New Roman" w:hAnsi="Times New Roman" w:cs="Times New Roman"/>
          <w:sz w:val="28"/>
          <w:szCs w:val="28"/>
          <w:lang w:val="uk-UA"/>
        </w:rPr>
        <w:t>'ї</w:t>
      </w:r>
      <w:r w:rsidRPr="00CC5BA3">
        <w:rPr>
          <w:rFonts w:ascii="Times New Roman" w:hAnsi="Times New Roman" w:cs="Times New Roman"/>
          <w:sz w:val="28"/>
          <w:szCs w:val="28"/>
          <w:lang w:val="uk-UA" w:eastAsia="uk-UA"/>
        </w:rPr>
        <w:t xml:space="preserve"> </w:t>
      </w:r>
      <w:r w:rsidRPr="00CC5BA3">
        <w:rPr>
          <w:rFonts w:ascii="Times New Roman" w:hAnsi="Times New Roman" w:cs="Times New Roman"/>
          <w:bCs/>
          <w:sz w:val="28"/>
          <w:szCs w:val="28"/>
          <w:lang w:val="uk-UA" w:eastAsia="uk-UA"/>
        </w:rPr>
        <w:t>наведена на рис. 2.1.</w:t>
      </w:r>
    </w:p>
    <w:p w:rsidR="003E0E9A" w:rsidRPr="00CC5BA3" w:rsidRDefault="003E0E9A" w:rsidP="00CC5BA3">
      <w:pPr>
        <w:spacing w:after="0" w:line="360" w:lineRule="auto"/>
        <w:ind w:firstLine="567"/>
        <w:jc w:val="center"/>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object w:dxaOrig="8838" w:dyaOrig="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226.8pt" o:ole="">
            <v:imagedata r:id="rId9" o:title=""/>
          </v:shape>
          <o:OLEObject Type="Embed" ProgID="MSGraph.Chart.8" ShapeID="_x0000_i1025" DrawAspect="Content" ObjectID="_1589715199" r:id="rId10">
            <o:FieldCodes>\s</o:FieldCodes>
          </o:OLEObject>
        </w:object>
      </w:r>
      <w:r w:rsidRPr="00CC5BA3">
        <w:rPr>
          <w:rFonts w:ascii="Times New Roman" w:hAnsi="Times New Roman" w:cs="Times New Roman"/>
          <w:b/>
          <w:sz w:val="28"/>
          <w:szCs w:val="28"/>
          <w:lang w:val="uk-UA" w:eastAsia="uk-UA"/>
        </w:rPr>
        <w:t>Рис.</w:t>
      </w:r>
      <w:r w:rsidRPr="00CC5BA3">
        <w:rPr>
          <w:rFonts w:ascii="Times New Roman" w:hAnsi="Times New Roman" w:cs="Times New Roman"/>
          <w:b/>
          <w:sz w:val="28"/>
          <w:szCs w:val="28"/>
          <w:lang w:val="uk-UA"/>
        </w:rPr>
        <w:t xml:space="preserve"> 2.1. Діаграма визначення </w:t>
      </w:r>
      <w:r w:rsidRPr="00CC5BA3">
        <w:rPr>
          <w:rFonts w:ascii="Times New Roman" w:hAnsi="Times New Roman" w:cs="Times New Roman"/>
          <w:b/>
          <w:sz w:val="28"/>
          <w:szCs w:val="28"/>
          <w:lang w:val="uk-UA" w:eastAsia="uk-UA"/>
        </w:rPr>
        <w:t>рольової структури сім</w:t>
      </w:r>
      <w:r w:rsidRPr="00CC5BA3">
        <w:rPr>
          <w:rFonts w:ascii="Times New Roman" w:hAnsi="Times New Roman" w:cs="Times New Roman"/>
          <w:b/>
          <w:sz w:val="28"/>
          <w:szCs w:val="28"/>
          <w:lang w:val="uk-UA"/>
        </w:rPr>
        <w:t>'ї</w:t>
      </w:r>
    </w:p>
    <w:p w:rsidR="003E0E9A" w:rsidRPr="00CC5BA3" w:rsidRDefault="003E0E9A" w:rsidP="00CC5BA3">
      <w:pPr>
        <w:spacing w:after="0" w:line="360" w:lineRule="auto"/>
        <w:ind w:firstLine="567"/>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Розглянемо дані чоловіків та жінок. У чоловіків (25 осіб) найбільш привалюють:</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Виховання дітей – 14,09 %;</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Емоційний клімат у родині ("психотерапевтична" функція) – 14,91%;</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Матеріальне забезпечення родини – 13,04 %;</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розваг – 14 %;</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Роль "хазяїна", "господарки" – 15,21 %;</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Сексуальний партнер – 14,15 %;</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сімейної субкультури – 14,60 %.</w:t>
      </w:r>
    </w:p>
    <w:p w:rsidR="003E0E9A" w:rsidRPr="00CC5BA3" w:rsidRDefault="003E0E9A" w:rsidP="00CC5BA3">
      <w:pPr>
        <w:spacing w:after="0" w:line="360" w:lineRule="auto"/>
        <w:ind w:firstLine="567"/>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жінок (25 осіб):</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Виховання дітей – 14,95 %;</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Емоційний клімат у родині ("психотерапевтична" функція) – 15,10%;</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Матеріальне забезпечення родини – 12,41 %;</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розваг – 14,14 %;</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Роль "хазяїна", "господарки" – 15,06 %;</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Сексуальний партнер – 13,60 %;</w:t>
      </w:r>
    </w:p>
    <w:p w:rsidR="003E0E9A" w:rsidRPr="00CC5BA3" w:rsidRDefault="003E0E9A" w:rsidP="00CC5BA3">
      <w:pPr>
        <w:spacing w:after="0" w:line="360" w:lineRule="auto"/>
        <w:ind w:left="927"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сімейної субкультури – 14,74 %.</w:t>
      </w:r>
    </w:p>
    <w:p w:rsidR="003E0E9A" w:rsidRDefault="003E0E9A" w:rsidP="00CC5BA3">
      <w:pPr>
        <w:spacing w:after="0" w:line="360" w:lineRule="auto"/>
        <w:ind w:firstLine="708"/>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Діаграма результатів дослідження </w:t>
      </w:r>
      <w:r w:rsidRPr="00CC5BA3">
        <w:rPr>
          <w:rFonts w:ascii="Times New Roman" w:hAnsi="Times New Roman" w:cs="Times New Roman"/>
          <w:sz w:val="28"/>
          <w:szCs w:val="28"/>
          <w:lang w:val="uk-UA" w:eastAsia="uk-UA"/>
        </w:rPr>
        <w:t>про рольову структуру сім</w:t>
      </w:r>
      <w:r w:rsidRPr="00CC5BA3">
        <w:rPr>
          <w:rFonts w:ascii="Times New Roman" w:hAnsi="Times New Roman" w:cs="Times New Roman"/>
          <w:sz w:val="28"/>
          <w:szCs w:val="28"/>
          <w:lang w:val="uk-UA"/>
        </w:rPr>
        <w:t>'ї</w:t>
      </w:r>
      <w:r w:rsidRPr="00CC5BA3">
        <w:rPr>
          <w:rFonts w:ascii="Times New Roman" w:hAnsi="Times New Roman" w:cs="Times New Roman"/>
          <w:sz w:val="28"/>
          <w:szCs w:val="28"/>
          <w:lang w:val="uk-UA" w:eastAsia="uk-UA"/>
        </w:rPr>
        <w:t xml:space="preserve"> </w:t>
      </w:r>
      <w:r w:rsidRPr="00CC5BA3">
        <w:rPr>
          <w:rFonts w:ascii="Times New Roman" w:hAnsi="Times New Roman" w:cs="Times New Roman"/>
          <w:sz w:val="28"/>
          <w:szCs w:val="28"/>
          <w:lang w:val="uk-UA"/>
        </w:rPr>
        <w:t>за гендерними аспектами наведена на рис. 2.2.</w:t>
      </w:r>
    </w:p>
    <w:p w:rsidR="0058616A" w:rsidRPr="00CC5BA3" w:rsidRDefault="0058616A" w:rsidP="0058616A">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Порівнюючи рік досліджуваних отримали наступні результати.</w:t>
      </w:r>
    </w:p>
    <w:p w:rsidR="0058616A" w:rsidRPr="00CC5BA3" w:rsidRDefault="0058616A" w:rsidP="00245C41">
      <w:pPr>
        <w:numPr>
          <w:ilvl w:val="0"/>
          <w:numId w:val="4"/>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18 - 23 років (26 осіб) переважає:</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Виховання дітей – 14,54 %;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Емоційний клімат у родині ("психотерапевтична" функція) – 15,40%;</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Матеріальне забезпечення родини – 12,90 %;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розваг – 13,90 %;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Роль "хазяїна", "господарки" – 14,40 %;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Сексуальний партнер – 14,04 %;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сімейної субкультури – 14,82 %.</w:t>
      </w:r>
    </w:p>
    <w:p w:rsidR="0058616A" w:rsidRPr="00CC5BA3" w:rsidRDefault="0058616A" w:rsidP="00245C41">
      <w:pPr>
        <w:numPr>
          <w:ilvl w:val="0"/>
          <w:numId w:val="4"/>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 xml:space="preserve">24 - 30 років (24 особи):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Виховання дітей – 14,50 %;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Емоційний клімат у родині ("психотерапевтична" функція) – 14,58%;</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Матеріальне забезпечення родини – 12,53 %;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розваг – 14,26 %;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Роль "хазяїна", "господарки" – 15,93 %;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Сексуальний партнер – 13,70 %;</w:t>
      </w:r>
    </w:p>
    <w:p w:rsidR="0058616A" w:rsidRPr="00CC5BA3" w:rsidRDefault="0058616A" w:rsidP="00CC5BA3">
      <w:pPr>
        <w:spacing w:after="0" w:line="360" w:lineRule="auto"/>
        <w:ind w:firstLine="708"/>
        <w:jc w:val="both"/>
        <w:rPr>
          <w:rFonts w:ascii="Times New Roman" w:hAnsi="Times New Roman" w:cs="Times New Roman"/>
          <w:sz w:val="28"/>
          <w:szCs w:val="28"/>
          <w:lang w:val="uk-UA"/>
        </w:rPr>
      </w:pPr>
    </w:p>
    <w:p w:rsidR="003E0E9A" w:rsidRPr="00CC5BA3" w:rsidRDefault="003E0E9A" w:rsidP="00CC5BA3">
      <w:pPr>
        <w:keepNext/>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object w:dxaOrig="8838" w:dyaOrig="3451">
          <v:shape id="_x0000_i1026" type="#_x0000_t75" style="width:442.2pt;height:172.8pt" o:ole="">
            <v:imagedata r:id="rId11" o:title=""/>
          </v:shape>
          <o:OLEObject Type="Embed" ProgID="MSGraph.Chart.8" ShapeID="_x0000_i1026" DrawAspect="Content" ObjectID="_1589715200" r:id="rId12">
            <o:FieldCodes>\s</o:FieldCodes>
          </o:OLEObject>
        </w:object>
      </w:r>
    </w:p>
    <w:p w:rsidR="003E0E9A" w:rsidRPr="00CC5BA3" w:rsidRDefault="003E0E9A" w:rsidP="00CC5BA3">
      <w:pPr>
        <w:pStyle w:val="af2"/>
        <w:spacing w:line="360" w:lineRule="auto"/>
        <w:jc w:val="center"/>
        <w:rPr>
          <w:sz w:val="28"/>
          <w:szCs w:val="28"/>
          <w:lang w:val="uk-UA"/>
        </w:rPr>
      </w:pPr>
      <w:r w:rsidRPr="00CC5BA3">
        <w:rPr>
          <w:sz w:val="28"/>
          <w:szCs w:val="28"/>
          <w:lang w:val="uk-UA"/>
        </w:rPr>
        <w:t xml:space="preserve">Рис. 2.2. Діаграма визначення </w:t>
      </w:r>
      <w:r w:rsidRPr="00CC5BA3">
        <w:rPr>
          <w:sz w:val="28"/>
          <w:szCs w:val="28"/>
          <w:lang w:val="uk-UA" w:eastAsia="uk-UA"/>
        </w:rPr>
        <w:t>рольової структури сім</w:t>
      </w:r>
      <w:r w:rsidRPr="00CC5BA3">
        <w:rPr>
          <w:sz w:val="28"/>
          <w:szCs w:val="28"/>
          <w:lang w:val="uk-UA"/>
        </w:rPr>
        <w:t>'ї за гендерними аспектами</w:t>
      </w:r>
    </w:p>
    <w:p w:rsidR="003E0E9A" w:rsidRPr="00CC5BA3" w:rsidRDefault="003E0E9A" w:rsidP="00CC5BA3">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сімейної субкультури – 14,50 %.</w:t>
      </w:r>
    </w:p>
    <w:p w:rsidR="003E0E9A" w:rsidRDefault="003E0E9A" w:rsidP="00CC5BA3">
      <w:pPr>
        <w:spacing w:after="0" w:line="360" w:lineRule="auto"/>
        <w:ind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Діаграма результатів дослідження</w:t>
      </w:r>
      <w:r w:rsidRPr="00CC5BA3">
        <w:rPr>
          <w:rFonts w:ascii="Times New Roman" w:hAnsi="Times New Roman" w:cs="Times New Roman"/>
          <w:sz w:val="28"/>
          <w:szCs w:val="28"/>
          <w:lang w:val="uk-UA" w:eastAsia="uk-UA"/>
        </w:rPr>
        <w:t xml:space="preserve"> про рольову структуру сім</w:t>
      </w:r>
      <w:r w:rsidRPr="00CC5BA3">
        <w:rPr>
          <w:rFonts w:ascii="Times New Roman" w:hAnsi="Times New Roman" w:cs="Times New Roman"/>
          <w:sz w:val="28"/>
          <w:szCs w:val="28"/>
          <w:lang w:val="uk-UA"/>
        </w:rPr>
        <w:t>'ї порівняно по віку наведена на рис. 2.3.</w:t>
      </w:r>
    </w:p>
    <w:p w:rsidR="0058616A" w:rsidRPr="00CC5BA3" w:rsidRDefault="0058616A" w:rsidP="0058616A">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Порівнюючи </w:t>
      </w:r>
      <w:r w:rsidRPr="00CC5BA3">
        <w:rPr>
          <w:rFonts w:ascii="Times New Roman" w:hAnsi="Times New Roman" w:cs="Times New Roman"/>
          <w:sz w:val="28"/>
          <w:szCs w:val="28"/>
          <w:lang w:val="uk-UA" w:eastAsia="uk-UA"/>
        </w:rPr>
        <w:t>дошлюбні відносини</w:t>
      </w:r>
      <w:r w:rsidRPr="00CC5BA3">
        <w:rPr>
          <w:rFonts w:ascii="Times New Roman" w:hAnsi="Times New Roman" w:cs="Times New Roman"/>
          <w:sz w:val="28"/>
          <w:szCs w:val="28"/>
          <w:lang w:val="uk-UA"/>
        </w:rPr>
        <w:t xml:space="preserve"> отримуємо наступні дані.</w:t>
      </w:r>
    </w:p>
    <w:p w:rsidR="0058616A" w:rsidRPr="00CC5BA3" w:rsidRDefault="0058616A" w:rsidP="00245C41">
      <w:pPr>
        <w:numPr>
          <w:ilvl w:val="0"/>
          <w:numId w:val="5"/>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Були </w:t>
      </w:r>
      <w:r w:rsidRPr="00CC5BA3">
        <w:rPr>
          <w:rFonts w:ascii="Times New Roman" w:hAnsi="Times New Roman" w:cs="Times New Roman"/>
          <w:sz w:val="28"/>
          <w:szCs w:val="28"/>
          <w:lang w:val="uk-UA" w:eastAsia="uk-UA"/>
        </w:rPr>
        <w:t>дошлюбні відносини</w:t>
      </w:r>
      <w:r w:rsidRPr="00CC5BA3">
        <w:rPr>
          <w:rFonts w:ascii="Times New Roman" w:hAnsi="Times New Roman" w:cs="Times New Roman"/>
          <w:sz w:val="28"/>
          <w:szCs w:val="28"/>
          <w:lang w:val="uk-UA"/>
        </w:rPr>
        <w:t xml:space="preserve"> (32 особи) переважає:</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Виховання дітей – 14,30 %;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Емоційний клімат у родині ("психотерапевтична" функція) – 14,71%;</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Матеріальне забезпечення родини – 13,80 %;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розваг – 13,48 %;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Роль "хазяїна", "господарки" – 16,25 %;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Сексуальний партнер – 13,27 %;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сімейної субкультури – 14,19 %.</w:t>
      </w:r>
    </w:p>
    <w:p w:rsidR="0058616A" w:rsidRPr="00CC5BA3" w:rsidRDefault="0058616A" w:rsidP="00245C41">
      <w:pPr>
        <w:numPr>
          <w:ilvl w:val="0"/>
          <w:numId w:val="5"/>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Не було</w:t>
      </w:r>
      <w:r w:rsidRPr="00CC5BA3">
        <w:rPr>
          <w:rFonts w:ascii="Times New Roman" w:hAnsi="Times New Roman" w:cs="Times New Roman"/>
          <w:sz w:val="28"/>
          <w:szCs w:val="28"/>
          <w:lang w:val="uk-UA" w:eastAsia="uk-UA"/>
        </w:rPr>
        <w:t xml:space="preserve"> дошлюбних відносин</w:t>
      </w:r>
      <w:r w:rsidRPr="00CC5BA3">
        <w:rPr>
          <w:rFonts w:ascii="Times New Roman" w:hAnsi="Times New Roman" w:cs="Times New Roman"/>
          <w:sz w:val="28"/>
          <w:szCs w:val="28"/>
          <w:lang w:val="uk-UA"/>
        </w:rPr>
        <w:t xml:space="preserve"> (18 осіб):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Виховання дітей – 14,65 %;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Емоційний клімат у родині ("психотерапевтична" функція) – 15,18%;</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Матеріальне забезпечення родини – 12,11 %;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Організація розваг – 14,41 %;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Роль "хазяїна", "господарки" – 14,48 %;</w:t>
      </w:r>
    </w:p>
    <w:p w:rsidR="0058616A" w:rsidRPr="00CC5BA3" w:rsidRDefault="0058616A" w:rsidP="0058616A">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Сексуальний партнер – 14,23 %;</w:t>
      </w:r>
    </w:p>
    <w:p w:rsidR="003E0E9A" w:rsidRPr="00CC5BA3" w:rsidRDefault="003E0E9A" w:rsidP="00CC5BA3">
      <w:pPr>
        <w:keepNext/>
        <w:spacing w:after="0" w:line="360" w:lineRule="auto"/>
        <w:ind w:left="435"/>
        <w:jc w:val="both"/>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object w:dxaOrig="8838" w:dyaOrig="4531">
          <v:shape id="_x0000_i1027" type="#_x0000_t75" style="width:442.2pt;height:226.8pt" o:ole="">
            <v:imagedata r:id="rId13" o:title=""/>
          </v:shape>
          <o:OLEObject Type="Embed" ProgID="MSGraph.Chart.8" ShapeID="_x0000_i1027" DrawAspect="Content" ObjectID="_1589715201" r:id="rId14">
            <o:FieldCodes>\s</o:FieldCodes>
          </o:OLEObject>
        </w:object>
      </w:r>
    </w:p>
    <w:p w:rsidR="003E0E9A" w:rsidRPr="00CC5BA3" w:rsidRDefault="003E0E9A" w:rsidP="00CC5BA3">
      <w:pPr>
        <w:pStyle w:val="af2"/>
        <w:spacing w:line="360" w:lineRule="auto"/>
        <w:jc w:val="center"/>
        <w:rPr>
          <w:sz w:val="28"/>
          <w:szCs w:val="28"/>
          <w:lang w:val="uk-UA"/>
        </w:rPr>
      </w:pPr>
      <w:r w:rsidRPr="00CC5BA3">
        <w:rPr>
          <w:sz w:val="28"/>
          <w:szCs w:val="28"/>
          <w:lang w:val="uk-UA"/>
        </w:rPr>
        <w:t xml:space="preserve">Рис. 2.3.  Діаграма визначення </w:t>
      </w:r>
      <w:r w:rsidRPr="00CC5BA3">
        <w:rPr>
          <w:sz w:val="28"/>
          <w:szCs w:val="28"/>
          <w:lang w:val="uk-UA" w:eastAsia="uk-UA"/>
        </w:rPr>
        <w:t>рольової структури сім</w:t>
      </w:r>
      <w:r w:rsidRPr="00CC5BA3">
        <w:rPr>
          <w:sz w:val="28"/>
          <w:szCs w:val="28"/>
          <w:lang w:val="uk-UA"/>
        </w:rPr>
        <w:t>'ї за віком</w:t>
      </w:r>
    </w:p>
    <w:p w:rsidR="003E0E9A" w:rsidRPr="00CC5BA3" w:rsidRDefault="003E0E9A" w:rsidP="00CC5BA3">
      <w:pPr>
        <w:spacing w:after="0" w:line="360" w:lineRule="auto"/>
        <w:rPr>
          <w:rFonts w:ascii="Times New Roman" w:hAnsi="Times New Roman" w:cs="Times New Roman"/>
          <w:sz w:val="28"/>
          <w:szCs w:val="28"/>
          <w:lang w:val="uk-UA"/>
        </w:rPr>
      </w:pPr>
    </w:p>
    <w:p w:rsidR="003E0E9A" w:rsidRPr="00CC5BA3" w:rsidRDefault="003E0E9A" w:rsidP="00CC5BA3">
      <w:pPr>
        <w:spacing w:after="0" w:line="360" w:lineRule="auto"/>
        <w:ind w:left="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Організація сімейної субкультури – 14,94 %. </w:t>
      </w:r>
    </w:p>
    <w:p w:rsidR="003E0E9A" w:rsidRDefault="003E0E9A" w:rsidP="00CC5BA3">
      <w:pPr>
        <w:spacing w:after="0" w:line="360" w:lineRule="auto"/>
        <w:ind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Діаграма результатів дослідження</w:t>
      </w:r>
      <w:r w:rsidRPr="00CC5BA3">
        <w:rPr>
          <w:rFonts w:ascii="Times New Roman" w:hAnsi="Times New Roman" w:cs="Times New Roman"/>
          <w:sz w:val="28"/>
          <w:szCs w:val="28"/>
          <w:lang w:val="uk-UA" w:eastAsia="uk-UA"/>
        </w:rPr>
        <w:t xml:space="preserve"> про рольову структуру сім</w:t>
      </w:r>
      <w:r w:rsidRPr="00CC5BA3">
        <w:rPr>
          <w:rFonts w:ascii="Times New Roman" w:hAnsi="Times New Roman" w:cs="Times New Roman"/>
          <w:sz w:val="28"/>
          <w:szCs w:val="28"/>
          <w:lang w:val="uk-UA"/>
        </w:rPr>
        <w:t xml:space="preserve">'ї порівняно </w:t>
      </w:r>
      <w:r w:rsidRPr="00CC5BA3">
        <w:rPr>
          <w:rFonts w:ascii="Times New Roman" w:hAnsi="Times New Roman" w:cs="Times New Roman"/>
          <w:sz w:val="28"/>
          <w:szCs w:val="28"/>
          <w:lang w:val="uk-UA" w:eastAsia="uk-UA"/>
        </w:rPr>
        <w:t xml:space="preserve">дошлюбних відносин </w:t>
      </w:r>
      <w:r w:rsidRPr="00CC5BA3">
        <w:rPr>
          <w:rFonts w:ascii="Times New Roman" w:hAnsi="Times New Roman" w:cs="Times New Roman"/>
          <w:sz w:val="28"/>
          <w:szCs w:val="28"/>
          <w:lang w:val="uk-UA"/>
        </w:rPr>
        <w:t>наведена на рис. 2.4.</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При аналізі опитувальника „Тест виміру рівня самоактуалізації особистості” було виявлено таке співвідношення (50 осіб):</w:t>
      </w:r>
    </w:p>
    <w:p w:rsidR="0058616A" w:rsidRPr="00CC5BA3" w:rsidRDefault="0058616A" w:rsidP="0058616A">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орієнтації у часі: 50,95%;</w:t>
      </w:r>
    </w:p>
    <w:p w:rsidR="0058616A" w:rsidRPr="00CC5BA3" w:rsidRDefault="0058616A" w:rsidP="0058616A">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підтримки: 49,63 %;</w:t>
      </w:r>
    </w:p>
    <w:p w:rsidR="0058616A" w:rsidRPr="00CC5BA3" w:rsidRDefault="0058616A" w:rsidP="0058616A">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ціннісної орієнтації: 52,60 %;</w:t>
      </w:r>
    </w:p>
    <w:p w:rsidR="0058616A" w:rsidRPr="00CC5BA3" w:rsidRDefault="0058616A" w:rsidP="0058616A">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гнучкості поводження: 53,75 %;</w:t>
      </w:r>
    </w:p>
    <w:p w:rsidR="0058616A" w:rsidRPr="00CC5BA3" w:rsidRDefault="0058616A" w:rsidP="0058616A">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сенситивності: 49,23%;</w:t>
      </w:r>
    </w:p>
    <w:p w:rsidR="0058616A" w:rsidRPr="00CC5BA3" w:rsidRDefault="0058616A" w:rsidP="0058616A">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спонтанності: 51,29 %;</w:t>
      </w:r>
    </w:p>
    <w:p w:rsidR="0058616A" w:rsidRPr="00CC5BA3" w:rsidRDefault="0058616A" w:rsidP="0058616A">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lastRenderedPageBreak/>
        <w:t>Шкала самоповаги: 55,33 %;</w:t>
      </w:r>
    </w:p>
    <w:p w:rsidR="0058616A" w:rsidRPr="00CC5BA3" w:rsidRDefault="0058616A" w:rsidP="0058616A">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самоприйняття: 52,09%;</w:t>
      </w:r>
    </w:p>
    <w:p w:rsidR="0058616A" w:rsidRPr="00CC5BA3" w:rsidRDefault="0058616A" w:rsidP="0058616A">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представлень про природу людини: 51,20 %;</w:t>
      </w:r>
    </w:p>
    <w:p w:rsidR="0058616A" w:rsidRPr="00CC5BA3" w:rsidRDefault="0058616A" w:rsidP="00CC5BA3">
      <w:pPr>
        <w:spacing w:after="0" w:line="360" w:lineRule="auto"/>
        <w:ind w:firstLine="360"/>
        <w:jc w:val="both"/>
        <w:rPr>
          <w:rFonts w:ascii="Times New Roman" w:hAnsi="Times New Roman" w:cs="Times New Roman"/>
          <w:sz w:val="28"/>
          <w:szCs w:val="28"/>
          <w:lang w:val="uk-UA"/>
        </w:rPr>
      </w:pPr>
    </w:p>
    <w:p w:rsidR="003E0E9A" w:rsidRPr="00CC5BA3" w:rsidRDefault="003E0E9A" w:rsidP="00CC5BA3">
      <w:pPr>
        <w:spacing w:after="0" w:line="360" w:lineRule="auto"/>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object w:dxaOrig="8838" w:dyaOrig="4531">
          <v:shape id="_x0000_i1028" type="#_x0000_t75" style="width:442.2pt;height:226.8pt" o:ole="">
            <v:imagedata r:id="rId15" o:title=""/>
          </v:shape>
          <o:OLEObject Type="Embed" ProgID="MSGraph.Chart.8" ShapeID="_x0000_i1028" DrawAspect="Content" ObjectID="_1589715202" r:id="rId16">
            <o:FieldCodes>\s</o:FieldCodes>
          </o:OLEObject>
        </w:object>
      </w:r>
    </w:p>
    <w:p w:rsidR="003E0E9A" w:rsidRPr="00CC5BA3" w:rsidRDefault="003E0E9A" w:rsidP="00CC5BA3">
      <w:pPr>
        <w:pStyle w:val="af2"/>
        <w:spacing w:line="360" w:lineRule="auto"/>
        <w:jc w:val="center"/>
        <w:rPr>
          <w:sz w:val="28"/>
          <w:szCs w:val="28"/>
          <w:lang w:val="uk-UA"/>
        </w:rPr>
      </w:pPr>
    </w:p>
    <w:p w:rsidR="003E0E9A" w:rsidRPr="00CC5BA3" w:rsidRDefault="003E0E9A" w:rsidP="00CC5BA3">
      <w:pPr>
        <w:pStyle w:val="af2"/>
        <w:spacing w:line="360" w:lineRule="auto"/>
        <w:jc w:val="center"/>
        <w:rPr>
          <w:sz w:val="28"/>
          <w:szCs w:val="28"/>
          <w:lang w:val="uk-UA"/>
        </w:rPr>
      </w:pPr>
      <w:r w:rsidRPr="00CC5BA3">
        <w:rPr>
          <w:sz w:val="28"/>
          <w:szCs w:val="28"/>
          <w:lang w:val="uk-UA"/>
        </w:rPr>
        <w:t xml:space="preserve">Рис. 2.4. Діаграма визначення </w:t>
      </w:r>
      <w:r w:rsidRPr="00CC5BA3">
        <w:rPr>
          <w:sz w:val="28"/>
          <w:szCs w:val="28"/>
          <w:lang w:val="uk-UA" w:eastAsia="uk-UA"/>
        </w:rPr>
        <w:t>рольової структури сім</w:t>
      </w:r>
      <w:r w:rsidRPr="00CC5BA3">
        <w:rPr>
          <w:sz w:val="28"/>
          <w:szCs w:val="28"/>
          <w:lang w:val="uk-UA"/>
        </w:rPr>
        <w:t>'ї за дошлюбними відносинами</w:t>
      </w:r>
    </w:p>
    <w:p w:rsidR="003E0E9A" w:rsidRPr="00CC5BA3" w:rsidRDefault="003E0E9A" w:rsidP="00CC5BA3">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синергічності: 50,57%;</w:t>
      </w:r>
    </w:p>
    <w:p w:rsidR="003E0E9A" w:rsidRPr="00CC5BA3" w:rsidRDefault="003E0E9A" w:rsidP="00CC5BA3">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прийняття агресії: 51,13 %;</w:t>
      </w:r>
    </w:p>
    <w:p w:rsidR="003E0E9A" w:rsidRPr="00CC5BA3" w:rsidRDefault="003E0E9A" w:rsidP="00CC5BA3">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контактності: 49 %;</w:t>
      </w:r>
    </w:p>
    <w:p w:rsidR="003E0E9A" w:rsidRPr="00CC5BA3" w:rsidRDefault="003E0E9A" w:rsidP="00CC5BA3">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пізнавальних потреб: 50 %;</w:t>
      </w:r>
    </w:p>
    <w:p w:rsidR="003E0E9A" w:rsidRPr="00CC5BA3" w:rsidRDefault="003E0E9A" w:rsidP="00CC5BA3">
      <w:pPr>
        <w:spacing w:after="0" w:line="360" w:lineRule="auto"/>
        <w:ind w:left="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креативності: 50,29 %</w:t>
      </w:r>
    </w:p>
    <w:p w:rsidR="003E0E9A"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Діаграма результатів дослідження виміру рівня самоактуалізації особистості наведена на рис. 2.5.</w:t>
      </w:r>
    </w:p>
    <w:p w:rsidR="0058616A" w:rsidRPr="00CC5BA3" w:rsidRDefault="0058616A" w:rsidP="0058616A">
      <w:pPr>
        <w:spacing w:after="0" w:line="360" w:lineRule="auto"/>
        <w:ind w:firstLine="567"/>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Розглянемо дані чоловіків та жінок. У чоловіків (25 осіб):</w:t>
      </w:r>
    </w:p>
    <w:p w:rsidR="0058616A" w:rsidRPr="00CC5BA3" w:rsidRDefault="0058616A" w:rsidP="0058616A">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орієнтації у часі: 51,76%;</w:t>
      </w:r>
    </w:p>
    <w:p w:rsidR="0058616A" w:rsidRPr="00CC5BA3" w:rsidRDefault="0058616A" w:rsidP="0058616A">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підтримки: 49,93 %;</w:t>
      </w:r>
    </w:p>
    <w:p w:rsidR="0058616A" w:rsidRPr="00CC5BA3" w:rsidRDefault="0058616A" w:rsidP="0058616A">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ціннісної орієнтації: 51 %;</w:t>
      </w:r>
    </w:p>
    <w:p w:rsidR="0058616A" w:rsidRPr="00CC5BA3" w:rsidRDefault="0058616A" w:rsidP="0058616A">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гнучкості поводження: 54,67 %;</w:t>
      </w:r>
    </w:p>
    <w:p w:rsidR="0058616A" w:rsidRPr="00CC5BA3" w:rsidRDefault="0058616A" w:rsidP="0058616A">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сенситивності: 50,77%;</w:t>
      </w:r>
    </w:p>
    <w:p w:rsidR="0058616A" w:rsidRPr="00CC5BA3" w:rsidRDefault="0058616A" w:rsidP="0058616A">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lastRenderedPageBreak/>
        <w:t>Шкала спонтанності: 51,43 %;</w:t>
      </w:r>
    </w:p>
    <w:p w:rsidR="0058616A" w:rsidRPr="00CC5BA3" w:rsidRDefault="0058616A" w:rsidP="0058616A">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самоповаги: 56,53 %;</w:t>
      </w:r>
    </w:p>
    <w:p w:rsidR="0058616A" w:rsidRPr="00CC5BA3" w:rsidRDefault="0058616A" w:rsidP="0058616A">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самоприйняття: 54,48%;</w:t>
      </w:r>
    </w:p>
    <w:p w:rsidR="0058616A" w:rsidRPr="00CC5BA3" w:rsidRDefault="0058616A" w:rsidP="0058616A">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Шкала уя</w:t>
      </w:r>
      <w:r w:rsidRPr="00CC5BA3">
        <w:rPr>
          <w:rFonts w:ascii="Times New Roman" w:hAnsi="Times New Roman" w:cs="Times New Roman"/>
          <w:sz w:val="28"/>
          <w:szCs w:val="28"/>
          <w:lang w:val="uk-UA" w:eastAsia="uk-UA"/>
        </w:rPr>
        <w:t>авлень про природу людини: 52,40 %;</w:t>
      </w:r>
    </w:p>
    <w:p w:rsidR="003E0E9A" w:rsidRPr="00CC5BA3" w:rsidRDefault="003E0E9A" w:rsidP="00CC5BA3">
      <w:pPr>
        <w:spacing w:after="0" w:line="360" w:lineRule="auto"/>
        <w:ind w:firstLine="567"/>
        <w:jc w:val="center"/>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object w:dxaOrig="8838" w:dyaOrig="4800">
          <v:shape id="_x0000_i1029" type="#_x0000_t75" style="width:442.2pt;height:240pt" o:ole="">
            <v:imagedata r:id="rId17" o:title=""/>
          </v:shape>
          <o:OLEObject Type="Embed" ProgID="MSGraph.Chart.8" ShapeID="_x0000_i1029" DrawAspect="Content" ObjectID="_1589715203" r:id="rId18">
            <o:FieldCodes>\s</o:FieldCodes>
          </o:OLEObject>
        </w:object>
      </w:r>
      <w:r w:rsidRPr="00CC5BA3">
        <w:rPr>
          <w:rFonts w:ascii="Times New Roman" w:hAnsi="Times New Roman" w:cs="Times New Roman"/>
          <w:b/>
          <w:sz w:val="28"/>
          <w:szCs w:val="28"/>
          <w:lang w:val="uk-UA" w:eastAsia="uk-UA"/>
        </w:rPr>
        <w:t xml:space="preserve">Рис. </w:t>
      </w:r>
      <w:r w:rsidRPr="00CC5BA3">
        <w:rPr>
          <w:rFonts w:ascii="Times New Roman" w:hAnsi="Times New Roman" w:cs="Times New Roman"/>
          <w:b/>
          <w:sz w:val="28"/>
          <w:szCs w:val="28"/>
          <w:lang w:val="uk-UA"/>
        </w:rPr>
        <w:t>2.5. Діаграма визначення</w:t>
      </w:r>
      <w:r w:rsidRPr="00CC5BA3">
        <w:rPr>
          <w:rFonts w:ascii="Times New Roman" w:hAnsi="Times New Roman" w:cs="Times New Roman"/>
          <w:b/>
          <w:sz w:val="28"/>
          <w:szCs w:val="28"/>
          <w:lang w:val="uk-UA" w:eastAsia="uk-UA"/>
        </w:rPr>
        <w:t xml:space="preserve"> рівня самоактуалізації особистості</w:t>
      </w: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синергічності: 51,43%;</w:t>
      </w: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прийняття агресії: 51,75 %;</w:t>
      </w: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контактності: 48,80;</w:t>
      </w: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пізнавальних потреб: 49,82 %;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креативності: 49,71 %</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жінок (25 осіб):</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орієнтації у часі: 50,12%;</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підтримки: 49,32 %;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ціннісної орієнтації: 54,20 %;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гнучкості поводження: 52,83 %;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сенситивності: 47,69%;</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спонтанності: 51,14 %;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самоповаги: 54,13 %;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самоприйняття: 49,71%;</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представлень про природу людини: 50 %;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lastRenderedPageBreak/>
        <w:t>Шкала синергічності: 49,71%;</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прийняття агресії: 50,50 %;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контактності: 49,20 %;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пізнавальних потреб: 50,18 %;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креативності: 50,86 %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Діаграма результатів дослідження на визначення </w:t>
      </w:r>
      <w:r w:rsidRPr="00CC5BA3">
        <w:rPr>
          <w:rFonts w:ascii="Times New Roman" w:hAnsi="Times New Roman" w:cs="Times New Roman"/>
          <w:sz w:val="28"/>
          <w:szCs w:val="28"/>
          <w:lang w:val="uk-UA" w:eastAsia="uk-UA"/>
        </w:rPr>
        <w:t>виміру рівня самоактуалізації особистості</w:t>
      </w:r>
      <w:r w:rsidRPr="00CC5BA3">
        <w:rPr>
          <w:rFonts w:ascii="Times New Roman" w:hAnsi="Times New Roman" w:cs="Times New Roman"/>
          <w:sz w:val="28"/>
          <w:szCs w:val="28"/>
          <w:lang w:val="uk-UA"/>
        </w:rPr>
        <w:t xml:space="preserve"> за гендерними аспектами наведена на рис. 2.6. </w:t>
      </w:r>
    </w:p>
    <w:p w:rsidR="003E0E9A" w:rsidRPr="00CC5BA3" w:rsidRDefault="003E0E9A" w:rsidP="00CC5BA3">
      <w:pPr>
        <w:spacing w:after="0" w:line="360" w:lineRule="auto"/>
        <w:jc w:val="center"/>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object w:dxaOrig="8838" w:dyaOrig="4800">
          <v:shape id="_x0000_i1030" type="#_x0000_t75" style="width:442.2pt;height:240pt" o:ole="">
            <v:imagedata r:id="rId19" o:title=""/>
          </v:shape>
          <o:OLEObject Type="Embed" ProgID="MSGraph.Chart.8" ShapeID="_x0000_i1030" DrawAspect="Content" ObjectID="_1589715204" r:id="rId20">
            <o:FieldCodes>\s</o:FieldCodes>
          </o:OLEObject>
        </w:object>
      </w:r>
    </w:p>
    <w:p w:rsidR="003E0E9A" w:rsidRPr="00CC5BA3" w:rsidRDefault="003E0E9A" w:rsidP="00CC5BA3">
      <w:pPr>
        <w:spacing w:after="0" w:line="360" w:lineRule="auto"/>
        <w:jc w:val="center"/>
        <w:rPr>
          <w:rFonts w:ascii="Times New Roman" w:hAnsi="Times New Roman" w:cs="Times New Roman"/>
          <w:b/>
          <w:sz w:val="28"/>
          <w:szCs w:val="28"/>
          <w:lang w:val="uk-UA" w:eastAsia="uk-UA"/>
        </w:rPr>
      </w:pPr>
      <w:r w:rsidRPr="00CC5BA3">
        <w:rPr>
          <w:rFonts w:ascii="Times New Roman" w:hAnsi="Times New Roman" w:cs="Times New Roman"/>
          <w:b/>
          <w:sz w:val="28"/>
          <w:szCs w:val="28"/>
          <w:lang w:val="uk-UA" w:eastAsia="uk-UA"/>
        </w:rPr>
        <w:t>Рис. 2.6. Діаграма  рівня самоактуалізації особистості за гендерними аспектами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Порівнюючи рік досліджуваних отримуємо наступні результати.</w:t>
      </w:r>
    </w:p>
    <w:p w:rsidR="003E0E9A" w:rsidRPr="00CC5BA3" w:rsidRDefault="003E0E9A" w:rsidP="00CC5BA3">
      <w:pPr>
        <w:spacing w:after="0" w:line="360" w:lineRule="auto"/>
        <w:ind w:firstLine="72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18 - 23 років (26 осіб) переважає:</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орієнтації у часі: 52,26%;</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підтримки: 49,07 %;</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ціннісної орієнтації: 52,50 %;</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гнучкості поводження: 50,48 %;</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сенситивності: 49,11%;</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спонтанності: 52,74%;</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самоповаги: 52,82 %;</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самоприйняття: 52,19%;</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lastRenderedPageBreak/>
        <w:t>Шкала представлень про природу людини: 48,85 %;</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синергічності: 50,55%;</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прийняття агресії: 54,09%;</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контактності: 49,04%;</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пізнавальних потреб: 50 %;</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креативності: 48,35 %.</w:t>
      </w:r>
    </w:p>
    <w:p w:rsidR="003E0E9A" w:rsidRPr="00CC5BA3" w:rsidRDefault="003E0E9A" w:rsidP="00CC5BA3">
      <w:pPr>
        <w:spacing w:after="0" w:line="360" w:lineRule="auto"/>
        <w:ind w:firstLine="539"/>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24 - 30 років (24 осіб) переважає:</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орієнтації у часі: 49,51%;</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підтримки: 50,23 %;</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ціннісної орієнтації: 52,71 %;</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гнучкості поводження: 57,29 %;</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сенситивності: 49,36%;</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спонтанності: 49,70%;</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самоповаги: 58,06 %;</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самоприйняття: 51,98%;</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представлень про природу людини: 53,75 %;</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синергічності: 50,59%;</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прийняття агресії: 47,92 %;</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контактності: 48,96%;</w:t>
      </w:r>
    </w:p>
    <w:p w:rsidR="003E0E9A" w:rsidRPr="00CC5BA3"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пізнавальних потреб: 50 %;</w:t>
      </w:r>
    </w:p>
    <w:p w:rsidR="003E0E9A" w:rsidRDefault="003E0E9A" w:rsidP="00CC5BA3">
      <w:pPr>
        <w:spacing w:after="0" w:line="360" w:lineRule="auto"/>
        <w:ind w:firstLine="539"/>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креативності: 52,38 %</w:t>
      </w:r>
    </w:p>
    <w:p w:rsidR="0058616A" w:rsidRPr="00CC5BA3" w:rsidRDefault="0058616A" w:rsidP="0058616A">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Порівнюючи </w:t>
      </w:r>
      <w:r w:rsidRPr="00CC5BA3">
        <w:rPr>
          <w:rFonts w:ascii="Times New Roman" w:hAnsi="Times New Roman" w:cs="Times New Roman"/>
          <w:sz w:val="28"/>
          <w:szCs w:val="28"/>
          <w:lang w:val="uk-UA" w:eastAsia="uk-UA"/>
        </w:rPr>
        <w:t>дошлюбні відносини</w:t>
      </w:r>
      <w:r w:rsidRPr="00CC5BA3">
        <w:rPr>
          <w:rFonts w:ascii="Times New Roman" w:hAnsi="Times New Roman" w:cs="Times New Roman"/>
          <w:sz w:val="28"/>
          <w:szCs w:val="28"/>
          <w:lang w:val="uk-UA"/>
        </w:rPr>
        <w:t xml:space="preserve"> отримали наступні результати.</w:t>
      </w:r>
    </w:p>
    <w:p w:rsidR="0058616A" w:rsidRPr="00CC5BA3" w:rsidRDefault="0058616A" w:rsidP="0058616A">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Були </w:t>
      </w:r>
      <w:r w:rsidRPr="00CC5BA3">
        <w:rPr>
          <w:rFonts w:ascii="Times New Roman" w:hAnsi="Times New Roman" w:cs="Times New Roman"/>
          <w:sz w:val="28"/>
          <w:szCs w:val="28"/>
          <w:lang w:val="uk-UA" w:eastAsia="uk-UA"/>
        </w:rPr>
        <w:t>дошлюбні відносини</w:t>
      </w:r>
      <w:r w:rsidRPr="00CC5BA3">
        <w:rPr>
          <w:rFonts w:ascii="Times New Roman" w:hAnsi="Times New Roman" w:cs="Times New Roman"/>
          <w:sz w:val="28"/>
          <w:szCs w:val="28"/>
          <w:lang w:val="uk-UA"/>
        </w:rPr>
        <w:t xml:space="preserve"> (32 особи) переважає:</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орієнтації у часі: 52,39%;</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підтримки: 49,52 %;</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ціннісної орієнтації: 54,06 %;</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гнучкості поводження: 52,99 %;</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сенситивності: 49,03%;</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спонтанності: 51,56%;</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самоповаги: 57,29 %;</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lastRenderedPageBreak/>
        <w:t>Шкала самоприйняття: 52,68%;</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представлень про природу людини: 48,13 %;</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синергічності: 52,23%;</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прийняття агресії: 51,37 %;</w:t>
      </w:r>
    </w:p>
    <w:p w:rsidR="003E0E9A" w:rsidRPr="00CC5BA3" w:rsidRDefault="003E0E9A" w:rsidP="00CC5BA3">
      <w:pPr>
        <w:spacing w:after="0" w:line="360" w:lineRule="auto"/>
        <w:ind w:firstLine="539"/>
        <w:rPr>
          <w:rFonts w:ascii="Times New Roman" w:hAnsi="Times New Roman" w:cs="Times New Roman"/>
          <w:sz w:val="28"/>
          <w:szCs w:val="28"/>
          <w:lang w:val="uk-UA"/>
        </w:rPr>
      </w:pPr>
      <w:r w:rsidRPr="00CC5BA3">
        <w:rPr>
          <w:rFonts w:ascii="Times New Roman" w:hAnsi="Times New Roman" w:cs="Times New Roman"/>
          <w:sz w:val="28"/>
          <w:szCs w:val="28"/>
          <w:lang w:val="uk-UA"/>
        </w:rPr>
        <w:t>Діаграма результатів дослідження наведена на рис. 2.7.</w:t>
      </w:r>
      <w:r w:rsidRPr="00CC5BA3">
        <w:rPr>
          <w:rFonts w:ascii="Times New Roman" w:hAnsi="Times New Roman" w:cs="Times New Roman"/>
          <w:sz w:val="28"/>
          <w:szCs w:val="28"/>
          <w:lang w:val="uk-UA" w:eastAsia="uk-UA"/>
        </w:rPr>
        <w:t xml:space="preserve"> </w:t>
      </w:r>
      <w:r w:rsidRPr="00CC5BA3">
        <w:rPr>
          <w:rFonts w:ascii="Times New Roman" w:hAnsi="Times New Roman" w:cs="Times New Roman"/>
          <w:sz w:val="28"/>
          <w:szCs w:val="28"/>
          <w:lang w:val="uk-UA" w:eastAsia="uk-UA"/>
        </w:rPr>
        <w:object w:dxaOrig="8838" w:dyaOrig="4800">
          <v:shape id="_x0000_i1031" type="#_x0000_t75" style="width:442.2pt;height:240pt" o:ole="">
            <v:imagedata r:id="rId21" o:title=""/>
          </v:shape>
          <o:OLEObject Type="Embed" ProgID="MSGraph.Chart.8" ShapeID="_x0000_i1031" DrawAspect="Content" ObjectID="_1589715205" r:id="rId22">
            <o:FieldCodes>\s</o:FieldCodes>
          </o:OLEObject>
        </w:object>
      </w:r>
    </w:p>
    <w:p w:rsidR="003E0E9A" w:rsidRPr="00CC5BA3" w:rsidRDefault="003E0E9A" w:rsidP="00CC5BA3">
      <w:pPr>
        <w:spacing w:after="0" w:line="360" w:lineRule="auto"/>
        <w:ind w:firstLine="540"/>
        <w:jc w:val="center"/>
        <w:rPr>
          <w:rFonts w:ascii="Times New Roman" w:hAnsi="Times New Roman" w:cs="Times New Roman"/>
          <w:b/>
          <w:sz w:val="28"/>
          <w:szCs w:val="28"/>
          <w:lang w:val="uk-UA" w:eastAsia="uk-UA"/>
        </w:rPr>
      </w:pPr>
      <w:r w:rsidRPr="00CC5BA3">
        <w:rPr>
          <w:rFonts w:ascii="Times New Roman" w:hAnsi="Times New Roman" w:cs="Times New Roman"/>
          <w:b/>
          <w:sz w:val="28"/>
          <w:szCs w:val="28"/>
          <w:lang w:val="uk-UA"/>
        </w:rPr>
        <w:t>Рис.</w:t>
      </w:r>
      <w:r w:rsidRPr="00CC5BA3">
        <w:rPr>
          <w:rFonts w:ascii="Times New Roman" w:hAnsi="Times New Roman" w:cs="Times New Roman"/>
          <w:sz w:val="28"/>
          <w:szCs w:val="28"/>
          <w:lang w:val="uk-UA"/>
        </w:rPr>
        <w:t xml:space="preserve"> </w:t>
      </w:r>
      <w:r w:rsidRPr="00CC5BA3">
        <w:rPr>
          <w:rFonts w:ascii="Times New Roman" w:hAnsi="Times New Roman" w:cs="Times New Roman"/>
          <w:b/>
          <w:sz w:val="28"/>
          <w:szCs w:val="28"/>
          <w:lang w:val="uk-UA"/>
        </w:rPr>
        <w:t xml:space="preserve">2.7. Діаграма визначення </w:t>
      </w:r>
      <w:r w:rsidRPr="00CC5BA3">
        <w:rPr>
          <w:rFonts w:ascii="Times New Roman" w:hAnsi="Times New Roman" w:cs="Times New Roman"/>
          <w:b/>
          <w:sz w:val="28"/>
          <w:szCs w:val="28"/>
          <w:lang w:val="uk-UA" w:eastAsia="uk-UA"/>
        </w:rPr>
        <w:t xml:space="preserve"> рівня самоактуалізації особистості </w:t>
      </w:r>
      <w:r w:rsidRPr="00CC5BA3">
        <w:rPr>
          <w:rFonts w:ascii="Times New Roman" w:hAnsi="Times New Roman" w:cs="Times New Roman"/>
          <w:b/>
          <w:sz w:val="28"/>
          <w:szCs w:val="28"/>
          <w:lang w:val="uk-UA"/>
        </w:rPr>
        <w:t>за віком</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контактності: 49,36%;</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пізнавальних потреб: 50,85 %;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креативності: 46,65 %.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Не було дошлюбних відносин (18 осіб) переважає:</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орієнтації у часі: 48,37%;</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підтримки: 49,82 %;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ціннісної орієнтації: 50 %;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гнучкості поводження: 55,09 %;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сенситивності: 49,57%;</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спонтанності: 50,79%;</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самоповаги: 51,85 %;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самоприйняття: 51,06 %;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lastRenderedPageBreak/>
        <w:t>Шкала представлень про природу людини: 56,67 %;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синергічності: 47,62 %;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прийняття агресії: 50,69 %;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контактності: 48,33 %;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пізнавальних потреб: 48,48 %;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Шкала креативності: 56,75 %.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p>
    <w:p w:rsidR="003E0E9A" w:rsidRPr="00CC5BA3" w:rsidRDefault="003E0E9A" w:rsidP="00CC5BA3">
      <w:pPr>
        <w:pStyle w:val="af2"/>
        <w:spacing w:line="360" w:lineRule="auto"/>
        <w:ind w:firstLine="540"/>
        <w:jc w:val="both"/>
        <w:rPr>
          <w:b w:val="0"/>
          <w:sz w:val="28"/>
          <w:szCs w:val="28"/>
          <w:lang w:val="uk-UA"/>
        </w:rPr>
      </w:pPr>
      <w:r w:rsidRPr="00CC5BA3">
        <w:rPr>
          <w:b w:val="0"/>
          <w:sz w:val="28"/>
          <w:szCs w:val="28"/>
          <w:lang w:val="uk-UA"/>
        </w:rPr>
        <w:t xml:space="preserve">Діаграма результатів дослідження </w:t>
      </w:r>
      <w:r w:rsidRPr="00CC5BA3">
        <w:rPr>
          <w:b w:val="0"/>
          <w:sz w:val="28"/>
          <w:szCs w:val="28"/>
          <w:lang w:val="uk-UA" w:eastAsia="uk-UA"/>
        </w:rPr>
        <w:t xml:space="preserve"> рівня самоактуалізації особистості</w:t>
      </w:r>
      <w:r w:rsidRPr="00CC5BA3">
        <w:rPr>
          <w:b w:val="0"/>
          <w:sz w:val="28"/>
          <w:szCs w:val="28"/>
          <w:lang w:val="uk-UA"/>
        </w:rPr>
        <w:t xml:space="preserve"> по дошлюбним відносинам наведена на рис. 2.8.</w:t>
      </w:r>
    </w:p>
    <w:p w:rsidR="003E0E9A" w:rsidRPr="00CC5BA3" w:rsidRDefault="003E0E9A" w:rsidP="00CC5BA3">
      <w:pPr>
        <w:spacing w:after="0" w:line="360" w:lineRule="auto"/>
        <w:rPr>
          <w:rFonts w:ascii="Times New Roman" w:hAnsi="Times New Roman" w:cs="Times New Roman"/>
          <w:sz w:val="28"/>
          <w:szCs w:val="28"/>
          <w:lang w:val="uk-UA"/>
        </w:rPr>
      </w:pPr>
    </w:p>
    <w:p w:rsidR="003E0E9A" w:rsidRPr="00CC5BA3" w:rsidRDefault="003E0E9A" w:rsidP="00CC5BA3">
      <w:pPr>
        <w:spacing w:after="0" w:line="360" w:lineRule="auto"/>
        <w:ind w:firstLine="567"/>
        <w:jc w:val="center"/>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object w:dxaOrig="8838" w:dyaOrig="4800">
          <v:shape id="_x0000_i1032" type="#_x0000_t75" style="width:442.2pt;height:240pt" o:ole="">
            <v:imagedata r:id="rId23" o:title=""/>
          </v:shape>
          <o:OLEObject Type="Embed" ProgID="MSGraph.Chart.8" ShapeID="_x0000_i1032" DrawAspect="Content" ObjectID="_1589715206" r:id="rId24">
            <o:FieldCodes>\s</o:FieldCodes>
          </o:OLEObject>
        </w:object>
      </w:r>
    </w:p>
    <w:p w:rsidR="003E0E9A" w:rsidRPr="00CC5BA3" w:rsidRDefault="003E0E9A" w:rsidP="00CC5BA3">
      <w:pPr>
        <w:spacing w:after="0" w:line="360" w:lineRule="auto"/>
        <w:ind w:firstLine="567"/>
        <w:jc w:val="center"/>
        <w:rPr>
          <w:rFonts w:ascii="Times New Roman" w:hAnsi="Times New Roman" w:cs="Times New Roman"/>
          <w:sz w:val="28"/>
          <w:szCs w:val="28"/>
          <w:lang w:val="uk-UA"/>
        </w:rPr>
      </w:pPr>
      <w:r w:rsidRPr="00CC5BA3">
        <w:rPr>
          <w:rFonts w:ascii="Times New Roman" w:hAnsi="Times New Roman" w:cs="Times New Roman"/>
          <w:b/>
          <w:sz w:val="28"/>
          <w:szCs w:val="28"/>
          <w:lang w:val="uk-UA" w:eastAsia="uk-UA"/>
        </w:rPr>
        <w:t xml:space="preserve">Рис. 2.8. </w:t>
      </w:r>
      <w:r w:rsidRPr="00CC5BA3">
        <w:rPr>
          <w:rFonts w:ascii="Times New Roman" w:hAnsi="Times New Roman" w:cs="Times New Roman"/>
          <w:b/>
          <w:sz w:val="28"/>
          <w:szCs w:val="28"/>
          <w:lang w:val="uk-UA"/>
        </w:rPr>
        <w:t>Діаграма визначення</w:t>
      </w:r>
      <w:r w:rsidRPr="00CC5BA3">
        <w:rPr>
          <w:rFonts w:ascii="Times New Roman" w:hAnsi="Times New Roman" w:cs="Times New Roman"/>
          <w:b/>
          <w:sz w:val="28"/>
          <w:szCs w:val="28"/>
          <w:lang w:val="uk-UA" w:eastAsia="uk-UA"/>
        </w:rPr>
        <w:t xml:space="preserve"> рівня самоактуалізації особистості</w:t>
      </w:r>
      <w:r w:rsidRPr="00CC5BA3">
        <w:rPr>
          <w:rFonts w:ascii="Times New Roman" w:hAnsi="Times New Roman" w:cs="Times New Roman"/>
          <w:b/>
          <w:sz w:val="28"/>
          <w:szCs w:val="28"/>
          <w:lang w:val="uk-UA"/>
        </w:rPr>
        <w:t xml:space="preserve"> за дошлюбними відносинами</w:t>
      </w:r>
      <w:r w:rsidRPr="00CC5BA3">
        <w:rPr>
          <w:rFonts w:ascii="Times New Roman" w:hAnsi="Times New Roman" w:cs="Times New Roman"/>
          <w:sz w:val="28"/>
          <w:szCs w:val="28"/>
          <w:lang w:val="uk-UA"/>
        </w:rPr>
        <w:t xml:space="preserve"> </w:t>
      </w:r>
    </w:p>
    <w:p w:rsidR="003E0E9A" w:rsidRPr="00CC5BA3" w:rsidRDefault="003E0E9A" w:rsidP="00CC5BA3">
      <w:pPr>
        <w:spacing w:after="0" w:line="360" w:lineRule="auto"/>
        <w:ind w:firstLine="567"/>
        <w:jc w:val="center"/>
        <w:rPr>
          <w:rFonts w:ascii="Times New Roman" w:hAnsi="Times New Roman" w:cs="Times New Roman"/>
          <w:sz w:val="28"/>
          <w:szCs w:val="28"/>
          <w:lang w:val="uk-UA" w:eastAsia="uk-UA"/>
        </w:rPr>
      </w:pP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При аналізі опитувальника „Методика діагностики домінуючої стратегії психологічного захисту у спілкуванні В. Бойко» були виявлені такі тенденції (50 осіб):</w:t>
      </w:r>
    </w:p>
    <w:p w:rsidR="003E0E9A" w:rsidRPr="00CC5BA3" w:rsidRDefault="003E0E9A" w:rsidP="00CC5BA3">
      <w:pPr>
        <w:spacing w:after="0" w:line="360" w:lineRule="auto"/>
        <w:ind w:left="92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Миролюбство - 37,50 %;</w:t>
      </w:r>
    </w:p>
    <w:p w:rsidR="003E0E9A" w:rsidRPr="00CC5BA3" w:rsidRDefault="003E0E9A" w:rsidP="00CC5BA3">
      <w:pPr>
        <w:spacing w:after="0" w:line="360" w:lineRule="auto"/>
        <w:ind w:left="92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Уникання – 42,25 %;</w:t>
      </w:r>
    </w:p>
    <w:p w:rsidR="003E0E9A" w:rsidRPr="00CC5BA3" w:rsidRDefault="003E0E9A" w:rsidP="00CC5BA3">
      <w:pPr>
        <w:spacing w:after="0" w:line="360" w:lineRule="auto"/>
        <w:ind w:left="92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Агресія – 20,25 %.</w:t>
      </w: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lastRenderedPageBreak/>
        <w:t xml:space="preserve">     Діаграма результатів дослідження домінуючої стратегії психологічного захисту у спілкуванні наведена на рис. 2.9.</w:t>
      </w:r>
    </w:p>
    <w:p w:rsidR="003E0E9A" w:rsidRPr="00CC5BA3" w:rsidRDefault="003E0E9A" w:rsidP="00CC5BA3">
      <w:pPr>
        <w:spacing w:after="0" w:line="360" w:lineRule="auto"/>
        <w:ind w:firstLine="567"/>
        <w:jc w:val="center"/>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object w:dxaOrig="8838" w:dyaOrig="4531">
          <v:shape id="_x0000_i1033" type="#_x0000_t75" style="width:442.2pt;height:226.8pt" o:ole="">
            <v:imagedata r:id="rId25" o:title=""/>
          </v:shape>
          <o:OLEObject Type="Embed" ProgID="MSGraph.Chart.8" ShapeID="_x0000_i1033" DrawAspect="Content" ObjectID="_1589715207" r:id="rId26">
            <o:FieldCodes>\s</o:FieldCodes>
          </o:OLEObject>
        </w:object>
      </w:r>
    </w:p>
    <w:p w:rsidR="003E0E9A" w:rsidRPr="00CC5BA3" w:rsidRDefault="003E0E9A" w:rsidP="00CC5BA3">
      <w:pPr>
        <w:spacing w:after="0" w:line="360" w:lineRule="auto"/>
        <w:ind w:firstLine="567"/>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eastAsia="uk-UA"/>
        </w:rPr>
        <w:t xml:space="preserve">Рис. </w:t>
      </w:r>
      <w:r w:rsidRPr="00CC5BA3">
        <w:rPr>
          <w:rFonts w:ascii="Times New Roman" w:hAnsi="Times New Roman" w:cs="Times New Roman"/>
          <w:b/>
          <w:sz w:val="28"/>
          <w:szCs w:val="28"/>
          <w:lang w:val="uk-UA"/>
        </w:rPr>
        <w:t xml:space="preserve">2.9. Діаграма визначення </w:t>
      </w:r>
      <w:r w:rsidRPr="00CC5BA3">
        <w:rPr>
          <w:rFonts w:ascii="Times New Roman" w:hAnsi="Times New Roman" w:cs="Times New Roman"/>
          <w:b/>
          <w:sz w:val="28"/>
          <w:szCs w:val="28"/>
          <w:lang w:val="uk-UA" w:eastAsia="uk-UA"/>
        </w:rPr>
        <w:t>домінуючої стратегії психологічного захисту у спілкуванні</w:t>
      </w:r>
      <w:r w:rsidRPr="00CC5BA3">
        <w:rPr>
          <w:rFonts w:ascii="Times New Roman" w:hAnsi="Times New Roman" w:cs="Times New Roman"/>
          <w:b/>
          <w:sz w:val="28"/>
          <w:szCs w:val="28"/>
          <w:lang w:val="uk-UA"/>
        </w:rPr>
        <w:t xml:space="preserve"> </w:t>
      </w:r>
    </w:p>
    <w:p w:rsidR="003E0E9A" w:rsidRPr="00CC5BA3" w:rsidRDefault="003E0E9A" w:rsidP="00CC5BA3">
      <w:pPr>
        <w:spacing w:after="0" w:line="360" w:lineRule="auto"/>
        <w:ind w:firstLine="567"/>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67"/>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Розглянемо дані чоловіків та жінок. У чоловіків (25 осіб):</w:t>
      </w:r>
    </w:p>
    <w:p w:rsidR="003E0E9A" w:rsidRPr="00CC5BA3" w:rsidRDefault="003E0E9A" w:rsidP="00CC5BA3">
      <w:pPr>
        <w:spacing w:after="0" w:line="360" w:lineRule="auto"/>
        <w:ind w:left="92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Миролюбство - 36,50 %;</w:t>
      </w:r>
    </w:p>
    <w:p w:rsidR="003E0E9A" w:rsidRPr="00CC5BA3" w:rsidRDefault="003E0E9A" w:rsidP="00CC5BA3">
      <w:pPr>
        <w:spacing w:after="0" w:line="360" w:lineRule="auto"/>
        <w:ind w:left="92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Уникання – 43,83 %;</w:t>
      </w:r>
    </w:p>
    <w:p w:rsidR="003E0E9A" w:rsidRPr="00CC5BA3" w:rsidRDefault="003E0E9A" w:rsidP="00CC5BA3">
      <w:pPr>
        <w:spacing w:after="0" w:line="360" w:lineRule="auto"/>
        <w:ind w:left="92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Агресія – 19,67 %.</w:t>
      </w:r>
    </w:p>
    <w:p w:rsidR="003E0E9A" w:rsidRPr="00CC5BA3" w:rsidRDefault="003E0E9A" w:rsidP="00CC5BA3">
      <w:pPr>
        <w:spacing w:after="0" w:line="360" w:lineRule="auto"/>
        <w:ind w:firstLine="567"/>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У жінок (25 осіб): </w:t>
      </w:r>
    </w:p>
    <w:p w:rsidR="003E0E9A" w:rsidRPr="00CC5BA3" w:rsidRDefault="003E0E9A" w:rsidP="00CC5BA3">
      <w:pPr>
        <w:spacing w:after="0" w:line="360" w:lineRule="auto"/>
        <w:ind w:left="92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Миролюбство - 38,50 %;</w:t>
      </w:r>
    </w:p>
    <w:p w:rsidR="003E0E9A" w:rsidRPr="00CC5BA3" w:rsidRDefault="003E0E9A" w:rsidP="00CC5BA3">
      <w:pPr>
        <w:spacing w:after="0" w:line="360" w:lineRule="auto"/>
        <w:ind w:left="92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Уникання – 40,67 %;</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 xml:space="preserve">   Агресія – 20,83 %.</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 xml:space="preserve"> </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rPr>
        <w:t xml:space="preserve">Діаграма результатів дослідження на визначення </w:t>
      </w:r>
      <w:r w:rsidRPr="00CC5BA3">
        <w:rPr>
          <w:rFonts w:ascii="Times New Roman" w:hAnsi="Times New Roman" w:cs="Times New Roman"/>
          <w:sz w:val="28"/>
          <w:szCs w:val="28"/>
          <w:lang w:val="uk-UA" w:eastAsia="uk-UA"/>
        </w:rPr>
        <w:t>домінуючої стратегії психологічного захисту у спілкуванні</w:t>
      </w:r>
      <w:r w:rsidRPr="00CC5BA3">
        <w:rPr>
          <w:rFonts w:ascii="Times New Roman" w:hAnsi="Times New Roman" w:cs="Times New Roman"/>
          <w:sz w:val="28"/>
          <w:szCs w:val="28"/>
          <w:lang w:val="uk-UA"/>
        </w:rPr>
        <w:t xml:space="preserve"> за гендерними аспектами наведена на рис. 2.10. </w:t>
      </w:r>
    </w:p>
    <w:p w:rsidR="003E0E9A" w:rsidRPr="00CC5BA3" w:rsidRDefault="009A5E18" w:rsidP="00CC5BA3">
      <w:pPr>
        <w:spacing w:after="0" w:line="360" w:lineRule="auto"/>
        <w:ind w:firstLine="567"/>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pict>
          <v:shape id="_x0000_i1034" type="#_x0000_t75" style="width:442.2pt;height:226.8pt">
            <v:imagedata r:id="rId27" o:title=""/>
          </v:shape>
        </w:pict>
      </w:r>
    </w:p>
    <w:p w:rsidR="003E0E9A" w:rsidRPr="00CC5BA3" w:rsidRDefault="003E0E9A" w:rsidP="00CC5BA3">
      <w:pPr>
        <w:spacing w:after="0" w:line="360" w:lineRule="auto"/>
        <w:ind w:firstLine="567"/>
        <w:jc w:val="center"/>
        <w:rPr>
          <w:rFonts w:ascii="Times New Roman" w:hAnsi="Times New Roman" w:cs="Times New Roman"/>
          <w:b/>
          <w:sz w:val="28"/>
          <w:szCs w:val="28"/>
          <w:lang w:val="uk-UA" w:eastAsia="uk-UA"/>
        </w:rPr>
      </w:pPr>
      <w:r w:rsidRPr="00CC5BA3">
        <w:rPr>
          <w:rFonts w:ascii="Times New Roman" w:hAnsi="Times New Roman" w:cs="Times New Roman"/>
          <w:b/>
          <w:sz w:val="28"/>
          <w:szCs w:val="28"/>
          <w:lang w:val="uk-UA" w:eastAsia="uk-UA"/>
        </w:rPr>
        <w:t>Рис. 2.10. Діаграма проявів домінуючої стратегії психологічного захисту у спілкуванні за гендерними аспектами</w:t>
      </w:r>
    </w:p>
    <w:p w:rsidR="003E0E9A" w:rsidRPr="00CC5BA3" w:rsidRDefault="003E0E9A" w:rsidP="00CC5BA3">
      <w:pPr>
        <w:spacing w:after="0" w:line="360" w:lineRule="auto"/>
        <w:ind w:firstLine="567"/>
        <w:jc w:val="center"/>
        <w:rPr>
          <w:rFonts w:ascii="Times New Roman" w:hAnsi="Times New Roman" w:cs="Times New Roman"/>
          <w:b/>
          <w:sz w:val="28"/>
          <w:szCs w:val="28"/>
          <w:lang w:val="uk-UA" w:eastAsia="uk-UA"/>
        </w:rPr>
      </w:pPr>
    </w:p>
    <w:p w:rsidR="003E0E9A" w:rsidRPr="00CC5BA3" w:rsidRDefault="003E0E9A" w:rsidP="00CC5BA3">
      <w:pPr>
        <w:spacing w:after="0" w:line="360" w:lineRule="auto"/>
        <w:ind w:firstLine="435"/>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Порівнюючи рік отримали наступні результати.</w:t>
      </w:r>
    </w:p>
    <w:p w:rsidR="003E0E9A" w:rsidRPr="00CC5BA3" w:rsidRDefault="003E0E9A" w:rsidP="00245C41">
      <w:pPr>
        <w:numPr>
          <w:ilvl w:val="0"/>
          <w:numId w:val="7"/>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18 – 23 років (26 осіб) переважає:</w:t>
      </w:r>
    </w:p>
    <w:p w:rsidR="003E0E9A" w:rsidRPr="00CC5BA3" w:rsidRDefault="003E0E9A" w:rsidP="00CC5BA3">
      <w:pPr>
        <w:spacing w:after="0" w:line="360" w:lineRule="auto"/>
        <w:ind w:left="1155"/>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Миролюбство – 36,38 %;</w:t>
      </w:r>
    </w:p>
    <w:p w:rsidR="003E0E9A" w:rsidRPr="00CC5BA3" w:rsidRDefault="003E0E9A" w:rsidP="00CC5BA3">
      <w:pPr>
        <w:spacing w:after="0" w:line="360" w:lineRule="auto"/>
        <w:ind w:left="1155"/>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Уникання – 40,06 %;</w:t>
      </w:r>
    </w:p>
    <w:p w:rsidR="003E0E9A" w:rsidRPr="00CC5BA3" w:rsidRDefault="003E0E9A" w:rsidP="00CC5BA3">
      <w:pPr>
        <w:spacing w:after="0" w:line="360" w:lineRule="auto"/>
        <w:ind w:left="1155"/>
        <w:jc w:val="both"/>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t>Агресія – 23,56 %.</w:t>
      </w:r>
    </w:p>
    <w:p w:rsidR="003E0E9A" w:rsidRPr="00CC5BA3" w:rsidRDefault="003E0E9A" w:rsidP="00245C41">
      <w:pPr>
        <w:numPr>
          <w:ilvl w:val="0"/>
          <w:numId w:val="7"/>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24 - 30 років (24 особи) переважає:</w:t>
      </w:r>
    </w:p>
    <w:p w:rsidR="003E0E9A" w:rsidRPr="00CC5BA3" w:rsidRDefault="003E0E9A" w:rsidP="00CC5BA3">
      <w:pPr>
        <w:spacing w:after="0" w:line="360" w:lineRule="auto"/>
        <w:ind w:left="1155"/>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Миролюбство - 38,72 %;</w:t>
      </w:r>
    </w:p>
    <w:p w:rsidR="003E0E9A" w:rsidRPr="00CC5BA3" w:rsidRDefault="003E0E9A" w:rsidP="00CC5BA3">
      <w:pPr>
        <w:spacing w:after="0" w:line="360" w:lineRule="auto"/>
        <w:ind w:left="1155"/>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Уникання – 44,62 %;</w:t>
      </w:r>
    </w:p>
    <w:p w:rsidR="003E0E9A" w:rsidRPr="00CC5BA3" w:rsidRDefault="003E0E9A" w:rsidP="00CC5BA3">
      <w:pPr>
        <w:spacing w:after="0" w:line="360" w:lineRule="auto"/>
        <w:ind w:left="1155"/>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Агресія – 16,67 %.</w:t>
      </w:r>
    </w:p>
    <w:p w:rsidR="003E0E9A" w:rsidRPr="00CC5BA3" w:rsidRDefault="003E0E9A" w:rsidP="00CC5BA3">
      <w:pPr>
        <w:spacing w:after="0" w:line="360" w:lineRule="auto"/>
        <w:ind w:firstLine="567"/>
        <w:jc w:val="both"/>
        <w:rPr>
          <w:rFonts w:ascii="Times New Roman" w:hAnsi="Times New Roman" w:cs="Times New Roman"/>
          <w:sz w:val="28"/>
          <w:szCs w:val="28"/>
          <w:lang w:val="uk-UA"/>
        </w:rPr>
      </w:pPr>
    </w:p>
    <w:p w:rsidR="003E0E9A" w:rsidRDefault="003E0E9A" w:rsidP="00CC5BA3">
      <w:pPr>
        <w:spacing w:after="0" w:line="360" w:lineRule="auto"/>
        <w:ind w:firstLine="567"/>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 Діаграма результатів дослідження на визначення </w:t>
      </w:r>
      <w:r w:rsidRPr="00CC5BA3">
        <w:rPr>
          <w:rFonts w:ascii="Times New Roman" w:hAnsi="Times New Roman" w:cs="Times New Roman"/>
          <w:sz w:val="28"/>
          <w:szCs w:val="28"/>
          <w:lang w:val="uk-UA" w:eastAsia="uk-UA"/>
        </w:rPr>
        <w:t>домінуючої стратегії психологічного захисту у спілкуванні</w:t>
      </w:r>
      <w:r w:rsidRPr="00CC5BA3">
        <w:rPr>
          <w:rFonts w:ascii="Times New Roman" w:hAnsi="Times New Roman" w:cs="Times New Roman"/>
          <w:sz w:val="28"/>
          <w:szCs w:val="28"/>
          <w:lang w:val="uk-UA"/>
        </w:rPr>
        <w:t xml:space="preserve"> по віку наведена на рис. 2.11.</w:t>
      </w:r>
    </w:p>
    <w:p w:rsidR="0058616A" w:rsidRPr="00CC5BA3" w:rsidRDefault="0058616A" w:rsidP="0058616A">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Порівнюючи </w:t>
      </w:r>
      <w:r w:rsidRPr="00CC5BA3">
        <w:rPr>
          <w:rFonts w:ascii="Times New Roman" w:hAnsi="Times New Roman" w:cs="Times New Roman"/>
          <w:sz w:val="28"/>
          <w:szCs w:val="28"/>
          <w:lang w:val="uk-UA" w:eastAsia="uk-UA"/>
        </w:rPr>
        <w:t>дошлюбні відносини</w:t>
      </w:r>
      <w:r w:rsidRPr="00CC5BA3">
        <w:rPr>
          <w:rFonts w:ascii="Times New Roman" w:hAnsi="Times New Roman" w:cs="Times New Roman"/>
          <w:sz w:val="28"/>
          <w:szCs w:val="28"/>
          <w:lang w:val="uk-UA"/>
        </w:rPr>
        <w:t xml:space="preserve"> отримали наступні результати.</w:t>
      </w:r>
    </w:p>
    <w:p w:rsidR="0058616A" w:rsidRPr="00CC5BA3" w:rsidRDefault="0058616A" w:rsidP="00245C41">
      <w:pPr>
        <w:numPr>
          <w:ilvl w:val="1"/>
          <w:numId w:val="6"/>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Були дошлюбні відносини (32 особи) переважає:</w:t>
      </w:r>
    </w:p>
    <w:p w:rsidR="0058616A" w:rsidRPr="00CC5BA3" w:rsidRDefault="0058616A" w:rsidP="0058616A">
      <w:pPr>
        <w:spacing w:after="0" w:line="360" w:lineRule="auto"/>
        <w:ind w:left="1155"/>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Миролюбство – 35,68 %;</w:t>
      </w:r>
    </w:p>
    <w:p w:rsidR="0058616A" w:rsidRPr="00CC5BA3" w:rsidRDefault="0058616A" w:rsidP="0058616A">
      <w:pPr>
        <w:spacing w:after="0" w:line="360" w:lineRule="auto"/>
        <w:ind w:left="1155"/>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Уникання – 41,93 %;</w:t>
      </w:r>
    </w:p>
    <w:p w:rsidR="0058616A" w:rsidRPr="00CC5BA3" w:rsidRDefault="0058616A" w:rsidP="0058616A">
      <w:pPr>
        <w:spacing w:after="0" w:line="360" w:lineRule="auto"/>
        <w:ind w:left="1155"/>
        <w:jc w:val="both"/>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t>Агресія – 22,39 %.</w:t>
      </w:r>
    </w:p>
    <w:p w:rsidR="0058616A" w:rsidRPr="00CC5BA3" w:rsidRDefault="0058616A" w:rsidP="00245C41">
      <w:pPr>
        <w:numPr>
          <w:ilvl w:val="1"/>
          <w:numId w:val="6"/>
        </w:num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Не було дошлюбних відносин (18 чоловік) преобладає:</w:t>
      </w:r>
    </w:p>
    <w:p w:rsidR="0058616A" w:rsidRPr="00CC5BA3" w:rsidRDefault="0058616A" w:rsidP="0058616A">
      <w:pPr>
        <w:spacing w:after="0" w:line="360" w:lineRule="auto"/>
        <w:ind w:left="1155"/>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Миролюбство – 40,74 %;</w:t>
      </w:r>
    </w:p>
    <w:p w:rsidR="0058616A" w:rsidRPr="00CC5BA3" w:rsidRDefault="0058616A" w:rsidP="0058616A">
      <w:pPr>
        <w:spacing w:after="0" w:line="360" w:lineRule="auto"/>
        <w:ind w:left="1155"/>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Уникання – 42,82 %;</w:t>
      </w:r>
    </w:p>
    <w:p w:rsidR="003E0E9A" w:rsidRPr="00CC5BA3" w:rsidRDefault="003E0E9A" w:rsidP="00CC5BA3">
      <w:pPr>
        <w:spacing w:after="0" w:line="360" w:lineRule="auto"/>
        <w:ind w:firstLine="567"/>
        <w:jc w:val="center"/>
        <w:rPr>
          <w:rFonts w:ascii="Times New Roman" w:hAnsi="Times New Roman" w:cs="Times New Roman"/>
          <w:b/>
          <w:sz w:val="28"/>
          <w:szCs w:val="28"/>
          <w:lang w:val="uk-UA" w:eastAsia="uk-UA"/>
        </w:rPr>
      </w:pPr>
      <w:r w:rsidRPr="00CC5BA3">
        <w:rPr>
          <w:rFonts w:ascii="Times New Roman" w:hAnsi="Times New Roman" w:cs="Times New Roman"/>
          <w:sz w:val="28"/>
          <w:szCs w:val="28"/>
          <w:lang w:val="uk-UA" w:eastAsia="uk-UA"/>
        </w:rPr>
        <w:object w:dxaOrig="8838" w:dyaOrig="4531">
          <v:shape id="_x0000_i1035" type="#_x0000_t75" style="width:442.2pt;height:226.8pt" o:ole="">
            <v:imagedata r:id="rId28" o:title=""/>
          </v:shape>
          <o:OLEObject Type="Embed" ProgID="MSGraph.Chart.8" ShapeID="_x0000_i1035" DrawAspect="Content" ObjectID="_1589715208" r:id="rId29">
            <o:FieldCodes>\s</o:FieldCodes>
          </o:OLEObject>
        </w:object>
      </w:r>
      <w:r w:rsidRPr="00CC5BA3">
        <w:rPr>
          <w:rFonts w:ascii="Times New Roman" w:hAnsi="Times New Roman" w:cs="Times New Roman"/>
          <w:b/>
          <w:sz w:val="28"/>
          <w:szCs w:val="28"/>
          <w:lang w:val="uk-UA" w:eastAsia="uk-UA"/>
        </w:rPr>
        <w:t>Рис. 2.11 Діаграма проявів домінуючої стратегії психологічного захисту у спілкуванні за віком</w:t>
      </w:r>
    </w:p>
    <w:p w:rsidR="003E0E9A" w:rsidRPr="00CC5BA3" w:rsidRDefault="003E0E9A" w:rsidP="00CC5BA3">
      <w:pPr>
        <w:spacing w:after="0" w:line="360" w:lineRule="auto"/>
        <w:ind w:left="1155"/>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Агресія – 16,44 %.</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 xml:space="preserve">    </w:t>
      </w:r>
      <w:r w:rsidRPr="00CC5BA3">
        <w:rPr>
          <w:rFonts w:ascii="Times New Roman" w:hAnsi="Times New Roman" w:cs="Times New Roman"/>
          <w:sz w:val="28"/>
          <w:szCs w:val="28"/>
          <w:lang w:val="uk-UA"/>
        </w:rPr>
        <w:t xml:space="preserve"> Діаграма результатів дослідження на визначення </w:t>
      </w:r>
      <w:r w:rsidRPr="00CC5BA3">
        <w:rPr>
          <w:rFonts w:ascii="Times New Roman" w:hAnsi="Times New Roman" w:cs="Times New Roman"/>
          <w:sz w:val="28"/>
          <w:szCs w:val="28"/>
          <w:lang w:val="uk-UA" w:eastAsia="uk-UA"/>
        </w:rPr>
        <w:t>домінуючої стратегії психологічного захисту у спілкуванні</w:t>
      </w:r>
      <w:r w:rsidRPr="00CC5BA3">
        <w:rPr>
          <w:rFonts w:ascii="Times New Roman" w:hAnsi="Times New Roman" w:cs="Times New Roman"/>
          <w:sz w:val="28"/>
          <w:szCs w:val="28"/>
          <w:lang w:val="uk-UA"/>
        </w:rPr>
        <w:t xml:space="preserve"> по дошлюбним відносинам наведена на рис. 2.12.</w:t>
      </w:r>
    </w:p>
    <w:p w:rsidR="003E0E9A" w:rsidRPr="00CC5BA3" w:rsidRDefault="003E0E9A" w:rsidP="00CC5BA3">
      <w:pPr>
        <w:spacing w:after="0" w:line="360" w:lineRule="auto"/>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object w:dxaOrig="8838" w:dyaOrig="4531">
          <v:shape id="_x0000_i1036" type="#_x0000_t75" style="width:442.2pt;height:226.8pt" o:ole="">
            <v:imagedata r:id="rId30" o:title=""/>
          </v:shape>
          <o:OLEObject Type="Embed" ProgID="MSGraph.Chart.8" ShapeID="_x0000_i1036" DrawAspect="Content" ObjectID="_1589715209" r:id="rId31">
            <o:FieldCodes>\s</o:FieldCodes>
          </o:OLEObject>
        </w:object>
      </w:r>
    </w:p>
    <w:p w:rsidR="003E0E9A" w:rsidRPr="00CC5BA3" w:rsidRDefault="003E0E9A" w:rsidP="00CC5BA3">
      <w:pPr>
        <w:spacing w:after="0" w:line="360" w:lineRule="auto"/>
        <w:jc w:val="center"/>
        <w:rPr>
          <w:rFonts w:ascii="Times New Roman" w:hAnsi="Times New Roman" w:cs="Times New Roman"/>
          <w:b/>
          <w:sz w:val="28"/>
          <w:szCs w:val="28"/>
          <w:lang w:val="uk-UA" w:eastAsia="uk-UA"/>
        </w:rPr>
      </w:pPr>
      <w:r w:rsidRPr="00CC5BA3">
        <w:rPr>
          <w:rFonts w:ascii="Times New Roman" w:hAnsi="Times New Roman" w:cs="Times New Roman"/>
          <w:b/>
          <w:sz w:val="28"/>
          <w:szCs w:val="28"/>
          <w:lang w:val="uk-UA" w:eastAsia="uk-UA"/>
        </w:rPr>
        <w:t xml:space="preserve">Рис. 2.12. Діаграма проявів домінуючої стратегії психологічного захисту у спілкуванні </w:t>
      </w:r>
      <w:r w:rsidRPr="00CC5BA3">
        <w:rPr>
          <w:rFonts w:ascii="Times New Roman" w:hAnsi="Times New Roman" w:cs="Times New Roman"/>
          <w:b/>
          <w:sz w:val="28"/>
          <w:szCs w:val="28"/>
          <w:lang w:val="uk-UA"/>
        </w:rPr>
        <w:t>за дошлюбними відносинам</w:t>
      </w:r>
      <w:r w:rsidRPr="00CC5BA3">
        <w:rPr>
          <w:rFonts w:ascii="Times New Roman" w:hAnsi="Times New Roman" w:cs="Times New Roman"/>
          <w:b/>
          <w:sz w:val="28"/>
          <w:szCs w:val="28"/>
          <w:lang w:val="uk-UA" w:eastAsia="uk-UA"/>
        </w:rPr>
        <w:t>и</w:t>
      </w:r>
    </w:p>
    <w:p w:rsidR="003E0E9A" w:rsidRPr="00CC5BA3" w:rsidRDefault="003E0E9A" w:rsidP="00CC5BA3">
      <w:pPr>
        <w:spacing w:after="0" w:line="360" w:lineRule="auto"/>
        <w:jc w:val="center"/>
        <w:rPr>
          <w:rFonts w:ascii="Times New Roman" w:hAnsi="Times New Roman" w:cs="Times New Roman"/>
          <w:b/>
          <w:sz w:val="28"/>
          <w:szCs w:val="28"/>
          <w:lang w:val="uk-UA" w:eastAsia="uk-UA"/>
        </w:rPr>
      </w:pP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При аналізі опитувальника «Методика діагностики домінуючої стратегії психологічного захисту в спілкуванні В.В. Бойко» були виявлена домінуюча стратегія – уникання (42,25 %).</w:t>
      </w:r>
    </w:p>
    <w:p w:rsidR="0058616A" w:rsidRPr="00CC5BA3" w:rsidRDefault="0058616A" w:rsidP="0058616A">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Це може свідчити про те, що ще рано говорити про вплив індивідуальних цінностей на вибір супутника життя.</w:t>
      </w:r>
    </w:p>
    <w:p w:rsidR="003E0E9A" w:rsidRPr="00CC5BA3" w:rsidRDefault="003E0E9A" w:rsidP="00CC5BA3">
      <w:pPr>
        <w:spacing w:after="0" w:line="360" w:lineRule="auto"/>
        <w:ind w:firstLine="540"/>
        <w:jc w:val="center"/>
        <w:rPr>
          <w:rFonts w:ascii="Times New Roman" w:hAnsi="Times New Roman" w:cs="Times New Roman"/>
          <w:b/>
          <w:caps/>
          <w:sz w:val="28"/>
          <w:szCs w:val="28"/>
          <w:lang w:val="uk-UA"/>
        </w:rPr>
      </w:pPr>
      <w:r w:rsidRPr="00CC5BA3">
        <w:rPr>
          <w:rFonts w:ascii="Times New Roman" w:hAnsi="Times New Roman" w:cs="Times New Roman"/>
          <w:b/>
          <w:sz w:val="28"/>
          <w:szCs w:val="28"/>
          <w:lang w:val="uk-UA"/>
        </w:rPr>
        <w:br w:type="page"/>
      </w:r>
      <w:r w:rsidRPr="00CC5BA3">
        <w:rPr>
          <w:rFonts w:ascii="Times New Roman" w:hAnsi="Times New Roman" w:cs="Times New Roman"/>
          <w:b/>
          <w:caps/>
          <w:sz w:val="28"/>
          <w:szCs w:val="28"/>
          <w:lang w:val="uk-UA"/>
        </w:rPr>
        <w:lastRenderedPageBreak/>
        <w:t>Висновки до розділу 2</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Родина як стійка соціальна спільність людей існує вже протягом </w:t>
      </w:r>
      <w:r w:rsidR="0058616A">
        <w:rPr>
          <w:rFonts w:ascii="Times New Roman" w:hAnsi="Times New Roman" w:cs="Times New Roman"/>
          <w:sz w:val="28"/>
          <w:szCs w:val="28"/>
          <w:lang w:val="uk-UA"/>
        </w:rPr>
        <w:t>багатьох століть</w:t>
      </w:r>
      <w:r w:rsidRPr="00CC5BA3">
        <w:rPr>
          <w:rFonts w:ascii="Times New Roman" w:hAnsi="Times New Roman" w:cs="Times New Roman"/>
          <w:sz w:val="28"/>
          <w:szCs w:val="28"/>
          <w:lang w:val="uk-UA"/>
        </w:rPr>
        <w:t>. Вона є необхідним елементом соціальної структури людського суспільства, виконуючи надзвичайно важливу задачу відтворення населення. Вивченням родини донедавна займалась майже винятково соціологія; були створені теоретичні концепції родини з погляду соціальних функцій та зв'язків родини з іншими суспільними інститутами. Однак у останні десятиліття спостерігається великий інтерес до проблем сімейного функціонування з боку різних областей знання - психіатрії, психології, етнографії, педагогіки та ін.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Це обумовлено низкою обставин. В перші роки шлюбу формується модель майбутніх сімейних відносин - розподіл влади й обов'язків, духовні зв'язки між чоловіком та дружиною, батьками і дітьми, - відбувається складний процес адаптації чоловіка та дружини один до одного, визначається характер основних конфліктів та способів їхнього подолання. Рішення про число дітей у родині й інтервалах між народженнями також найчастіше приймається у початковий період сімейного життя, а виходить, вивчення молодої родини має пряме відношення до проблем народжуваності.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Аналіз норм, що регулюють родинні відносини, сімейні традиції та обряди, деякі емпіричні дослідження змісту родинних відносин дозволяють вважати висунутими припущеннями про функції родинних відносин цілком обґрунтованим.</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Дані констатувального експерименту показали наступне.</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 xml:space="preserve">При аналізі опитувальника „Методика виявлення представлень чоловіка та дружини про рольову структуру їхньої родини» по                                   Ю. Альошиной, Л. Гофману, О. Дубовської було виявлено таке співвідношення. На першому місці стоять питання пов’язані з роллю "хазяїна", "господарки" (15,12 %) та емоційний кліматом у родині (15,01 %), потім організація сімейної субкультури (14,67 %), виховання дітей (14,52 %) </w:t>
      </w:r>
      <w:r w:rsidRPr="00CC5BA3">
        <w:rPr>
          <w:rFonts w:ascii="Times New Roman" w:hAnsi="Times New Roman" w:cs="Times New Roman"/>
          <w:sz w:val="28"/>
          <w:szCs w:val="28"/>
          <w:lang w:val="uk-UA" w:eastAsia="uk-UA"/>
        </w:rPr>
        <w:lastRenderedPageBreak/>
        <w:t>та організація розваг (14,07 %). Потім питання пов’язані з вибором сексуального партнера (13,88 %) та матеріальне забезпечення родини (12,73%).</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При аналізі опитувальника „Тест виміру рівня самоактуалізації особистості” було виявлено таке співвідношення. Найбільш визначені шкали це: самоповага (55,33 %), гнучкість поводження (53,75 %), ціннісні орієнтації (52,60 %), самоприйняття (52,09%), спонтанність (51,29 %), представлення про природу людини (51,20 %) та прийняття агресії (51,13%). А вже потім: орієнтація у часі (50,95 %), синергічність (50,57 %), креативність (50,29 %) та пізнавальні потреби (50%).</w:t>
      </w:r>
    </w:p>
    <w:p w:rsidR="003E0E9A" w:rsidRPr="00CC5BA3" w:rsidRDefault="003E0E9A" w:rsidP="00CC5BA3">
      <w:pPr>
        <w:spacing w:after="0" w:line="360" w:lineRule="auto"/>
        <w:ind w:firstLine="708"/>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При аналізі опитувальника „Методика діагностики домінуючої стратегії психологічного захисту в спілкуванні В.В. Бойко» були виявлені такі тенденції. Домінуючою стратегією є уникання (42,25 %), потім миролюбство (37,50 %) та агресія (20,25 %).</w:t>
      </w:r>
    </w:p>
    <w:p w:rsidR="003E0E9A" w:rsidRPr="00CC5BA3" w:rsidRDefault="003E0E9A" w:rsidP="00CC5BA3">
      <w:pPr>
        <w:spacing w:after="0" w:line="360" w:lineRule="auto"/>
        <w:ind w:firstLine="540"/>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Це може свідчити про те, що на вибір супутника життя вплив індивідуальних цінностей має другорядне значення.</w:t>
      </w:r>
    </w:p>
    <w:p w:rsidR="003E0E9A" w:rsidRPr="003E0E9A" w:rsidRDefault="003E0E9A" w:rsidP="003E0E9A">
      <w:pPr>
        <w:spacing w:line="360" w:lineRule="auto"/>
        <w:jc w:val="both"/>
        <w:rPr>
          <w:rFonts w:ascii="Times New Roman" w:hAnsi="Times New Roman" w:cs="Times New Roman"/>
          <w:sz w:val="28"/>
          <w:szCs w:val="28"/>
          <w:lang w:val="uk-UA" w:eastAsia="uk-UA"/>
        </w:rPr>
      </w:pPr>
    </w:p>
    <w:p w:rsidR="003E0E9A" w:rsidRPr="00CC5BA3" w:rsidRDefault="003E0E9A" w:rsidP="00CC5BA3">
      <w:pPr>
        <w:spacing w:after="0" w:line="360" w:lineRule="auto"/>
        <w:jc w:val="center"/>
        <w:rPr>
          <w:rFonts w:ascii="Times New Roman" w:hAnsi="Times New Roman" w:cs="Times New Roman"/>
          <w:b/>
          <w:sz w:val="28"/>
          <w:szCs w:val="28"/>
          <w:lang w:val="uk-UA"/>
        </w:rPr>
      </w:pPr>
      <w:r w:rsidRPr="003E0E9A">
        <w:rPr>
          <w:rFonts w:ascii="Times New Roman" w:hAnsi="Times New Roman" w:cs="Times New Roman"/>
          <w:sz w:val="28"/>
          <w:szCs w:val="28"/>
          <w:lang w:val="uk-UA" w:eastAsia="uk-UA"/>
        </w:rPr>
        <w:br w:type="page"/>
      </w:r>
      <w:r w:rsidRPr="00CC5BA3">
        <w:rPr>
          <w:rFonts w:ascii="Times New Roman" w:hAnsi="Times New Roman" w:cs="Times New Roman"/>
          <w:b/>
          <w:sz w:val="28"/>
          <w:szCs w:val="28"/>
          <w:lang w:val="uk-UA"/>
        </w:rPr>
        <w:lastRenderedPageBreak/>
        <w:t>РОЗДІЛ 3. ПРОГРАМА ФОРМУВАННЯ ШЛЮБНИХ ВІДНОСИН У МОЛОДІЙ СІМ’Ї ПІД ВПЛИВОМ ІНДИВІДУАЛЬНИХ ЦІННОСТЕЙ ОСОБИСТОСТІ</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40"/>
        <w:rPr>
          <w:rFonts w:ascii="Times New Roman" w:hAnsi="Times New Roman" w:cs="Times New Roman"/>
          <w:b/>
          <w:sz w:val="28"/>
          <w:szCs w:val="28"/>
          <w:lang w:val="uk-UA"/>
        </w:rPr>
      </w:pPr>
      <w:r w:rsidRPr="00CC5BA3">
        <w:rPr>
          <w:rFonts w:ascii="Times New Roman" w:hAnsi="Times New Roman" w:cs="Times New Roman"/>
          <w:b/>
          <w:sz w:val="28"/>
          <w:szCs w:val="28"/>
          <w:lang w:val="uk-UA"/>
        </w:rPr>
        <w:t>3.1. Теоретико-методологічні засади формувального експерименту</w:t>
      </w:r>
    </w:p>
    <w:p w:rsidR="003E0E9A" w:rsidRPr="00CC5BA3" w:rsidRDefault="003E0E9A" w:rsidP="00CC5BA3">
      <w:pPr>
        <w:spacing w:after="0" w:line="360" w:lineRule="auto"/>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Групова психокорекція істотно відрізняється від занять з академічної психології не лише методичною своєрідністю, а й специфікою організації. Спільною ознакою для всіх видів групової корек</w:t>
      </w:r>
      <w:r w:rsidRPr="00CC5BA3">
        <w:rPr>
          <w:rFonts w:ascii="Times New Roman" w:hAnsi="Times New Roman" w:cs="Times New Roman"/>
          <w:spacing w:val="-2"/>
          <w:sz w:val="28"/>
          <w:szCs w:val="28"/>
          <w:lang w:val="uk-UA"/>
        </w:rPr>
        <w:t>ції є їх підготовча частина. Під час АСПН, як і будь-якого іншого ви</w:t>
      </w:r>
      <w:r w:rsidRPr="00CC5BA3">
        <w:rPr>
          <w:rFonts w:ascii="Times New Roman" w:hAnsi="Times New Roman" w:cs="Times New Roman"/>
          <w:sz w:val="28"/>
          <w:szCs w:val="28"/>
          <w:lang w:val="uk-UA"/>
        </w:rPr>
        <w:t xml:space="preserve">ду групової психокорекції, члени групи розміщуються по колу. </w:t>
      </w:r>
      <w:r w:rsidRPr="00CC5BA3">
        <w:rPr>
          <w:rFonts w:ascii="Times New Roman" w:hAnsi="Times New Roman" w:cs="Times New Roman"/>
          <w:spacing w:val="-2"/>
          <w:sz w:val="28"/>
          <w:szCs w:val="28"/>
          <w:lang w:val="uk-UA"/>
        </w:rPr>
        <w:t>Кімната має бути затишною, ізольованою від сторонніх звуків.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Найпоширеніша назва практично-навчальної роботи груп — </w:t>
      </w:r>
      <w:r w:rsidRPr="00CC5BA3">
        <w:rPr>
          <w:rFonts w:ascii="Times New Roman" w:hAnsi="Times New Roman" w:cs="Times New Roman"/>
          <w:spacing w:val="-3"/>
          <w:sz w:val="28"/>
          <w:szCs w:val="28"/>
          <w:lang w:val="uk-UA"/>
        </w:rPr>
        <w:t>соціально-психологічний тренінг (СПТ). Л.А. Петровська тлумачить цей термін як своєрідну форму впливу, спрямованого на підви</w:t>
      </w:r>
      <w:r w:rsidRPr="00CC5BA3">
        <w:rPr>
          <w:rFonts w:ascii="Times New Roman" w:hAnsi="Times New Roman" w:cs="Times New Roman"/>
          <w:sz w:val="28"/>
          <w:szCs w:val="28"/>
          <w:lang w:val="uk-UA"/>
        </w:rPr>
        <w:t xml:space="preserve">щення психологічної компетентності учасників спілкування. Проте </w:t>
      </w:r>
      <w:r w:rsidRPr="00CC5BA3">
        <w:rPr>
          <w:rFonts w:ascii="Times New Roman" w:hAnsi="Times New Roman" w:cs="Times New Roman"/>
          <w:spacing w:val="-3"/>
          <w:sz w:val="28"/>
          <w:szCs w:val="28"/>
          <w:lang w:val="uk-UA"/>
        </w:rPr>
        <w:t>Г.О. Ковальов називав цю роботу колективом активного соціаль</w:t>
      </w:r>
      <w:r w:rsidRPr="00CC5BA3">
        <w:rPr>
          <w:rFonts w:ascii="Times New Roman" w:hAnsi="Times New Roman" w:cs="Times New Roman"/>
          <w:spacing w:val="-2"/>
          <w:sz w:val="28"/>
          <w:szCs w:val="28"/>
          <w:lang w:val="uk-UA"/>
        </w:rPr>
        <w:t>ного навчання (КАСН), а                                 Ю.М. Ємельянов - активним соціаль</w:t>
      </w:r>
      <w:r w:rsidRPr="00CC5BA3">
        <w:rPr>
          <w:rFonts w:ascii="Times New Roman" w:hAnsi="Times New Roman" w:cs="Times New Roman"/>
          <w:spacing w:val="-7"/>
          <w:sz w:val="28"/>
          <w:szCs w:val="28"/>
          <w:lang w:val="uk-UA"/>
        </w:rPr>
        <w:t xml:space="preserve">ним навчанням. Малу групу, в якій застосовуються ці методи навчання, </w:t>
      </w:r>
      <w:r w:rsidRPr="00CC5BA3">
        <w:rPr>
          <w:rFonts w:ascii="Times New Roman" w:hAnsi="Times New Roman" w:cs="Times New Roman"/>
          <w:spacing w:val="-3"/>
          <w:sz w:val="28"/>
          <w:szCs w:val="28"/>
          <w:lang w:val="uk-UA"/>
        </w:rPr>
        <w:t xml:space="preserve">вони називають навчально-тренінговою групою (НТГ). Її завдання — </w:t>
      </w:r>
      <w:r w:rsidRPr="00CC5BA3">
        <w:rPr>
          <w:rFonts w:ascii="Times New Roman" w:hAnsi="Times New Roman" w:cs="Times New Roman"/>
          <w:spacing w:val="-2"/>
          <w:sz w:val="28"/>
          <w:szCs w:val="28"/>
          <w:lang w:val="uk-UA"/>
        </w:rPr>
        <w:t xml:space="preserve">забезпечення спеціального пізнання в галузі психології спілкування, </w:t>
      </w:r>
      <w:r w:rsidRPr="00CC5BA3">
        <w:rPr>
          <w:rFonts w:ascii="Times New Roman" w:hAnsi="Times New Roman" w:cs="Times New Roman"/>
          <w:spacing w:val="-5"/>
          <w:sz w:val="28"/>
          <w:szCs w:val="28"/>
          <w:lang w:val="uk-UA"/>
        </w:rPr>
        <w:t>яка поєднується з його активним застосуванням і розвитком можливо</w:t>
      </w:r>
      <w:r w:rsidRPr="00CC5BA3">
        <w:rPr>
          <w:rFonts w:ascii="Times New Roman" w:hAnsi="Times New Roman" w:cs="Times New Roman"/>
          <w:spacing w:val="-2"/>
          <w:sz w:val="28"/>
          <w:szCs w:val="28"/>
          <w:lang w:val="uk-UA"/>
        </w:rPr>
        <w:t>стей прогнозувати наслідки комунікативної взаємодії.</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Тренінгова практика має кілька різновидів, зокрема відеотренінг                       (</w:t>
      </w:r>
      <w:r w:rsidRPr="00CC5BA3">
        <w:rPr>
          <w:rFonts w:ascii="Times New Roman" w:hAnsi="Times New Roman" w:cs="Times New Roman"/>
          <w:sz w:val="28"/>
          <w:szCs w:val="28"/>
          <w:lang w:val="en-US"/>
        </w:rPr>
        <w:t>X</w:t>
      </w:r>
      <w:r w:rsidRPr="00CC5BA3">
        <w:rPr>
          <w:rFonts w:ascii="Times New Roman" w:hAnsi="Times New Roman" w:cs="Times New Roman"/>
          <w:sz w:val="28"/>
          <w:szCs w:val="28"/>
          <w:lang w:val="uk-UA"/>
        </w:rPr>
        <w:t xml:space="preserve">. Міккін [12] або Балінтовські групи (Б.О. Бараш). </w:t>
      </w:r>
      <w:r w:rsidRPr="00CC5BA3">
        <w:rPr>
          <w:rFonts w:ascii="Times New Roman" w:hAnsi="Times New Roman" w:cs="Times New Roman"/>
          <w:spacing w:val="-4"/>
          <w:sz w:val="28"/>
          <w:szCs w:val="28"/>
          <w:lang w:val="uk-UA"/>
        </w:rPr>
        <w:t>На особливу увагу заслуговує вид тренінгу, розроблений В.А. Кан-</w:t>
      </w:r>
      <w:r w:rsidRPr="00CC5BA3">
        <w:rPr>
          <w:rFonts w:ascii="Times New Roman" w:hAnsi="Times New Roman" w:cs="Times New Roman"/>
          <w:sz w:val="28"/>
          <w:szCs w:val="28"/>
          <w:lang w:val="uk-UA"/>
        </w:rPr>
        <w:t>Каліком з використанням системи К.С. Станіславського.</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Характерною особливістю АСПН є те, що воно не спрямоване на </w:t>
      </w:r>
      <w:r w:rsidRPr="00CC5BA3">
        <w:rPr>
          <w:rFonts w:ascii="Times New Roman" w:hAnsi="Times New Roman" w:cs="Times New Roman"/>
          <w:spacing w:val="-6"/>
          <w:sz w:val="28"/>
          <w:szCs w:val="28"/>
          <w:lang w:val="uk-UA"/>
        </w:rPr>
        <w:t xml:space="preserve">відпрацювання комунікативних умінь і навичок чи на психотерапію, а </w:t>
      </w:r>
      <w:r w:rsidRPr="00CC5BA3">
        <w:rPr>
          <w:rFonts w:ascii="Times New Roman" w:hAnsi="Times New Roman" w:cs="Times New Roman"/>
          <w:sz w:val="28"/>
          <w:szCs w:val="28"/>
          <w:lang w:val="uk-UA"/>
        </w:rPr>
        <w:t xml:space="preserve">є способом навчання. Керівник АСПН повинен чітко знати основні напрями, </w:t>
      </w:r>
      <w:r w:rsidRPr="00CC5BA3">
        <w:rPr>
          <w:rFonts w:ascii="Times New Roman" w:hAnsi="Times New Roman" w:cs="Times New Roman"/>
          <w:sz w:val="28"/>
          <w:szCs w:val="28"/>
          <w:lang w:val="uk-UA"/>
        </w:rPr>
        <w:lastRenderedPageBreak/>
        <w:t xml:space="preserve">якими має реалізуватися розвиток групи й самопізнання кожного її учасника, відкриття ним важливих, але не повністю </w:t>
      </w:r>
      <w:r w:rsidRPr="00CC5BA3">
        <w:rPr>
          <w:rFonts w:ascii="Times New Roman" w:hAnsi="Times New Roman" w:cs="Times New Roman"/>
          <w:spacing w:val="-4"/>
          <w:sz w:val="28"/>
          <w:szCs w:val="28"/>
          <w:lang w:val="uk-UA"/>
        </w:rPr>
        <w:t>усвідомлених аспектів своєї особистості.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pacing w:val="-4"/>
          <w:sz w:val="28"/>
          <w:szCs w:val="28"/>
          <w:lang w:val="uk-UA"/>
        </w:rPr>
        <w:t>Організація роботи за методом АСПН відповідає прогресивним ви</w:t>
      </w:r>
      <w:r w:rsidRPr="00CC5BA3">
        <w:rPr>
          <w:rFonts w:ascii="Times New Roman" w:hAnsi="Times New Roman" w:cs="Times New Roman"/>
          <w:spacing w:val="-5"/>
          <w:sz w:val="28"/>
          <w:szCs w:val="28"/>
          <w:lang w:val="uk-UA"/>
        </w:rPr>
        <w:t xml:space="preserve">могам: керівництво цим процесом має демократичний (недирективний) </w:t>
      </w:r>
      <w:r w:rsidRPr="00CC5BA3">
        <w:rPr>
          <w:rFonts w:ascii="Times New Roman" w:hAnsi="Times New Roman" w:cs="Times New Roman"/>
          <w:sz w:val="28"/>
          <w:szCs w:val="28"/>
          <w:lang w:val="uk-UA"/>
        </w:rPr>
        <w:t xml:space="preserve">характер, атмосфера взаємин у групі пройнята довірою, взаємопідтримкою, взаємоприйняттям, щирістю й відкритістю. Спонтанна </w:t>
      </w:r>
      <w:r w:rsidRPr="00CC5BA3">
        <w:rPr>
          <w:rFonts w:ascii="Times New Roman" w:hAnsi="Times New Roman" w:cs="Times New Roman"/>
          <w:spacing w:val="-1"/>
          <w:sz w:val="28"/>
          <w:szCs w:val="28"/>
          <w:lang w:val="uk-UA"/>
        </w:rPr>
        <w:t>творчість учасників навчання заохочується можливостями співпр</w:t>
      </w:r>
      <w:r w:rsidRPr="00CC5BA3">
        <w:rPr>
          <w:rFonts w:ascii="Times New Roman" w:hAnsi="Times New Roman" w:cs="Times New Roman"/>
          <w:sz w:val="28"/>
          <w:szCs w:val="28"/>
          <w:lang w:val="uk-UA"/>
        </w:rPr>
        <w:t xml:space="preserve">аці, об’єктом уваги присутніх є не лише результати певного процесу, а і </w:t>
      </w:r>
      <w:r w:rsidRPr="00CC5BA3">
        <w:rPr>
          <w:rFonts w:ascii="Times New Roman" w:hAnsi="Times New Roman" w:cs="Times New Roman"/>
          <w:spacing w:val="-1"/>
          <w:sz w:val="28"/>
          <w:szCs w:val="28"/>
          <w:lang w:val="uk-UA"/>
        </w:rPr>
        <w:t>його динаміка. Ефективність навчання досягається не простим за</w:t>
      </w:r>
      <w:r w:rsidRPr="00CC5BA3">
        <w:rPr>
          <w:rFonts w:ascii="Times New Roman" w:hAnsi="Times New Roman" w:cs="Times New Roman"/>
          <w:spacing w:val="-3"/>
          <w:sz w:val="28"/>
          <w:szCs w:val="28"/>
          <w:lang w:val="uk-UA"/>
        </w:rPr>
        <w:t>своєнням готових знань, а передбачає оволодіння процесом пізнання нового, раніше не усвідомлюваного, значущого для особистості ма</w:t>
      </w:r>
      <w:r w:rsidRPr="00CC5BA3">
        <w:rPr>
          <w:rFonts w:ascii="Times New Roman" w:hAnsi="Times New Roman" w:cs="Times New Roman"/>
          <w:spacing w:val="-2"/>
          <w:sz w:val="28"/>
          <w:szCs w:val="28"/>
          <w:lang w:val="uk-UA"/>
        </w:rPr>
        <w:t>теріалу, що сприяє розвитку соціально-перцептивних умінь і навичок.</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Заняття в групі АСПН, зважаючи на їх тривалість, мають прохо</w:t>
      </w:r>
      <w:r w:rsidRPr="00CC5BA3">
        <w:rPr>
          <w:rFonts w:ascii="Times New Roman" w:hAnsi="Times New Roman" w:cs="Times New Roman"/>
          <w:spacing w:val="-3"/>
          <w:sz w:val="28"/>
          <w:szCs w:val="28"/>
          <w:lang w:val="uk-UA"/>
        </w:rPr>
        <w:t>дити в належно обладнаній аудиторії, що сприяє налагодженню зво</w:t>
      </w:r>
      <w:r w:rsidRPr="00CC5BA3">
        <w:rPr>
          <w:rFonts w:ascii="Times New Roman" w:hAnsi="Times New Roman" w:cs="Times New Roman"/>
          <w:sz w:val="28"/>
          <w:szCs w:val="28"/>
          <w:lang w:val="uk-UA"/>
        </w:rPr>
        <w:t>ротного зв'язку між учасниками навчання.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pacing w:val="-1"/>
          <w:sz w:val="28"/>
          <w:szCs w:val="28"/>
          <w:lang w:val="uk-UA"/>
        </w:rPr>
        <w:t>Добираючи членів групи, слід дотримуватися принципів добро</w:t>
      </w:r>
      <w:r w:rsidRPr="00CC5BA3">
        <w:rPr>
          <w:rFonts w:ascii="Times New Roman" w:hAnsi="Times New Roman" w:cs="Times New Roman"/>
          <w:spacing w:val="-3"/>
          <w:sz w:val="28"/>
          <w:szCs w:val="28"/>
          <w:lang w:val="uk-UA"/>
        </w:rPr>
        <w:t>вільності, наявності бажання самовдосконалити вміння й набути на</w:t>
      </w:r>
      <w:r w:rsidRPr="00CC5BA3">
        <w:rPr>
          <w:rFonts w:ascii="Times New Roman" w:hAnsi="Times New Roman" w:cs="Times New Roman"/>
          <w:spacing w:val="-4"/>
          <w:sz w:val="28"/>
          <w:szCs w:val="28"/>
          <w:lang w:val="uk-UA"/>
        </w:rPr>
        <w:t>вички спілкування, відсутності занадто стереотипних форм поведінки.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pacing w:val="-4"/>
          <w:sz w:val="28"/>
          <w:szCs w:val="28"/>
          <w:lang w:val="uk-UA"/>
        </w:rPr>
        <w:t>Перед початком занять доречно прочитати лекцію про основні теоретичні засади методу АСПН й особливості функціонування психоко</w:t>
      </w:r>
      <w:r w:rsidRPr="00CC5BA3">
        <w:rPr>
          <w:rFonts w:ascii="Times New Roman" w:hAnsi="Times New Roman" w:cs="Times New Roman"/>
          <w:spacing w:val="-3"/>
          <w:sz w:val="28"/>
          <w:szCs w:val="28"/>
          <w:lang w:val="uk-UA"/>
        </w:rPr>
        <w:t xml:space="preserve">рекційної групи, а також про результати, яких можна досягти після </w:t>
      </w:r>
      <w:r w:rsidRPr="00CC5BA3">
        <w:rPr>
          <w:rFonts w:ascii="Times New Roman" w:hAnsi="Times New Roman" w:cs="Times New Roman"/>
          <w:spacing w:val="-4"/>
          <w:sz w:val="28"/>
          <w:szCs w:val="28"/>
          <w:lang w:val="uk-UA"/>
        </w:rPr>
        <w:t>завершення навчання. Добір має бути двостороннім</w:t>
      </w:r>
      <w:r w:rsidRPr="00CC5BA3">
        <w:rPr>
          <w:rFonts w:ascii="Times New Roman" w:hAnsi="Times New Roman" w:cs="Times New Roman"/>
          <w:spacing w:val="-4"/>
          <w:sz w:val="28"/>
          <w:szCs w:val="28"/>
        </w:rPr>
        <w:t xml:space="preserve"> [38]</w:t>
      </w:r>
      <w:r w:rsidRPr="00CC5BA3">
        <w:rPr>
          <w:rFonts w:ascii="Times New Roman" w:hAnsi="Times New Roman" w:cs="Times New Roman"/>
          <w:spacing w:val="-4"/>
          <w:sz w:val="28"/>
          <w:szCs w:val="28"/>
          <w:lang w:val="uk-UA"/>
        </w:rPr>
        <w:t>. Первинним кри</w:t>
      </w:r>
      <w:r w:rsidRPr="00CC5BA3">
        <w:rPr>
          <w:rFonts w:ascii="Times New Roman" w:hAnsi="Times New Roman" w:cs="Times New Roman"/>
          <w:spacing w:val="-2"/>
          <w:sz w:val="28"/>
          <w:szCs w:val="28"/>
          <w:lang w:val="uk-UA"/>
        </w:rPr>
        <w:t>терієм залучення до групи психокорекції слід вважати готовність до навчання. Якщо бажаючих більше за можливості групи, варто прове</w:t>
      </w:r>
      <w:r w:rsidRPr="00CC5BA3">
        <w:rPr>
          <w:rFonts w:ascii="Times New Roman" w:hAnsi="Times New Roman" w:cs="Times New Roman"/>
          <w:spacing w:val="-4"/>
          <w:sz w:val="28"/>
          <w:szCs w:val="28"/>
          <w:lang w:val="uk-UA"/>
        </w:rPr>
        <w:t xml:space="preserve">сти другий етап відбору — визначення стійкості мотивації до такого </w:t>
      </w:r>
      <w:r w:rsidRPr="00CC5BA3">
        <w:rPr>
          <w:rFonts w:ascii="Times New Roman" w:hAnsi="Times New Roman" w:cs="Times New Roman"/>
          <w:sz w:val="28"/>
          <w:szCs w:val="28"/>
          <w:lang w:val="uk-UA"/>
        </w:rPr>
        <w:t xml:space="preserve">навчання. Наприклад, запропонувати кандидатам у групу відповісти на запитання: «Чого я очікую від навчання в групі АСПН?» або </w:t>
      </w:r>
      <w:r w:rsidRPr="00CC5BA3">
        <w:rPr>
          <w:rFonts w:ascii="Times New Roman" w:hAnsi="Times New Roman" w:cs="Times New Roman"/>
          <w:spacing w:val="-4"/>
          <w:sz w:val="28"/>
          <w:szCs w:val="28"/>
          <w:lang w:val="uk-UA"/>
        </w:rPr>
        <w:t xml:space="preserve">«Які проблеми хочу розв'язати?», виконати малюнок на тему «Я — </w:t>
      </w:r>
      <w:r w:rsidRPr="00CC5BA3">
        <w:rPr>
          <w:rFonts w:ascii="Times New Roman" w:hAnsi="Times New Roman" w:cs="Times New Roman"/>
          <w:sz w:val="28"/>
          <w:szCs w:val="28"/>
          <w:lang w:val="uk-UA"/>
        </w:rPr>
        <w:t>реальне», «Я — ідеальне».</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Доцільно (хоча й не обов'язково), щоб психокорекційна група бу</w:t>
      </w:r>
      <w:r w:rsidRPr="00CC5BA3">
        <w:rPr>
          <w:rFonts w:ascii="Times New Roman" w:hAnsi="Times New Roman" w:cs="Times New Roman"/>
          <w:spacing w:val="-3"/>
          <w:sz w:val="28"/>
          <w:szCs w:val="28"/>
          <w:lang w:val="uk-UA"/>
        </w:rPr>
        <w:t>ла різностатевою й закритою для нових членів. Заняття можна прово</w:t>
      </w:r>
      <w:r w:rsidRPr="00CC5BA3">
        <w:rPr>
          <w:rFonts w:ascii="Times New Roman" w:hAnsi="Times New Roman" w:cs="Times New Roman"/>
          <w:sz w:val="28"/>
          <w:szCs w:val="28"/>
          <w:lang w:val="uk-UA"/>
        </w:rPr>
        <w:t>дити або впродовж навчального року раз на тиждень (по 3,5 - 4 год.), або впродовж 10 - 12 днів, працюючи по 8 - 12 год. на добу. Оптимальна кількість учасників — 12 осіб.</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pacing w:val="-6"/>
          <w:sz w:val="28"/>
          <w:szCs w:val="28"/>
          <w:lang w:val="uk-UA"/>
        </w:rPr>
        <w:t xml:space="preserve">Під час вступної бесіди керівник має повідомити учасників навчання </w:t>
      </w:r>
      <w:r w:rsidRPr="00CC5BA3">
        <w:rPr>
          <w:rFonts w:ascii="Times New Roman" w:hAnsi="Times New Roman" w:cs="Times New Roman"/>
          <w:spacing w:val="-5"/>
          <w:sz w:val="28"/>
          <w:szCs w:val="28"/>
          <w:lang w:val="uk-UA"/>
        </w:rPr>
        <w:t xml:space="preserve">про основні принципи роботи і форми поведінки. Прийняття членами </w:t>
      </w:r>
      <w:r w:rsidRPr="00CC5BA3">
        <w:rPr>
          <w:rFonts w:ascii="Times New Roman" w:hAnsi="Times New Roman" w:cs="Times New Roman"/>
          <w:spacing w:val="-6"/>
          <w:sz w:val="28"/>
          <w:szCs w:val="28"/>
          <w:lang w:val="uk-UA"/>
        </w:rPr>
        <w:t xml:space="preserve">групи принципів її роботи — невід'ємна умова створення належного </w:t>
      </w:r>
      <w:r w:rsidRPr="00CC5BA3">
        <w:rPr>
          <w:rFonts w:ascii="Times New Roman" w:hAnsi="Times New Roman" w:cs="Times New Roman"/>
          <w:spacing w:val="-5"/>
          <w:sz w:val="28"/>
          <w:szCs w:val="28"/>
          <w:lang w:val="uk-UA"/>
        </w:rPr>
        <w:t xml:space="preserve">психологічного мікроклімату, важливого для самопізнання й пізнання </w:t>
      </w:r>
      <w:r w:rsidRPr="00CC5BA3">
        <w:rPr>
          <w:rFonts w:ascii="Times New Roman" w:hAnsi="Times New Roman" w:cs="Times New Roman"/>
          <w:spacing w:val="-4"/>
          <w:sz w:val="28"/>
          <w:szCs w:val="28"/>
          <w:lang w:val="uk-UA"/>
        </w:rPr>
        <w:t>іншої людини. Засвоєння цих принципів та особливостей навчання здійснюється на перших двох - трьох заняттях, на яких керівник наго</w:t>
      </w:r>
      <w:r w:rsidRPr="00CC5BA3">
        <w:rPr>
          <w:rFonts w:ascii="Times New Roman" w:hAnsi="Times New Roman" w:cs="Times New Roman"/>
          <w:spacing w:val="-6"/>
          <w:sz w:val="28"/>
          <w:szCs w:val="28"/>
          <w:lang w:val="uk-UA"/>
        </w:rPr>
        <w:t xml:space="preserve">лошує на необхідності звертання один до одного на «ти» й на ім'я, щоб </w:t>
      </w:r>
      <w:r w:rsidRPr="00CC5BA3">
        <w:rPr>
          <w:rFonts w:ascii="Times New Roman" w:hAnsi="Times New Roman" w:cs="Times New Roman"/>
          <w:spacing w:val="-3"/>
          <w:sz w:val="28"/>
          <w:szCs w:val="28"/>
          <w:lang w:val="uk-UA"/>
        </w:rPr>
        <w:t xml:space="preserve">забезпечити спілкування на рівні «людина — людина», відвертості, </w:t>
      </w:r>
      <w:r w:rsidRPr="00CC5BA3">
        <w:rPr>
          <w:rFonts w:ascii="Times New Roman" w:hAnsi="Times New Roman" w:cs="Times New Roman"/>
          <w:spacing w:val="-4"/>
          <w:sz w:val="28"/>
          <w:szCs w:val="28"/>
          <w:lang w:val="uk-UA"/>
        </w:rPr>
        <w:t xml:space="preserve">дотриманні правила «тут і тепер», добровільності, сприйняття себе й </w:t>
      </w:r>
      <w:r w:rsidRPr="00CC5BA3">
        <w:rPr>
          <w:rFonts w:ascii="Times New Roman" w:hAnsi="Times New Roman" w:cs="Times New Roman"/>
          <w:sz w:val="28"/>
          <w:szCs w:val="28"/>
          <w:lang w:val="uk-UA"/>
        </w:rPr>
        <w:t>інших такими, якими вони є [21].</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pacing w:val="-3"/>
          <w:sz w:val="28"/>
          <w:szCs w:val="28"/>
          <w:lang w:val="uk-UA"/>
        </w:rPr>
        <w:t xml:space="preserve">Учасники навчання мають самостійно оцінювати власні якості на </w:t>
      </w:r>
      <w:r w:rsidRPr="00CC5BA3">
        <w:rPr>
          <w:rFonts w:ascii="Times New Roman" w:hAnsi="Times New Roman" w:cs="Times New Roman"/>
          <w:spacing w:val="-4"/>
          <w:sz w:val="28"/>
          <w:szCs w:val="28"/>
          <w:lang w:val="uk-UA"/>
        </w:rPr>
        <w:t xml:space="preserve">основі отриманої в групі інформації. Керівник повинен застерегти від </w:t>
      </w:r>
      <w:r w:rsidRPr="00CC5BA3">
        <w:rPr>
          <w:rFonts w:ascii="Times New Roman" w:hAnsi="Times New Roman" w:cs="Times New Roman"/>
          <w:spacing w:val="-1"/>
          <w:sz w:val="28"/>
          <w:szCs w:val="28"/>
          <w:lang w:val="uk-UA"/>
        </w:rPr>
        <w:t>поспішних, необґрунтованих висновків, оцінних суджень з вико</w:t>
      </w:r>
      <w:r w:rsidRPr="00CC5BA3">
        <w:rPr>
          <w:rFonts w:ascii="Times New Roman" w:hAnsi="Times New Roman" w:cs="Times New Roman"/>
          <w:sz w:val="28"/>
          <w:szCs w:val="28"/>
          <w:lang w:val="uk-UA"/>
        </w:rPr>
        <w:t>ристанням моральних і соціальних критеріїв. Робота в групі АСПН має бути спрямована лише на дослідження психологічних явищ. Керівник пояснює психологічні терміни, які використовуються в АСПН; пропонує максимально об'єктивувати власні емоційні стани, не критикувати свої почуття, заохочує до їх вияву.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Іще одна вимога — не обговорювати групових подій поза заняттями. В групі АСПН треба домагатися щирості й чуйності у взаєминах, уникати філософських, політичних і суто теоретичних міркувань. Критика неприпустима, хоча можлива конфронтація. Кожен учасник АСПН має право відмовитися від пропозиції до тих чи тих дій. Поведінка в групі має бути невимушеною. Не бажано отриманий у групі матеріал оцінювати за принципом «добре - погано», а також застосовувати загальноприйняті заохочення й покарання. Ситуації з минулого життя бажано змальовувати не лише</w:t>
      </w:r>
      <w:r w:rsidRPr="00CC5BA3">
        <w:rPr>
          <w:rFonts w:ascii="Times New Roman" w:hAnsi="Times New Roman" w:cs="Times New Roman"/>
          <w:smallCaps/>
          <w:sz w:val="28"/>
          <w:szCs w:val="28"/>
          <w:lang w:val="uk-UA"/>
        </w:rPr>
        <w:t xml:space="preserve"> </w:t>
      </w:r>
      <w:r w:rsidRPr="00CC5BA3">
        <w:rPr>
          <w:rFonts w:ascii="Times New Roman" w:hAnsi="Times New Roman" w:cs="Times New Roman"/>
          <w:sz w:val="28"/>
          <w:szCs w:val="28"/>
          <w:lang w:val="uk-UA"/>
        </w:rPr>
        <w:t xml:space="preserve">усно, а й моделювати за допомогою учасників АСПН, оскільки </w:t>
      </w:r>
      <w:r w:rsidRPr="00CC5BA3">
        <w:rPr>
          <w:rFonts w:ascii="Times New Roman" w:hAnsi="Times New Roman" w:cs="Times New Roman"/>
          <w:sz w:val="28"/>
          <w:szCs w:val="28"/>
          <w:lang w:val="uk-UA"/>
        </w:rPr>
        <w:lastRenderedPageBreak/>
        <w:t>найціннішим для аналізу матеріалом є дії та вчинки, які відбуваються в ситуації «тут і тепер». Навчання пов'язане з певними емоційними навантаженнями, про що керівник попереджає заздалегідь</w:t>
      </w:r>
      <w:r w:rsidRPr="00CC5BA3">
        <w:rPr>
          <w:rFonts w:ascii="Times New Roman" w:hAnsi="Times New Roman" w:cs="Times New Roman"/>
          <w:sz w:val="28"/>
          <w:szCs w:val="28"/>
        </w:rPr>
        <w:t xml:space="preserve"> [30]</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pacing w:val="-1"/>
          <w:sz w:val="28"/>
          <w:szCs w:val="28"/>
          <w:lang w:val="uk-UA"/>
        </w:rPr>
        <w:t xml:space="preserve">Членів групи АСПН треба поінформувати про особливості групового </w:t>
      </w:r>
      <w:r w:rsidRPr="00CC5BA3">
        <w:rPr>
          <w:rFonts w:ascii="Times New Roman" w:hAnsi="Times New Roman" w:cs="Times New Roman"/>
          <w:spacing w:val="-2"/>
          <w:sz w:val="28"/>
          <w:szCs w:val="28"/>
          <w:lang w:val="uk-UA"/>
        </w:rPr>
        <w:t>процесу АСПН як цілісної системи психолого-педагогічного впливу на осо</w:t>
      </w:r>
      <w:r w:rsidRPr="00CC5BA3">
        <w:rPr>
          <w:rFonts w:ascii="Times New Roman" w:hAnsi="Times New Roman" w:cs="Times New Roman"/>
          <w:sz w:val="28"/>
          <w:szCs w:val="28"/>
          <w:lang w:val="uk-UA"/>
        </w:rPr>
        <w:t xml:space="preserve">бистість, а також про нетрадиційний характер керівництва групою, за </w:t>
      </w:r>
      <w:r w:rsidRPr="00CC5BA3">
        <w:rPr>
          <w:rFonts w:ascii="Times New Roman" w:hAnsi="Times New Roman" w:cs="Times New Roman"/>
          <w:spacing w:val="-1"/>
          <w:sz w:val="28"/>
          <w:szCs w:val="28"/>
          <w:lang w:val="uk-UA"/>
        </w:rPr>
        <w:t xml:space="preserve">якого немає жорсткої регламентації поведінки та формального керівництва. </w:t>
      </w:r>
      <w:r w:rsidRPr="00CC5BA3">
        <w:rPr>
          <w:rFonts w:ascii="Times New Roman" w:hAnsi="Times New Roman" w:cs="Times New Roman"/>
          <w:sz w:val="28"/>
          <w:szCs w:val="28"/>
          <w:lang w:val="uk-UA"/>
        </w:rPr>
        <w:t>Керівник бере участь у всіх процедурах АСПН. Незважаючи на вказані принципи функціонування групи АСПН, учасники навчання мають право поводитися вільно, не остерігаючись покарання за їх порушення. Керівник спрямовує членів групи на засвоєння певних форм поведінки.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Наведемо в скороченому вигляді стенограму першого заняття групи. Керівник проводить інструктаж. Пропонує називати один одного на ім'я й на «ти», звертаючи увагу на небажаність моральних і соціальних оцінок. Далі він говорить: «Ви, мабуть, самі відчуваєте, що деякі труднощі в спілкуванні насамперед позначаються на емоційній сфері. Тому в психокорекційній групі замість того, щоб оцінювати вчинки, бажано все перекладати на мову почуттів. Ствердження, що хтось із присутніх егоїст, не є груповою формою взаємодії. Краще сказати про почуття, які у вас викликає поведінка цієї особи, наприклад: «Мене дратує (або радує), що ти...» (й назвати вчинок).</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Критика у процесі групової психокорекції у звичайному розумінні цього слова неприпустима, проте можлива близька до неї зворотна форма зв'язку — конфронтація. Йти на конфронтацію з іншим членом групи означає відверто сказати щось важливе для його особистого самопізнання, хоча, можливо, й не зовсім приємне</w:t>
      </w:r>
      <w:r w:rsidRPr="00CC5BA3">
        <w:rPr>
          <w:rFonts w:ascii="Times New Roman" w:hAnsi="Times New Roman" w:cs="Times New Roman"/>
          <w:sz w:val="28"/>
          <w:szCs w:val="28"/>
        </w:rPr>
        <w:t xml:space="preserve"> [39]</w:t>
      </w:r>
      <w:r w:rsidRPr="00CC5BA3">
        <w:rPr>
          <w:rFonts w:ascii="Times New Roman" w:hAnsi="Times New Roman" w:cs="Times New Roman"/>
          <w:sz w:val="28"/>
          <w:szCs w:val="28"/>
          <w:lang w:val="uk-UA"/>
        </w:rPr>
        <w:t xml:space="preserve">. Таким чином ми допомагатимемо один одному в пошуках чогось важливого. Щира безпосередня реакція може не сподобатись іншій людині. Тому, щоб не скривдити один одного, треба знаходити відповідні форми викладу інформації, не знецінюючи її змісту. Така практика є водночас корисним елементом набуття комунікативних навичок. Вміння </w:t>
      </w:r>
      <w:r w:rsidRPr="00CC5BA3">
        <w:rPr>
          <w:rFonts w:ascii="Times New Roman" w:hAnsi="Times New Roman" w:cs="Times New Roman"/>
          <w:sz w:val="28"/>
          <w:szCs w:val="28"/>
          <w:lang w:val="uk-UA"/>
        </w:rPr>
        <w:lastRenderedPageBreak/>
        <w:t>тактовно висловлювати думки і почуття, навіть неприємні — це також хист спілкування.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Найважливішою запорукою успішного навчання в груповій психокорекції є відвертість. Проте не в звичному її розумінні, коли розкриваються всі таємниці (переважно інтимного характеру), а як відкритий вияв власної реакції на ситуацію «тут і тепер». Якщо хтось відчує потребу розповісти інтимний матеріал, щоб група допомогла розібратися в переживаннях, це припустимо. Однак, згідно з принципами АСПН, вимагати цього не слід. Важливішою є щира реакція на те, що відбувається в групі в ситуації «тут і тепер»</w:t>
      </w:r>
      <w:r w:rsidRPr="00CC5BA3">
        <w:rPr>
          <w:rFonts w:ascii="Times New Roman" w:hAnsi="Times New Roman" w:cs="Times New Roman"/>
          <w:sz w:val="28"/>
          <w:szCs w:val="28"/>
        </w:rPr>
        <w:t xml:space="preserve"> [15; 23]</w:t>
      </w:r>
      <w:r w:rsidRPr="00CC5BA3">
        <w:rPr>
          <w:rFonts w:ascii="Times New Roman" w:hAnsi="Times New Roman" w:cs="Times New Roman"/>
          <w:sz w:val="28"/>
          <w:szCs w:val="28"/>
          <w:lang w:val="uk-UA"/>
        </w:rPr>
        <w:t>. Бажано, щоб учасники навчання висловлювали свої почуття, не дбаючи про те, яке вони справлятимуть враження. В реальному житті це виправдано, у психокорекційній роботі — ні. Поведінка членів групи має бути щирою.</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Неприпустима категоризація вражень за полярними ознаками «добре — погано». Не давати оцінок тому, що відбувається, важливо не лише з морально-соціального, а й з дидактичного погляду (до якого ми так звикли в школі).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процесі занять важливо навчитися дивитись один на одного й на самих себе ніби збоку, набути об'єктивного погляду на ті психологічні якості, які насправді є в нас, а які — в іншого, без поділу їх на «погані» й «хороші»</w:t>
      </w:r>
      <w:r w:rsidRPr="00CC5BA3">
        <w:rPr>
          <w:rFonts w:ascii="Times New Roman" w:hAnsi="Times New Roman" w:cs="Times New Roman"/>
          <w:sz w:val="28"/>
          <w:szCs w:val="28"/>
        </w:rPr>
        <w:t xml:space="preserve"> [7]</w:t>
      </w:r>
      <w:r w:rsidRPr="00CC5BA3">
        <w:rPr>
          <w:rFonts w:ascii="Times New Roman" w:hAnsi="Times New Roman" w:cs="Times New Roman"/>
          <w:sz w:val="28"/>
          <w:szCs w:val="28"/>
          <w:lang w:val="uk-UA"/>
        </w:rPr>
        <w:t>. Пізнання глибинно психологічної сутності людини — першочергове завдання групи АСПН.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Спочатку слід з'ясувати, яким арсеналом психологічних засобів володіє кожний учасник навчання, а також як його сприймають інші люди. Завдяки зворотному зв'язку (на емоційно-чуттєвому рівні) кожний член групи отримує змогу оцінити свої якості й потенційні можливості в спілкуванні. Щоб зрозуміти, на які якості при цьому можна спиратися як на сильні, а яких слід позбутися, треба осмислити інформацію, отриману в групі. Характеристики, віднесені до небажаних, не варто відчужувати, їх краще опрацювати у процесі самовдосконалення</w:t>
      </w:r>
      <w:r w:rsidRPr="00CC5BA3">
        <w:rPr>
          <w:rFonts w:ascii="Times New Roman" w:hAnsi="Times New Roman" w:cs="Times New Roman"/>
          <w:sz w:val="28"/>
          <w:szCs w:val="28"/>
        </w:rPr>
        <w:t xml:space="preserve"> [34</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68]</w:t>
      </w:r>
      <w:r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Під час групового навчання постійно моделюються різні ситуації й випробовуються нові форми поведінки. В житті вони можуть бути досить ризикованими, проте ризик нівелюється, адже суб'єкт сприймається таким, який він є.</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Отже, ще один важливий принцип — сприйняття іншого таким, який він є, відсутність чорно-білих категорій. Спочатку взаємне сприйняття для окремих членів групи може бути нелегким. Проте цього не слід боятися. Про ці труднощі важливо поговорити під час заняття. Причому що активніше висловлюватимуться члени групи, то краще для процесу навчання. В кожній ситуації учасники мають бути емоційно розкутими й відвертими, позбутися напруження, яке може гальмувати їхню активність «тут і тепер». Розмови «про групу після групи» небажані, адже в цьому разі втрачається спонука повернутися до питання, яке непокоїть когось із членів групи на занятті.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За дотримання цих правил група інтегрується, стає цілісною, а кожен учасник вносить у її роботу щось своє, індивідуально неповторне. Спочатку процес групового навчання може розвиватися не дуже інтенсивно</w:t>
      </w:r>
      <w:r w:rsidRPr="00CC5BA3">
        <w:rPr>
          <w:rFonts w:ascii="Times New Roman" w:hAnsi="Times New Roman" w:cs="Times New Roman"/>
          <w:sz w:val="28"/>
          <w:szCs w:val="28"/>
        </w:rPr>
        <w:t xml:space="preserve"> [46</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69]</w:t>
      </w:r>
      <w:r w:rsidRPr="00CC5BA3">
        <w:rPr>
          <w:rFonts w:ascii="Times New Roman" w:hAnsi="Times New Roman" w:cs="Times New Roman"/>
          <w:sz w:val="28"/>
          <w:szCs w:val="28"/>
          <w:lang w:val="uk-UA"/>
        </w:rPr>
        <w:t>. Однак через це не варто непокоїтися і штучно стимулювати активність. Слід пам'ятати, що груповий процес має власну динаміку.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Керівник як рівноправний член групи разом з усіма бере участь у всіх процедурах. Як і іншим учасникам, йому надається зворотна інформація. У процесі роботи керівництво групою може взяти на себе будь-хто інший. Керівникові має бути приємно співпрацювати з психологічно обдарованими людьми.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Згідно з принципами групової роботи кожний може відмовитися від якоїсь вправи, якщо відчує, що йому важко її виконати [26]. Водночас треба пам'ятати, що бар'єри — це ознака опорів, які слід долати. Тому члени групи мають бути активними.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У групі тренінгу людей часто попереджають, що вони можуть попросити допомоги у товаришів. Проте цього слід уникати. Проголошуючи принцип щирості, потрібно бути ще й чуйними, намагатися не доводити людину до </w:t>
      </w:r>
      <w:r w:rsidRPr="00CC5BA3">
        <w:rPr>
          <w:rFonts w:ascii="Times New Roman" w:hAnsi="Times New Roman" w:cs="Times New Roman"/>
          <w:sz w:val="28"/>
          <w:szCs w:val="28"/>
          <w:lang w:val="uk-UA"/>
        </w:rPr>
        <w:lastRenderedPageBreak/>
        <w:t>стану, коли вона змушена просити допомоги. Адже, переживаючи тяжкий стан, не кожен наважиться зробити подібну заяву.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Як уже зазначалося, у групі АСПН діє принцип «тут і тепер», тобто найважливіший дослідницький матеріал — той, що наявний у поточний момент. Тому величезне значення має все, що людина може бачити й чути. Дії і вчинки людини говорять набагато більше, ніж слова. Тому основою пізнання є поведінка, а не розповідь про неї. Тут необхідно включатися в ситуацію всім своїм єством, щоб набути не тільки нових знань, а й нового досвіду. Можна уявити різні ситуації з педагогічної, особистої й побутової сфер. Треба довести до відома членів групи, що чим більше буде задіяно різних аспектів життя, тим легше вони виявлятимуть якісь усталені особистісні характеристики, які впливають на стосунки у професійній і побутовій сферах.</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Керівникові не слід жорстко регламентувати процес групового навчання. Стандартний стиль керівництва тут неприйнятний, хоча відповідні очікування учасників навчання природні. Найкращим пізнавальним матеріалом є невимушена, спонтанна поведінка. Небажано розповідати про явища, які виходять за межі роботи групи (кіно, побутові історії, сни), бо це може бути своєрідним «виходом» із групи. Треба спільно навчитися довіряти собі, власній спонтанності й набути свободи поведінки.</w:t>
      </w:r>
    </w:p>
    <w:p w:rsidR="0058616A" w:rsidRDefault="0058616A" w:rsidP="00CC5BA3">
      <w:pPr>
        <w:spacing w:after="0" w:line="360" w:lineRule="auto"/>
        <w:ind w:firstLine="540"/>
        <w:jc w:val="both"/>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b/>
          <w:sz w:val="28"/>
          <w:szCs w:val="28"/>
          <w:lang w:val="uk-UA"/>
        </w:rPr>
      </w:pPr>
      <w:r w:rsidRPr="00CC5BA3">
        <w:rPr>
          <w:rFonts w:ascii="Times New Roman" w:hAnsi="Times New Roman" w:cs="Times New Roman"/>
          <w:b/>
          <w:sz w:val="28"/>
          <w:szCs w:val="28"/>
          <w:lang w:val="uk-UA"/>
        </w:rPr>
        <w:t>3.2. Процедура проведення психокорекційного тренінгу</w:t>
      </w:r>
    </w:p>
    <w:p w:rsidR="003E0E9A" w:rsidRPr="00CC5BA3" w:rsidRDefault="003E0E9A" w:rsidP="00CC5BA3">
      <w:pPr>
        <w:spacing w:after="0" w:line="360" w:lineRule="auto"/>
        <w:ind w:firstLine="540"/>
        <w:jc w:val="both"/>
        <w:rPr>
          <w:rFonts w:ascii="Times New Roman" w:hAnsi="Times New Roman" w:cs="Times New Roman"/>
          <w:b/>
          <w:sz w:val="28"/>
          <w:szCs w:val="28"/>
          <w:lang w:val="uk-UA"/>
        </w:rPr>
      </w:pPr>
    </w:p>
    <w:p w:rsidR="003E0E9A" w:rsidRPr="00CC5BA3" w:rsidRDefault="003E0E9A" w:rsidP="00CC5BA3">
      <w:pPr>
        <w:shd w:val="clear" w:color="auto" w:fill="FFFFFF"/>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Психокорекційний тренінг проводився серед молодих сімей, у групі було дванадцять чоловік, тобто шість пар. Заняття тривали десять днів по три години. Поміщення було ізольовано від інших звуків і ніщо не заважало для спокійної роботи.</w:t>
      </w:r>
    </w:p>
    <w:p w:rsidR="003E0E9A" w:rsidRPr="00CC5BA3" w:rsidRDefault="003E0E9A" w:rsidP="00CC5BA3">
      <w:pPr>
        <w:shd w:val="clear" w:color="auto" w:fill="FFFFFF"/>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Основні стадії розвитку, які чітко визначились у ході роботи з групою активного соціально-психологічного навчання, та співвіднести їх із дезінтеграційно-інтеграційним процесом:</w:t>
      </w:r>
    </w:p>
    <w:p w:rsidR="003E0E9A" w:rsidRPr="00CC5BA3" w:rsidRDefault="003E0E9A" w:rsidP="00CC5BA3">
      <w:pPr>
        <w:shd w:val="clear" w:color="auto" w:fill="FFFFFF"/>
        <w:spacing w:after="0" w:line="360" w:lineRule="auto"/>
        <w:ind w:firstLine="540"/>
        <w:jc w:val="both"/>
        <w:rPr>
          <w:rFonts w:ascii="Times New Roman" w:hAnsi="Times New Roman" w:cs="Times New Roman"/>
          <w:sz w:val="28"/>
          <w:szCs w:val="28"/>
        </w:rPr>
      </w:pPr>
      <w:r w:rsidRPr="00CC5BA3">
        <w:rPr>
          <w:rFonts w:ascii="Times New Roman" w:hAnsi="Times New Roman" w:cs="Times New Roman"/>
          <w:bCs/>
          <w:iCs/>
          <w:sz w:val="28"/>
          <w:szCs w:val="28"/>
          <w:lang w:val="uk-UA"/>
        </w:rPr>
        <w:lastRenderedPageBreak/>
        <w:t>1. Початкова стадія розвитку групи.</w:t>
      </w:r>
    </w:p>
    <w:p w:rsidR="003E0E9A" w:rsidRPr="00CC5BA3" w:rsidRDefault="003E0E9A" w:rsidP="00CC5BA3">
      <w:pPr>
        <w:shd w:val="clear" w:color="auto" w:fill="FFFFFF"/>
        <w:spacing w:after="0" w:line="360" w:lineRule="auto"/>
        <w:ind w:right="53" w:firstLine="540"/>
        <w:jc w:val="both"/>
        <w:rPr>
          <w:rFonts w:ascii="Times New Roman" w:hAnsi="Times New Roman" w:cs="Times New Roman"/>
          <w:sz w:val="28"/>
          <w:szCs w:val="28"/>
        </w:rPr>
      </w:pPr>
      <w:r w:rsidRPr="00CC5BA3">
        <w:rPr>
          <w:rFonts w:ascii="Times New Roman" w:hAnsi="Times New Roman" w:cs="Times New Roman"/>
          <w:sz w:val="28"/>
          <w:szCs w:val="28"/>
          <w:lang w:val="uk-UA"/>
        </w:rPr>
        <w:t>Ця стадія тривала три заняття (дев’ять годин) безперервної інтенсивної роботи групи. Головне завдання керівника на цій стадії було — сформувати поведінку учасників АСПН таким чином, щоб вона сприяла навчанню. Було повідомлено учасникам навчання цілі групи, обговорювались деталі процедурного характеру, була дана інформація про груповий процес та відповісти на запитання</w:t>
      </w:r>
      <w:r w:rsidRPr="00CC5BA3">
        <w:rPr>
          <w:rFonts w:ascii="Times New Roman" w:hAnsi="Times New Roman" w:cs="Times New Roman"/>
          <w:sz w:val="28"/>
          <w:szCs w:val="28"/>
        </w:rPr>
        <w:t xml:space="preserve"> [51</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69]</w:t>
      </w:r>
      <w:r w:rsidRPr="00CC5BA3">
        <w:rPr>
          <w:rFonts w:ascii="Times New Roman" w:hAnsi="Times New Roman" w:cs="Times New Roman"/>
          <w:sz w:val="28"/>
          <w:szCs w:val="28"/>
          <w:lang w:val="uk-UA"/>
        </w:rPr>
        <w:t>.</w:t>
      </w:r>
    </w:p>
    <w:p w:rsidR="003E0E9A" w:rsidRPr="00CC5BA3" w:rsidRDefault="003E0E9A" w:rsidP="00CC5BA3">
      <w:pPr>
        <w:shd w:val="clear" w:color="auto" w:fill="FFFFFF"/>
        <w:spacing w:after="0" w:line="360" w:lineRule="auto"/>
        <w:ind w:right="38"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Для початкової стадії навчання характерний досить високий рівень емоційного напруження, що породжує дезінтеграцію. Це відбулося не стільки через недостатність розуміння сутності й специфіки навчання в групі АСПН, скільки через наявність тривоги, пов'язаної з побоюваннями справити враження неінтелектуальної людини, бути знехтуваним групою у разі надмірної відвертості, страху реально побачити свої проблеми, відчути біль.</w:t>
      </w:r>
    </w:p>
    <w:p w:rsidR="003E0E9A" w:rsidRPr="00CC5BA3" w:rsidRDefault="003E0E9A" w:rsidP="00CC5BA3">
      <w:pPr>
        <w:shd w:val="clear" w:color="auto" w:fill="FFFFFF"/>
        <w:spacing w:after="0" w:line="360" w:lineRule="auto"/>
        <w:ind w:right="19" w:firstLine="540"/>
        <w:jc w:val="both"/>
        <w:rPr>
          <w:rFonts w:ascii="Times New Roman" w:hAnsi="Times New Roman" w:cs="Times New Roman"/>
          <w:sz w:val="28"/>
          <w:szCs w:val="28"/>
        </w:rPr>
      </w:pPr>
      <w:r w:rsidRPr="00CC5BA3">
        <w:rPr>
          <w:rFonts w:ascii="Times New Roman" w:hAnsi="Times New Roman" w:cs="Times New Roman"/>
          <w:sz w:val="28"/>
          <w:szCs w:val="28"/>
          <w:lang w:val="uk-UA"/>
        </w:rPr>
        <w:t>На цій стадії роботи виникали періоди мовчання. Керівник має пам'ятати, що мовчання є іноді надзвичайно продуктивним для актуалізації спонтанної поведінки учасників АСПН. Проте, щоб воно не перетворилося на агресивну гру, не завадило створенню атмосфери довіри, близькості, теплоти, цим прийомом слід користуватися дуже обережно</w:t>
      </w:r>
      <w:r w:rsidRPr="00CC5BA3">
        <w:rPr>
          <w:rFonts w:ascii="Times New Roman" w:hAnsi="Times New Roman" w:cs="Times New Roman"/>
          <w:sz w:val="28"/>
          <w:szCs w:val="28"/>
        </w:rPr>
        <w:t xml:space="preserve"> [45]</w:t>
      </w:r>
      <w:r w:rsidRPr="00CC5BA3">
        <w:rPr>
          <w:rFonts w:ascii="Times New Roman" w:hAnsi="Times New Roman" w:cs="Times New Roman"/>
          <w:sz w:val="28"/>
          <w:szCs w:val="28"/>
          <w:lang w:val="uk-UA"/>
        </w:rPr>
        <w:t>.</w:t>
      </w:r>
    </w:p>
    <w:p w:rsidR="003E0E9A" w:rsidRPr="00CC5BA3" w:rsidRDefault="003E0E9A" w:rsidP="00CC5BA3">
      <w:pPr>
        <w:shd w:val="clear" w:color="auto" w:fill="FFFFFF"/>
        <w:spacing w:after="0" w:line="360" w:lineRule="auto"/>
        <w:ind w:right="10"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цей період учасники засвоїли основні групові норми. Необхідно також визначити перспективи інтеграції групи. Для цього членів групи було зорієнтовано у напрямі «розморожування», тобто послаблення їхніх стереотипних установок на очікування формальних розпоряджень керівника.</w:t>
      </w:r>
    </w:p>
    <w:p w:rsidR="003E0E9A" w:rsidRPr="00CC5BA3" w:rsidRDefault="003E0E9A" w:rsidP="00CC5BA3">
      <w:pPr>
        <w:shd w:val="clear" w:color="auto" w:fill="FFFFFF"/>
        <w:spacing w:after="0" w:line="360" w:lineRule="auto"/>
        <w:ind w:right="10"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 початковій стадії роботи учасники навчання ще зорієнтовані на пізнання іншої людини й побоюються аналізувати власну поведінку.</w:t>
      </w:r>
    </w:p>
    <w:p w:rsidR="003E0E9A" w:rsidRPr="00CC5BA3" w:rsidRDefault="003E0E9A" w:rsidP="00CC5BA3">
      <w:pPr>
        <w:shd w:val="clear" w:color="auto" w:fill="FFFFFF"/>
        <w:spacing w:after="0" w:line="360" w:lineRule="auto"/>
        <w:ind w:right="10"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Тому керівник допомагав членам групи у подоланні цього бар'єра, а також у поступовому перетворенні самих себе на об'єкти дослідження.</w:t>
      </w:r>
    </w:p>
    <w:p w:rsidR="003E0E9A" w:rsidRPr="00CC5BA3" w:rsidRDefault="003E0E9A" w:rsidP="00CC5BA3">
      <w:pPr>
        <w:shd w:val="clear" w:color="auto" w:fill="FFFFFF"/>
        <w:spacing w:after="0" w:line="360" w:lineRule="auto"/>
        <w:ind w:left="10" w:right="5" w:firstLine="530"/>
        <w:jc w:val="both"/>
        <w:rPr>
          <w:rFonts w:ascii="Times New Roman" w:hAnsi="Times New Roman" w:cs="Times New Roman"/>
          <w:sz w:val="28"/>
          <w:szCs w:val="28"/>
        </w:rPr>
      </w:pPr>
      <w:r w:rsidRPr="00CC5BA3">
        <w:rPr>
          <w:rFonts w:ascii="Times New Roman" w:hAnsi="Times New Roman" w:cs="Times New Roman"/>
          <w:sz w:val="28"/>
          <w:szCs w:val="28"/>
          <w:lang w:val="uk-UA"/>
        </w:rPr>
        <w:t xml:space="preserve">Груповий процес розвивався у потрібному напрямі, то наприкінці першої стадії створилась атмосфера довіри, емоційної близькості, яка нівелює непродуктивні емоції, що можуть виникнути у процесі навчання [30]. Про початок інтеграції свідчать такі висловлювання членів групи: «Я не </w:t>
      </w:r>
      <w:r w:rsidRPr="00CC5BA3">
        <w:rPr>
          <w:rFonts w:ascii="Times New Roman" w:hAnsi="Times New Roman" w:cs="Times New Roman"/>
          <w:sz w:val="28"/>
          <w:szCs w:val="28"/>
          <w:lang w:val="uk-UA"/>
        </w:rPr>
        <w:lastRenderedPageBreak/>
        <w:t>самотній зі своїми особистісними проблемами»; «Я можу змінитися, якщо захочу»; «Мене легше полюбити, ніж я думав»; «Я маю багато позитивних рис, про які навіть не здогадувався»; «Я не маю страху перед майбутнім, навіть якщо доведеться боротися»; «Висновки про мою поведінку викликають у мене зацікавлення».</w:t>
      </w:r>
    </w:p>
    <w:p w:rsidR="003E0E9A" w:rsidRPr="00CC5BA3" w:rsidRDefault="003E0E9A" w:rsidP="00CC5BA3">
      <w:pPr>
        <w:shd w:val="clear" w:color="auto" w:fill="FFFFFF"/>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bCs/>
          <w:iCs/>
          <w:sz w:val="28"/>
          <w:szCs w:val="28"/>
          <w:lang w:val="uk-UA"/>
        </w:rPr>
        <w:t>2. Робоча стадія розвитку групи.</w:t>
      </w:r>
    </w:p>
    <w:p w:rsidR="003E0E9A" w:rsidRPr="00CC5BA3" w:rsidRDefault="003E0E9A" w:rsidP="00CC5BA3">
      <w:pPr>
        <w:shd w:val="clear" w:color="auto" w:fill="FFFFFF"/>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Тривалість цієї стадії — шість днів занять, тобто близько вісімнадцять годин. Це основна частина роботи групи, пов'язана зі значними навантаженнями на когнітивному рівні</w:t>
      </w:r>
      <w:r w:rsidRPr="00CC5BA3">
        <w:rPr>
          <w:rFonts w:ascii="Times New Roman" w:hAnsi="Times New Roman" w:cs="Times New Roman"/>
          <w:sz w:val="28"/>
          <w:szCs w:val="28"/>
        </w:rPr>
        <w:t xml:space="preserve"> [</w:t>
      </w:r>
      <w:r w:rsidRPr="00CC5BA3">
        <w:rPr>
          <w:rFonts w:ascii="Times New Roman" w:hAnsi="Times New Roman" w:cs="Times New Roman"/>
          <w:sz w:val="28"/>
          <w:szCs w:val="28"/>
          <w:lang w:val="uk-UA"/>
        </w:rPr>
        <w:t>3</w:t>
      </w:r>
      <w:r w:rsidRPr="00CC5BA3">
        <w:rPr>
          <w:rFonts w:ascii="Times New Roman" w:hAnsi="Times New Roman" w:cs="Times New Roman"/>
          <w:sz w:val="28"/>
          <w:szCs w:val="28"/>
        </w:rPr>
        <w:t>2</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58]</w:t>
      </w:r>
      <w:r w:rsidRPr="00CC5BA3">
        <w:rPr>
          <w:rFonts w:ascii="Times New Roman" w:hAnsi="Times New Roman" w:cs="Times New Roman"/>
          <w:sz w:val="28"/>
          <w:szCs w:val="28"/>
          <w:lang w:val="uk-UA"/>
        </w:rPr>
        <w:t>. Далі наводимо характеристики поведінки членів групи, які сприяють успішному розвитку робочої стадії, можуть бути своєрідними ознаками ефективності процесу АСПН, динаміка якого пов'язана з інтеграційними процесами у групі.</w:t>
      </w:r>
    </w:p>
    <w:p w:rsidR="003E0E9A" w:rsidRPr="00CC5BA3" w:rsidRDefault="003E0E9A" w:rsidP="00CC5BA3">
      <w:pPr>
        <w:widowControl w:val="0"/>
        <w:shd w:val="clear" w:color="auto" w:fill="FFFFFF"/>
        <w:autoSpaceDE w:val="0"/>
        <w:autoSpaceDN w:val="0"/>
        <w:adjustRightInd w:val="0"/>
        <w:spacing w:after="0" w:line="360" w:lineRule="auto"/>
        <w:ind w:right="10" w:firstLine="540"/>
        <w:jc w:val="both"/>
        <w:rPr>
          <w:rFonts w:ascii="Times New Roman" w:hAnsi="Times New Roman" w:cs="Times New Roman"/>
          <w:sz w:val="28"/>
          <w:szCs w:val="28"/>
        </w:rPr>
      </w:pPr>
      <w:r w:rsidRPr="00CC5BA3">
        <w:rPr>
          <w:rFonts w:ascii="Times New Roman" w:hAnsi="Times New Roman" w:cs="Times New Roman"/>
          <w:sz w:val="28"/>
          <w:szCs w:val="28"/>
          <w:lang w:val="uk-UA"/>
        </w:rPr>
        <w:t>Правила поведінки в групі АСПН вироблялись під час групового процесу і були спрямовані на надання допомоги членам групи у досягненні їхніх цілей. Члени групи відчували довіру до інших учасників навчання і до керівника й відкрито виявляють свої почуття. Відбувалась апробація нових форм поведінки.</w:t>
      </w:r>
    </w:p>
    <w:p w:rsidR="003E0E9A" w:rsidRPr="00CC5BA3" w:rsidRDefault="003E0E9A" w:rsidP="00CC5BA3">
      <w:pPr>
        <w:widowControl w:val="0"/>
        <w:shd w:val="clear" w:color="auto" w:fill="FFFFFF"/>
        <w:autoSpaceDE w:val="0"/>
        <w:autoSpaceDN w:val="0"/>
        <w:adjustRightInd w:val="0"/>
        <w:spacing w:after="0" w:line="360" w:lineRule="auto"/>
        <w:ind w:right="14" w:firstLine="360"/>
        <w:jc w:val="both"/>
        <w:rPr>
          <w:rFonts w:ascii="Times New Roman" w:hAnsi="Times New Roman" w:cs="Times New Roman"/>
          <w:sz w:val="28"/>
          <w:szCs w:val="28"/>
        </w:rPr>
      </w:pPr>
      <w:r w:rsidRPr="00CC5BA3">
        <w:rPr>
          <w:rFonts w:ascii="Times New Roman" w:hAnsi="Times New Roman" w:cs="Times New Roman"/>
          <w:sz w:val="28"/>
          <w:szCs w:val="28"/>
          <w:lang w:val="uk-UA"/>
        </w:rPr>
        <w:t>Зворотний зв'язок члени групи здійснювався на пізнавально-чуттєвому рівні, а не на рівні оцінних суджень.</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Спілкування між членами групи відкрите, відчувалась вільна ініціатива, творчість у різних видах діяльності.</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 Увага учасників була сконцентрована на тому, що відбувається «тут і тепер», вони вільно висловлювали свої почуття, що виникали у групі в актуальний момент.</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Члени групи відчували бажання йти на ризик із метою виявлення причин власних труднощів у спілкуванні.</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Взаємовідносини членів групи мали чесний, відкритий характер, без елементів гри.</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Рівень згуртованості членів групи був високий, переважала атмосфера емоційної близькості й теплоти.</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lastRenderedPageBreak/>
        <w:t>Конфлікти між учасниками АСПН у групі завжди об'єктивуються, розв'язуються, аналізуються, обговорюються.</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Конфронтація в групі відбувалась без приниження гідності особистості учасника навчання і сприймалась як можливість дослідити поведінку людини, а не спроба її скривдити чи покритикувати.</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pacing w:val="-3"/>
          <w:sz w:val="28"/>
          <w:szCs w:val="28"/>
          <w:lang w:val="uk-UA"/>
        </w:rPr>
      </w:pPr>
      <w:r w:rsidRPr="00CC5BA3">
        <w:rPr>
          <w:rFonts w:ascii="Times New Roman" w:hAnsi="Times New Roman" w:cs="Times New Roman"/>
          <w:sz w:val="28"/>
          <w:szCs w:val="28"/>
          <w:lang w:val="uk-UA"/>
        </w:rPr>
        <w:t xml:space="preserve">Були відсутні дії примусового характеру. Учасники навчання самі приймали рішення досліджувати власну поведінку й поведінку інших </w:t>
      </w:r>
      <w:r w:rsidRPr="00CC5BA3">
        <w:rPr>
          <w:rFonts w:ascii="Times New Roman" w:hAnsi="Times New Roman" w:cs="Times New Roman"/>
          <w:spacing w:val="-3"/>
          <w:sz w:val="28"/>
          <w:szCs w:val="28"/>
          <w:lang w:val="uk-UA"/>
        </w:rPr>
        <w:t>членів групи.</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pacing w:val="-1"/>
          <w:sz w:val="28"/>
          <w:szCs w:val="28"/>
          <w:lang w:val="uk-UA"/>
        </w:rPr>
      </w:pPr>
      <w:r w:rsidRPr="00CC5BA3">
        <w:rPr>
          <w:rFonts w:ascii="Times New Roman" w:hAnsi="Times New Roman" w:cs="Times New Roman"/>
          <w:sz w:val="28"/>
          <w:szCs w:val="28"/>
          <w:lang w:val="uk-UA"/>
        </w:rPr>
        <w:t xml:space="preserve">Зворотний зв'язок здійснювався щиро та вільно і сприймався без </w:t>
      </w:r>
      <w:r w:rsidRPr="00CC5BA3">
        <w:rPr>
          <w:rFonts w:ascii="Times New Roman" w:hAnsi="Times New Roman" w:cs="Times New Roman"/>
          <w:spacing w:val="-1"/>
          <w:sz w:val="28"/>
          <w:szCs w:val="28"/>
          <w:lang w:val="uk-UA"/>
        </w:rPr>
        <w:t>захисних реакцій. Часто він досліджувався на точність відображення.</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pacing w:val="-2"/>
          <w:sz w:val="28"/>
          <w:szCs w:val="28"/>
          <w:lang w:val="uk-UA"/>
        </w:rPr>
      </w:pPr>
      <w:r w:rsidRPr="00CC5BA3">
        <w:rPr>
          <w:rFonts w:ascii="Times New Roman" w:hAnsi="Times New Roman" w:cs="Times New Roman"/>
          <w:sz w:val="28"/>
          <w:szCs w:val="28"/>
          <w:lang w:val="uk-UA"/>
        </w:rPr>
        <w:t xml:space="preserve">Груповому процесу АСПН була властива єдність емоційних і когнітивних функцій, тому було важливо забезпечити не тільки катарсис, а й </w:t>
      </w:r>
      <w:r w:rsidRPr="00CC5BA3">
        <w:rPr>
          <w:rFonts w:ascii="Times New Roman" w:hAnsi="Times New Roman" w:cs="Times New Roman"/>
          <w:spacing w:val="-2"/>
          <w:sz w:val="28"/>
          <w:szCs w:val="28"/>
          <w:lang w:val="uk-UA"/>
        </w:rPr>
        <w:t>дослідження причин тих чи тих емоційних станів.</w:t>
      </w:r>
    </w:p>
    <w:p w:rsidR="003E0E9A" w:rsidRPr="00CC5BA3" w:rsidRDefault="003E0E9A" w:rsidP="00CC5BA3">
      <w:pPr>
        <w:widowControl w:val="0"/>
        <w:shd w:val="clear" w:color="auto" w:fill="FFFFFF"/>
        <w:autoSpaceDE w:val="0"/>
        <w:autoSpaceDN w:val="0"/>
        <w:adjustRightInd w:val="0"/>
        <w:spacing w:after="0" w:line="360" w:lineRule="auto"/>
        <w:ind w:right="10" w:firstLine="360"/>
        <w:jc w:val="both"/>
        <w:rPr>
          <w:rFonts w:ascii="Times New Roman" w:hAnsi="Times New Roman" w:cs="Times New Roman"/>
          <w:sz w:val="28"/>
          <w:szCs w:val="28"/>
          <w:lang w:val="uk-UA"/>
        </w:rPr>
      </w:pPr>
      <w:r w:rsidRPr="00CC5BA3">
        <w:rPr>
          <w:rFonts w:ascii="Times New Roman" w:hAnsi="Times New Roman" w:cs="Times New Roman"/>
          <w:spacing w:val="-3"/>
          <w:sz w:val="28"/>
          <w:szCs w:val="28"/>
          <w:lang w:val="uk-UA"/>
        </w:rPr>
        <w:t>Робота над груповими проблемами тривала і поза групою — учасники навчання виконували малюнки, в яких відображують груповий про</w:t>
      </w:r>
      <w:r w:rsidRPr="00CC5BA3">
        <w:rPr>
          <w:rFonts w:ascii="Times New Roman" w:hAnsi="Times New Roman" w:cs="Times New Roman"/>
          <w:spacing w:val="-5"/>
          <w:sz w:val="28"/>
          <w:szCs w:val="28"/>
          <w:lang w:val="uk-UA"/>
        </w:rPr>
        <w:t xml:space="preserve">цес і кожного члена групи в ньому, динамічну і змістовну сторони навчання, у своїй поведінці реалізували договірні умови, прийняті в групі. </w:t>
      </w:r>
    </w:p>
    <w:p w:rsidR="003E0E9A" w:rsidRPr="00CC5BA3" w:rsidRDefault="003E0E9A" w:rsidP="00CC5BA3">
      <w:pPr>
        <w:shd w:val="clear" w:color="auto" w:fill="FFFFFF"/>
        <w:spacing w:after="0" w:line="360" w:lineRule="auto"/>
        <w:ind w:right="91" w:firstLine="540"/>
        <w:jc w:val="both"/>
        <w:rPr>
          <w:rFonts w:ascii="Times New Roman" w:hAnsi="Times New Roman" w:cs="Times New Roman"/>
          <w:sz w:val="28"/>
          <w:szCs w:val="28"/>
        </w:rPr>
      </w:pPr>
      <w:r w:rsidRPr="00CC5BA3">
        <w:rPr>
          <w:rFonts w:ascii="Times New Roman" w:hAnsi="Times New Roman" w:cs="Times New Roman"/>
          <w:spacing w:val="-4"/>
          <w:sz w:val="28"/>
          <w:szCs w:val="28"/>
          <w:lang w:val="uk-UA"/>
        </w:rPr>
        <w:t xml:space="preserve">Можна впевнено твердити: якщо навіть на самому початку робочої </w:t>
      </w:r>
      <w:r w:rsidRPr="00CC5BA3">
        <w:rPr>
          <w:rFonts w:ascii="Times New Roman" w:hAnsi="Times New Roman" w:cs="Times New Roman"/>
          <w:spacing w:val="-3"/>
          <w:sz w:val="28"/>
          <w:szCs w:val="28"/>
          <w:lang w:val="uk-UA"/>
        </w:rPr>
        <w:t xml:space="preserve">стадії ефективність роботи групи невисока, сподіватися на виявлення </w:t>
      </w:r>
      <w:r w:rsidRPr="00CC5BA3">
        <w:rPr>
          <w:rFonts w:ascii="Times New Roman" w:hAnsi="Times New Roman" w:cs="Times New Roman"/>
          <w:spacing w:val="-1"/>
          <w:sz w:val="28"/>
          <w:szCs w:val="28"/>
          <w:lang w:val="uk-UA"/>
        </w:rPr>
        <w:t>глибинно психологічних причин труднощів у спілкуванні немає жод</w:t>
      </w:r>
      <w:r w:rsidRPr="00CC5BA3">
        <w:rPr>
          <w:rFonts w:ascii="Times New Roman" w:hAnsi="Times New Roman" w:cs="Times New Roman"/>
          <w:sz w:val="28"/>
          <w:szCs w:val="28"/>
          <w:lang w:val="uk-UA"/>
        </w:rPr>
        <w:t>них підстав.</w:t>
      </w:r>
    </w:p>
    <w:p w:rsidR="003E0E9A" w:rsidRPr="00CC5BA3" w:rsidRDefault="003E0E9A" w:rsidP="00CC5BA3">
      <w:pPr>
        <w:shd w:val="clear" w:color="auto" w:fill="FFFFFF"/>
        <w:spacing w:after="0" w:line="360" w:lineRule="auto"/>
        <w:ind w:left="14" w:right="91" w:firstLine="526"/>
        <w:jc w:val="both"/>
        <w:rPr>
          <w:rFonts w:ascii="Times New Roman" w:hAnsi="Times New Roman" w:cs="Times New Roman"/>
          <w:sz w:val="28"/>
          <w:szCs w:val="28"/>
        </w:rPr>
      </w:pPr>
      <w:r w:rsidRPr="00CC5BA3">
        <w:rPr>
          <w:rFonts w:ascii="Times New Roman" w:hAnsi="Times New Roman" w:cs="Times New Roman"/>
          <w:spacing w:val="-3"/>
          <w:sz w:val="28"/>
          <w:szCs w:val="28"/>
          <w:lang w:val="uk-UA"/>
        </w:rPr>
        <w:t xml:space="preserve">На робочій стадії функції керівника групи АСПН ускладнювалось. </w:t>
      </w:r>
      <w:r w:rsidRPr="00CC5BA3">
        <w:rPr>
          <w:rFonts w:ascii="Times New Roman" w:hAnsi="Times New Roman" w:cs="Times New Roman"/>
          <w:spacing w:val="-1"/>
          <w:sz w:val="28"/>
          <w:szCs w:val="28"/>
          <w:lang w:val="uk-UA"/>
        </w:rPr>
        <w:t xml:space="preserve">Перед ним стояло завдання закріпити показники ефективної роботи </w:t>
      </w:r>
      <w:r w:rsidRPr="00CC5BA3">
        <w:rPr>
          <w:rFonts w:ascii="Times New Roman" w:hAnsi="Times New Roman" w:cs="Times New Roman"/>
          <w:sz w:val="28"/>
          <w:szCs w:val="28"/>
          <w:lang w:val="uk-UA"/>
        </w:rPr>
        <w:t>групи, підґрунтя якої було закладено на початковій стадії</w:t>
      </w:r>
      <w:r w:rsidRPr="00CC5BA3">
        <w:rPr>
          <w:rFonts w:ascii="Times New Roman" w:hAnsi="Times New Roman" w:cs="Times New Roman"/>
          <w:sz w:val="28"/>
          <w:szCs w:val="28"/>
        </w:rPr>
        <w:t xml:space="preserve"> [41]</w:t>
      </w:r>
      <w:r w:rsidRPr="00CC5BA3">
        <w:rPr>
          <w:rFonts w:ascii="Times New Roman" w:hAnsi="Times New Roman" w:cs="Times New Roman"/>
          <w:sz w:val="28"/>
          <w:szCs w:val="28"/>
          <w:lang w:val="uk-UA"/>
        </w:rPr>
        <w:t>.</w:t>
      </w:r>
    </w:p>
    <w:p w:rsidR="003E0E9A" w:rsidRPr="00CC5BA3" w:rsidRDefault="003E0E9A" w:rsidP="00CC5BA3">
      <w:pPr>
        <w:shd w:val="clear" w:color="auto" w:fill="FFFFFF"/>
        <w:spacing w:after="0" w:line="360" w:lineRule="auto"/>
        <w:ind w:left="14" w:right="72" w:firstLine="526"/>
        <w:jc w:val="both"/>
        <w:rPr>
          <w:rFonts w:ascii="Times New Roman" w:hAnsi="Times New Roman" w:cs="Times New Roman"/>
          <w:sz w:val="28"/>
          <w:szCs w:val="28"/>
        </w:rPr>
      </w:pPr>
      <w:r w:rsidRPr="00CC5BA3">
        <w:rPr>
          <w:rFonts w:ascii="Times New Roman" w:hAnsi="Times New Roman" w:cs="Times New Roman"/>
          <w:sz w:val="28"/>
          <w:szCs w:val="28"/>
          <w:lang w:val="uk-UA"/>
        </w:rPr>
        <w:t>Якщо на першій стадії головною турботою керівника була інтег</w:t>
      </w:r>
      <w:r w:rsidRPr="00CC5BA3">
        <w:rPr>
          <w:rFonts w:ascii="Times New Roman" w:hAnsi="Times New Roman" w:cs="Times New Roman"/>
          <w:spacing w:val="-1"/>
          <w:sz w:val="28"/>
          <w:szCs w:val="28"/>
          <w:lang w:val="uk-UA"/>
        </w:rPr>
        <w:t xml:space="preserve">рація групи, а дезінтеграція членів відбувалася лише на емоційному </w:t>
      </w:r>
      <w:r w:rsidRPr="00CC5BA3">
        <w:rPr>
          <w:rFonts w:ascii="Times New Roman" w:hAnsi="Times New Roman" w:cs="Times New Roman"/>
          <w:sz w:val="28"/>
          <w:szCs w:val="28"/>
          <w:lang w:val="uk-UA"/>
        </w:rPr>
        <w:t xml:space="preserve">рівні й була пов'язана з дезадаптацією у зв'язку з нетрадиційними </w:t>
      </w:r>
      <w:r w:rsidRPr="00CC5BA3">
        <w:rPr>
          <w:rFonts w:ascii="Times New Roman" w:hAnsi="Times New Roman" w:cs="Times New Roman"/>
          <w:spacing w:val="-2"/>
          <w:sz w:val="28"/>
          <w:szCs w:val="28"/>
          <w:lang w:val="uk-UA"/>
        </w:rPr>
        <w:t>умовами навчання, то на робочій стадії його основні зусилля були зосере</w:t>
      </w:r>
      <w:r w:rsidRPr="00CC5BA3">
        <w:rPr>
          <w:rFonts w:ascii="Times New Roman" w:hAnsi="Times New Roman" w:cs="Times New Roman"/>
          <w:spacing w:val="-3"/>
          <w:sz w:val="28"/>
          <w:szCs w:val="28"/>
          <w:lang w:val="uk-UA"/>
        </w:rPr>
        <w:t xml:space="preserve">джені на забезпеченні часткової позитивної дезінтеграції та вторинної інтеграції особистості суб'єкта на більш високому рівні розвитку, що </w:t>
      </w:r>
      <w:r w:rsidRPr="00CC5BA3">
        <w:rPr>
          <w:rFonts w:ascii="Times New Roman" w:hAnsi="Times New Roman" w:cs="Times New Roman"/>
          <w:spacing w:val="-1"/>
          <w:sz w:val="28"/>
          <w:szCs w:val="28"/>
          <w:lang w:val="uk-UA"/>
        </w:rPr>
        <w:t xml:space="preserve">сприяло досягненню поступового й </w:t>
      </w:r>
      <w:r w:rsidRPr="00CC5BA3">
        <w:rPr>
          <w:rFonts w:ascii="Times New Roman" w:hAnsi="Times New Roman" w:cs="Times New Roman"/>
          <w:spacing w:val="-1"/>
          <w:sz w:val="28"/>
          <w:szCs w:val="28"/>
          <w:lang w:val="uk-UA"/>
        </w:rPr>
        <w:lastRenderedPageBreak/>
        <w:t xml:space="preserve">багаторазового пізнання причин </w:t>
      </w:r>
      <w:r w:rsidRPr="00CC5BA3">
        <w:rPr>
          <w:rFonts w:ascii="Times New Roman" w:hAnsi="Times New Roman" w:cs="Times New Roman"/>
          <w:spacing w:val="-2"/>
          <w:sz w:val="28"/>
          <w:szCs w:val="28"/>
          <w:lang w:val="uk-UA"/>
        </w:rPr>
        <w:t>труднощів у спілкуванні. Багаторазовість цих процесів вела до роз</w:t>
      </w:r>
      <w:r w:rsidRPr="00CC5BA3">
        <w:rPr>
          <w:rFonts w:ascii="Times New Roman" w:hAnsi="Times New Roman" w:cs="Times New Roman"/>
          <w:sz w:val="28"/>
          <w:szCs w:val="28"/>
          <w:lang w:val="uk-UA"/>
        </w:rPr>
        <w:t>ширення самопізнання й саморозуміння суб'єкта.</w:t>
      </w:r>
    </w:p>
    <w:p w:rsidR="003E0E9A" w:rsidRPr="00CC5BA3" w:rsidRDefault="003E0E9A" w:rsidP="00CC5BA3">
      <w:pPr>
        <w:shd w:val="clear" w:color="auto" w:fill="FFFFFF"/>
        <w:spacing w:after="0" w:line="360" w:lineRule="auto"/>
        <w:ind w:right="-5" w:firstLine="540"/>
        <w:jc w:val="both"/>
        <w:rPr>
          <w:rFonts w:ascii="Times New Roman" w:hAnsi="Times New Roman" w:cs="Times New Roman"/>
          <w:sz w:val="28"/>
          <w:szCs w:val="28"/>
        </w:rPr>
      </w:pPr>
      <w:r w:rsidRPr="00CC5BA3">
        <w:rPr>
          <w:rFonts w:ascii="Times New Roman" w:hAnsi="Times New Roman" w:cs="Times New Roman"/>
          <w:spacing w:val="-2"/>
          <w:sz w:val="28"/>
          <w:szCs w:val="28"/>
          <w:lang w:val="uk-UA"/>
        </w:rPr>
        <w:t>Вправи, які використовувались на цій стадії, порівняно з поперед</w:t>
      </w:r>
      <w:r w:rsidRPr="00CC5BA3">
        <w:rPr>
          <w:rFonts w:ascii="Times New Roman" w:hAnsi="Times New Roman" w:cs="Times New Roman"/>
          <w:sz w:val="28"/>
          <w:szCs w:val="28"/>
          <w:lang w:val="uk-UA"/>
        </w:rPr>
        <w:t xml:space="preserve">ньою мали значне психологічне навантаження. Наприклад, </w:t>
      </w:r>
      <w:r w:rsidRPr="00CC5BA3">
        <w:rPr>
          <w:rFonts w:ascii="Times New Roman" w:hAnsi="Times New Roman" w:cs="Times New Roman"/>
          <w:spacing w:val="-1"/>
          <w:sz w:val="28"/>
          <w:szCs w:val="28"/>
          <w:lang w:val="uk-UA"/>
        </w:rPr>
        <w:t>якщо на початковій стадії членові групи, який сидить у центрі кола, давали символічні назви, то на другій — вже вербальні характеристи</w:t>
      </w:r>
      <w:r w:rsidRPr="00CC5BA3">
        <w:rPr>
          <w:rFonts w:ascii="Times New Roman" w:hAnsi="Times New Roman" w:cs="Times New Roman"/>
          <w:spacing w:val="-4"/>
          <w:sz w:val="28"/>
          <w:szCs w:val="28"/>
          <w:lang w:val="uk-UA"/>
        </w:rPr>
        <w:t>ки, на третій висловлювали припущення (прогнози), що йому може до</w:t>
      </w:r>
      <w:r w:rsidRPr="00CC5BA3">
        <w:rPr>
          <w:rFonts w:ascii="Times New Roman" w:hAnsi="Times New Roman" w:cs="Times New Roman"/>
          <w:spacing w:val="-2"/>
          <w:sz w:val="28"/>
          <w:szCs w:val="28"/>
          <w:lang w:val="uk-UA"/>
        </w:rPr>
        <w:t xml:space="preserve">помогти, а що — завадити в оптимізації стосунків з людьми (учасник </w:t>
      </w:r>
      <w:r w:rsidRPr="00CC5BA3">
        <w:rPr>
          <w:rFonts w:ascii="Times New Roman" w:hAnsi="Times New Roman" w:cs="Times New Roman"/>
          <w:spacing w:val="-4"/>
          <w:sz w:val="28"/>
          <w:szCs w:val="28"/>
          <w:lang w:val="uk-UA"/>
        </w:rPr>
        <w:t>при цьому сидить спиною до групи). В кінці цієї стадії активно застосовувався психодраматичний прийом «Порожній стілець»</w:t>
      </w:r>
      <w:r w:rsidRPr="00CC5BA3">
        <w:rPr>
          <w:rFonts w:ascii="Times New Roman" w:hAnsi="Times New Roman" w:cs="Times New Roman"/>
          <w:spacing w:val="-4"/>
          <w:sz w:val="28"/>
          <w:szCs w:val="28"/>
        </w:rPr>
        <w:t xml:space="preserve"> [48]</w:t>
      </w:r>
      <w:r w:rsidRPr="00CC5BA3">
        <w:rPr>
          <w:rFonts w:ascii="Times New Roman" w:hAnsi="Times New Roman" w:cs="Times New Roman"/>
          <w:spacing w:val="-4"/>
          <w:sz w:val="28"/>
          <w:szCs w:val="28"/>
          <w:lang w:val="uk-UA"/>
        </w:rPr>
        <w:t>. Керівник шу</w:t>
      </w:r>
      <w:r w:rsidRPr="00CC5BA3">
        <w:rPr>
          <w:rFonts w:ascii="Times New Roman" w:hAnsi="Times New Roman" w:cs="Times New Roman"/>
          <w:spacing w:val="-2"/>
          <w:sz w:val="28"/>
          <w:szCs w:val="28"/>
          <w:lang w:val="uk-UA"/>
        </w:rPr>
        <w:t xml:space="preserve">кав шляхи об'єктивації внутрішніх суперечностей психіки учасника </w:t>
      </w:r>
      <w:r w:rsidRPr="00CC5BA3">
        <w:rPr>
          <w:rFonts w:ascii="Times New Roman" w:hAnsi="Times New Roman" w:cs="Times New Roman"/>
          <w:spacing w:val="-1"/>
          <w:sz w:val="28"/>
          <w:szCs w:val="28"/>
          <w:lang w:val="uk-UA"/>
        </w:rPr>
        <w:t>навчання. Він відверто висловлював свою думку, однак не дорікав чле</w:t>
      </w:r>
      <w:r w:rsidRPr="00CC5BA3">
        <w:rPr>
          <w:rFonts w:ascii="Times New Roman" w:hAnsi="Times New Roman" w:cs="Times New Roman"/>
          <w:spacing w:val="-2"/>
          <w:sz w:val="28"/>
          <w:szCs w:val="28"/>
          <w:lang w:val="uk-UA"/>
        </w:rPr>
        <w:t>нам групи, що вони не виправдали його сподівань. На цій стадії</w:t>
      </w:r>
      <w:r w:rsidRPr="00CC5BA3">
        <w:rPr>
          <w:rFonts w:ascii="Times New Roman" w:hAnsi="Times New Roman" w:cs="Times New Roman"/>
          <w:spacing w:val="-5"/>
          <w:sz w:val="28"/>
          <w:szCs w:val="28"/>
          <w:lang w:val="uk-UA"/>
        </w:rPr>
        <w:t xml:space="preserve"> учасники навчання періодично оцінювали процеси, які відбу</w:t>
      </w:r>
      <w:r w:rsidRPr="00CC5BA3">
        <w:rPr>
          <w:rFonts w:ascii="Times New Roman" w:hAnsi="Times New Roman" w:cs="Times New Roman"/>
          <w:spacing w:val="-1"/>
          <w:sz w:val="28"/>
          <w:szCs w:val="28"/>
          <w:lang w:val="uk-UA"/>
        </w:rPr>
        <w:t xml:space="preserve">вались в групі. Пропонуючи учасникам навчання ті чи ті вправи, </w:t>
      </w:r>
      <w:r w:rsidRPr="00CC5BA3">
        <w:rPr>
          <w:rFonts w:ascii="Times New Roman" w:hAnsi="Times New Roman" w:cs="Times New Roman"/>
          <w:spacing w:val="-3"/>
          <w:sz w:val="28"/>
          <w:szCs w:val="28"/>
          <w:lang w:val="uk-UA"/>
        </w:rPr>
        <w:t xml:space="preserve">керівник добре усвідомлював, яке значення має кожна з них для </w:t>
      </w:r>
      <w:r w:rsidRPr="00CC5BA3">
        <w:rPr>
          <w:rFonts w:ascii="Times New Roman" w:hAnsi="Times New Roman" w:cs="Times New Roman"/>
          <w:spacing w:val="-4"/>
          <w:sz w:val="28"/>
          <w:szCs w:val="28"/>
          <w:lang w:val="uk-UA"/>
        </w:rPr>
        <w:t>розвитку групи й окремого її члена.</w:t>
      </w:r>
    </w:p>
    <w:p w:rsidR="003E0E9A" w:rsidRPr="00CC5BA3" w:rsidRDefault="003E0E9A" w:rsidP="00CC5BA3">
      <w:pPr>
        <w:shd w:val="clear" w:color="auto" w:fill="FFFFFF"/>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pacing w:val="-2"/>
          <w:sz w:val="28"/>
          <w:szCs w:val="28"/>
          <w:lang w:val="uk-UA"/>
        </w:rPr>
        <w:t>Багаторівнева дезінтеграція, яка відбувалась на робочій стадії, зу</w:t>
      </w:r>
      <w:r w:rsidRPr="00CC5BA3">
        <w:rPr>
          <w:rFonts w:ascii="Times New Roman" w:hAnsi="Times New Roman" w:cs="Times New Roman"/>
          <w:sz w:val="28"/>
          <w:szCs w:val="28"/>
          <w:lang w:val="uk-UA"/>
        </w:rPr>
        <w:t xml:space="preserve">мовлювала велике психічне навантаження на кожного члена групи, </w:t>
      </w:r>
      <w:r w:rsidRPr="00CC5BA3">
        <w:rPr>
          <w:rFonts w:ascii="Times New Roman" w:hAnsi="Times New Roman" w:cs="Times New Roman"/>
          <w:spacing w:val="-2"/>
          <w:sz w:val="28"/>
          <w:szCs w:val="28"/>
          <w:lang w:val="uk-UA"/>
        </w:rPr>
        <w:t xml:space="preserve">оскільки спонукало до перегляду позицій, з якими суб'єкт прийшов до </w:t>
      </w:r>
      <w:r w:rsidRPr="00CC5BA3">
        <w:rPr>
          <w:rFonts w:ascii="Times New Roman" w:hAnsi="Times New Roman" w:cs="Times New Roman"/>
          <w:sz w:val="28"/>
          <w:szCs w:val="28"/>
          <w:lang w:val="uk-UA"/>
        </w:rPr>
        <w:t>групи, однак ще не забезпечувало достатніх підстав для продуктивних висновків. Цей період, який подекуди супроводжувався відчуттям «душевної порожнечі», можна назвати періодом психологічного дозрівання. У повсякденному житті подібний стан виявляється в ізоляції, самотності, нерозумінні, які спричинюють перегляд людиною особистісних цінностей [15; 20].</w:t>
      </w:r>
    </w:p>
    <w:p w:rsidR="003E0E9A" w:rsidRPr="00CC5BA3" w:rsidRDefault="003E0E9A" w:rsidP="00CC5BA3">
      <w:pPr>
        <w:shd w:val="clear" w:color="auto" w:fill="FFFFFF"/>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Поступово визначались шляхи самозмін, людина знаходила нові ідеали. Навчання у групах АСПН давало змогу послабити дистресогенні чинники (відчуття безцільності життя, самотності, безвиході, приреченості та невдачі), відкривало в людині позитивний потенціал, про який вона часто й не здогадується. Активізація цього потенціалу людини сприяло конструктивним </w:t>
      </w:r>
      <w:r w:rsidRPr="00CC5BA3">
        <w:rPr>
          <w:rFonts w:ascii="Times New Roman" w:hAnsi="Times New Roman" w:cs="Times New Roman"/>
          <w:sz w:val="28"/>
          <w:szCs w:val="28"/>
          <w:lang w:val="uk-UA"/>
        </w:rPr>
        <w:lastRenderedPageBreak/>
        <w:t>змінам її особистісних якостей, особистісній інтеграції. Розгляньмо деякі важливі моменти роботи.</w:t>
      </w:r>
    </w:p>
    <w:p w:rsidR="003E0E9A" w:rsidRPr="00CC5BA3" w:rsidRDefault="003E0E9A" w:rsidP="00CC5BA3">
      <w:pPr>
        <w:shd w:val="clear" w:color="auto" w:fill="FFFFFF"/>
        <w:tabs>
          <w:tab w:val="left" w:pos="9360"/>
        </w:tabs>
        <w:spacing w:after="0" w:line="360" w:lineRule="auto"/>
        <w:ind w:right="-5" w:firstLine="540"/>
        <w:jc w:val="both"/>
        <w:rPr>
          <w:rFonts w:ascii="Times New Roman" w:hAnsi="Times New Roman" w:cs="Times New Roman"/>
          <w:sz w:val="28"/>
          <w:szCs w:val="28"/>
        </w:rPr>
      </w:pPr>
      <w:r w:rsidRPr="00CC5BA3">
        <w:rPr>
          <w:rFonts w:ascii="Times New Roman" w:hAnsi="Times New Roman" w:cs="Times New Roman"/>
          <w:sz w:val="28"/>
          <w:szCs w:val="28"/>
          <w:lang w:val="uk-UA"/>
        </w:rPr>
        <w:t>Керівник спонукав учасників АСПН до аналізу отриманого зворотного зв'язку та до прийняття самостійних рішень щодо можливості його використання у процесі самовдосконалення; блокувати спроби надання допомоги шляхом порад і стимулювати членів групи до прийняття рішень на підставі розширення самосвідомості; за допомогою моделювання створювати можливості для апробації нових форм поведінки; допомагати членам групи не тільки переживати почуття, а й усвідомлювати їх значення, зміст. У протилежному разі істотних змін в їхній поведінці не слід очікувати. Важливо було дати суб'єктові зрозуміти, що він має вибір і, користуючись ним, може себе змінити.</w:t>
      </w:r>
    </w:p>
    <w:p w:rsidR="003E0E9A" w:rsidRPr="00CC5BA3" w:rsidRDefault="003E0E9A" w:rsidP="00CC5BA3">
      <w:pPr>
        <w:shd w:val="clear" w:color="auto" w:fill="FFFFFF"/>
        <w:tabs>
          <w:tab w:val="left" w:pos="9360"/>
        </w:tabs>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Учасник АСПН мав зрозуміти, що зміни в поведінці відбуватимуться швидше, якщо він візьме на себе відповідальність щодо них, замість того щоб звинувачувати інших у власних труднощах спілкування. Неспроможність усвідомити власний внесок у створення конфліктних ситуацій викликало регресивні форми компенсації (помсту, іронію, дискредитацію особистісних цінностей іншої людини).</w:t>
      </w:r>
    </w:p>
    <w:p w:rsidR="003E0E9A" w:rsidRPr="00CC5BA3" w:rsidRDefault="003E0E9A" w:rsidP="00CC5BA3">
      <w:pPr>
        <w:tabs>
          <w:tab w:val="left" w:pos="9360"/>
        </w:tabs>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Таким чином, якщо на початковій стадії превалювала часткова однорівнева дезінтеграція, здійснювана завдяки зовнішнім впливам, то на робочій — це вже глобальна багаторівнева позитивна дезінтеграція, яка відбувалась під впливом самоаналізу й самоусвідомлення. Якщо на початковій стадії роботи групи процес дезінтеграції супроводжувався почуттями здивування, тривожності, меншовартості, сорому, незадоволення собою тощо, то в робочій стадії негативні почуття поступово зникали і завдяки зростанню сенситивності суб'єкт аналізував власну поведінку й поведінку інших, переглядав ієрархію внутрішніх психологічних цінностей і активізував творчий потенціал [68, 56]. Це означало перехід до вторинної інтеграції особистісної структури на більш високому рівні розвитку власних якостей, який здійснювався завдяки багаторівневому аналізу й оцінюванню </w:t>
      </w:r>
      <w:r w:rsidRPr="00CC5BA3">
        <w:rPr>
          <w:rFonts w:ascii="Times New Roman" w:hAnsi="Times New Roman" w:cs="Times New Roman"/>
          <w:sz w:val="28"/>
          <w:szCs w:val="28"/>
          <w:lang w:val="uk-UA"/>
        </w:rPr>
        <w:lastRenderedPageBreak/>
        <w:t>внутрішнього і зовнішнього середовища. У процесі такого перегляду не підтверджувались певні властивості існуючої структури, певні стереотипні тенденції, форми мислення і дії, що вело до їх відкидання та зміцнення бажання розвивати інші якості, які суб'єкт вважав більш прогресивними, соціально виправданими. Аналогічним чином відкидалась й певна частина зворотної інформації, отримуваної у групі.</w:t>
      </w:r>
    </w:p>
    <w:p w:rsidR="003E0E9A" w:rsidRPr="00CC5BA3" w:rsidRDefault="003E0E9A" w:rsidP="00CC5BA3">
      <w:pPr>
        <w:shd w:val="clear" w:color="auto" w:fill="FFFFFF"/>
        <w:tabs>
          <w:tab w:val="left" w:pos="9360"/>
        </w:tabs>
        <w:spacing w:after="0" w:line="360" w:lineRule="auto"/>
        <w:ind w:right="-5" w:firstLine="540"/>
        <w:jc w:val="both"/>
        <w:rPr>
          <w:rFonts w:ascii="Times New Roman" w:hAnsi="Times New Roman" w:cs="Times New Roman"/>
          <w:sz w:val="28"/>
          <w:szCs w:val="28"/>
        </w:rPr>
      </w:pPr>
      <w:r w:rsidRPr="00CC5BA3">
        <w:rPr>
          <w:rFonts w:ascii="Times New Roman" w:hAnsi="Times New Roman" w:cs="Times New Roman"/>
          <w:bCs/>
          <w:iCs/>
          <w:sz w:val="28"/>
          <w:szCs w:val="28"/>
          <w:lang w:val="uk-UA"/>
        </w:rPr>
        <w:t>3. Завершальна стадія роботи групи.</w:t>
      </w:r>
    </w:p>
    <w:p w:rsidR="003E0E9A" w:rsidRPr="00CC5BA3" w:rsidRDefault="003E0E9A" w:rsidP="00CC5BA3">
      <w:pPr>
        <w:shd w:val="clear" w:color="auto" w:fill="FFFFFF"/>
        <w:tabs>
          <w:tab w:val="left" w:pos="9360"/>
        </w:tabs>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Організувавши роботу в цій стадії, яка триває одне заняття (три години), виходимо з того, що членам групи недостатньо дійти якогось висновку і прийняти рішення. Отримані у групі АСПН знання треба закріпити на поведінковому рівні. Тому дуже корисним є створення ситуацій, в яких члени групи могли б випробувати й дослідити нові форми поведінки (з урахуванням власної особистісної проблематики), важливі у повсякденному житті. Завдання керівника полягало також у тому, щоб допомогти членам групи в оцінюванні отриманого досвіду з власного погляду. В цей період було важливо практикувати більш концентровані види зворотного зв'язку між членами групи, які ґрунтуються на інформації про кожного учасника, отриманій упродовж усього періоду навчання. Наприклад, одному члену групи запропонували розповісти про те, як він почуває себе в ній, що вона йому дає, які внутрішні суперечності виявились, а іншим — висловити своє ставлення до змісту його розповіді, що надасть протагоністу можливість усвідомити адекватність власної рефлексії.</w:t>
      </w:r>
    </w:p>
    <w:p w:rsidR="003E0E9A" w:rsidRPr="00CC5BA3" w:rsidRDefault="003E0E9A" w:rsidP="00CC5BA3">
      <w:pPr>
        <w:shd w:val="clear" w:color="auto" w:fill="FFFFFF"/>
        <w:tabs>
          <w:tab w:val="left" w:pos="9360"/>
        </w:tabs>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Завершальна стадія розвитку групи надзвичайно важлива. Саме в цей період члени групи мали закріпити отримані знання. Тут у пригоді стали висловлювання на зразок: «Моє найбільше побоювання щодо тебе...»; «Тобі слід серйозно замислитися над...»; «Ти стримуєш свої можливості тому, </w:t>
      </w:r>
      <w:r w:rsidRPr="00CC5BA3">
        <w:rPr>
          <w:rFonts w:ascii="Times New Roman" w:hAnsi="Times New Roman" w:cs="Times New Roman"/>
          <w:spacing w:val="11"/>
          <w:sz w:val="28"/>
          <w:szCs w:val="28"/>
          <w:lang w:val="uk-UA"/>
        </w:rPr>
        <w:t>що...»;</w:t>
      </w:r>
      <w:r w:rsidRPr="00CC5BA3">
        <w:rPr>
          <w:rFonts w:ascii="Times New Roman" w:hAnsi="Times New Roman" w:cs="Times New Roman"/>
          <w:sz w:val="28"/>
          <w:szCs w:val="28"/>
          <w:lang w:val="uk-UA"/>
        </w:rPr>
        <w:t xml:space="preserve"> «Сподіваюся, що ти обміркуєш для себе таке...».</w:t>
      </w:r>
    </w:p>
    <w:p w:rsidR="003E0E9A" w:rsidRPr="00CC5BA3" w:rsidRDefault="003E0E9A" w:rsidP="00CC5BA3">
      <w:pPr>
        <w:shd w:val="clear" w:color="auto" w:fill="FFFFFF"/>
        <w:tabs>
          <w:tab w:val="left" w:pos="9360"/>
        </w:tabs>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На цій стадії роботи прогресивними змінам членів групи сприяли: впевненість у можливості змін, прийняття один одного, турбота, увага, співпереживання, близькість, відкриття у собі невикористаних можливостей, </w:t>
      </w:r>
      <w:r w:rsidRPr="00CC5BA3">
        <w:rPr>
          <w:rFonts w:ascii="Times New Roman" w:hAnsi="Times New Roman" w:cs="Times New Roman"/>
          <w:sz w:val="28"/>
          <w:szCs w:val="28"/>
          <w:lang w:val="uk-UA"/>
        </w:rPr>
        <w:lastRenderedPageBreak/>
        <w:t>готовність ризикувати і довіряти, свобода у виборі нових форм поведінки, катарсис, набуття вмінь і навичок міжособистісного спілкування, гумор, перспектива бачити розв'язання своїх проблем у майбутньому.</w:t>
      </w:r>
    </w:p>
    <w:p w:rsidR="003E0E9A" w:rsidRPr="00CC5BA3" w:rsidRDefault="003E0E9A" w:rsidP="00CC5BA3">
      <w:pPr>
        <w:shd w:val="clear" w:color="auto" w:fill="FFFFFF"/>
        <w:tabs>
          <w:tab w:val="left" w:pos="9360"/>
        </w:tabs>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На завершальній стадії активність учасників навчання знижувалась: відчуваючи близькість один до одного, вони занепокоєні тим, що робота групи незабаром завершиться, і тому виявляють тенденції надання один одному лише позитивної інформації.</w:t>
      </w:r>
    </w:p>
    <w:p w:rsidR="003E0E9A" w:rsidRPr="00CC5BA3" w:rsidRDefault="003E0E9A" w:rsidP="00CC5BA3">
      <w:pPr>
        <w:shd w:val="clear" w:color="auto" w:fill="FFFFFF"/>
        <w:tabs>
          <w:tab w:val="left" w:pos="9360"/>
        </w:tabs>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До кінця цієї стадії роботи починає відчуватися природна завершеність дослідження проблем кожного учасника і причинно-наслідкових зв'язків, які зумовлюють труднощі в спілкуванні на особистісному рівні [74].</w:t>
      </w:r>
    </w:p>
    <w:p w:rsidR="003E0E9A" w:rsidRPr="00CC5BA3" w:rsidRDefault="003E0E9A" w:rsidP="00CC5BA3">
      <w:pPr>
        <w:tabs>
          <w:tab w:val="left" w:pos="9360"/>
        </w:tabs>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З розвитком інтеграційних процесів у групі учасники навчання неохоче пропонують для дослідження нові проблеми. Тому в цей час важливо організувати роботу таким чином, щоб кожний зрозумів, що самодослідження і самовдосконалення не мають меж. Доречно поставили кожному членові групи запитання на зразок: «Яке значення для вас має досвід роботи в групі?»; «Чи достатньо для здійснення необхідних змін власних зусиль?».</w:t>
      </w:r>
    </w:p>
    <w:p w:rsidR="003E0E9A" w:rsidRPr="00CC5BA3" w:rsidRDefault="003E0E9A" w:rsidP="00CC5BA3">
      <w:pPr>
        <w:shd w:val="clear" w:color="auto" w:fill="FFFFFF"/>
        <w:tabs>
          <w:tab w:val="left" w:pos="9360"/>
        </w:tabs>
        <w:spacing w:after="0" w:line="360" w:lineRule="auto"/>
        <w:ind w:right="-5" w:firstLine="540"/>
        <w:jc w:val="both"/>
        <w:rPr>
          <w:rFonts w:ascii="Times New Roman" w:hAnsi="Times New Roman" w:cs="Times New Roman"/>
          <w:sz w:val="28"/>
          <w:szCs w:val="28"/>
        </w:rPr>
      </w:pPr>
      <w:r w:rsidRPr="00CC5BA3">
        <w:rPr>
          <w:rFonts w:ascii="Times New Roman" w:hAnsi="Times New Roman" w:cs="Times New Roman"/>
          <w:sz w:val="28"/>
          <w:szCs w:val="28"/>
          <w:lang w:val="uk-UA"/>
        </w:rPr>
        <w:t>Отже, позитивна дезінтеграція, яка в цей період завершується вторинною інтеграцією особистісної структури суб'єкта на більш високому рівні розвитку, дає йому змогу бути менш залежним від зовнішніх впливів і більш здатним до внутрішньої обумовленості розвитку на шляху до досконалості. Саме у такий спосіб відбувається самоусвідомлення, самоутвердження, самовиховання, які роблять неможливим повернення до примітивної інтеграції особистісної структури. Через кілька місяців після завершення роботи доцільно провести додаткове заняття, яке могло б стимулювати учасників навчання до переосмислення досвіду, отриманого в групі АСПН</w:t>
      </w:r>
      <w:r w:rsidRPr="00CC5BA3">
        <w:rPr>
          <w:rFonts w:ascii="Times New Roman" w:hAnsi="Times New Roman" w:cs="Times New Roman"/>
          <w:sz w:val="28"/>
          <w:szCs w:val="28"/>
        </w:rPr>
        <w:t xml:space="preserve"> [71]</w:t>
      </w:r>
      <w:r w:rsidRPr="00CC5BA3">
        <w:rPr>
          <w:rFonts w:ascii="Times New Roman" w:hAnsi="Times New Roman" w:cs="Times New Roman"/>
          <w:sz w:val="28"/>
          <w:szCs w:val="28"/>
          <w:lang w:val="uk-UA"/>
        </w:rPr>
        <w:t>.</w:t>
      </w:r>
    </w:p>
    <w:p w:rsidR="003E0E9A" w:rsidRPr="00CC5BA3" w:rsidRDefault="003E0E9A" w:rsidP="00CC5BA3">
      <w:pPr>
        <w:tabs>
          <w:tab w:val="left" w:pos="9360"/>
        </w:tabs>
        <w:spacing w:after="0" w:line="360" w:lineRule="auto"/>
        <w:ind w:right="-5"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Підбиваючи підсумки, слід наголосити на значущості розуміння психологами механізмів позитивної дезінтеграції та вторинної інтеграції на </w:t>
      </w:r>
      <w:r w:rsidRPr="00CC5BA3">
        <w:rPr>
          <w:rFonts w:ascii="Times New Roman" w:hAnsi="Times New Roman" w:cs="Times New Roman"/>
          <w:sz w:val="28"/>
          <w:szCs w:val="28"/>
          <w:lang w:val="uk-UA"/>
        </w:rPr>
        <w:lastRenderedPageBreak/>
        <w:t>більш високому рівні розвитку, що надійно упереджує можливість негативних наслідків психотерапії та психокорекції.</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Робота груп АСПН спрямована не на модифікацію окремих умінь і навичок (хоча цьому також приділяється увага), а на оптимізацію особистісних передумов спілкування завдяки змінам у функціонуванні цілісної особистісної структури індивіда. Соціальні й психічні новоутворення особистості не обмежуються якимсь певним проміжком часу, а здійснюються упродовж усього життя людини.</w:t>
      </w:r>
    </w:p>
    <w:p w:rsidR="0058616A" w:rsidRDefault="0058616A" w:rsidP="00CC5BA3">
      <w:pPr>
        <w:pStyle w:val="af2"/>
        <w:spacing w:line="360" w:lineRule="auto"/>
        <w:ind w:firstLine="540"/>
        <w:jc w:val="both"/>
        <w:rPr>
          <w:sz w:val="28"/>
          <w:szCs w:val="28"/>
          <w:lang w:val="uk-UA"/>
        </w:rPr>
      </w:pPr>
    </w:p>
    <w:p w:rsidR="003E0E9A" w:rsidRPr="00CC5BA3" w:rsidRDefault="003E0E9A" w:rsidP="00CC5BA3">
      <w:pPr>
        <w:pStyle w:val="af2"/>
        <w:spacing w:line="360" w:lineRule="auto"/>
        <w:ind w:firstLine="540"/>
        <w:jc w:val="both"/>
        <w:rPr>
          <w:sz w:val="28"/>
          <w:szCs w:val="28"/>
          <w:lang w:val="uk-UA"/>
        </w:rPr>
      </w:pPr>
      <w:r w:rsidRPr="00CC5BA3">
        <w:rPr>
          <w:sz w:val="28"/>
          <w:szCs w:val="28"/>
          <w:lang w:val="uk-UA"/>
        </w:rPr>
        <w:t>3.3. Результати формувального експерименту та оцінка ефективності корекційних заходів</w:t>
      </w:r>
    </w:p>
    <w:p w:rsidR="003E0E9A" w:rsidRPr="00CC5BA3" w:rsidRDefault="003E0E9A" w:rsidP="00CC5BA3">
      <w:pPr>
        <w:spacing w:after="0" w:line="360" w:lineRule="auto"/>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Після проведення констатувального експерименту та тренінгової програми було проведене повторне тестування за всіма методиками, використаними в констатувальному експерименті й порівняно результати тестування.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Перша методика на виявлення уявлень чоловіка та жінки про рольову структуру їхньої родини (Ю. Альошина, Л. Гозман, О. Дубовська).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Вибіркове середнє значення як статистичний показник являє собою середню оцінку досліджуваного в експерименті психологічної якості. Ця оцінка характеризує ступінь його розвитку у цілому у тієї групи випробуваних, котра була піддана психодіагностуючому обстеженню. Порівнюючи безпосередньо середні значення двох або декількох вибірок, можемо судити про відносний ступінь розвитку у людей, що складають ці вибірки, оцінюваної якості.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Вибіркове середнє визначається за допомогою наступною формули:</w:t>
      </w:r>
    </w:p>
    <w:p w:rsidR="003E0E9A" w:rsidRPr="00CC5BA3" w:rsidRDefault="003E0E9A" w:rsidP="00CC5BA3">
      <w:pPr>
        <w:spacing w:after="0" w:line="360" w:lineRule="auto"/>
        <w:ind w:left="3540" w:firstLine="708"/>
        <w:jc w:val="both"/>
        <w:rPr>
          <w:rFonts w:ascii="Times New Roman" w:hAnsi="Times New Roman" w:cs="Times New Roman"/>
          <w:sz w:val="28"/>
          <w:szCs w:val="28"/>
          <w:lang w:val="uk-UA"/>
        </w:rPr>
      </w:pPr>
      <w:r w:rsidRPr="00CC5BA3">
        <w:rPr>
          <w:rFonts w:ascii="Times New Roman" w:hAnsi="Times New Roman" w:cs="Times New Roman"/>
          <w:position w:val="-28"/>
          <w:sz w:val="28"/>
          <w:szCs w:val="28"/>
          <w:lang w:val="uk-UA"/>
        </w:rPr>
        <w:object w:dxaOrig="1219" w:dyaOrig="680">
          <v:shape id="_x0000_i1037" type="#_x0000_t75" style="width:61.2pt;height:34.2pt" o:ole="">
            <v:imagedata r:id="rId32" o:title=""/>
          </v:shape>
          <o:OLEObject Type="Embed" ProgID="Unknown" ShapeID="_x0000_i1037" DrawAspect="Content" ObjectID="_1589715210" r:id="rId33"/>
        </w:objec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t xml:space="preserve">    </w:t>
      </w:r>
      <w:r w:rsidRPr="00CC5BA3">
        <w:rPr>
          <w:rFonts w:ascii="Times New Roman" w:hAnsi="Times New Roman" w:cs="Times New Roman"/>
          <w:b/>
          <w:sz w:val="28"/>
          <w:szCs w:val="28"/>
          <w:lang w:val="uk-UA"/>
        </w:rPr>
        <w:t>(3.1)</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де </w:t>
      </w:r>
      <w:r w:rsidRPr="00CC5BA3">
        <w:rPr>
          <w:rFonts w:ascii="Times New Roman" w:hAnsi="Times New Roman" w:cs="Times New Roman"/>
          <w:position w:val="-6"/>
          <w:sz w:val="28"/>
          <w:szCs w:val="28"/>
          <w:lang w:val="uk-UA"/>
        </w:rPr>
        <w:object w:dxaOrig="200" w:dyaOrig="340">
          <v:shape id="_x0000_i1038" type="#_x0000_t75" style="width:10.2pt;height:16.8pt" o:ole="">
            <v:imagedata r:id="rId34" o:title=""/>
          </v:shape>
          <o:OLEObject Type="Embed" ProgID="Unknown" ShapeID="_x0000_i1038" DrawAspect="Content" ObjectID="_1589715211" r:id="rId35"/>
        </w:object>
      </w:r>
      <w:r w:rsidRPr="00CC5BA3">
        <w:rPr>
          <w:rFonts w:ascii="Times New Roman" w:hAnsi="Times New Roman" w:cs="Times New Roman"/>
          <w:sz w:val="28"/>
          <w:szCs w:val="28"/>
          <w:lang w:val="uk-UA"/>
        </w:rPr>
        <w:t xml:space="preserve"> - вибіркова середня величина або середнє арифметичне значення по вибірці; n - кількість випробуваних у вибірці або частках </w:t>
      </w:r>
      <w:r w:rsidRPr="00CC5BA3">
        <w:rPr>
          <w:rFonts w:ascii="Times New Roman" w:hAnsi="Times New Roman" w:cs="Times New Roman"/>
          <w:sz w:val="28"/>
          <w:szCs w:val="28"/>
          <w:lang w:val="uk-UA"/>
        </w:rPr>
        <w:lastRenderedPageBreak/>
        <w:t>психодіагностуючих показників, на основі яких обчислюється середня величина; x</w:t>
      </w:r>
      <w:r w:rsidRPr="00CC5BA3">
        <w:rPr>
          <w:rFonts w:ascii="Times New Roman" w:hAnsi="Times New Roman" w:cs="Times New Roman"/>
          <w:sz w:val="28"/>
          <w:szCs w:val="28"/>
          <w:vertAlign w:val="subscript"/>
          <w:lang w:val="uk-UA"/>
        </w:rPr>
        <w:t>k</w:t>
      </w:r>
      <w:r w:rsidRPr="00CC5BA3">
        <w:rPr>
          <w:rFonts w:ascii="Times New Roman" w:hAnsi="Times New Roman" w:cs="Times New Roman"/>
          <w:sz w:val="28"/>
          <w:szCs w:val="28"/>
          <w:lang w:val="uk-UA"/>
        </w:rPr>
        <w:t xml:space="preserve"> - частки значення показників в окремих випробуваних. Усього таких показників n, тому індекс k даної перемінної приймає значення від 1 до n; </w:t>
      </w:r>
      <w:r w:rsidRPr="00CC5BA3">
        <w:rPr>
          <w:rFonts w:ascii="Times New Roman" w:hAnsi="Times New Roman" w:cs="Times New Roman"/>
          <w:position w:val="-14"/>
          <w:sz w:val="28"/>
          <w:szCs w:val="28"/>
        </w:rPr>
        <w:object w:dxaOrig="460" w:dyaOrig="400">
          <v:shape id="_x0000_i1039" type="#_x0000_t75" style="width:22.8pt;height:19.8pt" o:ole="">
            <v:imagedata r:id="rId36" o:title=""/>
          </v:shape>
          <o:OLEObject Type="Embed" ProgID="Unknown" ShapeID="_x0000_i1039" DrawAspect="Content" ObjectID="_1589715212" r:id="rId37"/>
        </w:object>
      </w:r>
      <w:r w:rsidRPr="00CC5BA3">
        <w:rPr>
          <w:rFonts w:ascii="Times New Roman" w:hAnsi="Times New Roman" w:cs="Times New Roman"/>
          <w:sz w:val="28"/>
          <w:szCs w:val="28"/>
          <w:lang w:val="uk-UA"/>
        </w:rPr>
        <w:t xml:space="preserve"> - прийнятий у математику знак підсумовування величин тих перемінних, котрі знаходяться праворуч від цього знака. Вираження </w:t>
      </w:r>
      <w:r w:rsidRPr="00CC5BA3">
        <w:rPr>
          <w:rFonts w:ascii="Times New Roman" w:hAnsi="Times New Roman" w:cs="Times New Roman"/>
          <w:position w:val="-28"/>
          <w:sz w:val="28"/>
          <w:szCs w:val="28"/>
          <w:lang w:val="uk-UA"/>
        </w:rPr>
        <w:object w:dxaOrig="600" w:dyaOrig="680">
          <v:shape id="_x0000_i1040" type="#_x0000_t75" style="width:30pt;height:34.2pt" o:ole="">
            <v:imagedata r:id="rId38" o:title=""/>
          </v:shape>
          <o:OLEObject Type="Embed" ProgID="Unknown" ShapeID="_x0000_i1040" DrawAspect="Content" ObjectID="_1589715213" r:id="rId39"/>
        </w:object>
      </w:r>
      <w:r w:rsidRPr="00CC5BA3">
        <w:rPr>
          <w:rFonts w:ascii="Times New Roman" w:hAnsi="Times New Roman" w:cs="Times New Roman"/>
          <w:sz w:val="28"/>
          <w:szCs w:val="28"/>
          <w:lang w:val="uk-UA"/>
        </w:rPr>
        <w:t xml:space="preserve"> відповідно означає суму всіх х з індексом k від 1 до n.</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У психодіагностиці й в експериментальних психолого-педагогічних дослідженнях середнє, як правило, не обчислюється з точністю, що перевищує один знак після коми, тобто з більшої, ніж десяті частки одиниці. У психодіагностичних обстеженнях велика точність розрахунків не потрібно й не має змісту, якщо брати до уваги приблизність тих оцінок, що у них виходять, й достатність таких оцінок для виробництва порівняно точних розрахунків.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Дисперсія як статистична величина характеризує, наскільки приватні значення відхиляються від середньої величини у даній вибірці. Чим більше дисперсія, тим більше відхилення або розкид даних. Ступінь відмінності за допомогою дисперсії визначається по наступній формулі:</w:t>
      </w:r>
    </w:p>
    <w:p w:rsidR="003E0E9A" w:rsidRPr="00CC5BA3" w:rsidRDefault="003E0E9A" w:rsidP="00CC5BA3">
      <w:pPr>
        <w:spacing w:after="0" w:line="360" w:lineRule="auto"/>
        <w:ind w:left="2832" w:firstLine="708"/>
        <w:jc w:val="both"/>
        <w:rPr>
          <w:rFonts w:ascii="Times New Roman" w:hAnsi="Times New Roman" w:cs="Times New Roman"/>
          <w:sz w:val="28"/>
          <w:szCs w:val="28"/>
          <w:lang w:val="uk-UA"/>
        </w:rPr>
      </w:pPr>
      <w:r w:rsidRPr="00CC5BA3">
        <w:rPr>
          <w:rFonts w:ascii="Times New Roman" w:hAnsi="Times New Roman" w:cs="Times New Roman"/>
          <w:position w:val="-28"/>
          <w:sz w:val="28"/>
          <w:szCs w:val="28"/>
          <w:lang w:val="uk-UA"/>
        </w:rPr>
        <w:object w:dxaOrig="2040" w:dyaOrig="680">
          <v:shape id="_x0000_i1041" type="#_x0000_t75" style="width:102pt;height:34.2pt" o:ole="">
            <v:imagedata r:id="rId40" o:title=""/>
          </v:shape>
          <o:OLEObject Type="Embed" ProgID="Unknown" ShapeID="_x0000_i1041" DrawAspect="Content" ObjectID="_1589715214" r:id="rId41"/>
        </w:objec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t xml:space="preserve">    </w:t>
      </w:r>
      <w:r w:rsidRPr="00CC5BA3">
        <w:rPr>
          <w:rFonts w:ascii="Times New Roman" w:hAnsi="Times New Roman" w:cs="Times New Roman"/>
          <w:b/>
          <w:sz w:val="28"/>
          <w:szCs w:val="28"/>
          <w:lang w:val="uk-UA"/>
        </w:rPr>
        <w:t>(3.2)</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де </w:t>
      </w:r>
      <w:r w:rsidRPr="00CC5BA3">
        <w:rPr>
          <w:rFonts w:ascii="Times New Roman" w:hAnsi="Times New Roman" w:cs="Times New Roman"/>
          <w:position w:val="-6"/>
          <w:sz w:val="28"/>
          <w:szCs w:val="28"/>
          <w:lang w:val="uk-UA"/>
        </w:rPr>
        <w:object w:dxaOrig="320" w:dyaOrig="320">
          <v:shape id="_x0000_i1042" type="#_x0000_t75" style="width:16.2pt;height:16.2pt" o:ole="">
            <v:imagedata r:id="rId42" o:title=""/>
          </v:shape>
          <o:OLEObject Type="Embed" ProgID="Unknown" ShapeID="_x0000_i1042" DrawAspect="Content" ObjectID="_1589715215" r:id="rId43"/>
        </w:object>
      </w:r>
      <w:r w:rsidRPr="00CC5BA3">
        <w:rPr>
          <w:rFonts w:ascii="Times New Roman" w:hAnsi="Times New Roman" w:cs="Times New Roman"/>
          <w:sz w:val="28"/>
          <w:szCs w:val="28"/>
          <w:lang w:val="uk-UA"/>
        </w:rPr>
        <w:t xml:space="preserve"> - вибіркова дисперсія, або просто дисперсія; </w:t>
      </w:r>
      <w:r w:rsidRPr="00CC5BA3">
        <w:rPr>
          <w:rFonts w:ascii="Times New Roman" w:hAnsi="Times New Roman" w:cs="Times New Roman"/>
          <w:position w:val="-28"/>
          <w:sz w:val="28"/>
          <w:szCs w:val="28"/>
          <w:lang w:val="uk-UA"/>
        </w:rPr>
        <w:object w:dxaOrig="1240" w:dyaOrig="680">
          <v:shape id="_x0000_i1043" type="#_x0000_t75" style="width:61.8pt;height:34.2pt" o:ole="">
            <v:imagedata r:id="rId44" o:title=""/>
          </v:shape>
          <o:OLEObject Type="Embed" ProgID="Unknown" ShapeID="_x0000_i1043" DrawAspect="Content" ObjectID="_1589715216" r:id="rId45"/>
        </w:object>
      </w:r>
      <w:r w:rsidRPr="00CC5BA3">
        <w:rPr>
          <w:rFonts w:ascii="Times New Roman" w:hAnsi="Times New Roman" w:cs="Times New Roman"/>
          <w:sz w:val="28"/>
          <w:szCs w:val="28"/>
          <w:lang w:val="uk-UA"/>
        </w:rPr>
        <w:t xml:space="preserve"> - вираження, що означає, що для всіх х</w:t>
      </w:r>
      <w:r w:rsidRPr="00CC5BA3">
        <w:rPr>
          <w:rFonts w:ascii="Times New Roman" w:hAnsi="Times New Roman" w:cs="Times New Roman"/>
          <w:sz w:val="28"/>
          <w:szCs w:val="28"/>
          <w:vertAlign w:val="subscript"/>
          <w:lang w:val="uk-UA"/>
        </w:rPr>
        <w:t>k</w:t>
      </w:r>
      <w:r w:rsidRPr="00CC5BA3">
        <w:rPr>
          <w:rFonts w:ascii="Times New Roman" w:hAnsi="Times New Roman" w:cs="Times New Roman"/>
          <w:sz w:val="28"/>
          <w:szCs w:val="28"/>
          <w:lang w:val="uk-UA"/>
        </w:rPr>
        <w:t xml:space="preserve"> від першого до останнього у даній вибірці необхідно обчислити різниці між приватними й середніми значеннями, звести ці різниці у квадрат й підсумувати; n - кількість випробуваних у вибірці або первинних значеннях, по яких обчислюється дисперсія.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Методика виявлення представлень чоловіка та жінки про рольову структуру їхньої родини (Ю. Альошина, Л. Гозман, О. Дубовська) показала такі результати (див. табл. 3.1).</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lastRenderedPageBreak/>
        <w:t>Таблиця 3.1</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Порівняльні показання за методикою представлень чоловіків та жінок за рольовою структурою їхньої родини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3021"/>
        <w:gridCol w:w="3022"/>
      </w:tblGrid>
      <w:tr w:rsidR="003E0E9A" w:rsidRPr="00CC5BA3" w:rsidTr="00D7456B">
        <w:trPr>
          <w:jc w:val="center"/>
        </w:trPr>
        <w:tc>
          <w:tcPr>
            <w:tcW w:w="3527"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Найменування шкали</w:t>
            </w:r>
          </w:p>
        </w:tc>
        <w:tc>
          <w:tcPr>
            <w:tcW w:w="302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lang w:val="uk-UA"/>
              </w:rPr>
              <w:t>Первинні результати</w:t>
            </w:r>
          </w:p>
        </w:tc>
        <w:tc>
          <w:tcPr>
            <w:tcW w:w="302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lang w:val="uk-UA"/>
              </w:rPr>
              <w:t>Вторинні результати</w:t>
            </w:r>
          </w:p>
        </w:tc>
      </w:tr>
      <w:tr w:rsidR="003E0E9A" w:rsidRPr="00CC5BA3" w:rsidTr="00D7456B">
        <w:trPr>
          <w:jc w:val="center"/>
        </w:trPr>
        <w:tc>
          <w:tcPr>
            <w:tcW w:w="3527" w:type="dxa"/>
            <w:shd w:val="clear" w:color="auto" w:fill="auto"/>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eastAsia="uk-UA"/>
              </w:rPr>
              <w:t>Виховання дітей</w:t>
            </w:r>
          </w:p>
        </w:tc>
        <w:tc>
          <w:tcPr>
            <w:tcW w:w="302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130,33</w:t>
            </w:r>
          </w:p>
        </w:tc>
        <w:tc>
          <w:tcPr>
            <w:tcW w:w="302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130,98</w:t>
            </w:r>
          </w:p>
        </w:tc>
      </w:tr>
      <w:tr w:rsidR="003E0E9A" w:rsidRPr="00CC5BA3" w:rsidTr="00D7456B">
        <w:trPr>
          <w:jc w:val="center"/>
        </w:trPr>
        <w:tc>
          <w:tcPr>
            <w:tcW w:w="3527" w:type="dxa"/>
            <w:tcBorders>
              <w:bottom w:val="single" w:sz="4" w:space="0" w:color="auto"/>
            </w:tcBorders>
            <w:shd w:val="clear" w:color="auto" w:fill="auto"/>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eastAsia="uk-UA"/>
              </w:rPr>
              <w:t xml:space="preserve">Емоційний клімат у родині </w:t>
            </w:r>
          </w:p>
        </w:tc>
        <w:tc>
          <w:tcPr>
            <w:tcW w:w="3021" w:type="dxa"/>
            <w:tcBorders>
              <w:bottom w:val="single" w:sz="4" w:space="0" w:color="auto"/>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133,67</w:t>
            </w:r>
          </w:p>
        </w:tc>
        <w:tc>
          <w:tcPr>
            <w:tcW w:w="3022" w:type="dxa"/>
            <w:tcBorders>
              <w:bottom w:val="single" w:sz="4" w:space="0" w:color="auto"/>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133,67</w:t>
            </w:r>
          </w:p>
        </w:tc>
      </w:tr>
      <w:tr w:rsidR="003E0E9A" w:rsidRPr="00CC5BA3" w:rsidTr="00D7456B">
        <w:trPr>
          <w:jc w:val="center"/>
        </w:trPr>
        <w:tc>
          <w:tcPr>
            <w:tcW w:w="3527" w:type="dxa"/>
            <w:tcBorders>
              <w:top w:val="single" w:sz="4" w:space="0" w:color="auto"/>
            </w:tcBorders>
            <w:shd w:val="clear" w:color="auto" w:fill="auto"/>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eastAsia="uk-UA"/>
              </w:rPr>
              <w:t>Матеріальне забезпечення родини</w:t>
            </w:r>
          </w:p>
        </w:tc>
        <w:tc>
          <w:tcPr>
            <w:tcW w:w="3021" w:type="dxa"/>
            <w:tcBorders>
              <w:top w:val="single" w:sz="4" w:space="0" w:color="auto"/>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113,36</w:t>
            </w:r>
          </w:p>
        </w:tc>
        <w:tc>
          <w:tcPr>
            <w:tcW w:w="3022" w:type="dxa"/>
            <w:tcBorders>
              <w:top w:val="single" w:sz="4" w:space="0" w:color="auto"/>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116,01</w:t>
            </w:r>
          </w:p>
        </w:tc>
      </w:tr>
      <w:tr w:rsidR="003E0E9A" w:rsidRPr="00CC5BA3" w:rsidTr="00D7456B">
        <w:trPr>
          <w:jc w:val="center"/>
        </w:trPr>
        <w:tc>
          <w:tcPr>
            <w:tcW w:w="3527" w:type="dxa"/>
            <w:shd w:val="clear" w:color="auto" w:fill="auto"/>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eastAsia="uk-UA"/>
              </w:rPr>
              <w:t>Організація розваг</w:t>
            </w:r>
          </w:p>
        </w:tc>
        <w:tc>
          <w:tcPr>
            <w:tcW w:w="302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125,34</w:t>
            </w:r>
          </w:p>
        </w:tc>
        <w:tc>
          <w:tcPr>
            <w:tcW w:w="302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126,3</w:t>
            </w:r>
          </w:p>
        </w:tc>
      </w:tr>
      <w:tr w:rsidR="003E0E9A" w:rsidRPr="00CC5BA3" w:rsidTr="00D7456B">
        <w:trPr>
          <w:jc w:val="center"/>
        </w:trPr>
        <w:tc>
          <w:tcPr>
            <w:tcW w:w="3527" w:type="dxa"/>
            <w:shd w:val="clear" w:color="auto" w:fill="auto"/>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eastAsia="uk-UA"/>
              </w:rPr>
              <w:t>Роль «хазяїна», «господарки</w:t>
            </w:r>
          </w:p>
        </w:tc>
        <w:tc>
          <w:tcPr>
            <w:tcW w:w="302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134,69</w:t>
            </w:r>
          </w:p>
        </w:tc>
        <w:tc>
          <w:tcPr>
            <w:tcW w:w="302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134,33</w:t>
            </w:r>
          </w:p>
        </w:tc>
      </w:tr>
      <w:tr w:rsidR="003E0E9A" w:rsidRPr="00CC5BA3" w:rsidTr="00D7456B">
        <w:trPr>
          <w:jc w:val="center"/>
        </w:trPr>
        <w:tc>
          <w:tcPr>
            <w:tcW w:w="3527" w:type="dxa"/>
            <w:shd w:val="clear" w:color="auto" w:fill="auto"/>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eastAsia="uk-UA"/>
              </w:rPr>
              <w:t>Сексуальний партнер</w:t>
            </w:r>
          </w:p>
        </w:tc>
        <w:tc>
          <w:tcPr>
            <w:tcW w:w="302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123,64</w:t>
            </w:r>
          </w:p>
        </w:tc>
        <w:tc>
          <w:tcPr>
            <w:tcW w:w="302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121,63</w:t>
            </w:r>
          </w:p>
        </w:tc>
      </w:tr>
      <w:tr w:rsidR="003E0E9A" w:rsidRPr="00CC5BA3" w:rsidTr="00D7456B">
        <w:trPr>
          <w:jc w:val="center"/>
        </w:trPr>
        <w:tc>
          <w:tcPr>
            <w:tcW w:w="3527" w:type="dxa"/>
            <w:shd w:val="clear" w:color="auto" w:fill="auto"/>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eastAsia="uk-UA"/>
              </w:rPr>
              <w:t>Організація сімейної субкультури</w:t>
            </w:r>
          </w:p>
        </w:tc>
        <w:tc>
          <w:tcPr>
            <w:tcW w:w="302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130,68</w:t>
            </w:r>
          </w:p>
        </w:tc>
        <w:tc>
          <w:tcPr>
            <w:tcW w:w="3022"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128,99</w:t>
            </w:r>
          </w:p>
        </w:tc>
      </w:tr>
    </w:tbl>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Гістограма порівняльних результатів дослідження про рольову структуру сім'ї наведена на рис. 3.1.</w:t>
      </w: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object w:dxaOrig="8838" w:dyaOrig="4531">
          <v:shape id="_x0000_i1044" type="#_x0000_t75" style="width:442.2pt;height:226.8pt" o:ole="">
            <v:imagedata r:id="rId46" o:title=""/>
          </v:shape>
          <o:OLEObject Type="Embed" ProgID="MSGraph.Chart.8" ShapeID="_x0000_i1044" DrawAspect="Content" ObjectID="_1589715217" r:id="rId47">
            <o:FieldCodes>\s</o:FieldCodes>
          </o:OLEObject>
        </w:object>
      </w:r>
      <w:r w:rsidRPr="00CC5BA3">
        <w:rPr>
          <w:rFonts w:ascii="Times New Roman" w:hAnsi="Times New Roman" w:cs="Times New Roman"/>
          <w:b/>
          <w:sz w:val="28"/>
          <w:szCs w:val="28"/>
          <w:lang w:val="uk-UA"/>
        </w:rPr>
        <w:t>Рис. 3.1. Гістограма порівняльних результатів дослідження про рольову структуру сім'ї</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Для порівняння середніх величин, що належать до двох сукупностей даних, і для рішення питання про те, чи відрізняються середні значення </w:t>
      </w:r>
      <w:r w:rsidRPr="00CC5BA3">
        <w:rPr>
          <w:rFonts w:ascii="Times New Roman" w:hAnsi="Times New Roman" w:cs="Times New Roman"/>
          <w:sz w:val="28"/>
          <w:szCs w:val="28"/>
          <w:lang w:val="uk-UA"/>
        </w:rPr>
        <w:lastRenderedPageBreak/>
        <w:t>статистично вірогідно одне від одного, використовуємо t - критерій Ст'юдента. Його основна формула виглядає у такий спосіб:</w:t>
      </w:r>
    </w:p>
    <w:p w:rsidR="003E0E9A" w:rsidRPr="00CC5BA3" w:rsidRDefault="003E0E9A" w:rsidP="00CC5BA3">
      <w:pPr>
        <w:spacing w:after="0" w:line="360" w:lineRule="auto"/>
        <w:ind w:left="2832" w:firstLine="708"/>
        <w:jc w:val="both"/>
        <w:rPr>
          <w:rFonts w:ascii="Times New Roman" w:hAnsi="Times New Roman" w:cs="Times New Roman"/>
          <w:sz w:val="28"/>
          <w:szCs w:val="28"/>
          <w:lang w:val="uk-UA"/>
        </w:rPr>
      </w:pPr>
      <w:r w:rsidRPr="00CC5BA3">
        <w:rPr>
          <w:rFonts w:ascii="Times New Roman" w:hAnsi="Times New Roman" w:cs="Times New Roman"/>
          <w:position w:val="-44"/>
          <w:sz w:val="28"/>
          <w:szCs w:val="28"/>
          <w:lang w:val="uk-UA"/>
        </w:rPr>
        <w:object w:dxaOrig="1600" w:dyaOrig="880">
          <v:shape id="_x0000_i1045" type="#_x0000_t75" style="width:79.8pt;height:43.8pt" o:ole="">
            <v:imagedata r:id="rId48" o:title=""/>
          </v:shape>
          <o:OLEObject Type="Embed" ProgID="Unknown" ShapeID="_x0000_i1045" DrawAspect="Content" ObjectID="_1589715218" r:id="rId49"/>
        </w:objec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sz w:val="28"/>
          <w:szCs w:val="28"/>
          <w:lang w:val="uk-UA"/>
        </w:rPr>
        <w:tab/>
      </w:r>
      <w:r w:rsidRPr="00CC5BA3">
        <w:rPr>
          <w:rFonts w:ascii="Times New Roman" w:hAnsi="Times New Roman" w:cs="Times New Roman"/>
          <w:b/>
          <w:sz w:val="28"/>
          <w:szCs w:val="28"/>
          <w:lang w:val="uk-UA"/>
        </w:rPr>
        <w:t>(3.3)</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де </w:t>
      </w:r>
      <w:r w:rsidRPr="00CC5BA3">
        <w:rPr>
          <w:rFonts w:ascii="Times New Roman" w:hAnsi="Times New Roman" w:cs="Times New Roman"/>
          <w:position w:val="-10"/>
          <w:sz w:val="28"/>
          <w:szCs w:val="28"/>
          <w:lang w:val="uk-UA"/>
        </w:rPr>
        <w:object w:dxaOrig="240" w:dyaOrig="340">
          <v:shape id="_x0000_i1046" type="#_x0000_t75" style="width:12pt;height:16.8pt" o:ole="">
            <v:imagedata r:id="rId50" o:title=""/>
          </v:shape>
          <o:OLEObject Type="Embed" ProgID="Unknown" ShapeID="_x0000_i1046" DrawAspect="Content" ObjectID="_1589715219" r:id="rId51"/>
        </w:object>
      </w:r>
      <w:r w:rsidRPr="00CC5BA3">
        <w:rPr>
          <w:rFonts w:ascii="Times New Roman" w:hAnsi="Times New Roman" w:cs="Times New Roman"/>
          <w:sz w:val="28"/>
          <w:szCs w:val="28"/>
          <w:lang w:val="uk-UA"/>
        </w:rPr>
        <w:t xml:space="preserve"> - середнє значення перемінної по одній вибірці даних; </w:t>
      </w:r>
      <w:r w:rsidRPr="00CC5BA3">
        <w:rPr>
          <w:rFonts w:ascii="Times New Roman" w:hAnsi="Times New Roman" w:cs="Times New Roman"/>
          <w:position w:val="-10"/>
          <w:sz w:val="28"/>
          <w:szCs w:val="28"/>
        </w:rPr>
        <w:object w:dxaOrig="279" w:dyaOrig="340">
          <v:shape id="_x0000_i1047" type="#_x0000_t75" style="width:13.8pt;height:16.8pt" o:ole="">
            <v:imagedata r:id="rId52" o:title=""/>
          </v:shape>
          <o:OLEObject Type="Embed" ProgID="Unknown" ShapeID="_x0000_i1047" DrawAspect="Content" ObjectID="_1589715220" r:id="rId53"/>
        </w:object>
      </w:r>
      <w:r w:rsidRPr="00CC5BA3">
        <w:rPr>
          <w:rFonts w:ascii="Times New Roman" w:hAnsi="Times New Roman" w:cs="Times New Roman"/>
          <w:sz w:val="28"/>
          <w:szCs w:val="28"/>
          <w:lang w:val="uk-UA"/>
        </w:rPr>
        <w:t xml:space="preserve"> - середнє значення перемінної по іншій вибірці даних; m</w:t>
      </w:r>
      <w:r w:rsidRPr="00CC5BA3">
        <w:rPr>
          <w:rFonts w:ascii="Times New Roman" w:hAnsi="Times New Roman" w:cs="Times New Roman"/>
          <w:sz w:val="28"/>
          <w:szCs w:val="28"/>
          <w:vertAlign w:val="subscript"/>
          <w:lang w:val="uk-UA"/>
        </w:rPr>
        <w:t>1</w:t>
      </w:r>
      <w:r w:rsidRPr="00CC5BA3">
        <w:rPr>
          <w:rFonts w:ascii="Times New Roman" w:hAnsi="Times New Roman" w:cs="Times New Roman"/>
          <w:sz w:val="28"/>
          <w:szCs w:val="28"/>
          <w:lang w:val="uk-UA"/>
        </w:rPr>
        <w:t xml:space="preserve"> і m</w:t>
      </w:r>
      <w:r w:rsidRPr="00CC5BA3">
        <w:rPr>
          <w:rFonts w:ascii="Times New Roman" w:hAnsi="Times New Roman" w:cs="Times New Roman"/>
          <w:sz w:val="28"/>
          <w:szCs w:val="28"/>
          <w:vertAlign w:val="subscript"/>
          <w:lang w:val="uk-UA"/>
        </w:rPr>
        <w:t>2</w:t>
      </w:r>
      <w:r w:rsidRPr="00CC5BA3">
        <w:rPr>
          <w:rFonts w:ascii="Times New Roman" w:hAnsi="Times New Roman" w:cs="Times New Roman"/>
          <w:sz w:val="28"/>
          <w:szCs w:val="28"/>
          <w:lang w:val="uk-UA"/>
        </w:rPr>
        <w:t xml:space="preserve"> - інтегровані показники відхилень приватних значень із двох порівнюваних вибірок від відповідних їм середніх величин.</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m</w:t>
      </w:r>
      <w:r w:rsidRPr="00CC5BA3">
        <w:rPr>
          <w:rFonts w:ascii="Times New Roman" w:hAnsi="Times New Roman" w:cs="Times New Roman"/>
          <w:sz w:val="28"/>
          <w:szCs w:val="28"/>
          <w:vertAlign w:val="subscript"/>
          <w:lang w:val="uk-UA"/>
        </w:rPr>
        <w:t>1</w:t>
      </w:r>
      <w:r w:rsidRPr="00CC5BA3">
        <w:rPr>
          <w:rFonts w:ascii="Times New Roman" w:hAnsi="Times New Roman" w:cs="Times New Roman"/>
          <w:sz w:val="28"/>
          <w:szCs w:val="28"/>
          <w:lang w:val="uk-UA"/>
        </w:rPr>
        <w:t xml:space="preserve"> і m</w:t>
      </w:r>
      <w:r w:rsidRPr="00CC5BA3">
        <w:rPr>
          <w:rFonts w:ascii="Times New Roman" w:hAnsi="Times New Roman" w:cs="Times New Roman"/>
          <w:sz w:val="28"/>
          <w:szCs w:val="28"/>
          <w:vertAlign w:val="subscript"/>
          <w:lang w:val="uk-UA"/>
        </w:rPr>
        <w:t>2</w:t>
      </w:r>
      <w:r w:rsidRPr="00CC5BA3">
        <w:rPr>
          <w:rFonts w:ascii="Times New Roman" w:hAnsi="Times New Roman" w:cs="Times New Roman"/>
          <w:sz w:val="28"/>
          <w:szCs w:val="28"/>
          <w:lang w:val="uk-UA"/>
        </w:rPr>
        <w:t xml:space="preserve"> у свою чергу обчислюються по наступних формулах:</w:t>
      </w: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                    </w:t>
      </w:r>
      <w:r w:rsidRPr="00CC5BA3">
        <w:rPr>
          <w:rFonts w:ascii="Times New Roman" w:hAnsi="Times New Roman" w:cs="Times New Roman"/>
          <w:position w:val="-30"/>
          <w:sz w:val="28"/>
          <w:szCs w:val="28"/>
          <w:lang w:val="uk-UA"/>
        </w:rPr>
        <w:object w:dxaOrig="2020" w:dyaOrig="720">
          <v:shape id="_x0000_i1048" type="#_x0000_t75" style="width:100.8pt;height:36pt" o:ole="">
            <v:imagedata r:id="rId54" o:title=""/>
          </v:shape>
          <o:OLEObject Type="Embed" ProgID="Unknown" ShapeID="_x0000_i1048" DrawAspect="Content" ObjectID="_1589715221" r:id="rId55"/>
        </w:object>
      </w:r>
      <w:r w:rsidRPr="00CC5BA3">
        <w:rPr>
          <w:rFonts w:ascii="Times New Roman" w:hAnsi="Times New Roman" w:cs="Times New Roman"/>
          <w:sz w:val="28"/>
          <w:szCs w:val="28"/>
          <w:lang w:val="uk-UA"/>
        </w:rPr>
        <w:t xml:space="preserve">                                                                     </w:t>
      </w:r>
      <w:r w:rsidRPr="00CC5BA3">
        <w:rPr>
          <w:rFonts w:ascii="Times New Roman" w:hAnsi="Times New Roman" w:cs="Times New Roman"/>
          <w:b/>
          <w:sz w:val="28"/>
          <w:szCs w:val="28"/>
          <w:lang w:val="uk-UA"/>
        </w:rPr>
        <w:t>(3.4)</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де </w:t>
      </w:r>
      <w:r w:rsidRPr="00CC5BA3">
        <w:rPr>
          <w:rFonts w:ascii="Times New Roman" w:hAnsi="Times New Roman" w:cs="Times New Roman"/>
          <w:position w:val="-10"/>
          <w:sz w:val="28"/>
          <w:szCs w:val="28"/>
        </w:rPr>
        <w:object w:dxaOrig="320" w:dyaOrig="360">
          <v:shape id="_x0000_i1049" type="#_x0000_t75" style="width:16.2pt;height:18pt" o:ole="">
            <v:imagedata r:id="rId56" o:title=""/>
          </v:shape>
          <o:OLEObject Type="Embed" ProgID="Unknown" ShapeID="_x0000_i1049" DrawAspect="Content" ObjectID="_1589715222" r:id="rId57"/>
        </w:object>
      </w:r>
      <w:r w:rsidRPr="00CC5BA3">
        <w:rPr>
          <w:rFonts w:ascii="Times New Roman" w:hAnsi="Times New Roman" w:cs="Times New Roman"/>
          <w:sz w:val="28"/>
          <w:szCs w:val="28"/>
          <w:lang w:val="uk-UA"/>
        </w:rPr>
        <w:t xml:space="preserve"> - вибіркова дисперсія першої перемінної (по першій вибірці); </w:t>
      </w:r>
      <w:r w:rsidRPr="00CC5BA3">
        <w:rPr>
          <w:rFonts w:ascii="Times New Roman" w:hAnsi="Times New Roman" w:cs="Times New Roman"/>
          <w:position w:val="-10"/>
          <w:sz w:val="28"/>
          <w:szCs w:val="28"/>
        </w:rPr>
        <w:object w:dxaOrig="320" w:dyaOrig="360">
          <v:shape id="_x0000_i1050" type="#_x0000_t75" style="width:16.2pt;height:18pt" o:ole="">
            <v:imagedata r:id="rId58" o:title=""/>
          </v:shape>
          <o:OLEObject Type="Embed" ProgID="Unknown" ShapeID="_x0000_i1050" DrawAspect="Content" ObjectID="_1589715223" r:id="rId59"/>
        </w:object>
      </w:r>
      <w:r w:rsidRPr="00CC5BA3">
        <w:rPr>
          <w:rFonts w:ascii="Times New Roman" w:hAnsi="Times New Roman" w:cs="Times New Roman"/>
          <w:sz w:val="28"/>
          <w:szCs w:val="28"/>
          <w:lang w:val="uk-UA"/>
        </w:rPr>
        <w:t xml:space="preserve"> - вибіркова дисперсія другий перемінної (у другій вибірці); n</w:t>
      </w:r>
      <w:r w:rsidRPr="00CC5BA3">
        <w:rPr>
          <w:rFonts w:ascii="Times New Roman" w:hAnsi="Times New Roman" w:cs="Times New Roman"/>
          <w:sz w:val="28"/>
          <w:szCs w:val="28"/>
          <w:vertAlign w:val="subscript"/>
          <w:lang w:val="uk-UA"/>
        </w:rPr>
        <w:t>1</w:t>
      </w:r>
      <w:r w:rsidRPr="00CC5BA3">
        <w:rPr>
          <w:rFonts w:ascii="Times New Roman" w:hAnsi="Times New Roman" w:cs="Times New Roman"/>
          <w:sz w:val="28"/>
          <w:szCs w:val="28"/>
          <w:lang w:val="uk-UA"/>
        </w:rPr>
        <w:t xml:space="preserve"> - число приватних значень перемінної у першій вибірці; n</w:t>
      </w:r>
      <w:r w:rsidRPr="00CC5BA3">
        <w:rPr>
          <w:rFonts w:ascii="Times New Roman" w:hAnsi="Times New Roman" w:cs="Times New Roman"/>
          <w:sz w:val="28"/>
          <w:szCs w:val="28"/>
          <w:vertAlign w:val="subscript"/>
          <w:lang w:val="uk-UA"/>
        </w:rPr>
        <w:t>2</w:t>
      </w:r>
      <w:r w:rsidRPr="00CC5BA3">
        <w:rPr>
          <w:rFonts w:ascii="Times New Roman" w:hAnsi="Times New Roman" w:cs="Times New Roman"/>
          <w:sz w:val="28"/>
          <w:szCs w:val="28"/>
          <w:lang w:val="uk-UA"/>
        </w:rPr>
        <w:t xml:space="preserve"> - число приватних значень перемінної по другій вибірці.</w:t>
      </w:r>
    </w:p>
    <w:p w:rsidR="003E0E9A" w:rsidRPr="0058616A" w:rsidRDefault="003E0E9A" w:rsidP="0058616A">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Після того як за допомогою приведених вище формул обчислений показник t для заданого числа ступенів волі, дорівнює n</w:t>
      </w:r>
      <w:r w:rsidRPr="00CC5BA3">
        <w:rPr>
          <w:rFonts w:ascii="Times New Roman" w:hAnsi="Times New Roman" w:cs="Times New Roman"/>
          <w:sz w:val="28"/>
          <w:szCs w:val="28"/>
          <w:vertAlign w:val="subscript"/>
          <w:lang w:val="uk-UA"/>
        </w:rPr>
        <w:t>1</w:t>
      </w:r>
      <w:r w:rsidRPr="00CC5BA3">
        <w:rPr>
          <w:rFonts w:ascii="Times New Roman" w:hAnsi="Times New Roman" w:cs="Times New Roman"/>
          <w:sz w:val="28"/>
          <w:szCs w:val="28"/>
          <w:lang w:val="uk-UA"/>
        </w:rPr>
        <w:t xml:space="preserve"> + n</w:t>
      </w:r>
      <w:r w:rsidRPr="00CC5BA3">
        <w:rPr>
          <w:rFonts w:ascii="Times New Roman" w:hAnsi="Times New Roman" w:cs="Times New Roman"/>
          <w:sz w:val="28"/>
          <w:szCs w:val="28"/>
          <w:vertAlign w:val="subscript"/>
          <w:lang w:val="uk-UA"/>
        </w:rPr>
        <w:t>2</w:t>
      </w:r>
      <w:r w:rsidRPr="00CC5BA3">
        <w:rPr>
          <w:rFonts w:ascii="Times New Roman" w:hAnsi="Times New Roman" w:cs="Times New Roman"/>
          <w:sz w:val="28"/>
          <w:szCs w:val="28"/>
          <w:lang w:val="uk-UA"/>
        </w:rPr>
        <w:t xml:space="preserve"> - 2, й обраної імовірності припустимої помилки знаходимо потрібне табличне значення t й порівнюємо з ним обчислене зна</w:t>
      </w:r>
      <w:r w:rsidR="0058616A">
        <w:rPr>
          <w:rFonts w:ascii="Times New Roman" w:hAnsi="Times New Roman" w:cs="Times New Roman"/>
          <w:sz w:val="28"/>
          <w:szCs w:val="28"/>
          <w:lang w:val="uk-UA"/>
        </w:rPr>
        <w:t xml:space="preserve">чення t. </w:t>
      </w:r>
      <w:r w:rsidRPr="00CC5BA3">
        <w:rPr>
          <w:rFonts w:ascii="Times New Roman" w:hAnsi="Times New Roman" w:cs="Times New Roman"/>
          <w:sz w:val="28"/>
          <w:szCs w:val="28"/>
          <w:lang w:val="uk-UA"/>
        </w:rPr>
        <w:t>Результат приведений у табл.  3.2.</w:t>
      </w: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Таблиця 3.2</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Загальний результат дослідження з методики виявлення уявлень чоловіка та жінки про рольову структуру їхньої родини</w:t>
      </w:r>
    </w:p>
    <w:tbl>
      <w:tblPr>
        <w:tblW w:w="9285" w:type="dxa"/>
        <w:jc w:val="center"/>
        <w:tblInd w:w="-52"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3343"/>
        <w:gridCol w:w="2777"/>
        <w:gridCol w:w="3165"/>
      </w:tblGrid>
      <w:tr w:rsidR="003E0E9A" w:rsidRPr="00CC5BA3" w:rsidTr="00D7456B">
        <w:trPr>
          <w:trHeight w:val="255"/>
          <w:jc w:val="center"/>
        </w:trPr>
        <w:tc>
          <w:tcPr>
            <w:tcW w:w="9285" w:type="dxa"/>
            <w:gridSpan w:val="3"/>
            <w:shd w:val="clear" w:color="auto" w:fill="auto"/>
            <w:noWrap/>
            <w:vAlign w:val="bottom"/>
          </w:tcPr>
          <w:p w:rsidR="003E0E9A" w:rsidRPr="00CC5BA3" w:rsidRDefault="003E0E9A" w:rsidP="00CC5BA3">
            <w:pPr>
              <w:spacing w:after="0" w:line="360" w:lineRule="auto"/>
              <w:ind w:firstLine="540"/>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Парний двохвибірковий t-тест для середніх</w:t>
            </w:r>
          </w:p>
        </w:tc>
      </w:tr>
      <w:tr w:rsidR="003E0E9A" w:rsidRPr="00CC5BA3" w:rsidTr="00D7456B">
        <w:trPr>
          <w:trHeight w:val="270"/>
          <w:jc w:val="center"/>
        </w:trPr>
        <w:tc>
          <w:tcPr>
            <w:tcW w:w="3343" w:type="dxa"/>
            <w:tcBorders>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iCs/>
                <w:sz w:val="28"/>
                <w:szCs w:val="28"/>
              </w:rPr>
            </w:pPr>
            <w:r w:rsidRPr="00CC5BA3">
              <w:rPr>
                <w:rFonts w:ascii="Times New Roman" w:hAnsi="Times New Roman" w:cs="Times New Roman"/>
                <w:iCs/>
                <w:sz w:val="28"/>
                <w:szCs w:val="28"/>
              </w:rPr>
              <w:t> </w:t>
            </w:r>
          </w:p>
        </w:tc>
        <w:tc>
          <w:tcPr>
            <w:tcW w:w="2777"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iCs/>
                <w:sz w:val="28"/>
                <w:szCs w:val="28"/>
              </w:rPr>
            </w:pPr>
            <w:r w:rsidRPr="00CC5BA3">
              <w:rPr>
                <w:rFonts w:ascii="Times New Roman" w:hAnsi="Times New Roman" w:cs="Times New Roman"/>
                <w:sz w:val="28"/>
                <w:szCs w:val="28"/>
                <w:lang w:val="uk-UA"/>
              </w:rPr>
              <w:t xml:space="preserve">Змінна 1 </w:t>
            </w:r>
          </w:p>
        </w:tc>
        <w:tc>
          <w:tcPr>
            <w:tcW w:w="3165"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iCs/>
                <w:sz w:val="28"/>
                <w:szCs w:val="28"/>
              </w:rPr>
            </w:pPr>
            <w:r w:rsidRPr="00CC5BA3">
              <w:rPr>
                <w:rFonts w:ascii="Times New Roman" w:hAnsi="Times New Roman" w:cs="Times New Roman"/>
                <w:sz w:val="28"/>
                <w:szCs w:val="28"/>
                <w:lang w:val="uk-UA"/>
              </w:rPr>
              <w:t xml:space="preserve">Змінна 2 </w:t>
            </w:r>
          </w:p>
        </w:tc>
      </w:tr>
      <w:tr w:rsidR="003E0E9A" w:rsidRPr="00CC5BA3" w:rsidTr="00D7456B">
        <w:trPr>
          <w:trHeight w:val="255"/>
          <w:jc w:val="center"/>
        </w:trPr>
        <w:tc>
          <w:tcPr>
            <w:tcW w:w="3343" w:type="dxa"/>
            <w:tcBorders>
              <w:bottom w:val="single" w:sz="8" w:space="0" w:color="auto"/>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rPr>
              <w:t>Середнє</w:t>
            </w:r>
          </w:p>
        </w:tc>
        <w:tc>
          <w:tcPr>
            <w:tcW w:w="2777" w:type="dxa"/>
            <w:tcBorders>
              <w:left w:val="single" w:sz="8" w:space="0" w:color="auto"/>
              <w:bottom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127,3871</w:t>
            </w:r>
          </w:p>
        </w:tc>
        <w:tc>
          <w:tcPr>
            <w:tcW w:w="3165" w:type="dxa"/>
            <w:tcBorders>
              <w:left w:val="single" w:sz="8" w:space="0" w:color="auto"/>
              <w:bottom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127,4157</w:t>
            </w:r>
          </w:p>
        </w:tc>
      </w:tr>
      <w:tr w:rsidR="003E0E9A" w:rsidRPr="00CC5BA3" w:rsidTr="00D7456B">
        <w:trPr>
          <w:trHeight w:val="255"/>
          <w:jc w:val="center"/>
        </w:trPr>
        <w:tc>
          <w:tcPr>
            <w:tcW w:w="3343" w:type="dxa"/>
            <w:tcBorders>
              <w:bottom w:val="single" w:sz="8" w:space="0" w:color="auto"/>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rPr>
              <w:t>Дисперсія</w:t>
            </w:r>
          </w:p>
        </w:tc>
        <w:tc>
          <w:tcPr>
            <w:tcW w:w="2777" w:type="dxa"/>
            <w:tcBorders>
              <w:left w:val="single" w:sz="8" w:space="0" w:color="auto"/>
              <w:bottom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54,55032</w:t>
            </w:r>
          </w:p>
        </w:tc>
        <w:tc>
          <w:tcPr>
            <w:tcW w:w="3165" w:type="dxa"/>
            <w:tcBorders>
              <w:left w:val="single" w:sz="8" w:space="0" w:color="auto"/>
              <w:bottom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44,48593</w:t>
            </w:r>
          </w:p>
        </w:tc>
      </w:tr>
      <w:tr w:rsidR="003E0E9A" w:rsidRPr="00CC5BA3" w:rsidTr="00D7456B">
        <w:trPr>
          <w:trHeight w:val="255"/>
          <w:jc w:val="center"/>
        </w:trPr>
        <w:tc>
          <w:tcPr>
            <w:tcW w:w="3343" w:type="dxa"/>
            <w:tcBorders>
              <w:top w:val="single" w:sz="8" w:space="0" w:color="auto"/>
              <w:bottom w:val="nil"/>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rPr>
              <w:t>Спостереження</w:t>
            </w:r>
          </w:p>
        </w:tc>
        <w:tc>
          <w:tcPr>
            <w:tcW w:w="2777" w:type="dxa"/>
            <w:tcBorders>
              <w:top w:val="single" w:sz="8" w:space="0" w:color="auto"/>
              <w:left w:val="single" w:sz="8" w:space="0" w:color="auto"/>
              <w:bottom w:val="nil"/>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7</w:t>
            </w:r>
          </w:p>
        </w:tc>
        <w:tc>
          <w:tcPr>
            <w:tcW w:w="3165" w:type="dxa"/>
            <w:tcBorders>
              <w:top w:val="single" w:sz="8" w:space="0" w:color="auto"/>
              <w:left w:val="single" w:sz="8" w:space="0" w:color="auto"/>
              <w:bottom w:val="nil"/>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7</w:t>
            </w:r>
          </w:p>
        </w:tc>
      </w:tr>
      <w:tr w:rsidR="003E0E9A" w:rsidRPr="00CC5BA3" w:rsidTr="00D7456B">
        <w:trPr>
          <w:trHeight w:val="255"/>
          <w:jc w:val="center"/>
        </w:trPr>
        <w:tc>
          <w:tcPr>
            <w:tcW w:w="334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rPr>
              <w:t>Гіпотетична різниця середніх</w:t>
            </w:r>
          </w:p>
        </w:tc>
        <w:tc>
          <w:tcPr>
            <w:tcW w:w="2777"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0</w:t>
            </w:r>
          </w:p>
        </w:tc>
        <w:tc>
          <w:tcPr>
            <w:tcW w:w="3165"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58616A" w:rsidRPr="00CC5BA3" w:rsidTr="00D7456B">
        <w:trPr>
          <w:trHeight w:val="255"/>
          <w:jc w:val="center"/>
        </w:trPr>
        <w:tc>
          <w:tcPr>
            <w:tcW w:w="9285" w:type="dxa"/>
            <w:gridSpan w:val="3"/>
            <w:tcBorders>
              <w:top w:val="nil"/>
              <w:left w:val="nil"/>
              <w:right w:val="nil"/>
            </w:tcBorders>
            <w:shd w:val="clear" w:color="auto" w:fill="auto"/>
            <w:noWrap/>
            <w:vAlign w:val="bottom"/>
          </w:tcPr>
          <w:p w:rsidR="0058616A" w:rsidRPr="00CC5BA3" w:rsidRDefault="0058616A" w:rsidP="00D7456B">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lastRenderedPageBreak/>
              <w:t>Продовження таблиці 3.2</w:t>
            </w:r>
          </w:p>
        </w:tc>
      </w:tr>
      <w:tr w:rsidR="003E0E9A" w:rsidRPr="00CC5BA3" w:rsidTr="00D7456B">
        <w:trPr>
          <w:trHeight w:val="255"/>
          <w:jc w:val="center"/>
        </w:trPr>
        <w:tc>
          <w:tcPr>
            <w:tcW w:w="3343" w:type="dxa"/>
            <w:tcBorders>
              <w:right w:val="single" w:sz="8" w:space="0" w:color="auto"/>
            </w:tcBorders>
            <w:shd w:val="clear" w:color="auto" w:fill="auto"/>
            <w:noWrap/>
            <w:vAlign w:val="bottom"/>
          </w:tcPr>
          <w:p w:rsidR="003E0E9A" w:rsidRPr="00CC5BA3" w:rsidRDefault="0058616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rPr>
              <w:t>D</w:t>
            </w:r>
            <w:r w:rsidR="003E0E9A" w:rsidRPr="00CC5BA3">
              <w:rPr>
                <w:rFonts w:ascii="Times New Roman" w:hAnsi="Times New Roman" w:cs="Times New Roman"/>
                <w:sz w:val="28"/>
                <w:szCs w:val="28"/>
              </w:rPr>
              <w:t>f</w:t>
            </w:r>
          </w:p>
        </w:tc>
        <w:tc>
          <w:tcPr>
            <w:tcW w:w="2777"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6</w:t>
            </w:r>
          </w:p>
        </w:tc>
        <w:tc>
          <w:tcPr>
            <w:tcW w:w="3165"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jc w:val="center"/>
        </w:trPr>
        <w:tc>
          <w:tcPr>
            <w:tcW w:w="3343" w:type="dxa"/>
            <w:tcBorders>
              <w:bottom w:val="single" w:sz="4" w:space="0" w:color="auto"/>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rPr>
              <w:t>t-статистика</w:t>
            </w:r>
          </w:p>
        </w:tc>
        <w:tc>
          <w:tcPr>
            <w:tcW w:w="2777" w:type="dxa"/>
            <w:tcBorders>
              <w:left w:val="single" w:sz="8" w:space="0" w:color="auto"/>
              <w:bottom w:val="single" w:sz="4"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-0,0472</w:t>
            </w:r>
          </w:p>
        </w:tc>
        <w:tc>
          <w:tcPr>
            <w:tcW w:w="3165" w:type="dxa"/>
            <w:tcBorders>
              <w:left w:val="single" w:sz="8" w:space="0" w:color="auto"/>
              <w:bottom w:val="single" w:sz="4"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500"/>
          <w:jc w:val="center"/>
        </w:trPr>
        <w:tc>
          <w:tcPr>
            <w:tcW w:w="3343" w:type="dxa"/>
            <w:tcBorders>
              <w:top w:val="single" w:sz="4" w:space="0" w:color="auto"/>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rPr>
              <w:t xml:space="preserve">P(T&lt;=t) </w:t>
            </w:r>
            <w:r w:rsidRPr="00CC5BA3">
              <w:rPr>
                <w:rFonts w:ascii="Times New Roman" w:hAnsi="Times New Roman" w:cs="Times New Roman"/>
                <w:sz w:val="28"/>
                <w:szCs w:val="28"/>
                <w:lang w:val="uk-UA"/>
              </w:rPr>
              <w:t>однобічне</w:t>
            </w:r>
          </w:p>
        </w:tc>
        <w:tc>
          <w:tcPr>
            <w:tcW w:w="2777" w:type="dxa"/>
            <w:tcBorders>
              <w:top w:val="single" w:sz="4" w:space="0" w:color="auto"/>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0,481941</w:t>
            </w:r>
          </w:p>
        </w:tc>
        <w:tc>
          <w:tcPr>
            <w:tcW w:w="3165" w:type="dxa"/>
            <w:tcBorders>
              <w:top w:val="single" w:sz="4" w:space="0" w:color="auto"/>
              <w:left w:val="single" w:sz="8" w:space="0" w:color="auto"/>
              <w:bottom w:val="single" w:sz="4"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jc w:val="center"/>
        </w:trPr>
        <w:tc>
          <w:tcPr>
            <w:tcW w:w="334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rPr>
              <w:t xml:space="preserve">t </w:t>
            </w:r>
            <w:r w:rsidRPr="00CC5BA3">
              <w:rPr>
                <w:rFonts w:ascii="Times New Roman" w:hAnsi="Times New Roman" w:cs="Times New Roman"/>
                <w:sz w:val="28"/>
                <w:szCs w:val="28"/>
                <w:lang w:val="uk-UA"/>
              </w:rPr>
              <w:t>критичне однобічне</w:t>
            </w:r>
          </w:p>
        </w:tc>
        <w:tc>
          <w:tcPr>
            <w:tcW w:w="2777"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1,94318</w:t>
            </w:r>
          </w:p>
        </w:tc>
        <w:tc>
          <w:tcPr>
            <w:tcW w:w="3165"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jc w:val="center"/>
        </w:trPr>
        <w:tc>
          <w:tcPr>
            <w:tcW w:w="334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rPr>
              <w:t xml:space="preserve">P(T&lt;=t) </w:t>
            </w:r>
            <w:r w:rsidRPr="00CC5BA3">
              <w:rPr>
                <w:rFonts w:ascii="Times New Roman" w:hAnsi="Times New Roman" w:cs="Times New Roman"/>
                <w:sz w:val="28"/>
                <w:szCs w:val="28"/>
                <w:lang w:val="uk-UA"/>
              </w:rPr>
              <w:t>двостороннє</w:t>
            </w:r>
          </w:p>
        </w:tc>
        <w:tc>
          <w:tcPr>
            <w:tcW w:w="2777"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0,963882</w:t>
            </w:r>
          </w:p>
        </w:tc>
        <w:tc>
          <w:tcPr>
            <w:tcW w:w="3165"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jc w:val="center"/>
        </w:trPr>
        <w:tc>
          <w:tcPr>
            <w:tcW w:w="334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rPr>
              <w:t xml:space="preserve">t </w:t>
            </w:r>
            <w:r w:rsidRPr="00CC5BA3">
              <w:rPr>
                <w:rFonts w:ascii="Times New Roman" w:hAnsi="Times New Roman" w:cs="Times New Roman"/>
                <w:sz w:val="28"/>
                <w:szCs w:val="28"/>
                <w:lang w:val="uk-UA"/>
              </w:rPr>
              <w:t>критичне двостороннє</w:t>
            </w:r>
          </w:p>
        </w:tc>
        <w:tc>
          <w:tcPr>
            <w:tcW w:w="2777"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2,446912</w:t>
            </w:r>
          </w:p>
        </w:tc>
        <w:tc>
          <w:tcPr>
            <w:tcW w:w="3165"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bl>
    <w:p w:rsidR="003E0E9A" w:rsidRPr="0058616A" w:rsidRDefault="003E0E9A" w:rsidP="0058616A">
      <w:pPr>
        <w:pStyle w:val="6"/>
        <w:rPr>
          <w:szCs w:val="28"/>
          <w:lang w:val="ru-RU"/>
        </w:rPr>
      </w:pPr>
      <w:r w:rsidRPr="00CC5BA3">
        <w:rPr>
          <w:szCs w:val="28"/>
        </w:rPr>
        <w:t xml:space="preserve">Аналізуючи отримані дані по даному тесту були отримані наступні висновки, значення </w:t>
      </w:r>
      <w:r w:rsidRPr="00CC5BA3">
        <w:rPr>
          <w:szCs w:val="28"/>
          <w:lang w:val="en-US"/>
        </w:rPr>
        <w:t>t</w:t>
      </w:r>
      <w:r w:rsidRPr="00CC5BA3">
        <w:rPr>
          <w:szCs w:val="28"/>
        </w:rPr>
        <w:t xml:space="preserve">- статистичного менше </w:t>
      </w:r>
      <w:r w:rsidRPr="00CC5BA3">
        <w:rPr>
          <w:szCs w:val="28"/>
          <w:lang w:val="en-US"/>
        </w:rPr>
        <w:t>t</w:t>
      </w:r>
      <w:r w:rsidRPr="00CC5BA3">
        <w:rPr>
          <w:szCs w:val="28"/>
        </w:rPr>
        <w:t>- критичного, таким чином залежність не встановлена.</w:t>
      </w:r>
      <w:r w:rsidR="0058616A">
        <w:rPr>
          <w:szCs w:val="28"/>
        </w:rPr>
        <w:t xml:space="preserve"> </w:t>
      </w:r>
      <w:r w:rsidRPr="00CC5BA3">
        <w:rPr>
          <w:szCs w:val="28"/>
        </w:rPr>
        <w:t>Друга методика "Тест виміру рівня</w:t>
      </w:r>
      <w:r w:rsidR="0058616A">
        <w:rPr>
          <w:szCs w:val="28"/>
        </w:rPr>
        <w:t xml:space="preserve"> самоактуалізації особистості". </w:t>
      </w:r>
      <w:r w:rsidRPr="00CC5BA3">
        <w:rPr>
          <w:szCs w:val="28"/>
        </w:rPr>
        <w:t>Вибіркове середнє значення як статистичний показник обчислювали по формулі 3.1.</w:t>
      </w:r>
      <w:r w:rsidR="0058616A">
        <w:rPr>
          <w:szCs w:val="28"/>
        </w:rPr>
        <w:t xml:space="preserve"> </w:t>
      </w:r>
      <w:r w:rsidRPr="00CC5BA3">
        <w:rPr>
          <w:szCs w:val="28"/>
        </w:rPr>
        <w:t>Дисперсію як статистичну величину визначали по наступній формулі 3.2.</w:t>
      </w:r>
      <w:r w:rsidR="0058616A">
        <w:rPr>
          <w:szCs w:val="28"/>
        </w:rPr>
        <w:t xml:space="preserve"> </w:t>
      </w:r>
      <w:r w:rsidRPr="00CC5BA3">
        <w:rPr>
          <w:szCs w:val="28"/>
        </w:rPr>
        <w:t>По проведенню опитувальника до і після тренінгу отримали такі результати (див. табл. 3.3).</w:t>
      </w: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Таблиця 3.3</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Порівняльні показання по тесту "Вимір рівня самоактуалізації особистості"</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2873"/>
        <w:gridCol w:w="2874"/>
      </w:tblGrid>
      <w:tr w:rsidR="003E0E9A" w:rsidRPr="00CC5BA3" w:rsidTr="00D7456B">
        <w:tc>
          <w:tcPr>
            <w:tcW w:w="415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lang w:val="uk-UA"/>
              </w:rPr>
              <w:t>Найменування шкали</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lang w:val="uk-UA"/>
              </w:rPr>
              <w:t>Первинні результати</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lang w:val="uk-UA"/>
              </w:rPr>
              <w:t>Вторинні результати</w:t>
            </w:r>
          </w:p>
        </w:tc>
      </w:tr>
      <w:tr w:rsidR="003E0E9A" w:rsidRPr="00CC5BA3" w:rsidTr="00D7456B">
        <w:tc>
          <w:tcPr>
            <w:tcW w:w="4153"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орієнтації у часі</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433</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431</w:t>
            </w:r>
          </w:p>
        </w:tc>
      </w:tr>
      <w:tr w:rsidR="003E0E9A" w:rsidRPr="00CC5BA3" w:rsidTr="00D7456B">
        <w:tc>
          <w:tcPr>
            <w:tcW w:w="4153"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підтримки</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2258</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2251</w:t>
            </w:r>
          </w:p>
        </w:tc>
      </w:tr>
      <w:tr w:rsidR="003E0E9A" w:rsidRPr="00CC5BA3" w:rsidTr="00D7456B">
        <w:tc>
          <w:tcPr>
            <w:tcW w:w="4153"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ціннісної орієнтації</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526</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517</w:t>
            </w:r>
          </w:p>
        </w:tc>
      </w:tr>
      <w:tr w:rsidR="003E0E9A" w:rsidRPr="00CC5BA3" w:rsidTr="00D7456B">
        <w:tc>
          <w:tcPr>
            <w:tcW w:w="4153"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гнучкості поводження</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645</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638</w:t>
            </w:r>
          </w:p>
        </w:tc>
      </w:tr>
      <w:tr w:rsidR="003E0E9A" w:rsidRPr="00CC5BA3" w:rsidTr="00D7456B">
        <w:tc>
          <w:tcPr>
            <w:tcW w:w="4153" w:type="dxa"/>
            <w:tcBorders>
              <w:bottom w:val="nil"/>
            </w:tcBorders>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сенситивності</w:t>
            </w:r>
          </w:p>
        </w:tc>
        <w:tc>
          <w:tcPr>
            <w:tcW w:w="2873" w:type="dxa"/>
            <w:tcBorders>
              <w:bottom w:val="nil"/>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320</w:t>
            </w:r>
          </w:p>
        </w:tc>
        <w:tc>
          <w:tcPr>
            <w:tcW w:w="2874" w:type="dxa"/>
            <w:tcBorders>
              <w:bottom w:val="nil"/>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319</w:t>
            </w:r>
          </w:p>
        </w:tc>
      </w:tr>
      <w:tr w:rsidR="003E0E9A" w:rsidRPr="00CC5BA3" w:rsidTr="00D7456B">
        <w:tc>
          <w:tcPr>
            <w:tcW w:w="4153" w:type="dxa"/>
            <w:tcBorders>
              <w:top w:val="single" w:sz="8" w:space="0" w:color="auto"/>
            </w:tcBorders>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спонтанності</w:t>
            </w:r>
          </w:p>
        </w:tc>
        <w:tc>
          <w:tcPr>
            <w:tcW w:w="2873" w:type="dxa"/>
            <w:tcBorders>
              <w:top w:val="single" w:sz="8" w:space="0" w:color="auto"/>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359</w:t>
            </w:r>
          </w:p>
        </w:tc>
        <w:tc>
          <w:tcPr>
            <w:tcW w:w="2874" w:type="dxa"/>
            <w:tcBorders>
              <w:top w:val="single" w:sz="8" w:space="0" w:color="auto"/>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359</w:t>
            </w:r>
          </w:p>
        </w:tc>
      </w:tr>
      <w:tr w:rsidR="003E0E9A" w:rsidRPr="00CC5BA3" w:rsidTr="00D7456B">
        <w:tc>
          <w:tcPr>
            <w:tcW w:w="4153"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самоповаги</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415</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408</w:t>
            </w:r>
          </w:p>
        </w:tc>
      </w:tr>
      <w:tr w:rsidR="003E0E9A" w:rsidRPr="00CC5BA3" w:rsidTr="00D7456B">
        <w:tc>
          <w:tcPr>
            <w:tcW w:w="4153"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само прийняття</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547</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550</w:t>
            </w:r>
          </w:p>
        </w:tc>
      </w:tr>
      <w:tr w:rsidR="003E0E9A" w:rsidRPr="00CC5BA3" w:rsidTr="00D7456B">
        <w:tc>
          <w:tcPr>
            <w:tcW w:w="4153" w:type="dxa"/>
            <w:tcBorders>
              <w:bottom w:val="nil"/>
            </w:tcBorders>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представлень про природу людини</w:t>
            </w:r>
          </w:p>
        </w:tc>
        <w:tc>
          <w:tcPr>
            <w:tcW w:w="2873" w:type="dxa"/>
            <w:tcBorders>
              <w:bottom w:val="nil"/>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256</w:t>
            </w:r>
          </w:p>
        </w:tc>
        <w:tc>
          <w:tcPr>
            <w:tcW w:w="2874" w:type="dxa"/>
            <w:tcBorders>
              <w:bottom w:val="nil"/>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251</w:t>
            </w:r>
          </w:p>
        </w:tc>
      </w:tr>
      <w:tr w:rsidR="003E0E9A" w:rsidRPr="00CC5BA3" w:rsidTr="00D7456B">
        <w:trPr>
          <w:trHeight w:val="460"/>
        </w:trPr>
        <w:tc>
          <w:tcPr>
            <w:tcW w:w="4153" w:type="dxa"/>
            <w:tcBorders>
              <w:bottom w:val="single" w:sz="4" w:space="0" w:color="auto"/>
            </w:tcBorders>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синергічності</w:t>
            </w:r>
          </w:p>
        </w:tc>
        <w:tc>
          <w:tcPr>
            <w:tcW w:w="2873" w:type="dxa"/>
            <w:tcBorders>
              <w:bottom w:val="single" w:sz="4" w:space="0" w:color="auto"/>
            </w:tcBorders>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177</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175</w:t>
            </w:r>
          </w:p>
        </w:tc>
      </w:tr>
    </w:tbl>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lastRenderedPageBreak/>
        <w:t>Продовження таблиці 3.3</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2873"/>
        <w:gridCol w:w="2874"/>
      </w:tblGrid>
      <w:tr w:rsidR="003E0E9A" w:rsidRPr="00CC5BA3" w:rsidTr="00D7456B">
        <w:tc>
          <w:tcPr>
            <w:tcW w:w="4153"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прийняття агресії</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409</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405</w:t>
            </w:r>
          </w:p>
        </w:tc>
      </w:tr>
      <w:tr w:rsidR="003E0E9A" w:rsidRPr="00CC5BA3" w:rsidTr="00D7456B">
        <w:tc>
          <w:tcPr>
            <w:tcW w:w="4153"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контактності</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490</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491</w:t>
            </w:r>
          </w:p>
        </w:tc>
      </w:tr>
      <w:tr w:rsidR="003E0E9A" w:rsidRPr="00CC5BA3" w:rsidTr="00D7456B">
        <w:tc>
          <w:tcPr>
            <w:tcW w:w="4153"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eastAsia="uk-UA"/>
              </w:rPr>
              <w:t>Шкала пізнавальних потреб</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275</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271</w:t>
            </w:r>
          </w:p>
        </w:tc>
      </w:tr>
      <w:tr w:rsidR="003E0E9A" w:rsidRPr="00CC5BA3" w:rsidTr="00D7456B">
        <w:tc>
          <w:tcPr>
            <w:tcW w:w="4153" w:type="dxa"/>
            <w:shd w:val="clear" w:color="auto" w:fill="auto"/>
          </w:tcPr>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t>Шкала креативності</w:t>
            </w:r>
          </w:p>
        </w:tc>
        <w:tc>
          <w:tcPr>
            <w:tcW w:w="2873"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352</w:t>
            </w:r>
          </w:p>
        </w:tc>
        <w:tc>
          <w:tcPr>
            <w:tcW w:w="2874"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351</w:t>
            </w:r>
          </w:p>
        </w:tc>
      </w:tr>
    </w:tbl>
    <w:p w:rsidR="003E0E9A" w:rsidRPr="00CC5BA3" w:rsidRDefault="003E0E9A" w:rsidP="00CC5BA3">
      <w:pPr>
        <w:spacing w:after="0" w:line="360" w:lineRule="auto"/>
        <w:ind w:firstLine="540"/>
        <w:jc w:val="both"/>
        <w:rPr>
          <w:rFonts w:ascii="Times New Roman" w:hAnsi="Times New Roman" w:cs="Times New Roman"/>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Гістограма порівняльних результатів дослідження виміру рівня самоактуалізації особистості наведена на рис. 3.2.</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sz w:val="28"/>
          <w:szCs w:val="28"/>
          <w:lang w:val="uk-UA" w:eastAsia="uk-UA"/>
        </w:rPr>
        <w:object w:dxaOrig="8838" w:dyaOrig="4800">
          <v:shape id="_x0000_i1051" type="#_x0000_t75" style="width:442.2pt;height:240pt" o:ole="">
            <v:imagedata r:id="rId60" o:title=""/>
          </v:shape>
          <o:OLEObject Type="Embed" ProgID="MSGraph.Chart.8" ShapeID="_x0000_i1051" DrawAspect="Content" ObjectID="_1589715224" r:id="rId61">
            <o:FieldCodes>\s</o:FieldCodes>
          </o:OLEObject>
        </w:object>
      </w:r>
      <w:r w:rsidRPr="00CC5BA3">
        <w:rPr>
          <w:rFonts w:ascii="Times New Roman" w:hAnsi="Times New Roman" w:cs="Times New Roman"/>
          <w:b/>
          <w:sz w:val="28"/>
          <w:szCs w:val="28"/>
          <w:lang w:val="uk-UA"/>
        </w:rPr>
        <w:t>Рис. 3.2. Гістограма визначення  рівня самоактуалізації особистості</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Для порівняння середніх величин, що належать до двох сукупностей даних, й для рішення питання про те, чи відрізняються середні значення статистично вірогідно одне від одного, використовуємо t - критерій Ст’юдента. Його основна формула 3.3.</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Після того як за допомогою приведеної вище формули обчислений показник t для заданого числа ступенів волі, дорівнює n</w:t>
      </w:r>
      <w:r w:rsidRPr="00CC5BA3">
        <w:rPr>
          <w:rFonts w:ascii="Times New Roman" w:hAnsi="Times New Roman" w:cs="Times New Roman"/>
          <w:sz w:val="28"/>
          <w:szCs w:val="28"/>
          <w:vertAlign w:val="subscript"/>
          <w:lang w:val="uk-UA"/>
        </w:rPr>
        <w:t>1</w:t>
      </w:r>
      <w:r w:rsidRPr="00CC5BA3">
        <w:rPr>
          <w:rFonts w:ascii="Times New Roman" w:hAnsi="Times New Roman" w:cs="Times New Roman"/>
          <w:sz w:val="28"/>
          <w:szCs w:val="28"/>
          <w:lang w:val="uk-UA"/>
        </w:rPr>
        <w:t xml:space="preserve"> + n</w:t>
      </w:r>
      <w:r w:rsidRPr="00CC5BA3">
        <w:rPr>
          <w:rFonts w:ascii="Times New Roman" w:hAnsi="Times New Roman" w:cs="Times New Roman"/>
          <w:sz w:val="28"/>
          <w:szCs w:val="28"/>
          <w:vertAlign w:val="subscript"/>
          <w:lang w:val="uk-UA"/>
        </w:rPr>
        <w:t>2</w:t>
      </w:r>
      <w:r w:rsidRPr="00CC5BA3">
        <w:rPr>
          <w:rFonts w:ascii="Times New Roman" w:hAnsi="Times New Roman" w:cs="Times New Roman"/>
          <w:sz w:val="28"/>
          <w:szCs w:val="28"/>
          <w:lang w:val="uk-UA"/>
        </w:rPr>
        <w:t xml:space="preserve"> - 2, й обраної імовірності припустимої помилки знаходимо потрібне табличне значення t і порівнюємо з ним обчислене значення 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Результат приведений у табл.  3.4.</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lastRenderedPageBreak/>
        <w:t>Таблиця 3.4</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Загальний результат дослідження за тестом "Вимір рівня самоактуалізації особистості"</w:t>
      </w:r>
    </w:p>
    <w:tbl>
      <w:tblPr>
        <w:tblW w:w="9370" w:type="dxa"/>
        <w:tblInd w:w="9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3193"/>
        <w:gridCol w:w="2908"/>
        <w:gridCol w:w="3269"/>
      </w:tblGrid>
      <w:tr w:rsidR="003E0E9A" w:rsidRPr="00CC5BA3" w:rsidTr="00D7456B">
        <w:trPr>
          <w:trHeight w:val="255"/>
        </w:trPr>
        <w:tc>
          <w:tcPr>
            <w:tcW w:w="9370" w:type="dxa"/>
            <w:gridSpan w:val="3"/>
            <w:shd w:val="clear" w:color="auto" w:fill="auto"/>
            <w:noWrap/>
            <w:vAlign w:val="bottom"/>
          </w:tcPr>
          <w:p w:rsidR="003E0E9A" w:rsidRPr="00CC5BA3" w:rsidRDefault="003E0E9A" w:rsidP="00CC5BA3">
            <w:pPr>
              <w:spacing w:after="0" w:line="360" w:lineRule="auto"/>
              <w:ind w:firstLine="540"/>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Парний двохвибірковий t-тест для середніх</w:t>
            </w:r>
          </w:p>
        </w:tc>
      </w:tr>
      <w:tr w:rsidR="003E0E9A" w:rsidRPr="00CC5BA3" w:rsidTr="00D7456B">
        <w:trPr>
          <w:trHeight w:val="270"/>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iCs/>
                <w:sz w:val="28"/>
                <w:szCs w:val="28"/>
                <w:lang w:val="uk-UA"/>
              </w:rPr>
            </w:pPr>
            <w:r w:rsidRPr="00CC5BA3">
              <w:rPr>
                <w:rFonts w:ascii="Times New Roman" w:hAnsi="Times New Roman" w:cs="Times New Roman"/>
                <w:iCs/>
                <w:sz w:val="28"/>
                <w:szCs w:val="28"/>
              </w:rPr>
              <w:t> </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iCs/>
                <w:sz w:val="28"/>
                <w:szCs w:val="28"/>
              </w:rPr>
            </w:pPr>
            <w:r w:rsidRPr="00CC5BA3">
              <w:rPr>
                <w:rFonts w:ascii="Times New Roman" w:hAnsi="Times New Roman" w:cs="Times New Roman"/>
                <w:sz w:val="28"/>
                <w:szCs w:val="28"/>
                <w:lang w:val="uk-UA"/>
              </w:rPr>
              <w:t>Змінна 1</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Змінна 2</w:t>
            </w: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rPr>
              <w:t>Середнє</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533</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529,7857</w:t>
            </w: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rPr>
              <w:t>Дисперсія</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262153,7</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260973,4</w:t>
            </w: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rPr>
              <w:t>Спостереження</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14</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14</w:t>
            </w: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lang w:val="uk-UA"/>
              </w:rPr>
              <w:t>Гіпотетична різниця середніх</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0</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rPr>
              <w:t>Df</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13</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rPr>
              <w:t>t-</w:t>
            </w:r>
            <w:r w:rsidRPr="00CC5BA3">
              <w:rPr>
                <w:rFonts w:ascii="Times New Roman" w:hAnsi="Times New Roman" w:cs="Times New Roman"/>
                <w:sz w:val="28"/>
                <w:szCs w:val="28"/>
                <w:lang w:val="uk-UA"/>
              </w:rPr>
              <w:t xml:space="preserve"> статистика</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3,424333</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rPr>
              <w:t xml:space="preserve">P(T&lt;=t) </w:t>
            </w:r>
            <w:r w:rsidRPr="00CC5BA3">
              <w:rPr>
                <w:rFonts w:ascii="Times New Roman" w:hAnsi="Times New Roman" w:cs="Times New Roman"/>
                <w:sz w:val="28"/>
                <w:szCs w:val="28"/>
                <w:lang w:val="uk-UA"/>
              </w:rPr>
              <w:t>однобічне</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0,002263</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rPr>
              <w:t xml:space="preserve">t </w:t>
            </w:r>
            <w:r w:rsidRPr="00CC5BA3">
              <w:rPr>
                <w:rFonts w:ascii="Times New Roman" w:hAnsi="Times New Roman" w:cs="Times New Roman"/>
                <w:sz w:val="28"/>
                <w:szCs w:val="28"/>
                <w:lang w:val="uk-UA"/>
              </w:rPr>
              <w:t>критичне однобічне</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1,770933</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lang w:val="uk-UA"/>
              </w:rPr>
            </w:pPr>
            <w:r w:rsidRPr="00CC5BA3">
              <w:rPr>
                <w:rFonts w:ascii="Times New Roman" w:hAnsi="Times New Roman" w:cs="Times New Roman"/>
                <w:sz w:val="28"/>
                <w:szCs w:val="28"/>
              </w:rPr>
              <w:t xml:space="preserve">P(T&lt;=t) </w:t>
            </w:r>
            <w:r w:rsidRPr="00CC5BA3">
              <w:rPr>
                <w:rFonts w:ascii="Times New Roman" w:hAnsi="Times New Roman" w:cs="Times New Roman"/>
                <w:sz w:val="28"/>
                <w:szCs w:val="28"/>
                <w:lang w:val="uk-UA"/>
              </w:rPr>
              <w:t>двостороннє</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0,004526</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rPr>
                <w:rFonts w:ascii="Times New Roman" w:hAnsi="Times New Roman" w:cs="Times New Roman"/>
                <w:sz w:val="28"/>
                <w:szCs w:val="28"/>
              </w:rPr>
            </w:pPr>
            <w:r w:rsidRPr="00CC5BA3">
              <w:rPr>
                <w:rFonts w:ascii="Times New Roman" w:hAnsi="Times New Roman" w:cs="Times New Roman"/>
                <w:sz w:val="28"/>
                <w:szCs w:val="28"/>
              </w:rPr>
              <w:t xml:space="preserve">t </w:t>
            </w:r>
            <w:r w:rsidRPr="00CC5BA3">
              <w:rPr>
                <w:rFonts w:ascii="Times New Roman" w:hAnsi="Times New Roman" w:cs="Times New Roman"/>
                <w:sz w:val="28"/>
                <w:szCs w:val="28"/>
                <w:lang w:val="uk-UA"/>
              </w:rPr>
              <w:t>критичне двостороннє</w:t>
            </w:r>
          </w:p>
        </w:tc>
        <w:tc>
          <w:tcPr>
            <w:tcW w:w="290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2,160369</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bl>
    <w:p w:rsidR="003E0E9A" w:rsidRPr="00CC5BA3" w:rsidRDefault="003E0E9A" w:rsidP="00CC5BA3">
      <w:pPr>
        <w:pStyle w:val="6"/>
        <w:rPr>
          <w:szCs w:val="28"/>
        </w:rPr>
      </w:pPr>
    </w:p>
    <w:p w:rsidR="003E0E9A" w:rsidRPr="00CC5BA3" w:rsidRDefault="003E0E9A" w:rsidP="00CC5BA3">
      <w:pPr>
        <w:pStyle w:val="6"/>
        <w:rPr>
          <w:szCs w:val="28"/>
          <w:lang w:val="ru-RU"/>
        </w:rPr>
      </w:pPr>
      <w:r w:rsidRPr="00CC5BA3">
        <w:rPr>
          <w:szCs w:val="28"/>
        </w:rPr>
        <w:t xml:space="preserve">Аналізуючи отримані дані по даному тесту були отримані наступні висновки, значення </w:t>
      </w:r>
      <w:r w:rsidRPr="00CC5BA3">
        <w:rPr>
          <w:szCs w:val="28"/>
          <w:lang w:val="en-US"/>
        </w:rPr>
        <w:t>t</w:t>
      </w:r>
      <w:r w:rsidRPr="00CC5BA3">
        <w:rPr>
          <w:szCs w:val="28"/>
        </w:rPr>
        <w:t xml:space="preserve">- статистичного більше </w:t>
      </w:r>
      <w:r w:rsidRPr="00CC5BA3">
        <w:rPr>
          <w:szCs w:val="28"/>
          <w:lang w:val="en-US"/>
        </w:rPr>
        <w:t>t</w:t>
      </w:r>
      <w:r w:rsidRPr="00CC5BA3">
        <w:rPr>
          <w:szCs w:val="28"/>
        </w:rPr>
        <w:t>- критичного, таким чином залежність встановлена.</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Третя методика "Діагностики домінуючої стратегії психологічного захисту у спілкуванні В. Бойко".</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Вибіркове середнє значення як статистичний показник обчислювали по формулі 3.1.</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Дисперсію як статистичну величину визначали по наступній формулі 3.2.</w:t>
      </w:r>
    </w:p>
    <w:p w:rsidR="003E0E9A" w:rsidRPr="00CC5BA3" w:rsidRDefault="0058616A" w:rsidP="00CC5BA3">
      <w:pPr>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По проведенню опитувальника</w:t>
      </w:r>
      <w:r w:rsidR="003E0E9A" w:rsidRPr="00CC5BA3">
        <w:rPr>
          <w:rFonts w:ascii="Times New Roman" w:hAnsi="Times New Roman" w:cs="Times New Roman"/>
          <w:sz w:val="28"/>
          <w:szCs w:val="28"/>
          <w:lang w:val="uk-UA"/>
        </w:rPr>
        <w:t xml:space="preserve"> до і після тренінгу вийшли такі результати (див. табл. 3.5).</w:t>
      </w: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r w:rsidRPr="00CC5BA3">
        <w:rPr>
          <w:rFonts w:ascii="Times New Roman" w:hAnsi="Times New Roman" w:cs="Times New Roman"/>
          <w:sz w:val="28"/>
          <w:szCs w:val="28"/>
          <w:lang w:val="uk-UA"/>
        </w:rPr>
        <w:br w:type="page"/>
      </w:r>
      <w:r w:rsidRPr="00CC5BA3">
        <w:rPr>
          <w:rFonts w:ascii="Times New Roman" w:hAnsi="Times New Roman" w:cs="Times New Roman"/>
          <w:b/>
          <w:sz w:val="28"/>
          <w:szCs w:val="28"/>
          <w:lang w:val="uk-UA"/>
        </w:rPr>
        <w:lastRenderedPageBreak/>
        <w:t>Таблиця 3.5</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Порівняльні показання за методикою "Діагностики домінуючої стратегії психологічного захисту у спілкуванні В. Бойко"</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3E0E9A" w:rsidRPr="00CC5BA3" w:rsidTr="00D7456B">
        <w:tc>
          <w:tcPr>
            <w:tcW w:w="3190"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lang w:val="uk-UA"/>
              </w:rPr>
              <w:t>Найменування шкали</w:t>
            </w:r>
          </w:p>
        </w:tc>
        <w:tc>
          <w:tcPr>
            <w:tcW w:w="3190"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lang w:val="uk-UA"/>
              </w:rPr>
              <w:t>Первинні результати</w:t>
            </w:r>
          </w:p>
        </w:tc>
        <w:tc>
          <w:tcPr>
            <w:tcW w:w="31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lang w:val="uk-UA"/>
              </w:rPr>
              <w:t>Вторинні результати</w:t>
            </w:r>
          </w:p>
        </w:tc>
      </w:tr>
      <w:tr w:rsidR="003E0E9A" w:rsidRPr="00CC5BA3" w:rsidTr="00D7456B">
        <w:tc>
          <w:tcPr>
            <w:tcW w:w="3190" w:type="dxa"/>
            <w:shd w:val="clear" w:color="auto" w:fill="auto"/>
          </w:tcPr>
          <w:p w:rsidR="003E0E9A" w:rsidRPr="00CC5BA3" w:rsidRDefault="003E0E9A" w:rsidP="00CC5BA3">
            <w:pPr>
              <w:spacing w:after="0" w:line="360" w:lineRule="auto"/>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t>Миролюбство</w:t>
            </w:r>
          </w:p>
        </w:tc>
        <w:tc>
          <w:tcPr>
            <w:tcW w:w="3190"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450</w:t>
            </w:r>
          </w:p>
        </w:tc>
        <w:tc>
          <w:tcPr>
            <w:tcW w:w="31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457</w:t>
            </w:r>
          </w:p>
        </w:tc>
      </w:tr>
      <w:tr w:rsidR="003E0E9A" w:rsidRPr="00CC5BA3" w:rsidTr="00D7456B">
        <w:tc>
          <w:tcPr>
            <w:tcW w:w="3190" w:type="dxa"/>
            <w:shd w:val="clear" w:color="auto" w:fill="auto"/>
          </w:tcPr>
          <w:p w:rsidR="003E0E9A" w:rsidRPr="00CC5BA3" w:rsidRDefault="003E0E9A" w:rsidP="00CC5BA3">
            <w:pPr>
              <w:spacing w:after="0" w:line="360" w:lineRule="auto"/>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t>Уникання</w:t>
            </w:r>
          </w:p>
        </w:tc>
        <w:tc>
          <w:tcPr>
            <w:tcW w:w="3190"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507</w:t>
            </w:r>
          </w:p>
        </w:tc>
        <w:tc>
          <w:tcPr>
            <w:tcW w:w="31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554</w:t>
            </w:r>
          </w:p>
        </w:tc>
      </w:tr>
      <w:tr w:rsidR="003E0E9A" w:rsidRPr="00CC5BA3" w:rsidTr="00D7456B">
        <w:tc>
          <w:tcPr>
            <w:tcW w:w="3190" w:type="dxa"/>
            <w:shd w:val="clear" w:color="auto" w:fill="auto"/>
          </w:tcPr>
          <w:p w:rsidR="003E0E9A" w:rsidRPr="00CC5BA3" w:rsidRDefault="003E0E9A" w:rsidP="00CC5BA3">
            <w:pPr>
              <w:spacing w:after="0" w:line="360" w:lineRule="auto"/>
              <w:rPr>
                <w:rFonts w:ascii="Times New Roman" w:hAnsi="Times New Roman" w:cs="Times New Roman"/>
                <w:sz w:val="28"/>
                <w:szCs w:val="28"/>
                <w:lang w:val="uk-UA"/>
              </w:rPr>
            </w:pPr>
            <w:r w:rsidRPr="00CC5BA3">
              <w:rPr>
                <w:rFonts w:ascii="Times New Roman" w:hAnsi="Times New Roman" w:cs="Times New Roman"/>
                <w:sz w:val="28"/>
                <w:szCs w:val="28"/>
                <w:lang w:val="uk-UA" w:eastAsia="uk-UA"/>
              </w:rPr>
              <w:t>Агресія</w:t>
            </w:r>
          </w:p>
        </w:tc>
        <w:tc>
          <w:tcPr>
            <w:tcW w:w="3190"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243</w:t>
            </w:r>
          </w:p>
        </w:tc>
        <w:tc>
          <w:tcPr>
            <w:tcW w:w="3191" w:type="dxa"/>
            <w:shd w:val="clear" w:color="auto" w:fill="auto"/>
          </w:tcPr>
          <w:p w:rsidR="003E0E9A" w:rsidRPr="00CC5BA3" w:rsidRDefault="003E0E9A" w:rsidP="00CC5BA3">
            <w:pPr>
              <w:spacing w:after="0" w:line="360" w:lineRule="auto"/>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189</w:t>
            </w:r>
          </w:p>
        </w:tc>
      </w:tr>
    </w:tbl>
    <w:p w:rsidR="003E0E9A" w:rsidRPr="00CC5BA3" w:rsidRDefault="003E0E9A" w:rsidP="00CC5BA3">
      <w:pPr>
        <w:spacing w:after="0" w:line="360" w:lineRule="auto"/>
        <w:ind w:firstLine="540"/>
        <w:jc w:val="both"/>
        <w:rPr>
          <w:rFonts w:ascii="Times New Roman" w:hAnsi="Times New Roman" w:cs="Times New Roman"/>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Діаграма порівняльних результатів дослідження діагностики домінуючої стратегії психологічного захисту у спілкуванні В. Бойко наведена на рис. 3.3.</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sz w:val="28"/>
          <w:szCs w:val="28"/>
          <w:lang w:val="uk-UA" w:eastAsia="uk-UA"/>
        </w:rPr>
        <w:object w:dxaOrig="8838" w:dyaOrig="4531">
          <v:shape id="_x0000_i1052" type="#_x0000_t75" style="width:442.2pt;height:226.8pt" o:ole="">
            <v:imagedata r:id="rId62" o:title=""/>
          </v:shape>
          <o:OLEObject Type="Embed" ProgID="MSGraph.Chart.8" ShapeID="_x0000_i1052" DrawAspect="Content" ObjectID="_1589715225" r:id="rId63">
            <o:FieldCodes>\s</o:FieldCodes>
          </o:OLEObject>
        </w:object>
      </w:r>
      <w:r w:rsidRPr="00CC5BA3">
        <w:rPr>
          <w:rFonts w:ascii="Times New Roman" w:hAnsi="Times New Roman" w:cs="Times New Roman"/>
          <w:b/>
          <w:sz w:val="28"/>
          <w:szCs w:val="28"/>
          <w:lang w:val="uk-UA"/>
        </w:rPr>
        <w:t>Рис. 3.3. Діаграма визначення домінуючої стратегії психологічного захисту у спілкуванні</w:t>
      </w: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Для порівняння середніх величин, що належать до двох сукупностей даних, й для рішення питання про те, чи відрізняються середні значення статистично вірогідно один від одного, використовуємо t - критерій Ст’юдента. Його основна формула 3.3.</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Після того як за допомогою приведеної вище формули обчислений показник t для заданого числа ступенів волі, дорівнює n</w:t>
      </w:r>
      <w:r w:rsidRPr="00CC5BA3">
        <w:rPr>
          <w:rFonts w:ascii="Times New Roman" w:hAnsi="Times New Roman" w:cs="Times New Roman"/>
          <w:sz w:val="28"/>
          <w:szCs w:val="28"/>
          <w:vertAlign w:val="subscript"/>
          <w:lang w:val="uk-UA"/>
        </w:rPr>
        <w:t>1</w:t>
      </w:r>
      <w:r w:rsidRPr="00CC5BA3">
        <w:rPr>
          <w:rFonts w:ascii="Times New Roman" w:hAnsi="Times New Roman" w:cs="Times New Roman"/>
          <w:sz w:val="28"/>
          <w:szCs w:val="28"/>
          <w:lang w:val="uk-UA"/>
        </w:rPr>
        <w:t xml:space="preserve"> + n</w:t>
      </w:r>
      <w:r w:rsidRPr="00CC5BA3">
        <w:rPr>
          <w:rFonts w:ascii="Times New Roman" w:hAnsi="Times New Roman" w:cs="Times New Roman"/>
          <w:sz w:val="28"/>
          <w:szCs w:val="28"/>
          <w:vertAlign w:val="subscript"/>
          <w:lang w:val="uk-UA"/>
        </w:rPr>
        <w:t>2</w:t>
      </w:r>
      <w:r w:rsidRPr="00CC5BA3">
        <w:rPr>
          <w:rFonts w:ascii="Times New Roman" w:hAnsi="Times New Roman" w:cs="Times New Roman"/>
          <w:sz w:val="28"/>
          <w:szCs w:val="28"/>
          <w:lang w:val="uk-UA"/>
        </w:rPr>
        <w:t xml:space="preserve"> - 2, й обраної </w:t>
      </w:r>
      <w:r w:rsidRPr="00CC5BA3">
        <w:rPr>
          <w:rFonts w:ascii="Times New Roman" w:hAnsi="Times New Roman" w:cs="Times New Roman"/>
          <w:sz w:val="28"/>
          <w:szCs w:val="28"/>
          <w:lang w:val="uk-UA"/>
        </w:rPr>
        <w:lastRenderedPageBreak/>
        <w:t>імовірності припустимої помилки знаходимо потрібне табличне значення t та порівнюємо з ним обчислене значення 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Результат приведений у табл. 3.6.</w:t>
      </w: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Таблиця 3.6</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Загальний результат дослідження за методикою дослідження діагностики домінуючої стратегії психологічного захисту у спілкуванні В. Бойко</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tbl>
      <w:tblPr>
        <w:tblW w:w="9190" w:type="dxa"/>
        <w:tblInd w:w="9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3193"/>
        <w:gridCol w:w="2728"/>
        <w:gridCol w:w="3269"/>
      </w:tblGrid>
      <w:tr w:rsidR="003E0E9A" w:rsidRPr="00CC5BA3" w:rsidTr="00D7456B">
        <w:trPr>
          <w:trHeight w:val="255"/>
        </w:trPr>
        <w:tc>
          <w:tcPr>
            <w:tcW w:w="9190" w:type="dxa"/>
            <w:gridSpan w:val="3"/>
            <w:shd w:val="clear" w:color="auto" w:fill="auto"/>
            <w:noWrap/>
            <w:vAlign w:val="bottom"/>
          </w:tcPr>
          <w:p w:rsidR="003E0E9A" w:rsidRPr="00CC5BA3" w:rsidRDefault="003E0E9A" w:rsidP="00CC5BA3">
            <w:pPr>
              <w:spacing w:after="0" w:line="360" w:lineRule="auto"/>
              <w:ind w:firstLine="540"/>
              <w:jc w:val="center"/>
              <w:rPr>
                <w:rFonts w:ascii="Times New Roman" w:hAnsi="Times New Roman" w:cs="Times New Roman"/>
                <w:sz w:val="28"/>
                <w:szCs w:val="28"/>
                <w:lang w:val="uk-UA"/>
              </w:rPr>
            </w:pPr>
            <w:r w:rsidRPr="00CC5BA3">
              <w:rPr>
                <w:rFonts w:ascii="Times New Roman" w:hAnsi="Times New Roman" w:cs="Times New Roman"/>
                <w:sz w:val="28"/>
                <w:szCs w:val="28"/>
                <w:lang w:val="uk-UA"/>
              </w:rPr>
              <w:t>Парний двохвибірковий t-тест для середніх</w:t>
            </w: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iCs/>
                <w:sz w:val="28"/>
                <w:szCs w:val="28"/>
              </w:rPr>
            </w:pP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iCs/>
                <w:sz w:val="28"/>
                <w:szCs w:val="28"/>
              </w:rPr>
            </w:pPr>
            <w:r w:rsidRPr="00CC5BA3">
              <w:rPr>
                <w:rFonts w:ascii="Times New Roman" w:hAnsi="Times New Roman" w:cs="Times New Roman"/>
                <w:sz w:val="28"/>
                <w:szCs w:val="28"/>
                <w:lang w:val="uk-UA"/>
              </w:rPr>
              <w:t>Змінна 1</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iCs/>
                <w:sz w:val="28"/>
                <w:szCs w:val="28"/>
              </w:rPr>
            </w:pPr>
            <w:r w:rsidRPr="00CC5BA3">
              <w:rPr>
                <w:rFonts w:ascii="Times New Roman" w:hAnsi="Times New Roman" w:cs="Times New Roman"/>
                <w:sz w:val="28"/>
                <w:szCs w:val="28"/>
                <w:lang w:val="uk-UA"/>
              </w:rPr>
              <w:t>Змінна 2</w:t>
            </w: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rPr>
              <w:t>Середнє</w:t>
            </w: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400</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400</w:t>
            </w: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rPr>
              <w:t>Дисперсія</w:t>
            </w: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19299</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35743</w:t>
            </w: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rPr>
              <w:t>Спостереження</w:t>
            </w: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3</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3</w:t>
            </w: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lang w:val="uk-UA"/>
              </w:rPr>
              <w:t>Гіпотетична різниця середніх</w:t>
            </w: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0</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rPr>
              <w:t>Df</w:t>
            </w: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2</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rPr>
              <w:t>t-</w:t>
            </w:r>
            <w:r w:rsidRPr="00CC5BA3">
              <w:rPr>
                <w:rFonts w:ascii="Times New Roman" w:hAnsi="Times New Roman" w:cs="Times New Roman"/>
                <w:sz w:val="28"/>
                <w:szCs w:val="28"/>
                <w:lang w:val="uk-UA"/>
              </w:rPr>
              <w:t xml:space="preserve"> статистика</w:t>
            </w: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0</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rPr>
              <w:t xml:space="preserve">P(T&lt;=t) </w:t>
            </w:r>
            <w:r w:rsidRPr="00CC5BA3">
              <w:rPr>
                <w:rFonts w:ascii="Times New Roman" w:hAnsi="Times New Roman" w:cs="Times New Roman"/>
                <w:sz w:val="28"/>
                <w:szCs w:val="28"/>
                <w:lang w:val="uk-UA"/>
              </w:rPr>
              <w:t>однобічне</w:t>
            </w: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0,5</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rPr>
              <w:t xml:space="preserve">t </w:t>
            </w:r>
            <w:r w:rsidRPr="00CC5BA3">
              <w:rPr>
                <w:rFonts w:ascii="Times New Roman" w:hAnsi="Times New Roman" w:cs="Times New Roman"/>
                <w:sz w:val="28"/>
                <w:szCs w:val="28"/>
                <w:lang w:val="uk-UA"/>
              </w:rPr>
              <w:t>критичне однобічне</w:t>
            </w: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2,919986</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55"/>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rPr>
              <w:t xml:space="preserve">P(T&lt;=t) </w:t>
            </w:r>
            <w:r w:rsidRPr="00CC5BA3">
              <w:rPr>
                <w:rFonts w:ascii="Times New Roman" w:hAnsi="Times New Roman" w:cs="Times New Roman"/>
                <w:sz w:val="28"/>
                <w:szCs w:val="28"/>
                <w:lang w:val="uk-UA"/>
              </w:rPr>
              <w:t>двостороннє</w:t>
            </w: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1</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r w:rsidR="003E0E9A" w:rsidRPr="00CC5BA3" w:rsidTr="00D7456B">
        <w:trPr>
          <w:trHeight w:val="270"/>
        </w:trPr>
        <w:tc>
          <w:tcPr>
            <w:tcW w:w="3193" w:type="dxa"/>
            <w:tcBorders>
              <w:right w:val="single" w:sz="8" w:space="0" w:color="auto"/>
            </w:tcBorders>
            <w:shd w:val="clear" w:color="auto" w:fill="auto"/>
            <w:noWrap/>
            <w:vAlign w:val="bottom"/>
          </w:tcPr>
          <w:p w:rsidR="003E0E9A" w:rsidRPr="00CC5BA3" w:rsidRDefault="003E0E9A" w:rsidP="00CC5BA3">
            <w:pPr>
              <w:spacing w:after="0" w:line="360" w:lineRule="auto"/>
              <w:jc w:val="both"/>
              <w:rPr>
                <w:rFonts w:ascii="Times New Roman" w:hAnsi="Times New Roman" w:cs="Times New Roman"/>
                <w:sz w:val="28"/>
                <w:szCs w:val="28"/>
              </w:rPr>
            </w:pPr>
            <w:r w:rsidRPr="00CC5BA3">
              <w:rPr>
                <w:rFonts w:ascii="Times New Roman" w:hAnsi="Times New Roman" w:cs="Times New Roman"/>
                <w:sz w:val="28"/>
                <w:szCs w:val="28"/>
              </w:rPr>
              <w:t xml:space="preserve">t </w:t>
            </w:r>
            <w:r w:rsidRPr="00CC5BA3">
              <w:rPr>
                <w:rFonts w:ascii="Times New Roman" w:hAnsi="Times New Roman" w:cs="Times New Roman"/>
                <w:sz w:val="28"/>
                <w:szCs w:val="28"/>
                <w:lang w:val="uk-UA"/>
              </w:rPr>
              <w:t>критичне двостороннє</w:t>
            </w:r>
          </w:p>
        </w:tc>
        <w:tc>
          <w:tcPr>
            <w:tcW w:w="2728" w:type="dxa"/>
            <w:tcBorders>
              <w:left w:val="single" w:sz="8" w:space="0" w:color="auto"/>
              <w:righ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r w:rsidRPr="00CC5BA3">
              <w:rPr>
                <w:rFonts w:ascii="Times New Roman" w:hAnsi="Times New Roman" w:cs="Times New Roman"/>
                <w:sz w:val="28"/>
                <w:szCs w:val="28"/>
              </w:rPr>
              <w:t>4,302653</w:t>
            </w:r>
          </w:p>
        </w:tc>
        <w:tc>
          <w:tcPr>
            <w:tcW w:w="3269" w:type="dxa"/>
            <w:tcBorders>
              <w:left w:val="single" w:sz="8" w:space="0" w:color="auto"/>
            </w:tcBorders>
            <w:shd w:val="clear" w:color="auto" w:fill="auto"/>
            <w:noWrap/>
            <w:vAlign w:val="bottom"/>
          </w:tcPr>
          <w:p w:rsidR="003E0E9A" w:rsidRPr="00CC5BA3" w:rsidRDefault="003E0E9A" w:rsidP="00CC5BA3">
            <w:pPr>
              <w:spacing w:after="0" w:line="360" w:lineRule="auto"/>
              <w:jc w:val="center"/>
              <w:rPr>
                <w:rFonts w:ascii="Times New Roman" w:hAnsi="Times New Roman" w:cs="Times New Roman"/>
                <w:sz w:val="28"/>
                <w:szCs w:val="28"/>
              </w:rPr>
            </w:pPr>
          </w:p>
        </w:tc>
      </w:tr>
    </w:tbl>
    <w:p w:rsidR="003E0E9A" w:rsidRPr="00CC5BA3" w:rsidRDefault="003E0E9A" w:rsidP="00CC5BA3">
      <w:pPr>
        <w:spacing w:after="0" w:line="360" w:lineRule="auto"/>
        <w:ind w:firstLine="540"/>
        <w:jc w:val="both"/>
        <w:rPr>
          <w:rFonts w:ascii="Times New Roman" w:hAnsi="Times New Roman" w:cs="Times New Roman"/>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Робота груп АСПН була спрямована не на модифікацію окремих умінь та навичок (хоча цьому також приділяється увага), а на оптимізацію особистісних передумов спілкування завдяки змінам у функціонуванні цілісної особистісної структури індивіда. Соціальні й психічні новоутворення особистості не обмежуються якимсь певним проміжком часу, а здійснюються упродовж усього життя людини.</w:t>
      </w:r>
    </w:p>
    <w:p w:rsidR="003E0E9A" w:rsidRPr="00CC5BA3" w:rsidRDefault="003E0E9A" w:rsidP="00CC5BA3">
      <w:pPr>
        <w:pStyle w:val="6"/>
        <w:rPr>
          <w:szCs w:val="28"/>
        </w:rPr>
      </w:pPr>
      <w:r w:rsidRPr="00CC5BA3">
        <w:rPr>
          <w:szCs w:val="28"/>
        </w:rPr>
        <w:lastRenderedPageBreak/>
        <w:t xml:space="preserve">Аналізуючи отримані дані по даному тесту можна зробити наступні висновки, значення </w:t>
      </w:r>
      <w:r w:rsidRPr="00CC5BA3">
        <w:rPr>
          <w:szCs w:val="28"/>
          <w:lang w:val="en-US"/>
        </w:rPr>
        <w:t>t</w:t>
      </w:r>
      <w:r w:rsidRPr="00CC5BA3">
        <w:rPr>
          <w:szCs w:val="28"/>
        </w:rPr>
        <w:t xml:space="preserve">- статистичного </w:t>
      </w:r>
      <w:r w:rsidRPr="00CC5BA3">
        <w:rPr>
          <w:szCs w:val="28"/>
          <w:lang w:val="ru-RU"/>
        </w:rPr>
        <w:t>меньше</w:t>
      </w:r>
      <w:r w:rsidRPr="00CC5BA3">
        <w:rPr>
          <w:szCs w:val="28"/>
        </w:rPr>
        <w:t xml:space="preserve"> </w:t>
      </w:r>
      <w:r w:rsidRPr="00CC5BA3">
        <w:rPr>
          <w:szCs w:val="28"/>
          <w:lang w:val="en-US"/>
        </w:rPr>
        <w:t>t</w:t>
      </w:r>
      <w:r w:rsidRPr="00CC5BA3">
        <w:rPr>
          <w:szCs w:val="28"/>
        </w:rPr>
        <w:t>- критичного, то можна зробити висновок, що середні значення двох вибірок дійсно статистично достовірно різняться між собою і тому можна говорити про те, що експеримент вдався. Ми бачимо покращення показників отриманих після формуючого експерименту. Отже, ми можемо зробити висновок про те, що це є результатом впливу соціально-психологічного тренінгу.</w:t>
      </w:r>
    </w:p>
    <w:p w:rsidR="003E0E9A" w:rsidRPr="00CC5BA3" w:rsidRDefault="003E0E9A" w:rsidP="00CC5BA3">
      <w:pPr>
        <w:spacing w:after="0" w:line="360" w:lineRule="auto"/>
        <w:ind w:firstLine="540"/>
        <w:jc w:val="center"/>
        <w:rPr>
          <w:rFonts w:ascii="Times New Roman" w:hAnsi="Times New Roman" w:cs="Times New Roman"/>
          <w:b/>
          <w:caps/>
          <w:sz w:val="28"/>
          <w:szCs w:val="28"/>
          <w:lang w:val="uk-UA"/>
        </w:rPr>
      </w:pPr>
      <w:r w:rsidRPr="00CC5BA3">
        <w:rPr>
          <w:rFonts w:ascii="Times New Roman" w:hAnsi="Times New Roman" w:cs="Times New Roman"/>
          <w:sz w:val="28"/>
          <w:szCs w:val="28"/>
          <w:lang w:val="uk-UA"/>
        </w:rPr>
        <w:br w:type="page"/>
      </w:r>
      <w:r w:rsidRPr="00CC5BA3">
        <w:rPr>
          <w:rFonts w:ascii="Times New Roman" w:hAnsi="Times New Roman" w:cs="Times New Roman"/>
          <w:b/>
          <w:caps/>
          <w:sz w:val="28"/>
          <w:szCs w:val="28"/>
          <w:lang w:val="uk-UA"/>
        </w:rPr>
        <w:lastRenderedPageBreak/>
        <w:t>Висновки до розділу 3</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Групова психокорекція істотно відрізняється від занять з академічної психології не лише методичною своєрідністю, а й специфікою організації. Спільною ознакою для всіх видів групової корек</w:t>
      </w:r>
      <w:r w:rsidRPr="00CC5BA3">
        <w:rPr>
          <w:rFonts w:ascii="Times New Roman" w:hAnsi="Times New Roman" w:cs="Times New Roman"/>
          <w:spacing w:val="-2"/>
          <w:sz w:val="28"/>
          <w:szCs w:val="28"/>
          <w:lang w:val="uk-UA"/>
        </w:rPr>
        <w:t>ції є їх підготовча частина. Під час АСПН, як і будь-якого іншого ви</w:t>
      </w:r>
      <w:r w:rsidRPr="00CC5BA3">
        <w:rPr>
          <w:rFonts w:ascii="Times New Roman" w:hAnsi="Times New Roman" w:cs="Times New Roman"/>
          <w:sz w:val="28"/>
          <w:szCs w:val="28"/>
          <w:lang w:val="uk-UA"/>
        </w:rPr>
        <w:t xml:space="preserve">ду групової психокорекції, члени групи розміщуються по колу. </w:t>
      </w:r>
    </w:p>
    <w:p w:rsidR="003E0E9A" w:rsidRPr="00CC5BA3" w:rsidRDefault="003E0E9A" w:rsidP="00CC5BA3">
      <w:pPr>
        <w:shd w:val="clear" w:color="auto" w:fill="FFFFFF"/>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Психокорекційний тренінг проводився серед молодих сімей, у групі було дванадцять чоловік, тобто шість пар. Заняття тривали десять днів по три години. Поміщення було ізольовано від інших звуків і ніщо не заважало для спокійної роботи.</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Робота груп АСПН була спрямована не на модифікацію окремих умінь та навичок (хоча цьому також приділяється увага), а на оптимізацію особистісних передумов спілкування завдяки змінам у функціонуванні цілісної особистісної структури індивіда. Соціальні й психічні новоутворення особистості не обмежуються якимсь певним проміжком часу, а здійснюються упродовж усього життя людини.</w:t>
      </w:r>
    </w:p>
    <w:p w:rsidR="003E0E9A" w:rsidRPr="00CC5BA3" w:rsidRDefault="003E0E9A" w:rsidP="00CC5BA3">
      <w:pPr>
        <w:pStyle w:val="6"/>
        <w:rPr>
          <w:szCs w:val="28"/>
        </w:rPr>
      </w:pPr>
      <w:r w:rsidRPr="00CC5BA3">
        <w:rPr>
          <w:szCs w:val="28"/>
        </w:rPr>
        <w:t xml:space="preserve">Аналізуючи отримані дані по даному тесту можна зробити наступні висновки, значення </w:t>
      </w:r>
      <w:r w:rsidRPr="00CC5BA3">
        <w:rPr>
          <w:szCs w:val="28"/>
          <w:lang w:val="en-US"/>
        </w:rPr>
        <w:t>t</w:t>
      </w:r>
      <w:r w:rsidRPr="00CC5BA3">
        <w:rPr>
          <w:szCs w:val="28"/>
        </w:rPr>
        <w:t xml:space="preserve">- статистичного </w:t>
      </w:r>
      <w:r w:rsidRPr="00CC5BA3">
        <w:rPr>
          <w:szCs w:val="28"/>
          <w:lang w:val="ru-RU"/>
        </w:rPr>
        <w:t>меньше</w:t>
      </w:r>
      <w:r w:rsidRPr="00CC5BA3">
        <w:rPr>
          <w:szCs w:val="28"/>
        </w:rPr>
        <w:t xml:space="preserve"> </w:t>
      </w:r>
      <w:r w:rsidRPr="00CC5BA3">
        <w:rPr>
          <w:szCs w:val="28"/>
          <w:lang w:val="en-US"/>
        </w:rPr>
        <w:t>t</w:t>
      </w:r>
      <w:r w:rsidRPr="00CC5BA3">
        <w:rPr>
          <w:szCs w:val="28"/>
        </w:rPr>
        <w:t>- критичного, то можна зробити висновок, що середні значення двох вибірок дійсно статистично достовірно різняться між собою і тому можна говорити про те, що експеримент вдався. Ми бачимо покращення показників отриманих після формуючого експерименту. Отже, ми можемо зробити висновок про те, що це є результатом впливу соціально-психологічного тренінгу.</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sz w:val="28"/>
          <w:szCs w:val="28"/>
          <w:lang w:val="uk-UA"/>
        </w:rPr>
        <w:br w:type="page"/>
      </w:r>
      <w:r w:rsidRPr="00CC5BA3">
        <w:rPr>
          <w:rFonts w:ascii="Times New Roman" w:hAnsi="Times New Roman" w:cs="Times New Roman"/>
          <w:b/>
          <w:sz w:val="28"/>
          <w:szCs w:val="28"/>
          <w:lang w:val="uk-UA"/>
        </w:rPr>
        <w:lastRenderedPageBreak/>
        <w:t>ВИСНОВКИ</w:t>
      </w: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p>
    <w:p w:rsidR="003E0E9A" w:rsidRPr="00CC5BA3" w:rsidRDefault="003E0E9A" w:rsidP="00CC5BA3">
      <w:pPr>
        <w:spacing w:after="0" w:line="360" w:lineRule="auto"/>
        <w:ind w:firstLine="567"/>
        <w:jc w:val="both"/>
        <w:rPr>
          <w:rFonts w:ascii="Times New Roman" w:hAnsi="Times New Roman" w:cs="Times New Roman"/>
          <w:sz w:val="28"/>
          <w:szCs w:val="28"/>
          <w:lang w:val="uk-UA" w:eastAsia="uk-UA"/>
        </w:rPr>
      </w:pPr>
      <w:r w:rsidRPr="00CC5BA3">
        <w:rPr>
          <w:rFonts w:ascii="Times New Roman" w:hAnsi="Times New Roman" w:cs="Times New Roman"/>
          <w:sz w:val="28"/>
          <w:szCs w:val="28"/>
          <w:lang w:val="uk-UA" w:eastAsia="uk-UA"/>
        </w:rPr>
        <w:t>1. Ц</w:t>
      </w:r>
      <w:r w:rsidRPr="00CC5BA3">
        <w:rPr>
          <w:rFonts w:ascii="Times New Roman" w:hAnsi="Times New Roman" w:cs="Times New Roman"/>
          <w:sz w:val="28"/>
          <w:szCs w:val="28"/>
          <w:lang w:val="uk-UA"/>
        </w:rPr>
        <w:t>інності як суб'єктивне явище внутрішнього світу людей, можуть об'єктивізуватися у зовнішньому світі або у виді фізичних добутків матеріальної і духовної культури, або у вигляді людських вчинків, що є втіленням суспільних ціннісних ідеалів (етичних, естетичних, політичних, правових та ін.).</w:t>
      </w:r>
      <w:r w:rsidRPr="00CC5BA3">
        <w:rPr>
          <w:rFonts w:ascii="Times New Roman" w:hAnsi="Times New Roman" w:cs="Times New Roman"/>
          <w:sz w:val="28"/>
          <w:szCs w:val="28"/>
          <w:lang w:val="uk-UA" w:eastAsia="uk-UA"/>
        </w:rPr>
        <w:t xml:space="preserve"> </w:t>
      </w:r>
      <w:r w:rsidRPr="00CC5BA3">
        <w:rPr>
          <w:rFonts w:ascii="Times New Roman" w:hAnsi="Times New Roman" w:cs="Times New Roman"/>
          <w:sz w:val="28"/>
          <w:szCs w:val="28"/>
          <w:lang w:val="uk-UA"/>
        </w:rPr>
        <w:t>Система цінностей - один з найважливіших компонентів внутрішньої структури особистості. З її допомогою людина легко обмежує важливе від неважливого, істотне від несуттєвого, корисне від марного з погляду своїх індивідуальних потреб, потягів, інтересів.</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2. Система цінностей особистості визначає спрямованість поведінки, діяльності. Знаючи систему цінностей даного індивіда можна передбачати як людина буде реагувати на вчинки у міжособистісних відносинах у сімейному житті. Чоловік та дружина добре знають систему цінностей один одного і можуть передбачати поведінку партнера. Родина як стійка соціальна спільність людей існує вже протягом багатьох сторіч. Вона є необхідним елементом соціальної структури людського суспільства, виконуючи надзвичайно важливу задачу відтворення населення. Вивченням родини донедавна займалась майже винятково соціологія; були створені теоретичні концепції родини з погляду соціальних функцій й зв'язків родини з іншими суспільними інститутами.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3. Аналіз норм, що регулюють родинні відносини, сімейні традицій та обряди, деякі емпіричні дослідження змісту родинних відносин дозволяють вважати висунутими припущеннями про функції родинних відносин цілком обґрунтованим. </w:t>
      </w:r>
      <w:r w:rsidRPr="00CC5BA3">
        <w:rPr>
          <w:rFonts w:ascii="Times New Roman" w:hAnsi="Times New Roman" w:cs="Times New Roman"/>
          <w:sz w:val="28"/>
          <w:szCs w:val="28"/>
          <w:lang w:val="uk-UA" w:eastAsia="uk-UA"/>
        </w:rPr>
        <w:t xml:space="preserve">Дані констатувального експерименту показали наступне. При аналізі результатів дослідження за методикою виявлення уявлень чоловіка та дружини про рольову структуру їхньої родини було виявлено таке співвідношення. На першому місці містяться цінності, пов’язані з роллю "хазяїна", "господарки" (15,12 %) та емоційний кліматом у родині (15,01 %), потім організація сімейної субкультури (14,67 %), виховання дітей (14,52 %) </w:t>
      </w:r>
      <w:r w:rsidRPr="00CC5BA3">
        <w:rPr>
          <w:rFonts w:ascii="Times New Roman" w:hAnsi="Times New Roman" w:cs="Times New Roman"/>
          <w:sz w:val="28"/>
          <w:szCs w:val="28"/>
          <w:lang w:val="uk-UA" w:eastAsia="uk-UA"/>
        </w:rPr>
        <w:lastRenderedPageBreak/>
        <w:t>та організація розваг (14,07 %). Потім йдуть цінності, пов’язані з вибором сексуального партнера (13,88 %) та матеріальне забезпечення родини (12,73%). При аналізі опитувальника „Тест виміру рівня самоактуалізації особистості” було виявлено таке співвідношення. Найбільш значущі шкали це: самоповага (55,33 %), гнучкість поведінки (53,75 %), ціннісні орієнтації (52,60 %), самосприйняття (52,09%), спонтанність (51,29 %), уявлення про природу людини (51,20 %) та прийняття агресії (51,13%). А вже потім: орієнтація у часі (50,95 %), синергічність (50,57 %), креативність (50,29 %) та пізнавальні потреби (50%).</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lang w:val="uk-UA" w:eastAsia="uk-UA"/>
        </w:rPr>
        <w:t>При аналізі опитувальника „Методика діагностики домінуючої стратегії психологічного захисту в спілкуванні                  В.В. Бойко» були виявлені такі тенденції. Домінуючою стратегією є уникання (42,25 %), потім миролюбство (37,50 %) та агресія (20,25 %).</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 Групова психокорекція істотно відрізняється не лише методичною своєрідністю, а й специфікою організації. Спільною ознакою для всіх видів групової корек</w:t>
      </w:r>
      <w:r w:rsidRPr="00CC5BA3">
        <w:rPr>
          <w:rFonts w:ascii="Times New Roman" w:hAnsi="Times New Roman" w:cs="Times New Roman"/>
          <w:spacing w:val="-2"/>
          <w:sz w:val="28"/>
          <w:szCs w:val="28"/>
          <w:lang w:val="uk-UA"/>
        </w:rPr>
        <w:t>ції є їх підготовча частина. Під час АСПН, як і будь-якого іншого ви</w:t>
      </w:r>
      <w:r w:rsidRPr="00CC5BA3">
        <w:rPr>
          <w:rFonts w:ascii="Times New Roman" w:hAnsi="Times New Roman" w:cs="Times New Roman"/>
          <w:sz w:val="28"/>
          <w:szCs w:val="28"/>
          <w:lang w:val="uk-UA"/>
        </w:rPr>
        <w:t>ду групової психокорекції, члени групи розміщувалися по колу. Психокорекційний тренінг проводився серед молодих сімей, у групі було дванадцять осіб, тобто шість пар. Заняття тривали десять днів по три години. Приміщення було ізольовано від інших звуків і ніщо не заважало для спокійної роботи. Робота груп АСПН була спрямована не на модифікацію окремих умінь і навичок (хоча цьому також приділяється увага), а на оптимізацію особистісних передумов спілкування завдяки змінам у функціонуванні цілісної особистісної структури індивіда. Соціальні й психічні новоутворення особистості не обмежуються якимсь певним проміжком часу, а здійснюються упродовж усього життя людини. Можна зробити висновок, що середні значення двох вибірок дійсно статистично достовірно різняться між собою. Отже, ми можемо зробити висновок про те, що зміни є результатом впливу соціально-психологічного тренінгу.</w:t>
      </w:r>
    </w:p>
    <w:p w:rsidR="003E0E9A" w:rsidRPr="00CC5BA3" w:rsidRDefault="003E0E9A" w:rsidP="00CC5BA3">
      <w:pPr>
        <w:spacing w:after="0" w:line="360" w:lineRule="auto"/>
        <w:jc w:val="center"/>
        <w:rPr>
          <w:rFonts w:ascii="Times New Roman" w:hAnsi="Times New Roman" w:cs="Times New Roman"/>
          <w:b/>
          <w:sz w:val="28"/>
          <w:szCs w:val="28"/>
          <w:lang w:val="uk-UA"/>
        </w:rPr>
      </w:pPr>
      <w:r w:rsidRPr="00CC5BA3">
        <w:rPr>
          <w:rFonts w:ascii="Times New Roman" w:hAnsi="Times New Roman" w:cs="Times New Roman"/>
          <w:sz w:val="28"/>
          <w:szCs w:val="28"/>
          <w:lang w:val="uk-UA"/>
        </w:rPr>
        <w:br w:type="page"/>
      </w:r>
      <w:r w:rsidRPr="00CC5BA3">
        <w:rPr>
          <w:rFonts w:ascii="Times New Roman" w:hAnsi="Times New Roman" w:cs="Times New Roman"/>
          <w:b/>
          <w:sz w:val="28"/>
          <w:szCs w:val="28"/>
          <w:lang w:val="uk-UA"/>
        </w:rPr>
        <w:lastRenderedPageBreak/>
        <w:t>СПИСОК ВИКОРИСТАНОЇ ЛІТЕРАТУРИ</w:t>
      </w:r>
    </w:p>
    <w:p w:rsidR="003E0E9A" w:rsidRPr="00CC5BA3" w:rsidRDefault="003E0E9A" w:rsidP="00CC5BA3">
      <w:pPr>
        <w:spacing w:after="0" w:line="360" w:lineRule="auto"/>
        <w:ind w:left="480" w:hanging="480"/>
        <w:jc w:val="center"/>
        <w:rPr>
          <w:rFonts w:ascii="Times New Roman" w:hAnsi="Times New Roman" w:cs="Times New Roman"/>
          <w:b/>
          <w:sz w:val="28"/>
          <w:szCs w:val="28"/>
          <w:lang w:val="uk-UA"/>
        </w:rPr>
      </w:pP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Анастази А. Дифференциальная психология. Индивидуальные и групповые различия в поведении / Анна Анастази ; пер. с англ. Д. Гурьев,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М. Будынина, Г. Пимочкин, С. Лихацкая. – М. : Апрель Пресс</w:t>
      </w:r>
      <w:r w:rsidRPr="00CC5BA3">
        <w:rPr>
          <w:rFonts w:ascii="Times New Roman" w:hAnsi="Times New Roman" w:cs="Times New Roman"/>
          <w:sz w:val="28"/>
          <w:szCs w:val="28"/>
          <w:lang w:val="uk-UA"/>
        </w:rPr>
        <w:t xml:space="preserve"> ; </w:t>
      </w:r>
      <w:r w:rsidRPr="00CC5BA3">
        <w:rPr>
          <w:rFonts w:ascii="Times New Roman" w:hAnsi="Times New Roman" w:cs="Times New Roman"/>
          <w:sz w:val="28"/>
          <w:szCs w:val="28"/>
        </w:rPr>
        <w:t xml:space="preserve"> ЭКСМО-Пресс, 2001. – 752 с. – (Серия «Кафедра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Анастази А. Психологическое тестирование / А. Анастази, С. Урбина ; пер. с англ. А. А. Алексеев. – СПб. : Питер, 2001. – 688 с. : ил. – (Серия «Мастера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Анцупов А. Я. Введение в конфликтологию. Как предупреждать и разрешать межличностные конфликты : учеб. пособ</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 А. Я. Анцупов,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А. А. Малышев. – К. : МАУП, 1996. – 104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Арт-терапия – новые горизонты  ⁄  [</w:t>
      </w:r>
      <w:r w:rsidRPr="00CC5BA3">
        <w:rPr>
          <w:rFonts w:ascii="Times New Roman" w:hAnsi="Times New Roman" w:cs="Times New Roman"/>
          <w:sz w:val="28"/>
          <w:szCs w:val="28"/>
          <w:lang w:val="uk-UA"/>
        </w:rPr>
        <w:t>п</w:t>
      </w:r>
      <w:r w:rsidRPr="00CC5BA3">
        <w:rPr>
          <w:rFonts w:ascii="Times New Roman" w:hAnsi="Times New Roman" w:cs="Times New Roman"/>
          <w:sz w:val="28"/>
          <w:szCs w:val="28"/>
        </w:rPr>
        <w:t>од ред. А. И. Копытина]. – М. : Когито-Центр, 2006. – 336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Ахмедов Т. И. Практическая психотерапия</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внушение, гипноз, медитация / Т. И. Ахмедов</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Ростов н</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Д. : Феникс</w:t>
      </w:r>
      <w:r w:rsidRPr="00CC5BA3">
        <w:rPr>
          <w:rFonts w:ascii="Times New Roman" w:hAnsi="Times New Roman" w:cs="Times New Roman"/>
          <w:sz w:val="28"/>
          <w:szCs w:val="28"/>
          <w:lang w:val="uk-UA"/>
        </w:rPr>
        <w:t xml:space="preserve"> ; </w:t>
      </w:r>
      <w:r w:rsidRPr="00CC5BA3">
        <w:rPr>
          <w:rFonts w:ascii="Times New Roman" w:hAnsi="Times New Roman" w:cs="Times New Roman"/>
          <w:sz w:val="28"/>
          <w:szCs w:val="28"/>
        </w:rPr>
        <w:t xml:space="preserve"> Х</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Торсинг. – 2002. – 448 с. – (Серия «Будь здоров!»)</w:t>
      </w:r>
      <w:r w:rsidRPr="00CC5BA3">
        <w:rPr>
          <w:rFonts w:ascii="Times New Roman" w:hAnsi="Times New Roman" w:cs="Times New Roman"/>
          <w:sz w:val="28"/>
          <w:szCs w:val="28"/>
          <w:lang w:val="uk-UA"/>
        </w:rPr>
        <w:t>.</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Балабанова Л. М. Судебная патопсихология (вопросы определения нормы и отклонений)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Л. М. Балабанова</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Д. : Сталкер, 1998. – 432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Батаршев А. В. Психология индивидуальных различий</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От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темперамента – к характеру и типологии личности / А. В. Батаршев</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М. : ВЛАДОС, 2000. – 256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Блейхер В. М. Практическая патопсихология</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Руководство для врачей и медицинских психологов / В. М.</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Блейхер</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И. В</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Крук</w:t>
      </w:r>
      <w:r w:rsidRPr="00CC5BA3">
        <w:rPr>
          <w:rFonts w:ascii="Times New Roman" w:hAnsi="Times New Roman" w:cs="Times New Roman"/>
          <w:sz w:val="28"/>
          <w:szCs w:val="28"/>
          <w:lang w:val="uk-UA"/>
        </w:rPr>
        <w:t>, С. Н.</w:t>
      </w:r>
      <w:r w:rsidRPr="00CC5BA3">
        <w:rPr>
          <w:rFonts w:ascii="Times New Roman" w:hAnsi="Times New Roman" w:cs="Times New Roman"/>
          <w:sz w:val="28"/>
          <w:szCs w:val="28"/>
        </w:rPr>
        <w:t xml:space="preserve"> Боков. –  Ростов н</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Д. : Феникс, 1996. – 448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Бойко В. В. Энергия эмоций / В. В. Бойко</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[2-е изд., доп. и перераб.] – СПб. : Питер, 2004. – 474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Большой толковый психологический словарь</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  [</w:t>
      </w:r>
      <w:r w:rsidRPr="00CC5BA3">
        <w:rPr>
          <w:rFonts w:ascii="Times New Roman" w:hAnsi="Times New Roman" w:cs="Times New Roman"/>
          <w:sz w:val="28"/>
          <w:szCs w:val="28"/>
          <w:lang w:val="uk-UA"/>
        </w:rPr>
        <w:t>п</w:t>
      </w:r>
      <w:r w:rsidRPr="00CC5BA3">
        <w:rPr>
          <w:rFonts w:ascii="Times New Roman" w:hAnsi="Times New Roman" w:cs="Times New Roman"/>
          <w:sz w:val="28"/>
          <w:szCs w:val="28"/>
        </w:rPr>
        <w:t>ер</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с англ. А. Ребер].</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Т.1 (А-О). –  </w:t>
      </w:r>
      <w:r w:rsidRPr="00CC5BA3">
        <w:rPr>
          <w:rFonts w:ascii="Times New Roman" w:hAnsi="Times New Roman" w:cs="Times New Roman"/>
          <w:sz w:val="28"/>
          <w:szCs w:val="28"/>
          <w:lang w:val="uk-UA"/>
        </w:rPr>
        <w:t xml:space="preserve">М. : </w:t>
      </w:r>
      <w:r w:rsidRPr="00CC5BA3">
        <w:rPr>
          <w:rFonts w:ascii="Times New Roman" w:hAnsi="Times New Roman" w:cs="Times New Roman"/>
          <w:sz w:val="28"/>
          <w:szCs w:val="28"/>
        </w:rPr>
        <w:t>АСТ</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Вече, 2001. – 592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lastRenderedPageBreak/>
        <w:t xml:space="preserve">Большой толковый психологический словарь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w:t>
      </w:r>
      <w:r w:rsidRPr="00CC5BA3">
        <w:rPr>
          <w:rFonts w:ascii="Times New Roman" w:hAnsi="Times New Roman" w:cs="Times New Roman"/>
          <w:sz w:val="28"/>
          <w:szCs w:val="28"/>
          <w:lang w:val="uk-UA"/>
        </w:rPr>
        <w:t>п</w:t>
      </w:r>
      <w:r w:rsidRPr="00CC5BA3">
        <w:rPr>
          <w:rFonts w:ascii="Times New Roman" w:hAnsi="Times New Roman" w:cs="Times New Roman"/>
          <w:sz w:val="28"/>
          <w:szCs w:val="28"/>
        </w:rPr>
        <w:t>ер</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с англ. А. Ребер].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Т. 2 (</w:t>
      </w:r>
      <w:r w:rsidRPr="00CC5BA3">
        <w:rPr>
          <w:rFonts w:ascii="Times New Roman" w:hAnsi="Times New Roman" w:cs="Times New Roman"/>
          <w:sz w:val="28"/>
          <w:szCs w:val="28"/>
          <w:lang w:val="uk-UA"/>
        </w:rPr>
        <w:t>П</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Я</w:t>
      </w:r>
      <w:r w:rsidRPr="00CC5BA3">
        <w:rPr>
          <w:rFonts w:ascii="Times New Roman" w:hAnsi="Times New Roman" w:cs="Times New Roman"/>
          <w:sz w:val="28"/>
          <w:szCs w:val="28"/>
        </w:rPr>
        <w:t xml:space="preserve">). – </w:t>
      </w:r>
      <w:r w:rsidRPr="00CC5BA3">
        <w:rPr>
          <w:rFonts w:ascii="Times New Roman" w:hAnsi="Times New Roman" w:cs="Times New Roman"/>
          <w:sz w:val="28"/>
          <w:szCs w:val="28"/>
          <w:lang w:val="uk-UA"/>
        </w:rPr>
        <w:t xml:space="preserve">М. : </w:t>
      </w:r>
      <w:r w:rsidRPr="00CC5BA3">
        <w:rPr>
          <w:rFonts w:ascii="Times New Roman" w:hAnsi="Times New Roman" w:cs="Times New Roman"/>
          <w:sz w:val="28"/>
          <w:szCs w:val="28"/>
        </w:rPr>
        <w:t>АСТ</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Вече, 2001. – 560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Бондаренко А. Ф. Психологическая помощь</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теория и практика : учеб. </w:t>
      </w:r>
      <w:r w:rsidRPr="00CC5BA3">
        <w:rPr>
          <w:rFonts w:ascii="Times New Roman" w:hAnsi="Times New Roman" w:cs="Times New Roman"/>
          <w:sz w:val="28"/>
          <w:szCs w:val="28"/>
          <w:lang w:val="uk-UA"/>
        </w:rPr>
        <w:t>п</w:t>
      </w:r>
      <w:r w:rsidRPr="00CC5BA3">
        <w:rPr>
          <w:rFonts w:ascii="Times New Roman" w:hAnsi="Times New Roman" w:cs="Times New Roman"/>
          <w:sz w:val="28"/>
          <w:szCs w:val="28"/>
        </w:rPr>
        <w:t>особ</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[для студ. ст. курсов психол. факул. и отд-ний ун-тов]</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А. Ф. Бондаренко</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К. : Укртехпрес, 1997. – 216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Браун Д. Введение в психотерапию</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Принципы и практика психодинамики / Д.</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Браун, Дж. Педдер</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пер. с англ. Ю. М. Яновской. – М. : Класс, 1998. – 224 с. – (Библиотека психологии и психотерапии).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lang w:val="uk-UA"/>
        </w:rPr>
        <w:t>Браш Х. Беспричинн</w:t>
      </w:r>
      <w:r w:rsidRPr="00CC5BA3">
        <w:rPr>
          <w:rFonts w:ascii="Times New Roman" w:hAnsi="Times New Roman" w:cs="Times New Roman"/>
          <w:sz w:val="28"/>
          <w:szCs w:val="28"/>
        </w:rPr>
        <w:t>ый страх. Справочник здоровья /</w:t>
      </w:r>
      <w:r w:rsidRPr="00CC5BA3">
        <w:rPr>
          <w:rFonts w:ascii="Times New Roman" w:hAnsi="Times New Roman" w:cs="Times New Roman"/>
          <w:sz w:val="28"/>
          <w:szCs w:val="28"/>
          <w:lang w:val="uk-UA"/>
        </w:rPr>
        <w:t xml:space="preserve"> Х. Браш,                             И. Рихберг ;  п</w:t>
      </w:r>
      <w:r w:rsidRPr="00CC5BA3">
        <w:rPr>
          <w:rFonts w:ascii="Times New Roman" w:hAnsi="Times New Roman" w:cs="Times New Roman"/>
          <w:sz w:val="28"/>
          <w:szCs w:val="28"/>
        </w:rPr>
        <w:t>ер. с нем. Б. Григорьев</w:t>
      </w:r>
      <w:r w:rsidRPr="00CC5BA3">
        <w:rPr>
          <w:rFonts w:ascii="Times New Roman" w:hAnsi="Times New Roman" w:cs="Times New Roman"/>
          <w:sz w:val="28"/>
          <w:szCs w:val="28"/>
          <w:lang w:val="uk-UA"/>
        </w:rPr>
        <w:t>а</w:t>
      </w:r>
      <w:r w:rsidRPr="00CC5BA3">
        <w:rPr>
          <w:rFonts w:ascii="Times New Roman" w:hAnsi="Times New Roman" w:cs="Times New Roman"/>
          <w:sz w:val="28"/>
          <w:szCs w:val="28"/>
        </w:rPr>
        <w:t>. – М.</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Сигма-Пресс</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Ростов н</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Д</w:t>
      </w:r>
      <w:r w:rsidRPr="00CC5BA3">
        <w:rPr>
          <w:rFonts w:ascii="Times New Roman" w:hAnsi="Times New Roman" w:cs="Times New Roman"/>
          <w:sz w:val="28"/>
          <w:szCs w:val="28"/>
          <w:lang w:val="uk-UA"/>
        </w:rPr>
        <w:t>. :</w:t>
      </w:r>
      <w:r w:rsidRPr="00CC5BA3">
        <w:rPr>
          <w:rFonts w:ascii="Times New Roman" w:hAnsi="Times New Roman" w:cs="Times New Roman"/>
          <w:sz w:val="28"/>
          <w:szCs w:val="28"/>
        </w:rPr>
        <w:t xml:space="preserve"> Феникс, 1998.– 96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lang w:val="uk-UA"/>
        </w:rPr>
        <w:t>Брон</w:t>
      </w:r>
      <w:r w:rsidRPr="00CC5BA3">
        <w:rPr>
          <w:rFonts w:ascii="Times New Roman" w:hAnsi="Times New Roman" w:cs="Times New Roman"/>
          <w:sz w:val="28"/>
          <w:szCs w:val="28"/>
        </w:rPr>
        <w:t>ин С. Я. Малая психиатрия большого города</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С. Я. </w:t>
      </w:r>
      <w:r w:rsidRPr="00CC5BA3">
        <w:rPr>
          <w:rFonts w:ascii="Times New Roman" w:hAnsi="Times New Roman" w:cs="Times New Roman"/>
          <w:sz w:val="28"/>
          <w:szCs w:val="28"/>
          <w:lang w:val="uk-UA"/>
        </w:rPr>
        <w:t>Брон</w:t>
      </w:r>
      <w:r w:rsidRPr="00CC5BA3">
        <w:rPr>
          <w:rFonts w:ascii="Times New Roman" w:hAnsi="Times New Roman" w:cs="Times New Roman"/>
          <w:sz w:val="28"/>
          <w:szCs w:val="28"/>
        </w:rPr>
        <w:t xml:space="preserve">ин. – М. : Закат, 1998. – 272 с. </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Бурлачук Л. Ф. Словарь-справочник по психодиагностике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Л. Ф. Бурлачук, С. М. Морозов. – СПб. : Питер Ком, 1999. – 528 с.</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(Серия «Мастера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Бурлачук Л. Ф. Психодиагностика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Л. Ф. Бурлачук. – СПб. : Питер, 2002. – 352 с. : ил. – (Серия «Учебник нового века»).</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Бухановский А. О. Общая психопатология / А. О. Бухановский,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Ю. А. Кутявин,  М. Е. Литвак. – [2-е изд., перераб. и доп.]</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Ростов н / Д. : Феникс, 2000.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416 с. : ил.</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Венгер А. Л. Психологическое консультирование и диагностика</w:t>
      </w:r>
      <w:r w:rsidRPr="00CC5BA3">
        <w:rPr>
          <w:rFonts w:ascii="Times New Roman" w:hAnsi="Times New Roman" w:cs="Times New Roman"/>
          <w:sz w:val="28"/>
          <w:szCs w:val="28"/>
          <w:lang w:val="uk-UA"/>
        </w:rPr>
        <w:t xml:space="preserve"> : п</w:t>
      </w:r>
      <w:r w:rsidRPr="00CC5BA3">
        <w:rPr>
          <w:rFonts w:ascii="Times New Roman" w:hAnsi="Times New Roman" w:cs="Times New Roman"/>
          <w:sz w:val="28"/>
          <w:szCs w:val="28"/>
        </w:rPr>
        <w:t>ракт</w:t>
      </w:r>
      <w:r w:rsidRPr="00CC5BA3">
        <w:rPr>
          <w:rFonts w:ascii="Times New Roman" w:hAnsi="Times New Roman" w:cs="Times New Roman"/>
          <w:sz w:val="28"/>
          <w:szCs w:val="28"/>
          <w:lang w:val="uk-UA"/>
        </w:rPr>
        <w:t>. р</w:t>
      </w:r>
      <w:r w:rsidRPr="00CC5BA3">
        <w:rPr>
          <w:rFonts w:ascii="Times New Roman" w:hAnsi="Times New Roman" w:cs="Times New Roman"/>
          <w:sz w:val="28"/>
          <w:szCs w:val="28"/>
        </w:rPr>
        <w:t xml:space="preserve">уководство / А. Л. Венгер </w:t>
      </w:r>
      <w:r w:rsidRPr="00CC5BA3">
        <w:rPr>
          <w:rFonts w:ascii="Times New Roman" w:hAnsi="Times New Roman" w:cs="Times New Roman"/>
          <w:sz w:val="28"/>
          <w:szCs w:val="28"/>
          <w:lang w:val="uk-UA"/>
        </w:rPr>
        <w:t>– ч</w:t>
      </w:r>
      <w:r w:rsidRPr="00CC5BA3">
        <w:rPr>
          <w:rFonts w:ascii="Times New Roman" w:hAnsi="Times New Roman" w:cs="Times New Roman"/>
          <w:sz w:val="28"/>
          <w:szCs w:val="28"/>
        </w:rPr>
        <w:t>. 2</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 М.</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Генезис, 2001. – 128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Вере</w:t>
      </w:r>
      <w:r w:rsidRPr="00CC5BA3">
        <w:rPr>
          <w:rFonts w:ascii="Times New Roman" w:hAnsi="Times New Roman" w:cs="Times New Roman"/>
          <w:sz w:val="28"/>
          <w:szCs w:val="28"/>
          <w:lang w:val="uk-UA"/>
        </w:rPr>
        <w:t xml:space="preserve">іна Л. В. Практикум з психодіагностики: навч. посіб. </w:t>
      </w:r>
      <w:r w:rsidRPr="00CC5BA3">
        <w:rPr>
          <w:rFonts w:ascii="Times New Roman" w:hAnsi="Times New Roman" w:cs="Times New Roman"/>
          <w:sz w:val="28"/>
          <w:szCs w:val="28"/>
        </w:rPr>
        <w:t>/ Л. В. Вере</w:t>
      </w:r>
      <w:r w:rsidRPr="00CC5BA3">
        <w:rPr>
          <w:rFonts w:ascii="Times New Roman" w:hAnsi="Times New Roman" w:cs="Times New Roman"/>
          <w:sz w:val="28"/>
          <w:szCs w:val="28"/>
          <w:lang w:val="uk-UA"/>
        </w:rPr>
        <w:t xml:space="preserve">іна,                С. В. Баранова. – Луганськ :  СНУ ім. В. Даля, 2002. – 184 с. : табл. </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Воронов М. В. Психосоматика : практическое руководство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М. В. Воронов</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 К. : Ника-Центр, 2004. – 256 с. : ил.</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Глэддинг С. Психологическое консультирование / Сэмюэль Глэддинг. – [4-е изд.] ; пер. с англ. А. Можаев. – СПб. : Питер, 2002. – 736 с. : ил. – (Серия «Мастера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lastRenderedPageBreak/>
        <w:t xml:space="preserve">Горбатов Д. С. Практикум по психологическому исследованию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Д. С. Горбатов. – Самара : БАХРАХ-М, 2000. – 248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Гудинг Д. Мировоззрение</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Для чего мы живем и каково наше место в мире/ Дэвид Гудинг,  Джон Леннокс ; пер. с англ. Т. В. Барчуновой. – М</w:t>
      </w:r>
      <w:r w:rsidRPr="00CC5BA3">
        <w:rPr>
          <w:rFonts w:ascii="Times New Roman" w:hAnsi="Times New Roman" w:cs="Times New Roman"/>
          <w:sz w:val="28"/>
          <w:szCs w:val="28"/>
          <w:lang w:val="uk-UA"/>
        </w:rPr>
        <w:t xml:space="preserve">н. </w:t>
      </w:r>
      <w:r w:rsidRPr="00CC5BA3">
        <w:rPr>
          <w:rFonts w:ascii="Times New Roman" w:hAnsi="Times New Roman" w:cs="Times New Roman"/>
          <w:sz w:val="28"/>
          <w:szCs w:val="28"/>
        </w:rPr>
        <w:t>: Принткорп, 2004. – 448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Дюк В. А. Компьютерная психодиагностика / В. А.</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Дюк</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СПб.</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Братство, 1994. – 364 с.</w:t>
      </w:r>
    </w:p>
    <w:p w:rsidR="003E0E9A" w:rsidRPr="00CC5BA3" w:rsidRDefault="003E0E9A" w:rsidP="00245C41">
      <w:pPr>
        <w:numPr>
          <w:ilvl w:val="0"/>
          <w:numId w:val="9"/>
        </w:numPr>
        <w:tabs>
          <w:tab w:val="num"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Дюркгейм Э. Самоубийство (социологический этюд)</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Э. Дюркгейм. – М.</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Мысль, 1994.</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345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Ежова Н. Н. Рабочая книга практического психолога / Н. Н. Ежова. – [3-е изд.]. – Ростов н / Д. : Феникс, 2005. – 315 с. : ил. – (</w:t>
      </w:r>
      <w:r w:rsidRPr="00CC5BA3">
        <w:rPr>
          <w:rFonts w:ascii="Times New Roman" w:hAnsi="Times New Roman" w:cs="Times New Roman"/>
          <w:sz w:val="28"/>
          <w:szCs w:val="28"/>
          <w:lang w:val="uk-UA"/>
        </w:rPr>
        <w:t>Серия «</w:t>
      </w:r>
      <w:r w:rsidRPr="00CC5BA3">
        <w:rPr>
          <w:rFonts w:ascii="Times New Roman" w:hAnsi="Times New Roman" w:cs="Times New Roman"/>
          <w:sz w:val="28"/>
          <w:szCs w:val="28"/>
        </w:rPr>
        <w:t>Психологический практикум</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Елисеев О. П. Практикум по психологии личности / О. П. Елисеев. – СПб. : Питер, 2001. – 560 с. : ил. – (</w:t>
      </w:r>
      <w:r w:rsidRPr="00CC5BA3">
        <w:rPr>
          <w:rFonts w:ascii="Times New Roman" w:hAnsi="Times New Roman" w:cs="Times New Roman"/>
          <w:sz w:val="28"/>
          <w:szCs w:val="28"/>
          <w:lang w:val="uk-UA"/>
        </w:rPr>
        <w:t>Серия «Практикум по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Зейгарник Б. В. Патопсихология / [под ред. А. С. Спиваковской]. – М.</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Апрель Пресс ;  ЭКСМО-Пресс, 2000. – 576 с. – (Серия «Кафедра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Зейгарник  Б. В. Психология личности</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норма и патология / [под ред.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М. Р. Гинзбурга]. – М. : Ин-т практ. психологии ; Воронеж : МОДЭК, 1998. – 352с. – (Серия «Психологи отечества»).</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Ильин Е. П. Дифференциальная психофизиология  /  Е. П. Ильин.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СПб. : Питер, 2001. – 464 с. : ил. – (Серия «Учебник нового века»).</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История и теория психологии ⁄ [А. В. Петровский, М. Г. Ярошевский]. –   Ростов н  ⁄  Д. : Феникс, 1996. –  </w:t>
      </w:r>
      <w:r w:rsidRPr="00CC5BA3">
        <w:rPr>
          <w:rFonts w:ascii="Times New Roman" w:hAnsi="Times New Roman" w:cs="Times New Roman"/>
          <w:sz w:val="28"/>
          <w:szCs w:val="28"/>
          <w:lang w:val="uk-UA"/>
        </w:rPr>
        <w:t xml:space="preserve">Т. 1. – </w:t>
      </w:r>
      <w:r w:rsidRPr="00CC5BA3">
        <w:rPr>
          <w:rFonts w:ascii="Times New Roman" w:hAnsi="Times New Roman" w:cs="Times New Roman"/>
          <w:sz w:val="28"/>
          <w:szCs w:val="28"/>
        </w:rPr>
        <w:t xml:space="preserve"> 416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История и теория психологии ⁄ [А. В. Петровский, М. Г. Ярошевский]. –   Ростов н  ⁄  Д.  :  Феникс, 1996. –  </w:t>
      </w:r>
      <w:r w:rsidRPr="00CC5BA3">
        <w:rPr>
          <w:rFonts w:ascii="Times New Roman" w:hAnsi="Times New Roman" w:cs="Times New Roman"/>
          <w:sz w:val="28"/>
          <w:szCs w:val="28"/>
          <w:lang w:val="uk-UA"/>
        </w:rPr>
        <w:t xml:space="preserve">Т. 2. – </w:t>
      </w:r>
      <w:r w:rsidRPr="00CC5BA3">
        <w:rPr>
          <w:rFonts w:ascii="Times New Roman" w:hAnsi="Times New Roman" w:cs="Times New Roman"/>
          <w:sz w:val="28"/>
          <w:szCs w:val="28"/>
        </w:rPr>
        <w:t xml:space="preserve"> 416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Калинин С. И. Компьютерная обработка данных для психологов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п</w:t>
      </w:r>
      <w:r w:rsidRPr="00CC5BA3">
        <w:rPr>
          <w:rFonts w:ascii="Times New Roman" w:hAnsi="Times New Roman" w:cs="Times New Roman"/>
          <w:sz w:val="28"/>
          <w:szCs w:val="28"/>
        </w:rPr>
        <w:t>од ред. А. Л. Тулупьева]. – С</w:t>
      </w:r>
      <w:r w:rsidRPr="00CC5BA3">
        <w:rPr>
          <w:rFonts w:ascii="Times New Roman" w:hAnsi="Times New Roman" w:cs="Times New Roman"/>
          <w:sz w:val="28"/>
          <w:szCs w:val="28"/>
          <w:lang w:val="uk-UA"/>
        </w:rPr>
        <w:t>П</w:t>
      </w:r>
      <w:r w:rsidRPr="00CC5BA3">
        <w:rPr>
          <w:rFonts w:ascii="Times New Roman" w:hAnsi="Times New Roman" w:cs="Times New Roman"/>
          <w:sz w:val="28"/>
          <w:szCs w:val="28"/>
        </w:rPr>
        <w:t>б.</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Речь, 2002. – 134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Карвасарский Б. Д.</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Психотерапевтическая энциклопедия / </w:t>
      </w:r>
      <w:r w:rsidRPr="00CC5BA3">
        <w:rPr>
          <w:rFonts w:ascii="Times New Roman" w:hAnsi="Times New Roman" w:cs="Times New Roman"/>
          <w:sz w:val="28"/>
          <w:szCs w:val="28"/>
          <w:lang w:val="uk-UA"/>
        </w:rPr>
        <w:t xml:space="preserve">                                     Б. Д. </w:t>
      </w:r>
      <w:r w:rsidRPr="00CC5BA3">
        <w:rPr>
          <w:rFonts w:ascii="Times New Roman" w:hAnsi="Times New Roman" w:cs="Times New Roman"/>
          <w:sz w:val="28"/>
          <w:szCs w:val="28"/>
        </w:rPr>
        <w:t>Карвасарский. – СП</w:t>
      </w:r>
      <w:r w:rsidRPr="00CC5BA3">
        <w:rPr>
          <w:rFonts w:ascii="Times New Roman" w:hAnsi="Times New Roman" w:cs="Times New Roman"/>
          <w:sz w:val="28"/>
          <w:szCs w:val="28"/>
          <w:lang w:val="uk-UA"/>
        </w:rPr>
        <w:t>б</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Питер Ком, 1998. – 752 с.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(Серия «Мастера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Квинн В</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Прикладная психология / Вирджиния Квинн </w:t>
      </w:r>
      <w:r w:rsidRPr="00CC5BA3">
        <w:rPr>
          <w:rFonts w:ascii="Times New Roman" w:hAnsi="Times New Roman" w:cs="Times New Roman"/>
          <w:sz w:val="28"/>
          <w:szCs w:val="28"/>
          <w:lang w:val="uk-UA"/>
        </w:rPr>
        <w:t>; п</w:t>
      </w:r>
      <w:r w:rsidRPr="00CC5BA3">
        <w:rPr>
          <w:rFonts w:ascii="Times New Roman" w:hAnsi="Times New Roman" w:cs="Times New Roman"/>
          <w:sz w:val="28"/>
          <w:szCs w:val="28"/>
        </w:rPr>
        <w:t>ер</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с англ.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Н. Мальгина, В. Рохмистрова, Д. Сафронова, Е. Сорокина,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А. Татлыбаева. –С</w:t>
      </w:r>
      <w:r w:rsidRPr="00CC5BA3">
        <w:rPr>
          <w:rFonts w:ascii="Times New Roman" w:hAnsi="Times New Roman" w:cs="Times New Roman"/>
          <w:sz w:val="28"/>
          <w:szCs w:val="28"/>
          <w:lang w:val="uk-UA"/>
        </w:rPr>
        <w:t>П</w:t>
      </w:r>
      <w:r w:rsidRPr="00CC5BA3">
        <w:rPr>
          <w:rFonts w:ascii="Times New Roman" w:hAnsi="Times New Roman" w:cs="Times New Roman"/>
          <w:sz w:val="28"/>
          <w:szCs w:val="28"/>
        </w:rPr>
        <w:t>б.</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Питер, 2000. – 560 с.</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ил. – (Серия «Учебник нового века»).</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Киршбаум Э. И.</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Психологическая защита / </w:t>
      </w:r>
      <w:r w:rsidRPr="00CC5BA3">
        <w:rPr>
          <w:rFonts w:ascii="Times New Roman" w:hAnsi="Times New Roman" w:cs="Times New Roman"/>
          <w:sz w:val="28"/>
          <w:szCs w:val="28"/>
          <w:lang w:val="uk-UA"/>
        </w:rPr>
        <w:t xml:space="preserve">Э. И. </w:t>
      </w:r>
      <w:r w:rsidRPr="00CC5BA3">
        <w:rPr>
          <w:rFonts w:ascii="Times New Roman" w:hAnsi="Times New Roman" w:cs="Times New Roman"/>
          <w:sz w:val="28"/>
          <w:szCs w:val="28"/>
        </w:rPr>
        <w:t xml:space="preserve">Киршбаум,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А. И. Еремеева. – [3-изд.]. –  М. : Смысл ; СПб. : Питер, 2005. – 176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Клиническая психология / М. Перре, У. Бауман. – СПб. : Питер, 2002. – 1312 с. : ил. – (Серия «Мастера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Клусман Р. Справочник по психотерапии  / Рудольф Клусман. – [3-е изд.]. – СПб. : Питер, 2004. – 368 с. : ил.</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lang w:val="uk-UA"/>
        </w:rPr>
        <w:t xml:space="preserve">Коновалова В. Е. Правовая психология </w:t>
      </w:r>
      <w:r w:rsidRPr="00CC5BA3">
        <w:rPr>
          <w:rFonts w:ascii="Times New Roman" w:hAnsi="Times New Roman" w:cs="Times New Roman"/>
          <w:sz w:val="28"/>
          <w:szCs w:val="28"/>
        </w:rPr>
        <w:t xml:space="preserve">/ В. Е. </w:t>
      </w:r>
      <w:r w:rsidRPr="00CC5BA3">
        <w:rPr>
          <w:rFonts w:ascii="Times New Roman" w:hAnsi="Times New Roman" w:cs="Times New Roman"/>
          <w:sz w:val="28"/>
          <w:szCs w:val="28"/>
          <w:lang w:val="uk-UA"/>
        </w:rPr>
        <w:t>Коновалова. – Х</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xml:space="preserve"> : Консум, 1997. – 160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Копытин А. И. Техники аналитической арт-терапии : исцеляющие путешествия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А. И. Копытин, Б. П. Корт. – СПб. : Речь, 2007. – 144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Копытин А. И. Руководство по групповой арт-терапии</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А. И. Копытин. – СПб. : Речь, 2003. – 320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Корнилова Т. В. Методологические основы психологии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Т. В. Корнилова, С. Д. Смирнов. – СПб. : Питер, 2006. – 320 с. : ил. – (Серия «Учебное пособие»)</w:t>
      </w:r>
      <w:r w:rsidRPr="00CC5BA3">
        <w:rPr>
          <w:rFonts w:ascii="Times New Roman" w:hAnsi="Times New Roman" w:cs="Times New Roman"/>
          <w:sz w:val="28"/>
          <w:szCs w:val="28"/>
          <w:lang w:val="uk-UA"/>
        </w:rPr>
        <w:t>.</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Кочюнас Р. Основы психологического консультирования  ⁄  Р. Кочюнас ;  пер. с лит. В. Матулявичене. – М. : Академ</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проект, 2000. – 240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Кречмер Э. Медицинская психология  / Эрнст Кречмер ; пер. с нем.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В. А. Лукова. – СПб. : Союз, 1998. – 464 с. – (</w:t>
      </w:r>
      <w:r w:rsidRPr="00CC5BA3">
        <w:rPr>
          <w:rFonts w:ascii="Times New Roman" w:hAnsi="Times New Roman" w:cs="Times New Roman"/>
          <w:sz w:val="28"/>
          <w:szCs w:val="28"/>
          <w:lang w:val="uk-UA"/>
        </w:rPr>
        <w:t>Серия «</w:t>
      </w:r>
      <w:r w:rsidRPr="00CC5BA3">
        <w:rPr>
          <w:rFonts w:ascii="Times New Roman" w:hAnsi="Times New Roman" w:cs="Times New Roman"/>
          <w:sz w:val="28"/>
          <w:szCs w:val="28"/>
        </w:rPr>
        <w:t>Психология и социология: страницы классики</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Кречмер Э. Строение тела и характер / Эрнст Кречмер ; пер. с нем.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С. Ляха.– М. : Апрель Пресс ;  ЭКСМО-Пресс, 2000. – 336 с. – (Серия «Психология ХХ века»).</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Куликов Л. В. Психогигиена личности. Вопросы психологической устойчивости и психопрофилактики : учеб. пособ. /  Л. В. Куликов. – СПб. : Питер, 2004. – 464 с. : ил.  –  (Серия «Учебное пособие»).</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Лабунская В. А. Психология затрудненного общения : Теория. Методы. Диагностика. Коррекция : учеб. пособ. [для студ. высш. учеб. завед.]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В. А. Лабунская, Ю. А. Менджерицкая, Е. Д. Бреус. – М. :  Академия, 2001.– 288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Леонгард К. Акцентуированные личности / Карл Леонгард ; пер. с нем.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В. М. Лещинской. –  Ростов н  / Д. :  Феникс, 1997. – 544 с.</w:t>
      </w:r>
    </w:p>
    <w:p w:rsidR="003E0E9A" w:rsidRPr="00CC5BA3" w:rsidRDefault="003E0E9A" w:rsidP="00245C41">
      <w:pPr>
        <w:numPr>
          <w:ilvl w:val="0"/>
          <w:numId w:val="9"/>
        </w:numPr>
        <w:tabs>
          <w:tab w:val="num"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Литвинцев </w:t>
      </w:r>
      <w:r w:rsidRPr="00CC5BA3">
        <w:rPr>
          <w:rFonts w:ascii="Times New Roman" w:hAnsi="Times New Roman" w:cs="Times New Roman"/>
          <w:sz w:val="28"/>
          <w:szCs w:val="28"/>
          <w:lang w:val="uk-UA"/>
        </w:rPr>
        <w:t xml:space="preserve">С. В. </w:t>
      </w:r>
      <w:r w:rsidRPr="00CC5BA3">
        <w:rPr>
          <w:rFonts w:ascii="Times New Roman" w:hAnsi="Times New Roman" w:cs="Times New Roman"/>
          <w:sz w:val="28"/>
          <w:szCs w:val="28"/>
        </w:rPr>
        <w:t>Суицидальное поведение военнослужащих, проходящих военную службу по контракту / С. В. Литвинцев  // Военно-медицинский журнал – 2002. – № 7. – С. 29–30.</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Ложкин Г. В</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Практическая психология конфликта : </w:t>
      </w:r>
      <w:r w:rsidRPr="00CC5BA3">
        <w:rPr>
          <w:rFonts w:ascii="Times New Roman" w:hAnsi="Times New Roman" w:cs="Times New Roman"/>
          <w:sz w:val="28"/>
          <w:szCs w:val="28"/>
          <w:lang w:val="uk-UA"/>
        </w:rPr>
        <w:t>у</w:t>
      </w:r>
      <w:r w:rsidRPr="00CC5BA3">
        <w:rPr>
          <w:rFonts w:ascii="Times New Roman" w:hAnsi="Times New Roman" w:cs="Times New Roman"/>
          <w:sz w:val="28"/>
          <w:szCs w:val="28"/>
        </w:rPr>
        <w:t>чеб</w:t>
      </w:r>
      <w:r w:rsidRPr="00CC5BA3">
        <w:rPr>
          <w:rFonts w:ascii="Times New Roman" w:hAnsi="Times New Roman" w:cs="Times New Roman"/>
          <w:sz w:val="28"/>
          <w:szCs w:val="28"/>
          <w:lang w:val="uk-UA"/>
        </w:rPr>
        <w:t>. п</w:t>
      </w:r>
      <w:r w:rsidRPr="00CC5BA3">
        <w:rPr>
          <w:rFonts w:ascii="Times New Roman" w:hAnsi="Times New Roman" w:cs="Times New Roman"/>
          <w:sz w:val="28"/>
          <w:szCs w:val="28"/>
        </w:rPr>
        <w:t>осо</w:t>
      </w:r>
      <w:r w:rsidRPr="00CC5BA3">
        <w:rPr>
          <w:rFonts w:ascii="Times New Roman" w:hAnsi="Times New Roman" w:cs="Times New Roman"/>
          <w:sz w:val="28"/>
          <w:szCs w:val="28"/>
          <w:lang w:val="uk-UA"/>
        </w:rPr>
        <w:t xml:space="preserve">б. </w:t>
      </w:r>
      <w:r w:rsidRPr="00CC5BA3">
        <w:rPr>
          <w:rFonts w:ascii="Times New Roman" w:hAnsi="Times New Roman" w:cs="Times New Roman"/>
          <w:sz w:val="28"/>
          <w:szCs w:val="28"/>
        </w:rPr>
        <w:t xml:space="preserve">/ </w:t>
      </w:r>
      <w:r w:rsidRPr="00CC5BA3">
        <w:rPr>
          <w:rFonts w:ascii="Times New Roman" w:hAnsi="Times New Roman" w:cs="Times New Roman"/>
          <w:sz w:val="28"/>
          <w:szCs w:val="28"/>
          <w:lang w:val="uk-UA"/>
        </w:rPr>
        <w:t xml:space="preserve">                           Г. В. </w:t>
      </w:r>
      <w:r w:rsidRPr="00CC5BA3">
        <w:rPr>
          <w:rFonts w:ascii="Times New Roman" w:hAnsi="Times New Roman" w:cs="Times New Roman"/>
          <w:sz w:val="28"/>
          <w:szCs w:val="28"/>
        </w:rPr>
        <w:t xml:space="preserve">Ложкин, </w:t>
      </w:r>
      <w:r w:rsidRPr="00CC5BA3">
        <w:rPr>
          <w:rFonts w:ascii="Times New Roman" w:hAnsi="Times New Roman" w:cs="Times New Roman"/>
          <w:sz w:val="28"/>
          <w:szCs w:val="28"/>
          <w:lang w:val="uk-UA"/>
        </w:rPr>
        <w:t xml:space="preserve">Н. И. </w:t>
      </w:r>
      <w:r w:rsidRPr="00CC5BA3">
        <w:rPr>
          <w:rFonts w:ascii="Times New Roman" w:hAnsi="Times New Roman" w:cs="Times New Roman"/>
          <w:sz w:val="28"/>
          <w:szCs w:val="28"/>
        </w:rPr>
        <w:t xml:space="preserve">Повякель. – [2-е изд., стер.]. – К. : МАУП,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2002. – 256 с.: ил. – Библиогр. : с.250-254.</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Лушин П. В. Психология личностного изменения / П. В. Лушин. – Кировоград :  Имэкс ЛТД, 2002. – 360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Любимова Н. В. Самоисцеление творчеством и адаптацией к жизни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Н. В. Любимова. – Ростов н ⁄ Д. : Феникс, 2006. – 64 с. – (Психологический практикум).</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Максименко С. Д. </w:t>
      </w:r>
      <w:r w:rsidRPr="00CC5BA3">
        <w:rPr>
          <w:rFonts w:ascii="Times New Roman" w:hAnsi="Times New Roman" w:cs="Times New Roman"/>
          <w:sz w:val="28"/>
          <w:szCs w:val="28"/>
          <w:lang w:val="uk-UA"/>
        </w:rPr>
        <w:t xml:space="preserve">Експериментальна психологія (дидактичний                     тезаурус) : навч. посіб. </w:t>
      </w:r>
      <w:r w:rsidRPr="00CC5BA3">
        <w:rPr>
          <w:rFonts w:ascii="Times New Roman" w:hAnsi="Times New Roman" w:cs="Times New Roman"/>
          <w:sz w:val="28"/>
          <w:szCs w:val="28"/>
        </w:rPr>
        <w:t xml:space="preserve">/ С. Д. Максименко, Е. Л. Носенко. </w:t>
      </w:r>
      <w:r w:rsidRPr="00CC5BA3">
        <w:rPr>
          <w:rFonts w:ascii="Times New Roman" w:hAnsi="Times New Roman" w:cs="Times New Roman"/>
          <w:sz w:val="28"/>
          <w:szCs w:val="28"/>
          <w:lang w:val="uk-UA"/>
        </w:rPr>
        <w:t>– К. : МАУП,                          2002. – 128 с. : ил. – Бібліогр. : с. 124.</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Методы эффективной психокоррекции : хрестоматия / [</w:t>
      </w:r>
      <w:r w:rsidRPr="00CC5BA3">
        <w:rPr>
          <w:rFonts w:ascii="Times New Roman" w:hAnsi="Times New Roman" w:cs="Times New Roman"/>
          <w:sz w:val="28"/>
          <w:szCs w:val="28"/>
          <w:lang w:val="en-US"/>
        </w:rPr>
        <w:t>c</w:t>
      </w:r>
      <w:r w:rsidRPr="00CC5BA3">
        <w:rPr>
          <w:rFonts w:ascii="Times New Roman" w:hAnsi="Times New Roman" w:cs="Times New Roman"/>
          <w:sz w:val="28"/>
          <w:szCs w:val="28"/>
        </w:rPr>
        <w:t xml:space="preserve">ост.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К. В. Сельченок]. – Мн. : Харвест, 1999. – 816 с. – (Библиотека практической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Мэй Р</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Искусство психологического консультирования / </w:t>
      </w:r>
      <w:r w:rsidRPr="00CC5BA3">
        <w:rPr>
          <w:rFonts w:ascii="Times New Roman" w:hAnsi="Times New Roman" w:cs="Times New Roman"/>
          <w:sz w:val="28"/>
          <w:szCs w:val="28"/>
          <w:lang w:val="uk-UA"/>
        </w:rPr>
        <w:t xml:space="preserve">Ролло </w:t>
      </w:r>
      <w:r w:rsidRPr="00CC5BA3">
        <w:rPr>
          <w:rFonts w:ascii="Times New Roman" w:hAnsi="Times New Roman" w:cs="Times New Roman"/>
          <w:sz w:val="28"/>
          <w:szCs w:val="28"/>
        </w:rPr>
        <w:t xml:space="preserve">Мэй </w:t>
      </w:r>
      <w:r w:rsidRPr="00CC5BA3">
        <w:rPr>
          <w:rFonts w:ascii="Times New Roman" w:hAnsi="Times New Roman" w:cs="Times New Roman"/>
          <w:sz w:val="28"/>
          <w:szCs w:val="28"/>
          <w:lang w:val="uk-UA"/>
        </w:rPr>
        <w:t>; п</w:t>
      </w:r>
      <w:r w:rsidRPr="00CC5BA3">
        <w:rPr>
          <w:rFonts w:ascii="Times New Roman" w:hAnsi="Times New Roman" w:cs="Times New Roman"/>
          <w:sz w:val="28"/>
          <w:szCs w:val="28"/>
        </w:rPr>
        <w:t>ер. с англ. Т. К. Кругловой. – М.</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Класс, 1999. – 144 с. – (Библиотека психологии и психотерапии).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Нельсон-Джоунс Р</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Теория и практика консультирования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w:t>
      </w:r>
      <w:r w:rsidRPr="00CC5BA3">
        <w:rPr>
          <w:rFonts w:ascii="Times New Roman" w:hAnsi="Times New Roman" w:cs="Times New Roman"/>
          <w:sz w:val="28"/>
          <w:szCs w:val="28"/>
          <w:lang w:val="uk-UA"/>
        </w:rPr>
        <w:t xml:space="preserve"> Ричард </w:t>
      </w:r>
      <w:r w:rsidRPr="00CC5BA3">
        <w:rPr>
          <w:rFonts w:ascii="Times New Roman" w:hAnsi="Times New Roman" w:cs="Times New Roman"/>
          <w:sz w:val="28"/>
          <w:szCs w:val="28"/>
        </w:rPr>
        <w:t>Нельсон-Джоунс</w:t>
      </w:r>
      <w:r w:rsidRPr="00CC5BA3">
        <w:rPr>
          <w:rFonts w:ascii="Times New Roman" w:hAnsi="Times New Roman" w:cs="Times New Roman"/>
          <w:sz w:val="28"/>
          <w:szCs w:val="28"/>
          <w:lang w:val="uk-UA"/>
        </w:rPr>
        <w:t xml:space="preserve"> ; пер.</w:t>
      </w:r>
      <w:r w:rsidRPr="00CC5BA3">
        <w:rPr>
          <w:rFonts w:ascii="Times New Roman" w:hAnsi="Times New Roman" w:cs="Times New Roman"/>
          <w:sz w:val="28"/>
          <w:szCs w:val="28"/>
        </w:rPr>
        <w:t xml:space="preserve"> с англ. Е. Волков</w:t>
      </w:r>
      <w:r w:rsidRPr="00CC5BA3">
        <w:rPr>
          <w:rFonts w:ascii="Times New Roman" w:hAnsi="Times New Roman" w:cs="Times New Roman"/>
          <w:sz w:val="28"/>
          <w:szCs w:val="28"/>
          <w:lang w:val="uk-UA"/>
        </w:rPr>
        <w:t>а</w:t>
      </w:r>
      <w:r w:rsidRPr="00CC5BA3">
        <w:rPr>
          <w:rFonts w:ascii="Times New Roman" w:hAnsi="Times New Roman" w:cs="Times New Roman"/>
          <w:sz w:val="28"/>
          <w:szCs w:val="28"/>
        </w:rPr>
        <w:t>. – С</w:t>
      </w:r>
      <w:r w:rsidRPr="00CC5BA3">
        <w:rPr>
          <w:rFonts w:ascii="Times New Roman" w:hAnsi="Times New Roman" w:cs="Times New Roman"/>
          <w:sz w:val="28"/>
          <w:szCs w:val="28"/>
          <w:lang w:val="uk-UA"/>
        </w:rPr>
        <w:t>П</w:t>
      </w:r>
      <w:r w:rsidRPr="00CC5BA3">
        <w:rPr>
          <w:rFonts w:ascii="Times New Roman" w:hAnsi="Times New Roman" w:cs="Times New Roman"/>
          <w:sz w:val="28"/>
          <w:szCs w:val="28"/>
        </w:rPr>
        <w:t>б.</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Питер, 2000.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464 с.</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ил. – (Серия «Золотой фонд психотерапии»).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Носс И. Н. Руководство по психодиагностике</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xml:space="preserve"> И. Н. Носс</w:t>
      </w:r>
      <w:r w:rsidRPr="00CC5BA3">
        <w:rPr>
          <w:rFonts w:ascii="Times New Roman" w:hAnsi="Times New Roman" w:cs="Times New Roman"/>
          <w:sz w:val="28"/>
          <w:szCs w:val="28"/>
        </w:rPr>
        <w:t>. – М.</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Ин-т психотерапии, 2005. – 688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Осипова А. А. Справочник психолога по работе в кризисных ситуациях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А. А. Осипова. – [</w:t>
      </w:r>
      <w:r w:rsidRPr="00CC5BA3">
        <w:rPr>
          <w:rFonts w:ascii="Times New Roman" w:hAnsi="Times New Roman" w:cs="Times New Roman"/>
          <w:sz w:val="28"/>
          <w:szCs w:val="28"/>
          <w:lang w:val="uk-UA"/>
        </w:rPr>
        <w:t>2-е и</w:t>
      </w:r>
      <w:r w:rsidRPr="00CC5BA3">
        <w:rPr>
          <w:rFonts w:ascii="Times New Roman" w:hAnsi="Times New Roman" w:cs="Times New Roman"/>
          <w:sz w:val="28"/>
          <w:szCs w:val="28"/>
        </w:rPr>
        <w:t xml:space="preserve">зд.]. – Ростов н ⁄ Д. : Феникс, 2006. – 315, [1] </w:t>
      </w:r>
      <w:r w:rsidRPr="00CC5BA3">
        <w:rPr>
          <w:rFonts w:ascii="Times New Roman" w:hAnsi="Times New Roman" w:cs="Times New Roman"/>
          <w:sz w:val="28"/>
          <w:szCs w:val="28"/>
          <w:lang w:val="en-US"/>
        </w:rPr>
        <w:t>c</w:t>
      </w:r>
      <w:r w:rsidRPr="00CC5BA3">
        <w:rPr>
          <w:rFonts w:ascii="Times New Roman" w:hAnsi="Times New Roman" w:cs="Times New Roman"/>
          <w:sz w:val="28"/>
          <w:szCs w:val="28"/>
        </w:rPr>
        <w:t>. – (Справочник).</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Панкратов В. Н. Защита от психологического манипулирования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В. Н. Панкратов. – М. : Ин-т психотерапии, 2004. – 208 с. – (Серия «Психология успеха и эффективного управления»).</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Попов Ю. В. Современная клиническая психиатрия  ⁄  Ю. В. Попов,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В. Д. Вид. – СПб. :  Речь, 2000. – 402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Практикум по возрастной психологии</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w:t>
      </w:r>
      <w:r w:rsidRPr="00CC5BA3">
        <w:rPr>
          <w:rFonts w:ascii="Times New Roman" w:hAnsi="Times New Roman" w:cs="Times New Roman"/>
          <w:sz w:val="28"/>
          <w:szCs w:val="28"/>
          <w:lang w:val="uk-UA"/>
        </w:rPr>
        <w:t>у</w:t>
      </w:r>
      <w:r w:rsidRPr="00CC5BA3">
        <w:rPr>
          <w:rFonts w:ascii="Times New Roman" w:hAnsi="Times New Roman" w:cs="Times New Roman"/>
          <w:sz w:val="28"/>
          <w:szCs w:val="28"/>
        </w:rPr>
        <w:t>чеб</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 xml:space="preserve"> пособ.</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Л. А. Головей,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Е. Ф. Рыбалко. – СПб. :  Речь, 2005. – 688 с. : ил.</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Практикум по психологии здоровья  ⁄  [под ред. Г. С. Никифорова]. – СПб. : Питер,  2005. – 351 с. : ил. – (Серия «Практикум по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Проективная психология [Текст] ⁄ [пер. с англ. М. Будыниной,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С. Лихацкой, Г. Миннигалиевой, Ю. Овчинниковой, Г. Пимочкиной,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Н. Шевчук]. – М. : Апрель Пресс ; ЭКСМО-Пресс, 2000. – 528 с. – (Серия «Мир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Психиатрия, психосоматика, психотерапия / К. П. Кискер, Г. Фрайбергер,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Г. К. Розе, Э. Вульф ; пер. с нем. И. Я. Сапожниковой,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Э. Л. Гушанского. – М. : Алетейа, 1999. – 504 с. :  ил. – (</w:t>
      </w:r>
      <w:r w:rsidRPr="00CC5BA3">
        <w:rPr>
          <w:rFonts w:ascii="Times New Roman" w:hAnsi="Times New Roman" w:cs="Times New Roman"/>
          <w:sz w:val="28"/>
          <w:szCs w:val="28"/>
          <w:lang w:val="uk-UA"/>
        </w:rPr>
        <w:t>Серия «</w:t>
      </w:r>
      <w:r w:rsidRPr="00CC5BA3">
        <w:rPr>
          <w:rFonts w:ascii="Times New Roman" w:hAnsi="Times New Roman" w:cs="Times New Roman"/>
          <w:sz w:val="28"/>
          <w:szCs w:val="28"/>
        </w:rPr>
        <w:t>Гуманистическая психиатрия</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Психические состояния / [</w:t>
      </w:r>
      <w:r w:rsidRPr="00CC5BA3">
        <w:rPr>
          <w:rFonts w:ascii="Times New Roman" w:hAnsi="Times New Roman" w:cs="Times New Roman"/>
          <w:sz w:val="28"/>
          <w:szCs w:val="28"/>
          <w:lang w:val="uk-UA"/>
        </w:rPr>
        <w:t>с</w:t>
      </w:r>
      <w:r w:rsidRPr="00CC5BA3">
        <w:rPr>
          <w:rFonts w:ascii="Times New Roman" w:hAnsi="Times New Roman" w:cs="Times New Roman"/>
          <w:sz w:val="28"/>
          <w:szCs w:val="28"/>
        </w:rPr>
        <w:t>ост. и общ. ред. Л. В. Куликова]. –  СПб. :  Питер, 2000. – 512 с. :  ил. – (Серия «Хрестоматия по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Психологические тесты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[под ред. А. А. Карелина] : в 2 т. – М. : ВЛАДОС, 2001. – Т. 1. – 321 с. : ил.</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lang w:val="uk-UA"/>
        </w:rPr>
        <w:t xml:space="preserve">Психологічна культура особистості в умовах глобалізації світу : </w:t>
      </w:r>
      <w:r w:rsidRPr="00CC5BA3">
        <w:rPr>
          <w:rFonts w:ascii="Times New Roman" w:hAnsi="Times New Roman" w:cs="Times New Roman"/>
          <w:sz w:val="28"/>
          <w:szCs w:val="28"/>
        </w:rPr>
        <w:t>м</w:t>
      </w:r>
      <w:r w:rsidRPr="00CC5BA3">
        <w:rPr>
          <w:rFonts w:ascii="Times New Roman" w:hAnsi="Times New Roman" w:cs="Times New Roman"/>
          <w:sz w:val="28"/>
          <w:szCs w:val="28"/>
          <w:lang w:val="uk-UA"/>
        </w:rPr>
        <w:t>онографія</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[Третьяченко В. В., Баранова С. В., Бохонкова Ю. О., Вереіна Л. В. та </w:t>
      </w:r>
      <w:r w:rsidRPr="00CC5BA3">
        <w:rPr>
          <w:rFonts w:ascii="Times New Roman" w:hAnsi="Times New Roman" w:cs="Times New Roman"/>
          <w:sz w:val="28"/>
          <w:szCs w:val="28"/>
          <w:lang w:val="uk-UA"/>
        </w:rPr>
        <w:t>ін.</w:t>
      </w:r>
      <w:r w:rsidRPr="00CC5BA3">
        <w:rPr>
          <w:rFonts w:ascii="Times New Roman" w:hAnsi="Times New Roman" w:cs="Times New Roman"/>
          <w:sz w:val="28"/>
          <w:szCs w:val="28"/>
        </w:rPr>
        <w:t>] ;</w:t>
      </w:r>
      <w:r w:rsidRPr="00CC5BA3">
        <w:rPr>
          <w:rFonts w:ascii="Times New Roman" w:hAnsi="Times New Roman" w:cs="Times New Roman"/>
          <w:sz w:val="28"/>
          <w:szCs w:val="28"/>
          <w:lang w:val="uk-UA"/>
        </w:rPr>
        <w:t xml:space="preserve"> за заг. ред. В. В. Третьяченко. – Луганськ : Світлиця, 2006. – 352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Психология индивидуальных различий  / [под ред. Ю. Б. Гиппенрейтер,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В. Я. Романова]. – М. : ЧеРо, 2000. – 776 с. : ил. – (Серия «Хрестоматия по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lang w:val="uk-UA"/>
        </w:rPr>
        <w:t xml:space="preserve">Психологія особистості : словник-довідник </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[з</w:t>
      </w:r>
      <w:r w:rsidRPr="00CC5BA3">
        <w:rPr>
          <w:rFonts w:ascii="Times New Roman" w:hAnsi="Times New Roman" w:cs="Times New Roman"/>
          <w:sz w:val="28"/>
          <w:szCs w:val="28"/>
          <w:lang w:val="uk-UA"/>
        </w:rPr>
        <w:t>а ред. П. П. Горностая,                        Т. М. Титаренко</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 К. : Рута, 2001. – 320 с. – Бібліогр. : с. 263–293.</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Психология социальной работы / [О. Н. Александрова, О. Н. Боголюбова,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Н. Л. Васильева и др.] ; под ред. М. А. Гулиной. – СПб. : Питер, 2002. – 352 с. : ил. – (Серия «Учебник нового века»).</w:t>
      </w:r>
      <w:r w:rsidRPr="00CC5BA3">
        <w:rPr>
          <w:rFonts w:ascii="Times New Roman" w:hAnsi="Times New Roman" w:cs="Times New Roman"/>
          <w:sz w:val="28"/>
          <w:szCs w:val="28"/>
        </w:rPr>
        <w:tab/>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Психология экстремальных ситуаций</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хрестоматия / [сост.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А. Е. Сельченок]. – М.</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АСТ, Мн.</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Харвест, 2002. – 480 с.</w:t>
      </w:r>
      <w:r w:rsidRPr="00CC5BA3">
        <w:rPr>
          <w:rFonts w:ascii="Times New Roman" w:hAnsi="Times New Roman" w:cs="Times New Roman"/>
          <w:sz w:val="28"/>
          <w:szCs w:val="28"/>
          <w:lang w:val="uk-UA"/>
        </w:rPr>
        <w:t xml:space="preserve"> – </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Серия «</w:t>
      </w:r>
      <w:r w:rsidRPr="00CC5BA3">
        <w:rPr>
          <w:rFonts w:ascii="Times New Roman" w:hAnsi="Times New Roman" w:cs="Times New Roman"/>
          <w:sz w:val="28"/>
          <w:szCs w:val="28"/>
        </w:rPr>
        <w:t>Библиотека практической психологии</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Психосоматика : Взаимосвязь психики и здоровья : хрестоматия / [сост.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К. В. Сельченок]. – Мн. : Харвест ; М. : АСТ, 2000. – 640 с. – (</w:t>
      </w:r>
      <w:r w:rsidRPr="00CC5BA3">
        <w:rPr>
          <w:rFonts w:ascii="Times New Roman" w:hAnsi="Times New Roman" w:cs="Times New Roman"/>
          <w:sz w:val="28"/>
          <w:szCs w:val="28"/>
          <w:lang w:val="uk-UA"/>
        </w:rPr>
        <w:t>Серия «</w:t>
      </w:r>
      <w:r w:rsidRPr="00CC5BA3">
        <w:rPr>
          <w:rFonts w:ascii="Times New Roman" w:hAnsi="Times New Roman" w:cs="Times New Roman"/>
          <w:sz w:val="28"/>
          <w:szCs w:val="28"/>
        </w:rPr>
        <w:t>Библиотека практической психологии</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Психотерапия в клинической практике / [Вельвовский И. З.,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Липгарт Н. К., Багалей Е. М., Сухоруков В. И.] – К. : Здоров</w:t>
      </w:r>
      <w:r w:rsidRPr="00CC5BA3">
        <w:rPr>
          <w:rFonts w:ascii="Times New Roman" w:hAnsi="Times New Roman" w:cs="Times New Roman"/>
          <w:sz w:val="28"/>
          <w:szCs w:val="28"/>
          <w:lang w:val="uk-UA"/>
        </w:rPr>
        <w:sym w:font="Symbol" w:char="00A2"/>
      </w:r>
      <w:r w:rsidRPr="00CC5BA3">
        <w:rPr>
          <w:rFonts w:ascii="Times New Roman" w:hAnsi="Times New Roman" w:cs="Times New Roman"/>
          <w:sz w:val="28"/>
          <w:szCs w:val="28"/>
        </w:rPr>
        <w:t>я, 1984. – 160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Райгородский Д. Я. Практическая психодиагностика. Методики и тесты : учеб. пособ. / Д. Я. Райгородский. – Самара : БАХРАХ, 1998. – 672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Реан А. А. Психология адаптации личности. Анализ. Теория. Практика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А. А. Реан, А. Р. Кудашев, А. А. Баранов. – СПб. : Прайм-ЕВРОЗНАК, 2006.– 479, [1] с. – (</w:t>
      </w:r>
      <w:r w:rsidRPr="00CC5BA3">
        <w:rPr>
          <w:rFonts w:ascii="Times New Roman" w:hAnsi="Times New Roman" w:cs="Times New Roman"/>
          <w:sz w:val="28"/>
          <w:szCs w:val="28"/>
          <w:lang w:val="uk-UA"/>
        </w:rPr>
        <w:t>Серия «</w:t>
      </w:r>
      <w:r w:rsidRPr="00CC5BA3">
        <w:rPr>
          <w:rFonts w:ascii="Times New Roman" w:hAnsi="Times New Roman" w:cs="Times New Roman"/>
          <w:sz w:val="28"/>
          <w:szCs w:val="28"/>
        </w:rPr>
        <w:t>Психологи</w:t>
      </w:r>
      <w:r w:rsidRPr="00CC5BA3">
        <w:rPr>
          <w:rFonts w:ascii="Times New Roman" w:hAnsi="Times New Roman" w:cs="Times New Roman"/>
          <w:sz w:val="28"/>
          <w:szCs w:val="28"/>
          <w:lang w:val="uk-UA"/>
        </w:rPr>
        <w:t>и</w:t>
      </w:r>
      <w:r w:rsidRPr="00CC5BA3">
        <w:rPr>
          <w:rFonts w:ascii="Times New Roman" w:hAnsi="Times New Roman" w:cs="Times New Roman"/>
          <w:sz w:val="28"/>
          <w:szCs w:val="28"/>
        </w:rPr>
        <w:t xml:space="preserve"> – лучшее</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Ромек В. К. Психологическая помощь в кризисных ситуациях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В. К. Ромек, В. А. Конторович, Е. И. Крукович. – СПб. : Речь,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2004. – 256 с. </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Рубинштейн С. Я. Экспериментальные методики патопсихологии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С. Я. Рубинштейн. – М. : ЭКСМО-Пресс, 1999. – 448 с. – (Серия «Мир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Рудестам К. Групповая психотерапия / Кьел Рудестам ; пер. с англ.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А. Голубева. – СПб. : Питер Ком, 1998. – 384 с. – (Серия «Мастера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Руководство по психотерапии / [под ред. В. Е. Рожнова]. – [2-е изд., доп. и перераб.]. – Ташкент : Медицина, 1979. – 620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Рыбалко Е. Ф. Возрастная и дифференциальная психология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Е. Ф. Рыбалко.– СПб. : Питер, 2001. – 224 с. – (Серия «Учебник нового века»).</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Сахакиан У. С. Техники консультирования и психотерапии</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[Тексты] / [</w:t>
      </w:r>
      <w:r w:rsidRPr="00CC5BA3">
        <w:rPr>
          <w:rFonts w:ascii="Times New Roman" w:hAnsi="Times New Roman" w:cs="Times New Roman"/>
          <w:sz w:val="28"/>
          <w:szCs w:val="28"/>
          <w:lang w:val="uk-UA"/>
        </w:rPr>
        <w:t>р</w:t>
      </w:r>
      <w:r w:rsidRPr="00CC5BA3">
        <w:rPr>
          <w:rFonts w:ascii="Times New Roman" w:hAnsi="Times New Roman" w:cs="Times New Roman"/>
          <w:sz w:val="28"/>
          <w:szCs w:val="28"/>
        </w:rPr>
        <w:t xml:space="preserve">ед. и сост. У. С. Сахакиан] ; пер. с англ. М. Будыниний, С. Лихацкой,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Г. Миннигалиевой, Е. Перцевой, Г. Пимочкина, Н. Шевчук. – М. : Апрель Пресс ;  ЭКСМО-Пресс, 2000. – 624 с. – (Серия «Мир психологии»).</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Сидоренко Е. В. Методы математической обработки в психологии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Е. В. Сидоренко. – СПб. :  Речь, 2000. – 350 с. : ил.</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Сидоренко Е. В. Психодраматический и недирективный подходы в групповой работе с людьми</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xml:space="preserve">: Методические описания и комментарии /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Е. В. Сидоренко. –  СПб. :  Речь, 2001. – 90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Собчик Л. Н. Введение в психологию индивидуальности / Л. Н. Собчик. – [3-е изд., исправ.]. –  М. : ИПП-ИСП, 2000. – 512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Собчик Л. Н. Стандартизированный многофакторный метод исследования личности СМИЛ / Л. Н. Собчик. – СПб. : Речь, </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2000. – 219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lang w:val="uk-UA"/>
        </w:rPr>
        <w:t xml:space="preserve">Справочник практического психолога. Психодиагностика  ⁄  </w:t>
      </w:r>
      <w:r w:rsidRPr="00CC5BA3">
        <w:rPr>
          <w:rFonts w:ascii="Times New Roman" w:hAnsi="Times New Roman" w:cs="Times New Roman"/>
          <w:sz w:val="28"/>
          <w:szCs w:val="28"/>
        </w:rPr>
        <w:t>[п</w:t>
      </w:r>
      <w:r w:rsidRPr="00CC5BA3">
        <w:rPr>
          <w:rFonts w:ascii="Times New Roman" w:hAnsi="Times New Roman" w:cs="Times New Roman"/>
          <w:sz w:val="28"/>
          <w:szCs w:val="28"/>
          <w:lang w:val="uk-UA"/>
        </w:rPr>
        <w:t xml:space="preserve">од общ. </w:t>
      </w:r>
      <w:r w:rsidRPr="00CC5BA3">
        <w:rPr>
          <w:rFonts w:ascii="Times New Roman" w:hAnsi="Times New Roman" w:cs="Times New Roman"/>
          <w:sz w:val="28"/>
          <w:szCs w:val="28"/>
        </w:rPr>
        <w:t>р</w:t>
      </w:r>
      <w:r w:rsidRPr="00CC5BA3">
        <w:rPr>
          <w:rFonts w:ascii="Times New Roman" w:hAnsi="Times New Roman" w:cs="Times New Roman"/>
          <w:sz w:val="28"/>
          <w:szCs w:val="28"/>
          <w:lang w:val="uk-UA"/>
        </w:rPr>
        <w:t>ед. С. Т. Посоховой</w:t>
      </w:r>
      <w:r w:rsidRPr="00CC5BA3">
        <w:rPr>
          <w:rFonts w:ascii="Times New Roman" w:hAnsi="Times New Roman" w:cs="Times New Roman"/>
          <w:sz w:val="28"/>
          <w:szCs w:val="28"/>
        </w:rPr>
        <w:t>]</w:t>
      </w:r>
      <w:r w:rsidRPr="00CC5BA3">
        <w:rPr>
          <w:rFonts w:ascii="Times New Roman" w:hAnsi="Times New Roman" w:cs="Times New Roman"/>
          <w:sz w:val="28"/>
          <w:szCs w:val="28"/>
          <w:lang w:val="uk-UA"/>
        </w:rPr>
        <w:t xml:space="preserve">. – М. : АСТ ; СПб. : Сова, 2005. – 671, </w:t>
      </w:r>
      <w:r w:rsidRPr="00CC5BA3">
        <w:rPr>
          <w:rFonts w:ascii="Times New Roman" w:hAnsi="Times New Roman" w:cs="Times New Roman"/>
          <w:sz w:val="28"/>
          <w:szCs w:val="28"/>
        </w:rPr>
        <w:t>[1] с. :  ил.</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 xml:space="preserve">Старшенбаум Г. В. Психотерапия в группе </w:t>
      </w:r>
      <w:r w:rsidRPr="00CC5BA3">
        <w:rPr>
          <w:rFonts w:ascii="Times New Roman" w:hAnsi="Times New Roman" w:cs="Times New Roman"/>
          <w:sz w:val="28"/>
          <w:szCs w:val="28"/>
          <w:lang w:val="uk-UA"/>
        </w:rPr>
        <w:t xml:space="preserve"> ⁄  Г. В. </w:t>
      </w:r>
      <w:r w:rsidRPr="00CC5BA3">
        <w:rPr>
          <w:rFonts w:ascii="Times New Roman" w:hAnsi="Times New Roman" w:cs="Times New Roman"/>
          <w:sz w:val="28"/>
          <w:szCs w:val="28"/>
        </w:rPr>
        <w:t>Старшенбаум. – М.</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Ин</w:t>
      </w:r>
      <w:r w:rsidRPr="00CC5BA3">
        <w:rPr>
          <w:rFonts w:ascii="Times New Roman" w:hAnsi="Times New Roman" w:cs="Times New Roman"/>
          <w:sz w:val="28"/>
          <w:szCs w:val="28"/>
          <w:lang w:val="uk-UA"/>
        </w:rPr>
        <w:t>-</w:t>
      </w:r>
      <w:r w:rsidRPr="00CC5BA3">
        <w:rPr>
          <w:rFonts w:ascii="Times New Roman" w:hAnsi="Times New Roman" w:cs="Times New Roman"/>
          <w:sz w:val="28"/>
          <w:szCs w:val="28"/>
        </w:rPr>
        <w:t>т психотерапии, 2005. – 320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Степанов С. С. Законы психологии. Советы психолога-консультанта</w:t>
      </w:r>
      <w:r w:rsidRPr="00CC5BA3">
        <w:rPr>
          <w:rFonts w:ascii="Times New Roman" w:hAnsi="Times New Roman" w:cs="Times New Roman"/>
          <w:sz w:val="28"/>
          <w:szCs w:val="28"/>
          <w:lang w:val="uk-UA"/>
        </w:rPr>
        <w:t xml:space="preserve">  ⁄                     С. С. Степанов</w:t>
      </w:r>
      <w:r w:rsidRPr="00CC5BA3">
        <w:rPr>
          <w:rFonts w:ascii="Times New Roman" w:hAnsi="Times New Roman" w:cs="Times New Roman"/>
          <w:sz w:val="28"/>
          <w:szCs w:val="28"/>
        </w:rPr>
        <w:t>. – СПб.</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Питер, 2000. – 160 с.</w:t>
      </w:r>
    </w:p>
    <w:p w:rsidR="003E0E9A" w:rsidRPr="00CC5BA3" w:rsidRDefault="003E0E9A" w:rsidP="00245C41">
      <w:pPr>
        <w:numPr>
          <w:ilvl w:val="0"/>
          <w:numId w:val="9"/>
        </w:numPr>
        <w:tabs>
          <w:tab w:val="left" w:pos="480"/>
        </w:tabs>
        <w:autoSpaceDN w:val="0"/>
        <w:spacing w:after="0" w:line="360" w:lineRule="auto"/>
        <w:ind w:left="480" w:hanging="480"/>
        <w:jc w:val="both"/>
        <w:rPr>
          <w:rFonts w:ascii="Times New Roman" w:hAnsi="Times New Roman" w:cs="Times New Roman"/>
          <w:sz w:val="28"/>
          <w:szCs w:val="28"/>
        </w:rPr>
      </w:pPr>
      <w:r w:rsidRPr="00CC5BA3">
        <w:rPr>
          <w:rFonts w:ascii="Times New Roman" w:hAnsi="Times New Roman" w:cs="Times New Roman"/>
          <w:sz w:val="28"/>
          <w:szCs w:val="28"/>
        </w:rPr>
        <w:t>Тарасов Е. А. Психотерапия</w:t>
      </w:r>
      <w:r w:rsidRPr="00CC5BA3">
        <w:rPr>
          <w:rFonts w:ascii="Times New Roman" w:hAnsi="Times New Roman" w:cs="Times New Roman"/>
          <w:sz w:val="28"/>
          <w:szCs w:val="28"/>
          <w:lang w:val="uk-UA"/>
        </w:rPr>
        <w:t xml:space="preserve">  ⁄ Е. А. Тарасов</w:t>
      </w:r>
      <w:r w:rsidRPr="00CC5BA3">
        <w:rPr>
          <w:rFonts w:ascii="Times New Roman" w:hAnsi="Times New Roman" w:cs="Times New Roman"/>
          <w:sz w:val="28"/>
          <w:szCs w:val="28"/>
        </w:rPr>
        <w:t>. – М.</w:t>
      </w:r>
      <w:r w:rsidRPr="00CC5BA3">
        <w:rPr>
          <w:rFonts w:ascii="Times New Roman" w:hAnsi="Times New Roman" w:cs="Times New Roman"/>
          <w:sz w:val="28"/>
          <w:szCs w:val="28"/>
          <w:lang w:val="uk-UA"/>
        </w:rPr>
        <w:t xml:space="preserve"> </w:t>
      </w:r>
      <w:r w:rsidRPr="00CC5BA3">
        <w:rPr>
          <w:rFonts w:ascii="Times New Roman" w:hAnsi="Times New Roman" w:cs="Times New Roman"/>
          <w:sz w:val="28"/>
          <w:szCs w:val="28"/>
        </w:rPr>
        <w:t>: ФАИР, 1997. – 320 с.</w:t>
      </w:r>
    </w:p>
    <w:p w:rsidR="003E0E9A" w:rsidRPr="00CC5BA3" w:rsidRDefault="003E0E9A" w:rsidP="00CC5BA3">
      <w:pPr>
        <w:tabs>
          <w:tab w:val="left" w:pos="480"/>
        </w:tabs>
        <w:spacing w:after="0" w:line="360" w:lineRule="auto"/>
        <w:ind w:left="480"/>
        <w:jc w:val="both"/>
        <w:rPr>
          <w:rFonts w:ascii="Times New Roman" w:hAnsi="Times New Roman" w:cs="Times New Roman"/>
          <w:sz w:val="28"/>
          <w:szCs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58616A" w:rsidRDefault="0058616A" w:rsidP="00CC5BA3">
      <w:pPr>
        <w:spacing w:after="0" w:line="360" w:lineRule="auto"/>
        <w:ind w:firstLine="540"/>
        <w:jc w:val="right"/>
        <w:rPr>
          <w:rFonts w:ascii="Times New Roman" w:hAnsi="Times New Roman" w:cs="Times New Roman"/>
          <w:sz w:val="28"/>
          <w:lang w:val="uk-UA"/>
        </w:rPr>
      </w:pP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Додаток А</w:t>
      </w: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Методика виявлення представлень чоловіка і жінки про рольову структуру родини (Ю.Є. Альошина, Л.Я. Гозман, О.М. Дубовська)</w:t>
      </w:r>
    </w:p>
    <w:p w:rsidR="003E0E9A" w:rsidRPr="00CC5BA3" w:rsidRDefault="0058616A" w:rsidP="00CC5BA3">
      <w:pPr>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Інструкція</w:t>
      </w:r>
      <w:r w:rsidR="003E0E9A" w:rsidRPr="00CC5BA3">
        <w:rPr>
          <w:rFonts w:ascii="Times New Roman" w:hAnsi="Times New Roman" w:cs="Times New Roman"/>
          <w:sz w:val="28"/>
          <w:szCs w:val="28"/>
          <w:lang w:val="uk-UA"/>
        </w:rPr>
        <w:t>:</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"Просимо Вас відповісти на пропоновані нижче питання, що стосуються деяких моментів організації Вашого сімейного життя. Усі Ваші відповіді зберігаються в таємниці.</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Для кожного питання пропонується набір варіантів відповідей: виберіть, будь ласка, та відповідь, що у більшій мері відповідає Вашій точці зору, і на відповідному листі відзначте його хрестиком проти відповідного питання".</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Текст опросника: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 Від кого з Вас залежать інтереси і захоплення родини?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в основному це залежить від чоловіка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це в більшому ступені залежить від чоловіка, але і від дружини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це в більшому ступені залежить від дружини, але і від чоловіка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в основному це залежить від мене</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 Від кого з Вас у більшому ступені залежить настрій у родині?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в основному настрій залежить від дружини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у більшому ступені настрій залежить від дружини, але і від чоловіка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у більшому ступені настрій залежить від чоловіка, але і від дружини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в основному настрій залежить від чоловіка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 Якщо виникне необхідність, хто з Вас у першу чергу знайде, де можна зайняти велику суму грошей?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це зробить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у першу чергу це зробить дружина, але і чоловік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у першу чергу це зробить чоловік, але і дружина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це зробить чоловік</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 Хто у Вашій родині частіше запрошує в будинок гостей?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частіше запрошує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звичайно запрошує чоловік, але і дружина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звичайно запрошує дружина, але і чоловік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частіше запрошує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 Кого в родині більше турбує затишок і зручність Вашої квартири?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в основному чоловіка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у більшому ступені чоловіка, але і дружину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у більшому ступені дружину, але і чоловіка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в основному дружину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 Хто з Вас частіше першим цілує й обіймає іншого?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звичайно це робить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звичайно це робить чоловік, але і дружина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звичайно це робить дружина, але і чоловік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звичайно це робить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 Хто у Вашій родині вирішує, які газети і журнали виписувати?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звичайно вирішує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у більшому ступені це залежить від дружини, але і від чоловіка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у більшому ступені це залежить від чоловіка, але і від дружини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звичайно вирішує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 З чиєї ініціативи Ви частіше ходите в кіно, у театр?</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з ініціативи чоловіка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в основному з ініціативи чоловіка, але буває, що і дружини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в основному з ініціативи дружини, але буває, що і чоловіка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з ініціативи дружини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 Хто у Вашій родині грає з маленькими дітьми?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в основному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частіше дружина, але і чоловік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частіше чоловік, але і дружина теж</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в основному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 Від кого у Вашій родині залежить взаємна задоволеність інтимними відносинами?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в основному це залежить від чоловіка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у більшому ступені це залежить від чоловіка, але і від дружини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у більшому ступені це залежить від дружини, але і від чоловіка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в основному це залежить від дружини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 Майже всі подружні пари час від часу випробують труднощі в інтимних відносинах; як Ви вважаєте, від кого це може залежати у Вашій родині (вільно або мимоволі) у більшому ступені?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частіше від чоловіка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звичайно від чоловіка, але і від дружини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звичайно від дружини, але і від чоловіка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частіше від дружини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 Чиї життєві принципи і правила (відношення до неправди, обов'язковість виконання обіцянок, неможливість запізнень і ін.) є визначальними у Вашій родині?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життєві принципи дружини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як правило, дружини, але в деяких випадках і чоловіка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як правило, чоловіка, але в деяких випадках і дружини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життєві принципи чоловіка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13. Хто у Вашій родині стежить за поводженням маленьких дітей?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в основному це робить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частіше це робить дружина, а іноді і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частіше це робить чоловік, а іноді і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в основному це робить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14. Хто у Вашій родині ходить з дитиною в кіно, театр, цирк, на прогулянки й ін.?</w:t>
      </w:r>
    </w:p>
    <w:p w:rsidR="0058616A" w:rsidRDefault="0058616A" w:rsidP="00CC5BA3">
      <w:pPr>
        <w:spacing w:after="0" w:line="360" w:lineRule="auto"/>
        <w:jc w:val="right"/>
        <w:rPr>
          <w:rFonts w:ascii="Times New Roman" w:hAnsi="Times New Roman" w:cs="Times New Roman"/>
          <w:b/>
          <w:sz w:val="28"/>
          <w:szCs w:val="28"/>
          <w:lang w:val="uk-UA"/>
        </w:rPr>
      </w:pP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А</w:t>
      </w:r>
    </w:p>
    <w:p w:rsidR="003E0E9A" w:rsidRPr="00CC5BA3" w:rsidRDefault="003E0E9A" w:rsidP="00CC5BA3">
      <w:pPr>
        <w:spacing w:after="0" w:line="360" w:lineRule="auto"/>
        <w:jc w:val="right"/>
        <w:rPr>
          <w:rFonts w:ascii="Times New Roman" w:hAnsi="Times New Roman" w:cs="Times New Roman"/>
          <w:b/>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в основному це робить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частіше це робить чоловік, але і дружина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частіше це робить дружина, але і чоловік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в основному це робить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15. Хто у Вашій родині в більшому ступені звертає увагу на самопочуття іншого?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у більшому ступені чоловік, але і дружина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у більшому ступені дружина, але і чоловік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16. Уявіть собі таку ситуацію: в обох з Вас з'явилася можливість перемінити роботу на більш високо оплачувану, але менш цікаву. Хто це зробить у першу чергу?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це зробить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скоріше дружина, чим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скоріше чоловік, чим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це зробить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17. Хто у Вашій родині займається повсякденними покупками?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в основному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у більшому ступені чоловік, але і дружина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у більшому ступені дружина, але і чоловік теж</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в основному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18. Хто у Вашій родині має більше основ ображатися на байдужість, черствість, безтактність іншого?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у більшому ступені чоловік, чим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у більшому ступені дружина, чим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дружина</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А</w:t>
      </w:r>
    </w:p>
    <w:p w:rsidR="003E0E9A" w:rsidRPr="00CC5BA3" w:rsidRDefault="003E0E9A" w:rsidP="00CC5BA3">
      <w:pPr>
        <w:spacing w:after="0" w:line="360" w:lineRule="auto"/>
        <w:jc w:val="right"/>
        <w:rPr>
          <w:rFonts w:ascii="Times New Roman" w:hAnsi="Times New Roman" w:cs="Times New Roman"/>
          <w:b/>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19. Якщо у Вашій родині виникнуть грошові труднощі, то хто з чоловіка і жінки займеться пошуками додаткового заробітку?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це зробить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у першу чергу це зробить чоловік, але і дружина прийме в цьому участь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у першу чергу це зробить дружина, але і чоловік прийме в цьому участь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це зробить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20. Хто у Вашій родині планує, як і де провести відпустка?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в основному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частіше дружина, але і чоловік бере участь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частіше чоловік, але і дружина бере участь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в основному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21. Хто у Вашій родині викликає представників різних ремонтних служб і веде з ними переговори?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w:t>
      </w:r>
      <w:r w:rsidRPr="00CC5BA3">
        <w:rPr>
          <w:rFonts w:ascii="Times New Roman" w:hAnsi="Times New Roman" w:cs="Times New Roman"/>
          <w:sz w:val="28"/>
          <w:szCs w:val="28"/>
          <w:lang w:val="uk-UA"/>
        </w:rPr>
        <w:tab/>
        <w:t>звичайно це робить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частіше це робить дружина, але іноді і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частіше це робить чоловік, але іноді і дружина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звичайно це робить чоловік</w:t>
      </w: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center"/>
        <w:rPr>
          <w:rFonts w:ascii="Times New Roman" w:hAnsi="Times New Roman" w:cs="Times New Roman"/>
          <w:sz w:val="28"/>
          <w:szCs w:val="28"/>
          <w:lang w:val="uk-UA"/>
        </w:rPr>
      </w:pP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Додаток Б</w:t>
      </w:r>
    </w:p>
    <w:p w:rsidR="003E0E9A" w:rsidRPr="00CC5BA3" w:rsidRDefault="003E0E9A" w:rsidP="00CC5BA3">
      <w:pPr>
        <w:spacing w:after="0" w:line="360" w:lineRule="auto"/>
        <w:jc w:val="right"/>
        <w:rPr>
          <w:rFonts w:ascii="Times New Roman" w:hAnsi="Times New Roman" w:cs="Times New Roman"/>
          <w:b/>
          <w:sz w:val="28"/>
          <w:szCs w:val="28"/>
          <w:lang w:val="uk-UA"/>
        </w:rPr>
      </w:pPr>
    </w:p>
    <w:p w:rsidR="003E0E9A" w:rsidRPr="00CC5BA3" w:rsidRDefault="003E0E9A" w:rsidP="00CC5BA3">
      <w:pPr>
        <w:spacing w:after="0" w:line="360" w:lineRule="auto"/>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Тест виміру рівня самоактуалізації особистості (Ю.Є. Альошиной)</w:t>
      </w:r>
    </w:p>
    <w:p w:rsidR="003E0E9A" w:rsidRPr="00CC5BA3" w:rsidRDefault="003E0E9A" w:rsidP="00CC5BA3">
      <w:pPr>
        <w:spacing w:after="0" w:line="360" w:lineRule="auto"/>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Інструкція до тексту:</w:t>
      </w: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"Кожен пункт даного опросника містить у собі два висловлення (а і б). Уважно прочитайте кожне з них і позначте те з двох, котре в більшому ступені відповідає Вашій точці зору".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Методика: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 а) Я вірю в себе тільки тоді, коли почуваю, що можу справитися з усіма задачами, що стоять переді мною.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вірю в себе навіть тоді, коли почуваю, що не можу справитися з усіма, що стоять переді мною задачами.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 а) Я часто внутрішньо бентежуся, коли мені говорять компліменти.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рідко внутрішньо бентежуся, коли мені говорять компліменти.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 а) Мені здається, що людина може прожити своє життя так, як йому хочеться.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в людини мало шансів прожити своє життя так, як йому хочеться.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 а) Я завжди почуваю в собі сили для подолання життєвих негод.</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далеко не завжди почуваю в собі сили для подолання життєвих негод.</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 а) Я почуваю каяття совісті, коли серджуся на ті, кого люблю.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почуваю каяттів совісті, коли серджуся на ті, кого люблю.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6.а) У складних ситуаціях треба діяти уже випробуваними способами, тому що це гарантує успіх.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У складних ситуаціях завжди треба шукати принципово нові рішення.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 а) Для мене важливо, чи розділяють інші мою точку зору.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Для мене не занадто важливо, щоб інші розділяли мою точку зору.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 а) Мені здається, що людина повинна спокійно відноситися до того неприємного, що він може почути про себе від інших.</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right"/>
        <w:rPr>
          <w:rFonts w:ascii="Times New Roman" w:hAnsi="Times New Roman" w:cs="Times New Roman"/>
          <w:b/>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зрозуміло, коли люду ображаються, почувши щось неприємне про себе.</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 а) Я можу без усяких каяттів совісті відкласти до завтра те, що я повинний зробити сьогодні.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Мене мучать каяття совісті, якщо я відкладаю до завтра те, що я повинний зробити сьогодні.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 а) Іноді я буваю таким злим, що мені хочеться "кидатися" на людей.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ніколи не буваю злим настільки, щоб мені хотілося "кидатися" на людей.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 а) Мені здається, що в майбутнім мене чекає багато гарного.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моє майбутнє обіцяє мені мало гарного.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 а) Чоловік повинний залишатися чесним у всім і завжди.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Бувають ситуації, коли людина має право бути нечесним.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13. а) Дорослі ніколи не повинні стримувати допитливість дитини, навіть якщо її задоволення може мати негативні наслідки.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Не варто потурати зайвій цікавості дитини, коли воно може привести до дурних наслідків.</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14. а) У мене часто виникає потреба знайти обґрунтування тим своїм діям, що я роблю просто тому, що мені цього хочеться.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У мене майже ніколи не виникає потреби знайти обґрунтування тим своїм діям, що я роблю просто тому, що мені цього хочеться.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15. а) Я всіляко намагаюся уникати засмучень.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прагну завжди уникати засмучень.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16. а) Я часто випробую почуття занепокоєння, думаючи про майбутнє.</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рідко випробую почуття занепокоєння, думаючи про майбутнє.</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17. а) Я не хотів би відступати від своїх принципів навіть рада того, щоб зробити щось, за що люди були б мені вдячні.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хотів би зробити щось, за що люди були б вдячні мені, навіть якщо заради цього потрібно було б трохи відійти від своїх принципів.</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right"/>
        <w:rPr>
          <w:rFonts w:ascii="Times New Roman" w:hAnsi="Times New Roman" w:cs="Times New Roman"/>
          <w:b/>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18. а) Мені здається, що велику частину часу я не живу, а як би готуюся до того, щоб по-справжньому почати жити в майбутньому.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велику частину часу я не готуюся до майбутнього "дійсній" життю, а живу по-справжньому вже зараз.</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19. а) Звичайно я висловлюю і роблю те, що вважаю потрібним, навіть якщо це грозить ускладненнями у відносинах із другом.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намагаюся не говорити і не робити такого, що може грозити ускладненнями у відносинах із другом.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20. а) Люди, що виявляють підвищений інтерес до усьому на світі, іноді мене дратують.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Люди, що виявляють підвищений інтерес до усьому на світі, завжди викликають у мене симпатію.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21. а) Мені не подобається, коли люди проводять багато часу в марних мріяннях.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немає нічого поганого в тім, що люди витрачають багато часу на марні мріяння.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22. а) Я часто задумуюся про те,  чи відповідає моє поводження ситуації.</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рідко задумуюся про те,  чи відповідає моє поводження ситуації.</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23. а) Мені здається, будь-яка людина по природі своєї здатна переборювати ті труднощі, що ставить перед ним життя.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думаю, що будь-яка людина по природі своєї здатний переборювати ті труднощі, що ставить перед ним життя.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24. а) Головне в нашому житті - це створювати що-небудь нове.</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Головне в нашому житті - бути чесною і шляхетною людиною, приносити людям користь.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25. а) Мені здається, що було б краще, якби  в більшості чоловіків переважали традиційно чоловічі риси характеру, а в жінок - традиційно жіночі.</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right"/>
        <w:rPr>
          <w:rFonts w:ascii="Times New Roman" w:hAnsi="Times New Roman" w:cs="Times New Roman"/>
          <w:b/>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було б краще, якби  і чоловіки і жінки сполучили в собі традиційно чоловічі і традиційно жіночі властивості характеру.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26. а) Два чоловіки найкраще  ладять між собою, якщо кожний з них намагається, насамперед , зробити приємність іншому в противагу вільному вираженню своїх почуттів.</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Два чоловіки найкраще  ладять між собою, якщо кожний з них намагається, насамперед , виразити свої почуття в противагу прагненню зробити приємність іншому.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27. а) Жорстокі й егоїстичні вчинки, що роблять люди, є природними проявами їхньої людської природи.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Жорстокі й егоїстичні вчинки, що роблять люди, не є проявами людської природи.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28. а) Здійснення моїх планів у майбутньому багато в чому залежить від того,  чи будуть у мене друзі.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Здійснення моїх планів у майбутньому лише в незначному ступені залежить від того, чи будуть у мене друзі.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29. а) Я упевнений у собі.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упевнений у собі.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30. а) Мені здається, що найбільш коштовним для людини є улюблена робота.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найбільш коштовним для людини є щасливе сімейне життя.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31. а) Я ніколи не брешу.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Іноді мені подобається брехати.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32. а) Я мирюся з протиріччями в самому собі.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можу миритися з протиріччями із самому собі.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33. а) Якщо незнайомих чоловік зробить мені послугу, то я почуваю себе зобов'язаним йому.</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right"/>
        <w:rPr>
          <w:rFonts w:ascii="Times New Roman" w:hAnsi="Times New Roman" w:cs="Times New Roman"/>
          <w:b/>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Якщо незнайомих чоловік зробить мені послугу, то я не почуваю себе зобов'язаним йому.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34. а) Іноді мені важко бути щирим навіть тоді, коли мені цього хочеться.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завжди вдається бути щирим, коли мені цього хочеться.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35. а) Мене рідко турбує почуття провини.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Мене часто турбує почуття провини.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36. а) Я постійно почуваю себе зобов'язаним робити усі від мене залежне, щоб у тих, з ким я спілкуюся, було, гарний настрій.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почуваю себе зобов'язаним робити усі від мене залежне, щоб у тих, з ким я спілкуюся, був гарний настрій.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37. а) Мені здається, що кожна людина повинна мати представлення про основні закони фізики.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багато людей можуть обійтися без знання законів фізики.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38. а) Я вважаю за необхідне додержуватися правила: "не витрачай часу даром".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вважаю за необхідне додержуватися правила: "не витрачай часу даром".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39. а) Критичні зауваження в мою адресу знижують мою самооцінку.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Критичні зауваження в мою адресу не знижують мою самооцінку.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40. а) Я часто переживаю через те, що в даний момент не роблю нічого значного.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рідко переживаю через те, що в даний момент не роблю нічого значного.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41. а) Я волію залишати приємне "на потім".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залишаю приємного "на потім".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42. а) Я часто приймаю спонтанні рішення.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рідко приймаю спонтанні рішення.</w:t>
      </w: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right"/>
        <w:rPr>
          <w:rFonts w:ascii="Times New Roman" w:hAnsi="Times New Roman" w:cs="Times New Roman"/>
          <w:b/>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43. а) Я прагну відкрито виражати свої почуття, навіть якщо це може привести до яких-небудь неприємностей.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намагаюся не виражати відкрито своїх почуттів, у тих випадках, коли це може привести до яких-небудь неприємностей.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44. а) Я не можу сказати, що я собі подобаюся.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можу сказати, що я собі подобаюся.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45. а) Я часто згадую про неприємні для мене речах.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рідко згадую про неприємні для мене речах.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46. а) Мені здається, що люди повинні, відкрито виявляти в спілкуванні з іншими своє невдоволення ними.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в спілкуванні з іншими люди повинні ховати своє невдоволення ними.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47. а) Мені здається, що я можу судити про те, як повинні поводитися  інші люди.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я не можу судити про те, як повинні поводитися  інші люди.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48. а) Мені здається, що поглиблення у вузьку спеціалізацію є необхідним для сьогодення вченого.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поглиблення у вузьку спеціалізацію робить людини обмеженим.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49. а) При визначенні того, що добре, а що погано, для мене важливе думка інших людей.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намагаюся сам визначити, що добре, а що погано.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50. а) Мені буває важко відрізнити любов від простого сексуального потяга.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легко відрізняю любов від простого сексуального потяга.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51. а) Мене  постійно хвилює проблема самовдосконалення.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Мене мало хвилює проблема самовдосконалення.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52. а) Досягнення щастя не може бути метою людських відносин.</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right"/>
        <w:rPr>
          <w:rFonts w:ascii="Times New Roman" w:hAnsi="Times New Roman" w:cs="Times New Roman"/>
          <w:b/>
          <w:sz w:val="28"/>
          <w:szCs w:val="28"/>
          <w:lang w:val="uk-UA"/>
        </w:rPr>
      </w:pP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Досягнення щастя - це головна мета людських відносин.</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53. а) Мені здається, я можу цілком довіряти своїм власним оцінкам.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я не можу довіряти повною мірою  своїм власним оцінкам.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54. а) При необхідності людина може досить легко позбутися від своїх звичок.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Чоловік украй важко позбутися від своїх звичок.</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55. а) Мої почуття іноді приводять у здивування мене самого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Мої почуття ніколи не валять мене в здивування.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56. а) У деяких випадках я вважаю себе в праві дати людині зрозуміти, що він мені здається дурним і нецікавим.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ніколи не вважаю себе вправі дати людині зрозуміти, що він мені здається дурним і нецікавим.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57. а) Можна судити з боку, наскільки щасливо складаються відносини між людьми.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Спостерігаючи з боку, не можна сказати, наскільки вдало складаються відносини між людьми.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58. а) Я часто перечитую   книги, що сподобалися мені, по кілька разів.</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думаю, що краще прочитати яку-небудь нову книгу, чим повертатися до вже прочитаного.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59. а) Я дуже захоплений своєю роботою.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можу сказати, що я захоплений своєю роботою.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60. а) Я незадоволений своїм минулим.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задоволений своїм минулим.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61. а) Я почуваю себе зобов'язаним завжди говорити правду.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почуваю себе зобов'язаним завжди говорити правду.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62. а) Існує дуже мало ситуацій, коли я можу дозволити собі дуріти.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Існує безліч ситуацій, коли я можу дозволити собі дуріти.</w:t>
      </w: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63. а) Прагнучи розібратися в характері і почуттях навколишніх, люди часто бувають зайво безтактні.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Прагнення розібратися в характері і почуттях навколишніх природно для людини і тому може виправдати безтактність.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64. а) Звичайно я розбудовуюся через втрату або поломку речей, що подобаються мені.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Звичайно я не розбудовуюся через втрату або поломку речей, що подобаються мені.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65. а) Я почуваю себе зобов'язаним надходити так, як від мене очікують навколишні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почуваю себе зобов'язаним надходити так, як від мене очікують навколишні.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66. а) Інтерес до самого себе завжди необхідний для людини.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Зайве самокопання іноді має дурні наслідки.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67. а) Іноді я боюся бути самим собою.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ніколи не боюся бути самим собою.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68. а) Велика частина того, що мені приходиться робити, доставляє мені задоволення.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Лише деяке з того, що я роблю, доставляє мені задоволення.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69. а) Лише марнолюбні люди думають, про свої достоїнства і не думають про недоліки.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Не тільки марнолюбні люди думають про свої достоїнства.</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70. а) Я можу робити що-небудь для інших, не вимагаючи, щоб вони це оцінили.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вправі очікувати від інших, щоб вони оцінили те, що я роблю для них.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71. а) Чоловік повинний каятися у своїх провинах.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Чоловік зовсім не обов'язково повинний каятися у своїх провинах.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72. а) Мені необхідні обґрунтування для прийняття моїх почуттів.</w:t>
      </w:r>
    </w:p>
    <w:p w:rsidR="003E0E9A" w:rsidRPr="00CC5BA3" w:rsidRDefault="003E0E9A" w:rsidP="00CC5BA3">
      <w:pPr>
        <w:spacing w:after="0" w:line="360" w:lineRule="auto"/>
        <w:jc w:val="both"/>
        <w:rPr>
          <w:rFonts w:ascii="Times New Roman" w:hAnsi="Times New Roman" w:cs="Times New Roman"/>
          <w:sz w:val="28"/>
          <w:szCs w:val="28"/>
          <w:lang w:val="uk-UA"/>
        </w:rPr>
      </w:pP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Звичайно мені не потрібні ніякі обґрунтування для прийняття моїх почуттів.</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73. а) У більшості ситуацій я, насамперед , намагаюся зрозуміти, чого хочу я сам.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У більшості ситуацій я, насамперед , намагаюся зрозуміти, чого хочуть навколишні.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74. а) Я намагаюся ніколи не бути "білою вороною".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дозволяю собі бути "білою вороною".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75. а) Коли я подобаюся сам собі, мені здається, що я подобаюся всім навколишньої.</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Навіть коли я подобаюся сам собі, я розумію, що є люди, яким я неприємний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76. а) Моє минуле в значній мірі визначає моє майбутнє.</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Моє минуле дуже слабке визначає моє майбутнє.</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77. а) Часто буває так, що виразити свої почуття важливіше, ніж обмірковувати ситуацію.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Досить рідко буває так, що виразити свої почуття важливіше, ніж обмірковувати ситуацію.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78. а) Ті зусилля і витрати, яких вимагає пізнання істини, виправдані, тому що приносять користь людям.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Ті зусилля і витрати, яких вимагає пізнання істини, виправдані хоча б тим, що доставляють людині емоційне задоволення.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79. а) Мені завжди необхідно, щоб інші схвалювали те, що я роблю.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не завжди необхідно, щоб інші схвалювали те, що я роблю.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80. а) Я довіряю тим рішенням, що я приймаю спонтанно.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довіряю тим рішенням, що я приймаю спонтанно.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81. а) Мабуть, я можу сказати, що я живу з відчуттям щастя.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Мабуть, я не можу сказати, що я живу з відчуттям щастя.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82. а) Досить часто мені буває нудно.</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ніколи не буває нудно.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83. а) Я часто виявляю своє розташування до людини, незалежно від того,  чи взаємно воно.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рідко виявляю своє розташування до людини, не будучи упевненим, що воно взаємно.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84. а) Я легко приймаю ризиковані рішення.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Звичайно мені буває важко приймати ризиковані рішення.</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85. а) Я намагаюся в усьому і завжди надходити чесно.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Іноді я вважаю за можливе шахраювати.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86. а) Я готовий примиритися зі своїми помилками.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важко примиритися зі своїми помилками.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87. а) Звичайно я почуваю себе винуватим, коли надходжу егоїстично.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Звичайно я не почуваю себе винуватим, коли надходжу егоїстично.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88. а) Діти повинні розуміти, що в них немає тих прав і привілеїв, що в дорослих.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Дітям не обов'язково усвідомлювати, що в них нот тих прав і привілеїв, що в дорослих.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89. а) Я добре знаю, які почуття я здатний випробувати, а які ніг.</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ще не зрозумів до кінця, які почуття я здатний випробувати, а які немає.</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90. а) Я думаю, що більшості людей можна довіряти.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думаю, що без крайньої необхідності людям довіряти не коштує.</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91. а) Минуле, сьогодення і майбутнє представляються мені як єдине ціле.</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Моє сьогодення представляється мені слабко зв'язаним з минулим і майбутнім.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92. а) Я волію проводити відпустку, подорожуючи, навіть якщо це сполучено з великими витратами і незручностями.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волію проводити відпустку спокійно, у комфортабельних умовах.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93. а) Буває, що мені подобаються люди, чиє поводження я не схвалюю.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майже ніколи не подобаються люди, чиє поводження я не схвалюю.</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94. а) Людям від природи властиво розуміти один одного.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По природі своєї людині властиво піклуватися про свої власні інтереси.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95. а) Мені ніколи не подобаються сальні жарти.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іноді подобаються сальні жарти.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96. а) Мене люблять тому, що я сам здатний любити.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Мене люблять тому, що я намагаюся заслужити любов навколишніх.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97. а) Мені здається, що емоційній і раціональне в людині не суперечать один одному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емоційній і раціональне в людині суперечать один одному.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98. а) Я почуваю себе упевненим у відносинах з іншими людьми.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почуваю себе невпевненим у відносинах з іншими людьми.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99. а) Захищаючи власні інтереси, люди часто ігнорують інтереси навколишніх.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Захищаючи власні інтереси, люди звичайно не забувають інтереси навколишніх.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100. а) Я завжди можу покластися на свої здібності орієнтуватися в ситуації.</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далеко не завжди можу покластися на свої здібності орієнтуватися в ситуації.</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101. а) Я вважаю, що здатність до творчості - природна властивість людини.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вважаю, що далеко не всі люди обдаровані природою здатністю до творчості.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102. а) Звичайно я не розбудовуюся, якщо мені не вдається домогтися досконалості в чому-небудь.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часто розбудовуюся, якщо мені не вдається домогтися досконалості в чому-небудь.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103. а) Іноді я боюся показатися занадто ніжним.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ніколи не боюся показатися занадто ніжним.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104. а) Мені легко упокоритися зі своїми слабостями.</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важко упокоритися зі своїми слабостями.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105. а) Мені здається, що я повинний домагатися досконалості в усьому, що я роблю.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не здається, що я повинний домагатися досконалості в усьому, що я роблю.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106. а) Мені часто приходиться виправдувати перед самим собою свої вчинки.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рідко приходиться виправдувати перед самим собою свої вчинки.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107. а) Вибираючи для себе яке-небудь заняття, людина повинна вважатися з тим, наскільки воно необхідно.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Чоловік повинний завжди займатися тільки тим, чим йому цікаво.</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108. а) Я можу сказати, що мені подобається більшість людей, яких я знаю.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можу сказати, що мені подобається більшість людей, яких я знаю.</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109. а) Іноді я не проти того, щоб мною командували.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ніколи не подобається, коли мною командують.</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110. а) Я не соромлюся виявляти свої слабості перед друзями.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не легко виявляти спій слабості навіть перед друзями.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111. а) Я часто боюся зробити яку-небудь помилку.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боюся зробити яку-небудь помилку.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112. а) Найбільше задоволення людина одержує, домігшись бажаного результату в роботі.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Найбільше задоволення людина одержує в самому процесі роботи.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113. а) Про людину ніколи з упевненістю не можна сказати, добрий він або злий.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Звичайно про людину можна сказати, добрий він або злий.</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114. а) Я майже завжди почуваю в собі сили надходити так, як я вважаю потрібним, незважаючи на наслідки.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далеко не завжди почуваю в собі сили надходити так, як я вважаю потрібним, незважаючи на наслідки.</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115. а) Люди часто дратують мене.</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Люди рідко дратують мене.</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116. а) Моє почуття самоповаги багато в чому залежить від того, чого я досяг.</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Моє почуття самоповаги в невеликому ступені залежить від того, чого я досяг.</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117. а) Зріла людина завжди повинна усвідомлювати причини кожного свого вчинку.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Зріла людина, зовсім не обов'язково повинна усвідомлювати причини кожного свого вчинку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118. а) Я сприймаю себе таким, яким бачать мене навколишні.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бачу себе не зовсім таким, яким сидять мене навколишні.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119. а) Буває, що я викладаюся своїх почуттів.</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ніколи не викладаюся своїх почуттів.</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120. а) Мені подобається брати участь у жарких суперечках.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не подобається брати участь у жарких суперечках.</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121.а) У мене бракує  часу на те, щоб стежити за новинками у світі мистецтва і літератури.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постійно стежу за новинками у світі мистецтва і літератури.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122. а) Мені завжди вдається керуватися в житті своїми власними почуттями і бажаннями.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не часто вдається керуватися в житті своїми власними почуттями і бажаннями.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123. а) Я часто керуюся загальноприйнятими представленнями в рішенні моїх особистих проблем.</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рідко керуюся в рішенні моїх особистих проблем загальноприйнятими представленнями.</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124. а) Мені здається, що для того, щоб займатися творчою діяльністю, людина повинна мати визначені знання в цій області.</w:t>
      </w:r>
    </w:p>
    <w:p w:rsidR="003E0E9A" w:rsidRPr="00CC5BA3" w:rsidRDefault="003E0E9A" w:rsidP="00CC5BA3">
      <w:pPr>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Б</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Мені здається, що для того, щоб займатися творчою діяльністю, людині не обов'язково мати визначені знання в цій області.</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125. а) Я боюся невдач.</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Я не боюся невдач.</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126. а) Мене часто турбує питання про те, що відбудеться в майбутньому.</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Мене рідко турбує питання про те, що відбудеться в майбутньому.</w:t>
      </w: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rPr>
          <w:rFonts w:ascii="Times New Roman" w:hAnsi="Times New Roman" w:cs="Times New Roman"/>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sz w:val="28"/>
          <w:szCs w:val="28"/>
          <w:lang w:val="uk-UA"/>
        </w:rPr>
      </w:pP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Додаток В</w:t>
      </w:r>
    </w:p>
    <w:p w:rsidR="003E0E9A" w:rsidRPr="00CC5BA3" w:rsidRDefault="003E0E9A" w:rsidP="00CC5BA3">
      <w:pPr>
        <w:spacing w:after="0" w:line="360" w:lineRule="auto"/>
        <w:ind w:firstLine="540"/>
        <w:jc w:val="right"/>
        <w:rPr>
          <w:rFonts w:ascii="Times New Roman" w:hAnsi="Times New Roman" w:cs="Times New Roman"/>
          <w:b/>
          <w:sz w:val="28"/>
          <w:szCs w:val="28"/>
          <w:lang w:val="uk-UA"/>
        </w:rPr>
      </w:pP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r w:rsidRPr="00CC5BA3">
        <w:rPr>
          <w:rFonts w:ascii="Times New Roman" w:hAnsi="Times New Roman" w:cs="Times New Roman"/>
          <w:b/>
          <w:sz w:val="28"/>
          <w:szCs w:val="28"/>
          <w:lang w:val="uk-UA"/>
        </w:rPr>
        <w:t>Методика діагностики домінуючої стратегії психологічного захисту в спілкуванні В.В. Бойко</w:t>
      </w:r>
    </w:p>
    <w:p w:rsidR="003E0E9A" w:rsidRPr="00CC5BA3" w:rsidRDefault="003E0E9A" w:rsidP="00CC5BA3">
      <w:pPr>
        <w:spacing w:after="0" w:line="360" w:lineRule="auto"/>
        <w:ind w:firstLine="540"/>
        <w:jc w:val="center"/>
        <w:rPr>
          <w:rFonts w:ascii="Times New Roman" w:hAnsi="Times New Roman" w:cs="Times New Roman"/>
          <w:b/>
          <w:sz w:val="28"/>
          <w:szCs w:val="28"/>
          <w:lang w:val="uk-UA"/>
        </w:rPr>
      </w:pPr>
    </w:p>
    <w:p w:rsidR="003E0E9A" w:rsidRPr="00CC5BA3" w:rsidRDefault="003E0E9A" w:rsidP="00CC5BA3">
      <w:pPr>
        <w:spacing w:after="0" w:line="360" w:lineRule="auto"/>
        <w:ind w:firstLine="540"/>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 xml:space="preserve">Щоб установити неї, важливо вибрати відповідь, що: найбільше підходить до вам: </w:t>
      </w:r>
    </w:p>
    <w:p w:rsidR="003E0E9A" w:rsidRPr="00CC5BA3" w:rsidRDefault="003E0E9A" w:rsidP="00CC5BA3">
      <w:pPr>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 Знаючи себе, ви може сказати: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я скоріше людина миролюбний, покладливий;</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я скоріше людина гнучкий, здатний обходити гострі ситуації, уникати конфліктів;</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я скоріше людина, що йде прямо, безкомпромісний, категоричний.</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w:t>
      </w:r>
      <w:r w:rsidRPr="00CC5BA3">
        <w:rPr>
          <w:rFonts w:ascii="Times New Roman" w:hAnsi="Times New Roman" w:cs="Times New Roman"/>
          <w:sz w:val="28"/>
          <w:szCs w:val="28"/>
          <w:lang w:val="uk-UA"/>
        </w:rPr>
        <w:tab/>
        <w:t>Коли ви думкою з'ясовуєте відносини зі своїм</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кривдником, те найчастіше :</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 шукаєте спосіб примирення;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 обмірковуєте спосіб не мати з ним справ;</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 міркуєте про те, як його покарати або поставити на місто.</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3.</w:t>
      </w:r>
      <w:r w:rsidRPr="00CC5BA3">
        <w:rPr>
          <w:rFonts w:ascii="Times New Roman" w:hAnsi="Times New Roman" w:cs="Times New Roman"/>
          <w:sz w:val="28"/>
          <w:szCs w:val="28"/>
          <w:lang w:val="uk-UA"/>
        </w:rPr>
        <w:tab/>
        <w:t>У спірній ситуації, коли партнер явно не намагається або не хоче вас зрозуміти, ви імовірніше всього:</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будете спокійно домагатися того, щоб він вас зрозумів;</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постараєтеся згорнути з ним спілкування;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будете гарячитися, ображатися або злитися.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4.</w:t>
      </w:r>
      <w:r w:rsidRPr="00CC5BA3">
        <w:rPr>
          <w:rFonts w:ascii="Times New Roman" w:hAnsi="Times New Roman" w:cs="Times New Roman"/>
          <w:sz w:val="28"/>
          <w:szCs w:val="28"/>
          <w:lang w:val="uk-UA"/>
        </w:rPr>
        <w:tab/>
        <w:t>Якщо захищаючи свої важливі інтереси, ви відчуєте, що можете посваритися з гарною людиною, то:</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підете на значні поступки;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відступите від своїх домагань;</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будете відстоювати свої інтереси.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5. У ситуації, де вас намагаються скривдити або унизити, ви, швидше за все:</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постараєтеся запастися терпінням і довести справу до кінця;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дипломатичним образом підете від контактів;</w:t>
      </w:r>
    </w:p>
    <w:p w:rsidR="003E0E9A" w:rsidRPr="00CC5BA3" w:rsidRDefault="003E0E9A" w:rsidP="00CC5BA3">
      <w:pPr>
        <w:tabs>
          <w:tab w:val="left" w:pos="360"/>
        </w:tabs>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В</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 xml:space="preserve"> дасте гідну відсіч.</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6.</w:t>
      </w:r>
      <w:r w:rsidRPr="00CC5BA3">
        <w:rPr>
          <w:rFonts w:ascii="Times New Roman" w:hAnsi="Times New Roman" w:cs="Times New Roman"/>
          <w:sz w:val="28"/>
          <w:szCs w:val="28"/>
          <w:lang w:val="uk-UA"/>
        </w:rPr>
        <w:tab/>
        <w:t>У взаємодії з владним і в той же час несправедливим керівником ви: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зможете співробітничати в ім'я інтересів справи;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постараєтеся, якнайменше контактувати з ними;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будете пручатися його стилеві, активно захищаючи свої інтереси.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7.</w:t>
      </w:r>
      <w:r w:rsidRPr="00CC5BA3">
        <w:rPr>
          <w:rFonts w:ascii="Times New Roman" w:hAnsi="Times New Roman" w:cs="Times New Roman"/>
          <w:sz w:val="28"/>
          <w:szCs w:val="28"/>
          <w:lang w:val="uk-UA"/>
        </w:rPr>
        <w:tab/>
        <w:t>Якщо рішення питання залежить тільки від вас, але партнер зачепив ваше самолюбство, то ви: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підете йому назустріч;</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підете від конкретного рішення;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вирішите питання не на користь партнера.</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8.</w:t>
      </w:r>
      <w:r w:rsidRPr="00CC5BA3">
        <w:rPr>
          <w:rFonts w:ascii="Times New Roman" w:hAnsi="Times New Roman" w:cs="Times New Roman"/>
          <w:sz w:val="28"/>
          <w:szCs w:val="28"/>
          <w:lang w:val="uk-UA"/>
        </w:rPr>
        <w:tab/>
        <w:t>Якщо хтось із друзів час від часу буде дозволяти собі образливі випади у вашу адресу, ви: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не станете додавати цьому особливого значення;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постараєтеся обмежити або припинити контакти;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усякий раз дасте гідну відсіч.</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9.</w:t>
      </w:r>
      <w:r w:rsidRPr="00CC5BA3">
        <w:rPr>
          <w:rFonts w:ascii="Times New Roman" w:hAnsi="Times New Roman" w:cs="Times New Roman"/>
          <w:sz w:val="28"/>
          <w:szCs w:val="28"/>
          <w:lang w:val="uk-UA"/>
        </w:rPr>
        <w:tab/>
        <w:t>Якщо в партнера є претензії до вас, і він при цьому роздратований, то вам звичніше:</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колись заспокоїти його, а потім реагувати на претензії;</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уникнути з'ясування відносин з партнером у такому стані;</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поставити його на своє місце або перервати.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10.</w:t>
      </w:r>
      <w:r w:rsidRPr="00CC5BA3">
        <w:rPr>
          <w:rFonts w:ascii="Times New Roman" w:hAnsi="Times New Roman" w:cs="Times New Roman"/>
          <w:sz w:val="28"/>
          <w:szCs w:val="28"/>
          <w:lang w:val="uk-UA"/>
        </w:rPr>
        <w:tab/>
        <w:t>Якщо хто-небудь з колег стане розповідати вам про тім поганий, що говорять про вас інші, то ви: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тактовно вислухаєте усі до кінця;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пропустите мимо ушей;</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перервете розповідь на півслові.</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11.</w:t>
      </w:r>
      <w:r w:rsidRPr="00CC5BA3">
        <w:rPr>
          <w:rFonts w:ascii="Times New Roman" w:hAnsi="Times New Roman" w:cs="Times New Roman"/>
          <w:sz w:val="28"/>
          <w:szCs w:val="28"/>
          <w:lang w:val="uk-UA"/>
        </w:rPr>
        <w:tab/>
        <w:t>Якщо партнер занадто виявляє напористість і хоче одержати вигоду за ваш рахунок, то ви: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підете на поступку заради світу;</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p>
    <w:p w:rsidR="003E0E9A" w:rsidRPr="00CC5BA3" w:rsidRDefault="003E0E9A" w:rsidP="00CC5BA3">
      <w:pPr>
        <w:tabs>
          <w:tab w:val="left" w:pos="360"/>
        </w:tabs>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В</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ухилитеся від остаточного рішення в розрахунку на те, що партнер заспокоїться і тоді ви повернетеся до питання;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однозначно дасте зрозуміти партнерові, що він не одержить вигоду за ваш рахунок.</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12.</w:t>
      </w:r>
      <w:r w:rsidRPr="00CC5BA3">
        <w:rPr>
          <w:rFonts w:ascii="Times New Roman" w:hAnsi="Times New Roman" w:cs="Times New Roman"/>
          <w:sz w:val="28"/>
          <w:szCs w:val="28"/>
          <w:lang w:val="uk-UA"/>
        </w:rPr>
        <w:tab/>
        <w:t>Коли ви маєте справу з партнером, що діє за принципом "урвати побільше", ви: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 терпляче домагаєтеся своїх цілей;</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волієте обмежити взаємодію з ним;</w:t>
      </w:r>
      <w:r w:rsidRPr="00CC5BA3">
        <w:rPr>
          <w:rFonts w:ascii="Times New Roman" w:hAnsi="Times New Roman" w:cs="Times New Roman"/>
          <w:sz w:val="28"/>
          <w:szCs w:val="28"/>
          <w:lang w:val="uk-UA"/>
        </w:rPr>
        <w:tab/>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рішуче ставите такого партнера на місце.</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13.</w:t>
      </w:r>
      <w:r w:rsidRPr="00CC5BA3">
        <w:rPr>
          <w:rFonts w:ascii="Times New Roman" w:hAnsi="Times New Roman" w:cs="Times New Roman"/>
          <w:sz w:val="28"/>
          <w:szCs w:val="28"/>
          <w:lang w:val="uk-UA"/>
        </w:rPr>
        <w:tab/>
        <w:t>Маючи справу з нахабнуватою особистістю, ви: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знаходите до неї підхід за допомогою терпіння і дипломатії;</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зводите спілкування до мінімуму;</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дієте тими ж методами.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14.</w:t>
      </w:r>
      <w:r w:rsidRPr="00CC5BA3">
        <w:rPr>
          <w:rFonts w:ascii="Times New Roman" w:hAnsi="Times New Roman" w:cs="Times New Roman"/>
          <w:sz w:val="28"/>
          <w:szCs w:val="28"/>
          <w:lang w:val="uk-UA"/>
        </w:rPr>
        <w:tab/>
        <w:t>Коли сперечальник набудований до вас вороже, ви звичайно:</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спокійно і терпляче переборюєте його настрой;</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ідете від спілкування;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осаджуєте його або відповідаєте тим же.</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15.</w:t>
      </w:r>
      <w:r w:rsidRPr="00CC5BA3">
        <w:rPr>
          <w:rFonts w:ascii="Times New Roman" w:hAnsi="Times New Roman" w:cs="Times New Roman"/>
          <w:sz w:val="28"/>
          <w:szCs w:val="28"/>
          <w:lang w:val="uk-UA"/>
        </w:rPr>
        <w:tab/>
        <w:t>Коли вам задають неприємні, підколупуючи питання, ви найчастіше:</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спокійно відповідаєте на них;</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ідете від прямих відповідей;</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"заводитеся", утрачаєте самовладання.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16.</w:t>
      </w:r>
      <w:r w:rsidRPr="00CC5BA3">
        <w:rPr>
          <w:rFonts w:ascii="Times New Roman" w:hAnsi="Times New Roman" w:cs="Times New Roman"/>
          <w:sz w:val="28"/>
          <w:szCs w:val="28"/>
          <w:lang w:val="uk-UA"/>
        </w:rPr>
        <w:tab/>
        <w:t>Коли виникають гострі розбіжності між вами і партнером, те це найчастіше :</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змушує вас шукати вихід з положення, знаходити компроміс, йти на поступки;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спонукує згладжувати протиріччя, не підкреслювати розходження в позиціях;</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активізує бажання довести свою правоту.</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17.</w:t>
      </w:r>
      <w:r w:rsidRPr="00CC5BA3">
        <w:rPr>
          <w:rFonts w:ascii="Times New Roman" w:hAnsi="Times New Roman" w:cs="Times New Roman"/>
          <w:sz w:val="28"/>
          <w:szCs w:val="28"/>
          <w:lang w:val="uk-UA"/>
        </w:rPr>
        <w:tab/>
        <w:t>Якщо партнер виграє в суперечці, вам звичніше:</w:t>
      </w:r>
    </w:p>
    <w:p w:rsidR="003E0E9A" w:rsidRPr="00CC5BA3" w:rsidRDefault="003E0E9A" w:rsidP="00CC5BA3">
      <w:pPr>
        <w:tabs>
          <w:tab w:val="left" w:pos="360"/>
        </w:tabs>
        <w:spacing w:after="0" w:line="360" w:lineRule="auto"/>
        <w:jc w:val="right"/>
        <w:rPr>
          <w:rFonts w:ascii="Times New Roman" w:hAnsi="Times New Roman" w:cs="Times New Roman"/>
          <w:b/>
          <w:sz w:val="28"/>
          <w:szCs w:val="28"/>
          <w:lang w:val="uk-UA"/>
        </w:rPr>
      </w:pPr>
      <w:r w:rsidRPr="00CC5BA3">
        <w:rPr>
          <w:rFonts w:ascii="Times New Roman" w:hAnsi="Times New Roman" w:cs="Times New Roman"/>
          <w:b/>
          <w:sz w:val="28"/>
          <w:szCs w:val="28"/>
          <w:lang w:val="uk-UA"/>
        </w:rPr>
        <w:t>Продовження Додатку В</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поздоровити його з перемогою;</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зробити вид, що нічого особливого не відбувається;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"боротися до останнього патрона".</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18.</w:t>
      </w:r>
      <w:r w:rsidRPr="00CC5BA3">
        <w:rPr>
          <w:rFonts w:ascii="Times New Roman" w:hAnsi="Times New Roman" w:cs="Times New Roman"/>
          <w:sz w:val="28"/>
          <w:szCs w:val="28"/>
          <w:lang w:val="uk-UA"/>
        </w:rPr>
        <w:tab/>
        <w:t>У випадках, коли відносини з партнером знаходять конфліктний характер, ви взяли собі за правило:</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"світ за будь-яку ціну" - визнати свою поразку, принести вибачення, піти на зустріч побажанням партнера;</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"пас убік " - обмежити контакти, піти від суперечки;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"розставити крапки над "і" - з'ясувати всі розбіжності, неодмінно знайти вихід із ситуації.</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19.</w:t>
      </w:r>
      <w:r w:rsidRPr="00CC5BA3">
        <w:rPr>
          <w:rFonts w:ascii="Times New Roman" w:hAnsi="Times New Roman" w:cs="Times New Roman"/>
          <w:sz w:val="28"/>
          <w:szCs w:val="28"/>
          <w:lang w:val="uk-UA"/>
        </w:rPr>
        <w:tab/>
        <w:t>Коли конфлікт стосується ваших інтересів, то вам найчастіше  вдається його вигравати: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завдяки дипломатії і гнучкості розуму;</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за рахунок витримки і терпіння;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за рахунок темпераменту й емоцій.</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20.</w:t>
      </w:r>
      <w:r w:rsidRPr="00CC5BA3">
        <w:rPr>
          <w:rFonts w:ascii="Times New Roman" w:hAnsi="Times New Roman" w:cs="Times New Roman"/>
          <w:sz w:val="28"/>
          <w:szCs w:val="28"/>
          <w:lang w:val="uk-UA"/>
        </w:rPr>
        <w:tab/>
        <w:t>Якщо хто-небудь з колег навмисно зачепить ваше самолюбство, ви: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м'яко і коректно зробите йому зауваження;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не станете загострювати ситуацію, зробите вид, начебто нічого не случилося;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дасте гідну відсіч.</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21.</w:t>
      </w:r>
      <w:r w:rsidRPr="00CC5BA3">
        <w:rPr>
          <w:rFonts w:ascii="Times New Roman" w:hAnsi="Times New Roman" w:cs="Times New Roman"/>
          <w:sz w:val="28"/>
          <w:szCs w:val="28"/>
          <w:lang w:val="uk-UA"/>
        </w:rPr>
        <w:tab/>
        <w:t>Коли близькі критикують вас, то ви: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приймаєте їхнього зауваження з вдячністю;</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намагаєтеся не звертати на критику увага;</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в)</w:t>
      </w:r>
      <w:r w:rsidRPr="00CC5BA3">
        <w:rPr>
          <w:rFonts w:ascii="Times New Roman" w:hAnsi="Times New Roman" w:cs="Times New Roman"/>
          <w:sz w:val="28"/>
          <w:szCs w:val="28"/>
          <w:lang w:val="uk-UA"/>
        </w:rPr>
        <w:tab/>
        <w:t>дратуєтеся, пручаєтеся або злитеся.</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22.</w:t>
      </w:r>
      <w:r w:rsidRPr="00CC5BA3">
        <w:rPr>
          <w:rFonts w:ascii="Times New Roman" w:hAnsi="Times New Roman" w:cs="Times New Roman"/>
          <w:sz w:val="28"/>
          <w:szCs w:val="28"/>
          <w:lang w:val="uk-UA"/>
        </w:rPr>
        <w:tab/>
        <w:t>Якщо хто-небудь з рідну або близьких говорить вам неправду, ви звичайно предпочитаєте:</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а)</w:t>
      </w:r>
      <w:r w:rsidRPr="00CC5BA3">
        <w:rPr>
          <w:rFonts w:ascii="Times New Roman" w:hAnsi="Times New Roman" w:cs="Times New Roman"/>
          <w:sz w:val="28"/>
          <w:szCs w:val="28"/>
          <w:lang w:val="uk-UA"/>
        </w:rPr>
        <w:tab/>
        <w:t>спокійно і тактовно домагатися істини;</w:t>
      </w:r>
    </w:p>
    <w:p w:rsidR="003E0E9A" w:rsidRPr="00CC5BA3" w:rsidRDefault="003E0E9A" w:rsidP="00CC5BA3">
      <w:pPr>
        <w:tabs>
          <w:tab w:val="left" w:pos="360"/>
        </w:tabs>
        <w:spacing w:after="0" w:line="360" w:lineRule="auto"/>
        <w:jc w:val="both"/>
        <w:rPr>
          <w:rFonts w:ascii="Times New Roman" w:hAnsi="Times New Roman" w:cs="Times New Roman"/>
          <w:sz w:val="28"/>
          <w:szCs w:val="28"/>
          <w:lang w:val="uk-UA"/>
        </w:rPr>
      </w:pPr>
      <w:r w:rsidRPr="00CC5BA3">
        <w:rPr>
          <w:rFonts w:ascii="Times New Roman" w:hAnsi="Times New Roman" w:cs="Times New Roman"/>
          <w:sz w:val="28"/>
          <w:szCs w:val="28"/>
          <w:lang w:val="uk-UA"/>
        </w:rPr>
        <w:t>б)</w:t>
      </w:r>
      <w:r w:rsidRPr="00CC5BA3">
        <w:rPr>
          <w:rFonts w:ascii="Times New Roman" w:hAnsi="Times New Roman" w:cs="Times New Roman"/>
          <w:sz w:val="28"/>
          <w:szCs w:val="28"/>
          <w:lang w:val="uk-UA"/>
        </w:rPr>
        <w:tab/>
        <w:t xml:space="preserve">зробити вид, що не зауважуєте неправду, </w:t>
      </w:r>
      <w:r w:rsidR="00CC5BA3">
        <w:rPr>
          <w:rFonts w:ascii="Times New Roman" w:hAnsi="Times New Roman" w:cs="Times New Roman"/>
          <w:sz w:val="28"/>
          <w:szCs w:val="28"/>
          <w:lang w:val="uk-UA"/>
        </w:rPr>
        <w:t>обійти неприємний оборот справи.</w:t>
      </w:r>
    </w:p>
    <w:sectPr w:rsidR="003E0E9A" w:rsidRPr="00CC5BA3" w:rsidSect="006F56DA">
      <w:headerReference w:type="default" r:id="rId6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D8" w:rsidRDefault="009575D8" w:rsidP="006F56DA">
      <w:pPr>
        <w:spacing w:after="0" w:line="240" w:lineRule="auto"/>
      </w:pPr>
      <w:r>
        <w:separator/>
      </w:r>
    </w:p>
  </w:endnote>
  <w:endnote w:type="continuationSeparator" w:id="0">
    <w:p w:rsidR="009575D8" w:rsidRDefault="009575D8" w:rsidP="006F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D8" w:rsidRDefault="009575D8" w:rsidP="006F56DA">
      <w:pPr>
        <w:spacing w:after="0" w:line="240" w:lineRule="auto"/>
      </w:pPr>
      <w:r>
        <w:separator/>
      </w:r>
    </w:p>
  </w:footnote>
  <w:footnote w:type="continuationSeparator" w:id="0">
    <w:p w:rsidR="009575D8" w:rsidRDefault="009575D8" w:rsidP="006F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853077"/>
      <w:docPartObj>
        <w:docPartGallery w:val="Page Numbers (Top of Page)"/>
        <w:docPartUnique/>
      </w:docPartObj>
    </w:sdtPr>
    <w:sdtEndPr/>
    <w:sdtContent>
      <w:p w:rsidR="00216816" w:rsidRDefault="00216816">
        <w:pPr>
          <w:pStyle w:val="a3"/>
          <w:jc w:val="right"/>
        </w:pPr>
        <w:r>
          <w:fldChar w:fldCharType="begin"/>
        </w:r>
        <w:r>
          <w:instrText>PAGE   \* MERGEFORMAT</w:instrText>
        </w:r>
        <w:r>
          <w:fldChar w:fldCharType="separate"/>
        </w:r>
        <w:r w:rsidR="009A5E18">
          <w:rPr>
            <w:noProof/>
          </w:rPr>
          <w:t>90</w:t>
        </w:r>
        <w:r>
          <w:fldChar w:fldCharType="end"/>
        </w:r>
      </w:p>
    </w:sdtContent>
  </w:sdt>
  <w:p w:rsidR="00216816" w:rsidRDefault="002168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20F"/>
    <w:multiLevelType w:val="hybridMultilevel"/>
    <w:tmpl w:val="32147950"/>
    <w:lvl w:ilvl="0" w:tplc="37925B4C">
      <w:start w:val="1"/>
      <w:numFmt w:val="decimal"/>
      <w:lvlText w:val="%1."/>
      <w:lvlJc w:val="left"/>
      <w:pPr>
        <w:tabs>
          <w:tab w:val="num" w:pos="795"/>
        </w:tabs>
        <w:ind w:left="795" w:hanging="360"/>
      </w:pPr>
      <w:rPr>
        <w:rFonts w:hint="default"/>
      </w:rPr>
    </w:lvl>
    <w:lvl w:ilvl="1" w:tplc="0419000D">
      <w:start w:val="1"/>
      <w:numFmt w:val="bullet"/>
      <w:lvlText w:val=""/>
      <w:lvlJc w:val="left"/>
      <w:pPr>
        <w:tabs>
          <w:tab w:val="num" w:pos="1515"/>
        </w:tabs>
        <w:ind w:left="1515" w:hanging="360"/>
      </w:pPr>
      <w:rPr>
        <w:rFonts w:ascii="Wingdings" w:hAnsi="Wingdings" w:hint="default"/>
      </w:rPr>
    </w:lvl>
    <w:lvl w:ilvl="2" w:tplc="0419001B" w:tentative="1">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rPr>
        <w:rFonts w:hint="default"/>
      </w:r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106C1FA0"/>
    <w:multiLevelType w:val="hybridMultilevel"/>
    <w:tmpl w:val="3A1825F8"/>
    <w:lvl w:ilvl="0" w:tplc="F66C13FE">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11B20BCE"/>
    <w:multiLevelType w:val="hybridMultilevel"/>
    <w:tmpl w:val="9D9AA89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277632DE">
      <w:numFmt w:val="bullet"/>
      <w:lvlText w:val="-"/>
      <w:lvlJc w:val="left"/>
      <w:pPr>
        <w:tabs>
          <w:tab w:val="num" w:pos="3048"/>
        </w:tabs>
        <w:ind w:left="3048" w:hanging="360"/>
      </w:pPr>
      <w:rPr>
        <w:rFonts w:ascii="Times New Roman" w:eastAsia="Times New Roman" w:hAnsi="Times New Roman" w:cs="Times New Roman"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229D10C6"/>
    <w:multiLevelType w:val="multilevel"/>
    <w:tmpl w:val="63ECD9AC"/>
    <w:lvl w:ilvl="0">
      <w:start w:val="1"/>
      <w:numFmt w:val="decimal"/>
      <w:lvlText w:val="%1."/>
      <w:lvlJc w:val="left"/>
      <w:pPr>
        <w:tabs>
          <w:tab w:val="num" w:pos="510"/>
        </w:tabs>
        <w:ind w:left="510" w:hanging="510"/>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4">
    <w:nsid w:val="24545B17"/>
    <w:multiLevelType w:val="hybridMultilevel"/>
    <w:tmpl w:val="7F401A1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E84384C"/>
    <w:multiLevelType w:val="multilevel"/>
    <w:tmpl w:val="DE5AD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BF324B4"/>
    <w:multiLevelType w:val="hybridMultilevel"/>
    <w:tmpl w:val="4970B9E2"/>
    <w:lvl w:ilvl="0" w:tplc="0419000D">
      <w:start w:val="1"/>
      <w:numFmt w:val="bullet"/>
      <w:lvlText w:val=""/>
      <w:lvlJc w:val="left"/>
      <w:pPr>
        <w:tabs>
          <w:tab w:val="num" w:pos="795"/>
        </w:tabs>
        <w:ind w:left="795" w:hanging="360"/>
      </w:pPr>
      <w:rPr>
        <w:rFonts w:ascii="Wingdings" w:hAnsi="Wingdings" w:hint="default"/>
      </w:rPr>
    </w:lvl>
    <w:lvl w:ilvl="1" w:tplc="CCFEADAC">
      <w:start w:val="1"/>
      <w:numFmt w:val="decimal"/>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22356A1"/>
    <w:multiLevelType w:val="hybridMultilevel"/>
    <w:tmpl w:val="2B90B83A"/>
    <w:lvl w:ilvl="0" w:tplc="FBB62A94">
      <w:start w:val="1"/>
      <w:numFmt w:val="decimal"/>
      <w:lvlText w:val="%1."/>
      <w:lvlJc w:val="left"/>
      <w:pPr>
        <w:tabs>
          <w:tab w:val="num" w:pos="795"/>
        </w:tabs>
        <w:ind w:left="795" w:hanging="360"/>
      </w:pPr>
    </w:lvl>
    <w:lvl w:ilvl="1" w:tplc="E9C2801E">
      <w:numFmt w:val="none"/>
      <w:lvlText w:val=""/>
      <w:lvlJc w:val="left"/>
      <w:pPr>
        <w:tabs>
          <w:tab w:val="num" w:pos="360"/>
        </w:tabs>
      </w:pPr>
    </w:lvl>
    <w:lvl w:ilvl="2" w:tplc="7B5A948E">
      <w:numFmt w:val="none"/>
      <w:lvlText w:val=""/>
      <w:lvlJc w:val="left"/>
      <w:pPr>
        <w:tabs>
          <w:tab w:val="num" w:pos="360"/>
        </w:tabs>
      </w:pPr>
    </w:lvl>
    <w:lvl w:ilvl="3" w:tplc="85709688">
      <w:numFmt w:val="none"/>
      <w:lvlText w:val=""/>
      <w:lvlJc w:val="left"/>
      <w:pPr>
        <w:tabs>
          <w:tab w:val="num" w:pos="360"/>
        </w:tabs>
      </w:pPr>
    </w:lvl>
    <w:lvl w:ilvl="4" w:tplc="5DA01DE4">
      <w:numFmt w:val="none"/>
      <w:lvlText w:val=""/>
      <w:lvlJc w:val="left"/>
      <w:pPr>
        <w:tabs>
          <w:tab w:val="num" w:pos="360"/>
        </w:tabs>
      </w:pPr>
    </w:lvl>
    <w:lvl w:ilvl="5" w:tplc="19E6EDD2">
      <w:numFmt w:val="none"/>
      <w:lvlText w:val=""/>
      <w:lvlJc w:val="left"/>
      <w:pPr>
        <w:tabs>
          <w:tab w:val="num" w:pos="360"/>
        </w:tabs>
      </w:pPr>
    </w:lvl>
    <w:lvl w:ilvl="6" w:tplc="29A06DBE">
      <w:numFmt w:val="none"/>
      <w:lvlText w:val=""/>
      <w:lvlJc w:val="left"/>
      <w:pPr>
        <w:tabs>
          <w:tab w:val="num" w:pos="360"/>
        </w:tabs>
      </w:pPr>
    </w:lvl>
    <w:lvl w:ilvl="7" w:tplc="91863F7E">
      <w:numFmt w:val="none"/>
      <w:lvlText w:val=""/>
      <w:lvlJc w:val="left"/>
      <w:pPr>
        <w:tabs>
          <w:tab w:val="num" w:pos="360"/>
        </w:tabs>
      </w:pPr>
    </w:lvl>
    <w:lvl w:ilvl="8" w:tplc="19760E34">
      <w:numFmt w:val="none"/>
      <w:lvlText w:val=""/>
      <w:lvlJc w:val="left"/>
      <w:pPr>
        <w:tabs>
          <w:tab w:val="num" w:pos="360"/>
        </w:tabs>
      </w:pPr>
    </w:lvl>
  </w:abstractNum>
  <w:abstractNum w:abstractNumId="8">
    <w:nsid w:val="7FDC7F6A"/>
    <w:multiLevelType w:val="hybridMultilevel"/>
    <w:tmpl w:val="EF16C246"/>
    <w:lvl w:ilvl="0" w:tplc="13B0C86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8"/>
  </w:num>
  <w:num w:numId="6">
    <w:abstractNumId w:val="6"/>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37"/>
    <w:rsid w:val="00063E6E"/>
    <w:rsid w:val="0007528F"/>
    <w:rsid w:val="00091214"/>
    <w:rsid w:val="000B7420"/>
    <w:rsid w:val="0012639C"/>
    <w:rsid w:val="00144D24"/>
    <w:rsid w:val="001B210C"/>
    <w:rsid w:val="001B5001"/>
    <w:rsid w:val="001C489C"/>
    <w:rsid w:val="001C5A93"/>
    <w:rsid w:val="00216816"/>
    <w:rsid w:val="00227C79"/>
    <w:rsid w:val="0023746A"/>
    <w:rsid w:val="00245C41"/>
    <w:rsid w:val="00252BE1"/>
    <w:rsid w:val="00257B85"/>
    <w:rsid w:val="00292FBA"/>
    <w:rsid w:val="003913BA"/>
    <w:rsid w:val="00397121"/>
    <w:rsid w:val="003B6FE8"/>
    <w:rsid w:val="003D2BB4"/>
    <w:rsid w:val="003E0E9A"/>
    <w:rsid w:val="003E4842"/>
    <w:rsid w:val="003F67E9"/>
    <w:rsid w:val="00461BB9"/>
    <w:rsid w:val="004A227A"/>
    <w:rsid w:val="004C3C49"/>
    <w:rsid w:val="004F03F2"/>
    <w:rsid w:val="0056385C"/>
    <w:rsid w:val="005740AC"/>
    <w:rsid w:val="0058616A"/>
    <w:rsid w:val="00587FC9"/>
    <w:rsid w:val="00591413"/>
    <w:rsid w:val="00597DD6"/>
    <w:rsid w:val="005E0E34"/>
    <w:rsid w:val="005F2011"/>
    <w:rsid w:val="006719A3"/>
    <w:rsid w:val="006A4069"/>
    <w:rsid w:val="006F56DA"/>
    <w:rsid w:val="00732337"/>
    <w:rsid w:val="00786FCC"/>
    <w:rsid w:val="00823B84"/>
    <w:rsid w:val="00840FB6"/>
    <w:rsid w:val="00935F6D"/>
    <w:rsid w:val="00945AA6"/>
    <w:rsid w:val="00951B6D"/>
    <w:rsid w:val="00956952"/>
    <w:rsid w:val="009575D8"/>
    <w:rsid w:val="009710F2"/>
    <w:rsid w:val="009715F5"/>
    <w:rsid w:val="009A5E18"/>
    <w:rsid w:val="009F08B1"/>
    <w:rsid w:val="00A157D6"/>
    <w:rsid w:val="00A1690D"/>
    <w:rsid w:val="00A44FE5"/>
    <w:rsid w:val="00A47B32"/>
    <w:rsid w:val="00A947A8"/>
    <w:rsid w:val="00AA3B35"/>
    <w:rsid w:val="00AB7812"/>
    <w:rsid w:val="00BC0B1F"/>
    <w:rsid w:val="00BE79C4"/>
    <w:rsid w:val="00CC1F30"/>
    <w:rsid w:val="00CC5BA3"/>
    <w:rsid w:val="00D177F5"/>
    <w:rsid w:val="00D17B45"/>
    <w:rsid w:val="00D36E65"/>
    <w:rsid w:val="00D75C67"/>
    <w:rsid w:val="00D80522"/>
    <w:rsid w:val="00DE4E18"/>
    <w:rsid w:val="00E27B16"/>
    <w:rsid w:val="00F36BA9"/>
    <w:rsid w:val="00F6058E"/>
    <w:rsid w:val="00F934E2"/>
    <w:rsid w:val="00FB54A4"/>
    <w:rsid w:val="00FB5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E0E9A"/>
    <w:pPr>
      <w:keepNext/>
      <w:spacing w:after="0" w:line="240" w:lineRule="auto"/>
      <w:outlineLvl w:val="1"/>
    </w:pPr>
    <w:rPr>
      <w:rFonts w:ascii="Times New Roman" w:eastAsia="Times New Roman" w:hAnsi="Times New Roman" w:cs="Times New Roman"/>
      <w:i/>
      <w:snapToGrid w:val="0"/>
      <w:color w:val="000000"/>
      <w:sz w:val="24"/>
      <w:szCs w:val="20"/>
      <w:lang w:eastAsia="ru-RU"/>
    </w:rPr>
  </w:style>
  <w:style w:type="paragraph" w:styleId="3">
    <w:name w:val="heading 3"/>
    <w:basedOn w:val="a"/>
    <w:next w:val="a"/>
    <w:link w:val="30"/>
    <w:qFormat/>
    <w:rsid w:val="003E0E9A"/>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3E0E9A"/>
    <w:pPr>
      <w:keepNext/>
      <w:spacing w:after="0" w:line="360" w:lineRule="auto"/>
      <w:ind w:firstLine="540"/>
      <w:jc w:val="both"/>
      <w:outlineLvl w:val="5"/>
    </w:pPr>
    <w:rPr>
      <w:rFonts w:ascii="Times New Roman" w:eastAsia="Times New Roman" w:hAnsi="Times New Roman" w:cs="Times New Roman"/>
      <w:sz w:val="28"/>
      <w:szCs w:val="24"/>
      <w:lang w:val="uk-UA" w:eastAsia="ru-RU"/>
    </w:rPr>
  </w:style>
  <w:style w:type="paragraph" w:styleId="7">
    <w:name w:val="heading 7"/>
    <w:basedOn w:val="a"/>
    <w:next w:val="a"/>
    <w:link w:val="70"/>
    <w:qFormat/>
    <w:rsid w:val="003E0E9A"/>
    <w:pPr>
      <w:keepNext/>
      <w:tabs>
        <w:tab w:val="left" w:pos="3402"/>
      </w:tabs>
      <w:spacing w:after="0" w:line="240" w:lineRule="auto"/>
      <w:jc w:val="center"/>
      <w:outlineLvl w:val="6"/>
    </w:pPr>
    <w:rPr>
      <w:rFonts w:ascii="Times New Roman" w:eastAsia="Times New Roman" w:hAnsi="Times New Roman" w:cs="Times New Roman"/>
      <w:b/>
      <w:sz w:val="28"/>
      <w:szCs w:val="20"/>
      <w:lang w:val="uk-UA" w:eastAsia="ru-RU"/>
    </w:rPr>
  </w:style>
  <w:style w:type="paragraph" w:styleId="8">
    <w:name w:val="heading 8"/>
    <w:basedOn w:val="a"/>
    <w:next w:val="a"/>
    <w:link w:val="80"/>
    <w:qFormat/>
    <w:rsid w:val="003E0E9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E0E9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6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6DA"/>
  </w:style>
  <w:style w:type="paragraph" w:styleId="a5">
    <w:name w:val="footer"/>
    <w:basedOn w:val="a"/>
    <w:link w:val="a6"/>
    <w:unhideWhenUsed/>
    <w:rsid w:val="006F56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6DA"/>
  </w:style>
  <w:style w:type="paragraph" w:styleId="a7">
    <w:name w:val="List Paragraph"/>
    <w:basedOn w:val="a"/>
    <w:uiPriority w:val="34"/>
    <w:qFormat/>
    <w:rsid w:val="00CC1F30"/>
    <w:pPr>
      <w:ind w:left="720"/>
      <w:contextualSpacing/>
    </w:pPr>
  </w:style>
  <w:style w:type="character" w:customStyle="1" w:styleId="apple-converted-space">
    <w:name w:val="apple-converted-space"/>
    <w:basedOn w:val="a0"/>
    <w:rsid w:val="00257B85"/>
  </w:style>
  <w:style w:type="table" w:styleId="a8">
    <w:name w:val="Table Grid"/>
    <w:basedOn w:val="a1"/>
    <w:rsid w:val="0029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292FBA"/>
    <w:rPr>
      <w:b/>
      <w:bCs/>
    </w:rPr>
  </w:style>
  <w:style w:type="character" w:customStyle="1" w:styleId="refs">
    <w:name w:val="refs"/>
    <w:basedOn w:val="a0"/>
    <w:rsid w:val="00292FBA"/>
  </w:style>
  <w:style w:type="character" w:styleId="aa">
    <w:name w:val="Hyperlink"/>
    <w:basedOn w:val="a0"/>
    <w:uiPriority w:val="99"/>
    <w:unhideWhenUsed/>
    <w:rsid w:val="00AA3B35"/>
    <w:rPr>
      <w:color w:val="0000FF" w:themeColor="hyperlink"/>
      <w:u w:val="single"/>
    </w:rPr>
  </w:style>
  <w:style w:type="paragraph" w:styleId="ab">
    <w:name w:val="Body Text Indent"/>
    <w:basedOn w:val="a"/>
    <w:link w:val="ac"/>
    <w:unhideWhenUsed/>
    <w:rsid w:val="00AA3B35"/>
    <w:pPr>
      <w:spacing w:after="120"/>
      <w:ind w:left="283"/>
    </w:pPr>
  </w:style>
  <w:style w:type="character" w:customStyle="1" w:styleId="ac">
    <w:name w:val="Основной текст с отступом Знак"/>
    <w:basedOn w:val="a0"/>
    <w:link w:val="ab"/>
    <w:uiPriority w:val="99"/>
    <w:semiHidden/>
    <w:rsid w:val="00AA3B35"/>
  </w:style>
  <w:style w:type="paragraph" w:styleId="ad">
    <w:name w:val="Balloon Text"/>
    <w:basedOn w:val="a"/>
    <w:link w:val="ae"/>
    <w:uiPriority w:val="99"/>
    <w:semiHidden/>
    <w:unhideWhenUsed/>
    <w:rsid w:val="003E484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E4842"/>
    <w:rPr>
      <w:rFonts w:ascii="Segoe UI" w:hAnsi="Segoe UI" w:cs="Segoe UI"/>
      <w:sz w:val="18"/>
      <w:szCs w:val="18"/>
    </w:rPr>
  </w:style>
  <w:style w:type="character" w:customStyle="1" w:styleId="20">
    <w:name w:val="Заголовок 2 Знак"/>
    <w:basedOn w:val="a0"/>
    <w:link w:val="2"/>
    <w:rsid w:val="003E0E9A"/>
    <w:rPr>
      <w:rFonts w:ascii="Times New Roman" w:eastAsia="Times New Roman" w:hAnsi="Times New Roman" w:cs="Times New Roman"/>
      <w:i/>
      <w:snapToGrid w:val="0"/>
      <w:color w:val="000000"/>
      <w:sz w:val="24"/>
      <w:szCs w:val="20"/>
      <w:lang w:eastAsia="ru-RU"/>
    </w:rPr>
  </w:style>
  <w:style w:type="character" w:customStyle="1" w:styleId="30">
    <w:name w:val="Заголовок 3 Знак"/>
    <w:basedOn w:val="a0"/>
    <w:link w:val="3"/>
    <w:rsid w:val="003E0E9A"/>
    <w:rPr>
      <w:rFonts w:ascii="Arial" w:eastAsia="Times New Roman" w:hAnsi="Arial" w:cs="Arial"/>
      <w:b/>
      <w:bCs/>
      <w:sz w:val="26"/>
      <w:szCs w:val="26"/>
      <w:lang w:eastAsia="ru-RU"/>
    </w:rPr>
  </w:style>
  <w:style w:type="character" w:customStyle="1" w:styleId="60">
    <w:name w:val="Заголовок 6 Знак"/>
    <w:basedOn w:val="a0"/>
    <w:link w:val="6"/>
    <w:rsid w:val="003E0E9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3E0E9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3E0E9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E0E9A"/>
    <w:rPr>
      <w:rFonts w:ascii="Arial" w:eastAsia="Times New Roman" w:hAnsi="Arial" w:cs="Arial"/>
      <w:lang w:eastAsia="ru-RU"/>
    </w:rPr>
  </w:style>
  <w:style w:type="paragraph" w:styleId="af">
    <w:name w:val="Plain Text"/>
    <w:basedOn w:val="a"/>
    <w:link w:val="af0"/>
    <w:rsid w:val="003E0E9A"/>
    <w:pPr>
      <w:spacing w:after="0" w:line="240" w:lineRule="auto"/>
    </w:pPr>
    <w:rPr>
      <w:rFonts w:ascii="Courier New" w:eastAsia="Times New Roman" w:hAnsi="Courier New" w:cs="Times New Roman"/>
      <w:sz w:val="20"/>
      <w:szCs w:val="20"/>
      <w:lang w:val="uk-UA" w:eastAsia="ru-RU"/>
    </w:rPr>
  </w:style>
  <w:style w:type="character" w:customStyle="1" w:styleId="af0">
    <w:name w:val="Текст Знак"/>
    <w:basedOn w:val="a0"/>
    <w:link w:val="af"/>
    <w:rsid w:val="003E0E9A"/>
    <w:rPr>
      <w:rFonts w:ascii="Courier New" w:eastAsia="Times New Roman" w:hAnsi="Courier New" w:cs="Times New Roman"/>
      <w:sz w:val="20"/>
      <w:szCs w:val="20"/>
      <w:lang w:val="uk-UA" w:eastAsia="ru-RU"/>
    </w:rPr>
  </w:style>
  <w:style w:type="character" w:styleId="af1">
    <w:name w:val="page number"/>
    <w:basedOn w:val="a0"/>
    <w:rsid w:val="003E0E9A"/>
  </w:style>
  <w:style w:type="paragraph" w:styleId="af2">
    <w:name w:val="caption"/>
    <w:basedOn w:val="a"/>
    <w:next w:val="a"/>
    <w:qFormat/>
    <w:rsid w:val="003E0E9A"/>
    <w:pPr>
      <w:spacing w:after="0" w:line="240" w:lineRule="auto"/>
    </w:pPr>
    <w:rPr>
      <w:rFonts w:ascii="Times New Roman" w:eastAsia="Times New Roman" w:hAnsi="Times New Roman" w:cs="Times New Roman"/>
      <w:b/>
      <w:bCs/>
      <w:sz w:val="20"/>
      <w:szCs w:val="20"/>
      <w:lang w:eastAsia="ru-RU"/>
    </w:rPr>
  </w:style>
  <w:style w:type="paragraph" w:styleId="af3">
    <w:name w:val="Normal (Web)"/>
    <w:basedOn w:val="a"/>
    <w:rsid w:val="003E0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3E0E9A"/>
    <w:pPr>
      <w:snapToGrid w:val="0"/>
      <w:spacing w:after="0" w:line="240" w:lineRule="auto"/>
      <w:jc w:val="both"/>
    </w:pPr>
    <w:rPr>
      <w:rFonts w:ascii="Times New Roman" w:eastAsia="Times New Roman" w:hAnsi="Times New Roman" w:cs="Times New Roman"/>
      <w:sz w:val="20"/>
      <w:szCs w:val="20"/>
      <w:lang w:eastAsia="ru-RU"/>
    </w:rPr>
  </w:style>
  <w:style w:type="paragraph" w:styleId="af4">
    <w:name w:val="Body Text"/>
    <w:basedOn w:val="a"/>
    <w:link w:val="af5"/>
    <w:rsid w:val="003E0E9A"/>
    <w:pPr>
      <w:spacing w:after="120" w:line="240" w:lineRule="auto"/>
    </w:pPr>
    <w:rPr>
      <w:rFonts w:ascii="Times New Roman" w:eastAsia="Times New Roman" w:hAnsi="Times New Roman" w:cs="Times New Roman"/>
      <w:sz w:val="20"/>
      <w:szCs w:val="20"/>
      <w:lang w:eastAsia="ru-RU"/>
    </w:rPr>
  </w:style>
  <w:style w:type="character" w:customStyle="1" w:styleId="af5">
    <w:name w:val="Основной текст Знак"/>
    <w:basedOn w:val="a0"/>
    <w:link w:val="af4"/>
    <w:rsid w:val="003E0E9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E0E9A"/>
    <w:pPr>
      <w:keepNext/>
      <w:spacing w:after="0" w:line="240" w:lineRule="auto"/>
      <w:outlineLvl w:val="1"/>
    </w:pPr>
    <w:rPr>
      <w:rFonts w:ascii="Times New Roman" w:eastAsia="Times New Roman" w:hAnsi="Times New Roman" w:cs="Times New Roman"/>
      <w:i/>
      <w:snapToGrid w:val="0"/>
      <w:color w:val="000000"/>
      <w:sz w:val="24"/>
      <w:szCs w:val="20"/>
      <w:lang w:eastAsia="ru-RU"/>
    </w:rPr>
  </w:style>
  <w:style w:type="paragraph" w:styleId="3">
    <w:name w:val="heading 3"/>
    <w:basedOn w:val="a"/>
    <w:next w:val="a"/>
    <w:link w:val="30"/>
    <w:qFormat/>
    <w:rsid w:val="003E0E9A"/>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3E0E9A"/>
    <w:pPr>
      <w:keepNext/>
      <w:spacing w:after="0" w:line="360" w:lineRule="auto"/>
      <w:ind w:firstLine="540"/>
      <w:jc w:val="both"/>
      <w:outlineLvl w:val="5"/>
    </w:pPr>
    <w:rPr>
      <w:rFonts w:ascii="Times New Roman" w:eastAsia="Times New Roman" w:hAnsi="Times New Roman" w:cs="Times New Roman"/>
      <w:sz w:val="28"/>
      <w:szCs w:val="24"/>
      <w:lang w:val="uk-UA" w:eastAsia="ru-RU"/>
    </w:rPr>
  </w:style>
  <w:style w:type="paragraph" w:styleId="7">
    <w:name w:val="heading 7"/>
    <w:basedOn w:val="a"/>
    <w:next w:val="a"/>
    <w:link w:val="70"/>
    <w:qFormat/>
    <w:rsid w:val="003E0E9A"/>
    <w:pPr>
      <w:keepNext/>
      <w:tabs>
        <w:tab w:val="left" w:pos="3402"/>
      </w:tabs>
      <w:spacing w:after="0" w:line="240" w:lineRule="auto"/>
      <w:jc w:val="center"/>
      <w:outlineLvl w:val="6"/>
    </w:pPr>
    <w:rPr>
      <w:rFonts w:ascii="Times New Roman" w:eastAsia="Times New Roman" w:hAnsi="Times New Roman" w:cs="Times New Roman"/>
      <w:b/>
      <w:sz w:val="28"/>
      <w:szCs w:val="20"/>
      <w:lang w:val="uk-UA" w:eastAsia="ru-RU"/>
    </w:rPr>
  </w:style>
  <w:style w:type="paragraph" w:styleId="8">
    <w:name w:val="heading 8"/>
    <w:basedOn w:val="a"/>
    <w:next w:val="a"/>
    <w:link w:val="80"/>
    <w:qFormat/>
    <w:rsid w:val="003E0E9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E0E9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6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6DA"/>
  </w:style>
  <w:style w:type="paragraph" w:styleId="a5">
    <w:name w:val="footer"/>
    <w:basedOn w:val="a"/>
    <w:link w:val="a6"/>
    <w:unhideWhenUsed/>
    <w:rsid w:val="006F56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6DA"/>
  </w:style>
  <w:style w:type="paragraph" w:styleId="a7">
    <w:name w:val="List Paragraph"/>
    <w:basedOn w:val="a"/>
    <w:uiPriority w:val="34"/>
    <w:qFormat/>
    <w:rsid w:val="00CC1F30"/>
    <w:pPr>
      <w:ind w:left="720"/>
      <w:contextualSpacing/>
    </w:pPr>
  </w:style>
  <w:style w:type="character" w:customStyle="1" w:styleId="apple-converted-space">
    <w:name w:val="apple-converted-space"/>
    <w:basedOn w:val="a0"/>
    <w:rsid w:val="00257B85"/>
  </w:style>
  <w:style w:type="table" w:styleId="a8">
    <w:name w:val="Table Grid"/>
    <w:basedOn w:val="a1"/>
    <w:rsid w:val="0029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292FBA"/>
    <w:rPr>
      <w:b/>
      <w:bCs/>
    </w:rPr>
  </w:style>
  <w:style w:type="character" w:customStyle="1" w:styleId="refs">
    <w:name w:val="refs"/>
    <w:basedOn w:val="a0"/>
    <w:rsid w:val="00292FBA"/>
  </w:style>
  <w:style w:type="character" w:styleId="aa">
    <w:name w:val="Hyperlink"/>
    <w:basedOn w:val="a0"/>
    <w:uiPriority w:val="99"/>
    <w:unhideWhenUsed/>
    <w:rsid w:val="00AA3B35"/>
    <w:rPr>
      <w:color w:val="0000FF" w:themeColor="hyperlink"/>
      <w:u w:val="single"/>
    </w:rPr>
  </w:style>
  <w:style w:type="paragraph" w:styleId="ab">
    <w:name w:val="Body Text Indent"/>
    <w:basedOn w:val="a"/>
    <w:link w:val="ac"/>
    <w:unhideWhenUsed/>
    <w:rsid w:val="00AA3B35"/>
    <w:pPr>
      <w:spacing w:after="120"/>
      <w:ind w:left="283"/>
    </w:pPr>
  </w:style>
  <w:style w:type="character" w:customStyle="1" w:styleId="ac">
    <w:name w:val="Основной текст с отступом Знак"/>
    <w:basedOn w:val="a0"/>
    <w:link w:val="ab"/>
    <w:uiPriority w:val="99"/>
    <w:semiHidden/>
    <w:rsid w:val="00AA3B35"/>
  </w:style>
  <w:style w:type="paragraph" w:styleId="ad">
    <w:name w:val="Balloon Text"/>
    <w:basedOn w:val="a"/>
    <w:link w:val="ae"/>
    <w:uiPriority w:val="99"/>
    <w:semiHidden/>
    <w:unhideWhenUsed/>
    <w:rsid w:val="003E484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E4842"/>
    <w:rPr>
      <w:rFonts w:ascii="Segoe UI" w:hAnsi="Segoe UI" w:cs="Segoe UI"/>
      <w:sz w:val="18"/>
      <w:szCs w:val="18"/>
    </w:rPr>
  </w:style>
  <w:style w:type="character" w:customStyle="1" w:styleId="20">
    <w:name w:val="Заголовок 2 Знак"/>
    <w:basedOn w:val="a0"/>
    <w:link w:val="2"/>
    <w:rsid w:val="003E0E9A"/>
    <w:rPr>
      <w:rFonts w:ascii="Times New Roman" w:eastAsia="Times New Roman" w:hAnsi="Times New Roman" w:cs="Times New Roman"/>
      <w:i/>
      <w:snapToGrid w:val="0"/>
      <w:color w:val="000000"/>
      <w:sz w:val="24"/>
      <w:szCs w:val="20"/>
      <w:lang w:eastAsia="ru-RU"/>
    </w:rPr>
  </w:style>
  <w:style w:type="character" w:customStyle="1" w:styleId="30">
    <w:name w:val="Заголовок 3 Знак"/>
    <w:basedOn w:val="a0"/>
    <w:link w:val="3"/>
    <w:rsid w:val="003E0E9A"/>
    <w:rPr>
      <w:rFonts w:ascii="Arial" w:eastAsia="Times New Roman" w:hAnsi="Arial" w:cs="Arial"/>
      <w:b/>
      <w:bCs/>
      <w:sz w:val="26"/>
      <w:szCs w:val="26"/>
      <w:lang w:eastAsia="ru-RU"/>
    </w:rPr>
  </w:style>
  <w:style w:type="character" w:customStyle="1" w:styleId="60">
    <w:name w:val="Заголовок 6 Знак"/>
    <w:basedOn w:val="a0"/>
    <w:link w:val="6"/>
    <w:rsid w:val="003E0E9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3E0E9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3E0E9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E0E9A"/>
    <w:rPr>
      <w:rFonts w:ascii="Arial" w:eastAsia="Times New Roman" w:hAnsi="Arial" w:cs="Arial"/>
      <w:lang w:eastAsia="ru-RU"/>
    </w:rPr>
  </w:style>
  <w:style w:type="paragraph" w:styleId="af">
    <w:name w:val="Plain Text"/>
    <w:basedOn w:val="a"/>
    <w:link w:val="af0"/>
    <w:rsid w:val="003E0E9A"/>
    <w:pPr>
      <w:spacing w:after="0" w:line="240" w:lineRule="auto"/>
    </w:pPr>
    <w:rPr>
      <w:rFonts w:ascii="Courier New" w:eastAsia="Times New Roman" w:hAnsi="Courier New" w:cs="Times New Roman"/>
      <w:sz w:val="20"/>
      <w:szCs w:val="20"/>
      <w:lang w:val="uk-UA" w:eastAsia="ru-RU"/>
    </w:rPr>
  </w:style>
  <w:style w:type="character" w:customStyle="1" w:styleId="af0">
    <w:name w:val="Текст Знак"/>
    <w:basedOn w:val="a0"/>
    <w:link w:val="af"/>
    <w:rsid w:val="003E0E9A"/>
    <w:rPr>
      <w:rFonts w:ascii="Courier New" w:eastAsia="Times New Roman" w:hAnsi="Courier New" w:cs="Times New Roman"/>
      <w:sz w:val="20"/>
      <w:szCs w:val="20"/>
      <w:lang w:val="uk-UA" w:eastAsia="ru-RU"/>
    </w:rPr>
  </w:style>
  <w:style w:type="character" w:styleId="af1">
    <w:name w:val="page number"/>
    <w:basedOn w:val="a0"/>
    <w:rsid w:val="003E0E9A"/>
  </w:style>
  <w:style w:type="paragraph" w:styleId="af2">
    <w:name w:val="caption"/>
    <w:basedOn w:val="a"/>
    <w:next w:val="a"/>
    <w:qFormat/>
    <w:rsid w:val="003E0E9A"/>
    <w:pPr>
      <w:spacing w:after="0" w:line="240" w:lineRule="auto"/>
    </w:pPr>
    <w:rPr>
      <w:rFonts w:ascii="Times New Roman" w:eastAsia="Times New Roman" w:hAnsi="Times New Roman" w:cs="Times New Roman"/>
      <w:b/>
      <w:bCs/>
      <w:sz w:val="20"/>
      <w:szCs w:val="20"/>
      <w:lang w:eastAsia="ru-RU"/>
    </w:rPr>
  </w:style>
  <w:style w:type="paragraph" w:styleId="af3">
    <w:name w:val="Normal (Web)"/>
    <w:basedOn w:val="a"/>
    <w:rsid w:val="003E0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3E0E9A"/>
    <w:pPr>
      <w:snapToGrid w:val="0"/>
      <w:spacing w:after="0" w:line="240" w:lineRule="auto"/>
      <w:jc w:val="both"/>
    </w:pPr>
    <w:rPr>
      <w:rFonts w:ascii="Times New Roman" w:eastAsia="Times New Roman" w:hAnsi="Times New Roman" w:cs="Times New Roman"/>
      <w:sz w:val="20"/>
      <w:szCs w:val="20"/>
      <w:lang w:eastAsia="ru-RU"/>
    </w:rPr>
  </w:style>
  <w:style w:type="paragraph" w:styleId="af4">
    <w:name w:val="Body Text"/>
    <w:basedOn w:val="a"/>
    <w:link w:val="af5"/>
    <w:rsid w:val="003E0E9A"/>
    <w:pPr>
      <w:spacing w:after="120" w:line="240" w:lineRule="auto"/>
    </w:pPr>
    <w:rPr>
      <w:rFonts w:ascii="Times New Roman" w:eastAsia="Times New Roman" w:hAnsi="Times New Roman" w:cs="Times New Roman"/>
      <w:sz w:val="20"/>
      <w:szCs w:val="20"/>
      <w:lang w:eastAsia="ru-RU"/>
    </w:rPr>
  </w:style>
  <w:style w:type="character" w:customStyle="1" w:styleId="af5">
    <w:name w:val="Основной текст Знак"/>
    <w:basedOn w:val="a0"/>
    <w:link w:val="af4"/>
    <w:rsid w:val="003E0E9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719">
      <w:bodyDiv w:val="1"/>
      <w:marLeft w:val="0"/>
      <w:marRight w:val="0"/>
      <w:marTop w:val="0"/>
      <w:marBottom w:val="0"/>
      <w:divBdr>
        <w:top w:val="none" w:sz="0" w:space="0" w:color="auto"/>
        <w:left w:val="none" w:sz="0" w:space="0" w:color="auto"/>
        <w:bottom w:val="none" w:sz="0" w:space="0" w:color="auto"/>
        <w:right w:val="none" w:sz="0" w:space="0" w:color="auto"/>
      </w:divBdr>
    </w:div>
    <w:div w:id="73549254">
      <w:bodyDiv w:val="1"/>
      <w:marLeft w:val="0"/>
      <w:marRight w:val="0"/>
      <w:marTop w:val="0"/>
      <w:marBottom w:val="0"/>
      <w:divBdr>
        <w:top w:val="none" w:sz="0" w:space="0" w:color="auto"/>
        <w:left w:val="none" w:sz="0" w:space="0" w:color="auto"/>
        <w:bottom w:val="none" w:sz="0" w:space="0" w:color="auto"/>
        <w:right w:val="none" w:sz="0" w:space="0" w:color="auto"/>
      </w:divBdr>
    </w:div>
    <w:div w:id="74590900">
      <w:bodyDiv w:val="1"/>
      <w:marLeft w:val="0"/>
      <w:marRight w:val="0"/>
      <w:marTop w:val="0"/>
      <w:marBottom w:val="0"/>
      <w:divBdr>
        <w:top w:val="none" w:sz="0" w:space="0" w:color="auto"/>
        <w:left w:val="none" w:sz="0" w:space="0" w:color="auto"/>
        <w:bottom w:val="none" w:sz="0" w:space="0" w:color="auto"/>
        <w:right w:val="none" w:sz="0" w:space="0" w:color="auto"/>
      </w:divBdr>
    </w:div>
    <w:div w:id="146673064">
      <w:bodyDiv w:val="1"/>
      <w:marLeft w:val="0"/>
      <w:marRight w:val="0"/>
      <w:marTop w:val="0"/>
      <w:marBottom w:val="0"/>
      <w:divBdr>
        <w:top w:val="none" w:sz="0" w:space="0" w:color="auto"/>
        <w:left w:val="none" w:sz="0" w:space="0" w:color="auto"/>
        <w:bottom w:val="none" w:sz="0" w:space="0" w:color="auto"/>
        <w:right w:val="none" w:sz="0" w:space="0" w:color="auto"/>
      </w:divBdr>
    </w:div>
    <w:div w:id="180121689">
      <w:bodyDiv w:val="1"/>
      <w:marLeft w:val="0"/>
      <w:marRight w:val="0"/>
      <w:marTop w:val="0"/>
      <w:marBottom w:val="0"/>
      <w:divBdr>
        <w:top w:val="none" w:sz="0" w:space="0" w:color="auto"/>
        <w:left w:val="none" w:sz="0" w:space="0" w:color="auto"/>
        <w:bottom w:val="none" w:sz="0" w:space="0" w:color="auto"/>
        <w:right w:val="none" w:sz="0" w:space="0" w:color="auto"/>
      </w:divBdr>
    </w:div>
    <w:div w:id="21181621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303583053">
      <w:bodyDiv w:val="1"/>
      <w:marLeft w:val="0"/>
      <w:marRight w:val="0"/>
      <w:marTop w:val="0"/>
      <w:marBottom w:val="0"/>
      <w:divBdr>
        <w:top w:val="none" w:sz="0" w:space="0" w:color="auto"/>
        <w:left w:val="none" w:sz="0" w:space="0" w:color="auto"/>
        <w:bottom w:val="none" w:sz="0" w:space="0" w:color="auto"/>
        <w:right w:val="none" w:sz="0" w:space="0" w:color="auto"/>
      </w:divBdr>
    </w:div>
    <w:div w:id="402684448">
      <w:bodyDiv w:val="1"/>
      <w:marLeft w:val="0"/>
      <w:marRight w:val="0"/>
      <w:marTop w:val="0"/>
      <w:marBottom w:val="0"/>
      <w:divBdr>
        <w:top w:val="none" w:sz="0" w:space="0" w:color="auto"/>
        <w:left w:val="none" w:sz="0" w:space="0" w:color="auto"/>
        <w:bottom w:val="none" w:sz="0" w:space="0" w:color="auto"/>
        <w:right w:val="none" w:sz="0" w:space="0" w:color="auto"/>
      </w:divBdr>
    </w:div>
    <w:div w:id="439566822">
      <w:bodyDiv w:val="1"/>
      <w:marLeft w:val="0"/>
      <w:marRight w:val="0"/>
      <w:marTop w:val="0"/>
      <w:marBottom w:val="0"/>
      <w:divBdr>
        <w:top w:val="none" w:sz="0" w:space="0" w:color="auto"/>
        <w:left w:val="none" w:sz="0" w:space="0" w:color="auto"/>
        <w:bottom w:val="none" w:sz="0" w:space="0" w:color="auto"/>
        <w:right w:val="none" w:sz="0" w:space="0" w:color="auto"/>
      </w:divBdr>
    </w:div>
    <w:div w:id="467433444">
      <w:bodyDiv w:val="1"/>
      <w:marLeft w:val="0"/>
      <w:marRight w:val="0"/>
      <w:marTop w:val="0"/>
      <w:marBottom w:val="0"/>
      <w:divBdr>
        <w:top w:val="none" w:sz="0" w:space="0" w:color="auto"/>
        <w:left w:val="none" w:sz="0" w:space="0" w:color="auto"/>
        <w:bottom w:val="none" w:sz="0" w:space="0" w:color="auto"/>
        <w:right w:val="none" w:sz="0" w:space="0" w:color="auto"/>
      </w:divBdr>
    </w:div>
    <w:div w:id="499002890">
      <w:bodyDiv w:val="1"/>
      <w:marLeft w:val="0"/>
      <w:marRight w:val="0"/>
      <w:marTop w:val="0"/>
      <w:marBottom w:val="0"/>
      <w:divBdr>
        <w:top w:val="none" w:sz="0" w:space="0" w:color="auto"/>
        <w:left w:val="none" w:sz="0" w:space="0" w:color="auto"/>
        <w:bottom w:val="none" w:sz="0" w:space="0" w:color="auto"/>
        <w:right w:val="none" w:sz="0" w:space="0" w:color="auto"/>
      </w:divBdr>
    </w:div>
    <w:div w:id="543442676">
      <w:bodyDiv w:val="1"/>
      <w:marLeft w:val="0"/>
      <w:marRight w:val="0"/>
      <w:marTop w:val="0"/>
      <w:marBottom w:val="0"/>
      <w:divBdr>
        <w:top w:val="none" w:sz="0" w:space="0" w:color="auto"/>
        <w:left w:val="none" w:sz="0" w:space="0" w:color="auto"/>
        <w:bottom w:val="none" w:sz="0" w:space="0" w:color="auto"/>
        <w:right w:val="none" w:sz="0" w:space="0" w:color="auto"/>
      </w:divBdr>
    </w:div>
    <w:div w:id="582646543">
      <w:bodyDiv w:val="1"/>
      <w:marLeft w:val="0"/>
      <w:marRight w:val="0"/>
      <w:marTop w:val="0"/>
      <w:marBottom w:val="0"/>
      <w:divBdr>
        <w:top w:val="none" w:sz="0" w:space="0" w:color="auto"/>
        <w:left w:val="none" w:sz="0" w:space="0" w:color="auto"/>
        <w:bottom w:val="none" w:sz="0" w:space="0" w:color="auto"/>
        <w:right w:val="none" w:sz="0" w:space="0" w:color="auto"/>
      </w:divBdr>
    </w:div>
    <w:div w:id="630132588">
      <w:bodyDiv w:val="1"/>
      <w:marLeft w:val="0"/>
      <w:marRight w:val="0"/>
      <w:marTop w:val="0"/>
      <w:marBottom w:val="0"/>
      <w:divBdr>
        <w:top w:val="none" w:sz="0" w:space="0" w:color="auto"/>
        <w:left w:val="none" w:sz="0" w:space="0" w:color="auto"/>
        <w:bottom w:val="none" w:sz="0" w:space="0" w:color="auto"/>
        <w:right w:val="none" w:sz="0" w:space="0" w:color="auto"/>
      </w:divBdr>
    </w:div>
    <w:div w:id="657152737">
      <w:bodyDiv w:val="1"/>
      <w:marLeft w:val="0"/>
      <w:marRight w:val="0"/>
      <w:marTop w:val="0"/>
      <w:marBottom w:val="0"/>
      <w:divBdr>
        <w:top w:val="none" w:sz="0" w:space="0" w:color="auto"/>
        <w:left w:val="none" w:sz="0" w:space="0" w:color="auto"/>
        <w:bottom w:val="none" w:sz="0" w:space="0" w:color="auto"/>
        <w:right w:val="none" w:sz="0" w:space="0" w:color="auto"/>
      </w:divBdr>
    </w:div>
    <w:div w:id="713387268">
      <w:bodyDiv w:val="1"/>
      <w:marLeft w:val="0"/>
      <w:marRight w:val="0"/>
      <w:marTop w:val="0"/>
      <w:marBottom w:val="0"/>
      <w:divBdr>
        <w:top w:val="none" w:sz="0" w:space="0" w:color="auto"/>
        <w:left w:val="none" w:sz="0" w:space="0" w:color="auto"/>
        <w:bottom w:val="none" w:sz="0" w:space="0" w:color="auto"/>
        <w:right w:val="none" w:sz="0" w:space="0" w:color="auto"/>
      </w:divBdr>
    </w:div>
    <w:div w:id="885067988">
      <w:bodyDiv w:val="1"/>
      <w:marLeft w:val="0"/>
      <w:marRight w:val="0"/>
      <w:marTop w:val="0"/>
      <w:marBottom w:val="0"/>
      <w:divBdr>
        <w:top w:val="none" w:sz="0" w:space="0" w:color="auto"/>
        <w:left w:val="none" w:sz="0" w:space="0" w:color="auto"/>
        <w:bottom w:val="none" w:sz="0" w:space="0" w:color="auto"/>
        <w:right w:val="none" w:sz="0" w:space="0" w:color="auto"/>
      </w:divBdr>
    </w:div>
    <w:div w:id="1131358454">
      <w:bodyDiv w:val="1"/>
      <w:marLeft w:val="0"/>
      <w:marRight w:val="0"/>
      <w:marTop w:val="0"/>
      <w:marBottom w:val="0"/>
      <w:divBdr>
        <w:top w:val="none" w:sz="0" w:space="0" w:color="auto"/>
        <w:left w:val="none" w:sz="0" w:space="0" w:color="auto"/>
        <w:bottom w:val="none" w:sz="0" w:space="0" w:color="auto"/>
        <w:right w:val="none" w:sz="0" w:space="0" w:color="auto"/>
      </w:divBdr>
    </w:div>
    <w:div w:id="1133404526">
      <w:bodyDiv w:val="1"/>
      <w:marLeft w:val="0"/>
      <w:marRight w:val="0"/>
      <w:marTop w:val="0"/>
      <w:marBottom w:val="0"/>
      <w:divBdr>
        <w:top w:val="none" w:sz="0" w:space="0" w:color="auto"/>
        <w:left w:val="none" w:sz="0" w:space="0" w:color="auto"/>
        <w:bottom w:val="none" w:sz="0" w:space="0" w:color="auto"/>
        <w:right w:val="none" w:sz="0" w:space="0" w:color="auto"/>
      </w:divBdr>
    </w:div>
    <w:div w:id="1133713752">
      <w:bodyDiv w:val="1"/>
      <w:marLeft w:val="0"/>
      <w:marRight w:val="0"/>
      <w:marTop w:val="0"/>
      <w:marBottom w:val="0"/>
      <w:divBdr>
        <w:top w:val="none" w:sz="0" w:space="0" w:color="auto"/>
        <w:left w:val="none" w:sz="0" w:space="0" w:color="auto"/>
        <w:bottom w:val="none" w:sz="0" w:space="0" w:color="auto"/>
        <w:right w:val="none" w:sz="0" w:space="0" w:color="auto"/>
      </w:divBdr>
    </w:div>
    <w:div w:id="1147749636">
      <w:bodyDiv w:val="1"/>
      <w:marLeft w:val="0"/>
      <w:marRight w:val="0"/>
      <w:marTop w:val="0"/>
      <w:marBottom w:val="0"/>
      <w:divBdr>
        <w:top w:val="none" w:sz="0" w:space="0" w:color="auto"/>
        <w:left w:val="none" w:sz="0" w:space="0" w:color="auto"/>
        <w:bottom w:val="none" w:sz="0" w:space="0" w:color="auto"/>
        <w:right w:val="none" w:sz="0" w:space="0" w:color="auto"/>
      </w:divBdr>
    </w:div>
    <w:div w:id="1177961766">
      <w:bodyDiv w:val="1"/>
      <w:marLeft w:val="0"/>
      <w:marRight w:val="0"/>
      <w:marTop w:val="0"/>
      <w:marBottom w:val="0"/>
      <w:divBdr>
        <w:top w:val="none" w:sz="0" w:space="0" w:color="auto"/>
        <w:left w:val="none" w:sz="0" w:space="0" w:color="auto"/>
        <w:bottom w:val="none" w:sz="0" w:space="0" w:color="auto"/>
        <w:right w:val="none" w:sz="0" w:space="0" w:color="auto"/>
      </w:divBdr>
    </w:div>
    <w:div w:id="1212305000">
      <w:bodyDiv w:val="1"/>
      <w:marLeft w:val="0"/>
      <w:marRight w:val="0"/>
      <w:marTop w:val="0"/>
      <w:marBottom w:val="0"/>
      <w:divBdr>
        <w:top w:val="none" w:sz="0" w:space="0" w:color="auto"/>
        <w:left w:val="none" w:sz="0" w:space="0" w:color="auto"/>
        <w:bottom w:val="none" w:sz="0" w:space="0" w:color="auto"/>
        <w:right w:val="none" w:sz="0" w:space="0" w:color="auto"/>
      </w:divBdr>
    </w:div>
    <w:div w:id="1223907453">
      <w:bodyDiv w:val="1"/>
      <w:marLeft w:val="0"/>
      <w:marRight w:val="0"/>
      <w:marTop w:val="0"/>
      <w:marBottom w:val="0"/>
      <w:divBdr>
        <w:top w:val="none" w:sz="0" w:space="0" w:color="auto"/>
        <w:left w:val="none" w:sz="0" w:space="0" w:color="auto"/>
        <w:bottom w:val="none" w:sz="0" w:space="0" w:color="auto"/>
        <w:right w:val="none" w:sz="0" w:space="0" w:color="auto"/>
      </w:divBdr>
    </w:div>
    <w:div w:id="1240597572">
      <w:bodyDiv w:val="1"/>
      <w:marLeft w:val="0"/>
      <w:marRight w:val="0"/>
      <w:marTop w:val="0"/>
      <w:marBottom w:val="0"/>
      <w:divBdr>
        <w:top w:val="none" w:sz="0" w:space="0" w:color="auto"/>
        <w:left w:val="none" w:sz="0" w:space="0" w:color="auto"/>
        <w:bottom w:val="none" w:sz="0" w:space="0" w:color="auto"/>
        <w:right w:val="none" w:sz="0" w:space="0" w:color="auto"/>
      </w:divBdr>
    </w:div>
    <w:div w:id="1278828622">
      <w:bodyDiv w:val="1"/>
      <w:marLeft w:val="0"/>
      <w:marRight w:val="0"/>
      <w:marTop w:val="0"/>
      <w:marBottom w:val="0"/>
      <w:divBdr>
        <w:top w:val="none" w:sz="0" w:space="0" w:color="auto"/>
        <w:left w:val="none" w:sz="0" w:space="0" w:color="auto"/>
        <w:bottom w:val="none" w:sz="0" w:space="0" w:color="auto"/>
        <w:right w:val="none" w:sz="0" w:space="0" w:color="auto"/>
      </w:divBdr>
    </w:div>
    <w:div w:id="1284579036">
      <w:bodyDiv w:val="1"/>
      <w:marLeft w:val="0"/>
      <w:marRight w:val="0"/>
      <w:marTop w:val="0"/>
      <w:marBottom w:val="0"/>
      <w:divBdr>
        <w:top w:val="none" w:sz="0" w:space="0" w:color="auto"/>
        <w:left w:val="none" w:sz="0" w:space="0" w:color="auto"/>
        <w:bottom w:val="none" w:sz="0" w:space="0" w:color="auto"/>
        <w:right w:val="none" w:sz="0" w:space="0" w:color="auto"/>
      </w:divBdr>
    </w:div>
    <w:div w:id="1354110472">
      <w:bodyDiv w:val="1"/>
      <w:marLeft w:val="0"/>
      <w:marRight w:val="0"/>
      <w:marTop w:val="0"/>
      <w:marBottom w:val="0"/>
      <w:divBdr>
        <w:top w:val="none" w:sz="0" w:space="0" w:color="auto"/>
        <w:left w:val="none" w:sz="0" w:space="0" w:color="auto"/>
        <w:bottom w:val="none" w:sz="0" w:space="0" w:color="auto"/>
        <w:right w:val="none" w:sz="0" w:space="0" w:color="auto"/>
      </w:divBdr>
    </w:div>
    <w:div w:id="1417748840">
      <w:bodyDiv w:val="1"/>
      <w:marLeft w:val="0"/>
      <w:marRight w:val="0"/>
      <w:marTop w:val="0"/>
      <w:marBottom w:val="0"/>
      <w:divBdr>
        <w:top w:val="none" w:sz="0" w:space="0" w:color="auto"/>
        <w:left w:val="none" w:sz="0" w:space="0" w:color="auto"/>
        <w:bottom w:val="none" w:sz="0" w:space="0" w:color="auto"/>
        <w:right w:val="none" w:sz="0" w:space="0" w:color="auto"/>
      </w:divBdr>
    </w:div>
    <w:div w:id="1433360320">
      <w:bodyDiv w:val="1"/>
      <w:marLeft w:val="0"/>
      <w:marRight w:val="0"/>
      <w:marTop w:val="0"/>
      <w:marBottom w:val="0"/>
      <w:divBdr>
        <w:top w:val="none" w:sz="0" w:space="0" w:color="auto"/>
        <w:left w:val="none" w:sz="0" w:space="0" w:color="auto"/>
        <w:bottom w:val="none" w:sz="0" w:space="0" w:color="auto"/>
        <w:right w:val="none" w:sz="0" w:space="0" w:color="auto"/>
      </w:divBdr>
    </w:div>
    <w:div w:id="1474954109">
      <w:bodyDiv w:val="1"/>
      <w:marLeft w:val="0"/>
      <w:marRight w:val="0"/>
      <w:marTop w:val="0"/>
      <w:marBottom w:val="0"/>
      <w:divBdr>
        <w:top w:val="none" w:sz="0" w:space="0" w:color="auto"/>
        <w:left w:val="none" w:sz="0" w:space="0" w:color="auto"/>
        <w:bottom w:val="none" w:sz="0" w:space="0" w:color="auto"/>
        <w:right w:val="none" w:sz="0" w:space="0" w:color="auto"/>
      </w:divBdr>
    </w:div>
    <w:div w:id="1482845435">
      <w:bodyDiv w:val="1"/>
      <w:marLeft w:val="0"/>
      <w:marRight w:val="0"/>
      <w:marTop w:val="0"/>
      <w:marBottom w:val="0"/>
      <w:divBdr>
        <w:top w:val="none" w:sz="0" w:space="0" w:color="auto"/>
        <w:left w:val="none" w:sz="0" w:space="0" w:color="auto"/>
        <w:bottom w:val="none" w:sz="0" w:space="0" w:color="auto"/>
        <w:right w:val="none" w:sz="0" w:space="0" w:color="auto"/>
      </w:divBdr>
    </w:div>
    <w:div w:id="1805657209">
      <w:bodyDiv w:val="1"/>
      <w:marLeft w:val="0"/>
      <w:marRight w:val="0"/>
      <w:marTop w:val="0"/>
      <w:marBottom w:val="0"/>
      <w:divBdr>
        <w:top w:val="none" w:sz="0" w:space="0" w:color="auto"/>
        <w:left w:val="none" w:sz="0" w:space="0" w:color="auto"/>
        <w:bottom w:val="none" w:sz="0" w:space="0" w:color="auto"/>
        <w:right w:val="none" w:sz="0" w:space="0" w:color="auto"/>
      </w:divBdr>
    </w:div>
    <w:div w:id="1869640221">
      <w:bodyDiv w:val="1"/>
      <w:marLeft w:val="0"/>
      <w:marRight w:val="0"/>
      <w:marTop w:val="0"/>
      <w:marBottom w:val="0"/>
      <w:divBdr>
        <w:top w:val="none" w:sz="0" w:space="0" w:color="auto"/>
        <w:left w:val="none" w:sz="0" w:space="0" w:color="auto"/>
        <w:bottom w:val="none" w:sz="0" w:space="0" w:color="auto"/>
        <w:right w:val="none" w:sz="0" w:space="0" w:color="auto"/>
      </w:divBdr>
    </w:div>
    <w:div w:id="1896775431">
      <w:bodyDiv w:val="1"/>
      <w:marLeft w:val="0"/>
      <w:marRight w:val="0"/>
      <w:marTop w:val="0"/>
      <w:marBottom w:val="0"/>
      <w:divBdr>
        <w:top w:val="none" w:sz="0" w:space="0" w:color="auto"/>
        <w:left w:val="none" w:sz="0" w:space="0" w:color="auto"/>
        <w:bottom w:val="none" w:sz="0" w:space="0" w:color="auto"/>
        <w:right w:val="none" w:sz="0" w:space="0" w:color="auto"/>
      </w:divBdr>
    </w:div>
    <w:div w:id="1999071191">
      <w:bodyDiv w:val="1"/>
      <w:marLeft w:val="0"/>
      <w:marRight w:val="0"/>
      <w:marTop w:val="0"/>
      <w:marBottom w:val="0"/>
      <w:divBdr>
        <w:top w:val="none" w:sz="0" w:space="0" w:color="auto"/>
        <w:left w:val="none" w:sz="0" w:space="0" w:color="auto"/>
        <w:bottom w:val="none" w:sz="0" w:space="0" w:color="auto"/>
        <w:right w:val="none" w:sz="0" w:space="0" w:color="auto"/>
      </w:divBdr>
    </w:div>
    <w:div w:id="1999647927">
      <w:bodyDiv w:val="1"/>
      <w:marLeft w:val="0"/>
      <w:marRight w:val="0"/>
      <w:marTop w:val="0"/>
      <w:marBottom w:val="0"/>
      <w:divBdr>
        <w:top w:val="none" w:sz="0" w:space="0" w:color="auto"/>
        <w:left w:val="none" w:sz="0" w:space="0" w:color="auto"/>
        <w:bottom w:val="none" w:sz="0" w:space="0" w:color="auto"/>
        <w:right w:val="none" w:sz="0" w:space="0" w:color="auto"/>
      </w:divBdr>
    </w:div>
    <w:div w:id="2125420584">
      <w:bodyDiv w:val="1"/>
      <w:marLeft w:val="0"/>
      <w:marRight w:val="0"/>
      <w:marTop w:val="0"/>
      <w:marBottom w:val="0"/>
      <w:divBdr>
        <w:top w:val="none" w:sz="0" w:space="0" w:color="auto"/>
        <w:left w:val="none" w:sz="0" w:space="0" w:color="auto"/>
        <w:bottom w:val="none" w:sz="0" w:space="0" w:color="auto"/>
        <w:right w:val="none" w:sz="0" w:space="0" w:color="auto"/>
      </w:divBdr>
    </w:div>
    <w:div w:id="21340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e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7.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6.bin"/><Relationship Id="rId19" Type="http://schemas.openxmlformats.org/officeDocument/2006/relationships/image" Target="media/image6.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emf"/><Relationship Id="rId59" Type="http://schemas.openxmlformats.org/officeDocument/2006/relationships/oleObject" Target="embeddings/oleObject25.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e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5.bin"/><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50B9-0257-4D3F-ABE9-687B1424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26955</Words>
  <Characters>153646</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2018-01-24T09:12:00Z</cp:lastPrinted>
  <dcterms:created xsi:type="dcterms:W3CDTF">2018-06-05T11:39:00Z</dcterms:created>
  <dcterms:modified xsi:type="dcterms:W3CDTF">2018-06-05T11:46:00Z</dcterms:modified>
</cp:coreProperties>
</file>