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92" w:rsidRPr="008C1892" w:rsidRDefault="008C1892" w:rsidP="008C1892">
      <w:pPr>
        <w:ind w:firstLine="0"/>
        <w:jc w:val="center"/>
        <w:rPr>
          <w:lang w:val="ru-RU"/>
        </w:rPr>
      </w:pPr>
      <w:r w:rsidRPr="008C1892">
        <w:t>РОЗДІЛ 1</w:t>
      </w:r>
    </w:p>
    <w:p w:rsidR="008C1892" w:rsidRPr="008C1892" w:rsidRDefault="008C1892" w:rsidP="008C1892">
      <w:pPr>
        <w:ind w:firstLine="0"/>
        <w:jc w:val="center"/>
      </w:pPr>
      <w:r w:rsidRPr="008C1892">
        <w:t xml:space="preserve"> ДОСЛІДЖЕННЯ ТЕОРЕТИЧНИХ ПИТАНЬ ЩОДО ОРГАНІЗАЦІЇ </w:t>
      </w:r>
    </w:p>
    <w:p w:rsidR="008C1892" w:rsidRPr="008C1892" w:rsidRDefault="008C1892" w:rsidP="008C1892">
      <w:pPr>
        <w:ind w:firstLine="0"/>
        <w:jc w:val="center"/>
        <w:rPr>
          <w:lang w:val="en-US"/>
        </w:rPr>
      </w:pPr>
      <w:r w:rsidRPr="008C1892">
        <w:t>УПРАВЛІННЯ ЯКІСТЮ ПРОДУКЦІЇ НА ПІДПРИЄМСТВІ</w:t>
      </w:r>
    </w:p>
    <w:p w:rsidR="008C1892" w:rsidRPr="008C1892" w:rsidRDefault="008C1892" w:rsidP="008C1892">
      <w:pPr>
        <w:rPr>
          <w:lang w:val="en-US"/>
        </w:rPr>
      </w:pPr>
    </w:p>
    <w:p w:rsidR="008C1892" w:rsidRPr="008C1892" w:rsidRDefault="008C1892" w:rsidP="008C1892">
      <w:pPr>
        <w:numPr>
          <w:ilvl w:val="1"/>
          <w:numId w:val="1"/>
        </w:numPr>
        <w:contextualSpacing/>
      </w:pPr>
      <w:r w:rsidRPr="008C1892">
        <w:t>Сутність поняття якості продукції</w:t>
      </w:r>
    </w:p>
    <w:p w:rsidR="008C1892" w:rsidRPr="008C1892" w:rsidRDefault="008C1892" w:rsidP="008C1892"/>
    <w:p w:rsidR="008C1892" w:rsidRPr="008C1892" w:rsidRDefault="008C1892" w:rsidP="008C1892">
      <w:r w:rsidRPr="008C1892">
        <w:t>«Забезпечення якості продукції та послуг потребує об’єднання творчого потенціалу та практичного досвіду багатьох спеціалістів. Проблема підвище</w:t>
      </w:r>
      <w:r w:rsidRPr="008C1892">
        <w:t>н</w:t>
      </w:r>
      <w:r w:rsidRPr="008C1892">
        <w:t>ня якості може вирішуватись спільними зусиллями держави, керівників та членів трудових колективів підприємств. Важливу роль при вирішенні даної проблеми відіграють споживачі, які диктують свої вимоги виробникам товарів та послуг»</w:t>
      </w:r>
      <w:r w:rsidRPr="008C1892">
        <w:rPr>
          <w:lang w:val="ru-RU"/>
        </w:rPr>
        <w:t xml:space="preserve"> [</w:t>
      </w:r>
      <w:r w:rsidRPr="008C1892">
        <w:t>17, с.</w:t>
      </w:r>
      <w:r w:rsidRPr="008C1892">
        <w:rPr>
          <w:lang w:val="ru-RU"/>
        </w:rPr>
        <w:t xml:space="preserve"> </w:t>
      </w:r>
      <w:r w:rsidRPr="008C1892">
        <w:t>6</w:t>
      </w:r>
      <w:r w:rsidRPr="008C1892">
        <w:rPr>
          <w:lang w:val="ru-RU"/>
        </w:rPr>
        <w:t>]</w:t>
      </w:r>
      <w:r w:rsidRPr="008C1892">
        <w:t xml:space="preserve">. </w:t>
      </w:r>
    </w:p>
    <w:p w:rsidR="008C1892" w:rsidRPr="008C1892" w:rsidRDefault="008C1892" w:rsidP="008C1892">
      <w:r w:rsidRPr="008C1892">
        <w:t>«Покращення якості продукції є одним із найважливіших напрямків і</w:t>
      </w:r>
      <w:r w:rsidRPr="008C1892">
        <w:t>н</w:t>
      </w:r>
      <w:r w:rsidRPr="008C1892">
        <w:t>тенсивного розвитку економіки, джерелом економічного росту, ефективності суспільного виробництва. В цих умовах зростає значення комплексного управління якістю продукції та послуг й ефективністю виробництва. У ринк</w:t>
      </w:r>
      <w:r w:rsidRPr="008C1892">
        <w:t>о</w:t>
      </w:r>
      <w:r w:rsidRPr="008C1892">
        <w:t>вій економіці проблема якості є найважливішим чинником підвищення рівня життя, економічної, соціальної й екологічної безпеки» [75].</w:t>
      </w:r>
    </w:p>
    <w:p w:rsidR="008C1892" w:rsidRPr="008C1892" w:rsidRDefault="008C1892" w:rsidP="008C1892">
      <w:r w:rsidRPr="008C1892">
        <w:t>«Категорія якості продукції є однією з найскладніших серед тих, які в</w:t>
      </w:r>
      <w:r w:rsidRPr="008C1892">
        <w:t>и</w:t>
      </w:r>
      <w:r w:rsidRPr="008C1892">
        <w:t>вчаються спеціалістами. До категорії якості продукції звертаються під час в</w:t>
      </w:r>
      <w:r w:rsidRPr="008C1892">
        <w:t>и</w:t>
      </w:r>
      <w:r w:rsidRPr="008C1892">
        <w:t>бору предметів для задоволення як виробничих, так і індивідуальних потреб, планування виробництва і оцінювання його результатів, визначення його скл</w:t>
      </w:r>
      <w:r w:rsidRPr="008C1892">
        <w:t>а</w:t>
      </w:r>
      <w:r w:rsidRPr="008C1892">
        <w:t>дності і ефективності, організації праці, створення нових виробів» [209].</w:t>
      </w:r>
    </w:p>
    <w:p w:rsidR="008C1892" w:rsidRPr="008C1892" w:rsidRDefault="008C1892" w:rsidP="008C1892">
      <w:r w:rsidRPr="008C1892">
        <w:t>«Під якістю продукції найчастіше розуміють сукупність її властивостей, які зумовлюють рівень здатності задовольняти певні потреби споживачів ві</w:t>
      </w:r>
      <w:r w:rsidRPr="008C1892">
        <w:t>д</w:t>
      </w:r>
      <w:r w:rsidRPr="008C1892">
        <w:t>повідно до їх призначення» [27]. «Також, якість можна охарактеризувати як сукупність характерних форм, зовнішнього вигляду та умов застосування, якими повинні бути наділені товари для відповідності своєму призначенню. Вищеперелічені елементи визначають вимоги до якості виробу, які конкретно закладені на етапі проектування в технічній характеристиці виробу, в констр</w:t>
      </w:r>
      <w:r w:rsidRPr="008C1892">
        <w:t>у</w:t>
      </w:r>
      <w:r w:rsidRPr="008C1892">
        <w:lastRenderedPageBreak/>
        <w:t>кторській документації, в технічних умовах, які передбачають якість сиров</w:t>
      </w:r>
      <w:r w:rsidRPr="008C1892">
        <w:t>и</w:t>
      </w:r>
      <w:r w:rsidRPr="008C1892">
        <w:t>ни, розміри тощо» [23].</w:t>
      </w:r>
    </w:p>
    <w:p w:rsidR="008C1892" w:rsidRPr="008C1892" w:rsidRDefault="008C1892" w:rsidP="008C1892">
      <w:r w:rsidRPr="008C1892">
        <w:t>«З розвитком економічної науки безліч вчених намагаються дати своє, більш повне та уточнене визначення якості, що і призвело до появи чималої кількості тлумачень даного поняття (табл. 1.1). Серед розмаїття визначень т</w:t>
      </w:r>
      <w:r w:rsidRPr="008C1892">
        <w:t>е</w:t>
      </w:r>
      <w:r w:rsidRPr="008C1892">
        <w:t xml:space="preserve">рміну «якість» не існує єдиного загальноприйнятого, оскільки дана категорія є багатогранною та динамічною» </w:t>
      </w:r>
      <w:r w:rsidRPr="008C1892">
        <w:rPr>
          <w:lang w:val="ru-RU"/>
        </w:rPr>
        <w:t>[</w:t>
      </w:r>
      <w:r w:rsidRPr="008C1892">
        <w:t>6</w:t>
      </w:r>
      <w:r w:rsidRPr="008C1892">
        <w:rPr>
          <w:lang w:val="ru-RU"/>
        </w:rPr>
        <w:t>]</w:t>
      </w:r>
      <w:r w:rsidRPr="008C1892">
        <w:t>.</w:t>
      </w:r>
    </w:p>
    <w:p w:rsidR="008C1892" w:rsidRPr="008C1892" w:rsidRDefault="008C1892" w:rsidP="008C1892">
      <w:pPr>
        <w:jc w:val="right"/>
      </w:pPr>
      <w:r w:rsidRPr="008C1892">
        <w:t>Таблиця 1.1</w:t>
      </w:r>
    </w:p>
    <w:p w:rsidR="008C1892" w:rsidRPr="008C1892" w:rsidRDefault="008C1892" w:rsidP="008C1892">
      <w:pPr>
        <w:jc w:val="center"/>
      </w:pPr>
      <w:r w:rsidRPr="008C1892">
        <w:t>Формування підходів до розуміння категорії «якість»</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333"/>
        <w:gridCol w:w="7092"/>
      </w:tblGrid>
      <w:tr w:rsidR="008C1892" w:rsidRPr="008C1892" w:rsidTr="00B73EE0">
        <w:trPr>
          <w:cantSplit/>
          <w:trHeight w:val="333"/>
          <w:jc w:val="center"/>
        </w:trPr>
        <w:tc>
          <w:tcPr>
            <w:tcW w:w="2333" w:type="dxa"/>
            <w:vAlign w:val="center"/>
          </w:tcPr>
          <w:p w:rsidR="008C1892" w:rsidRPr="008C1892" w:rsidRDefault="008C1892" w:rsidP="008C1892">
            <w:pPr>
              <w:spacing w:line="240" w:lineRule="auto"/>
              <w:ind w:firstLine="0"/>
              <w:jc w:val="center"/>
              <w:rPr>
                <w:bCs/>
              </w:rPr>
            </w:pPr>
            <w:r w:rsidRPr="008C1892">
              <w:rPr>
                <w:bCs/>
              </w:rPr>
              <w:t>Автор, джерело</w:t>
            </w:r>
          </w:p>
        </w:tc>
        <w:tc>
          <w:tcPr>
            <w:tcW w:w="7092" w:type="dxa"/>
            <w:vAlign w:val="center"/>
          </w:tcPr>
          <w:p w:rsidR="008C1892" w:rsidRPr="008C1892" w:rsidRDefault="008C1892" w:rsidP="008C1892">
            <w:pPr>
              <w:spacing w:line="240" w:lineRule="auto"/>
              <w:ind w:firstLine="0"/>
              <w:jc w:val="center"/>
              <w:rPr>
                <w:bCs/>
              </w:rPr>
            </w:pPr>
            <w:r w:rsidRPr="008C1892">
              <w:rPr>
                <w:bCs/>
              </w:rPr>
              <w:t>Визначення поняття «якість»</w:t>
            </w:r>
          </w:p>
        </w:tc>
      </w:tr>
      <w:tr w:rsidR="008C1892" w:rsidRPr="008C1892" w:rsidTr="00B73EE0">
        <w:trPr>
          <w:cantSplit/>
          <w:jc w:val="center"/>
        </w:trPr>
        <w:tc>
          <w:tcPr>
            <w:tcW w:w="2333" w:type="dxa"/>
          </w:tcPr>
          <w:p w:rsidR="008C1892" w:rsidRPr="008C1892" w:rsidRDefault="008C1892" w:rsidP="008C1892">
            <w:pPr>
              <w:spacing w:line="240" w:lineRule="auto"/>
              <w:ind w:firstLine="0"/>
              <w:jc w:val="left"/>
            </w:pPr>
            <w:r w:rsidRPr="008C1892">
              <w:t>Арістотель</w:t>
            </w:r>
          </w:p>
          <w:p w:rsidR="008C1892" w:rsidRPr="008C1892" w:rsidRDefault="008C1892" w:rsidP="00087329">
            <w:pPr>
              <w:spacing w:line="240" w:lineRule="auto"/>
              <w:ind w:firstLine="0"/>
              <w:jc w:val="left"/>
              <w:rPr>
                <w:lang w:val="ru-RU"/>
              </w:rPr>
            </w:pPr>
            <w:r w:rsidRPr="008C1892">
              <w:t>(III ст. до н.е.)</w:t>
            </w:r>
            <w:r w:rsidRPr="008C1892">
              <w:rPr>
                <w:lang w:val="ru-RU"/>
              </w:rPr>
              <w:t xml:space="preserve"> </w:t>
            </w:r>
          </w:p>
        </w:tc>
        <w:tc>
          <w:tcPr>
            <w:tcW w:w="7092" w:type="dxa"/>
            <w:vAlign w:val="center"/>
          </w:tcPr>
          <w:p w:rsidR="008C1892" w:rsidRPr="008C1892" w:rsidRDefault="008C1892" w:rsidP="008C1892">
            <w:pPr>
              <w:spacing w:line="240" w:lineRule="auto"/>
              <w:ind w:firstLine="0"/>
            </w:pPr>
            <w:r w:rsidRPr="008C1892">
              <w:t>«Відмінність між предметами. Диференціація за ознакою «гарний –поганий»»</w:t>
            </w:r>
            <w:r w:rsidR="00087329" w:rsidRPr="008C1892">
              <w:rPr>
                <w:lang w:val="ru-RU"/>
              </w:rPr>
              <w:t xml:space="preserve"> [</w:t>
            </w:r>
            <w:r w:rsidR="00087329" w:rsidRPr="008C1892">
              <w:t>12</w:t>
            </w:r>
            <w:r w:rsidR="00087329" w:rsidRPr="008C1892">
              <w:rPr>
                <w:lang w:val="ru-RU"/>
              </w:rPr>
              <w:t>]</w:t>
            </w:r>
          </w:p>
        </w:tc>
      </w:tr>
      <w:tr w:rsidR="008C1892" w:rsidRPr="008C1892" w:rsidTr="00B73EE0">
        <w:trPr>
          <w:cantSplit/>
          <w:jc w:val="center"/>
        </w:trPr>
        <w:tc>
          <w:tcPr>
            <w:tcW w:w="2333" w:type="dxa"/>
          </w:tcPr>
          <w:p w:rsidR="008C1892" w:rsidRPr="008C1892" w:rsidRDefault="008C1892" w:rsidP="008C1892">
            <w:pPr>
              <w:spacing w:line="240" w:lineRule="auto"/>
              <w:ind w:firstLine="0"/>
              <w:jc w:val="left"/>
            </w:pPr>
            <w:r w:rsidRPr="008C1892">
              <w:t>Гегель</w:t>
            </w:r>
          </w:p>
          <w:p w:rsidR="008C1892" w:rsidRPr="008C1892" w:rsidRDefault="008C1892" w:rsidP="00087329">
            <w:pPr>
              <w:spacing w:line="240" w:lineRule="auto"/>
              <w:ind w:firstLine="0"/>
              <w:jc w:val="left"/>
            </w:pPr>
            <w:r w:rsidRPr="008C1892">
              <w:t xml:space="preserve">(XIX ст. н.е.) </w:t>
            </w:r>
          </w:p>
        </w:tc>
        <w:tc>
          <w:tcPr>
            <w:tcW w:w="7092" w:type="dxa"/>
            <w:vAlign w:val="center"/>
          </w:tcPr>
          <w:p w:rsidR="008C1892" w:rsidRPr="008C1892" w:rsidRDefault="008C1892" w:rsidP="008C1892">
            <w:pPr>
              <w:spacing w:line="240" w:lineRule="auto"/>
              <w:ind w:firstLine="0"/>
            </w:pPr>
            <w:r w:rsidRPr="008C1892">
              <w:t>«Якість є ототожненою з буттям визначеністю в тому розумінні, що дещо перестає бути тим, чим воно є, коли воно втрачає свою якість»</w:t>
            </w:r>
            <w:r w:rsidR="00087329" w:rsidRPr="008C1892">
              <w:t xml:space="preserve"> [12]</w:t>
            </w:r>
          </w:p>
        </w:tc>
      </w:tr>
      <w:tr w:rsidR="008C1892" w:rsidRPr="008C1892" w:rsidTr="00B73EE0">
        <w:trPr>
          <w:cantSplit/>
          <w:jc w:val="center"/>
        </w:trPr>
        <w:tc>
          <w:tcPr>
            <w:tcW w:w="2333" w:type="dxa"/>
          </w:tcPr>
          <w:p w:rsidR="008C1892" w:rsidRPr="008C1892" w:rsidRDefault="008C1892" w:rsidP="008C1892">
            <w:pPr>
              <w:spacing w:line="240" w:lineRule="auto"/>
              <w:ind w:firstLine="0"/>
              <w:jc w:val="left"/>
            </w:pPr>
            <w:r w:rsidRPr="008C1892">
              <w:t>Китайська</w:t>
            </w:r>
          </w:p>
          <w:p w:rsidR="008C1892" w:rsidRPr="008C1892" w:rsidRDefault="008C1892" w:rsidP="00087329">
            <w:pPr>
              <w:spacing w:line="240" w:lineRule="auto"/>
              <w:ind w:firstLine="0"/>
              <w:jc w:val="left"/>
              <w:rPr>
                <w:lang w:val="en-US"/>
              </w:rPr>
            </w:pPr>
            <w:r w:rsidRPr="008C1892">
              <w:t>Версія</w:t>
            </w:r>
          </w:p>
        </w:tc>
        <w:tc>
          <w:tcPr>
            <w:tcW w:w="7092" w:type="dxa"/>
            <w:vAlign w:val="center"/>
          </w:tcPr>
          <w:p w:rsidR="008C1892" w:rsidRPr="008C1892" w:rsidRDefault="008C1892" w:rsidP="008C1892">
            <w:pPr>
              <w:spacing w:line="240" w:lineRule="auto"/>
              <w:ind w:firstLine="0"/>
            </w:pPr>
            <w:r w:rsidRPr="008C1892">
              <w:t>«Ієрогліф, який позначає слово «якість», складається з двох елементів - «рівновага» і «гроші» (якість = рівнов</w:t>
            </w:r>
            <w:r w:rsidRPr="008C1892">
              <w:t>а</w:t>
            </w:r>
            <w:r w:rsidRPr="008C1892">
              <w:t>га + гроші), отже, якість тотожна поняттям «висококла</w:t>
            </w:r>
            <w:r w:rsidRPr="008C1892">
              <w:t>с</w:t>
            </w:r>
            <w:r w:rsidRPr="008C1892">
              <w:t>ний», «дорогий»»</w:t>
            </w:r>
            <w:r w:rsidR="00087329" w:rsidRPr="008C1892">
              <w:rPr>
                <w:lang w:val="en-US"/>
              </w:rPr>
              <w:t xml:space="preserve"> [</w:t>
            </w:r>
            <w:r w:rsidR="00087329" w:rsidRPr="008C1892">
              <w:t>14</w:t>
            </w:r>
            <w:r w:rsidR="00087329" w:rsidRPr="008C1892">
              <w:rPr>
                <w:lang w:val="en-US"/>
              </w:rPr>
              <w:t>]</w:t>
            </w:r>
          </w:p>
        </w:tc>
      </w:tr>
      <w:tr w:rsidR="008C1892" w:rsidRPr="008C1892" w:rsidTr="00B73EE0">
        <w:trPr>
          <w:cantSplit/>
          <w:jc w:val="center"/>
        </w:trPr>
        <w:tc>
          <w:tcPr>
            <w:tcW w:w="2333" w:type="dxa"/>
          </w:tcPr>
          <w:p w:rsidR="008C1892" w:rsidRPr="008C1892" w:rsidRDefault="008C1892" w:rsidP="008C1892">
            <w:pPr>
              <w:spacing w:line="240" w:lineRule="auto"/>
              <w:ind w:firstLine="0"/>
              <w:jc w:val="left"/>
            </w:pPr>
            <w:r w:rsidRPr="008C1892">
              <w:t xml:space="preserve">У. </w:t>
            </w:r>
            <w:proofErr w:type="spellStart"/>
            <w:r w:rsidRPr="008C1892">
              <w:t>Шухарт</w:t>
            </w:r>
            <w:proofErr w:type="spellEnd"/>
          </w:p>
          <w:p w:rsidR="008C1892" w:rsidRPr="008C1892" w:rsidRDefault="008C1892" w:rsidP="00087329">
            <w:pPr>
              <w:spacing w:line="240" w:lineRule="auto"/>
              <w:ind w:firstLine="0"/>
              <w:jc w:val="left"/>
              <w:rPr>
                <w:lang w:val="en-US"/>
              </w:rPr>
            </w:pPr>
            <w:r w:rsidRPr="008C1892">
              <w:t xml:space="preserve">(1931р.) </w:t>
            </w:r>
          </w:p>
        </w:tc>
        <w:tc>
          <w:tcPr>
            <w:tcW w:w="7092" w:type="dxa"/>
            <w:vAlign w:val="center"/>
          </w:tcPr>
          <w:p w:rsidR="008C1892" w:rsidRPr="008C1892" w:rsidRDefault="008C1892" w:rsidP="008C1892">
            <w:pPr>
              <w:spacing w:line="240" w:lineRule="auto"/>
              <w:ind w:firstLine="0"/>
            </w:pPr>
            <w:r w:rsidRPr="008C1892">
              <w:t>«Якість має два аспекти: об’єктивні фізичні характери</w:t>
            </w:r>
            <w:r w:rsidRPr="008C1892">
              <w:t>с</w:t>
            </w:r>
            <w:r w:rsidRPr="008C1892">
              <w:t>тики; суб’єктивний бік – наскільки річ «хороша»»</w:t>
            </w:r>
            <w:r w:rsidR="00087329" w:rsidRPr="00087329">
              <w:rPr>
                <w:lang w:val="ru-RU"/>
              </w:rPr>
              <w:t xml:space="preserve"> [</w:t>
            </w:r>
            <w:r w:rsidR="00087329" w:rsidRPr="008C1892">
              <w:t>7; 96</w:t>
            </w:r>
            <w:r w:rsidR="00087329" w:rsidRPr="00087329">
              <w:rPr>
                <w:lang w:val="ru-RU"/>
              </w:rPr>
              <w:t>]</w:t>
            </w:r>
          </w:p>
        </w:tc>
      </w:tr>
      <w:tr w:rsidR="008C1892" w:rsidRPr="008C1892" w:rsidTr="00B73EE0">
        <w:trPr>
          <w:cantSplit/>
          <w:jc w:val="center"/>
        </w:trPr>
        <w:tc>
          <w:tcPr>
            <w:tcW w:w="2333" w:type="dxa"/>
            <w:tcBorders>
              <w:bottom w:val="single" w:sz="4" w:space="0" w:color="auto"/>
            </w:tcBorders>
          </w:tcPr>
          <w:p w:rsidR="008C1892" w:rsidRPr="008C1892" w:rsidRDefault="008C1892" w:rsidP="008C1892">
            <w:pPr>
              <w:spacing w:line="240" w:lineRule="auto"/>
              <w:ind w:firstLine="0"/>
              <w:jc w:val="left"/>
            </w:pPr>
            <w:r w:rsidRPr="008C1892">
              <w:t xml:space="preserve">К. </w:t>
            </w:r>
            <w:proofErr w:type="spellStart"/>
            <w:r w:rsidRPr="008C1892">
              <w:t>Ісікава</w:t>
            </w:r>
            <w:proofErr w:type="spellEnd"/>
          </w:p>
          <w:p w:rsidR="008C1892" w:rsidRPr="008C1892" w:rsidRDefault="008C1892" w:rsidP="00087329">
            <w:pPr>
              <w:spacing w:line="240" w:lineRule="auto"/>
              <w:ind w:firstLine="0"/>
              <w:jc w:val="left"/>
              <w:rPr>
                <w:lang w:val="en-US"/>
              </w:rPr>
            </w:pPr>
            <w:r w:rsidRPr="008C1892">
              <w:t>(1950р.)</w:t>
            </w:r>
            <w:r w:rsidRPr="008C1892">
              <w:rPr>
                <w:lang w:val="en-US"/>
              </w:rPr>
              <w:t xml:space="preserve"> </w:t>
            </w:r>
          </w:p>
        </w:tc>
        <w:tc>
          <w:tcPr>
            <w:tcW w:w="7092" w:type="dxa"/>
            <w:tcBorders>
              <w:bottom w:val="single" w:sz="4" w:space="0" w:color="auto"/>
            </w:tcBorders>
            <w:vAlign w:val="center"/>
          </w:tcPr>
          <w:p w:rsidR="008C1892" w:rsidRPr="008C1892" w:rsidRDefault="008C1892" w:rsidP="008C1892">
            <w:pPr>
              <w:spacing w:line="240" w:lineRule="auto"/>
              <w:ind w:firstLine="0"/>
            </w:pPr>
            <w:r w:rsidRPr="008C1892">
              <w:t>«Якість — властивість, котра реально задовольняє сп</w:t>
            </w:r>
            <w:r w:rsidRPr="008C1892">
              <w:t>о</w:t>
            </w:r>
            <w:r w:rsidRPr="008C1892">
              <w:t>живачів»</w:t>
            </w:r>
            <w:r w:rsidR="00087329" w:rsidRPr="00087329">
              <w:rPr>
                <w:lang w:val="ru-RU"/>
              </w:rPr>
              <w:t xml:space="preserve"> [</w:t>
            </w:r>
            <w:r w:rsidR="00087329" w:rsidRPr="008C1892">
              <w:t>51</w:t>
            </w:r>
            <w:r w:rsidR="00087329" w:rsidRPr="00087329">
              <w:rPr>
                <w:lang w:val="ru-RU"/>
              </w:rPr>
              <w:t>]</w:t>
            </w:r>
          </w:p>
        </w:tc>
      </w:tr>
      <w:tr w:rsidR="008C1892" w:rsidRPr="008C1892" w:rsidTr="00B73EE0">
        <w:trPr>
          <w:cantSplit/>
          <w:jc w:val="center"/>
        </w:trPr>
        <w:tc>
          <w:tcPr>
            <w:tcW w:w="2333" w:type="dxa"/>
            <w:tcBorders>
              <w:bottom w:val="single" w:sz="4" w:space="0" w:color="auto"/>
            </w:tcBorders>
          </w:tcPr>
          <w:p w:rsidR="008C1892" w:rsidRPr="008C1892" w:rsidRDefault="008C1892" w:rsidP="008C1892">
            <w:pPr>
              <w:spacing w:line="240" w:lineRule="auto"/>
              <w:ind w:firstLine="0"/>
              <w:jc w:val="left"/>
            </w:pPr>
            <w:r w:rsidRPr="008C1892">
              <w:t xml:space="preserve">Дж. </w:t>
            </w:r>
            <w:proofErr w:type="spellStart"/>
            <w:r w:rsidRPr="008C1892">
              <w:t>Джуран</w:t>
            </w:r>
            <w:proofErr w:type="spellEnd"/>
          </w:p>
          <w:p w:rsidR="008C1892" w:rsidRPr="008C1892" w:rsidRDefault="008C1892" w:rsidP="008C1892">
            <w:pPr>
              <w:spacing w:line="240" w:lineRule="auto"/>
              <w:ind w:firstLine="0"/>
              <w:jc w:val="left"/>
            </w:pPr>
            <w:r w:rsidRPr="008C1892">
              <w:t>(1979 р.)</w:t>
            </w:r>
          </w:p>
          <w:p w:rsidR="008C1892" w:rsidRPr="008C1892" w:rsidRDefault="008C1892" w:rsidP="008C1892">
            <w:pPr>
              <w:spacing w:line="240" w:lineRule="auto"/>
              <w:ind w:firstLine="0"/>
              <w:jc w:val="left"/>
              <w:rPr>
                <w:lang w:val="en-US"/>
              </w:rPr>
            </w:pPr>
          </w:p>
        </w:tc>
        <w:tc>
          <w:tcPr>
            <w:tcW w:w="7092" w:type="dxa"/>
            <w:tcBorders>
              <w:bottom w:val="single" w:sz="4" w:space="0" w:color="auto"/>
            </w:tcBorders>
            <w:vAlign w:val="center"/>
          </w:tcPr>
          <w:p w:rsidR="008C1892" w:rsidRPr="008C1892" w:rsidRDefault="008C1892" w:rsidP="008C1892">
            <w:pPr>
              <w:spacing w:line="240" w:lineRule="auto"/>
              <w:ind w:firstLine="0"/>
            </w:pPr>
            <w:r w:rsidRPr="008C1892">
              <w:t>«Придатність для використання (відповідність призн</w:t>
            </w:r>
            <w:r w:rsidRPr="008C1892">
              <w:t>а</w:t>
            </w:r>
            <w:r w:rsidRPr="008C1892">
              <w:t>ченню). Якість – це ступінь задоволення споживача (для реалізації якості виробник повинен з’ясувати вимоги споживача і зробити свою продукцію такою, щоб вона відповідала цим вимогам)»</w:t>
            </w:r>
            <w:r w:rsidR="00087329" w:rsidRPr="00087329">
              <w:t xml:space="preserve"> [</w:t>
            </w:r>
            <w:r w:rsidR="00087329" w:rsidRPr="008C1892">
              <w:t>7; 180</w:t>
            </w:r>
            <w:r w:rsidR="00087329" w:rsidRPr="00087329">
              <w:t>]</w:t>
            </w:r>
          </w:p>
        </w:tc>
      </w:tr>
      <w:tr w:rsidR="008C1892" w:rsidRPr="008C1892" w:rsidTr="00B73EE0">
        <w:trPr>
          <w:cantSplit/>
          <w:jc w:val="center"/>
        </w:trPr>
        <w:tc>
          <w:tcPr>
            <w:tcW w:w="2333" w:type="dxa"/>
          </w:tcPr>
          <w:p w:rsidR="008C1892" w:rsidRPr="008C1892" w:rsidRDefault="008C1892" w:rsidP="00087329">
            <w:pPr>
              <w:spacing w:line="240" w:lineRule="auto"/>
              <w:ind w:firstLine="0"/>
              <w:jc w:val="left"/>
              <w:rPr>
                <w:lang w:val="en-US"/>
              </w:rPr>
            </w:pPr>
            <w:r w:rsidRPr="008C1892">
              <w:t>ГОСТ 15467-79</w:t>
            </w:r>
            <w:r w:rsidRPr="008C1892">
              <w:rPr>
                <w:lang w:val="en-US"/>
              </w:rPr>
              <w:t xml:space="preserve"> </w:t>
            </w:r>
          </w:p>
        </w:tc>
        <w:tc>
          <w:tcPr>
            <w:tcW w:w="7092" w:type="dxa"/>
            <w:vAlign w:val="center"/>
          </w:tcPr>
          <w:p w:rsidR="008C1892" w:rsidRPr="008C1892" w:rsidRDefault="008C1892" w:rsidP="008C1892">
            <w:pPr>
              <w:spacing w:line="240" w:lineRule="auto"/>
              <w:ind w:firstLine="0"/>
            </w:pPr>
            <w:r w:rsidRPr="008C1892">
              <w:t>«Якість продукції – сукупність властивостей продукції, що зумовлюють її придатність задовольняти певні по</w:t>
            </w:r>
            <w:r w:rsidRPr="008C1892">
              <w:t>т</w:t>
            </w:r>
            <w:r w:rsidRPr="008C1892">
              <w:t>реби у відповідності з її призначенням»</w:t>
            </w:r>
            <w:r w:rsidR="00087329" w:rsidRPr="00087329">
              <w:rPr>
                <w:lang w:val="ru-RU"/>
              </w:rPr>
              <w:t xml:space="preserve"> [</w:t>
            </w:r>
            <w:r w:rsidR="00087329" w:rsidRPr="008C1892">
              <w:t>14</w:t>
            </w:r>
            <w:r w:rsidR="00087329" w:rsidRPr="00087329">
              <w:rPr>
                <w:lang w:val="ru-RU"/>
              </w:rPr>
              <w:t>]</w:t>
            </w:r>
          </w:p>
        </w:tc>
      </w:tr>
      <w:tr w:rsidR="008C1892" w:rsidRPr="008C1892" w:rsidTr="00B73EE0">
        <w:trPr>
          <w:cantSplit/>
          <w:jc w:val="center"/>
        </w:trPr>
        <w:tc>
          <w:tcPr>
            <w:tcW w:w="2333" w:type="dxa"/>
          </w:tcPr>
          <w:p w:rsidR="008C1892" w:rsidRPr="008C1892" w:rsidRDefault="008C1892" w:rsidP="008C1892">
            <w:pPr>
              <w:spacing w:line="240" w:lineRule="auto"/>
              <w:ind w:firstLine="0"/>
              <w:jc w:val="left"/>
            </w:pPr>
            <w:r w:rsidRPr="008C1892">
              <w:t>Українська</w:t>
            </w:r>
          </w:p>
          <w:p w:rsidR="008C1892" w:rsidRPr="008C1892" w:rsidRDefault="008C1892" w:rsidP="00087329">
            <w:pPr>
              <w:spacing w:line="240" w:lineRule="auto"/>
              <w:ind w:firstLine="0"/>
              <w:jc w:val="left"/>
              <w:rPr>
                <w:lang w:val="en-US"/>
              </w:rPr>
            </w:pPr>
            <w:r w:rsidRPr="008C1892">
              <w:t>асоціація якості</w:t>
            </w:r>
            <w:r w:rsidRPr="008C1892">
              <w:rPr>
                <w:lang w:val="en-US"/>
              </w:rPr>
              <w:t xml:space="preserve"> </w:t>
            </w:r>
          </w:p>
        </w:tc>
        <w:tc>
          <w:tcPr>
            <w:tcW w:w="7092" w:type="dxa"/>
            <w:vAlign w:val="center"/>
          </w:tcPr>
          <w:p w:rsidR="008C1892" w:rsidRPr="008C1892" w:rsidRDefault="008C1892" w:rsidP="008C1892">
            <w:pPr>
              <w:spacing w:line="240" w:lineRule="auto"/>
              <w:ind w:firstLine="0"/>
            </w:pPr>
            <w:r w:rsidRPr="008C1892">
              <w:t>«Якість — це процес безперервного вдосконалення, сп</w:t>
            </w:r>
            <w:r w:rsidRPr="008C1892">
              <w:t>о</w:t>
            </w:r>
            <w:r w:rsidRPr="008C1892">
              <w:t>сіб ведення бізнесу, коли необхідно бути краще, доск</w:t>
            </w:r>
            <w:r w:rsidRPr="008C1892">
              <w:t>о</w:t>
            </w:r>
            <w:r w:rsidRPr="008C1892">
              <w:t>наліше інших, а не просто мати продукцію кращої яко</w:t>
            </w:r>
            <w:r w:rsidRPr="008C1892">
              <w:t>с</w:t>
            </w:r>
            <w:r w:rsidRPr="008C1892">
              <w:t>ті»</w:t>
            </w:r>
            <w:r w:rsidR="00087329" w:rsidRPr="00087329">
              <w:rPr>
                <w:lang w:val="ru-RU"/>
              </w:rPr>
              <w:t xml:space="preserve"> [</w:t>
            </w:r>
            <w:r w:rsidR="00087329" w:rsidRPr="008C1892">
              <w:t>15, с. 485</w:t>
            </w:r>
            <w:r w:rsidR="00087329" w:rsidRPr="00087329">
              <w:rPr>
                <w:lang w:val="ru-RU"/>
              </w:rPr>
              <w:t>]</w:t>
            </w:r>
          </w:p>
        </w:tc>
      </w:tr>
      <w:tr w:rsidR="008C1892" w:rsidRPr="008C1892" w:rsidTr="00B73EE0">
        <w:trPr>
          <w:cantSplit/>
          <w:jc w:val="center"/>
        </w:trPr>
        <w:tc>
          <w:tcPr>
            <w:tcW w:w="2333" w:type="dxa"/>
            <w:tcBorders>
              <w:bottom w:val="nil"/>
            </w:tcBorders>
          </w:tcPr>
          <w:p w:rsidR="008C1892" w:rsidRPr="008C1892" w:rsidRDefault="008C1892" w:rsidP="00087329">
            <w:pPr>
              <w:spacing w:line="240" w:lineRule="auto"/>
              <w:ind w:firstLine="0"/>
              <w:jc w:val="left"/>
              <w:rPr>
                <w:lang w:val="en-US"/>
              </w:rPr>
            </w:pPr>
            <w:r w:rsidRPr="008C1892">
              <w:t>ДСТУ 2995-94</w:t>
            </w:r>
            <w:r w:rsidRPr="008C1892">
              <w:rPr>
                <w:lang w:val="en-US"/>
              </w:rPr>
              <w:t xml:space="preserve"> </w:t>
            </w:r>
          </w:p>
        </w:tc>
        <w:tc>
          <w:tcPr>
            <w:tcW w:w="7092" w:type="dxa"/>
            <w:tcBorders>
              <w:bottom w:val="nil"/>
            </w:tcBorders>
            <w:vAlign w:val="center"/>
          </w:tcPr>
          <w:p w:rsidR="008C1892" w:rsidRPr="003B7656" w:rsidRDefault="008C1892" w:rsidP="008C1892">
            <w:pPr>
              <w:spacing w:line="240" w:lineRule="auto"/>
              <w:ind w:firstLine="0"/>
              <w:rPr>
                <w:lang w:val="ru-RU"/>
              </w:rPr>
            </w:pPr>
            <w:r w:rsidRPr="008C1892">
              <w:t>«Якість – сукупність характеристик продукції(процесу, послуги) щодо її здатності задовольняти встановлені та передбачені потреби»</w:t>
            </w:r>
            <w:r w:rsidR="00087329" w:rsidRPr="00087329">
              <w:rPr>
                <w:lang w:val="ru-RU"/>
              </w:rPr>
              <w:t xml:space="preserve"> [</w:t>
            </w:r>
            <w:r w:rsidR="00087329" w:rsidRPr="008C1892">
              <w:t>16, с. 12</w:t>
            </w:r>
            <w:r w:rsidR="00087329" w:rsidRPr="00087329">
              <w:rPr>
                <w:lang w:val="ru-RU"/>
              </w:rPr>
              <w:t>]</w:t>
            </w:r>
          </w:p>
          <w:p w:rsidR="00087329" w:rsidRPr="003B7656" w:rsidRDefault="00087329" w:rsidP="008C1892">
            <w:pPr>
              <w:spacing w:line="240" w:lineRule="auto"/>
              <w:ind w:firstLine="0"/>
              <w:rPr>
                <w:lang w:val="ru-RU"/>
              </w:rPr>
            </w:pPr>
          </w:p>
        </w:tc>
      </w:tr>
      <w:tr w:rsidR="008C1892" w:rsidRPr="008C1892" w:rsidTr="00B73EE0">
        <w:trPr>
          <w:cantSplit/>
          <w:trHeight w:val="473"/>
          <w:jc w:val="center"/>
        </w:trPr>
        <w:tc>
          <w:tcPr>
            <w:tcW w:w="9425" w:type="dxa"/>
            <w:gridSpan w:val="2"/>
            <w:tcBorders>
              <w:top w:val="nil"/>
              <w:left w:val="nil"/>
              <w:right w:val="nil"/>
            </w:tcBorders>
            <w:vAlign w:val="center"/>
          </w:tcPr>
          <w:p w:rsidR="008C1892" w:rsidRPr="008C1892" w:rsidRDefault="008C1892" w:rsidP="008C1892">
            <w:pPr>
              <w:spacing w:line="240" w:lineRule="auto"/>
              <w:ind w:firstLine="0"/>
              <w:jc w:val="right"/>
            </w:pPr>
            <w:r w:rsidRPr="008C1892">
              <w:lastRenderedPageBreak/>
              <w:t>Продовження табл. 1.1</w:t>
            </w:r>
          </w:p>
        </w:tc>
      </w:tr>
      <w:tr w:rsidR="008C1892" w:rsidRPr="008C1892" w:rsidTr="00B73EE0">
        <w:trPr>
          <w:cantSplit/>
          <w:jc w:val="center"/>
        </w:trPr>
        <w:tc>
          <w:tcPr>
            <w:tcW w:w="2333" w:type="dxa"/>
          </w:tcPr>
          <w:p w:rsidR="008C1892" w:rsidRPr="008C1892" w:rsidRDefault="008C1892" w:rsidP="008C1892">
            <w:pPr>
              <w:spacing w:line="240" w:lineRule="auto"/>
              <w:ind w:firstLine="0"/>
              <w:jc w:val="left"/>
              <w:rPr>
                <w:lang w:val="en-US"/>
              </w:rPr>
            </w:pPr>
            <w:r w:rsidRPr="008C1892">
              <w:t>ДСТУ ISO</w:t>
            </w:r>
          </w:p>
          <w:p w:rsidR="008C1892" w:rsidRPr="008C1892" w:rsidRDefault="008C1892" w:rsidP="008C1892">
            <w:pPr>
              <w:spacing w:line="240" w:lineRule="auto"/>
              <w:ind w:firstLine="0"/>
              <w:jc w:val="left"/>
            </w:pPr>
            <w:r w:rsidRPr="008C1892">
              <w:t>9000- 2001</w:t>
            </w:r>
          </w:p>
          <w:p w:rsidR="008C1892" w:rsidRPr="008C1892" w:rsidRDefault="008C1892" w:rsidP="008C1892">
            <w:pPr>
              <w:spacing w:line="240" w:lineRule="auto"/>
              <w:ind w:firstLine="0"/>
              <w:jc w:val="left"/>
            </w:pPr>
          </w:p>
        </w:tc>
        <w:tc>
          <w:tcPr>
            <w:tcW w:w="7092" w:type="dxa"/>
            <w:vAlign w:val="center"/>
          </w:tcPr>
          <w:p w:rsidR="008C1892" w:rsidRPr="008C1892" w:rsidRDefault="008C1892" w:rsidP="008C1892">
            <w:pPr>
              <w:spacing w:line="240" w:lineRule="auto"/>
              <w:ind w:firstLine="0"/>
            </w:pPr>
            <w:r w:rsidRPr="008C1892">
              <w:t>«Якість – ступінь, до якого сукупність відмітних власт</w:t>
            </w:r>
            <w:r w:rsidRPr="008C1892">
              <w:t>и</w:t>
            </w:r>
            <w:r w:rsidRPr="008C1892">
              <w:t>востей задовольняє сформульовані потреби або очік</w:t>
            </w:r>
            <w:r w:rsidRPr="008C1892">
              <w:t>у</w:t>
            </w:r>
            <w:r w:rsidRPr="008C1892">
              <w:t>вання, загальнозрозумілі або обов’язкові. Термін «якість» можна вживати з такими прикметниками, як «погана», «добра» або «відмінна»»</w:t>
            </w:r>
            <w:r w:rsidR="00087329" w:rsidRPr="00087329">
              <w:rPr>
                <w:lang w:val="ru-RU"/>
              </w:rPr>
              <w:t xml:space="preserve"> [</w:t>
            </w:r>
            <w:r w:rsidR="00087329" w:rsidRPr="008C1892">
              <w:t>13</w:t>
            </w:r>
            <w:r w:rsidR="00087329" w:rsidRPr="00087329">
              <w:rPr>
                <w:lang w:val="ru-RU"/>
              </w:rPr>
              <w:t>]</w:t>
            </w:r>
          </w:p>
        </w:tc>
      </w:tr>
      <w:tr w:rsidR="008C1892" w:rsidRPr="008C1892" w:rsidTr="00B73EE0">
        <w:trPr>
          <w:cantSplit/>
          <w:jc w:val="center"/>
        </w:trPr>
        <w:tc>
          <w:tcPr>
            <w:tcW w:w="2333" w:type="dxa"/>
          </w:tcPr>
          <w:p w:rsidR="008C1892" w:rsidRPr="008C1892" w:rsidRDefault="008C1892" w:rsidP="008C1892">
            <w:pPr>
              <w:spacing w:line="240" w:lineRule="auto"/>
              <w:ind w:firstLine="0"/>
              <w:jc w:val="left"/>
            </w:pPr>
            <w:r w:rsidRPr="008C1892">
              <w:t>ДСТУ ISO</w:t>
            </w:r>
          </w:p>
          <w:p w:rsidR="008C1892" w:rsidRPr="008C1892" w:rsidRDefault="008C1892" w:rsidP="00087329">
            <w:pPr>
              <w:spacing w:line="240" w:lineRule="auto"/>
              <w:ind w:firstLine="0"/>
              <w:jc w:val="left"/>
            </w:pPr>
            <w:r w:rsidRPr="008C1892">
              <w:t xml:space="preserve">9000:2007 </w:t>
            </w:r>
          </w:p>
        </w:tc>
        <w:tc>
          <w:tcPr>
            <w:tcW w:w="7092" w:type="dxa"/>
            <w:vAlign w:val="center"/>
          </w:tcPr>
          <w:p w:rsidR="008C1892" w:rsidRPr="008C1892" w:rsidRDefault="008C1892" w:rsidP="008C1892">
            <w:pPr>
              <w:spacing w:line="240" w:lineRule="auto"/>
              <w:ind w:firstLine="0"/>
            </w:pPr>
            <w:r w:rsidRPr="008C1892">
              <w:t>«Якість – ступінь, до якого сукупність власних характ</w:t>
            </w:r>
            <w:r w:rsidRPr="008C1892">
              <w:t>е</w:t>
            </w:r>
            <w:r w:rsidRPr="008C1892">
              <w:t>ристик задовольняє вимоги.</w:t>
            </w:r>
          </w:p>
          <w:p w:rsidR="008C1892" w:rsidRPr="008C1892" w:rsidRDefault="008C1892" w:rsidP="008C1892">
            <w:pPr>
              <w:spacing w:line="240" w:lineRule="auto"/>
              <w:ind w:firstLine="0"/>
            </w:pPr>
            <w:r w:rsidRPr="008C1892">
              <w:t>Примітка 1. Термін «якість» можна вживати з такими прикметниками, як «низька», «добра» або «відмінна».</w:t>
            </w:r>
          </w:p>
          <w:p w:rsidR="008C1892" w:rsidRPr="008C1892" w:rsidRDefault="008C1892" w:rsidP="008C1892">
            <w:pPr>
              <w:spacing w:line="240" w:lineRule="auto"/>
              <w:ind w:firstLine="0"/>
            </w:pPr>
            <w:r w:rsidRPr="008C1892">
              <w:t>Примітка 2. «Власний», на відміну від «над</w:t>
            </w:r>
            <w:r w:rsidRPr="008C1892">
              <w:t>а</w:t>
            </w:r>
            <w:r w:rsidRPr="008C1892">
              <w:t>ний»,означає наявний у чому-небудь, саме як постійна характеристика»</w:t>
            </w:r>
            <w:r w:rsidR="00087329" w:rsidRPr="008C1892">
              <w:t xml:space="preserve"> [39]</w:t>
            </w:r>
          </w:p>
        </w:tc>
      </w:tr>
      <w:tr w:rsidR="008C1892" w:rsidRPr="008C1892" w:rsidTr="00B73EE0">
        <w:trPr>
          <w:cantSplit/>
          <w:trHeight w:val="1156"/>
          <w:jc w:val="center"/>
        </w:trPr>
        <w:tc>
          <w:tcPr>
            <w:tcW w:w="2333" w:type="dxa"/>
          </w:tcPr>
          <w:p w:rsidR="008C1892" w:rsidRPr="008C1892" w:rsidRDefault="008C1892" w:rsidP="008C1892">
            <w:pPr>
              <w:spacing w:line="240" w:lineRule="auto"/>
              <w:ind w:firstLine="0"/>
              <w:jc w:val="left"/>
            </w:pPr>
            <w:r w:rsidRPr="008C1892">
              <w:t xml:space="preserve">Авторське </w:t>
            </w:r>
          </w:p>
          <w:p w:rsidR="008C1892" w:rsidRPr="008C1892" w:rsidRDefault="008C1892" w:rsidP="008C1892">
            <w:pPr>
              <w:spacing w:line="240" w:lineRule="auto"/>
              <w:ind w:firstLine="0"/>
              <w:jc w:val="left"/>
            </w:pPr>
            <w:r w:rsidRPr="008C1892">
              <w:t>визначення</w:t>
            </w:r>
          </w:p>
        </w:tc>
        <w:tc>
          <w:tcPr>
            <w:tcW w:w="7092" w:type="dxa"/>
            <w:vAlign w:val="center"/>
          </w:tcPr>
          <w:p w:rsidR="008C1892" w:rsidRPr="008C1892" w:rsidRDefault="00266293" w:rsidP="00266293">
            <w:pPr>
              <w:spacing w:line="240" w:lineRule="auto"/>
              <w:ind w:firstLine="0"/>
            </w:pPr>
            <w:r w:rsidRPr="00266293">
              <w:t>Якість – це ступінь бездоганності продукції, який фо</w:t>
            </w:r>
            <w:r w:rsidRPr="00266293">
              <w:t>р</w:t>
            </w:r>
            <w:r w:rsidRPr="00266293">
              <w:t>мується у відповідності до вимог стандартів постачал</w:t>
            </w:r>
            <w:r w:rsidRPr="00266293">
              <w:t>ь</w:t>
            </w:r>
            <w:r w:rsidRPr="00266293">
              <w:t>никами при її виготовленні з метою задоволення запитів покупців</w:t>
            </w:r>
          </w:p>
        </w:tc>
      </w:tr>
    </w:tbl>
    <w:p w:rsidR="008C1892" w:rsidRPr="008C1892" w:rsidRDefault="008C1892" w:rsidP="008C1892"/>
    <w:p w:rsidR="008C1892" w:rsidRPr="008C1892" w:rsidRDefault="008C1892" w:rsidP="008C1892">
      <w:r w:rsidRPr="008C1892">
        <w:t>«Питання якості продукції є особливо важливим в сучасних умовах та залишається актуальним для всіх учасників ринку. Ось чому його можна роз</w:t>
      </w:r>
      <w:r w:rsidRPr="008C1892">
        <w:t>г</w:t>
      </w:r>
      <w:r w:rsidRPr="008C1892">
        <w:t>лядати з двох різних позицій: із сторони споживача та позицій виробника. Для споживача якість продукції – це своєрідний ступінь досконалості властивостей та характеристик продукту, які здатні задовольнити їх потреби (вимоги) та п</w:t>
      </w:r>
      <w:r w:rsidRPr="008C1892">
        <w:t>о</w:t>
      </w:r>
      <w:r w:rsidRPr="008C1892">
        <w:t>бажання. Споживачі визначають рівень якості продукції за її фізичними, те</w:t>
      </w:r>
      <w:r w:rsidRPr="008C1892">
        <w:t>х</w:t>
      </w:r>
      <w:r w:rsidRPr="008C1892">
        <w:t>нічними, екологічними та споживчими характеристиками (органолептичними показниками та рівнем безпечності продукції). Потенційні споживачі при в</w:t>
      </w:r>
      <w:r w:rsidRPr="008C1892">
        <w:t>и</w:t>
      </w:r>
      <w:r w:rsidRPr="008C1892">
        <w:t>борі продукту надають перевагу якісним та надійним виробам, але для них в</w:t>
      </w:r>
      <w:r w:rsidRPr="008C1892">
        <w:t>а</w:t>
      </w:r>
      <w:r w:rsidRPr="008C1892">
        <w:t>жливим також залишається фактор співвідношення ціни та якості. Для виро</w:t>
      </w:r>
      <w:r w:rsidRPr="008C1892">
        <w:t>б</w:t>
      </w:r>
      <w:r w:rsidRPr="008C1892">
        <w:t>ників, які мають на меті здійснення прибуткової діяльності та освоєння нових ринків збуту, якість продукції стає вирішальним інструментом відносно під</w:t>
      </w:r>
      <w:r w:rsidRPr="008C1892">
        <w:t>т</w:t>
      </w:r>
      <w:r w:rsidRPr="008C1892">
        <w:t xml:space="preserve">римки та підвищення конкурентоспроможності. Зі сторони виробників якість продукції – це не тільки ступінь задоволення споживачів характеристиками готового продукту, але й скоординована діяльність підприємства, що полягає у спрямуванні та контролюванні організації щодо якості продукції на всіх етапах виробничого процесу. Якість продукції завжди є компромісом між бажаннями </w:t>
      </w:r>
      <w:r w:rsidRPr="008C1892">
        <w:lastRenderedPageBreak/>
        <w:t>і можливостями, тому складним та відповідальним завданням для фахівців стає пошук оптимального співвідношення між характеристиками продукції, між якістю та продуктивністю і ефективністю виробництва, між якістю та по</w:t>
      </w:r>
      <w:r w:rsidRPr="008C1892">
        <w:t>т</w:t>
      </w:r>
      <w:r w:rsidRPr="008C1892">
        <w:t>ребами ринку» [3, с. 145].</w:t>
      </w:r>
    </w:p>
    <w:p w:rsidR="008C1892" w:rsidRPr="008C1892" w:rsidRDefault="008C1892" w:rsidP="008C1892">
      <w:r w:rsidRPr="008C1892">
        <w:t>«Потреби споживачів аналізуються та закладаються на стадіях досл</w:t>
      </w:r>
      <w:r w:rsidRPr="008C1892">
        <w:t>і</w:t>
      </w:r>
      <w:r w:rsidRPr="008C1892">
        <w:t>дження та проектування. Саме в цих вирішальних фазах закладається якість продукції чи послуги на перспективу. Таким чином, підприємство може дося</w:t>
      </w:r>
      <w:r w:rsidRPr="008C1892">
        <w:t>г</w:t>
      </w:r>
      <w:r w:rsidRPr="008C1892">
        <w:t>ти запланованих цілей, акцентуючись саме на стадії аналізу та розробки, в яких підприємство має можливість врахувати потреби споживачів із врахува</w:t>
      </w:r>
      <w:r w:rsidRPr="008C1892">
        <w:t>н</w:t>
      </w:r>
      <w:r w:rsidRPr="008C1892">
        <w:t>ням їх змін в часі (рис. 1.1)» [17, с. 11].</w:t>
      </w:r>
    </w:p>
    <w:p w:rsidR="008C1892" w:rsidRPr="008C1892" w:rsidRDefault="008C1892" w:rsidP="008C1892">
      <w:r w:rsidRPr="008C1892">
        <w:t>«Сьогодні розроблена велика кількість інструментів у галузі менеджме</w:t>
      </w:r>
      <w:r w:rsidRPr="008C1892">
        <w:t>н</w:t>
      </w:r>
      <w:r w:rsidRPr="008C1892">
        <w:t>ту якості, які на практиці довели свою дієвість. Властивості продукції можуть бути охарактеризовані кількісно і якісно. Якісні показники, це, наприклад, ві</w:t>
      </w:r>
      <w:r w:rsidRPr="008C1892">
        <w:t>д</w:t>
      </w:r>
      <w:r w:rsidRPr="008C1892">
        <w:t>повідність виробу сучасному напряму моди, дизайну, кольору тощо. Кількісна характеристика однієї або декількох властивостей продукції, що характериз</w:t>
      </w:r>
      <w:r w:rsidRPr="008C1892">
        <w:t>у</w:t>
      </w:r>
      <w:r w:rsidRPr="008C1892">
        <w:t>ють її якість, розглядається відповідно до певних умов її створення, експлу</w:t>
      </w:r>
      <w:r w:rsidRPr="008C1892">
        <w:t>а</w:t>
      </w:r>
      <w:r w:rsidRPr="008C1892">
        <w:t>тації та споживання і називається показником якості продукції. Оцінювати якість продукції можна за сукупністю показників, які мають до неї прямий стосунок і визначені відповідно до призначення товару. Показники якості пр</w:t>
      </w:r>
      <w:r w:rsidRPr="008C1892">
        <w:t>о</w:t>
      </w:r>
      <w:r w:rsidRPr="008C1892">
        <w:t xml:space="preserve">дукції мають відносний характер, тому що плановані потреби у плині часу змінюються» </w:t>
      </w:r>
      <w:r w:rsidRPr="008C1892">
        <w:rPr>
          <w:lang w:val="ru-RU"/>
        </w:rPr>
        <w:t xml:space="preserve">[18, с. </w:t>
      </w:r>
      <w:proofErr w:type="gramStart"/>
      <w:r w:rsidRPr="008C1892">
        <w:rPr>
          <w:lang w:val="ru-RU"/>
        </w:rPr>
        <w:t>29]</w:t>
      </w:r>
      <w:r w:rsidRPr="008C1892">
        <w:t>.</w:t>
      </w:r>
      <w:proofErr w:type="gramEnd"/>
    </w:p>
    <w:p w:rsidR="008C1892" w:rsidRPr="008C1892" w:rsidRDefault="008C1892" w:rsidP="008C1892">
      <w:r w:rsidRPr="008C1892">
        <w:t xml:space="preserve">«Вибір переліку показників якості здійснюється з урахуванням: </w:t>
      </w:r>
    </w:p>
    <w:p w:rsidR="008C1892" w:rsidRPr="008C1892" w:rsidRDefault="008C1892" w:rsidP="008C1892">
      <w:r w:rsidRPr="008C1892">
        <w:t>призначення та умов експлуатації продукції;</w:t>
      </w:r>
    </w:p>
    <w:p w:rsidR="008C1892" w:rsidRPr="008C1892" w:rsidRDefault="008C1892" w:rsidP="008C1892">
      <w:r w:rsidRPr="008C1892">
        <w:t>вивчення потреб покупців;</w:t>
      </w:r>
    </w:p>
    <w:p w:rsidR="008C1892" w:rsidRPr="008C1892" w:rsidRDefault="008C1892" w:rsidP="008C1892">
      <w:r w:rsidRPr="008C1892">
        <w:t>завдань управління якістю продукції;</w:t>
      </w:r>
    </w:p>
    <w:p w:rsidR="008C1892" w:rsidRPr="008C1892" w:rsidRDefault="008C1892" w:rsidP="008C1892">
      <w:r w:rsidRPr="008C1892">
        <w:t>першорядних вимог до показників якості;</w:t>
      </w:r>
    </w:p>
    <w:p w:rsidR="008C1892" w:rsidRPr="008C1892" w:rsidRDefault="008C1892" w:rsidP="008C1892">
      <w:r w:rsidRPr="008C1892">
        <w:t>складу і системи характерних ознак» [18, с. 29].</w:t>
      </w:r>
    </w:p>
    <w:p w:rsidR="008C1892" w:rsidRPr="008C1892" w:rsidRDefault="008C1892" w:rsidP="008C1892">
      <w:r w:rsidRPr="008C1892">
        <w:t>«Об’єктивна необхідність забезпечення належної якості в процесі прое</w:t>
      </w:r>
      <w:r w:rsidRPr="008C1892">
        <w:t>к</w:t>
      </w:r>
      <w:r w:rsidRPr="008C1892">
        <w:t xml:space="preserve">тування, виготовлення й використання нових виробів ініціює застосування у виробничо-господарській діяльності підприємств певної системи показників, </w:t>
      </w:r>
      <w:r w:rsidRPr="008C1892">
        <w:lastRenderedPageBreak/>
        <w:t>що дає змогу визначати й контролювати рівень якості всіх видів продукції (рис. 1.2)» [19, с. 190].</w:t>
      </w:r>
    </w:p>
    <w:p w:rsidR="008C1892" w:rsidRPr="008C1892" w:rsidRDefault="008C1892" w:rsidP="008C1892">
      <w:pPr>
        <w:ind w:firstLine="0"/>
        <w:jc w:val="center"/>
      </w:pPr>
      <w:r>
        <w:rPr>
          <w:noProof/>
          <w:lang w:eastAsia="uk-UA"/>
        </w:rPr>
        <mc:AlternateContent>
          <mc:Choice Requires="wpg">
            <w:drawing>
              <wp:anchor distT="0" distB="0" distL="114300" distR="114300" simplePos="0" relativeHeight="251664384" behindDoc="0" locked="0" layoutInCell="1" allowOverlap="1">
                <wp:simplePos x="0" y="0"/>
                <wp:positionH relativeFrom="column">
                  <wp:posOffset>217805</wp:posOffset>
                </wp:positionH>
                <wp:positionV relativeFrom="paragraph">
                  <wp:posOffset>-43815</wp:posOffset>
                </wp:positionV>
                <wp:extent cx="5619750" cy="3924300"/>
                <wp:effectExtent l="6985" t="13335" r="12065" b="15240"/>
                <wp:wrapNone/>
                <wp:docPr id="127" name="Группа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3924300"/>
                          <a:chOff x="0" y="0"/>
                          <a:chExt cx="56197" cy="39243"/>
                        </a:xfrm>
                      </wpg:grpSpPr>
                      <wps:wsp>
                        <wps:cNvPr id="128" name="Прямая со стрелкой 3"/>
                        <wps:cNvCnPr>
                          <a:cxnSpLocks noChangeShapeType="1"/>
                        </wps:cNvCnPr>
                        <wps:spPr bwMode="auto">
                          <a:xfrm>
                            <a:off x="6000" y="3048"/>
                            <a:ext cx="0" cy="171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9" name="Поле 2"/>
                        <wps:cNvSpPr txBox="1">
                          <a:spLocks noChangeArrowheads="1"/>
                        </wps:cNvSpPr>
                        <wps:spPr bwMode="auto">
                          <a:xfrm>
                            <a:off x="285" y="0"/>
                            <a:ext cx="55912" cy="3048"/>
                          </a:xfrm>
                          <a:prstGeom prst="rect">
                            <a:avLst/>
                          </a:prstGeom>
                          <a:solidFill>
                            <a:schemeClr val="lt1">
                              <a:lumMod val="100000"/>
                              <a:lumOff val="0"/>
                            </a:schemeClr>
                          </a:solidFill>
                          <a:ln w="6350">
                            <a:solidFill>
                              <a:srgbClr val="000000"/>
                            </a:solidFill>
                            <a:miter lim="800000"/>
                            <a:headEnd/>
                            <a:tailEnd/>
                          </a:ln>
                        </wps:spPr>
                        <wps:txbx>
                          <w:txbxContent>
                            <w:p w:rsidR="00FD1178" w:rsidRDefault="00FD1178" w:rsidP="008C1892">
                              <w:pPr>
                                <w:jc w:val="center"/>
                              </w:pPr>
                              <w:r w:rsidRPr="00FD6AA4">
                                <w:t>ЯКІСТЬ</w:t>
                              </w:r>
                            </w:p>
                          </w:txbxContent>
                        </wps:txbx>
                        <wps:bodyPr rot="0" vert="horz" wrap="square" lIns="91440" tIns="45720" rIns="91440" bIns="45720" anchor="ctr" anchorCtr="0" upright="1">
                          <a:noAutofit/>
                        </wps:bodyPr>
                      </wps:wsp>
                      <wps:wsp>
                        <wps:cNvPr id="136" name="Прямая со стрелкой 4"/>
                        <wps:cNvCnPr>
                          <a:cxnSpLocks noChangeShapeType="1"/>
                        </wps:cNvCnPr>
                        <wps:spPr bwMode="auto">
                          <a:xfrm>
                            <a:off x="20955" y="3048"/>
                            <a:ext cx="0" cy="171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0" name="Прямая со стрелкой 6"/>
                        <wps:cNvCnPr>
                          <a:cxnSpLocks noChangeShapeType="1"/>
                        </wps:cNvCnPr>
                        <wps:spPr bwMode="auto">
                          <a:xfrm>
                            <a:off x="35528" y="3048"/>
                            <a:ext cx="95" cy="171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1" name="Прямая со стрелкой 7"/>
                        <wps:cNvCnPr>
                          <a:cxnSpLocks noChangeShapeType="1"/>
                        </wps:cNvCnPr>
                        <wps:spPr bwMode="auto">
                          <a:xfrm>
                            <a:off x="49053" y="3048"/>
                            <a:ext cx="0" cy="171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2" name="Прямоугольник 9"/>
                        <wps:cNvSpPr>
                          <a:spLocks noChangeArrowheads="1"/>
                        </wps:cNvSpPr>
                        <wps:spPr bwMode="auto">
                          <a:xfrm>
                            <a:off x="0" y="4762"/>
                            <a:ext cx="13335" cy="581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D1178" w:rsidRPr="00FD6AA4" w:rsidRDefault="00FD1178" w:rsidP="008C1892">
                              <w:pPr>
                                <w:widowControl w:val="0"/>
                                <w:autoSpaceDE w:val="0"/>
                                <w:autoSpaceDN w:val="0"/>
                                <w:spacing w:before="64" w:line="240" w:lineRule="auto"/>
                                <w:ind w:left="449" w:firstLine="0"/>
                                <w:jc w:val="left"/>
                                <w:rPr>
                                  <w:rFonts w:eastAsia="Times New Roman"/>
                                  <w:sz w:val="24"/>
                                  <w:lang w:eastAsia="ru-RU" w:bidi="ru-RU"/>
                                </w:rPr>
                              </w:pPr>
                              <w:r w:rsidRPr="00FD6AA4">
                                <w:rPr>
                                  <w:rFonts w:eastAsia="Times New Roman"/>
                                  <w:sz w:val="24"/>
                                  <w:lang w:eastAsia="ru-RU" w:bidi="ru-RU"/>
                                </w:rPr>
                                <w:t>Оцінка рівня</w:t>
                              </w:r>
                            </w:p>
                            <w:p w:rsidR="00FD1178" w:rsidRPr="00FD6AA4" w:rsidRDefault="00FD1178" w:rsidP="008C1892">
                              <w:pPr>
                                <w:widowControl w:val="0"/>
                                <w:autoSpaceDE w:val="0"/>
                                <w:autoSpaceDN w:val="0"/>
                                <w:spacing w:line="240" w:lineRule="auto"/>
                                <w:ind w:left="144" w:right="147" w:firstLine="0"/>
                                <w:jc w:val="center"/>
                                <w:rPr>
                                  <w:rFonts w:eastAsia="Times New Roman"/>
                                  <w:sz w:val="24"/>
                                  <w:lang w:eastAsia="ru-RU" w:bidi="ru-RU"/>
                                </w:rPr>
                              </w:pPr>
                              <w:r w:rsidRPr="00FD6AA4">
                                <w:rPr>
                                  <w:rFonts w:eastAsia="Times New Roman"/>
                                  <w:sz w:val="24"/>
                                  <w:lang w:eastAsia="ru-RU" w:bidi="ru-RU"/>
                                </w:rPr>
                                <w:t>якості аналогі</w:t>
                              </w:r>
                              <w:r w:rsidRPr="00FD6AA4">
                                <w:rPr>
                                  <w:rFonts w:eastAsia="Times New Roman"/>
                                  <w:sz w:val="24"/>
                                  <w:lang w:eastAsia="ru-RU" w:bidi="ru-RU"/>
                                </w:rPr>
                                <w:t>ч</w:t>
                              </w:r>
                              <w:r w:rsidRPr="00FD6AA4">
                                <w:rPr>
                                  <w:rFonts w:eastAsia="Times New Roman"/>
                                  <w:sz w:val="24"/>
                                  <w:lang w:eastAsia="ru-RU" w:bidi="ru-RU"/>
                                </w:rPr>
                                <w:t>них продуктів</w:t>
                              </w:r>
                            </w:p>
                            <w:p w:rsidR="00FD1178" w:rsidRPr="00FD6AA4" w:rsidRDefault="00FD1178" w:rsidP="008C1892">
                              <w:pPr>
                                <w:ind w:firstLine="0"/>
                                <w:rPr>
                                  <w:sz w:val="24"/>
                                  <w:szCs w:val="24"/>
                                </w:rPr>
                              </w:pPr>
                            </w:p>
                          </w:txbxContent>
                        </wps:txbx>
                        <wps:bodyPr rot="0" vert="horz" wrap="square" lIns="0" tIns="0" rIns="0" bIns="0" anchor="ctr" anchorCtr="0" upright="1">
                          <a:noAutofit/>
                        </wps:bodyPr>
                      </wps:wsp>
                      <wps:wsp>
                        <wps:cNvPr id="143" name="Прямоугольник 10"/>
                        <wps:cNvSpPr>
                          <a:spLocks noChangeArrowheads="1"/>
                        </wps:cNvSpPr>
                        <wps:spPr bwMode="auto">
                          <a:xfrm>
                            <a:off x="14573" y="4762"/>
                            <a:ext cx="13716" cy="885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D1178" w:rsidRDefault="00FD1178" w:rsidP="008C1892">
                              <w:pPr>
                                <w:spacing w:line="240" w:lineRule="auto"/>
                                <w:ind w:firstLine="0"/>
                                <w:jc w:val="center"/>
                                <w:rPr>
                                  <w:sz w:val="24"/>
                                  <w:szCs w:val="24"/>
                                </w:rPr>
                              </w:pPr>
                              <w:r w:rsidRPr="00FD6AA4">
                                <w:rPr>
                                  <w:sz w:val="24"/>
                                  <w:szCs w:val="24"/>
                                </w:rPr>
                                <w:t xml:space="preserve">Використання </w:t>
                              </w:r>
                            </w:p>
                            <w:p w:rsidR="00FD1178" w:rsidRPr="00FD6AA4" w:rsidRDefault="00FD1178" w:rsidP="008C1892">
                              <w:pPr>
                                <w:spacing w:line="240" w:lineRule="auto"/>
                                <w:ind w:firstLine="0"/>
                                <w:jc w:val="center"/>
                                <w:rPr>
                                  <w:sz w:val="24"/>
                                  <w:szCs w:val="24"/>
                                </w:rPr>
                              </w:pPr>
                              <w:r w:rsidRPr="00FD6AA4">
                                <w:rPr>
                                  <w:sz w:val="24"/>
                                  <w:szCs w:val="24"/>
                                </w:rPr>
                                <w:t>висо</w:t>
                              </w:r>
                              <w:r>
                                <w:rPr>
                                  <w:sz w:val="24"/>
                                  <w:szCs w:val="24"/>
                                </w:rPr>
                                <w:t>котехнолог</w:t>
                              </w:r>
                              <w:r w:rsidRPr="00FD6AA4">
                                <w:rPr>
                                  <w:sz w:val="24"/>
                                  <w:szCs w:val="24"/>
                                </w:rPr>
                                <w:t>і</w:t>
                              </w:r>
                              <w:r w:rsidRPr="00FD6AA4">
                                <w:rPr>
                                  <w:sz w:val="24"/>
                                  <w:szCs w:val="24"/>
                                </w:rPr>
                                <w:t>ч</w:t>
                              </w:r>
                              <w:r w:rsidRPr="00FD6AA4">
                                <w:rPr>
                                  <w:sz w:val="24"/>
                                  <w:szCs w:val="24"/>
                                </w:rPr>
                                <w:t>ного рівня при виг</w:t>
                              </w:r>
                              <w:r w:rsidRPr="00FD6AA4">
                                <w:rPr>
                                  <w:sz w:val="24"/>
                                  <w:szCs w:val="24"/>
                                </w:rPr>
                                <w:t>о</w:t>
                              </w:r>
                              <w:r w:rsidRPr="00FD6AA4">
                                <w:rPr>
                                  <w:sz w:val="24"/>
                                  <w:szCs w:val="24"/>
                                </w:rPr>
                                <w:t>товленні продукції</w:t>
                              </w:r>
                            </w:p>
                          </w:txbxContent>
                        </wps:txbx>
                        <wps:bodyPr rot="0" vert="horz" wrap="square" lIns="0" tIns="0" rIns="0" bIns="0" anchor="ctr" anchorCtr="0" upright="1">
                          <a:noAutofit/>
                        </wps:bodyPr>
                      </wps:wsp>
                      <wps:wsp>
                        <wps:cNvPr id="144" name="Прямоугольник 12"/>
                        <wps:cNvSpPr>
                          <a:spLocks noChangeArrowheads="1"/>
                        </wps:cNvSpPr>
                        <wps:spPr bwMode="auto">
                          <a:xfrm>
                            <a:off x="29432" y="4762"/>
                            <a:ext cx="13430" cy="581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D1178" w:rsidRPr="00BF1AFC" w:rsidRDefault="00FD1178" w:rsidP="008C1892">
                              <w:pPr>
                                <w:spacing w:line="240" w:lineRule="auto"/>
                                <w:ind w:firstLine="0"/>
                                <w:jc w:val="center"/>
                                <w:rPr>
                                  <w:sz w:val="24"/>
                                  <w:szCs w:val="24"/>
                                </w:rPr>
                              </w:pPr>
                              <w:r w:rsidRPr="00BF1AFC">
                                <w:rPr>
                                  <w:sz w:val="24"/>
                                  <w:szCs w:val="24"/>
                                </w:rPr>
                                <w:t>Задоволення пере</w:t>
                              </w:r>
                              <w:r w:rsidRPr="00BF1AFC">
                                <w:rPr>
                                  <w:sz w:val="24"/>
                                  <w:szCs w:val="24"/>
                                </w:rPr>
                                <w:t>д</w:t>
                              </w:r>
                              <w:r w:rsidRPr="00BF1AFC">
                                <w:rPr>
                                  <w:sz w:val="24"/>
                                  <w:szCs w:val="24"/>
                                </w:rPr>
                                <w:t>бачених потреб</w:t>
                              </w:r>
                            </w:p>
                          </w:txbxContent>
                        </wps:txbx>
                        <wps:bodyPr rot="0" vert="horz" wrap="square" lIns="0" tIns="0" rIns="0" bIns="0" anchor="ctr" anchorCtr="0" upright="1">
                          <a:noAutofit/>
                        </wps:bodyPr>
                      </wps:wsp>
                      <wps:wsp>
                        <wps:cNvPr id="145" name="Прямоугольник 13"/>
                        <wps:cNvSpPr>
                          <a:spLocks noChangeArrowheads="1"/>
                        </wps:cNvSpPr>
                        <wps:spPr bwMode="auto">
                          <a:xfrm>
                            <a:off x="43719" y="4762"/>
                            <a:ext cx="12478" cy="4477"/>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D1178" w:rsidRDefault="00FD1178" w:rsidP="008C1892">
                              <w:pPr>
                                <w:spacing w:line="240" w:lineRule="auto"/>
                                <w:ind w:firstLine="0"/>
                                <w:jc w:val="center"/>
                                <w:rPr>
                                  <w:sz w:val="24"/>
                                  <w:szCs w:val="24"/>
                                </w:rPr>
                              </w:pPr>
                              <w:r w:rsidRPr="00BF1AFC">
                                <w:rPr>
                                  <w:sz w:val="24"/>
                                  <w:szCs w:val="24"/>
                                </w:rPr>
                                <w:t xml:space="preserve">Фінансові </w:t>
                              </w:r>
                            </w:p>
                            <w:p w:rsidR="00FD1178" w:rsidRPr="00BF1AFC" w:rsidRDefault="00FD1178" w:rsidP="008C1892">
                              <w:pPr>
                                <w:spacing w:line="240" w:lineRule="auto"/>
                                <w:ind w:firstLine="0"/>
                                <w:jc w:val="center"/>
                                <w:rPr>
                                  <w:sz w:val="24"/>
                                  <w:szCs w:val="24"/>
                                </w:rPr>
                              </w:pPr>
                              <w:r w:rsidRPr="00BF1AFC">
                                <w:rPr>
                                  <w:sz w:val="24"/>
                                  <w:szCs w:val="24"/>
                                </w:rPr>
                                <w:t>результати роботи</w:t>
                              </w:r>
                            </w:p>
                          </w:txbxContent>
                        </wps:txbx>
                        <wps:bodyPr rot="0" vert="horz" wrap="square" lIns="0" tIns="0" rIns="0" bIns="0" anchor="ctr" anchorCtr="0" upright="1">
                          <a:noAutofit/>
                        </wps:bodyPr>
                      </wps:wsp>
                      <wps:wsp>
                        <wps:cNvPr id="146" name="Прямая со стрелкой 15"/>
                        <wps:cNvCnPr>
                          <a:cxnSpLocks noChangeShapeType="1"/>
                        </wps:cNvCnPr>
                        <wps:spPr bwMode="auto">
                          <a:xfrm>
                            <a:off x="5905" y="10668"/>
                            <a:ext cx="0" cy="1238"/>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7" name="Прямоугольник 16"/>
                        <wps:cNvSpPr>
                          <a:spLocks noChangeArrowheads="1"/>
                        </wps:cNvSpPr>
                        <wps:spPr bwMode="auto">
                          <a:xfrm>
                            <a:off x="0" y="12001"/>
                            <a:ext cx="13335" cy="723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D1178" w:rsidRDefault="00FD1178" w:rsidP="008C1892">
                              <w:pPr>
                                <w:spacing w:line="240" w:lineRule="auto"/>
                                <w:ind w:firstLine="0"/>
                                <w:jc w:val="center"/>
                                <w:rPr>
                                  <w:sz w:val="24"/>
                                  <w:szCs w:val="24"/>
                                </w:rPr>
                              </w:pPr>
                              <w:r w:rsidRPr="00FD6AA4">
                                <w:rPr>
                                  <w:sz w:val="24"/>
                                  <w:szCs w:val="24"/>
                                </w:rPr>
                                <w:t xml:space="preserve">Довгострокове </w:t>
                              </w:r>
                            </w:p>
                            <w:p w:rsidR="00FD1178" w:rsidRPr="00FD6AA4" w:rsidRDefault="00FD1178" w:rsidP="008C1892">
                              <w:pPr>
                                <w:spacing w:line="240" w:lineRule="auto"/>
                                <w:ind w:firstLine="0"/>
                                <w:jc w:val="center"/>
                                <w:rPr>
                                  <w:sz w:val="24"/>
                                  <w:szCs w:val="24"/>
                                </w:rPr>
                              </w:pPr>
                              <w:r w:rsidRPr="00FD6AA4">
                                <w:rPr>
                                  <w:sz w:val="24"/>
                                  <w:szCs w:val="24"/>
                                </w:rPr>
                                <w:t>прогнозування на основі показників якості</w:t>
                              </w:r>
                            </w:p>
                          </w:txbxContent>
                        </wps:txbx>
                        <wps:bodyPr rot="0" vert="horz" wrap="square" lIns="0" tIns="0" rIns="0" bIns="0" anchor="ctr" anchorCtr="0" upright="1">
                          <a:noAutofit/>
                        </wps:bodyPr>
                      </wps:wsp>
                      <wps:wsp>
                        <wps:cNvPr id="148" name="Прямая со стрелкой 17"/>
                        <wps:cNvCnPr>
                          <a:cxnSpLocks noChangeShapeType="1"/>
                        </wps:cNvCnPr>
                        <wps:spPr bwMode="auto">
                          <a:xfrm>
                            <a:off x="20859" y="13620"/>
                            <a:ext cx="0" cy="953"/>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9" name="Прямоугольник 18"/>
                        <wps:cNvSpPr>
                          <a:spLocks noChangeArrowheads="1"/>
                        </wps:cNvSpPr>
                        <wps:spPr bwMode="auto">
                          <a:xfrm>
                            <a:off x="14573" y="14573"/>
                            <a:ext cx="13716" cy="762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D1178" w:rsidRPr="00BF1AFC" w:rsidRDefault="00FD1178" w:rsidP="008C1892">
                              <w:pPr>
                                <w:spacing w:line="240" w:lineRule="auto"/>
                                <w:ind w:firstLine="0"/>
                                <w:jc w:val="center"/>
                                <w:rPr>
                                  <w:sz w:val="24"/>
                                  <w:szCs w:val="24"/>
                                </w:rPr>
                              </w:pPr>
                              <w:r>
                                <w:rPr>
                                  <w:sz w:val="24"/>
                                  <w:szCs w:val="24"/>
                                </w:rPr>
                                <w:t>Контроль якості вхідної сировини та покупних матеріалів</w:t>
                              </w:r>
                            </w:p>
                          </w:txbxContent>
                        </wps:txbx>
                        <wps:bodyPr rot="0" vert="horz" wrap="square" lIns="0" tIns="0" rIns="0" bIns="0" anchor="ctr" anchorCtr="0" upright="1">
                          <a:noAutofit/>
                        </wps:bodyPr>
                      </wps:wsp>
                      <wps:wsp>
                        <wps:cNvPr id="150" name="Прямая со стрелкой 19"/>
                        <wps:cNvCnPr>
                          <a:cxnSpLocks noChangeShapeType="1"/>
                        </wps:cNvCnPr>
                        <wps:spPr bwMode="auto">
                          <a:xfrm>
                            <a:off x="6096" y="19240"/>
                            <a:ext cx="0" cy="1619"/>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51" name="Прямоугольник 20"/>
                        <wps:cNvSpPr>
                          <a:spLocks noChangeArrowheads="1"/>
                        </wps:cNvSpPr>
                        <wps:spPr bwMode="auto">
                          <a:xfrm>
                            <a:off x="0" y="20859"/>
                            <a:ext cx="13335" cy="4191"/>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D1178" w:rsidRPr="00FD6AA4" w:rsidRDefault="00FD1178" w:rsidP="008C1892">
                              <w:pPr>
                                <w:spacing w:line="240" w:lineRule="auto"/>
                                <w:ind w:firstLine="0"/>
                                <w:jc w:val="center"/>
                                <w:rPr>
                                  <w:sz w:val="24"/>
                                  <w:szCs w:val="24"/>
                                </w:rPr>
                              </w:pPr>
                              <w:r w:rsidRPr="00FD6AA4">
                                <w:rPr>
                                  <w:sz w:val="24"/>
                                  <w:szCs w:val="24"/>
                                </w:rPr>
                                <w:t>Оцінка власних можливостей</w:t>
                              </w:r>
                            </w:p>
                          </w:txbxContent>
                        </wps:txbx>
                        <wps:bodyPr rot="0" vert="horz" wrap="square" lIns="0" tIns="0" rIns="0" bIns="0" anchor="ctr" anchorCtr="0" upright="1">
                          <a:noAutofit/>
                        </wps:bodyPr>
                      </wps:wsp>
                      <wps:wsp>
                        <wps:cNvPr id="152" name="Прямая со стрелкой 21"/>
                        <wps:cNvCnPr>
                          <a:cxnSpLocks noChangeShapeType="1"/>
                        </wps:cNvCnPr>
                        <wps:spPr bwMode="auto">
                          <a:xfrm>
                            <a:off x="20859" y="22193"/>
                            <a:ext cx="0" cy="1238"/>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53" name="Прямоугольник 22"/>
                        <wps:cNvSpPr>
                          <a:spLocks noChangeArrowheads="1"/>
                        </wps:cNvSpPr>
                        <wps:spPr bwMode="auto">
                          <a:xfrm>
                            <a:off x="14573" y="23431"/>
                            <a:ext cx="13716" cy="695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D1178" w:rsidRPr="00BF1AFC" w:rsidRDefault="00FD1178" w:rsidP="008C1892">
                              <w:pPr>
                                <w:spacing w:line="240" w:lineRule="auto"/>
                                <w:ind w:firstLine="0"/>
                                <w:jc w:val="center"/>
                                <w:rPr>
                                  <w:sz w:val="24"/>
                                  <w:szCs w:val="24"/>
                                </w:rPr>
                              </w:pPr>
                              <w:r w:rsidRPr="00BF1AFC">
                                <w:rPr>
                                  <w:sz w:val="24"/>
                                  <w:szCs w:val="24"/>
                                </w:rPr>
                                <w:t>Післяопераційний контроль в процесі виробництва</w:t>
                              </w:r>
                            </w:p>
                          </w:txbxContent>
                        </wps:txbx>
                        <wps:bodyPr rot="0" vert="horz" wrap="square" lIns="0" tIns="0" rIns="0" bIns="0" anchor="ctr" anchorCtr="0" upright="1">
                          <a:noAutofit/>
                        </wps:bodyPr>
                      </wps:wsp>
                      <wps:wsp>
                        <wps:cNvPr id="154" name="Прямая со стрелкой 23"/>
                        <wps:cNvCnPr>
                          <a:cxnSpLocks noChangeShapeType="1"/>
                        </wps:cNvCnPr>
                        <wps:spPr bwMode="auto">
                          <a:xfrm>
                            <a:off x="6000" y="25146"/>
                            <a:ext cx="0" cy="1619"/>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55" name="Прямоугольник 24"/>
                        <wps:cNvSpPr>
                          <a:spLocks noChangeArrowheads="1"/>
                        </wps:cNvSpPr>
                        <wps:spPr bwMode="auto">
                          <a:xfrm>
                            <a:off x="0" y="26765"/>
                            <a:ext cx="13335" cy="8287"/>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D1178" w:rsidRPr="00FD6AA4" w:rsidRDefault="00FD1178" w:rsidP="008C1892">
                              <w:pPr>
                                <w:spacing w:line="240" w:lineRule="auto"/>
                                <w:ind w:firstLine="0"/>
                                <w:jc w:val="center"/>
                                <w:rPr>
                                  <w:sz w:val="24"/>
                                  <w:szCs w:val="24"/>
                                </w:rPr>
                              </w:pPr>
                              <w:r w:rsidRPr="00FD6AA4">
                                <w:rPr>
                                  <w:sz w:val="24"/>
                                  <w:szCs w:val="24"/>
                                </w:rPr>
                                <w:t>Проектування якості в процесі</w:t>
                              </w:r>
                            </w:p>
                            <w:p w:rsidR="00FD1178" w:rsidRPr="00FD6AA4" w:rsidRDefault="00FD1178" w:rsidP="008C1892">
                              <w:pPr>
                                <w:spacing w:line="240" w:lineRule="auto"/>
                                <w:ind w:firstLine="0"/>
                                <w:jc w:val="center"/>
                                <w:rPr>
                                  <w:sz w:val="24"/>
                                  <w:szCs w:val="24"/>
                                </w:rPr>
                              </w:pPr>
                              <w:r w:rsidRPr="00FD6AA4">
                                <w:rPr>
                                  <w:sz w:val="24"/>
                                  <w:szCs w:val="24"/>
                                </w:rPr>
                                <w:t>розробки та конструювання</w:t>
                              </w:r>
                            </w:p>
                          </w:txbxContent>
                        </wps:txbx>
                        <wps:bodyPr rot="0" vert="horz" wrap="square" lIns="91440" tIns="45720" rIns="91440" bIns="45720" anchor="ctr" anchorCtr="0" upright="1">
                          <a:noAutofit/>
                        </wps:bodyPr>
                      </wps:wsp>
                      <wps:wsp>
                        <wps:cNvPr id="156" name="Прямая со стрелкой 26"/>
                        <wps:cNvCnPr>
                          <a:cxnSpLocks noChangeShapeType="1"/>
                        </wps:cNvCnPr>
                        <wps:spPr bwMode="auto">
                          <a:xfrm>
                            <a:off x="20955" y="30384"/>
                            <a:ext cx="0" cy="1239"/>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57" name="Прямоугольник 27"/>
                        <wps:cNvSpPr>
                          <a:spLocks noChangeArrowheads="1"/>
                        </wps:cNvSpPr>
                        <wps:spPr bwMode="auto">
                          <a:xfrm>
                            <a:off x="14573" y="31623"/>
                            <a:ext cx="13716" cy="342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D1178" w:rsidRDefault="00FD1178" w:rsidP="008C1892">
                              <w:pPr>
                                <w:spacing w:line="240" w:lineRule="auto"/>
                                <w:ind w:firstLine="0"/>
                                <w:jc w:val="center"/>
                                <w:rPr>
                                  <w:sz w:val="24"/>
                                  <w:szCs w:val="24"/>
                                </w:rPr>
                              </w:pPr>
                              <w:r w:rsidRPr="00BF1AFC">
                                <w:rPr>
                                  <w:sz w:val="24"/>
                                  <w:szCs w:val="24"/>
                                </w:rPr>
                                <w:t xml:space="preserve">Приймальний </w:t>
                              </w:r>
                            </w:p>
                            <w:p w:rsidR="00FD1178" w:rsidRPr="00BF1AFC" w:rsidRDefault="00FD1178" w:rsidP="008C1892">
                              <w:pPr>
                                <w:spacing w:line="240" w:lineRule="auto"/>
                                <w:ind w:firstLine="0"/>
                                <w:jc w:val="center"/>
                                <w:rPr>
                                  <w:sz w:val="24"/>
                                  <w:szCs w:val="24"/>
                                </w:rPr>
                              </w:pPr>
                              <w:r w:rsidRPr="00BF1AFC">
                                <w:rPr>
                                  <w:sz w:val="24"/>
                                  <w:szCs w:val="24"/>
                                </w:rPr>
                                <w:t>контроль</w:t>
                              </w:r>
                            </w:p>
                          </w:txbxContent>
                        </wps:txbx>
                        <wps:bodyPr rot="0" vert="horz" wrap="square" lIns="0" tIns="0" rIns="0" bIns="0" anchor="ctr" anchorCtr="0" upright="1">
                          <a:noAutofit/>
                        </wps:bodyPr>
                      </wps:wsp>
                      <wps:wsp>
                        <wps:cNvPr id="158" name="Прямая со стрелкой 28"/>
                        <wps:cNvCnPr>
                          <a:cxnSpLocks noChangeShapeType="1"/>
                        </wps:cNvCnPr>
                        <wps:spPr bwMode="auto">
                          <a:xfrm>
                            <a:off x="35623" y="10572"/>
                            <a:ext cx="0" cy="3048"/>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59" name="Прямоугольник 29"/>
                        <wps:cNvSpPr>
                          <a:spLocks noChangeArrowheads="1"/>
                        </wps:cNvSpPr>
                        <wps:spPr bwMode="auto">
                          <a:xfrm>
                            <a:off x="29432" y="13620"/>
                            <a:ext cx="13430" cy="352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D1178" w:rsidRPr="00BF1AFC" w:rsidRDefault="00FD1178" w:rsidP="008C1892">
                              <w:pPr>
                                <w:spacing w:line="240" w:lineRule="auto"/>
                                <w:ind w:firstLine="0"/>
                                <w:jc w:val="center"/>
                                <w:rPr>
                                  <w:sz w:val="24"/>
                                  <w:szCs w:val="24"/>
                                </w:rPr>
                              </w:pPr>
                              <w:r w:rsidRPr="00BF1AFC">
                                <w:rPr>
                                  <w:sz w:val="24"/>
                                  <w:szCs w:val="24"/>
                                </w:rPr>
                                <w:t>Завоювання ринку</w:t>
                              </w:r>
                            </w:p>
                          </w:txbxContent>
                        </wps:txbx>
                        <wps:bodyPr rot="0" vert="horz" wrap="square" lIns="0" tIns="0" rIns="0" bIns="0" anchor="ctr" anchorCtr="0" upright="1">
                          <a:noAutofit/>
                        </wps:bodyPr>
                      </wps:wsp>
                      <wps:wsp>
                        <wps:cNvPr id="160" name="Прямая со стрелкой 30"/>
                        <wps:cNvCnPr>
                          <a:cxnSpLocks noChangeShapeType="1"/>
                        </wps:cNvCnPr>
                        <wps:spPr bwMode="auto">
                          <a:xfrm>
                            <a:off x="35528" y="17145"/>
                            <a:ext cx="0" cy="209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61" name="Прямоугольник 31"/>
                        <wps:cNvSpPr>
                          <a:spLocks noChangeArrowheads="1"/>
                        </wps:cNvSpPr>
                        <wps:spPr bwMode="auto">
                          <a:xfrm>
                            <a:off x="29432" y="19240"/>
                            <a:ext cx="13430" cy="5906"/>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D1178" w:rsidRDefault="00FD1178" w:rsidP="008C1892">
                              <w:pPr>
                                <w:spacing w:line="240" w:lineRule="auto"/>
                                <w:ind w:firstLine="0"/>
                                <w:jc w:val="center"/>
                                <w:rPr>
                                  <w:sz w:val="24"/>
                                  <w:szCs w:val="24"/>
                                </w:rPr>
                              </w:pPr>
                              <w:r w:rsidRPr="00BF1AFC">
                                <w:rPr>
                                  <w:sz w:val="24"/>
                                  <w:szCs w:val="24"/>
                                </w:rPr>
                                <w:t xml:space="preserve">Технічне та </w:t>
                              </w:r>
                            </w:p>
                            <w:p w:rsidR="00FD1178" w:rsidRDefault="00FD1178" w:rsidP="008C1892">
                              <w:pPr>
                                <w:spacing w:line="240" w:lineRule="auto"/>
                                <w:ind w:firstLine="0"/>
                                <w:jc w:val="center"/>
                                <w:rPr>
                                  <w:sz w:val="24"/>
                                  <w:szCs w:val="24"/>
                                </w:rPr>
                              </w:pPr>
                              <w:r w:rsidRPr="00BF1AFC">
                                <w:rPr>
                                  <w:sz w:val="24"/>
                                  <w:szCs w:val="24"/>
                                </w:rPr>
                                <w:t xml:space="preserve">гарантійне </w:t>
                              </w:r>
                            </w:p>
                            <w:p w:rsidR="00FD1178" w:rsidRPr="00BF1AFC" w:rsidRDefault="00FD1178" w:rsidP="008C1892">
                              <w:pPr>
                                <w:spacing w:line="240" w:lineRule="auto"/>
                                <w:ind w:firstLine="0"/>
                                <w:jc w:val="center"/>
                                <w:rPr>
                                  <w:sz w:val="24"/>
                                  <w:szCs w:val="24"/>
                                </w:rPr>
                              </w:pPr>
                              <w:r w:rsidRPr="00BF1AFC">
                                <w:rPr>
                                  <w:sz w:val="24"/>
                                  <w:szCs w:val="24"/>
                                </w:rPr>
                                <w:t>обслуговування</w:t>
                              </w:r>
                            </w:p>
                          </w:txbxContent>
                        </wps:txbx>
                        <wps:bodyPr rot="0" vert="horz" wrap="square" lIns="0" tIns="0" rIns="0" bIns="0" anchor="ctr" anchorCtr="0" upright="1">
                          <a:noAutofit/>
                        </wps:bodyPr>
                      </wps:wsp>
                      <wps:wsp>
                        <wps:cNvPr id="162" name="Прямая со стрелкой 32"/>
                        <wps:cNvCnPr>
                          <a:cxnSpLocks noChangeShapeType="1"/>
                        </wps:cNvCnPr>
                        <wps:spPr bwMode="auto">
                          <a:xfrm>
                            <a:off x="35528" y="25146"/>
                            <a:ext cx="0" cy="2381"/>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63" name="Прямоугольник 33"/>
                        <wps:cNvSpPr>
                          <a:spLocks noChangeArrowheads="1"/>
                        </wps:cNvSpPr>
                        <wps:spPr bwMode="auto">
                          <a:xfrm>
                            <a:off x="29432" y="27622"/>
                            <a:ext cx="13430" cy="743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D1178" w:rsidRPr="00BF1AFC" w:rsidRDefault="00FD1178" w:rsidP="008C1892">
                              <w:pPr>
                                <w:spacing w:line="240" w:lineRule="auto"/>
                                <w:ind w:firstLine="0"/>
                                <w:jc w:val="center"/>
                                <w:rPr>
                                  <w:sz w:val="24"/>
                                  <w:szCs w:val="24"/>
                                </w:rPr>
                              </w:pPr>
                              <w:r w:rsidRPr="00BF1AFC">
                                <w:rPr>
                                  <w:sz w:val="24"/>
                                  <w:szCs w:val="24"/>
                                </w:rPr>
                                <w:t>Контроль якості виробу в процесі експлуатації</w:t>
                              </w:r>
                            </w:p>
                          </w:txbxContent>
                        </wps:txbx>
                        <wps:bodyPr rot="0" vert="horz" wrap="square" lIns="0" tIns="0" rIns="0" bIns="0" anchor="ctr" anchorCtr="0" upright="1">
                          <a:noAutofit/>
                        </wps:bodyPr>
                      </wps:wsp>
                      <wps:wsp>
                        <wps:cNvPr id="164" name="Прямая со стрелкой 34"/>
                        <wps:cNvCnPr>
                          <a:cxnSpLocks noChangeShapeType="1"/>
                        </wps:cNvCnPr>
                        <wps:spPr bwMode="auto">
                          <a:xfrm>
                            <a:off x="49053" y="9239"/>
                            <a:ext cx="0" cy="200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65" name="Прямоугольник 35"/>
                        <wps:cNvSpPr>
                          <a:spLocks noChangeArrowheads="1"/>
                        </wps:cNvSpPr>
                        <wps:spPr bwMode="auto">
                          <a:xfrm>
                            <a:off x="43719" y="11239"/>
                            <a:ext cx="12478" cy="476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D1178" w:rsidRPr="00BF1AFC" w:rsidRDefault="00FD1178" w:rsidP="008C1892">
                              <w:pPr>
                                <w:spacing w:line="240" w:lineRule="auto"/>
                                <w:ind w:firstLine="0"/>
                                <w:jc w:val="center"/>
                                <w:rPr>
                                  <w:sz w:val="24"/>
                                  <w:szCs w:val="24"/>
                                </w:rPr>
                              </w:pPr>
                              <w:r w:rsidRPr="00BF1AFC">
                                <w:rPr>
                                  <w:sz w:val="24"/>
                                  <w:szCs w:val="24"/>
                                </w:rPr>
                                <w:t>Підтримка якості виробу</w:t>
                              </w:r>
                            </w:p>
                          </w:txbxContent>
                        </wps:txbx>
                        <wps:bodyPr rot="0" vert="horz" wrap="square" lIns="0" tIns="0" rIns="0" bIns="0" anchor="ctr" anchorCtr="0" upright="1">
                          <a:noAutofit/>
                        </wps:bodyPr>
                      </wps:wsp>
                      <wps:wsp>
                        <wps:cNvPr id="166" name="Прямая со стрелкой 36"/>
                        <wps:cNvCnPr>
                          <a:cxnSpLocks noChangeShapeType="1"/>
                        </wps:cNvCnPr>
                        <wps:spPr bwMode="auto">
                          <a:xfrm>
                            <a:off x="49053" y="16002"/>
                            <a:ext cx="0" cy="1619"/>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67" name="Прямоугольник 37"/>
                        <wps:cNvSpPr>
                          <a:spLocks noChangeArrowheads="1"/>
                        </wps:cNvSpPr>
                        <wps:spPr bwMode="auto">
                          <a:xfrm>
                            <a:off x="43719" y="17621"/>
                            <a:ext cx="12478" cy="752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D1178" w:rsidRDefault="00FD1178" w:rsidP="008C1892">
                              <w:pPr>
                                <w:spacing w:line="240" w:lineRule="auto"/>
                                <w:ind w:firstLine="0"/>
                                <w:jc w:val="center"/>
                                <w:rPr>
                                  <w:sz w:val="24"/>
                                  <w:szCs w:val="24"/>
                                </w:rPr>
                              </w:pPr>
                              <w:r w:rsidRPr="00BF1AFC">
                                <w:rPr>
                                  <w:sz w:val="24"/>
                                  <w:szCs w:val="24"/>
                                </w:rPr>
                                <w:t xml:space="preserve">Модернізація або заміна морально застарілої </w:t>
                              </w:r>
                            </w:p>
                            <w:p w:rsidR="00FD1178" w:rsidRPr="00BF1AFC" w:rsidRDefault="00FD1178" w:rsidP="008C1892">
                              <w:pPr>
                                <w:spacing w:line="240" w:lineRule="auto"/>
                                <w:ind w:firstLine="0"/>
                                <w:jc w:val="center"/>
                                <w:rPr>
                                  <w:sz w:val="24"/>
                                  <w:szCs w:val="24"/>
                                </w:rPr>
                              </w:pPr>
                              <w:r w:rsidRPr="00BF1AFC">
                                <w:rPr>
                                  <w:sz w:val="24"/>
                                  <w:szCs w:val="24"/>
                                </w:rPr>
                                <w:t>продукції</w:t>
                              </w:r>
                            </w:p>
                          </w:txbxContent>
                        </wps:txbx>
                        <wps:bodyPr rot="0" vert="horz" wrap="square" lIns="0" tIns="0" rIns="0" bIns="0" anchor="ctr" anchorCtr="0" upright="1">
                          <a:noAutofit/>
                        </wps:bodyPr>
                      </wps:wsp>
                      <wps:wsp>
                        <wps:cNvPr id="168" name="Прямая со стрелкой 39"/>
                        <wps:cNvCnPr>
                          <a:cxnSpLocks noChangeShapeType="1"/>
                        </wps:cNvCnPr>
                        <wps:spPr bwMode="auto">
                          <a:xfrm>
                            <a:off x="49053" y="25146"/>
                            <a:ext cx="0" cy="219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69" name="Прямоугольник 40"/>
                        <wps:cNvSpPr>
                          <a:spLocks noChangeArrowheads="1"/>
                        </wps:cNvSpPr>
                        <wps:spPr bwMode="auto">
                          <a:xfrm>
                            <a:off x="43719" y="27146"/>
                            <a:ext cx="12478" cy="7906"/>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D1178" w:rsidRDefault="00FD1178" w:rsidP="008C1892">
                              <w:pPr>
                                <w:spacing w:line="240" w:lineRule="auto"/>
                                <w:ind w:firstLine="0"/>
                                <w:jc w:val="center"/>
                                <w:rPr>
                                  <w:sz w:val="24"/>
                                  <w:szCs w:val="24"/>
                                </w:rPr>
                              </w:pPr>
                              <w:r w:rsidRPr="007D4044">
                                <w:rPr>
                                  <w:sz w:val="24"/>
                                  <w:szCs w:val="24"/>
                                </w:rPr>
                                <w:t xml:space="preserve">Утилізація після закінчення </w:t>
                              </w:r>
                            </w:p>
                            <w:p w:rsidR="00FD1178" w:rsidRPr="007D4044" w:rsidRDefault="00FD1178" w:rsidP="008C1892">
                              <w:pPr>
                                <w:spacing w:line="240" w:lineRule="auto"/>
                                <w:ind w:firstLine="0"/>
                                <w:jc w:val="center"/>
                                <w:rPr>
                                  <w:sz w:val="24"/>
                                  <w:szCs w:val="24"/>
                                </w:rPr>
                              </w:pPr>
                              <w:r w:rsidRPr="007D4044">
                                <w:rPr>
                                  <w:sz w:val="24"/>
                                  <w:szCs w:val="24"/>
                                </w:rPr>
                                <w:t>терміну</w:t>
                              </w:r>
                            </w:p>
                            <w:p w:rsidR="00FD1178" w:rsidRPr="007D4044" w:rsidRDefault="00FD1178" w:rsidP="008C1892">
                              <w:pPr>
                                <w:spacing w:line="240" w:lineRule="auto"/>
                                <w:ind w:firstLine="0"/>
                                <w:jc w:val="center"/>
                                <w:rPr>
                                  <w:sz w:val="24"/>
                                  <w:szCs w:val="24"/>
                                </w:rPr>
                              </w:pPr>
                              <w:r w:rsidRPr="007D4044">
                                <w:rPr>
                                  <w:sz w:val="24"/>
                                  <w:szCs w:val="24"/>
                                </w:rPr>
                                <w:t>експлуатації</w:t>
                              </w:r>
                            </w:p>
                          </w:txbxContent>
                        </wps:txbx>
                        <wps:bodyPr rot="0" vert="horz" wrap="square" lIns="0" tIns="0" rIns="0" bIns="0" anchor="ctr" anchorCtr="0" upright="1">
                          <a:noAutofit/>
                        </wps:bodyPr>
                      </wps:wsp>
                      <wps:wsp>
                        <wps:cNvPr id="170" name="Прямая со стрелкой 43"/>
                        <wps:cNvCnPr>
                          <a:cxnSpLocks noChangeShapeType="1"/>
                        </wps:cNvCnPr>
                        <wps:spPr bwMode="auto">
                          <a:xfrm>
                            <a:off x="5905" y="35052"/>
                            <a:ext cx="0" cy="1333"/>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71" name="Прямая со стрелкой 44"/>
                        <wps:cNvCnPr>
                          <a:cxnSpLocks noChangeShapeType="1"/>
                        </wps:cNvCnPr>
                        <wps:spPr bwMode="auto">
                          <a:xfrm>
                            <a:off x="20859" y="35052"/>
                            <a:ext cx="0" cy="1333"/>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72" name="Прямая со стрелкой 45"/>
                        <wps:cNvCnPr>
                          <a:cxnSpLocks noChangeShapeType="1"/>
                        </wps:cNvCnPr>
                        <wps:spPr bwMode="auto">
                          <a:xfrm>
                            <a:off x="35623" y="35052"/>
                            <a:ext cx="0" cy="1333"/>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73" name="Прямая со стрелкой 47"/>
                        <wps:cNvCnPr>
                          <a:cxnSpLocks noChangeShapeType="1"/>
                        </wps:cNvCnPr>
                        <wps:spPr bwMode="auto">
                          <a:xfrm>
                            <a:off x="49053" y="35052"/>
                            <a:ext cx="0" cy="1333"/>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74" name="Прямоугольник 48"/>
                        <wps:cNvSpPr>
                          <a:spLocks noChangeArrowheads="1"/>
                        </wps:cNvSpPr>
                        <wps:spPr bwMode="auto">
                          <a:xfrm>
                            <a:off x="0" y="36385"/>
                            <a:ext cx="56197" cy="285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D1178" w:rsidRPr="00C95C54" w:rsidRDefault="00FD1178" w:rsidP="008C1892">
                              <w:pPr>
                                <w:jc w:val="center"/>
                              </w:pPr>
                              <w:r>
                                <w:t>Ріст прибутку</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Группа 127" o:spid="_x0000_s1026" style="position:absolute;left:0;text-align:left;margin-left:17.15pt;margin-top:-3.45pt;width:442.5pt;height:309pt;z-index:251664384;mso-width-relative:margin" coordsize="56197,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">
                <v:shapetype id="_x0000_t32" coordsize="21600,21600" o:spt="32" o:oned="t" path="m,l21600,21600e" filled="f">
                  <v:path arrowok="t" fillok="f" o:connecttype="none"/>
                  <o:lock v:ext="edit" shapetype="t"/>
                </v:shapetype>
                <v:shape id="Прямая со стрелкой 3" o:spid="_x0000_s1027" type="#_x0000_t32" style="position:absolute;left:6000;top:3048;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UcQAAADcAAAADwAAAGRycy9kb3ducmV2LnhtbESPT4vCQAzF74LfYYiwNzvVg6xdRxGh&#10;4EEP/sNr6GTbYifT7czW+u03hwVvCe/lvV9Wm8E1qqcu1J4NzJIUFHHhbc2lgesln36CChHZYuOZ&#10;DLwowGY9Hq0ws/7JJ+rPsVQSwiFDA1WMbaZ1KCpyGBLfEov27TuHUdau1LbDp4S7Rs/TdKEd1iwN&#10;Fba0q6h4nH+dgTQs8p/d5XHsr2U8He4637+WN2M+JsP2C1SkIb7N/9d7K/hzoZVnZA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5AlRxAAAANwAAAAPAAAAAAAAAAAA&#10;AAAAAKECAABkcnMvZG93bnJldi54bWxQSwUGAAAAAAQABAD5AAAAkgMAAAAA&#10;" strokecolor="black [3040]">
                  <v:stroke endarrow="open"/>
                </v:shape>
                <v:shapetype id="_x0000_t202" coordsize="21600,21600" o:spt="202" path="m,l,21600r21600,l21600,xe">
                  <v:stroke joinstyle="miter"/>
                  <v:path gradientshapeok="t" o:connecttype="rect"/>
                </v:shapetype>
                <v:shape id="Поле 2" o:spid="_x0000_s1028" type="#_x0000_t202" style="position:absolute;left:285;width:5591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BtAcIA&#10;AADcAAAADwAAAGRycy9kb3ducmV2LnhtbERPTWsCMRC9F/ofwhR606xStN0aRUWp4qlr2/Owme4G&#10;N5M1SXX990YQepvH+5zJrLONOJEPxrGCQT8DQVw6bbhS8LVf915BhIissXFMCi4UYDZ9fJhgrt2Z&#10;P+lUxEqkEA45KqhjbHMpQ1mTxdB3LXHifp23GBP0ldQezyncNnKYZSNp0XBqqLGlZU3lofizCo7f&#10;fv8yMKufdbMtzHF82C0+cKzU81M3fwcRqYv/4rt7o9P84RvcnkkXy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G0BwgAAANwAAAAPAAAAAAAAAAAAAAAAAJgCAABkcnMvZG93&#10;bnJldi54bWxQSwUGAAAAAAQABAD1AAAAhwMAAAAA&#10;" fillcolor="white [3201]" strokeweight=".5pt">
                  <v:textbox>
                    <w:txbxContent>
                      <w:p w:rsidR="00A07559" w:rsidRDefault="00A07559" w:rsidP="008C1892">
                        <w:pPr>
                          <w:jc w:val="center"/>
                        </w:pPr>
                        <w:r w:rsidRPr="00FD6AA4">
                          <w:t>ЯКІСТЬ</w:t>
                        </w:r>
                      </w:p>
                    </w:txbxContent>
                  </v:textbox>
                </v:shape>
                <v:shape id="Прямая со стрелкой 4" o:spid="_x0000_s1029" type="#_x0000_t32" style="position:absolute;left:20955;top:3048;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6uZcAAAADcAAAADwAAAGRycy9kb3ducmV2LnhtbERPy6rCMBDdC/5DGOHuNNULRatRRCi4&#10;uC584XZoxrbYTGqTW+vfG0FwN4fznMWqM5VoqXGlZQXjUQSCOLO65FzB6ZgOpyCcR9ZYWSYFT3Kw&#10;WvZ7C0y0ffCe2oPPRQhhl6CCwvs6kdJlBRl0I1sTB+5qG4M+wCaXusFHCDeVnERRLA2WHBoKrGlT&#10;UHY7/BsFkYvT++Z427Wn3O//LjLdPmdnpX4G3XoOwlPnv+KPe6vD/N8Y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urmXAAAAA3AAAAA8AAAAAAAAAAAAAAAAA&#10;oQIAAGRycy9kb3ducmV2LnhtbFBLBQYAAAAABAAEAPkAAACOAwAAAAA=&#10;" strokecolor="black [3040]">
                  <v:stroke endarrow="open"/>
                </v:shape>
                <v:shape id="Прямая со стрелкой 6" o:spid="_x0000_s1030" type="#_x0000_t32" style="position:absolute;left:35528;top:3048;width:95;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3g98QAAADcAAAADwAAAGRycy9kb3ducmV2LnhtbESPT4vCQAzF7wt+hyHC3tapi4hbHUWE&#10;ggf34J/Fa+jEttjJ1M5srd/eHARvCe/lvV8Wq97VqqM2VJ4NjEcJKOLc24oLA6dj9jUDFSKyxdoz&#10;GXhQgNVy8LHA1Po776k7xEJJCIcUDZQxNqnWIS/JYRj5hli0i28dRlnbQtsW7xLuav2dJFPtsGJp&#10;KLGhTUn59fDvDCRhmt02x+tvdyrifnfW2fbx82fM57Bfz0FF6uPb/LreWsGfCL4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TeD3xAAAANwAAAAPAAAAAAAAAAAA&#10;AAAAAKECAABkcnMvZG93bnJldi54bWxQSwUGAAAAAAQABAD5AAAAkgMAAAAA&#10;" strokecolor="black [3040]">
                  <v:stroke endarrow="open"/>
                </v:shape>
                <v:shape id="Прямая со стрелкой 7" o:spid="_x0000_s1031" type="#_x0000_t32" style="position:absolute;left:49053;top:3048;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FbMAAAADcAAAADwAAAGRycy9kb3ducmV2LnhtbERPTYvCMBC9C/6HMII3TRURrUZZhIIH&#10;96BWvA7NbFtsJrWJtf77jSB4m8f7nPW2M5VoqXGlZQWTcQSCOLO65FxBek5GCxDOI2usLJOCFznY&#10;bvq9NcbaPvlI7cnnIoSwi1FB4X0dS+myggy6sa2JA/dnG4M+wCaXusFnCDeVnEbRXBosOTQUWNOu&#10;oOx2ehgFkZsn99359tumuT8erjLZv5YXpYaD7mcFwlPnv+KPe6/D/NkE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BRWzAAAAA3AAAAA8AAAAAAAAAAAAAAAAA&#10;oQIAAGRycy9kb3ducmV2LnhtbFBLBQYAAAAABAAEAPkAAACOAwAAAAA=&#10;" strokecolor="black [3040]">
                  <v:stroke endarrow="open"/>
                </v:shape>
                <v:rect id="Прямоугольник 9" o:spid="_x0000_s1032" style="position:absolute;top:4762;width:13335;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BmsMA&#10;AADcAAAADwAAAGRycy9kb3ducmV2LnhtbERPTWsCMRC9F/ofwhS8aVaxRbZGEaVUZUtRe/A4bMbN&#10;4mayJFG3/94UhN7m8T5nOu9sI67kQ+1YwXCQgSAuna65UvBz+OhPQISIrLFxTAp+KcB89vw0xVy7&#10;G+/ouo+VSCEcclRgYmxzKUNpyGIYuJY4cSfnLcYEfSW1x1sKt40cZdmbtFhzajDY0tJQed5frIKl&#10;KzafR39erYrj6/ek+FqY7bpSqvfSLd5BROriv/jhXus0fzyCv2fS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yBmsMAAADcAAAADwAAAAAAAAAAAAAAAACYAgAAZHJzL2Rv&#10;d25yZXYueG1sUEsFBgAAAAAEAAQA9QAAAIgDAAAAAA==&#10;" fillcolor="white [3201]" strokecolor="black [3200]" strokeweight="1pt">
                  <v:textbox inset="0,0,0,0">
                    <w:txbxContent>
                      <w:p w:rsidR="00A07559" w:rsidRPr="00FD6AA4" w:rsidRDefault="00A07559" w:rsidP="008C1892">
                        <w:pPr>
                          <w:widowControl w:val="0"/>
                          <w:autoSpaceDE w:val="0"/>
                          <w:autoSpaceDN w:val="0"/>
                          <w:spacing w:before="64" w:line="240" w:lineRule="auto"/>
                          <w:ind w:left="449" w:firstLine="0"/>
                          <w:jc w:val="left"/>
                          <w:rPr>
                            <w:rFonts w:eastAsia="Times New Roman"/>
                            <w:sz w:val="24"/>
                            <w:lang w:eastAsia="ru-RU" w:bidi="ru-RU"/>
                          </w:rPr>
                        </w:pPr>
                        <w:r w:rsidRPr="00FD6AA4">
                          <w:rPr>
                            <w:rFonts w:eastAsia="Times New Roman"/>
                            <w:sz w:val="24"/>
                            <w:lang w:eastAsia="ru-RU" w:bidi="ru-RU"/>
                          </w:rPr>
                          <w:t>Оцінка рівня</w:t>
                        </w:r>
                      </w:p>
                      <w:p w:rsidR="00A07559" w:rsidRPr="00FD6AA4" w:rsidRDefault="00A07559" w:rsidP="008C1892">
                        <w:pPr>
                          <w:widowControl w:val="0"/>
                          <w:autoSpaceDE w:val="0"/>
                          <w:autoSpaceDN w:val="0"/>
                          <w:spacing w:line="240" w:lineRule="auto"/>
                          <w:ind w:left="144" w:right="147" w:firstLine="0"/>
                          <w:jc w:val="center"/>
                          <w:rPr>
                            <w:rFonts w:eastAsia="Times New Roman"/>
                            <w:sz w:val="24"/>
                            <w:lang w:eastAsia="ru-RU" w:bidi="ru-RU"/>
                          </w:rPr>
                        </w:pPr>
                        <w:r w:rsidRPr="00FD6AA4">
                          <w:rPr>
                            <w:rFonts w:eastAsia="Times New Roman"/>
                            <w:sz w:val="24"/>
                            <w:lang w:eastAsia="ru-RU" w:bidi="ru-RU"/>
                          </w:rPr>
                          <w:t>якості аналогі</w:t>
                        </w:r>
                        <w:r w:rsidRPr="00FD6AA4">
                          <w:rPr>
                            <w:rFonts w:eastAsia="Times New Roman"/>
                            <w:sz w:val="24"/>
                            <w:lang w:eastAsia="ru-RU" w:bidi="ru-RU"/>
                          </w:rPr>
                          <w:t>ч</w:t>
                        </w:r>
                        <w:r w:rsidRPr="00FD6AA4">
                          <w:rPr>
                            <w:rFonts w:eastAsia="Times New Roman"/>
                            <w:sz w:val="24"/>
                            <w:lang w:eastAsia="ru-RU" w:bidi="ru-RU"/>
                          </w:rPr>
                          <w:t>них продуктів</w:t>
                        </w:r>
                      </w:p>
                      <w:p w:rsidR="00A07559" w:rsidRPr="00FD6AA4" w:rsidRDefault="00A07559" w:rsidP="008C1892">
                        <w:pPr>
                          <w:ind w:firstLine="0"/>
                          <w:rPr>
                            <w:sz w:val="24"/>
                            <w:szCs w:val="24"/>
                          </w:rPr>
                        </w:pPr>
                      </w:p>
                    </w:txbxContent>
                  </v:textbox>
                </v:rect>
                <v:rect id="Прямоугольник 10" o:spid="_x0000_s1033" style="position:absolute;left:14573;top:4762;width:13716;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AkAcQA&#10;AADcAAAADwAAAGRycy9kb3ducmV2LnhtbERPS2sCMRC+F/wPYYTearbWFlmNIopUy5bi4+Bx2Ew3&#10;i5vJkqS6/ntTKPQ2H99zpvPONuJCPtSOFTwPMhDEpdM1VwqOh/XTGESIyBobx6TgRgHms97DFHPt&#10;rryjyz5WIoVwyFGBibHNpQylIYth4FrixH07bzEm6CupPV5TuG3kMMvepMWaU4PBlpaGyvP+xypY&#10;umL7fvLn1ao4vX6Ni8+F+dhUSj32u8UERKQu/ov/3Bud5o9e4PeZdIG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JAHEAAAA3AAAAA8AAAAAAAAAAAAAAAAAmAIAAGRycy9k&#10;b3ducmV2LnhtbFBLBQYAAAAABAAEAPUAAACJAwAAAAA=&#10;" fillcolor="white [3201]" strokecolor="black [3200]" strokeweight="1pt">
                  <v:textbox inset="0,0,0,0">
                    <w:txbxContent>
                      <w:p w:rsidR="00A07559" w:rsidRDefault="00A07559" w:rsidP="008C1892">
                        <w:pPr>
                          <w:spacing w:line="240" w:lineRule="auto"/>
                          <w:ind w:firstLine="0"/>
                          <w:jc w:val="center"/>
                          <w:rPr>
                            <w:sz w:val="24"/>
                            <w:szCs w:val="24"/>
                          </w:rPr>
                        </w:pPr>
                        <w:r w:rsidRPr="00FD6AA4">
                          <w:rPr>
                            <w:sz w:val="24"/>
                            <w:szCs w:val="24"/>
                          </w:rPr>
                          <w:t xml:space="preserve">Використання </w:t>
                        </w:r>
                      </w:p>
                      <w:p w:rsidR="00A07559" w:rsidRPr="00FD6AA4" w:rsidRDefault="00A07559" w:rsidP="008C1892">
                        <w:pPr>
                          <w:spacing w:line="240" w:lineRule="auto"/>
                          <w:ind w:firstLine="0"/>
                          <w:jc w:val="center"/>
                          <w:rPr>
                            <w:sz w:val="24"/>
                            <w:szCs w:val="24"/>
                          </w:rPr>
                        </w:pPr>
                        <w:r w:rsidRPr="00FD6AA4">
                          <w:rPr>
                            <w:sz w:val="24"/>
                            <w:szCs w:val="24"/>
                          </w:rPr>
                          <w:t>висо</w:t>
                        </w:r>
                        <w:r>
                          <w:rPr>
                            <w:sz w:val="24"/>
                            <w:szCs w:val="24"/>
                          </w:rPr>
                          <w:t>котехнолог</w:t>
                        </w:r>
                        <w:r w:rsidRPr="00FD6AA4">
                          <w:rPr>
                            <w:sz w:val="24"/>
                            <w:szCs w:val="24"/>
                          </w:rPr>
                          <w:t>і</w:t>
                        </w:r>
                        <w:r w:rsidRPr="00FD6AA4">
                          <w:rPr>
                            <w:sz w:val="24"/>
                            <w:szCs w:val="24"/>
                          </w:rPr>
                          <w:t>ч</w:t>
                        </w:r>
                        <w:r w:rsidRPr="00FD6AA4">
                          <w:rPr>
                            <w:sz w:val="24"/>
                            <w:szCs w:val="24"/>
                          </w:rPr>
                          <w:t>ного рівня при виг</w:t>
                        </w:r>
                        <w:r w:rsidRPr="00FD6AA4">
                          <w:rPr>
                            <w:sz w:val="24"/>
                            <w:szCs w:val="24"/>
                          </w:rPr>
                          <w:t>о</w:t>
                        </w:r>
                        <w:r w:rsidRPr="00FD6AA4">
                          <w:rPr>
                            <w:sz w:val="24"/>
                            <w:szCs w:val="24"/>
                          </w:rPr>
                          <w:t>товленні продукції</w:t>
                        </w:r>
                      </w:p>
                    </w:txbxContent>
                  </v:textbox>
                </v:rect>
                <v:rect id="Прямоугольник 12" o:spid="_x0000_s1034" style="position:absolute;left:29432;top:4762;width:13430;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8dcMA&#10;AADcAAAADwAAAGRycy9kb3ducmV2LnhtbERPTWsCMRC9C/0PYQreatZii2yNIkrRyoqoPXgcNuNm&#10;cTNZklS3/94UCt7m8T5nMutsI67kQ+1YwXCQgSAuna65UvB9/HwZgwgRWWPjmBT8UoDZ9Kk3wVy7&#10;G+/peoiVSCEcclRgYmxzKUNpyGIYuJY4cWfnLcYEfSW1x1sKt418zbJ3abHm1GCwpYWh8nL4sQoW&#10;rvhanfxluSxOb7txsZ2bzbpSqv/czT9AROriQ/zvXus0fzSCv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m8dcMAAADcAAAADwAAAAAAAAAAAAAAAACYAgAAZHJzL2Rv&#10;d25yZXYueG1sUEsFBgAAAAAEAAQA9QAAAIgDAAAAAA==&#10;" fillcolor="white [3201]" strokecolor="black [3200]" strokeweight="1pt">
                  <v:textbox inset="0,0,0,0">
                    <w:txbxContent>
                      <w:p w:rsidR="00A07559" w:rsidRPr="00BF1AFC" w:rsidRDefault="00A07559" w:rsidP="008C1892">
                        <w:pPr>
                          <w:spacing w:line="240" w:lineRule="auto"/>
                          <w:ind w:firstLine="0"/>
                          <w:jc w:val="center"/>
                          <w:rPr>
                            <w:sz w:val="24"/>
                            <w:szCs w:val="24"/>
                          </w:rPr>
                        </w:pPr>
                        <w:r w:rsidRPr="00BF1AFC">
                          <w:rPr>
                            <w:sz w:val="24"/>
                            <w:szCs w:val="24"/>
                          </w:rPr>
                          <w:t>Задоволення пере</w:t>
                        </w:r>
                        <w:r w:rsidRPr="00BF1AFC">
                          <w:rPr>
                            <w:sz w:val="24"/>
                            <w:szCs w:val="24"/>
                          </w:rPr>
                          <w:t>д</w:t>
                        </w:r>
                        <w:r w:rsidRPr="00BF1AFC">
                          <w:rPr>
                            <w:sz w:val="24"/>
                            <w:szCs w:val="24"/>
                          </w:rPr>
                          <w:t>бачених потреб</w:t>
                        </w:r>
                      </w:p>
                    </w:txbxContent>
                  </v:textbox>
                </v:rect>
                <v:rect id="Прямоугольник 13" o:spid="_x0000_s1035" style="position:absolute;left:43719;top:4762;width:12478;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Z7sQA&#10;AADcAAAADwAAAGRycy9kb3ducmV2LnhtbERPTWsCMRC9C/0PYQq91WylyrI1iihSK1uK2oPHYTPd&#10;LG4mS5Lq9t8boeBtHu9zpvPetuJMPjSOFbwMMxDEldMN1wq+D+vnHESIyBpbx6TgjwLMZw+DKRba&#10;XXhH532sRQrhUKACE2NXSBkqQxbD0HXEiftx3mJM0NdSe7ykcNvKUZZNpMWGU4PBjpaGqtP+1ypY&#10;uvLj/ehPq1V5HH/l5efCbDe1Uk+P/eINRKQ+3sX/7o1O81/HcHsmX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1Ge7EAAAA3AAAAA8AAAAAAAAAAAAAAAAAmAIAAGRycy9k&#10;b3ducmV2LnhtbFBLBQYAAAAABAAEAPUAAACJAwAAAAA=&#10;" fillcolor="white [3201]" strokecolor="black [3200]" strokeweight="1pt">
                  <v:textbox inset="0,0,0,0">
                    <w:txbxContent>
                      <w:p w:rsidR="00A07559" w:rsidRDefault="00A07559" w:rsidP="008C1892">
                        <w:pPr>
                          <w:spacing w:line="240" w:lineRule="auto"/>
                          <w:ind w:firstLine="0"/>
                          <w:jc w:val="center"/>
                          <w:rPr>
                            <w:sz w:val="24"/>
                            <w:szCs w:val="24"/>
                          </w:rPr>
                        </w:pPr>
                        <w:r w:rsidRPr="00BF1AFC">
                          <w:rPr>
                            <w:sz w:val="24"/>
                            <w:szCs w:val="24"/>
                          </w:rPr>
                          <w:t xml:space="preserve">Фінансові </w:t>
                        </w:r>
                      </w:p>
                      <w:p w:rsidR="00A07559" w:rsidRPr="00BF1AFC" w:rsidRDefault="00A07559" w:rsidP="008C1892">
                        <w:pPr>
                          <w:spacing w:line="240" w:lineRule="auto"/>
                          <w:ind w:firstLine="0"/>
                          <w:jc w:val="center"/>
                          <w:rPr>
                            <w:sz w:val="24"/>
                            <w:szCs w:val="24"/>
                          </w:rPr>
                        </w:pPr>
                        <w:r w:rsidRPr="00BF1AFC">
                          <w:rPr>
                            <w:sz w:val="24"/>
                            <w:szCs w:val="24"/>
                          </w:rPr>
                          <w:t>результати роботи</w:t>
                        </w:r>
                      </w:p>
                    </w:txbxContent>
                  </v:textbox>
                </v:rect>
                <v:shape id="Прямая со стрелкой 15" o:spid="_x0000_s1036" type="#_x0000_t32" style="position:absolute;left:5905;top:10668;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dGMAAAADcAAAADwAAAGRycy9kb3ducmV2LnhtbERPy6rCMBDdC/5DGOHuNFUuRatRRCi4&#10;uC584XZoxrbYTGqTW+vfG0FwN4fznMWqM5VoqXGlZQXjUQSCOLO65FzB6ZgOpyCcR9ZYWSYFT3Kw&#10;WvZ7C0y0ffCe2oPPRQhhl6CCwvs6kdJlBRl0I1sTB+5qG4M+wCaXusFHCDeVnERRLA2WHBoKrGlT&#10;UHY7/BsFkYvT++Z427Wn3O//LjLdPmdnpX4G3XoOwlPnv+KPe6vD/N8Y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o3RjAAAAA3AAAAA8AAAAAAAAAAAAAAAAA&#10;oQIAAGRycy9kb3ducmV2LnhtbFBLBQYAAAAABAAEAPkAAACOAwAAAAA=&#10;" strokecolor="black [3040]">
                  <v:stroke endarrow="open"/>
                </v:shape>
                <v:rect id="Прямоугольник 16" o:spid="_x0000_s1037" style="position:absolute;top:12001;width:1333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iAsQA&#10;AADcAAAADwAAAGRycy9kb3ducmV2LnhtbERPS2sCMRC+F/wPYYTearZSW1mNIopUy5bi4+Bx2Ew3&#10;i5vJkqS6/ntTKPQ2H99zpvPONuJCPtSOFTwPMhDEpdM1VwqOh/XTGESIyBobx6TgRgHms97DFHPt&#10;rryjyz5WIoVwyFGBibHNpQylIYth4FrixH07bzEm6CupPV5TuG3kMMtepcWaU4PBlpaGyvP+xypY&#10;umL7fvLn1ao4jb7GxefCfGwqpR773WICIlIX/8V/7o1O81/e4PeZdIG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rIgLEAAAA3AAAAA8AAAAAAAAAAAAAAAAAmAIAAGRycy9k&#10;b3ducmV2LnhtbFBLBQYAAAAABAAEAPUAAACJAwAAAAA=&#10;" fillcolor="white [3201]" strokecolor="black [3200]" strokeweight="1pt">
                  <v:textbox inset="0,0,0,0">
                    <w:txbxContent>
                      <w:p w:rsidR="00A07559" w:rsidRDefault="00A07559" w:rsidP="008C1892">
                        <w:pPr>
                          <w:spacing w:line="240" w:lineRule="auto"/>
                          <w:ind w:firstLine="0"/>
                          <w:jc w:val="center"/>
                          <w:rPr>
                            <w:sz w:val="24"/>
                            <w:szCs w:val="24"/>
                          </w:rPr>
                        </w:pPr>
                        <w:r w:rsidRPr="00FD6AA4">
                          <w:rPr>
                            <w:sz w:val="24"/>
                            <w:szCs w:val="24"/>
                          </w:rPr>
                          <w:t xml:space="preserve">Довгострокове </w:t>
                        </w:r>
                      </w:p>
                      <w:p w:rsidR="00A07559" w:rsidRPr="00FD6AA4" w:rsidRDefault="00A07559" w:rsidP="008C1892">
                        <w:pPr>
                          <w:spacing w:line="240" w:lineRule="auto"/>
                          <w:ind w:firstLine="0"/>
                          <w:jc w:val="center"/>
                          <w:rPr>
                            <w:sz w:val="24"/>
                            <w:szCs w:val="24"/>
                          </w:rPr>
                        </w:pPr>
                        <w:r w:rsidRPr="00FD6AA4">
                          <w:rPr>
                            <w:sz w:val="24"/>
                            <w:szCs w:val="24"/>
                          </w:rPr>
                          <w:t>прогнозування на основі показників якості</w:t>
                        </w:r>
                      </w:p>
                    </w:txbxContent>
                  </v:textbox>
                </v:rect>
                <v:shape id="Прямая со стрелкой 17" o:spid="_x0000_s1038" type="#_x0000_t32" style="position:absolute;left:20859;top:13620;width:0;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vmcMAAADcAAAADwAAAGRycy9kb3ducmV2LnhtbESPQWvCQBCF7wX/wzJCb3WjKVWiq0hV&#10;KL1VxfOQHZOQ7GzY3cb033cOhd5meG/e+2azG12nBgqx8WxgPstAEZfeNlwZuF5OLytQMSFb7DyT&#10;gR+KsNtOnjZYWP/gLxrOqVISwrFAA3VKfaF1LGtyGGe+Jxbt7oPDJGuotA34kHDX6UWWvWmHDUtD&#10;jT2911S2529noOE88eKQn+jz2IZldWsHn1+NeZ6O+zWoRGP6N/9df1jBfxVaeUYm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L5nDAAAA3AAAAA8AAAAAAAAAAAAA&#10;AAAAoQIAAGRycy9kb3ducmV2LnhtbFBLBQYAAAAABAAEAPkAAACRAwAAAAA=&#10;" strokecolor="black [3213]">
                  <v:stroke endarrow="open"/>
                </v:shape>
                <v:rect id="Прямоугольник 18" o:spid="_x0000_s1039" style="position:absolute;left:14573;top:14573;width:13716;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gT68QA&#10;AADcAAAADwAAAGRycy9kb3ducmV2LnhtbERPTWsCMRC9F/wPYQRvNatosatRRBFt2VJqe/A4bMbN&#10;4mayJFG3/74pFHqbx/ucxaqzjbiRD7VjBaNhBoK4dLrmSsHX5+5xBiJEZI2NY1LwTQFWy97DAnPt&#10;7vxBt2OsRArhkKMCE2ObSxlKQxbD0LXEiTs7bzEm6CupPd5TuG3kOMuepMWaU4PBljaGysvxahVs&#10;XPGyP/nLdlucpu+z4m1tXg+VUoN+t56DiNTFf/Gf+6DT/Mkz/D6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4E+vEAAAA3AAAAA8AAAAAAAAAAAAAAAAAmAIAAGRycy9k&#10;b3ducmV2LnhtbFBLBQYAAAAABAAEAPUAAACJAwAAAAA=&#10;" fillcolor="white [3201]" strokecolor="black [3200]" strokeweight="1pt">
                  <v:textbox inset="0,0,0,0">
                    <w:txbxContent>
                      <w:p w:rsidR="00A07559" w:rsidRPr="00BF1AFC" w:rsidRDefault="00A07559" w:rsidP="008C1892">
                        <w:pPr>
                          <w:spacing w:line="240" w:lineRule="auto"/>
                          <w:ind w:firstLine="0"/>
                          <w:jc w:val="center"/>
                          <w:rPr>
                            <w:sz w:val="24"/>
                            <w:szCs w:val="24"/>
                          </w:rPr>
                        </w:pPr>
                        <w:r>
                          <w:rPr>
                            <w:sz w:val="24"/>
                            <w:szCs w:val="24"/>
                          </w:rPr>
                          <w:t>Контроль якості вхідної сировини та покупних матеріалів</w:t>
                        </w:r>
                      </w:p>
                    </w:txbxContent>
                  </v:textbox>
                </v:rect>
                <v:shape id="Прямая со стрелкой 19" o:spid="_x0000_s1040" type="#_x0000_t32" style="position:absolute;left:6096;top:19240;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R2KsQAAADcAAAADwAAAGRycy9kb3ducmV2LnhtbESPT4vCQAzF7wt+hyHC3tapC4pbHUWE&#10;ggf34J/Fa+jEttjJ1M5srd/eHARvCe/lvV8Wq97VqqM2VJ4NjEcJKOLc24oLA6dj9jUDFSKyxdoz&#10;GXhQgNVy8LHA1Po776k7xEJJCIcUDZQxNqnWIS/JYRj5hli0i28dRlnbQtsW7xLuav2dJFPtsGJp&#10;KLGhTUn59fDvDCRhmt02x+tvdyrifnfW2fbx82fM57Bfz0FF6uPb/LreWsGfCL4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HYqxAAAANwAAAAPAAAAAAAAAAAA&#10;AAAAAKECAABkcnMvZG93bnJldi54bWxQSwUGAAAAAAQABAD5AAAAkgMAAAAA&#10;" strokecolor="black [3040]">
                  <v:stroke endarrow="open"/>
                </v:shape>
                <v:rect id="Прямоугольник 20" o:spid="_x0000_s1041" style="position:absolute;top:20859;width:1333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JMMMA&#10;AADcAAAADwAAAGRycy9kb3ducmV2LnhtbERPTWsCMRC9F/wPYQRvNWvBIlujiFKqskW0HjwOm3Gz&#10;uJksSarrv28Eobd5vM+ZzjvbiCv5UDtWMBpmIIhLp2uuFBx/Pl8nIEJE1tg4JgV3CjCf9V6mmGt3&#10;4z1dD7ESKYRDjgpMjG0uZSgNWQxD1xIn7uy8xZigr6T2eEvhtpFvWfYuLdacGgy2tDRUXg6/VsHS&#10;FZuvk7+sVsVpvJsU3wuzXVdKDfrd4gNEpC7+i5/utU7zxyN4PJMu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eJMMMAAADcAAAADwAAAAAAAAAAAAAAAACYAgAAZHJzL2Rv&#10;d25yZXYueG1sUEsFBgAAAAAEAAQA9QAAAIgDAAAAAA==&#10;" fillcolor="white [3201]" strokecolor="black [3200]" strokeweight="1pt">
                  <v:textbox inset="0,0,0,0">
                    <w:txbxContent>
                      <w:p w:rsidR="00A07559" w:rsidRPr="00FD6AA4" w:rsidRDefault="00A07559" w:rsidP="008C1892">
                        <w:pPr>
                          <w:spacing w:line="240" w:lineRule="auto"/>
                          <w:ind w:firstLine="0"/>
                          <w:jc w:val="center"/>
                          <w:rPr>
                            <w:sz w:val="24"/>
                            <w:szCs w:val="24"/>
                          </w:rPr>
                        </w:pPr>
                        <w:r w:rsidRPr="00FD6AA4">
                          <w:rPr>
                            <w:sz w:val="24"/>
                            <w:szCs w:val="24"/>
                          </w:rPr>
                          <w:t>Оцінка власних можливостей</w:t>
                        </w:r>
                      </w:p>
                    </w:txbxContent>
                  </v:textbox>
                </v:rect>
                <v:shape id="Прямая со стрелкой 21" o:spid="_x0000_s1042" type="#_x0000_t32" style="position:absolute;left:20859;top:22193;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pNxsIAAADcAAAADwAAAGRycy9kb3ducmV2LnhtbERPTYvCMBC9L/gfwgje1lRB0Woqi1Dw&#10;4B7UitehmW1Lm0ltYq3/frOw4G0e73O2u8E0oqfOVZYVzKYRCOLc6ooLBdkl/VyBcB5ZY2OZFLzI&#10;wS4ZfWwx1vbJJ+rPvhAhhF2MCkrv21hKl5dk0E1tSxy4H9sZ9AF2hdQdPkO4aeQ8ipbSYMWhocSW&#10;9iXl9flhFERumd73l/q7zwp/Ot5kenitr0pNxsPXBoSnwb/F/+6DDvMXc/h7Jlwgk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pNxsIAAADcAAAADwAAAAAAAAAAAAAA&#10;AAChAgAAZHJzL2Rvd25yZXYueG1sUEsFBgAAAAAEAAQA+QAAAJADAAAAAA==&#10;" strokecolor="black [3040]">
                  <v:stroke endarrow="open"/>
                </v:shape>
                <v:rect id="Прямоугольник 22" o:spid="_x0000_s1043" style="position:absolute;left:14573;top:23431;width:13716;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my3MQA&#10;AADcAAAADwAAAGRycy9kb3ducmV2LnhtbERPTWsCMRC9C/0PYQq91WwtyrI1iihSK1uK2oPHYTPd&#10;LG4mS5Lq9t8boeBtHu9zpvPetuJMPjSOFbwMMxDEldMN1wq+D+vnHESIyBpbx6TgjwLMZw+DKRba&#10;XXhH532sRQrhUKACE2NXSBkqQxbD0HXEiftx3mJM0NdSe7ykcNvKUZZNpMWGU4PBjpaGqtP+1ypY&#10;uvLj/ehPq1V5HH/l5efCbDe1Uk+P/eINRKQ+3sX/7o1O88evcHsmX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stzEAAAA3AAAAA8AAAAAAAAAAAAAAAAAmAIAAGRycy9k&#10;b3ducmV2LnhtbFBLBQYAAAAABAAEAPUAAACJAwAAAAA=&#10;" fillcolor="white [3201]" strokecolor="black [3200]" strokeweight="1pt">
                  <v:textbox inset="0,0,0,0">
                    <w:txbxContent>
                      <w:p w:rsidR="00A07559" w:rsidRPr="00BF1AFC" w:rsidRDefault="00A07559" w:rsidP="008C1892">
                        <w:pPr>
                          <w:spacing w:line="240" w:lineRule="auto"/>
                          <w:ind w:firstLine="0"/>
                          <w:jc w:val="center"/>
                          <w:rPr>
                            <w:sz w:val="24"/>
                            <w:szCs w:val="24"/>
                          </w:rPr>
                        </w:pPr>
                        <w:r w:rsidRPr="00BF1AFC">
                          <w:rPr>
                            <w:sz w:val="24"/>
                            <w:szCs w:val="24"/>
                          </w:rPr>
                          <w:t>Післяопераційний контроль в процесі виробництва</w:t>
                        </w:r>
                      </w:p>
                    </w:txbxContent>
                  </v:textbox>
                </v:rect>
                <v:shape id="Прямая со стрелкой 23" o:spid="_x0000_s1044" type="#_x0000_t32" style="position:absolute;left:6000;top:25146;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9wKcIAAADcAAAADwAAAGRycy9kb3ducmV2LnhtbERPS4vCMBC+L/gfwgjetqmi4nYbRYSC&#10;B/fgi70OzWxbbCa1ibX++40geJuP7znpqje16Kh1lWUF4ygGQZxbXXGh4HTMPhcgnEfWWFsmBQ9y&#10;sFoOPlJMtL3znrqDL0QIYZeggtL7JpHS5SUZdJFtiAP3Z1uDPsC2kLrFewg3tZzE8VwarDg0lNjQ&#10;pqT8crgZBbGbZ9fN8fLTnQq/3/3KbPv4Ois1GvbrbxCeev8Wv9xbHebPpvB8Jlw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9wKcIAAADcAAAADwAAAAAAAAAAAAAA&#10;AAChAgAAZHJzL2Rvd25yZXYueG1sUEsFBgAAAAAEAAQA+QAAAJADAAAAAA==&#10;" strokecolor="black [3040]">
                  <v:stroke endarrow="open"/>
                </v:shape>
                <v:rect id="Прямоугольник 24" o:spid="_x0000_s1045" style="position:absolute;top:26765;width:13335;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Rx8MA&#10;AADcAAAADwAAAGRycy9kb3ducmV2LnhtbERPTWvCQBC9F/oflil4q5sWtG3qJkhREJRKUw8eh+w0&#10;Cc3Oht01if/eFQRv83ifs8hH04qenG8sK3iZJiCIS6sbrhQcftfP7yB8QNbYWiYFZ/KQZ48PC0y1&#10;HfiH+iJUIoawT1FBHUKXSunLmgz6qe2II/dnncEQoaukdjjEcNPK1ySZS4MNx4YaO/qqqfwvTkaB&#10;3Tfnduk+vvsdvR23+5AM43yl1ORpXH6CCDSGu/jm3ug4fzaD6zPxAp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PRx8MAAADcAAAADwAAAAAAAAAAAAAAAACYAgAAZHJzL2Rv&#10;d25yZXYueG1sUEsFBgAAAAAEAAQA9QAAAIgDAAAAAA==&#10;" fillcolor="white [3201]" strokecolor="black [3200]" strokeweight="1pt">
                  <v:textbox>
                    <w:txbxContent>
                      <w:p w:rsidR="00A07559" w:rsidRPr="00FD6AA4" w:rsidRDefault="00A07559" w:rsidP="008C1892">
                        <w:pPr>
                          <w:spacing w:line="240" w:lineRule="auto"/>
                          <w:ind w:firstLine="0"/>
                          <w:jc w:val="center"/>
                          <w:rPr>
                            <w:sz w:val="24"/>
                            <w:szCs w:val="24"/>
                          </w:rPr>
                        </w:pPr>
                        <w:r w:rsidRPr="00FD6AA4">
                          <w:rPr>
                            <w:sz w:val="24"/>
                            <w:szCs w:val="24"/>
                          </w:rPr>
                          <w:t>Проектування якості в процесі</w:t>
                        </w:r>
                      </w:p>
                      <w:p w:rsidR="00A07559" w:rsidRPr="00FD6AA4" w:rsidRDefault="00A07559" w:rsidP="008C1892">
                        <w:pPr>
                          <w:spacing w:line="240" w:lineRule="auto"/>
                          <w:ind w:firstLine="0"/>
                          <w:jc w:val="center"/>
                          <w:rPr>
                            <w:sz w:val="24"/>
                            <w:szCs w:val="24"/>
                          </w:rPr>
                        </w:pPr>
                        <w:r w:rsidRPr="00FD6AA4">
                          <w:rPr>
                            <w:sz w:val="24"/>
                            <w:szCs w:val="24"/>
                          </w:rPr>
                          <w:t>розробки та конструювання</w:t>
                        </w:r>
                      </w:p>
                    </w:txbxContent>
                  </v:textbox>
                </v:rect>
                <v:shape id="Прямая со стрелкой 26" o:spid="_x0000_s1046" type="#_x0000_t32" style="position:absolute;left:20955;top:30384;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FLxcAAAADcAAAADwAAAGRycy9kb3ducmV2LnhtbERPy6rCMBDdC/5DGOHuNFW4RatRRCi4&#10;uC584XZoxrbYTGqTW+vfG0FwN4fznMWqM5VoqXGlZQXjUQSCOLO65FzB6ZgOpyCcR9ZYWSYFT3Kw&#10;WvZ7C0y0ffCe2oPPRQhhl6CCwvs6kdJlBRl0I1sTB+5qG4M+wCaXusFHCDeVnERRLA2WHBoKrGlT&#10;UHY7/BsFkYvT++Z427Wn3O//LjLdPmdnpX4G3XoOwlPnv+KPe6vD/N8Y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xS8XAAAAA3AAAAA8AAAAAAAAAAAAAAAAA&#10;oQIAAGRycy9kb3ducmV2LnhtbFBLBQYAAAAABAAEAPkAAACOAwAAAAA=&#10;" strokecolor="black [3040]">
                  <v:stroke endarrow="open"/>
                </v:shape>
                <v:rect id="Прямоугольник 27" o:spid="_x0000_s1047" style="position:absolute;left:14573;top:31623;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K038MA&#10;AADcAAAADwAAAGRycy9kb3ducmV2LnhtbERPTWsCMRC9C/0PYQreataCrWyNIkrRyoqoPXgcNuNm&#10;cTNZklS3/94UCt7m8T5nMutsI67kQ+1YwXCQgSAuna65UvB9/HwZgwgRWWPjmBT8UoDZ9Kk3wVy7&#10;G+/peoiVSCEcclRgYmxzKUNpyGIYuJY4cWfnLcYEfSW1x1sKt418zbI3abHm1GCwpYWh8nL4sQoW&#10;rvhanfxluSxOo9242M7NZl0p1X/u5h8gInXxIf53r3WaP3qHv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K038MAAADcAAAADwAAAAAAAAAAAAAAAACYAgAAZHJzL2Rv&#10;d25yZXYueG1sUEsFBgAAAAAEAAQA9QAAAIgDAAAAAA==&#10;" fillcolor="white [3201]" strokecolor="black [3200]" strokeweight="1pt">
                  <v:textbox inset="0,0,0,0">
                    <w:txbxContent>
                      <w:p w:rsidR="00A07559" w:rsidRDefault="00A07559" w:rsidP="008C1892">
                        <w:pPr>
                          <w:spacing w:line="240" w:lineRule="auto"/>
                          <w:ind w:firstLine="0"/>
                          <w:jc w:val="center"/>
                          <w:rPr>
                            <w:sz w:val="24"/>
                            <w:szCs w:val="24"/>
                          </w:rPr>
                        </w:pPr>
                        <w:r w:rsidRPr="00BF1AFC">
                          <w:rPr>
                            <w:sz w:val="24"/>
                            <w:szCs w:val="24"/>
                          </w:rPr>
                          <w:t xml:space="preserve">Приймальний </w:t>
                        </w:r>
                      </w:p>
                      <w:p w:rsidR="00A07559" w:rsidRPr="00BF1AFC" w:rsidRDefault="00A07559" w:rsidP="008C1892">
                        <w:pPr>
                          <w:spacing w:line="240" w:lineRule="auto"/>
                          <w:ind w:firstLine="0"/>
                          <w:jc w:val="center"/>
                          <w:rPr>
                            <w:sz w:val="24"/>
                            <w:szCs w:val="24"/>
                          </w:rPr>
                        </w:pPr>
                        <w:r w:rsidRPr="00BF1AFC">
                          <w:rPr>
                            <w:sz w:val="24"/>
                            <w:szCs w:val="24"/>
                          </w:rPr>
                          <w:t>контроль</w:t>
                        </w:r>
                      </w:p>
                    </w:txbxContent>
                  </v:textbox>
                </v:rect>
                <v:shape id="Прямая со стрелкой 28" o:spid="_x0000_s1048" type="#_x0000_t32" style="position:absolute;left:35623;top:10572;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LMQAAADcAAAADwAAAGRycy9kb3ducmV2LnhtbESPT4vCQAzF7wt+hyHC3tapC4pbHUWE&#10;ggf34J/Fa+jEttjJ1M5srd/eHARvCe/lvV8Wq97VqqM2VJ4NjEcJKOLc24oLA6dj9jUDFSKyxdoz&#10;GXhQgNVy8LHA1Po776k7xEJJCIcUDZQxNqnWIS/JYRj5hli0i28dRlnbQtsW7xLuav2dJFPtsGJp&#10;KLGhTUn59fDvDCRhmt02x+tvdyrifnfW2fbx82fM57Bfz0FF6uPb/LreWsGfCK0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4nosxAAAANwAAAAPAAAAAAAAAAAA&#10;AAAAAKECAABkcnMvZG93bnJldi54bWxQSwUGAAAAAAQABAD5AAAAkgMAAAAA&#10;" strokecolor="black [3040]">
                  <v:stroke endarrow="open"/>
                </v:shape>
                <v:rect id="Прямоугольник 29" o:spid="_x0000_s1049" style="position:absolute;left:29432;top:13620;width:13430;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FNsMA&#10;AADcAAAADwAAAGRycy9kb3ducmV2LnhtbERPTWsCMRC9C/0PYQRvNWvBYrdGEUW0sqXU9uBx2Ew3&#10;i5vJkkRd/70RCt7m8T5nOu9sI87kQ+1YwWiYgSAuna65UvD7s36egAgRWWPjmBRcKcB89tSbYq7d&#10;hb/pvI+VSCEcclRgYmxzKUNpyGIYupY4cX/OW4wJ+kpqj5cUbhv5kmWv0mLNqcFgS0tD5XF/sgqW&#10;rvjYHPxxtSoO469J8bkwu22l1KDfLd5BROriQ/zv3uo0f/wG92fS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GFNsMAAADcAAAADwAAAAAAAAAAAAAAAACYAgAAZHJzL2Rv&#10;d25yZXYueG1sUEsFBgAAAAAEAAQA9QAAAIgDAAAAAA==&#10;" fillcolor="white [3201]" strokecolor="black [3200]" strokeweight="1pt">
                  <v:textbox inset="0,0,0,0">
                    <w:txbxContent>
                      <w:p w:rsidR="00A07559" w:rsidRPr="00BF1AFC" w:rsidRDefault="00A07559" w:rsidP="008C1892">
                        <w:pPr>
                          <w:spacing w:line="240" w:lineRule="auto"/>
                          <w:ind w:firstLine="0"/>
                          <w:jc w:val="center"/>
                          <w:rPr>
                            <w:sz w:val="24"/>
                            <w:szCs w:val="24"/>
                          </w:rPr>
                        </w:pPr>
                        <w:r w:rsidRPr="00BF1AFC">
                          <w:rPr>
                            <w:sz w:val="24"/>
                            <w:szCs w:val="24"/>
                          </w:rPr>
                          <w:t>Завоювання ринку</w:t>
                        </w:r>
                      </w:p>
                    </w:txbxContent>
                  </v:textbox>
                </v:rect>
                <v:shape id="Прямая со стрелкой 30" o:spid="_x0000_s1050" type="#_x0000_t32" style="position:absolute;left:35528;top:17145;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8l8QAAADcAAAADwAAAGRycy9kb3ducmV2LnhtbESPT4vCQAzF7wt+hyELe1un66Gs1VFE&#10;KHjQg//wGjqxLXYytTPW+u03hwVvCe/lvV/my8E1qqcu1J4N/IwTUMSFtzWXBk7H/PsXVIjIFhvP&#10;ZOBFAZaL0cccM+ufvKf+EEslIRwyNFDF2GZah6Iih2HsW2LRrr5zGGXtSm07fEq4a/QkSVLtsGZp&#10;qLCldUXF7fBwBpKQ5vf18bbrT2Xcby8637ymZ2O+PofVDFSkIb7N/9cbK/ip4MszMoF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yXxAAAANwAAAAPAAAAAAAAAAAA&#10;AAAAAKECAABkcnMvZG93bnJldi54bWxQSwUGAAAAAAQABAD5AAAAkgMAAAAA&#10;" strokecolor="black [3040]">
                  <v:stroke endarrow="open"/>
                </v:shape>
                <v:rect id="Прямоугольник 31" o:spid="_x0000_s1051" style="position:absolute;left:29432;top:19240;width:13430;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DjcMA&#10;AADcAAAADwAAAGRycy9kb3ducmV2LnhtbERPTWsCMRC9F/wPYQRvmrWgyNYoopRaWSm1HjwOm3Gz&#10;uJksSarbf28Eobd5vM+ZLzvbiCv5UDtWMB5lIIhLp2uuFBx/3oczECEia2wck4I/CrBc9F7mmGt3&#10;42+6HmIlUgiHHBWYGNtcylAashhGriVO3Nl5izFBX0nt8ZbCbSNfs2wqLdacGgy2tDZUXg6/VsHa&#10;FZ8fJ3/ZbIrT5GtW7Fdmt62UGvS71RuISF38Fz/dW53mT8fweCZd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tDjcMAAADcAAAADwAAAAAAAAAAAAAAAACYAgAAZHJzL2Rv&#10;d25yZXYueG1sUEsFBgAAAAAEAAQA9QAAAIgDAAAAAA==&#10;" fillcolor="white [3201]" strokecolor="black [3200]" strokeweight="1pt">
                  <v:textbox inset="0,0,0,0">
                    <w:txbxContent>
                      <w:p w:rsidR="00A07559" w:rsidRDefault="00A07559" w:rsidP="008C1892">
                        <w:pPr>
                          <w:spacing w:line="240" w:lineRule="auto"/>
                          <w:ind w:firstLine="0"/>
                          <w:jc w:val="center"/>
                          <w:rPr>
                            <w:sz w:val="24"/>
                            <w:szCs w:val="24"/>
                          </w:rPr>
                        </w:pPr>
                        <w:r w:rsidRPr="00BF1AFC">
                          <w:rPr>
                            <w:sz w:val="24"/>
                            <w:szCs w:val="24"/>
                          </w:rPr>
                          <w:t xml:space="preserve">Технічне та </w:t>
                        </w:r>
                      </w:p>
                      <w:p w:rsidR="00A07559" w:rsidRDefault="00A07559" w:rsidP="008C1892">
                        <w:pPr>
                          <w:spacing w:line="240" w:lineRule="auto"/>
                          <w:ind w:firstLine="0"/>
                          <w:jc w:val="center"/>
                          <w:rPr>
                            <w:sz w:val="24"/>
                            <w:szCs w:val="24"/>
                          </w:rPr>
                        </w:pPr>
                        <w:r w:rsidRPr="00BF1AFC">
                          <w:rPr>
                            <w:sz w:val="24"/>
                            <w:szCs w:val="24"/>
                          </w:rPr>
                          <w:t xml:space="preserve">гарантійне </w:t>
                        </w:r>
                      </w:p>
                      <w:p w:rsidR="00A07559" w:rsidRPr="00BF1AFC" w:rsidRDefault="00A07559" w:rsidP="008C1892">
                        <w:pPr>
                          <w:spacing w:line="240" w:lineRule="auto"/>
                          <w:ind w:firstLine="0"/>
                          <w:jc w:val="center"/>
                          <w:rPr>
                            <w:sz w:val="24"/>
                            <w:szCs w:val="24"/>
                          </w:rPr>
                        </w:pPr>
                        <w:r w:rsidRPr="00BF1AFC">
                          <w:rPr>
                            <w:sz w:val="24"/>
                            <w:szCs w:val="24"/>
                          </w:rPr>
                          <w:t>обслуговування</w:t>
                        </w:r>
                      </w:p>
                    </w:txbxContent>
                  </v:textbox>
                </v:rect>
                <v:shape id="Прямая со стрелкой 32" o:spid="_x0000_s1052" type="#_x0000_t32" style="position:absolute;left:35528;top:25146;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aHe8IAAADcAAAADwAAAGRycy9kb3ducmV2LnhtbERPS2vCQBC+F/wPywje6kYPoY3ZiAgB&#10;D/UQH3gdsmMSzM7G7DYm/75bKPQ2H99z0u1oWjFQ7xrLClbLCARxaXXDlYLLOX//AOE8ssbWMimY&#10;yME2m72lmGj74oKGk69ECGGXoILa+y6R0pU1GXRL2xEH7m57gz7AvpK6x1cIN61cR1EsDTYcGmrs&#10;aF9T+Th9GwWRi/Pn/vw4DpfKF183mR+mz6tSi/m424DwNPp/8Z/7oMP8eA2/z4QL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aHe8IAAADcAAAADwAAAAAAAAAAAAAA&#10;AAChAgAAZHJzL2Rvd25yZXYueG1sUEsFBgAAAAAEAAQA+QAAAJADAAAAAA==&#10;" strokecolor="black [3040]">
                  <v:stroke endarrow="open"/>
                </v:shape>
                <v:rect id="Прямоугольник 33" o:spid="_x0000_s1053" style="position:absolute;left:29432;top:27622;width:13430;height: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4YcMA&#10;AADcAAAADwAAAGRycy9kb3ducmV2LnhtbERPS2sCMRC+C/0PYQq91awtFVmNIkqplS3Fx8HjsBk3&#10;i5vJkqS6/nsjFLzNx/ecyayzjTiTD7VjBYN+BoK4dLrmSsF+9/k6AhEissbGMSm4UoDZ9Kk3wVy7&#10;C2/ovI2VSCEcclRgYmxzKUNpyGLou5Y4cUfnLcYEfSW1x0sKt418y7KhtFhzajDY0sJQedr+WQUL&#10;V3x/HfxpuSwOH7+j4mdu1qtKqZfnbj4GEamLD/G/e6XT/OE73J9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V4YcMAAADcAAAADwAAAAAAAAAAAAAAAACYAgAAZHJzL2Rv&#10;d25yZXYueG1sUEsFBgAAAAAEAAQA9QAAAIgDAAAAAA==&#10;" fillcolor="white [3201]" strokecolor="black [3200]" strokeweight="1pt">
                  <v:textbox inset="0,0,0,0">
                    <w:txbxContent>
                      <w:p w:rsidR="00A07559" w:rsidRPr="00BF1AFC" w:rsidRDefault="00A07559" w:rsidP="008C1892">
                        <w:pPr>
                          <w:spacing w:line="240" w:lineRule="auto"/>
                          <w:ind w:firstLine="0"/>
                          <w:jc w:val="center"/>
                          <w:rPr>
                            <w:sz w:val="24"/>
                            <w:szCs w:val="24"/>
                          </w:rPr>
                        </w:pPr>
                        <w:r w:rsidRPr="00BF1AFC">
                          <w:rPr>
                            <w:sz w:val="24"/>
                            <w:szCs w:val="24"/>
                          </w:rPr>
                          <w:t>Контроль якості виробу в процесі експлуатації</w:t>
                        </w:r>
                      </w:p>
                    </w:txbxContent>
                  </v:textbox>
                </v:rect>
                <v:shape id="Прямая со стрелкой 34" o:spid="_x0000_s1054" type="#_x0000_t32" style="position:absolute;left:49053;top:9239;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O6lMAAAADcAAAADwAAAGRycy9kb3ducmV2LnhtbERPy6rCMBDdC/5DGOHuNFUuRatRRCi4&#10;uC584XZoxrbYTGqTW+vfG0FwN4fznMWqM5VoqXGlZQXjUQSCOLO65FzB6ZgOpyCcR9ZYWSYFT3Kw&#10;WvZ7C0y0ffCe2oPPRQhhl6CCwvs6kdJlBRl0I1sTB+5qG4M+wCaXusFHCDeVnERRLA2WHBoKrGlT&#10;UHY7/BsFkYvT++Z427Wn3O//LjLdPmdnpX4G3XoOwlPnv+KPe6vD/PgX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DupTAAAAA3AAAAA8AAAAAAAAAAAAAAAAA&#10;oQIAAGRycy9kb3ducmV2LnhtbFBLBQYAAAAABAAEAPkAAACOAwAAAAA=&#10;" strokecolor="black [3040]">
                  <v:stroke endarrow="open"/>
                </v:shape>
                <v:rect id="Прямоугольник 35" o:spid="_x0000_s1055" style="position:absolute;left:43719;top:11239;width:12478;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FjsMA&#10;AADcAAAADwAAAGRycy9kb3ducmV2LnhtbERPTWsCMRC9C/0PYYTealZBka1RRCnaskW0HjwOm3Gz&#10;uJksSarbf98Igrd5vM+ZLTrbiCv5UDtWMBxkIIhLp2uuFBx/Pt6mIEJE1tg4JgV/FGAxf+nNMNfu&#10;xnu6HmIlUgiHHBWYGNtcylAashgGriVO3Nl5izFBX0nt8ZbCbSNHWTaRFmtODQZbWhkqL4dfq2Dl&#10;is/NyV/W6+I03k2L76X52lZKvfa75TuISF18ih/urU7zJ2O4P5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BFjsMAAADcAAAADwAAAAAAAAAAAAAAAACYAgAAZHJzL2Rv&#10;d25yZXYueG1sUEsFBgAAAAAEAAQA9QAAAIgDAAAAAA==&#10;" fillcolor="white [3201]" strokecolor="black [3200]" strokeweight="1pt">
                  <v:textbox inset="0,0,0,0">
                    <w:txbxContent>
                      <w:p w:rsidR="00A07559" w:rsidRPr="00BF1AFC" w:rsidRDefault="00A07559" w:rsidP="008C1892">
                        <w:pPr>
                          <w:spacing w:line="240" w:lineRule="auto"/>
                          <w:ind w:firstLine="0"/>
                          <w:jc w:val="center"/>
                          <w:rPr>
                            <w:sz w:val="24"/>
                            <w:szCs w:val="24"/>
                          </w:rPr>
                        </w:pPr>
                        <w:r w:rsidRPr="00BF1AFC">
                          <w:rPr>
                            <w:sz w:val="24"/>
                            <w:szCs w:val="24"/>
                          </w:rPr>
                          <w:t>Підтримка якості виробу</w:t>
                        </w:r>
                      </w:p>
                    </w:txbxContent>
                  </v:textbox>
                </v:rect>
                <v:shape id="Прямая со стрелкой 36" o:spid="_x0000_s1056" type="#_x0000_t32" style="position:absolute;left:49053;top:16002;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2BeMIAAADcAAAADwAAAGRycy9kb3ducmV2LnhtbERPS4vCMBC+C/6HMII3m+qh7FZjEaHg&#10;YT34WPY6NGNb2kxqk6313xthYW/z8T1nk42mFQP1rrasYBnFIIgLq2suFVwv+eIDhPPIGlvLpOBJ&#10;DrLtdLLBVNsHn2g4+1KEEHYpKqi871IpXVGRQRfZjjhwN9sb9AH2pdQ9PkK4aeUqjhNpsObQUGFH&#10;+4qK5vxrFMQuye/7S3McrqU/ff3I/PD8/FZqPht3axCeRv8v/nMfdJifJPB+Jlwgt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2BeMIAAADcAAAADwAAAAAAAAAAAAAA&#10;AAChAgAAZHJzL2Rvd25yZXYueG1sUEsFBgAAAAAEAAQA+QAAAJADAAAAAA==&#10;" strokecolor="black [3040]">
                  <v:stroke endarrow="open"/>
                </v:shape>
                <v:rect id="Прямоугольник 37" o:spid="_x0000_s1057" style="position:absolute;left:43719;top:17621;width:12478;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5+YsQA&#10;AADcAAAADwAAAGRycy9kb3ducmV2LnhtbERPTWsCMRC9C/0PYQq91WyF6rI1iihSK1uK2oPHYTPd&#10;LG4mS5Lq9t8boeBtHu9zpvPetuJMPjSOFbwMMxDEldMN1wq+D+vnHESIyBpbx6TgjwLMZw+DKRba&#10;XXhH532sRQrhUKACE2NXSBkqQxbD0HXEiftx3mJM0NdSe7ykcNvKUZaNpcWGU4PBjpaGqtP+1ypY&#10;uvLj/ehPq1V5fP3Ky8+F2W5qpZ4e+8UbiEh9vIv/3Rud5o8ncHsmX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fmLEAAAA3AAAAA8AAAAAAAAAAAAAAAAAmAIAAGRycy9k&#10;b3ducmV2LnhtbFBLBQYAAAAABAAEAPUAAACJAwAAAAA=&#10;" fillcolor="white [3201]" strokecolor="black [3200]" strokeweight="1pt">
                  <v:textbox inset="0,0,0,0">
                    <w:txbxContent>
                      <w:p w:rsidR="00A07559" w:rsidRDefault="00A07559" w:rsidP="008C1892">
                        <w:pPr>
                          <w:spacing w:line="240" w:lineRule="auto"/>
                          <w:ind w:firstLine="0"/>
                          <w:jc w:val="center"/>
                          <w:rPr>
                            <w:sz w:val="24"/>
                            <w:szCs w:val="24"/>
                          </w:rPr>
                        </w:pPr>
                        <w:r w:rsidRPr="00BF1AFC">
                          <w:rPr>
                            <w:sz w:val="24"/>
                            <w:szCs w:val="24"/>
                          </w:rPr>
                          <w:t xml:space="preserve">Модернізація або заміна морально застарілої </w:t>
                        </w:r>
                      </w:p>
                      <w:p w:rsidR="00A07559" w:rsidRPr="00BF1AFC" w:rsidRDefault="00A07559" w:rsidP="008C1892">
                        <w:pPr>
                          <w:spacing w:line="240" w:lineRule="auto"/>
                          <w:ind w:firstLine="0"/>
                          <w:jc w:val="center"/>
                          <w:rPr>
                            <w:sz w:val="24"/>
                            <w:szCs w:val="24"/>
                          </w:rPr>
                        </w:pPr>
                        <w:r w:rsidRPr="00BF1AFC">
                          <w:rPr>
                            <w:sz w:val="24"/>
                            <w:szCs w:val="24"/>
                          </w:rPr>
                          <w:t>продукції</w:t>
                        </w:r>
                      </w:p>
                    </w:txbxContent>
                  </v:textbox>
                </v:rect>
                <v:shape id="Прямая со стрелкой 39" o:spid="_x0000_s1058" type="#_x0000_t32" style="position:absolute;left:49053;top:25146;width:0;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6wkcQAAADcAAAADwAAAGRycy9kb3ducmV2LnhtbESPT4vCQAzF7wt+hyELe1un66Gs1VFE&#10;KHjQg//wGjqxLXYytTPW+u03hwVvCe/lvV/my8E1qqcu1J4N/IwTUMSFtzWXBk7H/PsXVIjIFhvP&#10;ZOBFAZaL0cccM+ufvKf+EEslIRwyNFDF2GZah6Iih2HsW2LRrr5zGGXtSm07fEq4a/QkSVLtsGZp&#10;qLCldUXF7fBwBpKQ5vf18bbrT2Xcby8637ymZ2O+PofVDFSkIb7N/9cbK/ip0MozMoF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jrCRxAAAANwAAAAPAAAAAAAAAAAA&#10;AAAAAKECAABkcnMvZG93bnJldi54bWxQSwUGAAAAAAQABAD5AAAAkgMAAAAA&#10;" strokecolor="black [3040]">
                  <v:stroke endarrow="open"/>
                </v:shape>
                <v:rect id="Прямоугольник 40" o:spid="_x0000_s1059" style="position:absolute;left:43719;top:27146;width:12478;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i8MA&#10;AADcAAAADwAAAGRycy9kb3ducmV2LnhtbERPTWsCMRC9C/6HMIXeNFuhYrdGEUW0siK1PXgcNtPN&#10;4mayJKlu/30jCN7m8T5nOu9sIy7kQ+1YwcswA0FcOl1zpeD7az2YgAgRWWPjmBT8UYD5rN+bYq7d&#10;lT/pcoyVSCEcclRgYmxzKUNpyGIYupY4cT/OW4wJ+kpqj9cUbhs5yrKxtFhzajDY0tJQeT7+WgVL&#10;V3xsTv68WhWn18Ok2C/Mblsp9fzULd5BROriQ3x3b3WaP36D2zPpAj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i8MAAADcAAAADwAAAAAAAAAAAAAAAACYAgAAZHJzL2Rv&#10;d25yZXYueG1sUEsFBgAAAAAEAAQA9QAAAIgDAAAAAA==&#10;" fillcolor="white [3201]" strokecolor="black [3200]" strokeweight="1pt">
                  <v:textbox inset="0,0,0,0">
                    <w:txbxContent>
                      <w:p w:rsidR="00A07559" w:rsidRDefault="00A07559" w:rsidP="008C1892">
                        <w:pPr>
                          <w:spacing w:line="240" w:lineRule="auto"/>
                          <w:ind w:firstLine="0"/>
                          <w:jc w:val="center"/>
                          <w:rPr>
                            <w:sz w:val="24"/>
                            <w:szCs w:val="24"/>
                          </w:rPr>
                        </w:pPr>
                        <w:r w:rsidRPr="007D4044">
                          <w:rPr>
                            <w:sz w:val="24"/>
                            <w:szCs w:val="24"/>
                          </w:rPr>
                          <w:t xml:space="preserve">Утилізація після закінчення </w:t>
                        </w:r>
                      </w:p>
                      <w:p w:rsidR="00A07559" w:rsidRPr="007D4044" w:rsidRDefault="00A07559" w:rsidP="008C1892">
                        <w:pPr>
                          <w:spacing w:line="240" w:lineRule="auto"/>
                          <w:ind w:firstLine="0"/>
                          <w:jc w:val="center"/>
                          <w:rPr>
                            <w:sz w:val="24"/>
                            <w:szCs w:val="24"/>
                          </w:rPr>
                        </w:pPr>
                        <w:r w:rsidRPr="007D4044">
                          <w:rPr>
                            <w:sz w:val="24"/>
                            <w:szCs w:val="24"/>
                          </w:rPr>
                          <w:t>терміну</w:t>
                        </w:r>
                      </w:p>
                      <w:p w:rsidR="00A07559" w:rsidRPr="007D4044" w:rsidRDefault="00A07559" w:rsidP="008C1892">
                        <w:pPr>
                          <w:spacing w:line="240" w:lineRule="auto"/>
                          <w:ind w:firstLine="0"/>
                          <w:jc w:val="center"/>
                          <w:rPr>
                            <w:sz w:val="24"/>
                            <w:szCs w:val="24"/>
                          </w:rPr>
                        </w:pPr>
                        <w:r w:rsidRPr="007D4044">
                          <w:rPr>
                            <w:sz w:val="24"/>
                            <w:szCs w:val="24"/>
                          </w:rPr>
                          <w:t>експлуатації</w:t>
                        </w:r>
                      </w:p>
                    </w:txbxContent>
                  </v:textbox>
                </v:rect>
                <v:shape id="Прямая со стрелкой 43" o:spid="_x0000_s1060" type="#_x0000_t32" style="position:absolute;left:5905;top:35052;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EqSsQAAADcAAAADwAAAGRycy9kb3ducmV2LnhtbESPT4vCQAzF7wt+hyGCt3XqHnStjiJC&#10;wYN78B9eQye2xU6mdmZr/fabg7C3hPfy3i/Lde9q1VEbKs8GJuMEFHHubcWFgfMp+/wGFSKyxdoz&#10;GXhRgPVq8LHE1PonH6g7xkJJCIcUDZQxNqnWIS/JYRj7hli0m28dRlnbQtsWnxLuav2VJFPtsGJp&#10;KLGhbUn5/fjrDCRhmj22p/tPdy7iYX/V2e41vxgzGvabBahIffw3v693VvBngi/PyAR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ISpKxAAAANwAAAAPAAAAAAAAAAAA&#10;AAAAAKECAABkcnMvZG93bnJldi54bWxQSwUGAAAAAAQABAD5AAAAkgMAAAAA&#10;" strokecolor="black [3040]">
                  <v:stroke endarrow="open"/>
                </v:shape>
                <v:shape id="Прямая со стрелкой 44" o:spid="_x0000_s1061" type="#_x0000_t32" style="position:absolute;left:20859;top:35052;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2P0cMAAADcAAAADwAAAGRycy9kb3ducmV2LnhtbERPTWuDQBC9B/oflin0lqzmkKY2q5SA&#10;kEN7MLH0OrhTFd1Z426N/vtuoZDbPN7nHLLZ9GKi0bWWFcSbCARxZXXLtYLykq/3IJxH1thbJgUL&#10;OcjSh9UBE21vXNB09rUIIewSVNB4PyRSuqohg25jB+LAfdvRoA9wrKUe8RbCTS+3UbSTBlsODQ0O&#10;dGyo6s4/RkHkdvn1eOk+prL2xfuXzE/Ly6dST4/z2ysIT7O/i//dJx3mP8fw90y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tj9HDAAAA3AAAAA8AAAAAAAAAAAAA&#10;AAAAoQIAAGRycy9kb3ducmV2LnhtbFBLBQYAAAAABAAEAPkAAACRAwAAAAA=&#10;" strokecolor="black [3040]">
                  <v:stroke endarrow="open"/>
                </v:shape>
                <v:shape id="Прямая со стрелкой 45" o:spid="_x0000_s1062" type="#_x0000_t32" style="position:absolute;left:35623;top:35052;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8RpsAAAADcAAAADwAAAGRycy9kb3ducmV2LnhtbERPy6rCMBDdC/5DGMGdprrwUY0iQsHF&#10;deELt0MztsVmUpvcWv/eCIK7OZznLNetKUVDtSssKxgNIxDEqdUFZwrOp2QwA+E8ssbSMil4kYP1&#10;qttZYqztkw/UHH0mQgi7GBXk3lexlC7NyaAb2oo4cDdbG/QB1pnUNT5DuCnlOIom0mDBoSHHirY5&#10;pffjv1EQuUny2J7u++ac+cPfVSa71/yiVL/XbhYgPLX+J/66dzrMn47h80y4QK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EabAAAAA3AAAAA8AAAAAAAAAAAAAAAAA&#10;oQIAAGRycy9kb3ducmV2LnhtbFBLBQYAAAAABAAEAPkAAACOAwAAAAA=&#10;" strokecolor="black [3040]">
                  <v:stroke endarrow="open"/>
                </v:shape>
                <v:shape id="Прямая со стрелкой 47" o:spid="_x0000_s1063" type="#_x0000_t32" style="position:absolute;left:49053;top:35052;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O0PcIAAADcAAAADwAAAGRycy9kb3ducmV2LnhtbERPS4vCMBC+C/6HMMLebOoK6nYbRYSC&#10;h/Xgi70OzWxbbCbdJtb6740geJuP7znpqje16Kh1lWUFkygGQZxbXXGh4HTMxgsQziNrrC2Tgjs5&#10;WC2HgxQTbW+8p+7gCxFC2CWooPS+SaR0eUkGXWQb4sD92dagD7AtpG7xFsJNLT/jeCYNVhwaSmxo&#10;U1J+OVyNgtjNsv/N8bLrToXf//zKbHv/Oiv1MerX3yA89f4tfrm3OsyfT+H5TLh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O0PcIAAADcAAAADwAAAAAAAAAAAAAA&#10;AAChAgAAZHJzL2Rvd25yZXYueG1sUEsFBgAAAAAEAAQA+QAAAJADAAAAAA==&#10;" strokecolor="black [3040]">
                  <v:stroke endarrow="open"/>
                </v:shape>
                <v:rect id="Прямоугольник 48" o:spid="_x0000_s1064" style="position:absolute;top:36385;width:56197;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PMMA&#10;AADcAAAADwAAAGRycy9kb3ducmV2LnhtbERPTWvCQBC9F/wPywje6sZStE3dBCktCBalqQePQ3aa&#10;BLOzYXebxH/vFgRv83ifs85H04qenG8sK1jMExDEpdUNVwqOP5+PLyB8QNbYWiYFF/KQZ5OHNaba&#10;DvxNfREqEUPYp6igDqFLpfRlTQb93HbEkfu1zmCI0FVSOxxiuGnlU5IspcGGY0ONHb3XVJ6LP6PA&#10;HppLu3Gv+/6LVqfdISTDuPxQajYdN28gAo3hLr65tzrOXz3D/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oPMMAAADcAAAADwAAAAAAAAAAAAAAAACYAgAAZHJzL2Rv&#10;d25yZXYueG1sUEsFBgAAAAAEAAQA9QAAAIgDAAAAAA==&#10;" fillcolor="white [3201]" strokecolor="black [3200]" strokeweight="1pt">
                  <v:textbox>
                    <w:txbxContent>
                      <w:p w:rsidR="00A07559" w:rsidRPr="00C95C54" w:rsidRDefault="00A07559" w:rsidP="008C1892">
                        <w:pPr>
                          <w:jc w:val="center"/>
                        </w:pPr>
                        <w:r>
                          <w:t>Ріст прибутку</w:t>
                        </w:r>
                      </w:p>
                    </w:txbxContent>
                  </v:textbox>
                </v:rect>
              </v:group>
            </w:pict>
          </mc:Fallback>
        </mc:AlternateContent>
      </w: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jc w:val="center"/>
      </w:pPr>
      <w:r w:rsidRPr="008C1892">
        <w:t>Рис. 1.1 Структурна сутність поняття якості</w:t>
      </w:r>
    </w:p>
    <w:p w:rsidR="008C1892" w:rsidRPr="008C1892" w:rsidRDefault="008C1892" w:rsidP="008C1892">
      <w:r>
        <w:rPr>
          <w:noProof/>
          <w:lang w:eastAsia="uk-UA"/>
        </w:rPr>
        <mc:AlternateContent>
          <mc:Choice Requires="wpg">
            <w:drawing>
              <wp:anchor distT="0" distB="0" distL="114300" distR="114300" simplePos="0" relativeHeight="251666432" behindDoc="0" locked="0" layoutInCell="1" allowOverlap="1">
                <wp:simplePos x="0" y="0"/>
                <wp:positionH relativeFrom="margin">
                  <wp:posOffset>704850</wp:posOffset>
                </wp:positionH>
                <wp:positionV relativeFrom="margin">
                  <wp:posOffset>4995545</wp:posOffset>
                </wp:positionV>
                <wp:extent cx="4418330" cy="3764915"/>
                <wp:effectExtent l="0" t="0" r="20320" b="26035"/>
                <wp:wrapSquare wrapText="bothSides"/>
                <wp:docPr id="99" name="Группа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8330" cy="3764915"/>
                          <a:chOff x="0" y="0"/>
                          <a:chExt cx="4418358" cy="3765041"/>
                        </a:xfrm>
                      </wpg:grpSpPr>
                      <wpg:grpSp>
                        <wpg:cNvPr id="91" name="Группа 85"/>
                        <wpg:cNvGrpSpPr>
                          <a:grpSpLocks/>
                        </wpg:cNvGrpSpPr>
                        <wpg:grpSpPr bwMode="auto">
                          <a:xfrm>
                            <a:off x="21946" y="0"/>
                            <a:ext cx="4393565" cy="2918460"/>
                            <a:chOff x="2693" y="9234"/>
                            <a:chExt cx="6919" cy="4596"/>
                          </a:xfrm>
                        </wpg:grpSpPr>
                        <wps:wsp>
                          <wps:cNvPr id="92" name="Rectangle 4"/>
                          <wps:cNvSpPr>
                            <a:spLocks noChangeArrowheads="1"/>
                          </wps:cNvSpPr>
                          <wps:spPr bwMode="auto">
                            <a:xfrm>
                              <a:off x="4376" y="9234"/>
                              <a:ext cx="3927" cy="900"/>
                            </a:xfrm>
                            <a:prstGeom prst="rect">
                              <a:avLst/>
                            </a:prstGeom>
                            <a:solidFill>
                              <a:srgbClr val="FFFFFF"/>
                            </a:solidFill>
                            <a:ln w="12700">
                              <a:solidFill>
                                <a:srgbClr val="000000"/>
                              </a:solidFill>
                              <a:miter lim="800000"/>
                              <a:headEnd/>
                              <a:tailEnd/>
                            </a:ln>
                          </wps:spPr>
                          <wps:txbx>
                            <w:txbxContent>
                              <w:p w:rsidR="00FD1178" w:rsidRPr="005F6561" w:rsidRDefault="00FD1178" w:rsidP="008C1892">
                                <w:pPr>
                                  <w:spacing w:line="240" w:lineRule="auto"/>
                                  <w:ind w:firstLine="0"/>
                                  <w:jc w:val="center"/>
                                </w:pPr>
                                <w:r w:rsidRPr="005F6561">
                                  <w:t>Оцінюють якість усієї суку</w:t>
                                </w:r>
                                <w:r w:rsidRPr="005F6561">
                                  <w:t>п</w:t>
                                </w:r>
                                <w:r w:rsidRPr="005F6561">
                                  <w:t>ності продукції підприємства</w:t>
                                </w:r>
                              </w:p>
                            </w:txbxContent>
                          </wps:txbx>
                          <wps:bodyPr rot="0" vert="horz" wrap="square" lIns="91440" tIns="45720" rIns="91440" bIns="45720" anchor="t" anchorCtr="0" upright="1">
                            <a:noAutofit/>
                          </wps:bodyPr>
                        </wps:wsp>
                        <wps:wsp>
                          <wps:cNvPr id="93" name="Rectangle 5"/>
                          <wps:cNvSpPr>
                            <a:spLocks noChangeArrowheads="1"/>
                          </wps:cNvSpPr>
                          <wps:spPr bwMode="auto">
                            <a:xfrm>
                              <a:off x="4376" y="10314"/>
                              <a:ext cx="3927" cy="1980"/>
                            </a:xfrm>
                            <a:prstGeom prst="rect">
                              <a:avLst/>
                            </a:prstGeom>
                            <a:solidFill>
                              <a:srgbClr val="FFFFFF"/>
                            </a:solidFill>
                            <a:ln w="12700">
                              <a:solidFill>
                                <a:srgbClr val="000000"/>
                              </a:solidFill>
                              <a:miter lim="800000"/>
                              <a:headEnd/>
                              <a:tailEnd/>
                            </a:ln>
                          </wps:spPr>
                          <wps:txbx>
                            <w:txbxContent>
                              <w:p w:rsidR="00FD1178" w:rsidRPr="005F6561" w:rsidRDefault="00FD1178" w:rsidP="008C1892">
                                <w:pPr>
                                  <w:jc w:val="left"/>
                                </w:pPr>
                                <w:r>
                                  <w:t xml:space="preserve">            </w:t>
                                </w:r>
                                <w:r w:rsidRPr="005F6561">
                                  <w:t>Загальні</w:t>
                                </w:r>
                              </w:p>
                              <w:p w:rsidR="00FD1178" w:rsidRDefault="00FD1178" w:rsidP="008C1892">
                                <w:pPr>
                                  <w:jc w:val="center"/>
                                </w:pPr>
                              </w:p>
                              <w:p w:rsidR="00FD1178" w:rsidRDefault="00FD1178" w:rsidP="008C1892">
                                <w:pPr>
                                  <w:jc w:val="center"/>
                                </w:pPr>
                              </w:p>
                              <w:p w:rsidR="00FD1178" w:rsidRPr="005F6561" w:rsidRDefault="00FD1178" w:rsidP="008C1892">
                                <w:r>
                                  <w:t xml:space="preserve">    </w:t>
                                </w:r>
                                <w:r w:rsidRPr="005F6561">
                                  <w:t>Диференційовані</w:t>
                                </w:r>
                              </w:p>
                              <w:p w:rsidR="00FD1178" w:rsidRDefault="00FD1178" w:rsidP="008C1892">
                                <w:pPr>
                                  <w:jc w:val="center"/>
                                </w:pPr>
                              </w:p>
                              <w:p w:rsidR="00FD1178" w:rsidRDefault="00FD1178" w:rsidP="008C1892">
                                <w:pPr>
                                  <w:jc w:val="center"/>
                                </w:pPr>
                                <w:r>
                                  <w:t>Диференційовані</w:t>
                                </w:r>
                              </w:p>
                            </w:txbxContent>
                          </wps:txbx>
                          <wps:bodyPr rot="0" vert="horz" wrap="square" lIns="0" tIns="0" rIns="0" bIns="0" anchor="t" anchorCtr="0" upright="1">
                            <a:noAutofit/>
                          </wps:bodyPr>
                        </wps:wsp>
                        <wps:wsp>
                          <wps:cNvPr id="94" name="Oval 6"/>
                          <wps:cNvSpPr>
                            <a:spLocks noChangeArrowheads="1"/>
                          </wps:cNvSpPr>
                          <wps:spPr bwMode="auto">
                            <a:xfrm>
                              <a:off x="4002" y="10854"/>
                              <a:ext cx="4675" cy="900"/>
                            </a:xfrm>
                            <a:prstGeom prst="ellipse">
                              <a:avLst/>
                            </a:prstGeom>
                            <a:solidFill>
                              <a:srgbClr val="FFFFFF"/>
                            </a:solidFill>
                            <a:ln w="12700">
                              <a:solidFill>
                                <a:srgbClr val="000000"/>
                              </a:solidFill>
                              <a:round/>
                              <a:headEnd/>
                              <a:tailEnd/>
                            </a:ln>
                          </wps:spPr>
                          <wps:txbx>
                            <w:txbxContent>
                              <w:p w:rsidR="00FD1178" w:rsidRDefault="00FD1178" w:rsidP="008C1892">
                                <w:r>
                                  <w:t>ПОКАЗНИКИ ЯКОСТІ ПРОДУКЦІЇ</w:t>
                                </w:r>
                              </w:p>
                            </w:txbxContent>
                          </wps:txbx>
                          <wps:bodyPr rot="0" vert="horz" wrap="square" lIns="91440" tIns="45720" rIns="91440" bIns="45720" anchor="t" anchorCtr="0" upright="1">
                            <a:noAutofit/>
                          </wps:bodyPr>
                        </wps:wsp>
                        <wps:wsp>
                          <wps:cNvPr id="95" name="Rectangle 7"/>
                          <wps:cNvSpPr>
                            <a:spLocks noChangeArrowheads="1"/>
                          </wps:cNvSpPr>
                          <wps:spPr bwMode="auto">
                            <a:xfrm>
                              <a:off x="2693" y="12834"/>
                              <a:ext cx="2431" cy="450"/>
                            </a:xfrm>
                            <a:prstGeom prst="rect">
                              <a:avLst/>
                            </a:prstGeom>
                            <a:solidFill>
                              <a:srgbClr val="FFFFFF"/>
                            </a:solidFill>
                            <a:ln w="12700">
                              <a:solidFill>
                                <a:srgbClr val="000000"/>
                              </a:solidFill>
                              <a:miter lim="800000"/>
                              <a:headEnd/>
                              <a:tailEnd/>
                            </a:ln>
                          </wps:spPr>
                          <wps:txbx>
                            <w:txbxContent>
                              <w:p w:rsidR="00FD1178" w:rsidRPr="005F6561" w:rsidRDefault="00FD1178" w:rsidP="008C1892">
                                <w:pPr>
                                  <w:spacing w:line="240" w:lineRule="auto"/>
                                  <w:ind w:firstLine="0"/>
                                  <w:jc w:val="center"/>
                                </w:pPr>
                                <w:r w:rsidRPr="005F6561">
                                  <w:t>Одиничні</w:t>
                                </w:r>
                              </w:p>
                            </w:txbxContent>
                          </wps:txbx>
                          <wps:bodyPr rot="0" vert="horz" wrap="square" lIns="91440" tIns="45720" rIns="91440" bIns="45720" anchor="t" anchorCtr="0" upright="1">
                            <a:noAutofit/>
                          </wps:bodyPr>
                        </wps:wsp>
                        <wps:wsp>
                          <wps:cNvPr id="96" name="Rectangle 8"/>
                          <wps:cNvSpPr>
                            <a:spLocks noChangeArrowheads="1"/>
                          </wps:cNvSpPr>
                          <wps:spPr bwMode="auto">
                            <a:xfrm>
                              <a:off x="7181" y="12834"/>
                              <a:ext cx="2431" cy="450"/>
                            </a:xfrm>
                            <a:prstGeom prst="rect">
                              <a:avLst/>
                            </a:prstGeom>
                            <a:solidFill>
                              <a:srgbClr val="FFFFFF"/>
                            </a:solidFill>
                            <a:ln w="12700">
                              <a:solidFill>
                                <a:srgbClr val="000000"/>
                              </a:solidFill>
                              <a:miter lim="800000"/>
                              <a:headEnd/>
                              <a:tailEnd/>
                            </a:ln>
                          </wps:spPr>
                          <wps:txbx>
                            <w:txbxContent>
                              <w:p w:rsidR="00FD1178" w:rsidRPr="005F6561" w:rsidRDefault="00FD1178" w:rsidP="008C1892">
                                <w:pPr>
                                  <w:ind w:firstLine="0"/>
                                  <w:jc w:val="center"/>
                                </w:pPr>
                                <w:r w:rsidRPr="005F6561">
                                  <w:t>Комплексні</w:t>
                                </w:r>
                              </w:p>
                            </w:txbxContent>
                          </wps:txbx>
                          <wps:bodyPr rot="0" vert="horz" wrap="square" lIns="91440" tIns="45720" rIns="91440" bIns="45720" anchor="ctr" anchorCtr="0" upright="1">
                            <a:noAutofit/>
                          </wps:bodyPr>
                        </wps:wsp>
                        <wps:wsp>
                          <wps:cNvPr id="97" name="Line 9"/>
                          <wps:cNvCnPr/>
                          <wps:spPr bwMode="auto">
                            <a:xfrm flipV="1">
                              <a:off x="4376" y="10134"/>
                              <a:ext cx="187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 name="Line 10"/>
                          <wps:cNvCnPr/>
                          <wps:spPr bwMode="auto">
                            <a:xfrm flipH="1" flipV="1">
                              <a:off x="6620" y="10134"/>
                              <a:ext cx="1683"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
                          <wps:cNvCnPr/>
                          <wps:spPr bwMode="auto">
                            <a:xfrm flipH="1">
                              <a:off x="3815" y="12294"/>
                              <a:ext cx="2431" cy="5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12"/>
                          <wps:cNvCnPr/>
                          <wps:spPr bwMode="auto">
                            <a:xfrm>
                              <a:off x="6246" y="12294"/>
                              <a:ext cx="2244" cy="5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13"/>
                          <wps:cNvCnPr/>
                          <wps:spPr bwMode="auto">
                            <a:xfrm>
                              <a:off x="3815" y="13284"/>
                              <a:ext cx="0" cy="54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4"/>
                          <wps:cNvCnPr/>
                          <wps:spPr bwMode="auto">
                            <a:xfrm>
                              <a:off x="8504" y="13290"/>
                              <a:ext cx="0" cy="5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5" name="Прямоугольник 97"/>
                        <wps:cNvSpPr/>
                        <wps:spPr>
                          <a:xfrm>
                            <a:off x="0" y="2918226"/>
                            <a:ext cx="1594566" cy="84681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5F6561" w:rsidRDefault="00FD1178" w:rsidP="008C1892">
                              <w:pPr>
                                <w:spacing w:line="240" w:lineRule="auto"/>
                                <w:ind w:firstLine="0"/>
                                <w:jc w:val="center"/>
                              </w:pPr>
                              <w:r w:rsidRPr="005F6561">
                                <w:t>Характеризують будь-яку одну вла</w:t>
                              </w:r>
                              <w:r w:rsidRPr="005F6561">
                                <w:t>с</w:t>
                              </w:r>
                              <w:r w:rsidRPr="005F6561">
                                <w:t>тивість одиниці продукції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6" name="Прямоугольник 98"/>
                        <wps:cNvSpPr/>
                        <wps:spPr>
                          <a:xfrm>
                            <a:off x="2874673" y="2918363"/>
                            <a:ext cx="1543685" cy="84642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5F6561" w:rsidRDefault="00FD1178" w:rsidP="008C1892">
                              <w:pPr>
                                <w:spacing w:line="240" w:lineRule="auto"/>
                                <w:ind w:firstLine="0"/>
                                <w:jc w:val="center"/>
                              </w:pPr>
                              <w:r w:rsidRPr="005F6561">
                                <w:t>Відображають к</w:t>
                              </w:r>
                              <w:r w:rsidRPr="005F6561">
                                <w:t>і</w:t>
                              </w:r>
                              <w:r w:rsidRPr="005F6561">
                                <w:t>лька властивостей одиниці продукції одночасно</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Группа 99" o:spid="_x0000_s1065" style="position:absolute;left:0;text-align:left;margin-left:55.5pt;margin-top:393.35pt;width:347.9pt;height:296.45pt;z-index:251666432;mso-position-horizontal-relative:margin;mso-position-vertical-relative:margin;mso-height-relative:margin" coordsize="44183,3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">
                <v:group id="Группа 85" o:spid="_x0000_s1066" style="position:absolute;left:219;width:43936;height:29184" coordorigin="2693,9234" coordsize="6919,4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4" o:spid="_x0000_s1067" style="position:absolute;left:4376;top:9234;width:392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6sYA&#10;AADbAAAADwAAAGRycy9kb3ducmV2LnhtbESPQWsCMRSE74X+h/AKvZSa1cOqW6OoUCxYBLVUents&#10;XrOLm5clibr996YgeBxm5htmMutsI87kQ+1YQb+XgSAuna7ZKPjav7+OQISIrLFxTAr+KMBs+vgw&#10;wUK7C2/pvItGJAiHAhVUMbaFlKGsyGLouZY4eb/OW4xJeiO1x0uC20YOsiyXFmtOCxW2tKyoPO5O&#10;VsHi+L3dDM1o7dt8/Ll6+TnknTko9fzUzd9AROriPXxrf2gF4wH8f0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H6sYAAADbAAAADwAAAAAAAAAAAAAAAACYAgAAZHJz&#10;L2Rvd25yZXYueG1sUEsFBgAAAAAEAAQA9QAAAIsDAAAAAA==&#10;" strokeweight="1pt">
                    <v:textbox>
                      <w:txbxContent>
                        <w:p w:rsidR="00A07559" w:rsidRPr="005F6561" w:rsidRDefault="00A07559" w:rsidP="008C1892">
                          <w:pPr>
                            <w:spacing w:line="240" w:lineRule="auto"/>
                            <w:ind w:firstLine="0"/>
                            <w:jc w:val="center"/>
                          </w:pPr>
                          <w:r w:rsidRPr="005F6561">
                            <w:t>Оцінюють якість усієї суку</w:t>
                          </w:r>
                          <w:r w:rsidRPr="005F6561">
                            <w:t>п</w:t>
                          </w:r>
                          <w:r w:rsidRPr="005F6561">
                            <w:t>ності продукції підприємства</w:t>
                          </w:r>
                        </w:p>
                      </w:txbxContent>
                    </v:textbox>
                  </v:rect>
                  <v:rect id="Rectangle 5" o:spid="_x0000_s1068" style="position:absolute;left:4376;top:10314;width:3927;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kdcQA&#10;AADbAAAADwAAAGRycy9kb3ducmV2LnhtbESP3WrCQBSE7wXfYTlCb0Q3VpCaZiNiCbXgRaN9gEP2&#10;ND/Nng3ZraY+vVsQvBxm5hsm2QymFWfqXW1ZwWIegSAurK65VPB1ymYvIJxH1thaJgV/5GCTjkcJ&#10;xtpeOKfz0ZciQNjFqKDyvouldEVFBt3cdsTB+7a9QR9kX0rd4yXATSufo2glDdYcFirsaFdR8XP8&#10;NYHScMQf2XaaZ/mhfr+aZv3ZvCn1NBm2ryA8Df4Rvrf3WsF6Cf9fwg+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IJHXEAAAA2wAAAA8AAAAAAAAAAAAAAAAAmAIAAGRycy9k&#10;b3ducmV2LnhtbFBLBQYAAAAABAAEAPUAAACJAwAAAAA=&#10;" strokeweight="1pt">
                    <v:textbox inset="0,0,0,0">
                      <w:txbxContent>
                        <w:p w:rsidR="00A07559" w:rsidRPr="005F6561" w:rsidRDefault="00A07559" w:rsidP="008C1892">
                          <w:pPr>
                            <w:jc w:val="left"/>
                          </w:pPr>
                          <w:r>
                            <w:t xml:space="preserve">            </w:t>
                          </w:r>
                          <w:r w:rsidRPr="005F6561">
                            <w:t>Загальні</w:t>
                          </w:r>
                        </w:p>
                        <w:p w:rsidR="00A07559" w:rsidRDefault="00A07559" w:rsidP="008C1892">
                          <w:pPr>
                            <w:jc w:val="center"/>
                          </w:pPr>
                        </w:p>
                        <w:p w:rsidR="00A07559" w:rsidRDefault="00A07559" w:rsidP="008C1892">
                          <w:pPr>
                            <w:jc w:val="center"/>
                          </w:pPr>
                        </w:p>
                        <w:p w:rsidR="00A07559" w:rsidRPr="005F6561" w:rsidRDefault="00A07559" w:rsidP="008C1892">
                          <w:r>
                            <w:t xml:space="preserve">    </w:t>
                          </w:r>
                          <w:r w:rsidRPr="005F6561">
                            <w:t>Диференційовані</w:t>
                          </w:r>
                        </w:p>
                        <w:p w:rsidR="00A07559" w:rsidRDefault="00A07559" w:rsidP="008C1892">
                          <w:pPr>
                            <w:jc w:val="center"/>
                          </w:pPr>
                        </w:p>
                        <w:p w:rsidR="00A07559" w:rsidRDefault="00A07559" w:rsidP="008C1892">
                          <w:pPr>
                            <w:jc w:val="center"/>
                          </w:pPr>
                          <w:r>
                            <w:t>Диференційовані</w:t>
                          </w:r>
                        </w:p>
                      </w:txbxContent>
                    </v:textbox>
                  </v:rect>
                  <v:oval id="Oval 6" o:spid="_x0000_s1069" style="position:absolute;left:4002;top:10854;width:467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qP8QA&#10;AADbAAAADwAAAGRycy9kb3ducmV2LnhtbESPQWvCQBSE7wX/w/KE3urGIqlGVymikItItZfentnX&#10;JDT7NuyuMfXXu4LgcZiZb5jFqjeN6Mj52rKC8SgBQVxYXXOp4Pu4fZuC8AFZY2OZFPyTh9Vy8LLA&#10;TNsLf1F3CKWIEPYZKqhCaDMpfVGRQT+yLXH0fq0zGKJ0pdQOLxFuGvmeJKk0WHNcqLCldUXF3+Fs&#10;FNDHLt+kZjtL9/1Gj39yt752J6Veh/3nHESgPjzDj3auFcwm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bKj/EAAAA2wAAAA8AAAAAAAAAAAAAAAAAmAIAAGRycy9k&#10;b3ducmV2LnhtbFBLBQYAAAAABAAEAPUAAACJAwAAAAA=&#10;" strokeweight="1pt">
                    <v:textbox>
                      <w:txbxContent>
                        <w:p w:rsidR="00A07559" w:rsidRDefault="00A07559" w:rsidP="008C1892">
                          <w:r>
                            <w:t>ПОКАЗНИКИ ЯКОСТІ ПРОДУКЦІЇ</w:t>
                          </w:r>
                        </w:p>
                      </w:txbxContent>
                    </v:textbox>
                  </v:oval>
                  <v:rect id="Rectangle 7" o:spid="_x0000_s1070" style="position:absolute;left:2693;top:12834;width:243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fnsYA&#10;AADbAAAADwAAAGRycy9kb3ducmV2LnhtbESPQWsCMRSE7wX/Q3gFL6VmLbjq1ihakAqKoC2V3h6b&#10;1+zi5mVJUt3++0Yo9DjMzDfMbNHZRlzIh9qxguEgA0FcOl2zUfD+tn6cgAgRWWPjmBT8UIDFvHc3&#10;w0K7Kx/ocoxGJAiHAhVUMbaFlKGsyGIYuJY4eV/OW4xJeiO1x2uC20Y+ZVkuLdacFips6aWi8nz8&#10;tgpW54/DfmwmW9/m093rw+cp78xJqf59t3wGEamL/+G/9kYrmI7g9iX9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ffnsYAAADbAAAADwAAAAAAAAAAAAAAAACYAgAAZHJz&#10;L2Rvd25yZXYueG1sUEsFBgAAAAAEAAQA9QAAAIsDAAAAAA==&#10;" strokeweight="1pt">
                    <v:textbox>
                      <w:txbxContent>
                        <w:p w:rsidR="00A07559" w:rsidRPr="005F6561" w:rsidRDefault="00A07559" w:rsidP="008C1892">
                          <w:pPr>
                            <w:spacing w:line="240" w:lineRule="auto"/>
                            <w:ind w:firstLine="0"/>
                            <w:jc w:val="center"/>
                          </w:pPr>
                          <w:r w:rsidRPr="005F6561">
                            <w:t>Одиничні</w:t>
                          </w:r>
                        </w:p>
                      </w:txbxContent>
                    </v:textbox>
                  </v:rect>
                  <v:rect id="Rectangle 8" o:spid="_x0000_s1071" style="position:absolute;left:7181;top:12834;width:243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vm8QA&#10;AADbAAAADwAAAGRycy9kb3ducmV2LnhtbESPT2vCQBTE70K/w/IKvZmNPQSNWUXEQg+9JHpob4/s&#10;Mwlm34bsmj/99N2C4HGYmd8w2X4yrRiod41lBasoBkFcWt1wpeBy/liuQTiPrLG1TApmcrDfvSwy&#10;TLUdOaeh8JUIEHYpKqi971IpXVmTQRfZjjh4V9sb9EH2ldQ9jgFuWvkex4k02HBYqLGjY03lrbgb&#10;BVhMP/M8f4+jzNu4Of3mXfGVK/X2Oh22IDxN/hl+tD+1gk0C/1/C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b5vEAAAA2wAAAA8AAAAAAAAAAAAAAAAAmAIAAGRycy9k&#10;b3ducmV2LnhtbFBLBQYAAAAABAAEAPUAAACJAwAAAAA=&#10;" strokeweight="1pt">
                    <v:textbox>
                      <w:txbxContent>
                        <w:p w:rsidR="00A07559" w:rsidRPr="005F6561" w:rsidRDefault="00A07559" w:rsidP="008C1892">
                          <w:pPr>
                            <w:ind w:firstLine="0"/>
                            <w:jc w:val="center"/>
                          </w:pPr>
                          <w:r w:rsidRPr="005F6561">
                            <w:t>Комплексні</w:t>
                          </w:r>
                        </w:p>
                      </w:txbxContent>
                    </v:textbox>
                  </v:rect>
                  <v:line id="Line 9" o:spid="_x0000_s1072" style="position:absolute;flip:y;visibility:visible;mso-wrap-style:square" from="4376,10134" to="6246,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gu8MAAADbAAAADwAAAGRycy9kb3ducmV2LnhtbESPS4vCMBSF9wP+h3AFN4OmunC0GkUE&#10;QQQXPkDdXZprW21uShNt/fdGEGZ5OI+PM503phBPqlxuWUG/F4EgTqzOOVVwPKy6IxDOI2ssLJOC&#10;FzmYz1o/U4y1rXlHz71PRRhhF6OCzPsyltIlGRl0PVsSB+9qK4M+yCqVusI6jJtCDqJoKA3mHAgZ&#10;lrTMKLnvHyZAbsv0sr1Rchqfyk097P/W5/NDqU67WUxAeGr8f/jbXmsF4z/4fAk/QM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xYLvDAAAA2wAAAA8AAAAAAAAAAAAA&#10;AAAAoQIAAGRycy9kb3ducmV2LnhtbFBLBQYAAAAABAAEAPkAAACRAwAAAAA=&#10;" strokeweight="1pt"/>
                  <v:line id="Line 10" o:spid="_x0000_s1073" style="position:absolute;flip:x y;visibility:visible;mso-wrap-style:square" from="6620,10134" to="8303,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sMpMEAAADbAAAADwAAAGRycy9kb3ducmV2LnhtbERPPW/CMBDdK/U/WFeJpQKnDFGbYqIo&#10;KoihS6Hsp/hwIuJzYrsQ+PX1UKnj0/telZPtxYV86BwreFlkIIgbpzs2Cr4Pm/kriBCRNfaOScGN&#10;ApTrx4cVFtpd+Ysu+2hECuFQoII2xqGQMjQtWQwLNxAn7uS8xZigN1J7vKZw28tlluXSYsepocWB&#10;6paa8/7HKjh80Pjsq/p0ZvM55vlxa+J9qdTsaareQUSa4r/4z73TCt7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ywykwQAAANsAAAAPAAAAAAAAAAAAAAAA&#10;AKECAABkcnMvZG93bnJldi54bWxQSwUGAAAAAAQABAD5AAAAjwMAAAAA&#10;" strokeweight="1pt"/>
                  <v:line id="Line 11" o:spid="_x0000_s1074" style="position:absolute;flip:x;visibility:visible;mso-wrap-style:square" from="3815,12294" to="6246,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4P2sIAAADcAAAADwAAAGRycy9kb3ducmV2LnhtbERP32vCMBB+H/g/hBP2pqkORqlGGYIo&#10;DgZWx16vzdnUNZfSRO3+eyMIe7uP7+fNl71txJU6XztWMBknIIhLp2uuFBwP61EKwgdkjY1jUvBH&#10;HpaLwcscM+1uvKdrHioRQ9hnqMCE0GZS+tKQRT92LXHkTq6zGCLsKqk7vMVw28hpkrxLizXHBoMt&#10;rQyVv/nFKnhrt7uT3Zv85yst0s35uyjK1adSr8P+YwYiUB/+xU/3Vsf50wk8nokX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4P2sIAAADcAAAADwAAAAAAAAAAAAAA&#10;AAChAgAAZHJzL2Rvd25yZXYueG1sUEsFBgAAAAAEAAQA+QAAAJADAAAAAA==&#10;" strokeweight="1pt">
                    <v:stroke endarrow="block"/>
                  </v:line>
                  <v:line id="Line 12" o:spid="_x0000_s1075" style="position:absolute;visibility:visible;mso-wrap-style:square" from="6246,12294" to="8490,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QuOMAAAADcAAAADwAAAGRycy9kb3ducmV2LnhtbERPy6rCMBDdX/Afwgjurqld6KUaRQRF&#10;XQi+EHdDM7bFZlKaWOvfG0G4uzmc50xmrSlFQ7UrLCsY9CMQxKnVBWcKTsfl7x8I55E1lpZJwYsc&#10;zKadnwkm2j55T83BZyKEsEtQQe59lUjp0pwMur6tiAN3s7VBH2CdSV3jM4SbUsZRNJQGCw4NOVa0&#10;yCm9Hx5GQdq4xoziy0Yu6bhqrzt73mZWqV63nY9BeGr9v/jrXuswP47h80y4QE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0LjjAAAAA3AAAAA8AAAAAAAAAAAAAAAAA&#10;oQIAAGRycy9kb3ducmV2LnhtbFBLBQYAAAAABAAEAPkAAACOAwAAAAA=&#10;" strokeweight="1pt">
                    <v:stroke endarrow="block"/>
                  </v:line>
                  <v:line id="Line 13" o:spid="_x0000_s1076" style="position:absolute;visibility:visible;mso-wrap-style:square" from="3815,13284" to="3815,1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Lo8MAAADcAAAADwAAAGRycy9kb3ducmV2LnhtbERPS2vCQBC+F/wPywjemk0jtBKzShGU&#10;2kOhPhBvQ3ZMgtnZsLuN8d93CwVv8/E9p1gOphU9Od9YVvCSpCCIS6sbrhQc9uvnGQgfkDW2lknB&#10;nTwsF6OnAnNtb/xN/S5UIoawz1FBHUKXS+nLmgz6xHbEkbtYZzBE6CqpHd5iuGlllqav0mDDsaHG&#10;jlY1ldfdj1FQ9r43b9lpK9e03wznL3v8rKxSk/HwPgcRaAgP8b/7Q8f52R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4i6PDAAAA3AAAAA8AAAAAAAAAAAAA&#10;AAAAoQIAAGRycy9kb3ducmV2LnhtbFBLBQYAAAAABAAEAPkAAACRAwAAAAA=&#10;" strokeweight="1pt">
                    <v:stroke endarrow="block"/>
                  </v:line>
                  <v:line id="Line 14" o:spid="_x0000_s1077" style="position:absolute;visibility:visible;mso-wrap-style:square" from="8504,13290" to="8504,1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T18MAAADcAAAADwAAAGRycy9kb3ducmV2LnhtbERPS2vCQBC+F/wPywjemk2DtBKzShGU&#10;2kOhPhBvQ3ZMgtnZsLuN8d93CwVv8/E9p1gOphU9Od9YVvCSpCCIS6sbrhQc9uvnGQgfkDW2lknB&#10;nTwsF6OnAnNtb/xN/S5UIoawz1FBHUKXS+nLmgz6xHbEkbtYZzBE6CqpHd5iuGlllqav0mDDsaHG&#10;jlY1ldfdj1FQ9r43b9lpK9e03wznL3v8rKxSk/HwPgcRaAgP8b/7Q8f52R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RE9fDAAAA3AAAAA8AAAAAAAAAAAAA&#10;AAAAoQIAAGRycy9kb3ducmV2LnhtbFBLBQYAAAAABAAEAPkAAACRAwAAAAA=&#10;" strokeweight="1pt">
                    <v:stroke endarrow="block"/>
                  </v:line>
                </v:group>
                <v:rect id="Прямоугольник 97" o:spid="_x0000_s1078" style="position:absolute;top:29182;width:15945;height:8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8TsMA&#10;AADcAAAADwAAAGRycy9kb3ducmV2LnhtbERPTWsCMRC9C/0PYQRvmlVQZGsUUUq1rJRaDx6HzbhZ&#10;3EyWJNXtvzeFgrd5vM9ZrDrbiBv5UDtWMB5lIIhLp2uuFJy+34ZzECEia2wck4JfCrBavvQWmGt3&#10;5y+6HWMlUgiHHBWYGNtcylAashhGriVO3MV5izFBX0nt8Z7CbSMnWTaTFmtODQZb2hgqr8cfq2Dj&#10;iv372V+32+I8/ZwXh7X52FVKDfrd+hVEpC4+xf/unU7zJ1P4eyZd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8TsMAAADcAAAADwAAAAAAAAAAAAAAAACYAgAAZHJzL2Rv&#10;d25yZXYueG1sUEsFBgAAAAAEAAQA9QAAAIgDAAAAAA==&#10;" fillcolor="white [3201]" strokecolor="black [3200]" strokeweight="1pt">
                  <v:textbox inset="0,0,0,0">
                    <w:txbxContent>
                      <w:p w:rsidR="00A07559" w:rsidRPr="005F6561" w:rsidRDefault="00A07559" w:rsidP="008C1892">
                        <w:pPr>
                          <w:spacing w:line="240" w:lineRule="auto"/>
                          <w:ind w:firstLine="0"/>
                          <w:jc w:val="center"/>
                        </w:pPr>
                        <w:r w:rsidRPr="005F6561">
                          <w:t>Характеризують будь-яку одну вла</w:t>
                        </w:r>
                        <w:r w:rsidRPr="005F6561">
                          <w:t>с</w:t>
                        </w:r>
                        <w:r w:rsidRPr="005F6561">
                          <w:t>тивість одиниці продукції</w:t>
                        </w:r>
                      </w:p>
                    </w:txbxContent>
                  </v:textbox>
                </v:rect>
                <v:rect id="Прямоугольник 98" o:spid="_x0000_s1079" style="position:absolute;left:28746;top:29183;width:15437;height:8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iOcMA&#10;AADcAAAADwAAAGRycy9kb3ducmV2LnhtbERPTWsCMRC9C/0PYYTealahIlujiFK0ZYtoPXgcNuNm&#10;cTNZkqjbf98Igrd5vM+ZzjvbiCv5UDtWMBxkIIhLp2uuFBx+P98mIEJE1tg4JgV/FGA+e+lNMdfu&#10;xju67mMlUgiHHBWYGNtcylAashgGriVO3Ml5izFBX0nt8ZbCbSNHWTaWFmtODQZbWhoqz/uLVbB0&#10;xdf66M+rVXF8306Kn4X53lRKvfa7xQeISF18ih/ujU7zR2O4P5Mu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hiOcMAAADcAAAADwAAAAAAAAAAAAAAAACYAgAAZHJzL2Rv&#10;d25yZXYueG1sUEsFBgAAAAAEAAQA9QAAAIgDAAAAAA==&#10;" fillcolor="white [3201]" strokecolor="black [3200]" strokeweight="1pt">
                  <v:textbox inset="0,0,0,0">
                    <w:txbxContent>
                      <w:p w:rsidR="00A07559" w:rsidRPr="005F6561" w:rsidRDefault="00A07559" w:rsidP="008C1892">
                        <w:pPr>
                          <w:spacing w:line="240" w:lineRule="auto"/>
                          <w:ind w:firstLine="0"/>
                          <w:jc w:val="center"/>
                        </w:pPr>
                        <w:r w:rsidRPr="005F6561">
                          <w:t>Відображають к</w:t>
                        </w:r>
                        <w:r w:rsidRPr="005F6561">
                          <w:t>і</w:t>
                        </w:r>
                        <w:r w:rsidRPr="005F6561">
                          <w:t>лька властивостей одиниці продукції одночасно</w:t>
                        </w:r>
                      </w:p>
                    </w:txbxContent>
                  </v:textbox>
                </v:rect>
                <w10:wrap type="square" anchorx="margin" anchory="margin"/>
              </v:group>
            </w:pict>
          </mc:Fallback>
        </mc:AlternateContent>
      </w:r>
    </w:p>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Pr>
        <w:jc w:val="center"/>
      </w:pPr>
      <w:r w:rsidRPr="008C1892">
        <w:t>Рис. 1.2 Система і зміст показників якості продукції</w:t>
      </w:r>
    </w:p>
    <w:p w:rsidR="008C1892" w:rsidRPr="008C1892" w:rsidRDefault="008C1892" w:rsidP="008C1892">
      <w:r w:rsidRPr="008C1892">
        <w:lastRenderedPageBreak/>
        <w:t>«Показники якості мають відповідати таким вимогам:</w:t>
      </w:r>
    </w:p>
    <w:p w:rsidR="008C1892" w:rsidRPr="008C1892" w:rsidRDefault="008C1892" w:rsidP="008C1892">
      <w:r w:rsidRPr="008C1892">
        <w:t>сприяти забезпеченню відповідності якості продукції запитам і потребам населення;</w:t>
      </w:r>
    </w:p>
    <w:p w:rsidR="008C1892" w:rsidRPr="008C1892" w:rsidRDefault="008C1892" w:rsidP="008C1892">
      <w:r w:rsidRPr="008C1892">
        <w:t>сприяти планомірному зростанню ефективності виробництва;</w:t>
      </w:r>
    </w:p>
    <w:p w:rsidR="008C1892" w:rsidRPr="008C1892" w:rsidRDefault="008C1892" w:rsidP="008C1892">
      <w:r w:rsidRPr="008C1892">
        <w:t>бути стійкими й стабільними;</w:t>
      </w:r>
    </w:p>
    <w:p w:rsidR="008C1892" w:rsidRPr="008C1892" w:rsidRDefault="008C1892" w:rsidP="008C1892">
      <w:r w:rsidRPr="008C1892">
        <w:t>характеризувати всі ознаки продукції, що визначають її якість і прида</w:t>
      </w:r>
      <w:r w:rsidRPr="008C1892">
        <w:t>т</w:t>
      </w:r>
      <w:r w:rsidRPr="008C1892">
        <w:t>ність;</w:t>
      </w:r>
    </w:p>
    <w:p w:rsidR="008C1892" w:rsidRPr="008C1892" w:rsidRDefault="008C1892" w:rsidP="008C1892">
      <w:r w:rsidRPr="008C1892">
        <w:t>ураховувати сучасні досягнення науки і техніки та тенденції технічного прогресу у сферах народного господарства»</w:t>
      </w:r>
      <w:r w:rsidRPr="008C1892">
        <w:rPr>
          <w:lang w:val="ru-RU"/>
        </w:rPr>
        <w:t xml:space="preserve"> [</w:t>
      </w:r>
      <w:r w:rsidRPr="008C1892">
        <w:t>18, с. 29</w:t>
      </w:r>
      <w:r w:rsidRPr="008C1892">
        <w:rPr>
          <w:lang w:val="ru-RU"/>
        </w:rPr>
        <w:t>]</w:t>
      </w:r>
      <w:r w:rsidRPr="008C1892">
        <w:t xml:space="preserve">. </w:t>
      </w:r>
    </w:p>
    <w:p w:rsidR="008C1892" w:rsidRPr="008C1892" w:rsidRDefault="008C1892" w:rsidP="008C1892">
      <w:r w:rsidRPr="008C1892">
        <w:t>«Залежно від характеру вирішуваних задач з оцінювання якості проду</w:t>
      </w:r>
      <w:r w:rsidRPr="008C1892">
        <w:t>к</w:t>
      </w:r>
      <w:r w:rsidRPr="008C1892">
        <w:t>ції в основу класифікації показників якості можна покласти різні принципи. На рис. 1.3 показано чотири принципи, які можуть бути покладені в основу кл</w:t>
      </w:r>
      <w:r w:rsidRPr="008C1892">
        <w:t>а</w:t>
      </w:r>
      <w:r w:rsidRPr="008C1892">
        <w:t>сифікації показників якості продукції підприємства: кількість характерних властивостей, характерні властивості (якісна характеристика), етапи визначе</w:t>
      </w:r>
      <w:r w:rsidRPr="008C1892">
        <w:t>н</w:t>
      </w:r>
      <w:r w:rsidRPr="008C1892">
        <w:t xml:space="preserve">ня значень показників, елементи бізнес-процесу» </w:t>
      </w:r>
      <w:r w:rsidRPr="008C1892">
        <w:rPr>
          <w:lang w:val="ru-RU"/>
        </w:rPr>
        <w:t>[</w:t>
      </w:r>
      <w:r w:rsidRPr="008C1892">
        <w:t>18, с. 30</w:t>
      </w:r>
      <w:r w:rsidRPr="008C1892">
        <w:rPr>
          <w:lang w:val="ru-RU"/>
        </w:rPr>
        <w:t>]</w:t>
      </w:r>
      <w:r w:rsidRPr="008C1892">
        <w:t>.</w:t>
      </w:r>
    </w:p>
    <w:p w:rsidR="008C1892" w:rsidRPr="008C1892" w:rsidRDefault="00967996" w:rsidP="008C1892">
      <w:r>
        <w:rPr>
          <w:noProof/>
          <w:lang w:eastAsia="uk-UA"/>
        </w:rPr>
        <mc:AlternateContent>
          <mc:Choice Requires="wpg">
            <w:drawing>
              <wp:anchor distT="0" distB="0" distL="114300" distR="114300" simplePos="0" relativeHeight="251700224" behindDoc="0" locked="0" layoutInCell="1" allowOverlap="1" wp14:anchorId="31AFCD55" wp14:editId="4065029B">
                <wp:simplePos x="0" y="0"/>
                <wp:positionH relativeFrom="column">
                  <wp:posOffset>1118</wp:posOffset>
                </wp:positionH>
                <wp:positionV relativeFrom="paragraph">
                  <wp:posOffset>42570</wp:posOffset>
                </wp:positionV>
                <wp:extent cx="5949315" cy="5041265"/>
                <wp:effectExtent l="0" t="0" r="13335" b="26035"/>
                <wp:wrapNone/>
                <wp:docPr id="191" name="Группа 191"/>
                <wp:cNvGraphicFramePr/>
                <a:graphic xmlns:a="http://schemas.openxmlformats.org/drawingml/2006/main">
                  <a:graphicData uri="http://schemas.microsoft.com/office/word/2010/wordprocessingGroup">
                    <wpg:wgp>
                      <wpg:cNvGrpSpPr/>
                      <wpg:grpSpPr>
                        <a:xfrm>
                          <a:off x="0" y="0"/>
                          <a:ext cx="5949315" cy="5041265"/>
                          <a:chOff x="0" y="0"/>
                          <a:chExt cx="5949315" cy="5041265"/>
                        </a:xfrm>
                      </wpg:grpSpPr>
                      <wpg:grpSp>
                        <wpg:cNvPr id="283" name="Группа 283"/>
                        <wpg:cNvGrpSpPr/>
                        <wpg:grpSpPr>
                          <a:xfrm>
                            <a:off x="0" y="0"/>
                            <a:ext cx="5949315" cy="5041265"/>
                            <a:chOff x="0" y="0"/>
                            <a:chExt cx="5949315" cy="5041265"/>
                          </a:xfrm>
                        </wpg:grpSpPr>
                        <wpg:grpSp>
                          <wpg:cNvPr id="276" name="Группа 276"/>
                          <wpg:cNvGrpSpPr/>
                          <wpg:grpSpPr>
                            <a:xfrm>
                              <a:off x="0" y="0"/>
                              <a:ext cx="5949315" cy="5041265"/>
                              <a:chOff x="0" y="0"/>
                              <a:chExt cx="5949315" cy="5041265"/>
                            </a:xfrm>
                          </wpg:grpSpPr>
                          <wps:wsp>
                            <wps:cNvPr id="264" name="Прямая соединительная линия 264"/>
                            <wps:cNvCnPr/>
                            <wps:spPr>
                              <a:xfrm flipH="1">
                                <a:off x="109728" y="2187245"/>
                                <a:ext cx="113034"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275" name="Группа 275"/>
                            <wpg:cNvGrpSpPr/>
                            <wpg:grpSpPr>
                              <a:xfrm>
                                <a:off x="0" y="0"/>
                                <a:ext cx="5949315" cy="5041265"/>
                                <a:chOff x="0" y="0"/>
                                <a:chExt cx="5949315" cy="5041265"/>
                              </a:xfrm>
                            </wpg:grpSpPr>
                            <wpg:grpSp>
                              <wpg:cNvPr id="84" name="Группа 84"/>
                              <wpg:cNvGrpSpPr>
                                <a:grpSpLocks/>
                              </wpg:cNvGrpSpPr>
                              <wpg:grpSpPr>
                                <a:xfrm>
                                  <a:off x="0" y="0"/>
                                  <a:ext cx="5949315" cy="5041265"/>
                                  <a:chOff x="0" y="0"/>
                                  <a:chExt cx="5949086" cy="5041469"/>
                                </a:xfrm>
                              </wpg:grpSpPr>
                              <wps:wsp>
                                <wps:cNvPr id="47" name="Прямоугольник 1"/>
                                <wps:cNvSpPr/>
                                <wps:spPr>
                                  <a:xfrm>
                                    <a:off x="1133856" y="0"/>
                                    <a:ext cx="3781425" cy="4286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D5799A" w:rsidRDefault="00FD1178" w:rsidP="008C1892">
                                      <w:pPr>
                                        <w:spacing w:line="240" w:lineRule="auto"/>
                                        <w:jc w:val="center"/>
                                      </w:pPr>
                                      <w:r w:rsidRPr="00D5799A">
                                        <w:t>Класифікації показників</w:t>
                                      </w:r>
                                    </w:p>
                                    <w:p w:rsidR="00FD1178" w:rsidRPr="00D5799A" w:rsidRDefault="00FD1178" w:rsidP="008C1892">
                                      <w:pPr>
                                        <w:spacing w:line="240" w:lineRule="auto"/>
                                        <w:jc w:val="center"/>
                                      </w:pPr>
                                      <w:r w:rsidRPr="00D5799A">
                                        <w:t>якості продукції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Прямая со стрелкой 5"/>
                                <wps:cNvCnPr/>
                                <wps:spPr>
                                  <a:xfrm>
                                    <a:off x="2999232" y="431597"/>
                                    <a:ext cx="0" cy="21907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49" name="Прямая соединительная линия 8"/>
                                <wps:cNvCnPr/>
                                <wps:spPr>
                                  <a:xfrm>
                                    <a:off x="570585" y="643738"/>
                                    <a:ext cx="49124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0" name="Прямая со стрелкой 11"/>
                                <wps:cNvCnPr/>
                                <wps:spPr>
                                  <a:xfrm>
                                    <a:off x="570585" y="643738"/>
                                    <a:ext cx="0" cy="19875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51" name="Прямая со стрелкой 14"/>
                                <wps:cNvCnPr/>
                                <wps:spPr>
                                  <a:xfrm>
                                    <a:off x="5486400" y="643738"/>
                                    <a:ext cx="0" cy="19875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52" name="Прямая со стрелкой 25"/>
                                <wps:cNvCnPr/>
                                <wps:spPr>
                                  <a:xfrm>
                                    <a:off x="2165299" y="651053"/>
                                    <a:ext cx="0" cy="19431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54" name="Прямая со стрелкой 38"/>
                                <wps:cNvCnPr/>
                                <wps:spPr>
                                  <a:xfrm>
                                    <a:off x="3767328" y="643738"/>
                                    <a:ext cx="0" cy="19875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55" name="Прямоугольник 42"/>
                                <wps:cNvSpPr/>
                                <wps:spPr>
                                  <a:xfrm>
                                    <a:off x="1602028" y="841248"/>
                                    <a:ext cx="1143000" cy="6572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8576B5" w:rsidRDefault="00FD1178" w:rsidP="008C1892">
                                      <w:pPr>
                                        <w:spacing w:line="240" w:lineRule="auto"/>
                                        <w:ind w:firstLine="0"/>
                                        <w:jc w:val="center"/>
                                      </w:pPr>
                                      <w:r w:rsidRPr="008576B5">
                                        <w:t>Характерні</w:t>
                                      </w:r>
                                    </w:p>
                                    <w:p w:rsidR="00FD1178" w:rsidRPr="008576B5" w:rsidRDefault="00FD1178" w:rsidP="008C1892">
                                      <w:pPr>
                                        <w:spacing w:line="240" w:lineRule="auto"/>
                                        <w:ind w:firstLine="0"/>
                                        <w:jc w:val="center"/>
                                      </w:pPr>
                                      <w:r w:rsidRPr="008576B5">
                                        <w:t>властивості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 name="Прямоугольник 46"/>
                                <wps:cNvSpPr/>
                                <wps:spPr>
                                  <a:xfrm>
                                    <a:off x="3196742" y="841248"/>
                                    <a:ext cx="1143000" cy="6572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8576B5" w:rsidRDefault="00FD1178" w:rsidP="008C1892">
                                      <w:pPr>
                                        <w:spacing w:line="240" w:lineRule="auto"/>
                                        <w:ind w:firstLine="0"/>
                                        <w:jc w:val="center"/>
                                      </w:pPr>
                                      <w:r w:rsidRPr="008576B5">
                                        <w:t>Етапи визн</w:t>
                                      </w:r>
                                      <w:r w:rsidRPr="008576B5">
                                        <w:t>а</w:t>
                                      </w:r>
                                      <w:r w:rsidRPr="008576B5">
                                        <w:t>чення</w:t>
                                      </w:r>
                                      <w:r>
                                        <w:t xml:space="preserve"> </w:t>
                                      </w:r>
                                      <w:r w:rsidRPr="008576B5">
                                        <w:t>значень показників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7" name="Прямоугольник 49"/>
                                <wps:cNvSpPr/>
                                <wps:spPr>
                                  <a:xfrm>
                                    <a:off x="4806086" y="841248"/>
                                    <a:ext cx="1143000" cy="6572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8576B5" w:rsidRDefault="00FD1178" w:rsidP="008C1892">
                                      <w:pPr>
                                        <w:spacing w:line="240" w:lineRule="auto"/>
                                        <w:ind w:firstLine="0"/>
                                        <w:jc w:val="center"/>
                                      </w:pPr>
                                      <w:r w:rsidRPr="008576B5">
                                        <w:t>Елементи</w:t>
                                      </w:r>
                                    </w:p>
                                    <w:p w:rsidR="00FD1178" w:rsidRPr="008576B5" w:rsidRDefault="00FD1178" w:rsidP="008C1892">
                                      <w:pPr>
                                        <w:spacing w:line="240" w:lineRule="auto"/>
                                        <w:ind w:firstLine="0"/>
                                        <w:jc w:val="center"/>
                                      </w:pPr>
                                      <w:r w:rsidRPr="008576B5">
                                        <w:t>бізнес-процесу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 name="Прямоугольник 51"/>
                                <wps:cNvSpPr/>
                                <wps:spPr>
                                  <a:xfrm>
                                    <a:off x="0" y="841248"/>
                                    <a:ext cx="1133475" cy="6572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Default="00FD1178" w:rsidP="008C1892">
                                      <w:pPr>
                                        <w:spacing w:line="240" w:lineRule="auto"/>
                                        <w:ind w:firstLine="0"/>
                                        <w:jc w:val="center"/>
                                      </w:pPr>
                                      <w:r w:rsidRPr="008576B5">
                                        <w:t>Кількість</w:t>
                                      </w:r>
                                    </w:p>
                                    <w:p w:rsidR="00FD1178" w:rsidRPr="008576B5" w:rsidRDefault="00FD1178" w:rsidP="008C1892">
                                      <w:pPr>
                                        <w:spacing w:line="240" w:lineRule="auto"/>
                                        <w:ind w:firstLine="0"/>
                                        <w:jc w:val="center"/>
                                      </w:pPr>
                                      <w:r w:rsidRPr="008576B5">
                                        <w:t>характерних</w:t>
                                      </w:r>
                                    </w:p>
                                    <w:p w:rsidR="00FD1178" w:rsidRPr="008576B5" w:rsidRDefault="00FD1178" w:rsidP="008C1892">
                                      <w:pPr>
                                        <w:spacing w:line="240" w:lineRule="auto"/>
                                        <w:ind w:firstLine="0"/>
                                        <w:jc w:val="center"/>
                                      </w:pPr>
                                      <w:r w:rsidRPr="008576B5">
                                        <w:t>властивостей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Прямоугольник 52"/>
                                <wps:cNvSpPr/>
                                <wps:spPr>
                                  <a:xfrm>
                                    <a:off x="226771" y="1616659"/>
                                    <a:ext cx="906374"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3A572B" w:rsidRDefault="00FD1178" w:rsidP="008C1892">
                                      <w:pPr>
                                        <w:ind w:firstLine="0"/>
                                        <w:jc w:val="center"/>
                                      </w:pPr>
                                      <w:r w:rsidRPr="003A572B">
                                        <w:t>Одиничні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Прямоугольник 54"/>
                                <wps:cNvSpPr/>
                                <wps:spPr>
                                  <a:xfrm>
                                    <a:off x="226771" y="1960474"/>
                                    <a:ext cx="907085"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3A572B" w:rsidRDefault="00FD1178" w:rsidP="008C1892">
                                      <w:pPr>
                                        <w:ind w:firstLine="0"/>
                                        <w:jc w:val="center"/>
                                      </w:pPr>
                                      <w:r w:rsidRPr="003A572B">
                                        <w:t>Комплексні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3" name="Прямоугольник 55"/>
                                <wps:cNvSpPr/>
                                <wps:spPr>
                                  <a:xfrm>
                                    <a:off x="226771" y="2304288"/>
                                    <a:ext cx="907085"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82331E" w:rsidRDefault="00FD1178" w:rsidP="008C1892">
                                      <w:pPr>
                                        <w:spacing w:line="240" w:lineRule="auto"/>
                                        <w:ind w:firstLine="0"/>
                                        <w:jc w:val="center"/>
                                        <w:rPr>
                                          <w:sz w:val="24"/>
                                          <w:szCs w:val="24"/>
                                        </w:rPr>
                                      </w:pPr>
                                      <w:r w:rsidRPr="0082331E">
                                        <w:rPr>
                                          <w:sz w:val="24"/>
                                          <w:szCs w:val="24"/>
                                        </w:rPr>
                                        <w:t>Узагальнені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 name="Прямоугольник 56"/>
                                <wps:cNvSpPr/>
                                <wps:spPr>
                                  <a:xfrm>
                                    <a:off x="226771" y="2648102"/>
                                    <a:ext cx="906145"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3A572B" w:rsidRDefault="00FD1178" w:rsidP="008C1892">
                                      <w:pPr>
                                        <w:ind w:firstLine="0"/>
                                        <w:jc w:val="center"/>
                                      </w:pPr>
                                      <w:r w:rsidRPr="003A572B">
                                        <w:t>Інтегральні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 name="Прямоугольник 57"/>
                                <wps:cNvSpPr/>
                                <wps:spPr>
                                  <a:xfrm>
                                    <a:off x="226771" y="2984602"/>
                                    <a:ext cx="906145"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3A572B" w:rsidRDefault="00FD1178" w:rsidP="008C1892">
                                      <w:pPr>
                                        <w:ind w:firstLine="0"/>
                                        <w:jc w:val="center"/>
                                      </w:pPr>
                                      <w:r w:rsidRPr="003A572B">
                                        <w:t>Індексні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 name="Прямая соединительная линия 60"/>
                                <wps:cNvCnPr/>
                                <wps:spPr>
                                  <a:xfrm flipH="1">
                                    <a:off x="109724" y="1960474"/>
                                    <a:ext cx="113594"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7" name="Прямая соединительная линия 61"/>
                                <wps:cNvCnPr/>
                                <wps:spPr>
                                  <a:xfrm>
                                    <a:off x="109724" y="2189075"/>
                                    <a:ext cx="4" cy="913027"/>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 name="Прямая со стрелкой 62"/>
                                <wps:cNvCnPr/>
                                <wps:spPr>
                                  <a:xfrm>
                                    <a:off x="109728" y="2414016"/>
                                    <a:ext cx="11303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69" name="Прямая со стрелкой 63"/>
                                <wps:cNvCnPr/>
                                <wps:spPr>
                                  <a:xfrm>
                                    <a:off x="109728" y="2757830"/>
                                    <a:ext cx="11303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70" name="Прямая со стрелкой 64"/>
                                <wps:cNvCnPr/>
                                <wps:spPr>
                                  <a:xfrm>
                                    <a:off x="109728" y="3101645"/>
                                    <a:ext cx="11303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71" name="Прямоугольник 65"/>
                                <wps:cNvSpPr/>
                                <wps:spPr>
                                  <a:xfrm>
                                    <a:off x="1602028" y="1616659"/>
                                    <a:ext cx="1143000"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82331E" w:rsidRDefault="00FD1178" w:rsidP="008C1892">
                                      <w:pPr>
                                        <w:ind w:firstLine="0"/>
                                        <w:jc w:val="center"/>
                                      </w:pPr>
                                      <w:r w:rsidRPr="0082331E">
                                        <w:t>Призначення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 name="Прямоугольник 66"/>
                                <wps:cNvSpPr/>
                                <wps:spPr>
                                  <a:xfrm>
                                    <a:off x="1602028" y="1960474"/>
                                    <a:ext cx="1143000"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82331E" w:rsidRDefault="00FD1178" w:rsidP="008C1892">
                                      <w:pPr>
                                        <w:ind w:firstLine="0"/>
                                        <w:jc w:val="center"/>
                                      </w:pPr>
                                      <w:r w:rsidRPr="0082331E">
                                        <w:t>Надійність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 name="Прямоугольник 67"/>
                                <wps:cNvSpPr/>
                                <wps:spPr>
                                  <a:xfrm>
                                    <a:off x="1602028" y="2304288"/>
                                    <a:ext cx="1143000"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82331E" w:rsidRDefault="00FD1178" w:rsidP="008C1892">
                                      <w:pPr>
                                        <w:ind w:firstLine="0"/>
                                        <w:jc w:val="center"/>
                                      </w:pPr>
                                      <w:r w:rsidRPr="0082331E">
                                        <w:t>Економічність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4" name="Прямоугольник 68"/>
                                <wps:cNvSpPr/>
                                <wps:spPr>
                                  <a:xfrm>
                                    <a:off x="1602028" y="2648102"/>
                                    <a:ext cx="1143000"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82331E" w:rsidRDefault="00FD1178" w:rsidP="008C1892">
                                      <w:pPr>
                                        <w:ind w:firstLine="0"/>
                                        <w:jc w:val="center"/>
                                        <w:rPr>
                                          <w:sz w:val="24"/>
                                          <w:szCs w:val="24"/>
                                        </w:rPr>
                                      </w:pPr>
                                      <w:r w:rsidRPr="0082331E">
                                        <w:rPr>
                                          <w:sz w:val="24"/>
                                          <w:szCs w:val="24"/>
                                        </w:rPr>
                                        <w:t>Ергономічність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 name="Прямоугольник 69"/>
                                <wps:cNvSpPr/>
                                <wps:spPr>
                                  <a:xfrm>
                                    <a:off x="1602028" y="2984602"/>
                                    <a:ext cx="1143000" cy="2318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82331E" w:rsidRDefault="00FD1178" w:rsidP="008C1892">
                                      <w:pPr>
                                        <w:ind w:firstLine="0"/>
                                        <w:jc w:val="center"/>
                                      </w:pPr>
                                      <w:r w:rsidRPr="0082331E">
                                        <w:t>Естетичність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 name="Прямоугольник 70"/>
                                <wps:cNvSpPr/>
                                <wps:spPr>
                                  <a:xfrm>
                                    <a:off x="1602028" y="3328416"/>
                                    <a:ext cx="1143000"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82331E" w:rsidRDefault="00FD1178" w:rsidP="008C1892">
                                      <w:pPr>
                                        <w:ind w:firstLine="0"/>
                                        <w:jc w:val="center"/>
                                        <w:rPr>
                                          <w:sz w:val="24"/>
                                          <w:szCs w:val="24"/>
                                        </w:rPr>
                                      </w:pPr>
                                      <w:r w:rsidRPr="0082331E">
                                        <w:rPr>
                                          <w:sz w:val="24"/>
                                          <w:szCs w:val="24"/>
                                        </w:rPr>
                                        <w:t>Технологічність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7" name="Прямоугольник 71"/>
                                <wps:cNvSpPr/>
                                <wps:spPr>
                                  <a:xfrm>
                                    <a:off x="1602028" y="3672230"/>
                                    <a:ext cx="1143000"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82331E" w:rsidRDefault="00FD1178" w:rsidP="008C1892">
                                      <w:pPr>
                                        <w:ind w:firstLine="0"/>
                                        <w:jc w:val="center"/>
                                        <w:rPr>
                                          <w:sz w:val="24"/>
                                          <w:szCs w:val="24"/>
                                        </w:rPr>
                                      </w:pPr>
                                      <w:r w:rsidRPr="0082331E">
                                        <w:rPr>
                                          <w:sz w:val="24"/>
                                          <w:szCs w:val="24"/>
                                        </w:rPr>
                                        <w:t>Стандартизація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8" name="Прямоугольник 72"/>
                                <wps:cNvSpPr/>
                                <wps:spPr>
                                  <a:xfrm>
                                    <a:off x="1602028" y="4016045"/>
                                    <a:ext cx="1143000"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82331E" w:rsidRDefault="00FD1178" w:rsidP="008C1892">
                                      <w:pPr>
                                        <w:ind w:firstLine="0"/>
                                        <w:jc w:val="center"/>
                                      </w:pPr>
                                      <w:r w:rsidRPr="0082331E">
                                        <w:t>Безпека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9" name="Прямоугольник 73"/>
                                <wps:cNvSpPr/>
                                <wps:spPr>
                                  <a:xfrm>
                                    <a:off x="1602028" y="4359859"/>
                                    <a:ext cx="1143000" cy="342443"/>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82331E" w:rsidRDefault="00FD1178" w:rsidP="008C1892">
                                      <w:pPr>
                                        <w:spacing w:line="240" w:lineRule="auto"/>
                                        <w:ind w:firstLine="0"/>
                                        <w:jc w:val="center"/>
                                        <w:rPr>
                                          <w:sz w:val="24"/>
                                          <w:szCs w:val="24"/>
                                        </w:rPr>
                                      </w:pPr>
                                      <w:r w:rsidRPr="0082331E">
                                        <w:rPr>
                                          <w:sz w:val="24"/>
                                          <w:szCs w:val="24"/>
                                        </w:rPr>
                                        <w:t>Транспортабел</w:t>
                                      </w:r>
                                      <w:r w:rsidRPr="0082331E">
                                        <w:rPr>
                                          <w:sz w:val="24"/>
                                          <w:szCs w:val="24"/>
                                        </w:rPr>
                                        <w:t>ь</w:t>
                                      </w:r>
                                      <w:r w:rsidRPr="0082331E">
                                        <w:rPr>
                                          <w:sz w:val="24"/>
                                          <w:szCs w:val="24"/>
                                        </w:rPr>
                                        <w:t>ність</w:t>
                                      </w:r>
                                      <w:r w:rsidRPr="0082331E">
                                        <w:rPr>
                                          <w:sz w:val="24"/>
                                          <w:szCs w:val="24"/>
                                        </w:rPr>
                                        <w:cr/>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0" name="Прямоугольник 74"/>
                                <wps:cNvSpPr/>
                                <wps:spPr>
                                  <a:xfrm>
                                    <a:off x="1602028" y="4813402"/>
                                    <a:ext cx="1140054" cy="228067"/>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82331E" w:rsidRDefault="00FD1178" w:rsidP="008C1892">
                                      <w:pPr>
                                        <w:ind w:firstLine="0"/>
                                        <w:jc w:val="center"/>
                                      </w:pPr>
                                      <w:r w:rsidRPr="0082331E">
                                        <w:t>Уніфікація</w:t>
                                      </w:r>
                                      <w:r w:rsidRPr="0082331E">
                                        <w:cr/>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1" name="Прямоугольник 75"/>
                                <wps:cNvSpPr/>
                                <wps:spPr>
                                  <a:xfrm>
                                    <a:off x="3196742" y="1616659"/>
                                    <a:ext cx="1143000"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AA05C0" w:rsidRDefault="00FD1178" w:rsidP="008C1892">
                                      <w:pPr>
                                        <w:ind w:firstLine="0"/>
                                        <w:jc w:val="center"/>
                                      </w:pPr>
                                      <w:r w:rsidRPr="00AA05C0">
                                        <w:t>Прогнозні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2" name="Прямоугольник 76"/>
                                <wps:cNvSpPr/>
                                <wps:spPr>
                                  <a:xfrm>
                                    <a:off x="3196742" y="1960474"/>
                                    <a:ext cx="1143000"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AA05C0" w:rsidRDefault="00FD1178" w:rsidP="008C1892">
                                      <w:pPr>
                                        <w:ind w:firstLine="0"/>
                                        <w:jc w:val="center"/>
                                      </w:pPr>
                                      <w:r w:rsidRPr="00AA05C0">
                                        <w:t>Проектні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3" name="Прямоугольник 77"/>
                                <wps:cNvSpPr/>
                                <wps:spPr>
                                  <a:xfrm>
                                    <a:off x="3196742" y="2304288"/>
                                    <a:ext cx="1145540"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AA05C0" w:rsidRDefault="00FD1178" w:rsidP="008C1892">
                                      <w:pPr>
                                        <w:ind w:firstLine="0"/>
                                        <w:jc w:val="center"/>
                                      </w:pPr>
                                      <w:r w:rsidRPr="00AA05C0">
                                        <w:t>Виробничі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5" name="Прямоугольник 78"/>
                                <wps:cNvSpPr/>
                                <wps:spPr>
                                  <a:xfrm>
                                    <a:off x="3196742" y="2648102"/>
                                    <a:ext cx="1145540" cy="454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AA05C0" w:rsidRDefault="00FD1178" w:rsidP="008C1892">
                                      <w:pPr>
                                        <w:spacing w:line="240" w:lineRule="auto"/>
                                        <w:ind w:firstLine="0"/>
                                        <w:jc w:val="center"/>
                                      </w:pPr>
                                      <w:r w:rsidRPr="00AA05C0">
                                        <w:t>Експлуатаці</w:t>
                                      </w:r>
                                      <w:r w:rsidRPr="00AA05C0">
                                        <w:t>й</w:t>
                                      </w:r>
                                      <w:r w:rsidRPr="00AA05C0">
                                        <w:t>ні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 name="Прямоугольник 79"/>
                                <wps:cNvSpPr/>
                                <wps:spPr>
                                  <a:xfrm>
                                    <a:off x="4806086" y="1616659"/>
                                    <a:ext cx="1143000"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117FA5" w:rsidRDefault="00FD1178" w:rsidP="008C1892">
                                      <w:pPr>
                                        <w:ind w:firstLine="0"/>
                                        <w:jc w:val="center"/>
                                      </w:pPr>
                                      <w:r w:rsidRPr="00117FA5">
                                        <w:t>Інформаційні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7" name="Прямоугольник 80"/>
                                <wps:cNvSpPr/>
                                <wps:spPr>
                                  <a:xfrm>
                                    <a:off x="4806086" y="1960474"/>
                                    <a:ext cx="1143000"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117FA5" w:rsidRDefault="00FD1178" w:rsidP="008C1892">
                                      <w:pPr>
                                        <w:ind w:firstLine="0"/>
                                        <w:jc w:val="center"/>
                                      </w:pPr>
                                      <w:r w:rsidRPr="00117FA5">
                                        <w:t>Матеріальні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8" name="Прямоугольник 81"/>
                                <wps:cNvSpPr/>
                                <wps:spPr>
                                  <a:xfrm>
                                    <a:off x="4806086" y="2304288"/>
                                    <a:ext cx="1136396"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117FA5" w:rsidRDefault="00FD1178" w:rsidP="008C1892">
                                      <w:pPr>
                                        <w:ind w:firstLine="0"/>
                                        <w:jc w:val="center"/>
                                      </w:pPr>
                                      <w:r w:rsidRPr="00117FA5">
                                        <w:t>Трудов</w:t>
                                      </w:r>
                                      <w:r>
                                        <w:t>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9" name="Прямоугольник 82"/>
                                <wps:cNvSpPr/>
                                <wps:spPr>
                                  <a:xfrm>
                                    <a:off x="4806086" y="2648102"/>
                                    <a:ext cx="1136015" cy="2286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117FA5" w:rsidRDefault="00FD1178" w:rsidP="008C1892">
                                      <w:pPr>
                                        <w:ind w:firstLine="0"/>
                                        <w:jc w:val="center"/>
                                      </w:pPr>
                                      <w:r w:rsidRPr="00117FA5">
                                        <w:t>Організаційні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0" name="Прямоугольник 83"/>
                                <wps:cNvSpPr/>
                                <wps:spPr>
                                  <a:xfrm>
                                    <a:off x="4806086" y="2984602"/>
                                    <a:ext cx="1143000" cy="4604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BF70C7" w:rsidRDefault="00FD1178" w:rsidP="008C1892">
                                      <w:pPr>
                                        <w:spacing w:line="240" w:lineRule="auto"/>
                                        <w:ind w:firstLine="0"/>
                                        <w:jc w:val="center"/>
                                      </w:pPr>
                                      <w:r w:rsidRPr="00BF70C7">
                                        <w:t>Техніко</w:t>
                                      </w:r>
                                      <w:r>
                                        <w:t>-</w:t>
                                      </w:r>
                                    </w:p>
                                    <w:p w:rsidR="00FD1178" w:rsidRPr="00BF70C7" w:rsidRDefault="00FD1178" w:rsidP="008C1892">
                                      <w:pPr>
                                        <w:spacing w:line="240" w:lineRule="auto"/>
                                        <w:ind w:firstLine="0"/>
                                        <w:jc w:val="center"/>
                                      </w:pPr>
                                      <w:r w:rsidRPr="00BF70C7">
                                        <w:t>технологічні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26" name="Прямая соединительная линия 226"/>
                              <wps:cNvCnPr/>
                              <wps:spPr>
                                <a:xfrm>
                                  <a:off x="109728" y="1499616"/>
                                  <a:ext cx="0" cy="46037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34" name="Прямая соединительная линия 234"/>
                              <wps:cNvCnPr/>
                              <wps:spPr>
                                <a:xfrm>
                                  <a:off x="109728" y="1719072"/>
                                  <a:ext cx="116711"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40" name="Прямая соединительная линия 240"/>
                              <wps:cNvCnPr/>
                              <wps:spPr>
                                <a:xfrm flipH="1">
                                  <a:off x="1484985" y="1345997"/>
                                  <a:ext cx="118347"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45" name="Прямая соединительная линия 245"/>
                              <wps:cNvCnPr/>
                              <wps:spPr>
                                <a:xfrm>
                                  <a:off x="1484985" y="1345997"/>
                                  <a:ext cx="0" cy="3579962"/>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65" name="Прямая соединительная линия 265"/>
                              <wps:cNvCnPr/>
                              <wps:spPr>
                                <a:xfrm>
                                  <a:off x="1484985" y="1719072"/>
                                  <a:ext cx="11710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66" name="Прямая соединительная линия 266"/>
                              <wps:cNvCnPr/>
                              <wps:spPr>
                                <a:xfrm>
                                  <a:off x="1484985" y="2048256"/>
                                  <a:ext cx="11684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67" name="Прямая соединительная линия 267"/>
                              <wps:cNvCnPr/>
                              <wps:spPr>
                                <a:xfrm>
                                  <a:off x="1484985" y="2414016"/>
                                  <a:ext cx="11684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68" name="Прямая соединительная линия 268"/>
                              <wps:cNvCnPr/>
                              <wps:spPr>
                                <a:xfrm>
                                  <a:off x="1484985" y="2757831"/>
                                  <a:ext cx="11684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69" name="Прямая соединительная линия 269"/>
                              <wps:cNvCnPr/>
                              <wps:spPr>
                                <a:xfrm>
                                  <a:off x="1484985" y="3101645"/>
                                  <a:ext cx="11684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0" name="Прямая соединительная линия 270"/>
                              <wps:cNvCnPr/>
                              <wps:spPr>
                                <a:xfrm>
                                  <a:off x="1484985" y="3445460"/>
                                  <a:ext cx="11684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1" name="Прямая соединительная линия 271"/>
                              <wps:cNvCnPr/>
                              <wps:spPr>
                                <a:xfrm>
                                  <a:off x="1484985" y="3774644"/>
                                  <a:ext cx="11684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2" name="Прямая соединительная линия 272"/>
                              <wps:cNvCnPr/>
                              <wps:spPr>
                                <a:xfrm flipV="1">
                                  <a:off x="1484985" y="4118458"/>
                                  <a:ext cx="118110" cy="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3" name="Прямая соединительная линия 273"/>
                              <wps:cNvCnPr/>
                              <wps:spPr>
                                <a:xfrm>
                                  <a:off x="1484985" y="4498848"/>
                                  <a:ext cx="11684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4" name="Прямая соединительная линия 274"/>
                              <wps:cNvCnPr/>
                              <wps:spPr>
                                <a:xfrm>
                                  <a:off x="1484985" y="4923130"/>
                                  <a:ext cx="116840"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s:wsp>
                          <wps:cNvPr id="277" name="Прямая соединительная линия 277"/>
                          <wps:cNvCnPr/>
                          <wps:spPr>
                            <a:xfrm flipH="1">
                              <a:off x="3050438" y="1345997"/>
                              <a:ext cx="146427"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8" name="Прямая соединительная линия 278"/>
                          <wps:cNvCnPr/>
                          <wps:spPr>
                            <a:xfrm>
                              <a:off x="3050438" y="1345997"/>
                              <a:ext cx="0" cy="1530589"/>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9" name="Прямая соединительная линия 279"/>
                          <wps:cNvCnPr/>
                          <wps:spPr>
                            <a:xfrm>
                              <a:off x="3050438" y="1719072"/>
                              <a:ext cx="146427"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0" name="Прямая соединительная линия 280"/>
                          <wps:cNvCnPr/>
                          <wps:spPr>
                            <a:xfrm>
                              <a:off x="3050438" y="2048256"/>
                              <a:ext cx="1460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1" name="Прямая соединительная линия 281"/>
                          <wps:cNvCnPr/>
                          <wps:spPr>
                            <a:xfrm>
                              <a:off x="3050438" y="2414016"/>
                              <a:ext cx="1460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2" name="Прямая соединительная линия 282"/>
                          <wps:cNvCnPr/>
                          <wps:spPr>
                            <a:xfrm>
                              <a:off x="3050438" y="2874874"/>
                              <a:ext cx="146050"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84" name="Прямая соединительная линия 284"/>
                        <wps:cNvCnPr/>
                        <wps:spPr>
                          <a:xfrm flipH="1">
                            <a:off x="4637836" y="1345997"/>
                            <a:ext cx="16843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5" name="Прямая соединительная линия 285"/>
                        <wps:cNvCnPr/>
                        <wps:spPr>
                          <a:xfrm>
                            <a:off x="4637836" y="1345997"/>
                            <a:ext cx="0" cy="186707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6" name="Прямая соединительная линия 286"/>
                        <wps:cNvCnPr/>
                        <wps:spPr>
                          <a:xfrm>
                            <a:off x="4637836" y="3211373"/>
                            <a:ext cx="16827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7" name="Прямая соединительная линия 287"/>
                        <wps:cNvCnPr/>
                        <wps:spPr>
                          <a:xfrm>
                            <a:off x="4637836" y="2757831"/>
                            <a:ext cx="16827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9" name="Прямая соединительная линия 179"/>
                        <wps:cNvCnPr/>
                        <wps:spPr>
                          <a:xfrm>
                            <a:off x="4637836" y="2414016"/>
                            <a:ext cx="16827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9" name="Прямая соединительная линия 189"/>
                        <wps:cNvCnPr/>
                        <wps:spPr>
                          <a:xfrm>
                            <a:off x="4637836" y="2048256"/>
                            <a:ext cx="16827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0" name="Прямая соединительная линия 190"/>
                        <wps:cNvCnPr/>
                        <wps:spPr>
                          <a:xfrm>
                            <a:off x="4637836" y="1719072"/>
                            <a:ext cx="168275"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191" o:spid="_x0000_s1080" style="position:absolute;left:0;text-align:left;margin-left:.1pt;margin-top:3.35pt;width:468.45pt;height:396.95pt;z-index:251700224" coordsize="59493,5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">
                <v:group id="Группа 283" o:spid="_x0000_s1081" style="position:absolute;width:59493;height:50412" coordsize="59493,50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group id="Группа 276" o:spid="_x0000_s1082" style="position:absolute;width:59493;height:50412" coordsize="59493,50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line id="Прямая соединительная линия 264" o:spid="_x0000_s1083" style="position:absolute;flip:x;visibility:visible;mso-wrap-style:square" from="1097,21872" to="2227,2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UZRMYAAADcAAAADwAAAGRycy9kb3ducmV2LnhtbESPQWsCMRSE7wX/Q3hCL1KzLkXLahRp&#10;KVZooW7r/bF57i4mL0uS6tpfbwpCj8PMfMMsVr014kQ+tI4VTMYZCOLK6ZZrBd9frw9PIEJE1mgc&#10;k4ILBVgtB3cLLLQ7845OZaxFgnAoUEETY1dIGaqGLIax64iTd3DeYkzS11J7PCe4NTLPsqm02HJa&#10;aLCj54aqY/ljFbwfu9nHPjf+8rLdlOXnr5GjzUSp+2G/noOI1Mf/8K39phXk00f4O5OO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lGUTGAAAA3AAAAA8AAAAAAAAA&#10;AAAAAAAAoQIAAGRycy9kb3ducmV2LnhtbFBLBQYAAAAABAAEAPkAAACUAwAAAAA=&#10;" strokecolor="black [3040]" strokeweight="1pt"/>
                    <v:group id="Группа 275" o:spid="_x0000_s1084" style="position:absolute;width:59493;height:50412" coordsize="59493,50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group id="Группа 84" o:spid="_x0000_s1085" style="position:absolute;width:59493;height:50412" coordsize="59490,50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Прямоугольник 1" o:spid="_x0000_s1086" style="position:absolute;left:11338;width:37814;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XeP8YA&#10;AADbAAAADwAAAGRycy9kb3ducmV2LnhtbESPT2sCMRTE7wW/Q3hCbzVbqa2sRhFFqmVL8c/B42Pz&#10;ulncvCxJquu3N4VCj8PM/IaZzjvbiAv5UDtW8DzIQBCXTtdcKTge1k9jECEia2wck4IbBZjPeg9T&#10;zLW78o4u+1iJBOGQowITY5tLGUpDFsPAtcTJ+3beYkzSV1J7vCa4beQwy16lxZrTgsGWlobK8/7H&#10;Kli6Yvt+8ufVqjiNvsbF58J8bCqlHvvdYgIiUhf/w3/tjVbw8ga/X9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XeP8YAAADbAAAADwAAAAAAAAAAAAAAAACYAgAAZHJz&#10;L2Rvd25yZXYueG1sUEsFBgAAAAAEAAQA9QAAAIsDAAAAAA==&#10;" fillcolor="white [3201]" strokecolor="black [3200]" strokeweight="1pt">
                          <v:textbox inset="0,0,0,0">
                            <w:txbxContent>
                              <w:p w:rsidR="0040349A" w:rsidRPr="00D5799A" w:rsidRDefault="0040349A" w:rsidP="008C1892">
                                <w:pPr>
                                  <w:spacing w:line="240" w:lineRule="auto"/>
                                  <w:jc w:val="center"/>
                                </w:pPr>
                                <w:r w:rsidRPr="00D5799A">
                                  <w:t>Класифікації показників</w:t>
                                </w:r>
                              </w:p>
                              <w:p w:rsidR="0040349A" w:rsidRPr="00D5799A" w:rsidRDefault="0040349A" w:rsidP="008C1892">
                                <w:pPr>
                                  <w:spacing w:line="240" w:lineRule="auto"/>
                                  <w:jc w:val="center"/>
                                </w:pPr>
                                <w:r w:rsidRPr="00D5799A">
                                  <w:t>якості продукції</w:t>
                                </w:r>
                              </w:p>
                            </w:txbxContent>
                          </v:textbox>
                        </v:rect>
                        <v:shapetype id="_x0000_t32" coordsize="21600,21600" o:spt="32" o:oned="t" path="m,l21600,21600e" filled="f">
                          <v:path arrowok="t" fillok="f" o:connecttype="none"/>
                          <o:lock v:ext="edit" shapetype="t"/>
                        </v:shapetype>
                        <v:shape id="Прямая со стрелкой 5" o:spid="_x0000_s1087" type="#_x0000_t32" style="position:absolute;left:29992;top:4315;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oJOMQAAADbAAAADwAAAGRycy9kb3ducmV2LnhtbERPTWvCQBC9C/0PyxS8FLOpStHUVaSp&#10;RQ8lGD30OM1Ok2B2NmS3Gv313UPB4+N9L1a9acSZOldbVvAcxSCIC6trLhUcD5vRDITzyBoby6Tg&#10;Sg5Wy4fBAhNtL7ync+5LEULYJaig8r5NpHRFRQZdZFviwP3YzqAPsCul7vASwk0jx3H8Ig3WHBoq&#10;bOmtouKU/xoF79svyua7bJpn/dPk4/uWfjZpqtTwsV+/gvDU+7v4373VCqZhbPg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igk4xAAAANsAAAAPAAAAAAAAAAAA&#10;AAAAAKECAABkcnMvZG93bnJldi54bWxQSwUGAAAAAAQABAD5AAAAkgMAAAAA&#10;" strokecolor="black [3040]" strokeweight="1pt">
                          <v:stroke endarrow="open"/>
                        </v:shape>
                        <v:line id="Прямая соединительная линия 8" o:spid="_x0000_s1088" style="position:absolute;visibility:visible;mso-wrap-style:square" from="5705,6437" to="54830,6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uyBMQAAADbAAAADwAAAGRycy9kb3ducmV2LnhtbESP0WoCMRRE3wX/IVyhb5pVpLRbo4go&#10;1IcF1/YDbjfXTXRzs25S3f59IxT6OMzMGWax6l0jbtQF61nBdJKBIK68tlwr+PzYjV9AhIissfFM&#10;Cn4owGo5HCww1/7OJd2OsRYJwiFHBSbGNpcyVIYcholviZN38p3DmGRXS93hPcFdI2dZ9iwdWk4L&#10;BlvaGKoux2+n4HyY+W0f9mZ/nX8VG5uVtihKpZ5G/foNRKQ+/of/2u9awfwVH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7IExAAAANsAAAAPAAAAAAAAAAAA&#10;AAAAAKECAABkcnMvZG93bnJldi54bWxQSwUGAAAAAAQABAD5AAAAkgMAAAAA&#10;" strokecolor="black [3040]" strokeweight="1pt"/>
                        <v:shape id="Прямая со стрелкой 11" o:spid="_x0000_s1089" type="#_x0000_t32" style="position:absolute;left:5705;top:6437;width:0;height:1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WT48QAAADbAAAADwAAAGRycy9kb3ducmV2LnhtbERPTWvCQBC9F/oflil4Ed3UVrGpq4jR&#10;ogcJxh56nGanSWh2NmRXjf317kHo8fG+Z4vO1OJMrassK3geRiCIc6srLhR8HjeDKQjnkTXWlknB&#10;lRws5o8PM4y1vfCBzpkvRAhhF6OC0vsmltLlJRl0Q9sQB+7HtgZ9gG0hdYuXEG5qOYqiiTRYcWgo&#10;saFVSflvdjIK1tsvSt926WuWdv2Xj++/ZF8niVK9p275DsJT5//Fd/dWKxiH9eFL+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JZPjxAAAANsAAAAPAAAAAAAAAAAA&#10;AAAAAKECAABkcnMvZG93bnJldi54bWxQSwUGAAAAAAQABAD5AAAAkgMAAAAA&#10;" strokecolor="black [3040]" strokeweight="1pt">
                          <v:stroke endarrow="open"/>
                        </v:shape>
                        <v:shape id="Прямая со стрелкой 14" o:spid="_x0000_s1090" type="#_x0000_t32" style="position:absolute;left:54864;top:6437;width:0;height:1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k2eMcAAADbAAAADwAAAGRycy9kb3ducmV2LnhtbESPQUvDQBSE70L/w/IKXsRuolVs7DYU&#10;oxIPEow9eHxmn0lo9m3Irmn013cLgsdhZr5h1ulkOjHS4FrLCuJFBIK4srrlWsHu/enyDoTzyBo7&#10;y6Tghxykm9nZGhNtD/xGY+lrESDsElTQeN8nUrqqIYNuYXvi4H3ZwaAPcqilHvAQ4KaTV1F0Kw22&#10;HBYa7OmhoWpffhsFj/kHFauXYlkW08X18+dv9tplmVLn82l7D8LT5P/Df+1cK7iJ4fQl/AC5O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aTZ4xwAAANsAAAAPAAAAAAAA&#10;AAAAAAAAAKECAABkcnMvZG93bnJldi54bWxQSwUGAAAAAAQABAD5AAAAlQMAAAAA&#10;" strokecolor="black [3040]" strokeweight="1pt">
                          <v:stroke endarrow="open"/>
                        </v:shape>
                        <v:shape id="Прямая со стрелкой 25" o:spid="_x0000_s1091" type="#_x0000_t32" style="position:absolute;left:21652;top:6510;width:0;height:1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uoD8cAAADbAAAADwAAAGRycy9kb3ducmV2LnhtbESPQUvDQBSE7wX/w/IEL8VsTFU0dhvE&#10;WIkHCUYPHp/ZZxLMvg3ZNY3++q5Q6HGYmW+YdTabXkw0us6ygosoBkFcW91xo+D9bXt+A8J5ZI29&#10;ZVLwSw6yzclijam2O36lqfKNCBB2KSpovR9SKV3dkkEX2YE4eF92NOiDHBupR9wFuOllEsfX0mDH&#10;YaHFgR5aqr+rH6Pgsfig8va5vKzKebl6+vzLX/o8V+rsdL6/A+Fp9sfwoV1oBVcJ/H8JP0Bu9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u6gPxwAAANsAAAAPAAAAAAAA&#10;AAAAAAAAAKECAABkcnMvZG93bnJldi54bWxQSwUGAAAAAAQABAD5AAAAlQMAAAAA&#10;" strokecolor="black [3040]" strokeweight="1pt">
                          <v:stroke endarrow="open"/>
                        </v:shape>
                        <v:shape id="Прямая со стрелкой 38" o:spid="_x0000_s1092" type="#_x0000_t32" style="position:absolute;left:37673;top:6437;width:0;height:1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6V4McAAADbAAAADwAAAGRycy9kb3ducmV2LnhtbESPQWvCQBSE74L/YXlCL6VubFVqdJXS&#10;tEUPEpp68PjMPpNg9m3IbjXtr3cLBY/DzHzDLFadqcWZWldZVjAaRiCIc6srLhTsvt4fnkE4j6yx&#10;tkwKfsjBatnvLTDW9sKfdM58IQKEXYwKSu+bWEqXl2TQDW1DHLyjbQ36INtC6hYvAW5q+RhFU2mw&#10;4rBQYkOvJeWn7NsoeFvvKZ1t0nGWdvdPH4ffZFsniVJ3g+5lDsJT52/h//ZaK5iM4e9L+AFye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HpXgxwAAANsAAAAPAAAAAAAA&#10;AAAAAAAAAKECAABkcnMvZG93bnJldi54bWxQSwUGAAAAAAQABAD5AAAAlQMAAAAA&#10;" strokecolor="black [3040]" strokeweight="1pt">
                          <v:stroke endarrow="open"/>
                        </v:shape>
                        <v:rect id="Прямоугольник 42" o:spid="_x0000_s1093" style="position:absolute;left:16020;top:8412;width:11430;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DsUA&#10;AADbAAAADwAAAGRycy9kb3ducmV2LnhtbESPT2sCMRTE74V+h/AKvdWshRVZjSJK0ZYt4p+Dx8fm&#10;uVncvCxJ1O23N4VCj8PM/IaZznvbihv50DhWMBxkIIgrpxuuFRwPH29jECEia2wdk4IfCjCfPT9N&#10;sdDuzju67WMtEoRDgQpMjF0hZagMWQwD1xEn7+y8xZikr6X2eE9w28r3LBtJiw2nBYMdLQ1Vl/3V&#10;Kli68nN98pfVqjzl23H5vTBfm1qp15d+MQERqY//4b/2RivIc/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nMOxQAAANsAAAAPAAAAAAAAAAAAAAAAAJgCAABkcnMv&#10;ZG93bnJldi54bWxQSwUGAAAAAAQABAD1AAAAigMAAAAA&#10;" fillcolor="white [3201]" strokecolor="black [3200]" strokeweight="1pt">
                          <v:textbox inset="0,0,0,0">
                            <w:txbxContent>
                              <w:p w:rsidR="0040349A" w:rsidRPr="008576B5" w:rsidRDefault="0040349A" w:rsidP="008C1892">
                                <w:pPr>
                                  <w:spacing w:line="240" w:lineRule="auto"/>
                                  <w:ind w:firstLine="0"/>
                                  <w:jc w:val="center"/>
                                </w:pPr>
                                <w:r w:rsidRPr="008576B5">
                                  <w:t>Характерні</w:t>
                                </w:r>
                              </w:p>
                              <w:p w:rsidR="0040349A" w:rsidRPr="008576B5" w:rsidRDefault="0040349A" w:rsidP="008C1892">
                                <w:pPr>
                                  <w:spacing w:line="240" w:lineRule="auto"/>
                                  <w:ind w:firstLine="0"/>
                                  <w:jc w:val="center"/>
                                </w:pPr>
                                <w:r w:rsidRPr="008576B5">
                                  <w:t>властивості</w:t>
                                </w:r>
                              </w:p>
                            </w:txbxContent>
                          </v:textbox>
                        </v:rect>
                        <v:rect id="Прямоугольник 46" o:spid="_x0000_s1094" style="position:absolute;left:31967;top:8412;width:11430;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tecQA&#10;AADbAAAADwAAAGRycy9kb3ducmV2LnhtbESPQWsCMRSE70L/Q3hCbzWroMjWKKIUbdkiWg8eH5vn&#10;ZnHzsiSpbv99Iwgeh5n5hpktOtuIK/lQO1YwHGQgiEuna64UHH8+3qYgQkTW2DgmBX8UYDF/6c0w&#10;1+7Ge7oeYiUShEOOCkyMbS5lKA1ZDAPXEifv7LzFmKSvpPZ4S3DbyFGWTaTFmtOCwZZWhsrL4dcq&#10;WLnic3Pyl/W6OI130+J7ab62lVKv/W75DiJSF5/hR3urFYwncP+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w7XnEAAAA2wAAAA8AAAAAAAAAAAAAAAAAmAIAAGRycy9k&#10;b3ducmV2LnhtbFBLBQYAAAAABAAEAPUAAACJAwAAAAA=&#10;" fillcolor="white [3201]" strokecolor="black [3200]" strokeweight="1pt">
                          <v:textbox inset="0,0,0,0">
                            <w:txbxContent>
                              <w:p w:rsidR="0040349A" w:rsidRPr="008576B5" w:rsidRDefault="0040349A" w:rsidP="008C1892">
                                <w:pPr>
                                  <w:spacing w:line="240" w:lineRule="auto"/>
                                  <w:ind w:firstLine="0"/>
                                  <w:jc w:val="center"/>
                                </w:pPr>
                                <w:r w:rsidRPr="008576B5">
                                  <w:t>Етапи визн</w:t>
                                </w:r>
                                <w:r w:rsidRPr="008576B5">
                                  <w:t>а</w:t>
                                </w:r>
                                <w:r w:rsidRPr="008576B5">
                                  <w:t>чення</w:t>
                                </w:r>
                                <w:r>
                                  <w:t xml:space="preserve"> </w:t>
                                </w:r>
                                <w:r w:rsidRPr="008576B5">
                                  <w:t>значень показників</w:t>
                                </w:r>
                              </w:p>
                            </w:txbxContent>
                          </v:textbox>
                        </v:rect>
                        <v:rect id="Прямоугольник 49" o:spid="_x0000_s1095" style="position:absolute;left:48060;top:8412;width:11430;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I4sUA&#10;AADbAAAADwAAAGRycy9kb3ducmV2LnhtbESPQWsCMRSE70L/Q3gFbzVrwVa2RhGlaGVF1B48PjbP&#10;zeLmZUlS3f57Uyh4HGbmG2Yy62wjruRD7VjBcJCBIC6drrlS8H38fBmDCBFZY+OYFPxSgNn0qTfB&#10;XLsb7+l6iJVIEA45KjAxtrmUoTRkMQxcS5y8s/MWY5K+ktrjLcFtI1+z7E1arDktGGxpYai8HH6s&#10;goUrvlYnf1kui9NoNy62c7NZV0r1n7v5B4hIXXyE/9trrWD0Dn9f0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EjixQAAANsAAAAPAAAAAAAAAAAAAAAAAJgCAABkcnMv&#10;ZG93bnJldi54bWxQSwUGAAAAAAQABAD1AAAAigMAAAAA&#10;" fillcolor="white [3201]" strokecolor="black [3200]" strokeweight="1pt">
                          <v:textbox inset="0,0,0,0">
                            <w:txbxContent>
                              <w:p w:rsidR="0040349A" w:rsidRPr="008576B5" w:rsidRDefault="0040349A" w:rsidP="008C1892">
                                <w:pPr>
                                  <w:spacing w:line="240" w:lineRule="auto"/>
                                  <w:ind w:firstLine="0"/>
                                  <w:jc w:val="center"/>
                                </w:pPr>
                                <w:r w:rsidRPr="008576B5">
                                  <w:t>Елементи</w:t>
                                </w:r>
                              </w:p>
                              <w:p w:rsidR="0040349A" w:rsidRPr="008576B5" w:rsidRDefault="0040349A" w:rsidP="008C1892">
                                <w:pPr>
                                  <w:spacing w:line="240" w:lineRule="auto"/>
                                  <w:ind w:firstLine="0"/>
                                  <w:jc w:val="center"/>
                                </w:pPr>
                                <w:r w:rsidRPr="008576B5">
                                  <w:t>бізнес-процесу</w:t>
                                </w:r>
                              </w:p>
                            </w:txbxContent>
                          </v:textbox>
                        </v:rect>
                        <v:rect id="Прямоугольник 51" o:spid="_x0000_s1096" style="position:absolute;top:8412;width:11334;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aK8EA&#10;AADbAAAADwAAAGRycy9kb3ducmV2LnhtbERPy2oCMRTdF/yHcAvuaqZCRaZGEUV8MEW0LlxeJtfJ&#10;4ORmSFId/94shC4P5z2ZdbYRN/Khdqzgc5CBIC6drrlScPpdfYxBhIissXFMCh4UYDbtvU0w1+7O&#10;B7odYyVSCIccFZgY21zKUBqyGAauJU7cxXmLMUFfSe3xnsJtI4dZNpIWa04NBltaGCqvxz+rYOGK&#10;7frsr8tlcf7aj4ufudltKqX67938G0SkLv6LX+6NVjBK69OX9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5GivBAAAA2wAAAA8AAAAAAAAAAAAAAAAAmAIAAGRycy9kb3du&#10;cmV2LnhtbFBLBQYAAAAABAAEAPUAAACGAwAAAAA=&#10;" fillcolor="white [3201]" strokecolor="black [3200]" strokeweight="1pt">
                          <v:textbox inset="0,0,0,0">
                            <w:txbxContent>
                              <w:p w:rsidR="0040349A" w:rsidRDefault="0040349A" w:rsidP="008C1892">
                                <w:pPr>
                                  <w:spacing w:line="240" w:lineRule="auto"/>
                                  <w:ind w:firstLine="0"/>
                                  <w:jc w:val="center"/>
                                </w:pPr>
                                <w:r w:rsidRPr="008576B5">
                                  <w:t>Кількість</w:t>
                                </w:r>
                              </w:p>
                              <w:p w:rsidR="0040349A" w:rsidRPr="008576B5" w:rsidRDefault="0040349A" w:rsidP="008C1892">
                                <w:pPr>
                                  <w:spacing w:line="240" w:lineRule="auto"/>
                                  <w:ind w:firstLine="0"/>
                                  <w:jc w:val="center"/>
                                </w:pPr>
                                <w:r w:rsidRPr="008576B5">
                                  <w:t>характерних</w:t>
                                </w:r>
                              </w:p>
                              <w:p w:rsidR="0040349A" w:rsidRPr="008576B5" w:rsidRDefault="0040349A" w:rsidP="008C1892">
                                <w:pPr>
                                  <w:spacing w:line="240" w:lineRule="auto"/>
                                  <w:ind w:firstLine="0"/>
                                  <w:jc w:val="center"/>
                                </w:pPr>
                                <w:r w:rsidRPr="008576B5">
                                  <w:t>властивостей</w:t>
                                </w:r>
                              </w:p>
                            </w:txbxContent>
                          </v:textbox>
                        </v:rect>
                        <v:rect id="Прямоугольник 52" o:spid="_x0000_s1097" style="position:absolute;left:2267;top:16166;width:906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sMQA&#10;AADbAAAADwAAAGRycy9kb3ducmV2LnhtbESPQWsCMRSE7wX/Q3iCN81aUGRrFFFKrayUWg8eH5vn&#10;ZnHzsiSpbv+9EYQeh5n5hpkvO9uIK/lQO1YwHmUgiEuna64UHH/ehzMQISJrbByTgj8KsFz0XuaY&#10;a3fjb7oeYiUShEOOCkyMbS5lKA1ZDCPXEifv7LzFmKSvpPZ4S3DbyNcsm0qLNacFgy2tDZWXw69V&#10;sHbF58fJXzab4jT5mhX7ldltK6UG/W71BiJSF//Dz/ZWK5iO4fEl/Q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1v7DEAAAA2wAAAA8AAAAAAAAAAAAAAAAAmAIAAGRycy9k&#10;b3ducmV2LnhtbFBLBQYAAAAABAAEAPUAAACJAwAAAAA=&#10;" fillcolor="white [3201]" strokecolor="black [3200]" strokeweight="1pt">
                          <v:textbox inset="0,0,0,0">
                            <w:txbxContent>
                              <w:p w:rsidR="0040349A" w:rsidRPr="003A572B" w:rsidRDefault="0040349A" w:rsidP="008C1892">
                                <w:pPr>
                                  <w:ind w:firstLine="0"/>
                                  <w:jc w:val="center"/>
                                </w:pPr>
                                <w:r w:rsidRPr="003A572B">
                                  <w:t>Одиничні</w:t>
                                </w:r>
                              </w:p>
                            </w:txbxContent>
                          </v:textbox>
                        </v:rect>
                        <v:rect id="Прямоугольник 54" o:spid="_x0000_s1098" style="position:absolute;left:2267;top:19604;width:907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hx8QA&#10;AADbAAAADwAAAGRycy9kb3ducmV2LnhtbESPQWsCMRSE70L/Q3hCbzWrUJGtUUQp2rJFtB48PjbP&#10;zeLmZUmibv99Iwgeh5n5hpnOO9uIK/lQO1YwHGQgiEuna64UHH4/3yYgQkTW2DgmBX8UYD576U0x&#10;1+7GO7ruYyUShEOOCkyMbS5lKA1ZDAPXEifv5LzFmKSvpPZ4S3DbyFGWjaXFmtOCwZaWhsrz/mIV&#10;LF3xtT7682pVHN+3k+JnYb43lVKv/W7xASJSF5/hR3ujFYxHcP+Sf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nIcfEAAAA2wAAAA8AAAAAAAAAAAAAAAAAmAIAAGRycy9k&#10;b3ducmV2LnhtbFBLBQYAAAAABAAEAPUAAACJAwAAAAA=&#10;" fillcolor="white [3201]" strokecolor="black [3200]" strokeweight="1pt">
                          <v:textbox inset="0,0,0,0">
                            <w:txbxContent>
                              <w:p w:rsidR="0040349A" w:rsidRPr="003A572B" w:rsidRDefault="0040349A" w:rsidP="008C1892">
                                <w:pPr>
                                  <w:ind w:firstLine="0"/>
                                  <w:jc w:val="center"/>
                                </w:pPr>
                                <w:r w:rsidRPr="003A572B">
                                  <w:t>Комплексні</w:t>
                                </w:r>
                              </w:p>
                            </w:txbxContent>
                          </v:textbox>
                        </v:rect>
                        <v:rect id="Прямоугольник 55" o:spid="_x0000_s1099" style="position:absolute;left:2267;top:23042;width:907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EXMUA&#10;AADbAAAADwAAAGRycy9kb3ducmV2LnhtbESPT2sCMRTE70K/Q3iF3mrWloqsRhGl1MqW4p+Dx8fm&#10;uVncvCxJquu3N0LB4zAzv2Ems8424kw+1I4VDPoZCOLS6ZorBfvd5+sIRIjIGhvHpOBKAWbTp94E&#10;c+0uvKHzNlYiQTjkqMDE2OZShtKQxdB3LXHyjs5bjEn6SmqPlwS3jXzLsqG0WHNaMNjSwlB52v5Z&#10;BQtXfH8d/Gm5LA4fv6PiZ27Wq0qpl+duPgYRqYuP8H97pRUM3+H+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4RcxQAAANsAAAAPAAAAAAAAAAAAAAAAAJgCAABkcnMv&#10;ZG93bnJldi54bWxQSwUGAAAAAAQABAD1AAAAigMAAAAA&#10;" fillcolor="white [3201]" strokecolor="black [3200]" strokeweight="1pt">
                          <v:textbox inset="0,0,0,0">
                            <w:txbxContent>
                              <w:p w:rsidR="0040349A" w:rsidRPr="0082331E" w:rsidRDefault="0040349A" w:rsidP="008C1892">
                                <w:pPr>
                                  <w:spacing w:line="240" w:lineRule="auto"/>
                                  <w:ind w:firstLine="0"/>
                                  <w:jc w:val="center"/>
                                  <w:rPr>
                                    <w:sz w:val="24"/>
                                    <w:szCs w:val="24"/>
                                  </w:rPr>
                                </w:pPr>
                                <w:r w:rsidRPr="0082331E">
                                  <w:rPr>
                                    <w:sz w:val="24"/>
                                    <w:szCs w:val="24"/>
                                  </w:rPr>
                                  <w:t>Узагальнені</w:t>
                                </w:r>
                              </w:p>
                            </w:txbxContent>
                          </v:textbox>
                        </v:rect>
                        <v:rect id="Прямоугольник 56" o:spid="_x0000_s1100" style="position:absolute;left:2267;top:26481;width:906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cKMUA&#10;AADbAAAADwAAAGRycy9kb3ducmV2LnhtbESPT2sCMRTE70K/Q3iF3mrW0oqsRhGl1MqW4p+Dx8fm&#10;uVncvCxJquu3N0LB4zAzv2Ems8424kw+1I4VDPoZCOLS6ZorBfvd5+sIRIjIGhvHpOBKAWbTp94E&#10;c+0uvKHzNlYiQTjkqMDE2OZShtKQxdB3LXHyjs5bjEn6SmqPlwS3jXzLsqG0WHNaMNjSwlB52v5Z&#10;BQtXfH8d/Gm5LA4fv6PiZ27Wq0qpl+duPgYRqYuP8H97pRUM3+H+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hwoxQAAANsAAAAPAAAAAAAAAAAAAAAAAJgCAABkcnMv&#10;ZG93bnJldi54bWxQSwUGAAAAAAQABAD1AAAAigMAAAAA&#10;" fillcolor="white [3201]" strokecolor="black [3200]" strokeweight="1pt">
                          <v:textbox inset="0,0,0,0">
                            <w:txbxContent>
                              <w:p w:rsidR="0040349A" w:rsidRPr="003A572B" w:rsidRDefault="0040349A" w:rsidP="008C1892">
                                <w:pPr>
                                  <w:ind w:firstLine="0"/>
                                  <w:jc w:val="center"/>
                                </w:pPr>
                                <w:r w:rsidRPr="003A572B">
                                  <w:t>Інтегральні</w:t>
                                </w:r>
                              </w:p>
                            </w:txbxContent>
                          </v:textbox>
                        </v:rect>
                        <v:rect id="Прямоугольник 57" o:spid="_x0000_s1101" style="position:absolute;left:2267;top:29846;width:906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5s8QA&#10;AADbAAAADwAAAGRycy9kb3ducmV2LnhtbESPQWsCMRSE70L/Q3hCbzWroMjWKKIUbdkiWg8eH5vn&#10;ZnHzsiSpbv99Iwgeh5n5hpktOtuIK/lQO1YwHGQgiEuna64UHH8+3qYgQkTW2DgmBX8UYDF/6c0w&#10;1+7Ge7oeYiUShEOOCkyMbS5lKA1ZDAPXEifv7LzFmKSvpPZ4S3DbyFGWTaTFmtOCwZZWhsrL4dcq&#10;WLnic3Pyl/W6OI130+J7ab62lVKv/W75DiJSF5/hR3urFUzGcP+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OubPEAAAA2wAAAA8AAAAAAAAAAAAAAAAAmAIAAGRycy9k&#10;b3ducmV2LnhtbFBLBQYAAAAABAAEAPUAAACJAwAAAAA=&#10;" fillcolor="white [3201]" strokecolor="black [3200]" strokeweight="1pt">
                          <v:textbox inset="0,0,0,0">
                            <w:txbxContent>
                              <w:p w:rsidR="0040349A" w:rsidRPr="003A572B" w:rsidRDefault="0040349A" w:rsidP="008C1892">
                                <w:pPr>
                                  <w:ind w:firstLine="0"/>
                                  <w:jc w:val="center"/>
                                </w:pPr>
                                <w:r w:rsidRPr="003A572B">
                                  <w:t>Індексні</w:t>
                                </w:r>
                              </w:p>
                            </w:txbxContent>
                          </v:textbox>
                        </v:rect>
                        <v:line id="Прямая соединительная линия 60" o:spid="_x0000_s1102" style="position:absolute;flip:x;visibility:visible;mso-wrap-style:square" from="1097,19604" to="2233,19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OEXsUAAADbAAAADwAAAGRycy9kb3ducmV2LnhtbESPQWsCMRSE7wX/Q3gFL6Vm9bCVrVGK&#10;pahgQbft/bF53V1MXpYk6uqvN0Khx2FmvmFmi94acSIfWscKxqMMBHHldMu1gu+vj+cpiBCRNRrH&#10;pOBCARbzwcMMC+3OvKdTGWuRIBwKVNDE2BVShqohi2HkOuLk/TpvMSbpa6k9nhPcGjnJslxabDkt&#10;NNjRsqHqUB6tgu2he/n8mRh/ed+synJ3NfJpNVZq+Ni/vYKI1Mf/8F97rRXkOdy/pB8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OEXsUAAADbAAAADwAAAAAAAAAA&#10;AAAAAAChAgAAZHJzL2Rvd25yZXYueG1sUEsFBgAAAAAEAAQA+QAAAJMDAAAAAA==&#10;" strokecolor="black [3040]" strokeweight="1pt"/>
                        <v:line id="Прямая соединительная линия 61" o:spid="_x0000_s1103" style="position:absolute;visibility:visible;mso-wrap-style:square" from="1097,21890" to="1097,3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3fjcQAAADbAAAADwAAAGRycy9kb3ducmV2LnhtbESP0WoCMRRE3wv+Q7hC32pWKVZWoxRp&#10;QR8WutYPuG6um9jNzbqJuv69KRT6OMzMGWax6l0jrtQF61nBeJSBIK68tlwr2H9/vsxAhIissfFM&#10;Cu4UYLUcPC0w1/7GJV13sRYJwiFHBSbGNpcyVIYchpFviZN39J3DmGRXS93hLcFdIydZNpUOLacF&#10;gy2tDVU/u4tTcPqa+I8+bM32/Hoo1jYrbVGUSj0P+/c5iEh9/A//tTdawfQN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d+NxAAAANsAAAAPAAAAAAAAAAAA&#10;AAAAAKECAABkcnMvZG93bnJldi54bWxQSwUGAAAAAAQABAD5AAAAkgMAAAAA&#10;" strokecolor="black [3040]" strokeweight="1pt"/>
                        <v:shape id="Прямая со стрелкой 62" o:spid="_x0000_s1104" type="#_x0000_t32" style="position:absolute;left:1097;top:24140;width:1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9VWMQAAADbAAAADwAAAGRycy9kb3ducmV2LnhtbERPTWvCQBC9F/wPywi9FN3YirTRVYqx&#10;ogcJjT14HLNjEpqdDdlV0/569yB4fLzv2aIztbhQ6yrLCkbDCARxbnXFhYKf/dfgHYTzyBpry6Tg&#10;jxws5r2nGcbaXvmbLpkvRAhhF6OC0vsmltLlJRl0Q9sQB+5kW4M+wLaQusVrCDe1fI2iiTRYcWgo&#10;saFlSflvdjYKVpsDpR/bdJyl3cvb+vif7OokUeq5331OQXjq/EN8d2+0gkkYG76E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1VYxAAAANsAAAAPAAAAAAAAAAAA&#10;AAAAAKECAABkcnMvZG93bnJldi54bWxQSwUGAAAAAAQABAD5AAAAkgMAAAAA&#10;" strokecolor="black [3040]" strokeweight="1pt">
                          <v:stroke endarrow="open"/>
                        </v:shape>
                        <v:shape id="Прямая со стрелкой 63" o:spid="_x0000_s1105" type="#_x0000_t32" style="position:absolute;left:1097;top:27578;width:1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ww8cAAADbAAAADwAAAGRycy9kb3ducmV2LnhtbESPQWvCQBSE7wX/w/KEXopuWotodJXS&#10;WNGDhKY9eHxmn0lo9m3Irhr767uC0OMwM98w82VnanGm1lWWFTwPIxDEudUVFwq+vz4GExDOI2us&#10;LZOCKzlYLnoPc4y1vfAnnTNfiABhF6OC0vsmltLlJRl0Q9sQB+9oW4M+yLaQusVLgJtavkTRWBqs&#10;OCyU2NB7SflPdjIKVps9pdNt+pql3dNoffhNdnWSKPXY795mIDx1/j98b2+0gvEUbl/CD5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c/DDxwAAANsAAAAPAAAAAAAA&#10;AAAAAAAAAKECAABkcnMvZG93bnJldi54bWxQSwUGAAAAAAQABAD5AAAAlQMAAAAA&#10;" strokecolor="black [3040]" strokeweight="1pt">
                          <v:stroke endarrow="open"/>
                        </v:shape>
                        <v:shape id="Прямая со стрелкой 64" o:spid="_x0000_s1106" type="#_x0000_t32" style="position:absolute;left:1097;top:31016;width:1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DPg8QAAADbAAAADwAAAGRycy9kb3ducmV2LnhtbERPTWvCQBC9F/oflil4Ed3UFrWpq4jR&#10;ogcJxh56nGanSWh2NmRXjf317kHo8fG+Z4vO1OJMrassK3geRiCIc6srLhR8HjeDKQjnkTXWlknB&#10;lRws5o8PM4y1vfCBzpkvRAhhF6OC0vsmltLlJRl0Q9sQB+7HtgZ9gG0hdYuXEG5qOYqisTRYcWgo&#10;saFVSflvdjIK1tsvSt926WuWdv2Xj++/ZF8niVK9p275DsJT5//Fd/dWK5iE9eFL+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M+DxAAAANsAAAAPAAAAAAAAAAAA&#10;AAAAAKECAABkcnMvZG93bnJldi54bWxQSwUGAAAAAAQABAD5AAAAkgMAAAAA&#10;" strokecolor="black [3040]" strokeweight="1pt">
                          <v:stroke endarrow="open"/>
                        </v:shape>
                        <v:rect id="Прямоугольник 65" o:spid="_x0000_s1107" style="position:absolute;left:16020;top:16166;width:1143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wpbcUA&#10;AADbAAAADwAAAGRycy9kb3ducmV2LnhtbESPQWsCMRSE70L/Q3hCb5q10Fa2RhFFtGVF1B48PjbP&#10;zeLmZUlS3f77piB4HGbmG2Yy62wjruRD7VjBaJiBIC6drrlS8H1cDcYgQkTW2DgmBb8UYDZ96k0w&#10;1+7Ge7oeYiUShEOOCkyMbS5lKA1ZDEPXEifv7LzFmKSvpPZ4S3DbyJcse5MWa04LBltaGCovhx+r&#10;YOGKz/XJX5bL4vS6GxfbufnaVEo997v5B4hIXXyE7+2NVvA+gv8v6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CltxQAAANsAAAAPAAAAAAAAAAAAAAAAAJgCAABkcnMv&#10;ZG93bnJldi54bWxQSwUGAAAAAAQABAD1AAAAigMAAAAA&#10;" fillcolor="white [3201]" strokecolor="black [3200]" strokeweight="1pt">
                          <v:textbox inset="0,0,0,0">
                            <w:txbxContent>
                              <w:p w:rsidR="0040349A" w:rsidRPr="0082331E" w:rsidRDefault="0040349A" w:rsidP="008C1892">
                                <w:pPr>
                                  <w:ind w:firstLine="0"/>
                                  <w:jc w:val="center"/>
                                </w:pPr>
                                <w:r w:rsidRPr="0082331E">
                                  <w:t>Призначення</w:t>
                                </w:r>
                              </w:p>
                            </w:txbxContent>
                          </v:textbox>
                        </v:rect>
                        <v:rect id="Прямоугольник 66" o:spid="_x0000_s1108" style="position:absolute;left:16020;top:19604;width:1143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63GsUA&#10;AADbAAAADwAAAGRycy9kb3ducmV2LnhtbESPQWsCMRSE74X+h/AK3jSrYCtbo4hSqrKlqD14fGye&#10;m8XNy5JE3f57UxB6HGbmG2Y672wjruRD7VjBcJCBIC6drrlS8HP46E9AhIissXFMCn4pwHz2/DTF&#10;XLsb7+i6j5VIEA45KjAxtrmUoTRkMQxcS5y8k/MWY5K+ktrjLcFtI0dZ9iot1pwWDLa0NFSe9xer&#10;YOmKzefRn1er4jj+nhRfC7NdV0r1XrrFO4hIXfwPP9prreBtBH9f0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rcaxQAAANsAAAAPAAAAAAAAAAAAAAAAAJgCAABkcnMv&#10;ZG93bnJldi54bWxQSwUGAAAAAAQABAD1AAAAigMAAAAA&#10;" fillcolor="white [3201]" strokecolor="black [3200]" strokeweight="1pt">
                          <v:textbox inset="0,0,0,0">
                            <w:txbxContent>
                              <w:p w:rsidR="0040349A" w:rsidRPr="0082331E" w:rsidRDefault="0040349A" w:rsidP="008C1892">
                                <w:pPr>
                                  <w:ind w:firstLine="0"/>
                                  <w:jc w:val="center"/>
                                </w:pPr>
                                <w:r w:rsidRPr="0082331E">
                                  <w:t>Надійність</w:t>
                                </w:r>
                              </w:p>
                            </w:txbxContent>
                          </v:textbox>
                        </v:rect>
                        <v:rect id="Прямоугольник 67" o:spid="_x0000_s1109" style="position:absolute;left:16020;top:23042;width:1143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SgcYA&#10;AADbAAAADwAAAGRycy9kb3ducmV2LnhtbESPT2sCMRTE7wW/Q3hCbzVbi62sRhFFqmVL8c/B42Pz&#10;ulncvCxJquu3N4VCj8PM/IaZzjvbiAv5UDtW8DzIQBCXTtdcKTge1k9jECEia2wck4IbBZjPeg9T&#10;zLW78o4u+1iJBOGQowITY5tLGUpDFsPAtcTJ+3beYkzSV1J7vCa4beQwy16lxZrTgsGWlobK8/7H&#10;Kli6Yvt+8ufVqjiNvsbF58J8bCqlHvvdYgIiUhf/w3/tjVbw9gK/X9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ISgcYAAADbAAAADwAAAAAAAAAAAAAAAACYAgAAZHJz&#10;L2Rvd25yZXYueG1sUEsFBgAAAAAEAAQA9QAAAIsDAAAAAA==&#10;" fillcolor="white [3201]" strokecolor="black [3200]" strokeweight="1pt">
                          <v:textbox inset="0,0,0,0">
                            <w:txbxContent>
                              <w:p w:rsidR="0040349A" w:rsidRPr="0082331E" w:rsidRDefault="0040349A" w:rsidP="008C1892">
                                <w:pPr>
                                  <w:ind w:firstLine="0"/>
                                  <w:jc w:val="center"/>
                                </w:pPr>
                                <w:r w:rsidRPr="0082331E">
                                  <w:t>Економічність</w:t>
                                </w:r>
                              </w:p>
                            </w:txbxContent>
                          </v:textbox>
                        </v:rect>
                        <v:rect id="Прямоугольник 68" o:spid="_x0000_s1110" style="position:absolute;left:16020;top:26481;width:1143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K9cYA&#10;AADbAAAADwAAAGRycy9kb3ducmV2LnhtbESPT2sCMRTE7wW/Q3hCbzVbqa2sRhFFqmVL8c/B42Pz&#10;ulncvCxJquu3N4VCj8PM/IaZzjvbiAv5UDtW8DzIQBCXTtdcKTge1k9jECEia2wck4IbBZjPeg9T&#10;zLW78o4u+1iJBOGQowITY5tLGUpDFsPAtcTJ+3beYkzSV1J7vCa4beQwy16lxZrTgsGWlobK8/7H&#10;Kli6Yvt+8ufVqjiNvsbF58J8bCqlHvvdYgIiUhf/w3/tjVbw9gK/X9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uK9cYAAADbAAAADwAAAAAAAAAAAAAAAACYAgAAZHJz&#10;L2Rvd25yZXYueG1sUEsFBgAAAAAEAAQA9QAAAIsDAAAAAA==&#10;" fillcolor="white [3201]" strokecolor="black [3200]" strokeweight="1pt">
                          <v:textbox inset="0,0,0,0">
                            <w:txbxContent>
                              <w:p w:rsidR="0040349A" w:rsidRPr="0082331E" w:rsidRDefault="0040349A" w:rsidP="008C1892">
                                <w:pPr>
                                  <w:ind w:firstLine="0"/>
                                  <w:jc w:val="center"/>
                                  <w:rPr>
                                    <w:sz w:val="24"/>
                                    <w:szCs w:val="24"/>
                                  </w:rPr>
                                </w:pPr>
                                <w:r w:rsidRPr="0082331E">
                                  <w:rPr>
                                    <w:sz w:val="24"/>
                                    <w:szCs w:val="24"/>
                                  </w:rPr>
                                  <w:t>Ергономічність</w:t>
                                </w:r>
                              </w:p>
                            </w:txbxContent>
                          </v:textbox>
                        </v:rect>
                        <v:rect id="Прямоугольник 69" o:spid="_x0000_s1111" style="position:absolute;left:16020;top:29846;width:11430;height:2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vbsUA&#10;AADbAAAADwAAAGRycy9kb3ducmV2LnhtbESPQWsCMRSE70L/Q3gFbzVrwVa2RhGlaGVF1B48PjbP&#10;zeLmZUlS3f57Uyh4HGbmG2Yy62wjruRD7VjBcJCBIC6drrlS8H38fBmDCBFZY+OYFPxSgNn0qTfB&#10;XLsb7+l6iJVIEA45KjAxtrmUoTRkMQxcS5y8s/MWY5K+ktrjLcFtI1+z7E1arDktGGxpYai8HH6s&#10;goUrvlYnf1kui9NoNy62c7NZV0r1n7v5B4hIXXyE/9trreB9BH9f0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y9uxQAAANsAAAAPAAAAAAAAAAAAAAAAAJgCAABkcnMv&#10;ZG93bnJldi54bWxQSwUGAAAAAAQABAD1AAAAigMAAAAA&#10;" fillcolor="white [3201]" strokecolor="black [3200]" strokeweight="1pt">
                          <v:textbox inset="0,0,0,0">
                            <w:txbxContent>
                              <w:p w:rsidR="0040349A" w:rsidRPr="0082331E" w:rsidRDefault="0040349A" w:rsidP="008C1892">
                                <w:pPr>
                                  <w:ind w:firstLine="0"/>
                                  <w:jc w:val="center"/>
                                </w:pPr>
                                <w:r w:rsidRPr="0082331E">
                                  <w:t>Естетичність</w:t>
                                </w:r>
                              </w:p>
                            </w:txbxContent>
                          </v:textbox>
                        </v:rect>
                        <v:rect id="Прямоугольник 70" o:spid="_x0000_s1112" style="position:absolute;left:16020;top:33284;width:1143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xGcUA&#10;AADbAAAADwAAAGRycy9kb3ducmV2LnhtbESPQWsCMRSE70L/Q3iF3mq2QnXZGkUUqZUtRe3B42Pz&#10;ulncvCxJqtt/b4SCx2FmvmGm89624kw+NI4VvAwzEMSV0w3XCr4P6+ccRIjIGlvHpOCPAsxnD4Mp&#10;FtpdeEfnfaxFgnAoUIGJsSukDJUhi2HoOuLk/ThvMSbpa6k9XhLctnKUZWNpseG0YLCjpaHqtP+1&#10;Cpau/Hg/+tNqVR5fv/Lyc2G2m1qpp8d+8QYiUh/v4f/2RiuYjOH2Jf0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bEZxQAAANsAAAAPAAAAAAAAAAAAAAAAAJgCAABkcnMv&#10;ZG93bnJldi54bWxQSwUGAAAAAAQABAD1AAAAigMAAAAA&#10;" fillcolor="white [3201]" strokecolor="black [3200]" strokeweight="1pt">
                          <v:textbox inset="0,0,0,0">
                            <w:txbxContent>
                              <w:p w:rsidR="0040349A" w:rsidRPr="0082331E" w:rsidRDefault="0040349A" w:rsidP="008C1892">
                                <w:pPr>
                                  <w:ind w:firstLine="0"/>
                                  <w:jc w:val="center"/>
                                  <w:rPr>
                                    <w:sz w:val="24"/>
                                    <w:szCs w:val="24"/>
                                  </w:rPr>
                                </w:pPr>
                                <w:r w:rsidRPr="0082331E">
                                  <w:rPr>
                                    <w:sz w:val="24"/>
                                    <w:szCs w:val="24"/>
                                  </w:rPr>
                                  <w:t>Технологічність</w:t>
                                </w:r>
                              </w:p>
                            </w:txbxContent>
                          </v:textbox>
                        </v:rect>
                        <v:rect id="Прямоугольник 71" o:spid="_x0000_s1113" style="position:absolute;left:16020;top:36722;width:1143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UgsUA&#10;AADbAAAADwAAAGRycy9kb3ducmV2LnhtbESPT2sCMRTE70K/Q3iF3mrWQqusRhGl1MqW4p+Dx8fm&#10;uVncvCxJquu3N0LB4zAzv2Ems8424kw+1I4VDPoZCOLS6ZorBfvd5+sIRIjIGhvHpOBKAWbTp94E&#10;c+0uvKHzNlYiQTjkqMDE2OZShtKQxdB3LXHyjs5bjEn6SmqPlwS3jXzLsg9psea0YLClhaHytP2z&#10;Chau+P46+NNyWRzef0fFz9ysV5VSL8/dfAwiUhcf4f/2SisYDuH+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RSCxQAAANsAAAAPAAAAAAAAAAAAAAAAAJgCAABkcnMv&#10;ZG93bnJldi54bWxQSwUGAAAAAAQABAD1AAAAigMAAAAA&#10;" fillcolor="white [3201]" strokecolor="black [3200]" strokeweight="1pt">
                          <v:textbox inset="0,0,0,0">
                            <w:txbxContent>
                              <w:p w:rsidR="0040349A" w:rsidRPr="0082331E" w:rsidRDefault="0040349A" w:rsidP="008C1892">
                                <w:pPr>
                                  <w:ind w:firstLine="0"/>
                                  <w:jc w:val="center"/>
                                  <w:rPr>
                                    <w:sz w:val="24"/>
                                    <w:szCs w:val="24"/>
                                  </w:rPr>
                                </w:pPr>
                                <w:r w:rsidRPr="0082331E">
                                  <w:rPr>
                                    <w:sz w:val="24"/>
                                    <w:szCs w:val="24"/>
                                  </w:rPr>
                                  <w:t>Стандартизація</w:t>
                                </w:r>
                              </w:p>
                            </w:txbxContent>
                          </v:textbox>
                        </v:rect>
                        <v:rect id="Прямоугольник 72" o:spid="_x0000_s1114" style="position:absolute;left:16020;top:40160;width:1143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A8MIA&#10;AADbAAAADwAAAGRycy9kb3ducmV2LnhtbERPz2vCMBS+C/4P4Qm7aTphU2pTEUXmRseY8+Dx0bw1&#10;xealJJl2//1yGHj8+H4X68F24ko+tI4VPM4yEMS10y03Ck5f++kSRIjIGjvHpOCXAqzL8ajAXLsb&#10;f9L1GBuRQjjkqMDE2OdShtqQxTBzPXHivp23GBP0jdQebyncdnKeZc/SYsupwWBPW0P15fhjFWxd&#10;9fpy9pfdrjo/fSyr9415OzRKPUyGzQpEpCHexf/ug1awSGPTl/QD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oDwwgAAANsAAAAPAAAAAAAAAAAAAAAAAJgCAABkcnMvZG93&#10;bnJldi54bWxQSwUGAAAAAAQABAD1AAAAhwMAAAAA&#10;" fillcolor="white [3201]" strokecolor="black [3200]" strokeweight="1pt">
                          <v:textbox inset="0,0,0,0">
                            <w:txbxContent>
                              <w:p w:rsidR="0040349A" w:rsidRPr="0082331E" w:rsidRDefault="0040349A" w:rsidP="008C1892">
                                <w:pPr>
                                  <w:ind w:firstLine="0"/>
                                  <w:jc w:val="center"/>
                                </w:pPr>
                                <w:r w:rsidRPr="0082331E">
                                  <w:t>Безпека</w:t>
                                </w:r>
                              </w:p>
                            </w:txbxContent>
                          </v:textbox>
                        </v:rect>
                        <v:rect id="Прямоугольник 73" o:spid="_x0000_s1115" style="position:absolute;left:16020;top:43598;width:11430;height:3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la8UA&#10;AADbAAAADwAAAGRycy9kb3ducmV2LnhtbESPQWsCMRSE70L/Q3hCb5q10GpXo4hSqrIitT14fGye&#10;m8XNy5Kkuv77plDocZiZb5jZorONuJIPtWMFo2EGgrh0uuZKwdfn22ACIkRkjY1jUnCnAIv5Q2+G&#10;uXY3/qDrMVYiQTjkqMDE2OZShtKQxTB0LXHyzs5bjEn6SmqPtwS3jXzKshdpsea0YLCllaHycvy2&#10;Clau2L6f/GW9Lk7Ph0mxX5rdplLqsd8tpyAidfE//NfeaAXjV/j9k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iVrxQAAANsAAAAPAAAAAAAAAAAAAAAAAJgCAABkcnMv&#10;ZG93bnJldi54bWxQSwUGAAAAAAQABAD1AAAAigMAAAAA&#10;" fillcolor="white [3201]" strokecolor="black [3200]" strokeweight="1pt">
                          <v:textbox inset="0,0,0,0">
                            <w:txbxContent>
                              <w:p w:rsidR="0040349A" w:rsidRPr="0082331E" w:rsidRDefault="0040349A" w:rsidP="008C1892">
                                <w:pPr>
                                  <w:spacing w:line="240" w:lineRule="auto"/>
                                  <w:ind w:firstLine="0"/>
                                  <w:jc w:val="center"/>
                                  <w:rPr>
                                    <w:sz w:val="24"/>
                                    <w:szCs w:val="24"/>
                                  </w:rPr>
                                </w:pPr>
                                <w:r w:rsidRPr="0082331E">
                                  <w:rPr>
                                    <w:sz w:val="24"/>
                                    <w:szCs w:val="24"/>
                                  </w:rPr>
                                  <w:t>Транспортабел</w:t>
                                </w:r>
                                <w:r w:rsidRPr="0082331E">
                                  <w:rPr>
                                    <w:sz w:val="24"/>
                                    <w:szCs w:val="24"/>
                                  </w:rPr>
                                  <w:t>ь</w:t>
                                </w:r>
                                <w:r w:rsidRPr="0082331E">
                                  <w:rPr>
                                    <w:sz w:val="24"/>
                                    <w:szCs w:val="24"/>
                                  </w:rPr>
                                  <w:t>ність</w:t>
                                </w:r>
                                <w:r w:rsidRPr="0082331E">
                                  <w:rPr>
                                    <w:sz w:val="24"/>
                                    <w:szCs w:val="24"/>
                                  </w:rPr>
                                  <w:cr/>
                                </w:r>
                              </w:p>
                            </w:txbxContent>
                          </v:textbox>
                        </v:rect>
                        <v:rect id="Прямоугольник 74" o:spid="_x0000_s1116" style="position:absolute;left:16020;top:48134;width:11400;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80cEA&#10;AADbAAAADwAAAGRycy9kb3ducmV2LnhtbERPz2vCMBS+D/wfwhN2m+mESemMIoropEPUHTw+mrem&#10;2LyUJGr335uDsOPH93s6720rbuRD41jB+ygDQVw53XCt4Oe0fstBhIissXVMCv4owHw2eJliod2d&#10;D3Q7xlqkEA4FKjAxdoWUoTJkMYxcR5y4X+ctxgR9LbXHewq3rRxn2URabDg1GOxoaai6HK9WwdKV&#10;X5uzv6xW5fljn5ffC7Pb1kq9DvvFJ4hIffwXP91brSBP69OX9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1/NHBAAAA2wAAAA8AAAAAAAAAAAAAAAAAmAIAAGRycy9kb3du&#10;cmV2LnhtbFBLBQYAAAAABAAEAPUAAACGAwAAAAA=&#10;" fillcolor="white [3201]" strokecolor="black [3200]" strokeweight="1pt">
                          <v:textbox inset="0,0,0,0">
                            <w:txbxContent>
                              <w:p w:rsidR="0040349A" w:rsidRPr="0082331E" w:rsidRDefault="0040349A" w:rsidP="008C1892">
                                <w:pPr>
                                  <w:ind w:firstLine="0"/>
                                  <w:jc w:val="center"/>
                                </w:pPr>
                                <w:r w:rsidRPr="0082331E">
                                  <w:t>Уніфікація</w:t>
                                </w:r>
                                <w:r w:rsidRPr="0082331E">
                                  <w:cr/>
                                </w:r>
                              </w:p>
                            </w:txbxContent>
                          </v:textbox>
                        </v:rect>
                        <v:rect id="Прямоугольник 75" o:spid="_x0000_s1117" style="position:absolute;left:31967;top:16166;width:1143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lZSsQA&#10;AADbAAAADwAAAGRycy9kb3ducmV2LnhtbESPQWsCMRSE7wX/Q3hCbzVrobKsRhFFassWqfXg8bF5&#10;bhY3L0uS6vbfG0HocZiZb5jZoretuJAPjWMF41EGgrhyuuFaweFn85KDCBFZY+uYFPxRgMV88DTD&#10;Qrsrf9NlH2uRIBwKVGBi7AopQ2XIYhi5jjh5J+ctxiR9LbXHa4LbVr5m2URabDgtGOxoZag673+t&#10;gpUrP96P/rxel8e3XV5+Lc3ntlbqedgvpyAi9fE//GhvtYJ8DP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5WUrEAAAA2wAAAA8AAAAAAAAAAAAAAAAAmAIAAGRycy9k&#10;b3ducmV2LnhtbFBLBQYAAAAABAAEAPUAAACJAwAAAAA=&#10;" fillcolor="white [3201]" strokecolor="black [3200]" strokeweight="1pt">
                          <v:textbox inset="0,0,0,0">
                            <w:txbxContent>
                              <w:p w:rsidR="0040349A" w:rsidRPr="00AA05C0" w:rsidRDefault="0040349A" w:rsidP="008C1892">
                                <w:pPr>
                                  <w:ind w:firstLine="0"/>
                                  <w:jc w:val="center"/>
                                </w:pPr>
                                <w:r w:rsidRPr="00AA05C0">
                                  <w:t>Прогнозні</w:t>
                                </w:r>
                              </w:p>
                            </w:txbxContent>
                          </v:textbox>
                        </v:rect>
                        <v:rect id="Прямоугольник 76" o:spid="_x0000_s1118" style="position:absolute;left:31967;top:19604;width:1143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HPcQA&#10;AADbAAAADwAAAGRycy9kb3ducmV2LnhtbESPQWsCMRSE70L/Q3iF3mpWoWVZjSJKqZUtUuvB42Pz&#10;3CxuXpYk1fXfN4LgcZiZb5jpvLetOJMPjWMFo2EGgrhyuuFawf734zUHESKyxtYxKbhSgPnsaTDF&#10;QrsL/9B5F2uRIBwKVGBi7AopQ2XIYhi6jjh5R+ctxiR9LbXHS4LbVo6z7F1abDgtGOxoaag67f6s&#10;gqUrvz4P/rRalYe3bV5+L8xmXSv18twvJiAi9fERvrfXWkE+htuX9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rxz3EAAAA2wAAAA8AAAAAAAAAAAAAAAAAmAIAAGRycy9k&#10;b3ducmV2LnhtbFBLBQYAAAAABAAEAPUAAACJAwAAAAA=&#10;" fillcolor="white [3201]" strokecolor="black [3200]" strokeweight="1pt">
                          <v:textbox inset="0,0,0,0">
                            <w:txbxContent>
                              <w:p w:rsidR="0040349A" w:rsidRPr="00AA05C0" w:rsidRDefault="0040349A" w:rsidP="008C1892">
                                <w:pPr>
                                  <w:ind w:firstLine="0"/>
                                  <w:jc w:val="center"/>
                                </w:pPr>
                                <w:r w:rsidRPr="00AA05C0">
                                  <w:t>Проектні</w:t>
                                </w:r>
                              </w:p>
                            </w:txbxContent>
                          </v:textbox>
                        </v:rect>
                        <v:rect id="Прямоугольник 77" o:spid="_x0000_s1119" style="position:absolute;left:31967;top:23042;width:1145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ipsUA&#10;AADbAAAADwAAAGRycy9kb3ducmV2LnhtbESPQWsCMRSE7wX/Q3gFbzVbpWVZjSJKqZYV0fbg8bF5&#10;bhY3L0sSdfvvm0Khx2FmvmFmi9624kY+NI4VPI8yEMSV0w3XCr4+355yECEia2wdk4JvCrCYDx5m&#10;WGh35wPdjrEWCcKhQAUmxq6QMlSGLIaR64iTd3beYkzS11J7vCe4beU4y16lxYbTgsGOVoaqy/Fq&#10;FaxcuX0/+ct6XZ5e9nm5W5qPTa3U8LFfTkFE6uN/+K+90QryCfx+S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2KmxQAAANsAAAAPAAAAAAAAAAAAAAAAAJgCAABkcnMv&#10;ZG93bnJldi54bWxQSwUGAAAAAAQABAD1AAAAigMAAAAA&#10;" fillcolor="white [3201]" strokecolor="black [3200]" strokeweight="1pt">
                          <v:textbox inset="0,0,0,0">
                            <w:txbxContent>
                              <w:p w:rsidR="0040349A" w:rsidRPr="00AA05C0" w:rsidRDefault="0040349A" w:rsidP="008C1892">
                                <w:pPr>
                                  <w:ind w:firstLine="0"/>
                                  <w:jc w:val="center"/>
                                </w:pPr>
                                <w:r w:rsidRPr="00AA05C0">
                                  <w:t>Виробничі</w:t>
                                </w:r>
                              </w:p>
                            </w:txbxContent>
                          </v:textbox>
                        </v:rect>
                        <v:rect id="Прямоугольник 78" o:spid="_x0000_s1120" style="position:absolute;left:31967;top:26481;width:11455;height:4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fScUA&#10;AADbAAAADwAAAGRycy9kb3ducmV2LnhtbESPT2sCMRTE74V+h/AKvdWsBWVZjSJK0ZYt4p+Dx8fm&#10;uVncvCxJ1O23N4VCj8PM/IaZznvbihv50DhWMBxkIIgrpxuuFRwPH285iBCRNbaOScEPBZjPnp+m&#10;WGh35x3d9rEWCcKhQAUmxq6QMlSGLIaB64iTd3beYkzS11J7vCe4beV7lo2lxYbTgsGOloaqy/5q&#10;FSxd+bk++ctqVZ5G27z8XpivTa3U60u/mICI1Mf/8F97oxXkI/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l9JxQAAANsAAAAPAAAAAAAAAAAAAAAAAJgCAABkcnMv&#10;ZG93bnJldi54bWxQSwUGAAAAAAQABAD1AAAAigMAAAAA&#10;" fillcolor="white [3201]" strokecolor="black [3200]" strokeweight="1pt">
                          <v:textbox inset="0,0,0,0">
                            <w:txbxContent>
                              <w:p w:rsidR="0040349A" w:rsidRPr="00AA05C0" w:rsidRDefault="0040349A" w:rsidP="008C1892">
                                <w:pPr>
                                  <w:spacing w:line="240" w:lineRule="auto"/>
                                  <w:ind w:firstLine="0"/>
                                  <w:jc w:val="center"/>
                                </w:pPr>
                                <w:r w:rsidRPr="00AA05C0">
                                  <w:t>Експлуатаці</w:t>
                                </w:r>
                                <w:r w:rsidRPr="00AA05C0">
                                  <w:t>й</w:t>
                                </w:r>
                                <w:r w:rsidRPr="00AA05C0">
                                  <w:t>ні</w:t>
                                </w:r>
                              </w:p>
                            </w:txbxContent>
                          </v:textbox>
                        </v:rect>
                        <v:rect id="Прямоугольник 79" o:spid="_x0000_s1121" style="position:absolute;left:48060;top:16166;width:1143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BPsQA&#10;AADbAAAADwAAAGRycy9kb3ducmV2LnhtbESPQWsCMRSE7wX/Q3iCt5q1oCyrUUQptbJFaj14fGye&#10;m8XNy5Kkuv33plDocZiZb5jFqretuJEPjWMFk3EGgrhyuuFawenr9TkHESKyxtYxKfihAKvl4GmB&#10;hXZ3/qTbMdYiQTgUqMDE2BVShsqQxTB2HXHyLs5bjEn6WmqP9wS3rXzJspm02HBaMNjRxlB1PX5b&#10;BRtXvr+d/XW7Lc/TQ15+rM1+Vys1GvbrOYhIffwP/7V3WkE+g98v6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QwT7EAAAA2wAAAA8AAAAAAAAAAAAAAAAAmAIAAGRycy9k&#10;b3ducmV2LnhtbFBLBQYAAAAABAAEAPUAAACJAwAAAAA=&#10;" fillcolor="white [3201]" strokecolor="black [3200]" strokeweight="1pt">
                          <v:textbox inset="0,0,0,0">
                            <w:txbxContent>
                              <w:p w:rsidR="0040349A" w:rsidRPr="00117FA5" w:rsidRDefault="0040349A" w:rsidP="008C1892">
                                <w:pPr>
                                  <w:ind w:firstLine="0"/>
                                  <w:jc w:val="center"/>
                                </w:pPr>
                                <w:r w:rsidRPr="00117FA5">
                                  <w:t>Інформаційні</w:t>
                                </w:r>
                              </w:p>
                            </w:txbxContent>
                          </v:textbox>
                        </v:rect>
                        <v:rect id="Прямоугольник 80" o:spid="_x0000_s1122" style="position:absolute;left:48060;top:19604;width:1143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kpcUA&#10;AADbAAAADwAAAGRycy9kb3ducmV2LnhtbESPQWsCMRSE7wX/Q3gFbzVbwXZZjSJKqZYV0fbg8bF5&#10;bhY3L0sSdfvvm0Khx2FmvmFmi9624kY+NI4VPI8yEMSV0w3XCr4+355yECEia2wdk4JvCrCYDx5m&#10;WGh35wPdjrEWCcKhQAUmxq6QMlSGLIaR64iTd3beYkzS11J7vCe4beU4y16kxYbTgsGOVoaqy/Fq&#10;FaxcuX0/+ct6XZ4m+7zcLc3HplZq+NgvpyAi9fE//NfeaAX5K/x+S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GSlxQAAANsAAAAPAAAAAAAAAAAAAAAAAJgCAABkcnMv&#10;ZG93bnJldi54bWxQSwUGAAAAAAQABAD1AAAAigMAAAAA&#10;" fillcolor="white [3201]" strokecolor="black [3200]" strokeweight="1pt">
                          <v:textbox inset="0,0,0,0">
                            <w:txbxContent>
                              <w:p w:rsidR="0040349A" w:rsidRPr="00117FA5" w:rsidRDefault="0040349A" w:rsidP="008C1892">
                                <w:pPr>
                                  <w:ind w:firstLine="0"/>
                                  <w:jc w:val="center"/>
                                </w:pPr>
                                <w:r w:rsidRPr="00117FA5">
                                  <w:t>Матеріальні</w:t>
                                </w:r>
                              </w:p>
                            </w:txbxContent>
                          </v:textbox>
                        </v:rect>
                        <v:rect id="Прямоугольник 81" o:spid="_x0000_s1123" style="position:absolute;left:48060;top:23042;width:1136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Pw18EA&#10;AADbAAAADwAAAGRycy9kb3ducmV2LnhtbERPz2vCMBS+D/wfwhN2m+mESemMIoropEPUHTw+mrem&#10;2LyUJGr335uDsOPH93s6720rbuRD41jB+ygDQVw53XCt4Oe0fstBhIissXVMCv4owHw2eJliod2d&#10;D3Q7xlqkEA4FKjAxdoWUoTJkMYxcR5y4X+ctxgR9LbXHewq3rRxn2URabDg1GOxoaai6HK9WwdKV&#10;X5uzv6xW5fljn5ffC7Pb1kq9DvvFJ4hIffwXP91brSBPY9OX9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8NfBAAAA2wAAAA8AAAAAAAAAAAAAAAAAmAIAAGRycy9kb3du&#10;cmV2LnhtbFBLBQYAAAAABAAEAPUAAACGAwAAAAA=&#10;" fillcolor="white [3201]" strokecolor="black [3200]" strokeweight="1pt">
                          <v:textbox inset="0,0,0,0">
                            <w:txbxContent>
                              <w:p w:rsidR="0040349A" w:rsidRPr="00117FA5" w:rsidRDefault="0040349A" w:rsidP="008C1892">
                                <w:pPr>
                                  <w:ind w:firstLine="0"/>
                                  <w:jc w:val="center"/>
                                </w:pPr>
                                <w:r w:rsidRPr="00117FA5">
                                  <w:t>Трудов</w:t>
                                </w:r>
                                <w:r>
                                  <w:t>і</w:t>
                                </w:r>
                              </w:p>
                            </w:txbxContent>
                          </v:textbox>
                        </v:rect>
                        <v:rect id="Прямоугольник 82" o:spid="_x0000_s1124" style="position:absolute;left:48060;top:26481;width:1136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VTMUA&#10;AADbAAAADwAAAGRycy9kb3ducmV2LnhtbESPQWsCMRSE74X+h/AKvdVshZZ1NYooUisrUuvB42Pz&#10;ulncvCxJquu/N0Khx2FmvmEms9624kw+NI4VvA4yEMSV0w3XCg7fq5ccRIjIGlvHpOBKAWbTx4cJ&#10;Ftpd+IvO+1iLBOFQoAITY1dIGSpDFsPAdcTJ+3HeYkzS11J7vCS4beUwy96lxYbTgsGOFoaq0/7X&#10;Kli48vPj6E/LZXl82+Xldm4261qp56d+PgYRqY//4b/2WivIR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1VMxQAAANsAAAAPAAAAAAAAAAAAAAAAAJgCAABkcnMv&#10;ZG93bnJldi54bWxQSwUGAAAAAAQABAD1AAAAigMAAAAA&#10;" fillcolor="white [3201]" strokecolor="black [3200]" strokeweight="1pt">
                          <v:textbox inset="0,0,0,0">
                            <w:txbxContent>
                              <w:p w:rsidR="0040349A" w:rsidRPr="00117FA5" w:rsidRDefault="0040349A" w:rsidP="008C1892">
                                <w:pPr>
                                  <w:ind w:firstLine="0"/>
                                  <w:jc w:val="center"/>
                                </w:pPr>
                                <w:r w:rsidRPr="00117FA5">
                                  <w:t>Організаційні</w:t>
                                </w:r>
                              </w:p>
                            </w:txbxContent>
                          </v:textbox>
                        </v:rect>
                        <v:rect id="Прямоугольник 83" o:spid="_x0000_s1125" style="position:absolute;left:48060;top:29846;width:11430;height:4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qDMIA&#10;AADbAAAADwAAAGRycy9kb3ducmV2LnhtbERPTWsCMRC9C/6HMAVvNVvBoqtRRCnVsiLaHjwOm3Gz&#10;uJksSdTtv28OBY+P9z1fdrYRd/KhdqzgbZiBIC6drrlS8PP98ToBESKyxsYxKfilAMtFvzfHXLsH&#10;H+l+ipVIIRxyVGBibHMpQ2nIYhi6ljhxF+ctxgR9JbXHRwq3jRxl2bu0WHNqMNjS2lB5Pd2sgrUr&#10;dp9nf91sivP4MCn2K/O1rZQavHSrGYhIXXyK/91brWCa1qcv6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GoMwgAAANsAAAAPAAAAAAAAAAAAAAAAAJgCAABkcnMvZG93&#10;bnJldi54bWxQSwUGAAAAAAQABAD1AAAAhwMAAAAA&#10;" fillcolor="white [3201]" strokecolor="black [3200]" strokeweight="1pt">
                          <v:textbox inset="0,0,0,0">
                            <w:txbxContent>
                              <w:p w:rsidR="0040349A" w:rsidRPr="00BF70C7" w:rsidRDefault="0040349A" w:rsidP="008C1892">
                                <w:pPr>
                                  <w:spacing w:line="240" w:lineRule="auto"/>
                                  <w:ind w:firstLine="0"/>
                                  <w:jc w:val="center"/>
                                </w:pPr>
                                <w:r w:rsidRPr="00BF70C7">
                                  <w:t>Техніко</w:t>
                                </w:r>
                                <w:r>
                                  <w:t>-</w:t>
                                </w:r>
                              </w:p>
                              <w:p w:rsidR="0040349A" w:rsidRPr="00BF70C7" w:rsidRDefault="0040349A" w:rsidP="008C1892">
                                <w:pPr>
                                  <w:spacing w:line="240" w:lineRule="auto"/>
                                  <w:ind w:firstLine="0"/>
                                  <w:jc w:val="center"/>
                                </w:pPr>
                                <w:r w:rsidRPr="00BF70C7">
                                  <w:t>технологічні</w:t>
                                </w:r>
                              </w:p>
                            </w:txbxContent>
                          </v:textbox>
                        </v:rect>
                      </v:group>
                      <v:line id="Прямая соединительная линия 226" o:spid="_x0000_s1126" style="position:absolute;visibility:visible;mso-wrap-style:square" from="1097,14996" to="1097,1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focQAAADcAAAADwAAAGRycy9kb3ducmV2LnhtbESPUWvCMBSF3wf7D+EOfJvpypBRjTJk&#10;gj4UVvUHXJtrE21uuibT+u8XQdjj4ZzzHc5sMbhWXKgP1rOCt3EGgrj22nKjYL9bvX6ACBFZY+uZ&#10;FNwowGL+/DTDQvsrV3TZxkYkCIcCFZgYu0LKUBtyGMa+I07e0fcOY5J9I3WP1wR3rcyzbCIdWk4L&#10;BjtaGqrP21+n4PSd+68hbMzm5/1QLm1W2bKslBq9DJ9TEJGG+B9+tNdaQZ5P4H4mHQ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9+hxAAAANwAAAAPAAAAAAAAAAAA&#10;AAAAAKECAABkcnMvZG93bnJldi54bWxQSwUGAAAAAAQABAD5AAAAkgMAAAAA&#10;" strokecolor="black [3040]" strokeweight="1pt"/>
                      <v:line id="Прямая соединительная линия 234" o:spid="_x0000_s1127" style="position:absolute;visibility:visible;mso-wrap-style:square" from="1097,17190" to="2264,1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ykMUAAADcAAAADwAAAGRycy9kb3ducmV2LnhtbESPUWvCMBSF3wf7D+EKvs3UKmNUo4hs&#10;MB8Kq9sPuDbXJtrcdE2m9d+bwWCPh3POdzjL9eBacaE+WM8KppMMBHHtteVGwdfn29MLiBCRNbae&#10;ScGNAqxXjw9LLLS/ckWXfWxEgnAoUIGJsSukDLUhh2HiO+LkHX3vMCbZN1L3eE1w18o8y56lQ8tp&#10;wWBHW0P1ef/jFJw+cv86hJ3Zfc8P5dZmlS3LSqnxaNgsQEQa4n/4r/2uFeSz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hykMUAAADcAAAADwAAAAAAAAAA&#10;AAAAAAChAgAAZHJzL2Rvd25yZXYueG1sUEsFBgAAAAAEAAQA+QAAAJMDAAAAAA==&#10;" strokecolor="black [3040]" strokeweight="1pt"/>
                      <v:line id="Прямая соединительная линия 240" o:spid="_x0000_s1128" style="position:absolute;flip:x;visibility:visible;mso-wrap-style:square" from="14849,13459" to="16033,1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tDJ8MAAADcAAAADwAAAGRycy9kb3ducmV2LnhtbERPXWvCMBR9H+w/hDvYi2hqGSrVKGNj&#10;OMHBrPp+ae7aYnJTkkzrfr15EPZ4ON+LVW+NOJMPrWMF41EGgrhyuuVawWH/MZyBCBFZo3FMCq4U&#10;YLV8fFhgod2Fd3QuYy1SCIcCFTQxdoWUoWrIYhi5jjhxP85bjAn6WmqPlxRujcyzbCIttpwaGuzo&#10;raHqVP5aBdtTN/065sZf3zfrsvz+M3KwHiv1/NS/zkFE6uO/+O7+1ArylzQ/nUlH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rQyfDAAAA3AAAAA8AAAAAAAAAAAAA&#10;AAAAoQIAAGRycy9kb3ducmV2LnhtbFBLBQYAAAAABAAEAPkAAACRAwAAAAA=&#10;" strokecolor="black [3040]" strokeweight="1pt"/>
                      <v:line id="Прямая соединительная линия 245" o:spid="_x0000_s1129" style="position:absolute;visibility:visible;mso-wrap-style:square" from="14849,13459" to="14849,4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KkdsUAAADcAAAADwAAAGRycy9kb3ducmV2LnhtbESPUWvCMBSF3wf7D+EKvs3UomNUowzZ&#10;YD4UrNsPuDbXJq656ZpM6783wmCPh3POdzjL9eBacaY+WM8KppMMBHHtteVGwdfn+9MLiBCRNbae&#10;ScGVAqxXjw9LLLS/cEXnfWxEgnAoUIGJsSukDLUhh2HiO+LkHX3vMCbZN1L3eElw18o8y56lQ8tp&#10;wWBHG0P19/7XKTjtcv82hK3Z/swO5cZmlS3LSqnxaHhdgIg0xP/wX/tDK8hnc7if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KkdsUAAADcAAAADwAAAAAAAAAA&#10;AAAAAAChAgAAZHJzL2Rvd25yZXYueG1sUEsFBgAAAAAEAAQA+QAAAJMDAAAAAA==&#10;" strokecolor="black [3040]" strokeweight="1pt"/>
                      <v:line id="Прямая соединительная линия 265" o:spid="_x0000_s1130" style="position:absolute;visibility:visible;mso-wrap-style:square" from="14849,17190" to="16020,1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f4FsUAAADcAAAADwAAAGRycy9kb3ducmV2LnhtbESPUWvCMBSF3wf7D+EKvs3UojI6o4hs&#10;MB8Kq+4H3DV3TWZz0zWZ1n+/CIKPh3POdzjL9eBacaI+WM8KppMMBHHtteVGwefh7ekZRIjIGlvP&#10;pOBCAdarx4clFtqfuaLTPjYiQTgUqMDE2BVShtqQwzDxHXHyvn3vMCbZN1L3eE5w18o8yxbSoeW0&#10;YLCjraH6uP9zCn4+cv86hJ3Z/c6+yq3NKluWlVLj0bB5ARFpiPfwrf2uFeSLOVzPp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f4FsUAAADcAAAADwAAAAAAAAAA&#10;AAAAAAChAgAAZHJzL2Rvd25yZXYueG1sUEsFBgAAAAAEAAQA+QAAAJMDAAAAAA==&#10;" strokecolor="black [3040]" strokeweight="1pt"/>
                      <v:line id="Прямая соединительная линия 266" o:spid="_x0000_s1131" style="position:absolute;visibility:visible;mso-wrap-style:square" from="14849,20482" to="16018,20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VmYcUAAADcAAAADwAAAGRycy9kb3ducmV2LnhtbESPUWvCMBSF34X9h3AHe9N0ZRTpjDJk&#10;gj4UVt0PuGvummhz0zWZdv9+EQQfD+ec73AWq9F14kxDsJ4VPM8yEMSN15ZbBZ+HzXQOIkRkjZ1n&#10;UvBHAVbLh8kCS+0vXNN5H1uRIBxKVGBi7EspQ2PIYZj5njh5335wGJMcWqkHvCS462SeZYV0aDkt&#10;GOxpbag57X+dguNH7t/HsDO7n5evam2z2lZVrdTT4/j2CiLSGO/hW3urFeRFAdcz6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VmYcUAAADcAAAADwAAAAAAAAAA&#10;AAAAAAChAgAAZHJzL2Rvd25yZXYueG1sUEsFBgAAAAAEAAQA+QAAAJMDAAAAAA==&#10;" strokecolor="black [3040]" strokeweight="1pt"/>
                      <v:line id="Прямая соединительная линия 267" o:spid="_x0000_s1132" style="position:absolute;visibility:visible;mso-wrap-style:square" from="14849,24140" to="16018,2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nD+sUAAADcAAAADwAAAGRycy9kb3ducmV2LnhtbESPUWvCMBSF3wf7D+EKvs3UIm5Uo4hs&#10;MB8Kq9sPuDbXJtrcdE2m9d+bwWCPh3POdzjL9eBacaE+WM8KppMMBHHtteVGwdfn29MLiBCRNbae&#10;ScGNAqxXjw9LLLS/ckWXfWxEgnAoUIGJsSukDLUhh2HiO+LkHX3vMCbZN1L3eE1w18o8y+bSoeW0&#10;YLCjraH6vP9xCk4fuX8dws7svmeHcmuzypZlpdR4NGwWICIN8T/8137XCvL5M/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nD+sUAAADcAAAADwAAAAAAAAAA&#10;AAAAAAChAgAAZHJzL2Rvd25yZXYueG1sUEsFBgAAAAAEAAQA+QAAAJMDAAAAAA==&#10;" strokecolor="black [3040]" strokeweight="1pt"/>
                      <v:line id="Прямая соединительная линия 268" o:spid="_x0000_s1133" style="position:absolute;visibility:visible;mso-wrap-style:square" from="14849,27578" to="16018,27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ZXiMIAAADcAAAADwAAAGRycy9kb3ducmV2LnhtbERP3WrCMBS+F3yHcITdaWoZMjrTMsTB&#10;vChYtwc4a45NXHPSNZl2b79cCLv8+P631eR6caUxWM8K1qsMBHHrteVOwcf76/IJRIjIGnvPpOCX&#10;AlTlfLbFQvsbN3Q9xU6kEA4FKjAxDoWUoTXkMKz8QJy4sx8dxgTHTuoRbync9TLPso10aDk1GBxo&#10;Z6j9Ov04BZdj7vdTOJjD9+NnvbNZY+u6UephMb08g4g0xX/x3f2mFeSbtDadSUd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ZXiMIAAADcAAAADwAAAAAAAAAAAAAA&#10;AAChAgAAZHJzL2Rvd25yZXYueG1sUEsFBgAAAAAEAAQA+QAAAJADAAAAAA==&#10;" strokecolor="black [3040]" strokeweight="1pt"/>
                      <v:line id="Прямая соединительная линия 269" o:spid="_x0000_s1134" style="position:absolute;visibility:visible;mso-wrap-style:square" from="14849,31016" to="16018,3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ryE8UAAADcAAAADwAAAGRycy9kb3ducmV2LnhtbESPUWvCMBSF3wf7D+EKvs3UIrJVo4hs&#10;MB8Kq9sPuDbXJtrcdE2m9d+bwWCPh3POdzjL9eBacaE+WM8KppMMBHHtteVGwdfn29MziBCRNbae&#10;ScGNAqxXjw9LLLS/ckWXfWxEgnAoUIGJsSukDLUhh2HiO+LkHX3vMCbZN1L3eE1w18o8y+bSoeW0&#10;YLCjraH6vP9xCk4fuX8dws7svmeHcmuzypZlpdR4NGwWICIN8T/8137XCvL5C/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ryE8UAAADcAAAADwAAAAAAAAAA&#10;AAAAAAChAgAAZHJzL2Rvd25yZXYueG1sUEsFBgAAAAAEAAQA+QAAAJMDAAAAAA==&#10;" strokecolor="black [3040]" strokeweight="1pt"/>
                      <v:line id="Прямая соединительная линия 270" o:spid="_x0000_s1135" style="position:absolute;visibility:visible;mso-wrap-style:square" from="14849,34454" to="16018,34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NU8IAAADcAAAADwAAAGRycy9kb3ducmV2LnhtbERP3WrCMBS+H/gO4Qi7m6llbKMaRcTB&#10;vChY5wMcm2MTbU5qk2n39suFsMuP73++HFwrbtQH61nBdJKBIK69ttwoOHx/vnyACBFZY+uZFPxS&#10;gOVi9DTHQvs7V3Tbx0akEA4FKjAxdoWUoTbkMEx8R5y4k+8dxgT7Ruoe7ynctTLPsjfp0HJqMNjR&#10;2lB92f84Bedd7jdD2Jrt9fVYrm1W2bKslHoeD6sZiEhD/Bc/3F9aQf6e5qcz6Qj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nNU8IAAADcAAAADwAAAAAAAAAAAAAA&#10;AAChAgAAZHJzL2Rvd25yZXYueG1sUEsFBgAAAAAEAAQA+QAAAJADAAAAAA==&#10;" strokecolor="black [3040]" strokeweight="1pt"/>
                      <v:line id="Прямая соединительная линия 271" o:spid="_x0000_s1136" style="position:absolute;visibility:visible;mso-wrap-style:square" from="14849,37746" to="16018,3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VoyMUAAADcAAAADwAAAGRycy9kb3ducmV2LnhtbESPUWvCMBSF3wf7D+EOfJupZWyjGkVk&#10;wnwoWLcfcG2uTbS56Zqo9d8vwmCPh3POdzizxeBacaE+WM8KJuMMBHHtteVGwffX+vkdRIjIGlvP&#10;pOBGARbzx4cZFtpfuaLLLjYiQTgUqMDE2BVShtqQwzD2HXHyDr53GJPsG6l7vCa4a2WeZa/SoeW0&#10;YLCjlaH6tDs7Bcdt7j+GsDGbn5d9ubJZZcuyUmr0NCynICIN8T/81/7UCvK3CdzPpCM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VoyMUAAADcAAAADwAAAAAAAAAA&#10;AAAAAAChAgAAZHJzL2Rvd25yZXYueG1sUEsFBgAAAAAEAAQA+QAAAJMDAAAAAA==&#10;" strokecolor="black [3040]" strokeweight="1pt"/>
                      <v:line id="Прямая соединительная линия 272" o:spid="_x0000_s1137" style="position:absolute;flip:y;visibility:visible;mso-wrap-style:square" from="14849,41184" to="16030,41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mydsUAAADcAAAADwAAAGRycy9kb3ducmV2LnhtbESPQWsCMRSE7wX/Q3gFL1Kz7kHL1ihF&#10;EVuoYLft/bF53V1MXpYk6uqvbwShx2FmvmHmy94acSIfWscKJuMMBHHldMu1gu+vzdMziBCRNRrH&#10;pOBCAZaLwcMcC+3O/EmnMtYiQTgUqKCJsSukDFVDFsPYdcTJ+3XeYkzS11J7PCe4NTLPsqm02HJa&#10;aLCjVUPVoTxaBR+Hbrb7yY2/rN+3Zbm/GjnaTpQaPvavLyAi9fE/fG+/aQX5LIfb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mydsUAAADcAAAADwAAAAAAAAAA&#10;AAAAAAChAgAAZHJzL2Rvd25yZXYueG1sUEsFBgAAAAAEAAQA+QAAAJMDAAAAAA==&#10;" strokecolor="black [3040]" strokeweight="1pt"/>
                      <v:line id="Прямая соединительная линия 273" o:spid="_x0000_s1138" style="position:absolute;visibility:visible;mso-wrap-style:square" from="14849,44988" to="16018,4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tTJMUAAADcAAAADwAAAGRycy9kb3ducmV2LnhtbESPUUvDMBSF34X9h3AHe3Pp6lCpy8Yo&#10;CttDwU5/wLW5NtHmpjZZV/+9EQQfD+ec73A2u8l1YqQhWM8KVssMBHHjteVWwevL0/U9iBCRNXae&#10;ScE3BdhtZ1cbLLS/cE3jKbYiQTgUqMDE2BdShsaQw7D0PXHy3v3gMCY5tFIPeElw18k8y26lQ8tp&#10;wWBPpaHm83R2Cj6ec/84haM5fq3fqtJmta2qWqnFfNo/gIg0xf/wX/ugFeR3N/B7Jh0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tTJMUAAADcAAAADwAAAAAAAAAA&#10;AAAAAAChAgAAZHJzL2Rvd25yZXYueG1sUEsFBgAAAAAEAAQA+QAAAJMDAAAAAA==&#10;" strokecolor="black [3040]" strokeweight="1pt"/>
                      <v:line id="Прямая соединительная линия 274" o:spid="_x0000_s1139" style="position:absolute;visibility:visible;mso-wrap-style:square" from="14849,49231" to="16018,49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LUMUAAADcAAAADwAAAGRycy9kb3ducmV2LnhtbESPUWvCMBSF3wf7D+EKvs3UIm5UowzZ&#10;YD4UrNsPuDbXJq656ZpM6783wmCPh3POdzjL9eBacaY+WM8KppMMBHHtteVGwdfn+9MLiBCRNbae&#10;ScGVAqxXjw9LLLS/cEXnfWxEgnAoUIGJsSukDLUhh2HiO+LkHX3vMCbZN1L3eElw18o8y+bSoeW0&#10;YLCjjaH6e//rFJx2uX8bwtZsf2aHcmOzypZlpdR4NLwuQEQa4n/4r/2hFeTPM7if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LLUMUAAADcAAAADwAAAAAAAAAA&#10;AAAAAAChAgAAZHJzL2Rvd25yZXYueG1sUEsFBgAAAAAEAAQA+QAAAJMDAAAAAA==&#10;" strokecolor="black [3040]" strokeweight="1pt"/>
                    </v:group>
                  </v:group>
                  <v:line id="Прямая соединительная линия 277" o:spid="_x0000_s1140" style="position:absolute;flip:x;visibility:visible;mso-wrap-style:square" from="30504,13459" to="31968,1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4R7sYAAADcAAAADwAAAGRycy9kb3ducmV2LnhtbESPQWsCMRSE74X+h/AKXopm3UNXVqOU&#10;lmILLeiq98fmubuYvCxJ1LW/vikUehxm5htmsRqsERfyoXOsYDrJQBDXTnfcKNjv3sYzECEiazSO&#10;ScGNAqyW93cLLLW78pYuVWxEgnAoUUEbY19KGeqWLIaJ64mTd3TeYkzSN1J7vCa4NTLPsidpseO0&#10;0GJPLy3Vp+psFXye+uLrkBt/e/1YV9Xm28jH9VSp0cPwPAcRaYj/4b/2u1aQFwX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uEe7GAAAA3AAAAA8AAAAAAAAA&#10;AAAAAAAAoQIAAGRycy9kb3ducmV2LnhtbFBLBQYAAAAABAAEAPkAAACUAwAAAAA=&#10;" strokecolor="black [3040]" strokeweight="1pt"/>
                  <v:line id="Прямая соединительная линия 278" o:spid="_x0000_s1141" style="position:absolute;visibility:visible;mso-wrap-style:square" from="30504,13459" to="30504,2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VcIAAADcAAAADwAAAGRycy9kb3ducmV2LnhtbERP3WrCMBS+H/gO4Qi7m6llbKMaRcTB&#10;vChY5wMcm2MTbU5qk2n39suFsMuP73++HFwrbtQH61nBdJKBIK69ttwoOHx/vnyACBFZY+uZFPxS&#10;gOVi9DTHQvs7V3Tbx0akEA4FKjAxdoWUoTbkMEx8R5y4k+8dxgT7Ruoe7ynctTLPsjfp0HJqMNjR&#10;2lB92f84Bedd7jdD2Jrt9fVYrm1W2bKslHoeD6sZiEhD/Bc/3F9aQf6e1qYz6Qj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VcIAAADcAAAADwAAAAAAAAAAAAAA&#10;AAChAgAAZHJzL2Rvd25yZXYueG1sUEsFBgAAAAAEAAQA+QAAAJADAAAAAA==&#10;" strokecolor="black [3040]" strokeweight="1pt"/>
                  <v:line id="Прямая соединительная линия 279" o:spid="_x0000_s1142" style="position:absolute;visibility:visible;mso-wrap-style:square" from="30504,17190" to="31968,1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NkzsUAAADcAAAADwAAAGRycy9kb3ducmV2LnhtbESPUUvDMBSF34X9h3AHe3Ppikyty8Yo&#10;CttDwU5/wLW5NtHmpjZZV/+9EQQfD+ec73A2u8l1YqQhWM8KVssMBHHjteVWwevL0/UdiBCRNXae&#10;ScE3BdhtZ1cbLLS/cE3jKbYiQTgUqMDE2BdShsaQw7D0PXHy3v3gMCY5tFIPeElw18k8y9bSoeW0&#10;YLCn0lDzeTo7BR/PuX+cwtEcv27eqtJmta2qWqnFfNo/gIg0xf/wX/ugFeS39/B7Jh0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NkzsUAAADcAAAADwAAAAAAAAAA&#10;AAAAAAChAgAAZHJzL2Rvd25yZXYueG1sUEsFBgAAAAAEAAQA+QAAAJMDAAAAAA==&#10;" strokecolor="black [3040]" strokeweight="1pt"/>
                  <v:line id="Прямая соединительная линия 280" o:spid="_x0000_s1143" style="position:absolute;visibility:visible;mso-wrap-style:square" from="30504,20482" to="31964,20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9dMEAAADcAAAADwAAAGRycy9kb3ducmV2LnhtbERP3WrCMBS+H/gO4QjezdQiQ6pRRBzo&#10;RWF1e4Bjc2yizUnXRO3efrkY7PLj+19tBteKB/XBelYwm2YgiGuvLTcKvj7fXxcgQkTW2HomBT8U&#10;YLMevayw0P7JFT1OsREphEOBCkyMXSFlqA05DFPfESfu4nuHMcG+kbrHZwp3rcyz7E06tJwaDHa0&#10;M1TfTnen4PqR+/0Qjub4PT+XO5tVtiwrpSbjYbsEEWmI/+I/90EryBdpfjqTjo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TL10wQAAANwAAAAPAAAAAAAAAAAAAAAA&#10;AKECAABkcnMvZG93bnJldi54bWxQSwUGAAAAAAQABAD5AAAAjwMAAAAA&#10;" strokecolor="black [3040]" strokeweight="1pt"/>
                  <v:line id="Прямая соединительная линия 281" o:spid="_x0000_s1144" style="position:absolute;visibility:visible;mso-wrap-style:square" from="30504,24140" to="31964,2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AY78QAAADcAAAADwAAAGRycy9kb3ducmV2LnhtbESPUWvCMBSF34X9h3AHvmlqGSKdUUQc&#10;zIfC6vYD7pprE21uapNp/feLMNjj4ZzzHc5yPbhWXKkP1rOC2TQDQVx7bblR8PX5NlmACBFZY+uZ&#10;FNwpwHr1NFpiof2NK7oeYiMShEOBCkyMXSFlqA05DFPfESfv6HuHMcm+kbrHW4K7VuZZNpcOLacF&#10;gx1tDdXnw49TcPrI/W4Ie7O/vHyXW5tVtiwrpcbPw+YVRKQh/of/2u9aQb6YweN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jvxAAAANwAAAAPAAAAAAAAAAAA&#10;AAAAAKECAABkcnMvZG93bnJldi54bWxQSwUGAAAAAAQABAD5AAAAkgMAAAAA&#10;" strokecolor="black [3040]" strokeweight="1pt"/>
                  <v:line id="Прямая соединительная линия 282" o:spid="_x0000_s1145" style="position:absolute;visibility:visible;mso-wrap-style:square" from="30504,28748" to="31964,28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GmMUAAADcAAAADwAAAGRycy9kb3ducmV2LnhtbESPUWvCMBSF34X9h3AHvtl0RYZ0Rhmy&#10;wXworOoPuDZ3Tbbmpmui1n+/DAQfD+ec73CW69F14kxDsJ4VPGU5COLGa8utgsP+fbYAESKyxs4z&#10;KbhSgPXqYbLEUvsL13TexVYkCIcSFZgY+1LK0BhyGDLfEyfvyw8OY5JDK/WAlwR3nSzy/Fk6tJwW&#10;DPa0MdT87E5Owfdn4d/GsDXb3/mx2ti8tlVVKzV9HF9fQEQa4z18a39oBcWigP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KGmMUAAADcAAAADwAAAAAAAAAA&#10;AAAAAAChAgAAZHJzL2Rvd25yZXYueG1sUEsFBgAAAAAEAAQA+QAAAJMDAAAAAA==&#10;" strokecolor="black [3040]" strokeweight="1pt"/>
                </v:group>
                <v:line id="Прямая соединительная линия 284" o:spid="_x0000_s1146" style="position:absolute;flip:x;visibility:visible;mso-wrap-style:square" from="46378,13459" to="48062,1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n/vsYAAADcAAAADwAAAGRycy9kb3ducmV2LnhtbESPQWsCMRSE74X+h/AKvZSadRGV1Sil&#10;IlqooNv2/tg8dxeTlyVJde2vb4RCj8PMfMPMl7014kw+tI4VDAcZCOLK6ZZrBZ8f6+cpiBCRNRrH&#10;pOBKAZaL+7s5Ftpd+EDnMtYiQTgUqKCJsSukDFVDFsPAdcTJOzpvMSbpa6k9XhLcGpln2VhabDkt&#10;NNjRa0PVqfy2Ct5P3WT3lRt/Xb1tynL/Y+TTZqjU40P/MgMRqY//4b/2VivIpyO4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p/77GAAAA3AAAAA8AAAAAAAAA&#10;AAAAAAAAoQIAAGRycy9kb3ducmV2LnhtbFBLBQYAAAAABAAEAPkAAACUAwAAAAA=&#10;" strokecolor="black [3040]" strokeweight="1pt"/>
                <v:line id="Прямая соединительная линия 285" o:spid="_x0000_s1147" style="position:absolute;visibility:visible;mso-wrap-style:square" from="46378,13459" to="46378,3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se7MUAAADcAAAADwAAAGRycy9kb3ducmV2LnhtbESPUWvCMBSF3wf+h3AF32a6sg2pRhky&#10;YT4UrNsPuGuuTbS56Zqo9d8vwmCPh3POdziL1eBacaE+WM8KnqYZCOLaa8uNgq/PzeMMRIjIGlvP&#10;pOBGAVbL0cMCC+2vXNFlHxuRIBwKVGBi7AopQ23IYZj6jjh5B987jEn2jdQ9XhPctTLPslfp0HJa&#10;MNjR2lB92p+dguMu9+9D2Jrtz/N3ubZZZcuyUmoyHt7mICIN8T/81/7QCvLZC9zP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se7MUAAADcAAAADwAAAAAAAAAA&#10;AAAAAAChAgAAZHJzL2Rvd25yZXYueG1sUEsFBgAAAAAEAAQA+QAAAJMDAAAAAA==&#10;" strokecolor="black [3040]" strokeweight="1pt"/>
                <v:line id="Прямая соединительная линия 286" o:spid="_x0000_s1148" style="position:absolute;visibility:visible;mso-wrap-style:square" from="46378,32113" to="48061,3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Am8QAAADcAAAADwAAAGRycy9kb3ducmV2LnhtbESPUWvCMBSF3wX/Q7jC3jS1DJFqlCEO&#10;5kNhVX/AtblrsjU3XZNp/fdmMNjj4ZzzHc56O7hWXKkP1rOC+SwDQVx7bblRcD69TpcgQkTW2Hom&#10;BXcKsN2MR2sstL9xRddjbESCcChQgYmxK6QMtSGHYeY74uR9+N5hTLJvpO7xluCulXmWLaRDy2nB&#10;YEc7Q/XX8ccp+HzP/X4IB3P4fr6UO5tVtiwrpZ4mw8sKRKQh/of/2m9aQb5cwO+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6YCbxAAAANwAAAAPAAAAAAAAAAAA&#10;AAAAAKECAABkcnMvZG93bnJldi54bWxQSwUGAAAAAAQABAD5AAAAkgMAAAAA&#10;" strokecolor="black [3040]" strokeweight="1pt"/>
                <v:line id="Прямая соединительная линия 287" o:spid="_x0000_s1149" style="position:absolute;visibility:visible;mso-wrap-style:square" from="46378,27578" to="48061,27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UlAMUAAADcAAAADwAAAGRycy9kb3ducmV2LnhtbESPUWvCMBSF3wf+h3AF32a6MjapRhky&#10;YT4UrNsPuGuuTbS56Zqo9d8vwmCPh3POdziL1eBacaE+WM8KnqYZCOLaa8uNgq/PzeMMRIjIGlvP&#10;pOBGAVbL0cMCC+2vXNFlHxuRIBwKVGBi7AopQ23IYZj6jjh5B987jEn2jdQ9XhPctTLPshfp0HJa&#10;MNjR2lB92p+dguMu9+9D2Jrtz/N3ubZZZcuyUmoyHt7mICIN8T/81/7QCvLZK9zP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UlAMUAAADcAAAADwAAAAAAAAAA&#10;AAAAAAChAgAAZHJzL2Rvd25yZXYueG1sUEsFBgAAAAAEAAQA+QAAAJMDAAAAAA==&#10;" strokecolor="black [3040]" strokeweight="1pt"/>
                <v:line id="Прямая соединительная линия 179" o:spid="_x0000_s1150" style="position:absolute;visibility:visible;mso-wrap-style:square" from="46378,24140" to="48061,2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YFssMAAADcAAAADwAAAGRycy9kb3ducmV2LnhtbERPzWoCMRC+F3yHMEJvNauUtq5GEWmh&#10;HhZc9QHGzbiJbibbTarbt2+EQm/z8f3OfNm7RlypC9azgvEoA0FceW25VnDYfzy9gQgRWWPjmRT8&#10;UIDlYvAwx1z7G5d03cVapBAOOSowMba5lKEy5DCMfEucuJPvHMYEu1rqDm8p3DVykmUv0qHl1GCw&#10;pbWh6rL7dgrO24l/78PGbL6ej8XaZqUtilKpx2G/moGI1Md/8Z/7U6f5r1O4P5Mu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BbLDAAAA3AAAAA8AAAAAAAAAAAAA&#10;AAAAoQIAAGRycy9kb3ducmV2LnhtbFBLBQYAAAAABAAEAPkAAACRAwAAAAA=&#10;" strokecolor="black [3040]" strokeweight="1pt"/>
                <v:line id="Прямая соединительная линия 189" o:spid="_x0000_s1151" style="position:absolute;visibility:visible;mso-wrap-style:square" from="46378,20482" to="48061,20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N1lcIAAADcAAAADwAAAGRycy9kb3ducmV2LnhtbERPzWoCMRC+F3yHMEJvNauUoqtRRFrQ&#10;w0LX+gDjZtxEN5N1E3X79k2h0Nt8fL+zWPWuEXfqgvWsYDzKQBBXXluuFRy+Pl6mIEJE1th4JgXf&#10;FGC1HDwtMNf+wSXd97EWKYRDjgpMjG0uZagMOQwj3xIn7uQ7hzHBrpa6w0cKd42cZNmbdGg5NRhs&#10;aWOouuxvTsH5c+Lf+7Azu+vrsdjYrLRFUSr1POzXcxCR+vgv/nNvdZo/ncHvM+kC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N1lcIAAADcAAAADwAAAAAAAAAAAAAA&#10;AAChAgAAZHJzL2Rvd25yZXYueG1sUEsFBgAAAAAEAAQA+QAAAJADAAAAAA==&#10;" strokecolor="black [3040]" strokeweight="1pt"/>
                <v:line id="Прямая соединительная линия 190" o:spid="_x0000_s1152" style="position:absolute;visibility:visible;mso-wrap-style:square" from="46378,17190" to="48061,1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BK1cUAAADcAAAADwAAAGRycy9kb3ducmV2LnhtbESPQU/DMAyF70j8h8hI3FjKhCZWlk1o&#10;2iR2qEQ3foBpTBNonK7JtvLv5wMSN1vv+b3Pi9UYOnWmIfnIBh4nBSjiJlrPrYGPw/bhGVTKyBa7&#10;yGTglxKslrc3CyxtvHBN531ulYRwKtGAy7kvtU6No4BpEnti0b7iEDDLOrTaDniR8NDpaVHMdEDP&#10;0uCwp7Wj5md/Cga+36dxM6ad2x2fPqu1L2pfVbUx93fj6wuoTGP+N/9dv1nBnwu+PCMT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BK1cUAAADcAAAADwAAAAAAAAAA&#10;AAAAAAChAgAAZHJzL2Rvd25yZXYueG1sUEsFBgAAAAAEAAQA+QAAAJMDAAAAAA==&#10;" strokecolor="black [3040]" strokeweight="1pt"/>
              </v:group>
            </w:pict>
          </mc:Fallback>
        </mc:AlternateContent>
      </w: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pPr>
    </w:p>
    <w:p w:rsidR="008C1892" w:rsidRPr="008C1892" w:rsidRDefault="008C1892" w:rsidP="008C1892">
      <w:pPr>
        <w:ind w:firstLine="0"/>
        <w:jc w:val="center"/>
      </w:pPr>
      <w:r w:rsidRPr="008C1892">
        <w:lastRenderedPageBreak/>
        <w:t>Рис. 1.3 Класифікації показників якості продукції</w:t>
      </w:r>
    </w:p>
    <w:p w:rsidR="008C1892" w:rsidRPr="008C1892" w:rsidRDefault="008C1892" w:rsidP="008C1892">
      <w:r w:rsidRPr="008C1892">
        <w:t>«Рівень якості – це кількісна характеристика міри придатності того чи іншого виду продукції для задоволення потреб споживачів. Оцінювання якості продукції передбачає визначення абсолютного, відносного, перспективного та оптимального її рівнів»</w:t>
      </w:r>
      <w:r w:rsidRPr="008C1892">
        <w:rPr>
          <w:lang w:val="ru-RU"/>
        </w:rPr>
        <w:t xml:space="preserve"> [</w:t>
      </w:r>
      <w:r w:rsidRPr="008C1892">
        <w:t>19, с. 191</w:t>
      </w:r>
      <w:r w:rsidRPr="008C1892">
        <w:rPr>
          <w:lang w:val="ru-RU"/>
        </w:rPr>
        <w:t>]</w:t>
      </w:r>
      <w:r w:rsidRPr="008C1892">
        <w:t>.</w:t>
      </w:r>
    </w:p>
    <w:p w:rsidR="008C1892" w:rsidRPr="008C1892" w:rsidRDefault="008C1892" w:rsidP="008C1892">
      <w:r w:rsidRPr="008C1892">
        <w:t>«Абсолютний рівень якості того чи іншого виробу визначають обчи</w:t>
      </w:r>
      <w:r w:rsidRPr="008C1892">
        <w:t>с</w:t>
      </w:r>
      <w:r w:rsidRPr="008C1892">
        <w:t>ленням вибраних показників, не порівнюючи їх із відповідними показниками аналогічних виробів. Для отримання порівняльних характеристик якості одн</w:t>
      </w:r>
      <w:r w:rsidRPr="008C1892">
        <w:t>о</w:t>
      </w:r>
      <w:r w:rsidRPr="008C1892">
        <w:t>часно з абсолютним визначають відносний рівень якості окремих видів прод</w:t>
      </w:r>
      <w:r w:rsidRPr="008C1892">
        <w:t>у</w:t>
      </w:r>
      <w:r w:rsidRPr="008C1892">
        <w:t>кції, що виробляється (проектується), порівнюючи її показники з абсолютними показниками якості найкращих вітчизняних та зарубіжних аналогів. Проте р</w:t>
      </w:r>
      <w:r w:rsidRPr="008C1892">
        <w:t>і</w:t>
      </w:r>
      <w:r w:rsidRPr="008C1892">
        <w:t>вень якості продукції під впливом науково-технічного прогресу і вимог сп</w:t>
      </w:r>
      <w:r w:rsidRPr="008C1892">
        <w:t>о</w:t>
      </w:r>
      <w:r w:rsidRPr="008C1892">
        <w:t>живачів мусить постійно зростати. Тому виникає необхідність визначення пе</w:t>
      </w:r>
      <w:r w:rsidRPr="008C1892">
        <w:t>р</w:t>
      </w:r>
      <w:r w:rsidRPr="008C1892">
        <w:t>спективного рівня якості з урахуванням пріоритетних напрямів і темпів розв</w:t>
      </w:r>
      <w:r w:rsidRPr="008C1892">
        <w:t>и</w:t>
      </w:r>
      <w:r w:rsidRPr="008C1892">
        <w:t>тку науки й техніки. Для нових видів продукції, переду знарядь праці, доціл</w:t>
      </w:r>
      <w:r w:rsidRPr="008C1892">
        <w:t>ь</w:t>
      </w:r>
      <w:r w:rsidRPr="008C1892">
        <w:t>но визначати також оптимальний рівень якості, тобто такий її рівень, за якого загальна величина суспільних затрат на виробництво й використання (експл</w:t>
      </w:r>
      <w:r w:rsidRPr="008C1892">
        <w:t>у</w:t>
      </w:r>
      <w:r w:rsidRPr="008C1892">
        <w:t>атацію) продукції за певних умов споживання була б мінімальною» [19, с. 191].</w:t>
      </w:r>
    </w:p>
    <w:p w:rsidR="008C1892" w:rsidRPr="008C1892" w:rsidRDefault="008C1892" w:rsidP="008C1892">
      <w:r w:rsidRPr="008C1892">
        <w:t>«Основні показники якості:</w:t>
      </w:r>
    </w:p>
    <w:p w:rsidR="008C1892" w:rsidRPr="008C1892" w:rsidRDefault="008C1892" w:rsidP="008C1892">
      <w:r w:rsidRPr="008C1892">
        <w:t>показники призначення (техніко-економічні), які характеризують кори</w:t>
      </w:r>
      <w:r w:rsidRPr="008C1892">
        <w:t>с</w:t>
      </w:r>
      <w:r w:rsidRPr="008C1892">
        <w:t>ну роботу (потужність, продуктивність, міцність, вміст корисних речовин, к</w:t>
      </w:r>
      <w:r w:rsidRPr="008C1892">
        <w:t>а</w:t>
      </w:r>
      <w:r w:rsidRPr="008C1892">
        <w:t>лорійність);</w:t>
      </w:r>
    </w:p>
    <w:p w:rsidR="008C1892" w:rsidRPr="008C1892" w:rsidRDefault="008C1892" w:rsidP="008C1892">
      <w:r w:rsidRPr="008C1892">
        <w:t>показники надійності, довговічності і безпеки, що зараховують рівень забезпечення довготривалості використання і безпечних умов праці та житт</w:t>
      </w:r>
      <w:r w:rsidRPr="008C1892">
        <w:t>є</w:t>
      </w:r>
      <w:r w:rsidRPr="008C1892">
        <w:t>діяльності людини (технічний ресурс, термін безаварійної роботи, граничний термін зберігання);</w:t>
      </w:r>
    </w:p>
    <w:p w:rsidR="008C1892" w:rsidRPr="008C1892" w:rsidRDefault="008C1892" w:rsidP="008C1892">
      <w:r w:rsidRPr="008C1892">
        <w:t>показники технологічності - характеризують властивість виробу щодо ефективності конструктивно-технологічних рішень: трудомісткість, матері</w:t>
      </w:r>
      <w:r w:rsidRPr="008C1892">
        <w:t>а</w:t>
      </w:r>
      <w:r w:rsidRPr="008C1892">
        <w:t>ломісткість, енергоємність, тобто ці показники характеризують розподіл мат</w:t>
      </w:r>
      <w:r w:rsidRPr="008C1892">
        <w:t>е</w:t>
      </w:r>
      <w:r w:rsidRPr="008C1892">
        <w:lastRenderedPageBreak/>
        <w:t>ріалів, засобів праці і витрат часу на технологічну підготовку виготовлення й експлуатації продукції;</w:t>
      </w:r>
    </w:p>
    <w:p w:rsidR="008C1892" w:rsidRPr="008C1892" w:rsidRDefault="008C1892" w:rsidP="008C1892">
      <w:r w:rsidRPr="008C1892">
        <w:t>показники стандартизації й уніфікації - характеризують насиченість пр</w:t>
      </w:r>
      <w:r w:rsidRPr="008C1892">
        <w:t>о</w:t>
      </w:r>
      <w:r w:rsidRPr="008C1892">
        <w:t>дукції стандартними, уніфікованими і запозиченими елементами;</w:t>
      </w:r>
    </w:p>
    <w:p w:rsidR="008C1892" w:rsidRPr="008C1892" w:rsidRDefault="008C1892" w:rsidP="008C1892">
      <w:r w:rsidRPr="008C1892">
        <w:t>екологічні показники - характеризують рівень шкідливого впливу на здоров’я людини й навколишнє середовище, наприклад, токсичність виробів, уміст шкідливих речовин, обсяг шкідливих викидів у довкілля за одиницю ч</w:t>
      </w:r>
      <w:r w:rsidRPr="008C1892">
        <w:t>а</w:t>
      </w:r>
      <w:r w:rsidRPr="008C1892">
        <w:t>су;</w:t>
      </w:r>
    </w:p>
    <w:p w:rsidR="008C1892" w:rsidRPr="008C1892" w:rsidRDefault="008C1892" w:rsidP="008C1892">
      <w:r w:rsidRPr="008C1892">
        <w:t>економічні показники - відображають рівень економічної вигоди виро</w:t>
      </w:r>
      <w:r w:rsidRPr="008C1892">
        <w:t>б</w:t>
      </w:r>
      <w:r w:rsidRPr="008C1892">
        <w:t>ництва і придбання споживачем: ціна одиниці виробу, прибуток з одиниці в</w:t>
      </w:r>
      <w:r w:rsidRPr="008C1892">
        <w:t>и</w:t>
      </w:r>
      <w:r w:rsidRPr="008C1892">
        <w:t>робу, рівень експлуатаційних витрат;</w:t>
      </w:r>
    </w:p>
    <w:p w:rsidR="008C1892" w:rsidRPr="008C1892" w:rsidRDefault="008C1892" w:rsidP="008C1892">
      <w:r w:rsidRPr="008C1892">
        <w:t>ергономічні показники - окреслюють відповідність техніко-експлуатаційних параметрів виробу антропометричним, фізіологічним і пс</w:t>
      </w:r>
      <w:r w:rsidRPr="008C1892">
        <w:t>и</w:t>
      </w:r>
      <w:r w:rsidRPr="008C1892">
        <w:t>хологічним вимогам працівника (споживача), тобто рівень легкості керування, можливість одночасного охоплення контрольованих експлуатаційних пока</w:t>
      </w:r>
      <w:r w:rsidRPr="008C1892">
        <w:t>з</w:t>
      </w:r>
      <w:r w:rsidRPr="008C1892">
        <w:t>ників, величина шуму, вібрації;</w:t>
      </w:r>
    </w:p>
    <w:p w:rsidR="008C1892" w:rsidRPr="008C1892" w:rsidRDefault="008C1892" w:rsidP="008C1892">
      <w:r w:rsidRPr="008C1892">
        <w:t>естетичні показники - визначають естетичні властивості (дизайн) виробу (виразність і оригінальність форми, кольорове оформлення, рівень естетично</w:t>
      </w:r>
      <w:r w:rsidRPr="008C1892">
        <w:t>с</w:t>
      </w:r>
      <w:r w:rsidRPr="008C1892">
        <w:t>ті тари);</w:t>
      </w:r>
    </w:p>
    <w:p w:rsidR="008C1892" w:rsidRPr="008C1892" w:rsidRDefault="008C1892" w:rsidP="008C1892">
      <w:r w:rsidRPr="008C1892">
        <w:t>патентно-правові показники - відображають рівень використання вин</w:t>
      </w:r>
      <w:r w:rsidRPr="008C1892">
        <w:t>а</w:t>
      </w:r>
      <w:r w:rsidRPr="008C1892">
        <w:t xml:space="preserve">ходів при проектуванні виробів - коефіцієнт патентного захисту, коефіцієнт патентної чистоти» </w:t>
      </w:r>
      <w:r w:rsidRPr="008C1892">
        <w:rPr>
          <w:lang w:val="ru-RU"/>
        </w:rPr>
        <w:t>[</w:t>
      </w:r>
      <w:r w:rsidRPr="008C1892">
        <w:t>20, с. 211</w:t>
      </w:r>
      <w:r w:rsidRPr="008C1892">
        <w:rPr>
          <w:lang w:val="ru-RU"/>
        </w:rPr>
        <w:t>]</w:t>
      </w:r>
      <w:r w:rsidRPr="008C1892">
        <w:t>.</w:t>
      </w:r>
    </w:p>
    <w:p w:rsidR="008C1892" w:rsidRPr="008C1892" w:rsidRDefault="008C1892" w:rsidP="008C1892">
      <w:r w:rsidRPr="008C1892">
        <w:t>«На якість продукції впливає значна кількість факторів, які діють як с</w:t>
      </w:r>
      <w:r w:rsidRPr="008C1892">
        <w:t>а</w:t>
      </w:r>
      <w:r w:rsidRPr="008C1892">
        <w:t>мостійно, так і у взаємозв’язку між собою, як на окремих етапах життєвого циклу продукції, так і на декількох. Всі фактори можна об’єднати в чотири групи:</w:t>
      </w:r>
    </w:p>
    <w:p w:rsidR="008C1892" w:rsidRPr="008C1892" w:rsidRDefault="008C1892" w:rsidP="008C1892">
      <w:r w:rsidRPr="008C1892">
        <w:t>технічні;</w:t>
      </w:r>
    </w:p>
    <w:p w:rsidR="008C1892" w:rsidRPr="008C1892" w:rsidRDefault="008C1892" w:rsidP="008C1892">
      <w:r w:rsidRPr="008C1892">
        <w:t>організаційні;</w:t>
      </w:r>
    </w:p>
    <w:p w:rsidR="008C1892" w:rsidRPr="008C1892" w:rsidRDefault="008C1892" w:rsidP="008C1892">
      <w:r w:rsidRPr="008C1892">
        <w:t>економічні;</w:t>
      </w:r>
    </w:p>
    <w:p w:rsidR="008C1892" w:rsidRPr="008C1892" w:rsidRDefault="008C1892" w:rsidP="008C1892">
      <w:r w:rsidRPr="008C1892">
        <w:t>суб’єктивні» [16, с. 17].</w:t>
      </w:r>
    </w:p>
    <w:p w:rsidR="008C1892" w:rsidRPr="008C1892" w:rsidRDefault="008C1892" w:rsidP="008C1892">
      <w:r w:rsidRPr="008C1892">
        <w:lastRenderedPageBreak/>
        <w:t>«До технічних факторів належать: конструкція, схема послідовного зв’язку елементів, система резервування, схемні вирішення, технологія виг</w:t>
      </w:r>
      <w:r w:rsidRPr="008C1892">
        <w:t>о</w:t>
      </w:r>
      <w:r w:rsidRPr="008C1892">
        <w:t>товлення, засоби технічного обслуговування і ремонту, технічний рівень бази проектування, виготовлення, експлуатації тощо» [16, с. 17].</w:t>
      </w:r>
    </w:p>
    <w:p w:rsidR="008C1892" w:rsidRPr="008C1892" w:rsidRDefault="008C1892" w:rsidP="008C1892">
      <w:r w:rsidRPr="008C1892">
        <w:t>«До організаційних факторів належать: розподіл праці і спеціалізація, форми організації виробничих процесів, ритмічність виробництва, форми і м</w:t>
      </w:r>
      <w:r w:rsidRPr="008C1892">
        <w:t>е</w:t>
      </w:r>
      <w:r w:rsidRPr="008C1892">
        <w:t>тоди контролю, порядок пред’явлення і здачі продукції, форми і способи тра</w:t>
      </w:r>
      <w:r w:rsidRPr="008C1892">
        <w:t>н</w:t>
      </w:r>
      <w:r w:rsidRPr="008C1892">
        <w:t>спортування, зберігання, експлуатації, технічного обслуговування, ремонту та інші. Організаційним факторам, на жаль, ще не приділяється стільки уваги, скільки технічним, тому дуже часто добре спроектовані і виготовленні вироби в результаті поганої організації виробництва, транспортування, експлуатації і ремонту достроково втрачають свою високу якість» [16, с. 18].</w:t>
      </w:r>
    </w:p>
    <w:p w:rsidR="008C1892" w:rsidRPr="008C1892" w:rsidRDefault="008C1892" w:rsidP="008C1892">
      <w:pPr>
        <w:rPr>
          <w:lang w:val="ru-RU"/>
        </w:rPr>
      </w:pPr>
      <w:r w:rsidRPr="008C1892">
        <w:t>«До економічних факторів належать: ціна, собівартість, форми і рівень зарплати, рівень затрат на технічне обслуговування і ремонт, ступінь підв</w:t>
      </w:r>
      <w:r w:rsidRPr="008C1892">
        <w:t>и</w:t>
      </w:r>
      <w:r w:rsidRPr="008C1892">
        <w:t>щення продуктивності суспільної праці та інше. Економічні фактори особливо важливі при переході до ринкової економіки. Їм одночасно властиві контрол</w:t>
      </w:r>
      <w:r w:rsidRPr="008C1892">
        <w:t>ь</w:t>
      </w:r>
      <w:r w:rsidRPr="008C1892">
        <w:t>но-аналітичні і стимулюючі властивості. До перших відносять такі, що дозв</w:t>
      </w:r>
      <w:r w:rsidRPr="008C1892">
        <w:t>о</w:t>
      </w:r>
      <w:r w:rsidRPr="008C1892">
        <w:t>ляють виміряти: затрати праці, засобів, матеріалів на досягнення і забезпече</w:t>
      </w:r>
      <w:r w:rsidRPr="008C1892">
        <w:t>н</w:t>
      </w:r>
      <w:r w:rsidRPr="008C1892">
        <w:t>ня певного рівня якості виробів. Дія стимулюючих факторів приводить як до підвищення рівня якості, так і до його зниження. Найбільш стимулюючим ф</w:t>
      </w:r>
      <w:r w:rsidRPr="008C1892">
        <w:t>а</w:t>
      </w:r>
      <w:r w:rsidRPr="008C1892">
        <w:t>ктором є ціна і зарплата. Правильно організоване ціноутворення стимулює п</w:t>
      </w:r>
      <w:r w:rsidRPr="008C1892">
        <w:t>і</w:t>
      </w:r>
      <w:r w:rsidRPr="008C1892">
        <w:t>двищення якості. При цьому ціна повинна покривати всі витрати підприємства на заходи по підвищенню якості і забезпечувати необхідний рівень рентабел</w:t>
      </w:r>
      <w:r w:rsidRPr="008C1892">
        <w:t>ь</w:t>
      </w:r>
      <w:r w:rsidRPr="008C1892">
        <w:t>ності. В той же час вироби з більш високою ціною повинні бути високої яко</w:t>
      </w:r>
      <w:r w:rsidRPr="008C1892">
        <w:t>с</w:t>
      </w:r>
      <w:r w:rsidRPr="008C1892">
        <w:t xml:space="preserve">ті» </w:t>
      </w:r>
      <w:r w:rsidRPr="008C1892">
        <w:rPr>
          <w:lang w:val="ru-RU"/>
        </w:rPr>
        <w:t>[16</w:t>
      </w:r>
      <w:r w:rsidRPr="008C1892">
        <w:t xml:space="preserve">, с. </w:t>
      </w:r>
      <w:proofErr w:type="gramStart"/>
      <w:r w:rsidRPr="008C1892">
        <w:rPr>
          <w:lang w:val="ru-RU"/>
        </w:rPr>
        <w:t>1</w:t>
      </w:r>
      <w:r w:rsidRPr="008C1892">
        <w:t>8</w:t>
      </w:r>
      <w:r w:rsidRPr="008C1892">
        <w:rPr>
          <w:lang w:val="ru-RU"/>
        </w:rPr>
        <w:t>]</w:t>
      </w:r>
      <w:r w:rsidRPr="008C1892">
        <w:t>.</w:t>
      </w:r>
      <w:proofErr w:type="gramEnd"/>
    </w:p>
    <w:p w:rsidR="008C1892" w:rsidRPr="008C1892" w:rsidRDefault="008C1892" w:rsidP="008C1892">
      <w:r w:rsidRPr="008C1892">
        <w:t>«В забезпеченні якості значну роль відіграє людина з її професійною п</w:t>
      </w:r>
      <w:r w:rsidRPr="008C1892">
        <w:t>і</w:t>
      </w:r>
      <w:r w:rsidRPr="008C1892">
        <w:t>дготовкою, фізіологічними і емоціональними особливостями, тобто мова йде про суб’єктивні фактори, які по-різному впливають на розглянуті вище факт</w:t>
      </w:r>
      <w:r w:rsidRPr="008C1892">
        <w:t>о</w:t>
      </w:r>
      <w:r w:rsidRPr="008C1892">
        <w:t>ри. Від професійної підготовки людей, які зайняті проектуванням, виготовле</w:t>
      </w:r>
      <w:r w:rsidRPr="008C1892">
        <w:t>н</w:t>
      </w:r>
      <w:r w:rsidRPr="008C1892">
        <w:t>ням і експлуатацією виробів, залежить рівень використання технічних факт</w:t>
      </w:r>
      <w:r w:rsidRPr="008C1892">
        <w:t>о</w:t>
      </w:r>
      <w:r w:rsidRPr="008C1892">
        <w:lastRenderedPageBreak/>
        <w:t>рів. Але якщо в процесі функціонування технічних факторів роль суб’єктивних слабшає, тому що на цій стадії процес проходить з використанням сучасної техніки і технології, яка максимально звільняє технологічний процес від участі людини, то в організаційних факторах суб’єктивний елемент відіграє вже зн</w:t>
      </w:r>
      <w:r w:rsidRPr="008C1892">
        <w:t>а</w:t>
      </w:r>
      <w:r w:rsidRPr="008C1892">
        <w:t>чну роль, особливо коли мова заходить про способи і форми експлуатації і ф</w:t>
      </w:r>
      <w:r w:rsidRPr="008C1892">
        <w:t>о</w:t>
      </w:r>
      <w:r w:rsidRPr="008C1892">
        <w:t>рмування виробів» [16, с. 19].</w:t>
      </w:r>
    </w:p>
    <w:p w:rsidR="00F12051" w:rsidRPr="00F12051" w:rsidRDefault="008C1892" w:rsidP="00F12051">
      <w:pPr>
        <w:rPr>
          <w:lang w:val="ru-RU"/>
        </w:rPr>
      </w:pPr>
      <w:r w:rsidRPr="008C1892">
        <w:t>«Для визначення рівня якості виготовлюваних або освоюваних виробн</w:t>
      </w:r>
      <w:r w:rsidRPr="008C1892">
        <w:t>и</w:t>
      </w:r>
      <w:r w:rsidRPr="008C1892">
        <w:t>цтвом нових виробів застосовують ряд методів:</w:t>
      </w:r>
    </w:p>
    <w:p w:rsidR="00F12051" w:rsidRPr="002D6B6E" w:rsidRDefault="008C1892" w:rsidP="00F12051">
      <w:pPr>
        <w:rPr>
          <w:lang w:val="ru-RU"/>
        </w:rPr>
      </w:pPr>
      <w:r w:rsidRPr="008C1892">
        <w:t>об’єктивний;</w:t>
      </w:r>
    </w:p>
    <w:p w:rsidR="00F12051" w:rsidRPr="002D6B6E" w:rsidRDefault="008C1892" w:rsidP="00F12051">
      <w:pPr>
        <w:rPr>
          <w:lang w:val="ru-RU"/>
        </w:rPr>
      </w:pPr>
      <w:r w:rsidRPr="008C1892">
        <w:t>органолептичний;</w:t>
      </w:r>
    </w:p>
    <w:p w:rsidR="00F12051" w:rsidRPr="002D6B6E" w:rsidRDefault="008C1892" w:rsidP="00F12051">
      <w:pPr>
        <w:rPr>
          <w:lang w:val="ru-RU"/>
        </w:rPr>
      </w:pPr>
      <w:r w:rsidRPr="008C1892">
        <w:t>диференційований;</w:t>
      </w:r>
    </w:p>
    <w:p w:rsidR="008C1892" w:rsidRPr="008C1892" w:rsidRDefault="008C1892" w:rsidP="00F12051">
      <w:r w:rsidRPr="008C1892">
        <w:t>комплексний» [20, с. 210].</w:t>
      </w:r>
    </w:p>
    <w:p w:rsidR="008C1892" w:rsidRPr="008C1892" w:rsidRDefault="008C1892" w:rsidP="008C1892">
      <w:r w:rsidRPr="008C1892">
        <w:t>«Об’єктивний метод - означає оцінювання рівня якості продукції за д</w:t>
      </w:r>
      <w:r w:rsidRPr="008C1892">
        <w:t>о</w:t>
      </w:r>
      <w:r w:rsidRPr="008C1892">
        <w:t>помогою стендових випробувань та вимірювань з використанням приладів, лабораторного аналізу. Цей метод використовується для вимірювання абсол</w:t>
      </w:r>
      <w:r w:rsidRPr="008C1892">
        <w:t>ю</w:t>
      </w:r>
      <w:r w:rsidRPr="008C1892">
        <w:t>тного рівня якості засобів виробництва та деяких властивостей споживчих т</w:t>
      </w:r>
      <w:r w:rsidRPr="008C1892">
        <w:t>о</w:t>
      </w:r>
      <w:r w:rsidRPr="008C1892">
        <w:t>варів»</w:t>
      </w:r>
      <w:r w:rsidRPr="008C1892">
        <w:rPr>
          <w:lang w:val="ru-RU"/>
        </w:rPr>
        <w:t xml:space="preserve"> [20, с. </w:t>
      </w:r>
      <w:proofErr w:type="gramStart"/>
      <w:r w:rsidRPr="008C1892">
        <w:rPr>
          <w:lang w:val="ru-RU"/>
        </w:rPr>
        <w:t>210]</w:t>
      </w:r>
      <w:r w:rsidRPr="008C1892">
        <w:t>.</w:t>
      </w:r>
      <w:proofErr w:type="gramEnd"/>
    </w:p>
    <w:p w:rsidR="008C1892" w:rsidRPr="008C1892" w:rsidRDefault="008C1892" w:rsidP="008C1892">
      <w:r w:rsidRPr="008C1892">
        <w:t>«Органолептичний метод - ґрунтується на сприйманні якості продукції органами чуттів людини без застосування технічних вимірювальних та реєс</w:t>
      </w:r>
      <w:r w:rsidRPr="008C1892">
        <w:t>т</w:t>
      </w:r>
      <w:r w:rsidRPr="008C1892">
        <w:t>раційних засобів. При цьому методі залучають експертів і застосовують бал</w:t>
      </w:r>
      <w:r w:rsidRPr="008C1892">
        <w:t>ь</w:t>
      </w:r>
      <w:r w:rsidRPr="008C1892">
        <w:t>ну систему оцінювання показників якості»</w:t>
      </w:r>
      <w:r w:rsidRPr="008C1892">
        <w:rPr>
          <w:lang w:val="ru-RU"/>
        </w:rPr>
        <w:t xml:space="preserve"> [20, с. </w:t>
      </w:r>
      <w:proofErr w:type="gramStart"/>
      <w:r w:rsidRPr="008C1892">
        <w:rPr>
          <w:lang w:val="ru-RU"/>
        </w:rPr>
        <w:t>211]</w:t>
      </w:r>
      <w:r w:rsidRPr="008C1892">
        <w:t>.</w:t>
      </w:r>
      <w:proofErr w:type="gramEnd"/>
    </w:p>
    <w:p w:rsidR="008C1892" w:rsidRPr="008C1892" w:rsidRDefault="008C1892" w:rsidP="008C1892">
      <w:r w:rsidRPr="008C1892">
        <w:t>«Диференційований метод - передбачає порівняння одиничних виробів з відповідними показниками виробів-еталонів або з базовими показниками ст</w:t>
      </w:r>
      <w:r w:rsidRPr="008C1892">
        <w:t>а</w:t>
      </w:r>
      <w:r w:rsidRPr="008C1892">
        <w:t>ндартів (технічних умов)»</w:t>
      </w:r>
      <w:r w:rsidRPr="008C1892">
        <w:rPr>
          <w:lang w:val="ru-RU"/>
        </w:rPr>
        <w:t xml:space="preserve"> [20, с. </w:t>
      </w:r>
      <w:proofErr w:type="gramStart"/>
      <w:r w:rsidRPr="008C1892">
        <w:rPr>
          <w:lang w:val="ru-RU"/>
        </w:rPr>
        <w:t>211]</w:t>
      </w:r>
      <w:r w:rsidRPr="008C1892">
        <w:t>.</w:t>
      </w:r>
      <w:proofErr w:type="gramEnd"/>
    </w:p>
    <w:p w:rsidR="008C1892" w:rsidRPr="008C1892" w:rsidRDefault="008C1892" w:rsidP="008C1892">
      <w:r w:rsidRPr="008C1892">
        <w:t>«Комплексний метод полягає у визначенні узагальнювального показника рівня якості оцінюваного виробу. Переважно це інтегральний показник, який обчислюється шляхом відношення сумарного корисного ефекту від експлуат</w:t>
      </w:r>
      <w:r w:rsidRPr="008C1892">
        <w:t>а</w:t>
      </w:r>
      <w:r w:rsidRPr="008C1892">
        <w:t>ції або споживання продукції до загальної величини витрат на її розробку, в</w:t>
      </w:r>
      <w:r w:rsidRPr="008C1892">
        <w:t>и</w:t>
      </w:r>
      <w:r w:rsidRPr="008C1892">
        <w:t>готовлення і використання» [16, с. 17].</w:t>
      </w:r>
    </w:p>
    <w:p w:rsidR="008C1892" w:rsidRPr="008C1892" w:rsidRDefault="008C1892" w:rsidP="008C1892">
      <w:r w:rsidRPr="008C1892">
        <w:lastRenderedPageBreak/>
        <w:t>«Якість — комплексне поняття, що характеризує ефективність усіх ст</w:t>
      </w:r>
      <w:r w:rsidRPr="008C1892">
        <w:t>о</w:t>
      </w:r>
      <w:r w:rsidRPr="008C1892">
        <w:t>рін діяльності: розробку стратегії, організацію виробництва, маркетинг тощо. Оскільки на процес формування і забезпечення якості продукції впливає вел</w:t>
      </w:r>
      <w:r w:rsidRPr="008C1892">
        <w:t>и</w:t>
      </w:r>
      <w:r w:rsidRPr="008C1892">
        <w:t>чезна кількість різноманітних чинників, які є нестійкими і прагнуть відхилят</w:t>
      </w:r>
      <w:r w:rsidRPr="008C1892">
        <w:t>и</w:t>
      </w:r>
      <w:r w:rsidRPr="008C1892">
        <w:t>ся від заданого, запланованого рівня, то цим процесом необхідно цілеспрям</w:t>
      </w:r>
      <w:r w:rsidRPr="008C1892">
        <w:t>о</w:t>
      </w:r>
      <w:r w:rsidRPr="008C1892">
        <w:t>вано управляти, тож розкриємо визначення та сутність цього поняття» [209].</w:t>
      </w:r>
    </w:p>
    <w:p w:rsidR="008C1892" w:rsidRPr="008C1892" w:rsidRDefault="008C1892" w:rsidP="008C1892"/>
    <w:p w:rsidR="008C1892" w:rsidRPr="008C1892" w:rsidRDefault="008C1892" w:rsidP="008C1892">
      <w:pPr>
        <w:numPr>
          <w:ilvl w:val="1"/>
          <w:numId w:val="1"/>
        </w:numPr>
        <w:contextualSpacing/>
      </w:pPr>
      <w:r w:rsidRPr="008C1892">
        <w:t>Дефініції організації управління якістю продукції на підприємстві</w:t>
      </w:r>
    </w:p>
    <w:p w:rsidR="008C1892" w:rsidRPr="008C1892" w:rsidRDefault="008C1892" w:rsidP="008C1892"/>
    <w:p w:rsidR="008C1892" w:rsidRPr="008C1892" w:rsidRDefault="008C1892" w:rsidP="008C1892">
      <w:r w:rsidRPr="008C1892">
        <w:t>«Під управлінням якістю розуміють скоординовані дії керівників, інж</w:t>
      </w:r>
      <w:r w:rsidRPr="008C1892">
        <w:t>е</w:t>
      </w:r>
      <w:r w:rsidRPr="008C1892">
        <w:t>нерів, менеджерів і робітників, котрі забезпечують створення та виготовлення такої продукції, яка повністю задовольняє вимоги споживача при мінімальних затратах праці, матеріалів та енергії» [209, с. 20].</w:t>
      </w:r>
    </w:p>
    <w:p w:rsidR="008C1892" w:rsidRPr="008C1892" w:rsidRDefault="008C1892" w:rsidP="008C1892">
      <w:r w:rsidRPr="008C1892">
        <w:t>«Сучасне управління якістю базується на результатах досліджень, вик</w:t>
      </w:r>
      <w:r w:rsidRPr="008C1892">
        <w:t>о</w:t>
      </w:r>
      <w:r w:rsidRPr="008C1892">
        <w:t>наних всесвітньо відомими корпораціями та видатними вченими. Особливий вплив на нього мали розробки авторів: Ф.Б.</w:t>
      </w:r>
      <w:proofErr w:type="spellStart"/>
      <w:r w:rsidRPr="008C1892">
        <w:t>Кросбі</w:t>
      </w:r>
      <w:proofErr w:type="spellEnd"/>
      <w:r w:rsidRPr="008C1892">
        <w:t>, У.Є.</w:t>
      </w:r>
      <w:proofErr w:type="spellStart"/>
      <w:r w:rsidRPr="008C1892">
        <w:t>Демінга</w:t>
      </w:r>
      <w:proofErr w:type="spellEnd"/>
      <w:r w:rsidRPr="008C1892">
        <w:t xml:space="preserve">, А.В. </w:t>
      </w:r>
      <w:proofErr w:type="spellStart"/>
      <w:r w:rsidRPr="008C1892">
        <w:t>Фейге</w:t>
      </w:r>
      <w:r w:rsidRPr="008C1892">
        <w:t>н</w:t>
      </w:r>
      <w:r w:rsidRPr="008C1892">
        <w:t>баума</w:t>
      </w:r>
      <w:proofErr w:type="spellEnd"/>
      <w:r w:rsidRPr="008C1892">
        <w:t>, К.</w:t>
      </w:r>
      <w:proofErr w:type="spellStart"/>
      <w:r w:rsidRPr="008C1892">
        <w:t>Ішікави</w:t>
      </w:r>
      <w:proofErr w:type="spellEnd"/>
      <w:r w:rsidRPr="008C1892">
        <w:t xml:space="preserve">, Дж. М. </w:t>
      </w:r>
      <w:proofErr w:type="spellStart"/>
      <w:r w:rsidRPr="008C1892">
        <w:t>Джурана</w:t>
      </w:r>
      <w:proofErr w:type="spellEnd"/>
      <w:r w:rsidRPr="008C1892">
        <w:t xml:space="preserve"> та багатьох інших» [16, с. 22].</w:t>
      </w:r>
    </w:p>
    <w:p w:rsidR="008C1892" w:rsidRPr="008C1892" w:rsidRDefault="008C1892" w:rsidP="008C1892">
      <w:r w:rsidRPr="008C1892">
        <w:t>«Якість продукції безпосередньо залежить від якісного здійснення всіх процесів виробництва, тому важливо її розглядати як об’єкт управління в м</w:t>
      </w:r>
      <w:r w:rsidRPr="008C1892">
        <w:t>е</w:t>
      </w:r>
      <w:r w:rsidRPr="008C1892">
        <w:t>жах виробничої діяльності підприємства» [21, с. 13]. «За ДСТУ ІSО 9000-2007 поняття управління якістю має таке визначення: це скоординована діяльність, яка полягає у спрямуванні та контролюванні організації стосовно якості» [39]. «Спрямування та контролювання якості звичайно охоплює широкий спектр понять, а саме:</w:t>
      </w:r>
    </w:p>
    <w:p w:rsidR="008C1892" w:rsidRPr="008C1892" w:rsidRDefault="008C1892" w:rsidP="008C1892">
      <w:r w:rsidRPr="008C1892">
        <w:t>розроблення політики та цілей у сфері якості;</w:t>
      </w:r>
    </w:p>
    <w:p w:rsidR="008C1892" w:rsidRPr="008C1892" w:rsidRDefault="008C1892" w:rsidP="008C1892">
      <w:r w:rsidRPr="008C1892">
        <w:t>планування якості (складова частина управління якістю,зосереджена на встановленні і досягненні цілей у сфері якості і визначенні операційних проц</w:t>
      </w:r>
      <w:r w:rsidRPr="008C1892">
        <w:t>е</w:t>
      </w:r>
      <w:r w:rsidRPr="008C1892">
        <w:t>сів та відповідних ресурсів, необхідних для досягнення цілей);</w:t>
      </w:r>
    </w:p>
    <w:p w:rsidR="008C1892" w:rsidRPr="008C1892" w:rsidRDefault="008C1892" w:rsidP="008C1892">
      <w:r w:rsidRPr="008C1892">
        <w:t>контроль якості (складова частина управління якістю зосереджена на в</w:t>
      </w:r>
      <w:r w:rsidRPr="008C1892">
        <w:t>и</w:t>
      </w:r>
      <w:r w:rsidRPr="008C1892">
        <w:t>конанні вимог до якості);</w:t>
      </w:r>
    </w:p>
    <w:p w:rsidR="008C1892" w:rsidRPr="008C1892" w:rsidRDefault="008C1892" w:rsidP="008C1892">
      <w:r w:rsidRPr="008C1892">
        <w:lastRenderedPageBreak/>
        <w:t>забезпечення якості (складова частина управління якістю зосереджена на створенні впевненості в тому, що вимоги до якості буде виконано);</w:t>
      </w:r>
    </w:p>
    <w:p w:rsidR="008C1892" w:rsidRPr="008C1892" w:rsidRDefault="008C1892" w:rsidP="008C1892">
      <w:r w:rsidRPr="008C1892">
        <w:t>поліпшення якості (складова частина управління якістю,зосереджена на збільшенні здатності виконати відповідні вимоги до якості)» [16, с. 23].</w:t>
      </w:r>
    </w:p>
    <w:p w:rsidR="008C1892" w:rsidRDefault="008C1892" w:rsidP="008C1892">
      <w:r w:rsidRPr="008C1892">
        <w:t>«Згідно ДСТУ 3230-95 управління якістю - це аспекти виконання фун</w:t>
      </w:r>
      <w:r w:rsidRPr="008C1892">
        <w:t>к</w:t>
      </w:r>
      <w:r w:rsidRPr="008C1892">
        <w:t>цій управління (табл. 1.2). Вони визначають політику, мету і відповідність у сфері якості, а також здійснюють їх за допомогою таких засобів, як планува</w:t>
      </w:r>
      <w:r w:rsidRPr="008C1892">
        <w:t>н</w:t>
      </w:r>
      <w:r w:rsidRPr="008C1892">
        <w:t>ня якості, оперативне управління якістю, забезпечення якості та вдосконале</w:t>
      </w:r>
      <w:r w:rsidRPr="008C1892">
        <w:t>н</w:t>
      </w:r>
      <w:r w:rsidRPr="008C1892">
        <w:t>ня якості в рамках системи якості» [22].</w:t>
      </w:r>
    </w:p>
    <w:p w:rsidR="00562F73" w:rsidRDefault="00562F73" w:rsidP="00562F73">
      <w:r>
        <w:t>Н</w:t>
      </w:r>
      <w:r w:rsidRPr="00562F73">
        <w:t>а наш погляд, найбільш змістов</w:t>
      </w:r>
      <w:r>
        <w:t>ним буде наступне формулювання о</w:t>
      </w:r>
      <w:r>
        <w:t>р</w:t>
      </w:r>
      <w:r>
        <w:t>ганізації управління якістю – це сукупність організаційно-технічних заходів (методів і способів роботи) і регламентуючих документів, спрямованих на п</w:t>
      </w:r>
      <w:r>
        <w:t>о</w:t>
      </w:r>
      <w:r>
        <w:t>будову оптимальних процесів і їх постійне поліпшення. Іншими словами, на нашу думку, вона включає:</w:t>
      </w:r>
    </w:p>
    <w:p w:rsidR="00562F73" w:rsidRDefault="00562F73" w:rsidP="00562F73">
      <w:r>
        <w:t>набір способів і прийомів роботи, прийнятих в організації, які дозвол</w:t>
      </w:r>
      <w:r>
        <w:t>я</w:t>
      </w:r>
      <w:r>
        <w:t>ють їй досягати тих цілей в області якості, які вона перед собою поставила;</w:t>
      </w:r>
    </w:p>
    <w:p w:rsidR="00562F73" w:rsidRPr="008C1892" w:rsidRDefault="00562F73" w:rsidP="00562F73">
      <w:r>
        <w:t>систему документації (тобто технологічні документи, в яких описані дані способи і прийоми роботи).</w:t>
      </w:r>
    </w:p>
    <w:p w:rsidR="008C1892" w:rsidRPr="008C1892" w:rsidRDefault="008C1892" w:rsidP="008C1892">
      <w:r w:rsidRPr="008C1892">
        <w:t>«Поняття управління якістю включає такі аспекти: технічні, управлінс</w:t>
      </w:r>
      <w:r w:rsidRPr="008C1892">
        <w:t>ь</w:t>
      </w:r>
      <w:r w:rsidRPr="008C1892">
        <w:t>кі, загальні, економічні» [16].</w:t>
      </w:r>
    </w:p>
    <w:p w:rsidR="008C1892" w:rsidRPr="008C1892" w:rsidRDefault="008C1892" w:rsidP="008C1892">
      <w:pPr>
        <w:jc w:val="right"/>
      </w:pPr>
      <w:r w:rsidRPr="008C1892">
        <w:t>Таблиця 1.2</w:t>
      </w:r>
    </w:p>
    <w:p w:rsidR="008C1892" w:rsidRPr="002A5B1D" w:rsidRDefault="008C1892" w:rsidP="008C1892">
      <w:pPr>
        <w:jc w:val="center"/>
      </w:pPr>
      <w:r w:rsidRPr="008C1892">
        <w:t>Аспекти виконання функцій управління</w:t>
      </w:r>
      <w:r w:rsidR="002A5B1D" w:rsidRPr="002A5B1D">
        <w:rPr>
          <w:lang w:val="ru-RU"/>
        </w:rPr>
        <w:t xml:space="preserve"> </w:t>
      </w:r>
      <w:r w:rsidR="002A5B1D">
        <w:t>якістю</w:t>
      </w:r>
    </w:p>
    <w:tbl>
      <w:tblPr>
        <w:tblStyle w:val="a4"/>
        <w:tblW w:w="0" w:type="auto"/>
        <w:tblLook w:val="04A0" w:firstRow="1" w:lastRow="0" w:firstColumn="1" w:lastColumn="0" w:noHBand="0" w:noVBand="1"/>
      </w:tblPr>
      <w:tblGrid>
        <w:gridCol w:w="1809"/>
        <w:gridCol w:w="7931"/>
      </w:tblGrid>
      <w:tr w:rsidR="008C1892" w:rsidRPr="008C1892" w:rsidTr="00B73EE0">
        <w:tc>
          <w:tcPr>
            <w:tcW w:w="1809" w:type="dxa"/>
          </w:tcPr>
          <w:p w:rsidR="008C1892" w:rsidRPr="008C1892" w:rsidRDefault="008C1892" w:rsidP="008C1892">
            <w:pPr>
              <w:ind w:firstLine="0"/>
            </w:pPr>
            <w:r w:rsidRPr="008C1892">
              <w:t>Технічні</w:t>
            </w:r>
          </w:p>
        </w:tc>
        <w:tc>
          <w:tcPr>
            <w:tcW w:w="7931" w:type="dxa"/>
          </w:tcPr>
          <w:p w:rsidR="008C1892" w:rsidRPr="008C1892" w:rsidRDefault="008C1892" w:rsidP="008C1892">
            <w:pPr>
              <w:ind w:firstLine="0"/>
            </w:pPr>
            <w:r w:rsidRPr="008C1892">
              <w:t>«використання у виробництві світових нормативних докуме</w:t>
            </w:r>
            <w:r w:rsidRPr="008C1892">
              <w:t>н</w:t>
            </w:r>
            <w:r w:rsidRPr="008C1892">
              <w:t>тів;</w:t>
            </w:r>
          </w:p>
          <w:p w:rsidR="008C1892" w:rsidRPr="008C1892" w:rsidRDefault="008C1892" w:rsidP="008C1892">
            <w:pPr>
              <w:ind w:firstLine="0"/>
            </w:pPr>
            <w:r w:rsidRPr="008C1892">
              <w:t>контроль продукції на кожному етапі в процесі виробництва з використанням необхідних засобів контролю;</w:t>
            </w:r>
          </w:p>
          <w:p w:rsidR="008C1892" w:rsidRPr="008C1892" w:rsidRDefault="008C1892" w:rsidP="008C1892">
            <w:pPr>
              <w:ind w:firstLine="0"/>
            </w:pPr>
            <w:r w:rsidRPr="008C1892">
              <w:t>регулярний перегляд технології;</w:t>
            </w:r>
          </w:p>
          <w:p w:rsidR="008C1892" w:rsidRPr="008C1892" w:rsidRDefault="008C1892" w:rsidP="008C1892">
            <w:pPr>
              <w:ind w:firstLine="0"/>
            </w:pPr>
            <w:r w:rsidRPr="008C1892">
              <w:t>забезпечення керованості усіма процесами й огляд кожної од</w:t>
            </w:r>
            <w:r w:rsidRPr="008C1892">
              <w:t>и</w:t>
            </w:r>
            <w:r w:rsidRPr="008C1892">
              <w:t xml:space="preserve">ниці продукції» </w:t>
            </w:r>
            <w:r w:rsidRPr="008C1892">
              <w:rPr>
                <w:lang w:val="ru-RU"/>
              </w:rPr>
              <w:t>[</w:t>
            </w:r>
            <w:r w:rsidRPr="008C1892">
              <w:t>16, с. 24</w:t>
            </w:r>
            <w:r w:rsidRPr="008C1892">
              <w:rPr>
                <w:lang w:val="ru-RU"/>
              </w:rPr>
              <w:t>]</w:t>
            </w:r>
            <w:r w:rsidRPr="008C1892">
              <w:t>.</w:t>
            </w:r>
          </w:p>
        </w:tc>
      </w:tr>
      <w:tr w:rsidR="008C1892" w:rsidRPr="008C1892" w:rsidTr="00B73EE0">
        <w:tc>
          <w:tcPr>
            <w:tcW w:w="1809" w:type="dxa"/>
          </w:tcPr>
          <w:p w:rsidR="008C1892" w:rsidRPr="008C1892" w:rsidRDefault="008C1892" w:rsidP="008C1892">
            <w:pPr>
              <w:ind w:firstLine="0"/>
            </w:pPr>
            <w:r w:rsidRPr="008C1892">
              <w:t>Управлінські</w:t>
            </w:r>
          </w:p>
        </w:tc>
        <w:tc>
          <w:tcPr>
            <w:tcW w:w="7931" w:type="dxa"/>
          </w:tcPr>
          <w:p w:rsidR="008C1892" w:rsidRPr="008C1892" w:rsidRDefault="008C1892" w:rsidP="008C1892">
            <w:pPr>
              <w:ind w:firstLine="0"/>
            </w:pPr>
            <w:r w:rsidRPr="008C1892">
              <w:t>«визначення політики у сфері якості та конкретне розширення обов’язків кожного співробітника;</w:t>
            </w:r>
          </w:p>
          <w:p w:rsidR="008C1892" w:rsidRPr="008C1892" w:rsidRDefault="008C1892" w:rsidP="008C1892">
            <w:pPr>
              <w:ind w:firstLine="0"/>
            </w:pPr>
            <w:r w:rsidRPr="008C1892">
              <w:t>розробку формалізованої методології управління якістю і кон</w:t>
            </w:r>
            <w:r w:rsidRPr="008C1892">
              <w:t>т</w:t>
            </w:r>
            <w:r w:rsidRPr="008C1892">
              <w:t>роль за виконанням методик;</w:t>
            </w:r>
          </w:p>
          <w:p w:rsidR="008C1892" w:rsidRPr="008C1892" w:rsidRDefault="008C1892" w:rsidP="008C1892">
            <w:pPr>
              <w:ind w:firstLine="0"/>
            </w:pPr>
            <w:r w:rsidRPr="008C1892">
              <w:lastRenderedPageBreak/>
              <w:t>планування необхідної системи капіталовкладень у річний б</w:t>
            </w:r>
            <w:r w:rsidRPr="008C1892">
              <w:t>ю</w:t>
            </w:r>
            <w:r w:rsidRPr="008C1892">
              <w:t>джетний план щодо вдосконалення якості;</w:t>
            </w:r>
          </w:p>
          <w:p w:rsidR="008C1892" w:rsidRPr="008C1892" w:rsidRDefault="008C1892" w:rsidP="008C1892">
            <w:pPr>
              <w:ind w:firstLine="0"/>
            </w:pPr>
            <w:r w:rsidRPr="008C1892">
              <w:t>орієнтацію виробника на використання найсучасніших науково-технічних розробок і вимог;</w:t>
            </w:r>
          </w:p>
          <w:p w:rsidR="008C1892" w:rsidRPr="008C1892" w:rsidRDefault="008C1892" w:rsidP="008C1892">
            <w:pPr>
              <w:ind w:firstLine="0"/>
            </w:pPr>
            <w:r w:rsidRPr="008C1892">
              <w:t>контроль за виконанням норм екології та безпеки праці»</w:t>
            </w:r>
            <w:r w:rsidRPr="008C1892">
              <w:rPr>
                <w:lang w:val="ru-RU"/>
              </w:rPr>
              <w:t xml:space="preserve"> [</w:t>
            </w:r>
            <w:r w:rsidRPr="008C1892">
              <w:t>16, с. 24</w:t>
            </w:r>
            <w:r w:rsidRPr="008C1892">
              <w:rPr>
                <w:lang w:val="ru-RU"/>
              </w:rPr>
              <w:t>]</w:t>
            </w:r>
            <w:r w:rsidRPr="008C1892">
              <w:t>.</w:t>
            </w:r>
          </w:p>
        </w:tc>
      </w:tr>
      <w:tr w:rsidR="008C1892" w:rsidRPr="008C1892" w:rsidTr="00B73EE0">
        <w:tc>
          <w:tcPr>
            <w:tcW w:w="1809" w:type="dxa"/>
          </w:tcPr>
          <w:p w:rsidR="008C1892" w:rsidRPr="008C1892" w:rsidRDefault="008C1892" w:rsidP="008C1892">
            <w:pPr>
              <w:ind w:firstLine="0"/>
            </w:pPr>
            <w:r w:rsidRPr="008C1892">
              <w:lastRenderedPageBreak/>
              <w:t>Загальні</w:t>
            </w:r>
          </w:p>
        </w:tc>
        <w:tc>
          <w:tcPr>
            <w:tcW w:w="7931" w:type="dxa"/>
          </w:tcPr>
          <w:p w:rsidR="008C1892" w:rsidRPr="008C1892" w:rsidRDefault="008C1892" w:rsidP="008C1892">
            <w:pPr>
              <w:ind w:firstLine="0"/>
            </w:pPr>
            <w:r w:rsidRPr="008C1892">
              <w:t>«планування на рівні вищого керівництва;</w:t>
            </w:r>
          </w:p>
          <w:p w:rsidR="008C1892" w:rsidRPr="008C1892" w:rsidRDefault="008C1892" w:rsidP="008C1892">
            <w:pPr>
              <w:ind w:firstLine="0"/>
            </w:pPr>
            <w:r w:rsidRPr="008C1892">
              <w:t>систематизацію і документальне оформлення діяльності у в</w:t>
            </w:r>
            <w:r w:rsidRPr="008C1892">
              <w:t>и</w:t>
            </w:r>
            <w:r w:rsidRPr="008C1892">
              <w:t>гляді методик, протоколів, інструкцій керівництва та ін.;</w:t>
            </w:r>
          </w:p>
          <w:p w:rsidR="008C1892" w:rsidRPr="008C1892" w:rsidRDefault="008C1892" w:rsidP="008C1892">
            <w:pPr>
              <w:ind w:firstLine="0"/>
            </w:pPr>
            <w:r w:rsidRPr="008C1892">
              <w:t>залучення усіх виробничих ресурсів і всього персоналу;</w:t>
            </w:r>
          </w:p>
          <w:p w:rsidR="008C1892" w:rsidRPr="008C1892" w:rsidRDefault="008C1892" w:rsidP="008C1892">
            <w:pPr>
              <w:ind w:firstLine="0"/>
            </w:pPr>
            <w:r w:rsidRPr="008C1892">
              <w:t>широке використання стандартизації, у тому числі міжнаро</w:t>
            </w:r>
            <w:r w:rsidRPr="008C1892">
              <w:t>д</w:t>
            </w:r>
            <w:r w:rsidRPr="008C1892">
              <w:t>них стандартів в управлінні якістю;</w:t>
            </w:r>
          </w:p>
          <w:p w:rsidR="008C1892" w:rsidRPr="008C1892" w:rsidRDefault="008C1892" w:rsidP="008C1892">
            <w:pPr>
              <w:ind w:firstLine="0"/>
            </w:pPr>
            <w:r w:rsidRPr="008C1892">
              <w:t>регулярні перевірки, вивчення зворотного зв’язку і корегування дій;</w:t>
            </w:r>
          </w:p>
          <w:p w:rsidR="008C1892" w:rsidRPr="008C1892" w:rsidRDefault="008C1892" w:rsidP="008C1892">
            <w:pPr>
              <w:ind w:firstLine="0"/>
            </w:pPr>
            <w:r w:rsidRPr="008C1892">
              <w:t>безперервне навчання персоналу прийомам і методам управлі</w:t>
            </w:r>
            <w:r w:rsidRPr="008C1892">
              <w:t>н</w:t>
            </w:r>
            <w:r w:rsidRPr="008C1892">
              <w:t xml:space="preserve">ня якістю» </w:t>
            </w:r>
            <w:r w:rsidRPr="008C1892">
              <w:rPr>
                <w:lang w:val="ru-RU"/>
              </w:rPr>
              <w:t>[</w:t>
            </w:r>
            <w:r w:rsidRPr="008C1892">
              <w:t>16, с. 25</w:t>
            </w:r>
            <w:r w:rsidRPr="008C1892">
              <w:rPr>
                <w:lang w:val="ru-RU"/>
              </w:rPr>
              <w:t>]</w:t>
            </w:r>
            <w:r w:rsidRPr="008C1892">
              <w:t>.</w:t>
            </w:r>
          </w:p>
        </w:tc>
      </w:tr>
      <w:tr w:rsidR="008C1892" w:rsidRPr="008C1892" w:rsidTr="00B73EE0">
        <w:tc>
          <w:tcPr>
            <w:tcW w:w="1809" w:type="dxa"/>
          </w:tcPr>
          <w:p w:rsidR="008C1892" w:rsidRPr="008C1892" w:rsidRDefault="008C1892" w:rsidP="008C1892">
            <w:pPr>
              <w:ind w:firstLine="0"/>
            </w:pPr>
            <w:r w:rsidRPr="008C1892">
              <w:t>Економічні</w:t>
            </w:r>
          </w:p>
        </w:tc>
        <w:tc>
          <w:tcPr>
            <w:tcW w:w="7931" w:type="dxa"/>
          </w:tcPr>
          <w:p w:rsidR="008C1892" w:rsidRPr="008C1892" w:rsidRDefault="008C1892" w:rsidP="008C1892">
            <w:pPr>
              <w:ind w:firstLine="0"/>
            </w:pPr>
            <w:r w:rsidRPr="008C1892">
              <w:t>«планування капіталовкладень в якість – затрати на функціон</w:t>
            </w:r>
            <w:r w:rsidRPr="008C1892">
              <w:t>у</w:t>
            </w:r>
            <w:r w:rsidRPr="008C1892">
              <w:t>вання системи якості, навчання персоналу, вивчення ринку;</w:t>
            </w:r>
          </w:p>
          <w:p w:rsidR="008C1892" w:rsidRPr="008C1892" w:rsidRDefault="008C1892" w:rsidP="008C1892">
            <w:pPr>
              <w:ind w:firstLine="0"/>
            </w:pPr>
            <w:r w:rsidRPr="008C1892">
              <w:t>контроль, діагностика, переоснащення виробництва, залучення незалежних експертів, особисті премії персоналу та ін.;</w:t>
            </w:r>
          </w:p>
          <w:p w:rsidR="008C1892" w:rsidRPr="008C1892" w:rsidRDefault="008C1892" w:rsidP="008C1892">
            <w:pPr>
              <w:ind w:firstLine="0"/>
            </w:pPr>
            <w:r w:rsidRPr="008C1892">
              <w:t>управління економікою якості»</w:t>
            </w:r>
            <w:r w:rsidRPr="008C1892">
              <w:rPr>
                <w:lang w:val="en-US"/>
              </w:rPr>
              <w:t xml:space="preserve"> [</w:t>
            </w:r>
            <w:r w:rsidRPr="008C1892">
              <w:t>16, с. 25</w:t>
            </w:r>
            <w:r w:rsidRPr="008C1892">
              <w:rPr>
                <w:lang w:val="en-US"/>
              </w:rPr>
              <w:t>]</w:t>
            </w:r>
            <w:r w:rsidRPr="008C1892">
              <w:t>.</w:t>
            </w:r>
          </w:p>
        </w:tc>
      </w:tr>
    </w:tbl>
    <w:p w:rsidR="008C1892" w:rsidRPr="008C1892" w:rsidRDefault="008C1892" w:rsidP="008C1892">
      <w:r w:rsidRPr="008C1892">
        <w:t>«Етапи системи забезпечення якості на підприємстві можна також ох</w:t>
      </w:r>
      <w:r w:rsidRPr="008C1892">
        <w:t>а</w:t>
      </w:r>
      <w:r w:rsidRPr="008C1892">
        <w:t>рактеризувати з точки зору прийняття управлінських рішень в такий спосіб (табл. 1.4)» [24, с.22].</w:t>
      </w:r>
    </w:p>
    <w:p w:rsidR="008C1892" w:rsidRPr="008C1892" w:rsidRDefault="008C1892" w:rsidP="008C1892">
      <w:pPr>
        <w:ind w:firstLine="0"/>
        <w:rPr>
          <w:lang w:val="ru-RU"/>
        </w:rPr>
      </w:pPr>
      <w:r>
        <w:rPr>
          <w:noProof/>
          <w:lang w:eastAsia="uk-UA"/>
        </w:rPr>
        <mc:AlternateContent>
          <mc:Choice Requires="wpc">
            <w:drawing>
              <wp:inline distT="0" distB="0" distL="0" distR="0">
                <wp:extent cx="6047740" cy="3211195"/>
                <wp:effectExtent l="8255" t="13970" r="11430" b="13335"/>
                <wp:docPr id="46" name="Полотно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Rectangle 4"/>
                        <wps:cNvSpPr>
                          <a:spLocks noChangeArrowheads="1"/>
                        </wps:cNvSpPr>
                        <wps:spPr bwMode="auto">
                          <a:xfrm>
                            <a:off x="0" y="0"/>
                            <a:ext cx="6047740" cy="342707"/>
                          </a:xfrm>
                          <a:prstGeom prst="rect">
                            <a:avLst/>
                          </a:prstGeom>
                          <a:solidFill>
                            <a:srgbClr val="FFFFFF"/>
                          </a:solidFill>
                          <a:ln w="9525">
                            <a:solidFill>
                              <a:srgbClr val="000000"/>
                            </a:solidFill>
                            <a:miter lim="800000"/>
                            <a:headEnd/>
                            <a:tailEnd/>
                          </a:ln>
                        </wps:spPr>
                        <wps:txbx>
                          <w:txbxContent>
                            <w:p w:rsidR="00FD1178" w:rsidRDefault="00FD1178" w:rsidP="008C1892">
                              <w:pPr>
                                <w:jc w:val="center"/>
                              </w:pPr>
                              <w:r w:rsidRPr="00636120">
                                <w:t>ОСНОВНІ ЕТАПИ УПРАВЛІННЯ ЯКІСТЮ</w:t>
                              </w:r>
                            </w:p>
                          </w:txbxContent>
                        </wps:txbx>
                        <wps:bodyPr rot="0" vert="horz" wrap="square" lIns="91440" tIns="45720" rIns="91440" bIns="45720" anchor="t" anchorCtr="0" upright="1">
                          <a:noAutofit/>
                        </wps:bodyPr>
                      </wps:wsp>
                      <wps:wsp>
                        <wps:cNvPr id="32" name="Rectangle 5"/>
                        <wps:cNvSpPr>
                          <a:spLocks noChangeArrowheads="1"/>
                        </wps:cNvSpPr>
                        <wps:spPr bwMode="auto">
                          <a:xfrm>
                            <a:off x="794606" y="572018"/>
                            <a:ext cx="5073382" cy="342707"/>
                          </a:xfrm>
                          <a:prstGeom prst="rect">
                            <a:avLst/>
                          </a:prstGeom>
                          <a:solidFill>
                            <a:srgbClr val="FFFFFF"/>
                          </a:solidFill>
                          <a:ln w="9525">
                            <a:solidFill>
                              <a:srgbClr val="000000"/>
                            </a:solidFill>
                            <a:miter lim="800000"/>
                            <a:headEnd/>
                            <a:tailEnd/>
                          </a:ln>
                        </wps:spPr>
                        <wps:txbx>
                          <w:txbxContent>
                            <w:p w:rsidR="00FD1178" w:rsidRPr="00636120" w:rsidRDefault="00FD1178" w:rsidP="008C1892">
                              <w:pPr>
                                <w:ind w:firstLine="0"/>
                              </w:pPr>
                              <w:r>
                                <w:t>прийняття рішень «що виготовляти</w:t>
                              </w:r>
                              <w:r w:rsidRPr="00636120">
                                <w:t>» і підготовка технічних умов</w:t>
                              </w:r>
                            </w:p>
                          </w:txbxContent>
                        </wps:txbx>
                        <wps:bodyPr rot="0" vert="horz" wrap="square" lIns="91440" tIns="45720" rIns="91440" bIns="45720" anchor="t" anchorCtr="0" upright="1">
                          <a:noAutofit/>
                        </wps:bodyPr>
                      </wps:wsp>
                      <wps:wsp>
                        <wps:cNvPr id="33" name="Rectangle 6"/>
                        <wps:cNvSpPr>
                          <a:spLocks noChangeArrowheads="1"/>
                        </wps:cNvSpPr>
                        <wps:spPr bwMode="auto">
                          <a:xfrm>
                            <a:off x="794606" y="1028960"/>
                            <a:ext cx="5073382" cy="520780"/>
                          </a:xfrm>
                          <a:prstGeom prst="rect">
                            <a:avLst/>
                          </a:prstGeom>
                          <a:solidFill>
                            <a:srgbClr val="FFFFFF"/>
                          </a:solidFill>
                          <a:ln w="9525">
                            <a:solidFill>
                              <a:srgbClr val="000000"/>
                            </a:solidFill>
                            <a:miter lim="800000"/>
                            <a:headEnd/>
                            <a:tailEnd/>
                          </a:ln>
                        </wps:spPr>
                        <wps:txbx>
                          <w:txbxContent>
                            <w:p w:rsidR="00FD1178" w:rsidRDefault="00FD1178" w:rsidP="008C1892">
                              <w:pPr>
                                <w:spacing w:line="240" w:lineRule="auto"/>
                                <w:ind w:firstLine="0"/>
                              </w:pPr>
                              <w:r w:rsidRPr="00636120">
                                <w:t xml:space="preserve">перевірка готовності виробництва і розподіл організаційної </w:t>
                              </w:r>
                            </w:p>
                            <w:p w:rsidR="00FD1178" w:rsidRPr="00636120" w:rsidRDefault="00FD1178" w:rsidP="008C1892">
                              <w:pPr>
                                <w:spacing w:line="240" w:lineRule="auto"/>
                                <w:ind w:firstLine="0"/>
                              </w:pPr>
                              <w:r w:rsidRPr="00636120">
                                <w:t>відповідальності</w:t>
                              </w:r>
                            </w:p>
                          </w:txbxContent>
                        </wps:txbx>
                        <wps:bodyPr rot="0" vert="horz" wrap="square" lIns="91440" tIns="45720" rIns="91440" bIns="45720" anchor="t" anchorCtr="0" upright="1">
                          <a:noAutofit/>
                        </wps:bodyPr>
                      </wps:wsp>
                      <wps:wsp>
                        <wps:cNvPr id="34" name="Rectangle 7"/>
                        <wps:cNvSpPr>
                          <a:spLocks noChangeArrowheads="1"/>
                        </wps:cNvSpPr>
                        <wps:spPr bwMode="auto">
                          <a:xfrm>
                            <a:off x="794606" y="1610217"/>
                            <a:ext cx="5073382" cy="282229"/>
                          </a:xfrm>
                          <a:prstGeom prst="rect">
                            <a:avLst/>
                          </a:prstGeom>
                          <a:solidFill>
                            <a:srgbClr val="FFFFFF"/>
                          </a:solidFill>
                          <a:ln w="9525">
                            <a:solidFill>
                              <a:srgbClr val="000000"/>
                            </a:solidFill>
                            <a:miter lim="800000"/>
                            <a:headEnd/>
                            <a:tailEnd/>
                          </a:ln>
                        </wps:spPr>
                        <wps:txbx>
                          <w:txbxContent>
                            <w:p w:rsidR="00FD1178" w:rsidRDefault="00FD1178" w:rsidP="008C1892">
                              <w:pPr>
                                <w:ind w:firstLine="0"/>
                              </w:pPr>
                              <w:r w:rsidRPr="00636120">
                                <w:t>процес виготовлення продукції</w:t>
                              </w:r>
                            </w:p>
                          </w:txbxContent>
                        </wps:txbx>
                        <wps:bodyPr rot="0" vert="horz" wrap="square" lIns="91440" tIns="45720" rIns="91440" bIns="45720" anchor="t" anchorCtr="0" upright="1">
                          <a:noAutofit/>
                        </wps:bodyPr>
                      </wps:wsp>
                      <wps:wsp>
                        <wps:cNvPr id="35" name="Rectangle 8"/>
                        <wps:cNvSpPr>
                          <a:spLocks noChangeArrowheads="1"/>
                        </wps:cNvSpPr>
                        <wps:spPr bwMode="auto">
                          <a:xfrm>
                            <a:off x="794606" y="1943684"/>
                            <a:ext cx="5073382" cy="799649"/>
                          </a:xfrm>
                          <a:prstGeom prst="rect">
                            <a:avLst/>
                          </a:prstGeom>
                          <a:solidFill>
                            <a:srgbClr val="FFFFFF"/>
                          </a:solidFill>
                          <a:ln w="9525">
                            <a:solidFill>
                              <a:srgbClr val="000000"/>
                            </a:solidFill>
                            <a:miter lim="800000"/>
                            <a:headEnd/>
                            <a:tailEnd/>
                          </a:ln>
                        </wps:spPr>
                        <wps:txbx>
                          <w:txbxContent>
                            <w:p w:rsidR="00FD1178" w:rsidRPr="00636120" w:rsidRDefault="00FD1178" w:rsidP="008C1892">
                              <w:pPr>
                                <w:spacing w:line="240" w:lineRule="auto"/>
                                <w:ind w:firstLine="0"/>
                              </w:pPr>
                              <w:r w:rsidRPr="00636120">
                                <w:t>усунення дефектів і забезпечення інформацією зворотного зв’язку з метою внесення в процес виробництва і контролю змін, що дозволить уникати виявлених дефектів у майбутньому</w:t>
                              </w:r>
                            </w:p>
                          </w:txbxContent>
                        </wps:txbx>
                        <wps:bodyPr rot="0" vert="horz" wrap="square" lIns="91440" tIns="45720" rIns="91440" bIns="45720" anchor="t" anchorCtr="0" upright="1">
                          <a:noAutofit/>
                        </wps:bodyPr>
                      </wps:wsp>
                      <wps:wsp>
                        <wps:cNvPr id="36" name="Rectangle 9"/>
                        <wps:cNvSpPr>
                          <a:spLocks noChangeArrowheads="1"/>
                        </wps:cNvSpPr>
                        <wps:spPr bwMode="auto">
                          <a:xfrm>
                            <a:off x="794606" y="2868488"/>
                            <a:ext cx="5073382" cy="342707"/>
                          </a:xfrm>
                          <a:prstGeom prst="rect">
                            <a:avLst/>
                          </a:prstGeom>
                          <a:solidFill>
                            <a:srgbClr val="FFFFFF"/>
                          </a:solidFill>
                          <a:ln w="9525">
                            <a:solidFill>
                              <a:srgbClr val="000000"/>
                            </a:solidFill>
                            <a:miter lim="800000"/>
                            <a:headEnd/>
                            <a:tailEnd/>
                          </a:ln>
                        </wps:spPr>
                        <wps:txbx>
                          <w:txbxContent>
                            <w:p w:rsidR="00FD1178" w:rsidRPr="00636120" w:rsidRDefault="00FD1178" w:rsidP="008C1892">
                              <w:pPr>
                                <w:ind w:firstLine="0"/>
                              </w:pPr>
                              <w:r w:rsidRPr="00636120">
                                <w:t>розроблення довгострокових планів з якості</w:t>
                              </w:r>
                            </w:p>
                          </w:txbxContent>
                        </wps:txbx>
                        <wps:bodyPr rot="0" vert="horz" wrap="square" lIns="91440" tIns="45720" rIns="91440" bIns="45720" anchor="t" anchorCtr="0" upright="1">
                          <a:noAutofit/>
                        </wps:bodyPr>
                      </wps:wsp>
                      <wps:wsp>
                        <wps:cNvPr id="37" name="AutoShape 10"/>
                        <wps:cNvCnPr>
                          <a:cxnSpLocks noChangeShapeType="1"/>
                        </wps:cNvCnPr>
                        <wps:spPr bwMode="auto">
                          <a:xfrm>
                            <a:off x="840" y="342707"/>
                            <a:ext cx="840" cy="24006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1"/>
                        <wps:cNvCnPr>
                          <a:cxnSpLocks noChangeShapeType="1"/>
                          <a:stCxn id="32" idx="1"/>
                        </wps:cNvCnPr>
                        <wps:spPr bwMode="auto">
                          <a:xfrm flipH="1" flipV="1">
                            <a:off x="1680" y="742531"/>
                            <a:ext cx="792926"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2"/>
                        <wps:cNvCnPr>
                          <a:cxnSpLocks noChangeShapeType="1"/>
                          <a:stCxn id="33" idx="1"/>
                        </wps:cNvCnPr>
                        <wps:spPr bwMode="auto">
                          <a:xfrm flipH="1" flipV="1">
                            <a:off x="1680" y="1288510"/>
                            <a:ext cx="792926"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3"/>
                        <wps:cNvCnPr>
                          <a:cxnSpLocks noChangeShapeType="1"/>
                          <a:stCxn id="34" idx="1"/>
                        </wps:cNvCnPr>
                        <wps:spPr bwMode="auto">
                          <a:xfrm flipH="1">
                            <a:off x="1680" y="1751332"/>
                            <a:ext cx="792926"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4"/>
                        <wps:cNvCnPr>
                          <a:cxnSpLocks noChangeShapeType="1"/>
                          <a:stCxn id="35" idx="1"/>
                        </wps:cNvCnPr>
                        <wps:spPr bwMode="auto">
                          <a:xfrm flipH="1">
                            <a:off x="1680" y="2343509"/>
                            <a:ext cx="792926"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5"/>
                        <wps:cNvCnPr>
                          <a:cxnSpLocks noChangeShapeType="1"/>
                          <a:stCxn id="36" idx="1"/>
                        </wps:cNvCnPr>
                        <wps:spPr bwMode="auto">
                          <a:xfrm flipH="1">
                            <a:off x="1680" y="3039842"/>
                            <a:ext cx="792926"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6"/>
                        <wps:cNvCnPr>
                          <a:cxnSpLocks noChangeShapeType="1"/>
                        </wps:cNvCnPr>
                        <wps:spPr bwMode="auto">
                          <a:xfrm>
                            <a:off x="1680" y="2743333"/>
                            <a:ext cx="0" cy="2259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7"/>
                        <wps:cNvCnPr>
                          <a:cxnSpLocks noChangeShapeType="1"/>
                        </wps:cNvCnPr>
                        <wps:spPr bwMode="auto">
                          <a:xfrm>
                            <a:off x="0" y="2969284"/>
                            <a:ext cx="0" cy="705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6" o:spid="_x0000_s1121" editas="canvas" style="width:476.2pt;height:252.85pt;mso-position-horizontal-relative:char;mso-position-vertical-relative:line" coordsize="60477,3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width:60477;height:32111;visibility:visible;mso-wrap-style:square">
                  <v:fill o:detectmouseclick="t"/>
                  <v:path o:connecttype="none"/>
                </v:shape>
                <v:rect id="Rectangle 4" o:spid="_x0000_s1123" style="position:absolute;width:60477;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A07559" w:rsidRDefault="00A07559" w:rsidP="008C1892">
                        <w:pPr>
                          <w:jc w:val="center"/>
                        </w:pPr>
                        <w:r w:rsidRPr="00636120">
                          <w:t>ОСНОВНІ ЕТАПИ УПРАВЛІННЯ ЯКІСТЮ</w:t>
                        </w:r>
                      </w:p>
                    </w:txbxContent>
                  </v:textbox>
                </v:rect>
                <v:rect id="Rectangle 5" o:spid="_x0000_s1124" style="position:absolute;left:7946;top:5720;width:50733;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A07559" w:rsidRPr="00636120" w:rsidRDefault="00A07559" w:rsidP="008C1892">
                        <w:pPr>
                          <w:ind w:firstLine="0"/>
                        </w:pPr>
                        <w:r>
                          <w:t>прийняття рішень «що виготовляти</w:t>
                        </w:r>
                        <w:r w:rsidRPr="00636120">
                          <w:t>» і підготовка технічних умов</w:t>
                        </w:r>
                      </w:p>
                    </w:txbxContent>
                  </v:textbox>
                </v:rect>
                <v:rect id="Rectangle 6" o:spid="_x0000_s1125" style="position:absolute;left:7946;top:10289;width:50733;height:5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A07559" w:rsidRDefault="00A07559" w:rsidP="008C1892">
                        <w:pPr>
                          <w:spacing w:line="240" w:lineRule="auto"/>
                          <w:ind w:firstLine="0"/>
                        </w:pPr>
                        <w:r w:rsidRPr="00636120">
                          <w:t xml:space="preserve">перевірка готовності виробництва і розподіл організаційної </w:t>
                        </w:r>
                      </w:p>
                      <w:p w:rsidR="00A07559" w:rsidRPr="00636120" w:rsidRDefault="00A07559" w:rsidP="008C1892">
                        <w:pPr>
                          <w:spacing w:line="240" w:lineRule="auto"/>
                          <w:ind w:firstLine="0"/>
                        </w:pPr>
                        <w:r w:rsidRPr="00636120">
                          <w:t>відповідальності</w:t>
                        </w:r>
                      </w:p>
                    </w:txbxContent>
                  </v:textbox>
                </v:rect>
                <v:rect id="Rectangle 7" o:spid="_x0000_s1126" style="position:absolute;left:7946;top:16102;width:50733;height:2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A07559" w:rsidRDefault="00A07559" w:rsidP="008C1892">
                        <w:pPr>
                          <w:ind w:firstLine="0"/>
                        </w:pPr>
                        <w:r w:rsidRPr="00636120">
                          <w:t>процес виготовлення продукції</w:t>
                        </w:r>
                      </w:p>
                    </w:txbxContent>
                  </v:textbox>
                </v:rect>
                <v:rect id="Rectangle 8" o:spid="_x0000_s1127" style="position:absolute;left:7946;top:19436;width:50733;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A07559" w:rsidRPr="00636120" w:rsidRDefault="00A07559" w:rsidP="008C1892">
                        <w:pPr>
                          <w:spacing w:line="240" w:lineRule="auto"/>
                          <w:ind w:firstLine="0"/>
                        </w:pPr>
                        <w:r w:rsidRPr="00636120">
                          <w:t>усунення дефектів і забезпечення інформацією зворотного зв’язку з метою внесення в процес виробництва і контролю змін, що дозволить уникати виявлених дефектів у майбутньому</w:t>
                        </w:r>
                      </w:p>
                    </w:txbxContent>
                  </v:textbox>
                </v:rect>
                <v:rect id="Rectangle 9" o:spid="_x0000_s1128" style="position:absolute;left:7946;top:28684;width:50733;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A07559" w:rsidRPr="00636120" w:rsidRDefault="00A07559" w:rsidP="008C1892">
                        <w:pPr>
                          <w:ind w:firstLine="0"/>
                        </w:pPr>
                        <w:r w:rsidRPr="00636120">
                          <w:t>розроблення довгострокових планів з якості</w:t>
                        </w:r>
                      </w:p>
                    </w:txbxContent>
                  </v:textbox>
                </v:rect>
                <v:shape id="AutoShape 10" o:spid="_x0000_s1129" type="#_x0000_t32" style="position:absolute;left:8;top:3427;width:8;height:24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11" o:spid="_x0000_s1130" type="#_x0000_t32" style="position:absolute;left:16;top:7425;width:7930;height: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cxcsMAAADbAAAADwAAAGRycy9kb3ducmV2LnhtbERPTWvCQBC9F/oflin0Irppi0WiawiW&#10;QgmIJhW8DtkxicnOhuzWpP++exB6fLzvTTKZTtxocI1lBS+LCARxaXXDlYLT9+d8BcJ5ZI2dZVLw&#10;Sw6S7ePDBmNtR87pVvhKhBB2MSqove9jKV1Zk0G3sD1x4C52MOgDHCqpBxxDuOnkaxS9S4MNh4Ya&#10;e9rVVLbFj1Hg97Nsec0Ph7Rg/kiP2blNd2elnp+mdA3C0+T/xXf3l1bwFsaG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MXLDAAAA2wAAAA8AAAAAAAAAAAAA&#10;AAAAoQIAAGRycy9kb3ducmV2LnhtbFBLBQYAAAAABAAEAPkAAACRAwAAAAA=&#10;"/>
                <v:shape id="AutoShape 12" o:spid="_x0000_s1131" type="#_x0000_t32" style="position:absolute;left:16;top:12885;width:7930;height: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U6cQAAADbAAAADwAAAGRycy9kb3ducmV2LnhtbESPQWvCQBSE7wX/w/KEXkQ3tigaXSUo&#10;QhGKGgWvj+wziWbfhuyq6b/vFoQeh5n5hpkvW1OJBzWutKxgOIhAEGdWl5wrOB03/QkI55E1VpZJ&#10;wQ85WC46b3OMtX3ygR6pz0WAsItRQeF9HUvpsoIMuoGtiYN3sY1BH2STS93gM8BNJT+iaCwNlhwW&#10;CqxpVVB2S+9Ggf/ubUfXw26XpMzrZL8935LVWan3bpvMQHhq/X/41f7SCj6n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5TpxAAAANsAAAAPAAAAAAAAAAAA&#10;AAAAAKECAABkcnMvZG93bnJldi54bWxQSwUGAAAAAAQABAD5AAAAkgMAAAAA&#10;"/>
                <v:shape id="AutoShape 13" o:spid="_x0000_s1132" type="#_x0000_t32" style="position:absolute;left:16;top:17513;width:7930;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14" o:spid="_x0000_s1133" type="#_x0000_t32" style="position:absolute;left:16;top:23435;width:7930;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15" o:spid="_x0000_s1134" type="#_x0000_t32" style="position:absolute;left:16;top:30398;width:7930;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16" o:spid="_x0000_s1135" type="#_x0000_t32" style="position:absolute;left:16;top:27433;width:0;height:22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17" o:spid="_x0000_s1136" type="#_x0000_t32" style="position:absolute;top:29692;width:0;height: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w10:anchorlock/>
              </v:group>
            </w:pict>
          </mc:Fallback>
        </mc:AlternateContent>
      </w:r>
    </w:p>
    <w:p w:rsidR="008C1892" w:rsidRPr="008C1892" w:rsidRDefault="008C1892" w:rsidP="008C1892">
      <w:pPr>
        <w:jc w:val="center"/>
      </w:pPr>
      <w:r w:rsidRPr="008C1892">
        <w:t>Рис. 1.4 Основні етапи управління якістю</w:t>
      </w:r>
    </w:p>
    <w:p w:rsidR="008C1892" w:rsidRPr="008C1892" w:rsidRDefault="008C1892" w:rsidP="008C1892">
      <w:r w:rsidRPr="008C1892">
        <w:lastRenderedPageBreak/>
        <w:t>«Дані етапи дають змогу краще зрозуміти механізм процесу управління якістю та деталізувати його. Всі процеси управління якістю завжди мають с</w:t>
      </w:r>
      <w:r w:rsidRPr="008C1892">
        <w:t>у</w:t>
      </w:r>
      <w:r w:rsidRPr="008C1892">
        <w:t>проводжуватися контролем, тому серед етапів важливо виділити поопераці</w:t>
      </w:r>
      <w:r w:rsidRPr="008C1892">
        <w:t>й</w:t>
      </w:r>
      <w:r w:rsidRPr="008C1892">
        <w:t>ний контроль, що допоможе контролювати якість на кожному етапі вигото</w:t>
      </w:r>
      <w:r w:rsidRPr="008C1892">
        <w:t>в</w:t>
      </w:r>
      <w:r w:rsidRPr="008C1892">
        <w:t>лення та дозволить зменшити кількість браку. Одним із кінцевих етапів упра</w:t>
      </w:r>
      <w:r w:rsidRPr="008C1892">
        <w:t>в</w:t>
      </w:r>
      <w:r w:rsidRPr="008C1892">
        <w:t>ління якістю має бути контроль відповідності готової продукції запланованим якісним характеристикам та встановленим вимогам стандартів. У зв’язку із стрімким насиченням ринків і загостренням конкурентної боротьби контроль якості готової продукції посилився та вийшов на новий рівень стандартів, що збільшило витрати на виробництво. Поопераційний контроль у визначених к</w:t>
      </w:r>
      <w:r w:rsidRPr="008C1892">
        <w:t>о</w:t>
      </w:r>
      <w:r w:rsidRPr="008C1892">
        <w:t>нтрольних точках технологічного процесу дозволяє дещо знизити кінцеві в</w:t>
      </w:r>
      <w:r w:rsidRPr="008C1892">
        <w:t>и</w:t>
      </w:r>
      <w:r w:rsidRPr="008C1892">
        <w:t>трати при виробництві продукту за рахунок виключення із подальшого техн</w:t>
      </w:r>
      <w:r w:rsidRPr="008C1892">
        <w:t>о</w:t>
      </w:r>
      <w:r w:rsidRPr="008C1892">
        <w:t>логічного циклу виробів, які не пройшли визначенні етапи попереднього кон</w:t>
      </w:r>
      <w:r w:rsidRPr="008C1892">
        <w:t>т</w:t>
      </w:r>
      <w:r w:rsidRPr="008C1892">
        <w:t>ролю» [3, с. 147].</w:t>
      </w:r>
    </w:p>
    <w:p w:rsidR="008C1892" w:rsidRPr="008C1892" w:rsidRDefault="008C1892" w:rsidP="008C1892">
      <w:r w:rsidRPr="008C1892">
        <w:t>«Сучасне управління якістю виходить з положень, що діяльність з управління не може бути ефективна після того, коли продукція вироблена чи послуга надана, ця діяльність повинна здійснюватися під час виробництва і закладена в принципах тотального управління якістю» [16, с. 22].</w:t>
      </w:r>
    </w:p>
    <w:p w:rsidR="008C1892" w:rsidRPr="008C1892" w:rsidRDefault="008C1892" w:rsidP="008C1892">
      <w:r w:rsidRPr="008C1892">
        <w:t>«Контроль якості продукції після того,як вона вже зроблена, економічно менш ефективний, ніж створення системи запобігання виникненню браку та запровадження методів контролю, особливо на початкових стадіях виробниц</w:t>
      </w:r>
      <w:r w:rsidRPr="008C1892">
        <w:t>т</w:t>
      </w:r>
      <w:r w:rsidRPr="008C1892">
        <w:t>ва. Важливою є також діяльність із забезпечення якості, що передує процесу виробництва» [25, с. 17].</w:t>
      </w:r>
    </w:p>
    <w:p w:rsidR="008C1892" w:rsidRPr="008C1892" w:rsidRDefault="008C1892" w:rsidP="008C1892">
      <w:r w:rsidRPr="008C1892">
        <w:t>«Процес управління якістю на підприємстві, виходячи із основних п</w:t>
      </w:r>
      <w:r w:rsidRPr="008C1892">
        <w:t>о</w:t>
      </w:r>
      <w:r w:rsidRPr="008C1892">
        <w:t>ложень сучасної концепції менеджменту якості, розглядається як самостійна, складна функція управління бізнес-процесами, цілями реалізації котрої є:</w:t>
      </w:r>
    </w:p>
    <w:p w:rsidR="008C1892" w:rsidRPr="008C1892" w:rsidRDefault="008C1892" w:rsidP="008C1892">
      <w:r w:rsidRPr="008C1892">
        <w:t>підвищення конкурентоспроможності та прибутковості підприємства з</w:t>
      </w:r>
      <w:r w:rsidRPr="008C1892">
        <w:t>а</w:t>
      </w:r>
      <w:r w:rsidRPr="008C1892">
        <w:t>вдяки підвищенню якості продукції та всіх основних, допоміжних та управлі</w:t>
      </w:r>
      <w:r w:rsidRPr="008C1892">
        <w:t>н</w:t>
      </w:r>
      <w:r w:rsidRPr="008C1892">
        <w:t>ських процесів;</w:t>
      </w:r>
    </w:p>
    <w:p w:rsidR="008C1892" w:rsidRPr="008C1892" w:rsidRDefault="008C1892" w:rsidP="008C1892">
      <w:r w:rsidRPr="008C1892">
        <w:lastRenderedPageBreak/>
        <w:t>зниження всіх видів витрат й зміцнення економічної стабільності під</w:t>
      </w:r>
      <w:r w:rsidRPr="008C1892">
        <w:t>п</w:t>
      </w:r>
      <w:r w:rsidRPr="008C1892">
        <w:t>риємства;</w:t>
      </w:r>
    </w:p>
    <w:p w:rsidR="008C1892" w:rsidRPr="008C1892" w:rsidRDefault="008C1892" w:rsidP="008C1892">
      <w:r w:rsidRPr="008C1892">
        <w:t>дотримання вимог охорони навколишнього середовища;</w:t>
      </w:r>
    </w:p>
    <w:p w:rsidR="008C1892" w:rsidRPr="008C1892" w:rsidRDefault="008C1892" w:rsidP="008C1892">
      <w:r w:rsidRPr="008C1892">
        <w:t>забезпечення цілеспрямованого та системного впливу на параметри як</w:t>
      </w:r>
      <w:r w:rsidRPr="008C1892">
        <w:t>о</w:t>
      </w:r>
      <w:r w:rsidRPr="008C1892">
        <w:t xml:space="preserve">сті в напрямі їх постійного поліпшення» </w:t>
      </w:r>
      <w:r w:rsidRPr="008C1892">
        <w:rPr>
          <w:lang w:val="ru-RU"/>
        </w:rPr>
        <w:t>[</w:t>
      </w:r>
      <w:r w:rsidRPr="008C1892">
        <w:t>15, с. 449</w:t>
      </w:r>
      <w:r w:rsidRPr="008C1892">
        <w:rPr>
          <w:lang w:val="ru-RU"/>
        </w:rPr>
        <w:t>]</w:t>
      </w:r>
      <w:r w:rsidRPr="008C1892">
        <w:t>.</w:t>
      </w:r>
    </w:p>
    <w:p w:rsidR="008C1892" w:rsidRPr="008C1892" w:rsidRDefault="008C1892" w:rsidP="008C1892">
      <w:r w:rsidRPr="008C1892">
        <w:t>«Здійснення процесу управління якістю неможливо без взаємодії всіх відділів та органів управління. Процес управління повинен охоплювати діял</w:t>
      </w:r>
      <w:r w:rsidRPr="008C1892">
        <w:t>ь</w:t>
      </w:r>
      <w:r w:rsidRPr="008C1892">
        <w:t>ність усіх структурних підрозділів підприємства: маркетингових, проектних, виробничих, збутових, тобто відбуватися на всьому ланцюжку від постачал</w:t>
      </w:r>
      <w:r w:rsidRPr="008C1892">
        <w:t>ь</w:t>
      </w:r>
      <w:r w:rsidRPr="008C1892">
        <w:t>ників до споживачів. Таку взаємодію називають єдиною системою управління якістю. Це забезпечує процесний підхід до управління якістю» [3, с. 147].</w:t>
      </w:r>
    </w:p>
    <w:p w:rsidR="008C1892" w:rsidRPr="008C1892" w:rsidRDefault="008C1892" w:rsidP="008C1892">
      <w:r w:rsidRPr="008C1892">
        <w:t>«Процес управління якістю продукції має бути постійним, планомірним, цілеспрямованим та ефективно впливати на фактори та умови, що забезпеч</w:t>
      </w:r>
      <w:r w:rsidRPr="008C1892">
        <w:t>у</w:t>
      </w:r>
      <w:r w:rsidRPr="008C1892">
        <w:t>ють створення продукції оптимальної якості та повноцінне її використання» [3].</w:t>
      </w:r>
    </w:p>
    <w:p w:rsidR="008C1892" w:rsidRPr="008C1892" w:rsidRDefault="008C1892" w:rsidP="008C1892">
      <w:r w:rsidRPr="008C1892">
        <w:t>«Об’єктами управління виступають процеси, від реалізації яких зал</w:t>
      </w:r>
      <w:r w:rsidRPr="008C1892">
        <w:t>е</w:t>
      </w:r>
      <w:r w:rsidRPr="008C1892">
        <w:t>жить якість кінцевої продукції. Вони здійснюються на всіх етапах життєвого циклу продукту та включають 11 етапів, утворюючи так звану «петлю якості» (рис. 1.5), сучасне розуміння якої слід з’ясувати, користуючись текстом ста</w:t>
      </w:r>
      <w:r w:rsidRPr="008C1892">
        <w:t>н</w:t>
      </w:r>
      <w:r w:rsidRPr="008C1892">
        <w:t>дарту ISO 8402» [15, с. 449].</w:t>
      </w:r>
    </w:p>
    <w:p w:rsidR="008C1892" w:rsidRPr="008C1892" w:rsidRDefault="008C1892" w:rsidP="008C1892">
      <w:r w:rsidRPr="008C1892">
        <w:t>«Основне призначення управління якістю – виявляти кожне відхилення від установлених вимог до якості продукції, приймати рішення щодо подал</w:t>
      </w:r>
      <w:r w:rsidRPr="008C1892">
        <w:t>ь</w:t>
      </w:r>
      <w:r w:rsidRPr="008C1892">
        <w:t>шого використання продукції, яка має відхилення або дефекти, не допускати появи повторних відхилень або дефектів за рахунок своєчасної розробки та реалізації коректувальних заходів» [26, с. 11].</w:t>
      </w:r>
    </w:p>
    <w:p w:rsidR="008C1892" w:rsidRPr="008C1892" w:rsidRDefault="008C1892" w:rsidP="008C1892">
      <w:pPr>
        <w:jc w:val="center"/>
      </w:pPr>
      <w:r w:rsidRPr="008C1892">
        <w:rPr>
          <w:lang w:val="ru-RU"/>
        </w:rPr>
        <w:object w:dxaOrig="6405" w:dyaOrig="5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358.5pt" o:ole="" fillcolor="window">
            <v:imagedata r:id="rId8" o:title=""/>
          </v:shape>
          <o:OLEObject Type="Embed" ProgID="Word.Picture.8" ShapeID="_x0000_i1025" DrawAspect="Content" ObjectID="_1590754303" r:id="rId9"/>
        </w:object>
      </w:r>
    </w:p>
    <w:p w:rsidR="008C1892" w:rsidRPr="008C1892" w:rsidRDefault="008C1892" w:rsidP="008C1892">
      <w:pPr>
        <w:jc w:val="center"/>
      </w:pPr>
      <w:r w:rsidRPr="008C1892">
        <w:t xml:space="preserve">Рис. 1.5. «Петля якості» або типові стадії життєвого циклу, </w:t>
      </w:r>
    </w:p>
    <w:p w:rsidR="008C1892" w:rsidRPr="008C1892" w:rsidRDefault="008C1892" w:rsidP="008C1892">
      <w:pPr>
        <w:jc w:val="center"/>
      </w:pPr>
      <w:r w:rsidRPr="008C1892">
        <w:t>на яких забезпечується якість продукції</w:t>
      </w:r>
    </w:p>
    <w:p w:rsidR="008C1892" w:rsidRPr="008C1892" w:rsidRDefault="008C1892" w:rsidP="008C1892">
      <w:r w:rsidRPr="008C1892">
        <w:t>«Є наукові підходи, коли процес управління якістю продукції предста</w:t>
      </w:r>
      <w:r w:rsidRPr="008C1892">
        <w:t>в</w:t>
      </w:r>
      <w:r w:rsidRPr="008C1892">
        <w:t>ляють у</w:t>
      </w:r>
      <w:r w:rsidR="004202A0">
        <w:t xml:space="preserve"> </w:t>
      </w:r>
      <w:r w:rsidRPr="008C1892">
        <w:t>певній послідовності операцій (рис. 1.6). Першочерговим завданням є здійснення розроблення програми управління та планування підвищення рівня якості продукції, після чого проводиться збір та аналіз інформації про будь-який об’єкт, що впливає на</w:t>
      </w:r>
      <w:r w:rsidR="004202A0">
        <w:t xml:space="preserve"> </w:t>
      </w:r>
      <w:r w:rsidRPr="008C1892">
        <w:t>рівень якості продукції. Наступними кроками є в</w:t>
      </w:r>
      <w:r w:rsidRPr="008C1892">
        <w:t>и</w:t>
      </w:r>
      <w:r w:rsidRPr="008C1892">
        <w:t>роблення управлінських рішень з</w:t>
      </w:r>
      <w:r w:rsidR="004202A0">
        <w:t xml:space="preserve"> </w:t>
      </w:r>
      <w:r w:rsidRPr="008C1892">
        <w:t>управління якості та підготовка відповідних дій. Завершальними етапами процесу управління якістю є видача управлінс</w:t>
      </w:r>
      <w:r w:rsidRPr="008C1892">
        <w:t>ь</w:t>
      </w:r>
      <w:r w:rsidRPr="008C1892">
        <w:t>кого рішення і аналіз інформації про зміни якості об’єкта» [3, с. 147].</w:t>
      </w:r>
    </w:p>
    <w:p w:rsidR="008C1892" w:rsidRPr="008C1892" w:rsidRDefault="008C1892" w:rsidP="008C1892">
      <w:r w:rsidRPr="008C1892">
        <w:t>«У даній послідовності немає чітко виділених етапів контролю викона</w:t>
      </w:r>
      <w:r w:rsidRPr="008C1892">
        <w:t>н</w:t>
      </w:r>
      <w:r w:rsidRPr="008C1892">
        <w:t>ня управлінських рішень та усунення негативних факторів (якщо такі мають місце), що є обов’язковими та відіграють ключову роль у підвищенні рівня якості» [3, с. 145].</w:t>
      </w:r>
    </w:p>
    <w:p w:rsidR="008C1892" w:rsidRPr="008C1892" w:rsidRDefault="008C1892" w:rsidP="008C1892">
      <w:r>
        <w:rPr>
          <w:noProof/>
          <w:lang w:eastAsia="uk-UA"/>
        </w:rPr>
        <w:lastRenderedPageBreak/>
        <mc:AlternateContent>
          <mc:Choice Requires="wpg">
            <w:drawing>
              <wp:anchor distT="0" distB="0" distL="114300" distR="114300" simplePos="0" relativeHeight="251667456" behindDoc="0" locked="0" layoutInCell="1" allowOverlap="1">
                <wp:simplePos x="0" y="0"/>
                <wp:positionH relativeFrom="column">
                  <wp:posOffset>229870</wp:posOffset>
                </wp:positionH>
                <wp:positionV relativeFrom="paragraph">
                  <wp:posOffset>3810</wp:posOffset>
                </wp:positionV>
                <wp:extent cx="5600700" cy="4692015"/>
                <wp:effectExtent l="0" t="0" r="19050" b="13335"/>
                <wp:wrapNone/>
                <wp:docPr id="119" name="Группа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0700" cy="4692015"/>
                          <a:chOff x="0" y="0"/>
                          <a:chExt cx="5600700" cy="4692015"/>
                        </a:xfrm>
                      </wpg:grpSpPr>
                      <wps:wsp>
                        <wps:cNvPr id="41" name="Прямоугольник 41"/>
                        <wps:cNvSpPr/>
                        <wps:spPr>
                          <a:xfrm>
                            <a:off x="0" y="0"/>
                            <a:ext cx="5600700" cy="45339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2C2EE7" w:rsidRDefault="00FD1178" w:rsidP="008C1892">
                              <w:pPr>
                                <w:spacing w:line="240" w:lineRule="auto"/>
                                <w:ind w:firstLine="0"/>
                                <w:jc w:val="center"/>
                              </w:pPr>
                              <w:r>
                                <w:t>Ро</w:t>
                              </w:r>
                              <w:r w:rsidRPr="002C2EE7">
                                <w:t>зроблення програми управління, планування та підвищення якості продукції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Прямоугольник 53"/>
                        <wps:cNvSpPr/>
                        <wps:spPr>
                          <a:xfrm>
                            <a:off x="0" y="685800"/>
                            <a:ext cx="5600700" cy="33909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2C2EE7" w:rsidRDefault="00FD1178" w:rsidP="008C1892">
                              <w:pPr>
                                <w:spacing w:line="240" w:lineRule="auto"/>
                                <w:ind w:firstLine="0"/>
                                <w:jc w:val="center"/>
                              </w:pPr>
                              <w:r w:rsidRPr="002C2EE7">
                                <w:t>Збір і аналіз інформації про будь-які чинники, що впливають на якість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 name="Прямоугольник 58"/>
                        <wps:cNvSpPr/>
                        <wps:spPr>
                          <a:xfrm>
                            <a:off x="0" y="1257300"/>
                            <a:ext cx="5600700" cy="33909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2C2EE7" w:rsidRDefault="00FD1178" w:rsidP="008C1892">
                              <w:pPr>
                                <w:spacing w:line="240" w:lineRule="auto"/>
                                <w:ind w:firstLine="0"/>
                                <w:jc w:val="center"/>
                              </w:pPr>
                              <w:r w:rsidRPr="002C2EE7">
                                <w:t>Вироблення управлінських рішень по управлінню якістю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 name="Прямоугольник 59"/>
                        <wps:cNvSpPr/>
                        <wps:spPr>
                          <a:xfrm>
                            <a:off x="0" y="1828800"/>
                            <a:ext cx="5600700" cy="33909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2C2EE7" w:rsidRDefault="00FD1178" w:rsidP="008C1892">
                              <w:pPr>
                                <w:spacing w:line="240" w:lineRule="auto"/>
                                <w:ind w:firstLine="0"/>
                                <w:jc w:val="center"/>
                              </w:pPr>
                              <w:r w:rsidRPr="002C2EE7">
                                <w:t>Підготовка дій, які впливають на об’єкт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0" name="Прямоугольник 100"/>
                        <wps:cNvSpPr/>
                        <wps:spPr>
                          <a:xfrm>
                            <a:off x="0" y="2400300"/>
                            <a:ext cx="5600700" cy="33909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2C2EE7" w:rsidRDefault="00FD1178" w:rsidP="008C1892">
                              <w:pPr>
                                <w:spacing w:line="240" w:lineRule="auto"/>
                                <w:ind w:firstLine="0"/>
                                <w:jc w:val="center"/>
                              </w:pPr>
                              <w:r w:rsidRPr="002C2EE7">
                                <w:t>Видача управлінських рішень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1" name="Прямоугольник 101"/>
                        <wps:cNvSpPr/>
                        <wps:spPr>
                          <a:xfrm>
                            <a:off x="0" y="2971800"/>
                            <a:ext cx="5600700" cy="33909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2C2EE7" w:rsidRDefault="00FD1178" w:rsidP="008C1892">
                              <w:pPr>
                                <w:spacing w:line="240" w:lineRule="auto"/>
                                <w:ind w:firstLine="0"/>
                                <w:jc w:val="center"/>
                              </w:pPr>
                              <w:r w:rsidRPr="002C2EE7">
                                <w:t>Контроль виконання управлінських рішень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2" name="Прямоугольник 102"/>
                        <wps:cNvSpPr/>
                        <wps:spPr>
                          <a:xfrm>
                            <a:off x="0" y="3543300"/>
                            <a:ext cx="5599430" cy="45339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Default="00FD1178" w:rsidP="008C1892">
                              <w:pPr>
                                <w:spacing w:line="240" w:lineRule="auto"/>
                                <w:ind w:firstLine="0"/>
                                <w:jc w:val="center"/>
                              </w:pPr>
                              <w:r w:rsidRPr="002C2EE7">
                                <w:t xml:space="preserve">Аналіз інформації про зміни якості об’єкта, які викликані </w:t>
                              </w:r>
                            </w:p>
                            <w:p w:rsidR="00FD1178" w:rsidRPr="002C2EE7" w:rsidRDefault="00FD1178" w:rsidP="008C1892">
                              <w:pPr>
                                <w:spacing w:line="240" w:lineRule="auto"/>
                                <w:ind w:firstLine="0"/>
                                <w:jc w:val="center"/>
                              </w:pPr>
                              <w:r w:rsidRPr="002C2EE7">
                                <w:t>управлінськими</w:t>
                              </w:r>
                              <w:r>
                                <w:t xml:space="preserve"> </w:t>
                              </w:r>
                              <w:r w:rsidRPr="002C2EE7">
                                <w:t>діями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3" name="Прямоугольник 103"/>
                        <wps:cNvSpPr/>
                        <wps:spPr>
                          <a:xfrm>
                            <a:off x="0" y="4229100"/>
                            <a:ext cx="5600700" cy="46291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D1178" w:rsidRPr="002C2EE7" w:rsidRDefault="00FD1178" w:rsidP="008C1892">
                              <w:pPr>
                                <w:spacing w:line="240" w:lineRule="auto"/>
                                <w:ind w:firstLine="0"/>
                                <w:jc w:val="center"/>
                              </w:pPr>
                              <w:r w:rsidRPr="002C2EE7">
                                <w:t>Усунення або мінімізація дії негативних факторів на процес</w:t>
                              </w:r>
                              <w:r>
                                <w:t xml:space="preserve"> у</w:t>
                              </w:r>
                              <w:r w:rsidRPr="002C2EE7">
                                <w:t>правління</w:t>
                              </w:r>
                              <w:r>
                                <w:t xml:space="preserve"> </w:t>
                              </w:r>
                              <w:r w:rsidRPr="002C2EE7">
                                <w:t>якістю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2" name="Прямая со стрелкой 112"/>
                        <wps:cNvCnPr/>
                        <wps:spPr>
                          <a:xfrm>
                            <a:off x="2790825" y="45720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3" name="Прямая со стрелкой 113"/>
                        <wps:cNvCnPr/>
                        <wps:spPr>
                          <a:xfrm>
                            <a:off x="2790825" y="1028700"/>
                            <a:ext cx="0" cy="232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4" name="Прямая со стрелкой 114"/>
                        <wps:cNvCnPr/>
                        <wps:spPr>
                          <a:xfrm>
                            <a:off x="2790825" y="1600200"/>
                            <a:ext cx="0" cy="232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5" name="Прямая со стрелкой 115"/>
                        <wps:cNvCnPr/>
                        <wps:spPr>
                          <a:xfrm>
                            <a:off x="2790825" y="2171700"/>
                            <a:ext cx="0" cy="232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6" name="Прямая со стрелкой 116"/>
                        <wps:cNvCnPr/>
                        <wps:spPr>
                          <a:xfrm>
                            <a:off x="2790825" y="2743200"/>
                            <a:ext cx="0" cy="232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7" name="Прямая со стрелкой 117"/>
                        <wps:cNvCnPr/>
                        <wps:spPr>
                          <a:xfrm>
                            <a:off x="2790825" y="3314700"/>
                            <a:ext cx="0" cy="232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8" name="Прямая со стрелкой 118"/>
                        <wps:cNvCnPr/>
                        <wps:spPr>
                          <a:xfrm>
                            <a:off x="2790825" y="4000500"/>
                            <a:ext cx="0" cy="232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Группа 119" o:spid="_x0000_s1137" style="position:absolute;left:0;text-align:left;margin-left:18.1pt;margin-top:.3pt;width:441pt;height:369.45pt;z-index:251667456;mso-position-horizontal-relative:text;mso-position-vertical-relative:text" coordsize="56007,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">
                <v:rect id="Прямоугольник 41" o:spid="_x0000_s1138" style="position:absolute;width:56007;height:4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j0MUA&#10;AADbAAAADwAAAGRycy9kb3ducmV2LnhtbESPQWsCMRSE70L/Q3hCb5q1tEW2RhFFtGVF1B48PjbP&#10;zeLmZUlS3f77piB4HGbmG2Yy62wjruRD7VjBaJiBIC6drrlS8H1cDcYgQkTW2DgmBb8UYDZ96k0w&#10;1+7Ge7oeYiUShEOOCkyMbS5lKA1ZDEPXEifv7LzFmKSvpPZ4S3DbyJcse5cWa04LBltaGCovhx+r&#10;YOGKz/XJX5bL4vS2GxfbufnaVEo997v5B4hIXXyE7+2NVvA6gv8v6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OPQxQAAANsAAAAPAAAAAAAAAAAAAAAAAJgCAABkcnMv&#10;ZG93bnJldi54bWxQSwUGAAAAAAQABAD1AAAAigMAAAAA&#10;" fillcolor="white [3201]" strokecolor="black [3200]" strokeweight="1pt">
                  <v:textbox inset="0,0,0,0">
                    <w:txbxContent>
                      <w:p w:rsidR="00A07559" w:rsidRPr="002C2EE7" w:rsidRDefault="00A07559" w:rsidP="008C1892">
                        <w:pPr>
                          <w:spacing w:line="240" w:lineRule="auto"/>
                          <w:ind w:firstLine="0"/>
                          <w:jc w:val="center"/>
                        </w:pPr>
                        <w:r>
                          <w:t>Ро</w:t>
                        </w:r>
                        <w:r w:rsidRPr="002C2EE7">
                          <w:t>зроблення програми управління, планування та підвищення якості продукції</w:t>
                        </w:r>
                      </w:p>
                    </w:txbxContent>
                  </v:textbox>
                </v:rect>
                <v:rect id="Прямоугольник 53" o:spid="_x0000_s1139" style="position:absolute;top:6858;width:56007;height: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O4cUA&#10;AADbAAAADwAAAGRycy9kb3ducmV2LnhtbESPQWsCMRSE70L/Q3iF3mq2FmXZGkUUqZUtRe3B42Pz&#10;ulncvCxJqtt/b4SCx2FmvmGm89624kw+NI4VvAwzEMSV0w3XCr4P6+ccRIjIGlvHpOCPAsxnD4Mp&#10;FtpdeEfnfaxFgnAoUIGJsSukDJUhi2HoOuLk/ThvMSbpa6k9XhLctnKUZRNpseG0YLCjpaHqtP+1&#10;Cpau/Hg/+tNqVR7HX3n5uTDbTa3U02O/eAMRqY/38H97oxWMX+H2Jf0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07hxQAAANsAAAAPAAAAAAAAAAAAAAAAAJgCAABkcnMv&#10;ZG93bnJldi54bWxQSwUGAAAAAAQABAD1AAAAigMAAAAA&#10;" fillcolor="white [3201]" strokecolor="black [3200]" strokeweight="1pt">
                  <v:textbox inset="0,0,0,0">
                    <w:txbxContent>
                      <w:p w:rsidR="00A07559" w:rsidRPr="002C2EE7" w:rsidRDefault="00A07559" w:rsidP="008C1892">
                        <w:pPr>
                          <w:spacing w:line="240" w:lineRule="auto"/>
                          <w:ind w:firstLine="0"/>
                          <w:jc w:val="center"/>
                        </w:pPr>
                        <w:r w:rsidRPr="002C2EE7">
                          <w:t>Збір і аналіз інформації про будь-які чинники, що впливають на якість</w:t>
                        </w:r>
                      </w:p>
                    </w:txbxContent>
                  </v:textbox>
                </v:rect>
                <v:rect id="Прямоугольник 58" o:spid="_x0000_s1140" style="position:absolute;top:12573;width:56007;height: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ckMIA&#10;AADbAAAADwAAAGRycy9kb3ducmV2LnhtbERPz2vCMBS+C/4P4Q1203QDh3RGEYusjg7RefD4aJ5N&#10;sXkpSab1v18Ogx0/vt+L1WA7cSMfWscKXqYZCOLa6ZYbBafv7WQOIkRkjZ1jUvCgAKvleLTAXLs7&#10;H+h2jI1IIRxyVGBi7HMpQ23IYpi6njhxF+ctxgR9I7XHewq3nXzNsjdpseXUYLCnjaH6evyxCjau&#10;2n2c/bUoqvNsP6++1uazbJR6fhrW7yAiDfFf/OcutYJZGpu+p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9yQwgAAANsAAAAPAAAAAAAAAAAAAAAAAJgCAABkcnMvZG93&#10;bnJldi54bWxQSwUGAAAAAAQABAD1AAAAhwMAAAAA&#10;" fillcolor="white [3201]" strokecolor="black [3200]" strokeweight="1pt">
                  <v:textbox inset="0,0,0,0">
                    <w:txbxContent>
                      <w:p w:rsidR="00A07559" w:rsidRPr="002C2EE7" w:rsidRDefault="00A07559" w:rsidP="008C1892">
                        <w:pPr>
                          <w:spacing w:line="240" w:lineRule="auto"/>
                          <w:ind w:firstLine="0"/>
                          <w:jc w:val="center"/>
                        </w:pPr>
                        <w:r w:rsidRPr="002C2EE7">
                          <w:t>Вироблення управлінських рішень по управлінню якістю</w:t>
                        </w:r>
                      </w:p>
                    </w:txbxContent>
                  </v:textbox>
                </v:rect>
                <v:rect id="Прямоугольник 59" o:spid="_x0000_s1141" style="position:absolute;top:18288;width:56007;height: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5C8UA&#10;AADbAAAADwAAAGRycy9kb3ducmV2LnhtbESPQWsCMRSE70L/Q3iCt5q1YLFbo4giWtlSanvw+Ni8&#10;bhY3L0sSdf33Rih4HGbmG2Y672wjzuRD7VjBaJiBIC6drrlS8Puzfp6ACBFZY+OYFFwpwHz21Jti&#10;rt2Fv+m8j5VIEA45KjAxtrmUoTRkMQxdS5y8P+ctxiR9JbXHS4LbRr5k2au0WHNaMNjS0lB53J+s&#10;gqUrPjYHf1ytisP4a1J8LsxuWyk16HeLdxCRuvgI/7e3WsH4De5f0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3kLxQAAANsAAAAPAAAAAAAAAAAAAAAAAJgCAABkcnMv&#10;ZG93bnJldi54bWxQSwUGAAAAAAQABAD1AAAAigMAAAAA&#10;" fillcolor="white [3201]" strokecolor="black [3200]" strokeweight="1pt">
                  <v:textbox inset="0,0,0,0">
                    <w:txbxContent>
                      <w:p w:rsidR="00A07559" w:rsidRPr="002C2EE7" w:rsidRDefault="00A07559" w:rsidP="008C1892">
                        <w:pPr>
                          <w:spacing w:line="240" w:lineRule="auto"/>
                          <w:ind w:firstLine="0"/>
                          <w:jc w:val="center"/>
                        </w:pPr>
                        <w:r w:rsidRPr="002C2EE7">
                          <w:t>Підготовка дій, які впливають на об’єкт</w:t>
                        </w:r>
                      </w:p>
                    </w:txbxContent>
                  </v:textbox>
                </v:rect>
                <v:rect id="Прямоугольник 100" o:spid="_x0000_s1142" style="position:absolute;top:24003;width:56007;height: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DtsYA&#10;AADcAAAADwAAAGRycy9kb3ducmV2LnhtbESPQWsCMRCF7wX/Qxiht5pVaJGtUUSR2rJFanvwOGzG&#10;zeJmsiSpbv9951DobYb35r1vFqvBd+pKMbWBDUwnBSjiOtiWGwNfn7uHOaiUkS12gcnADyVYLUd3&#10;CyxtuPEHXY+5URLCqUQDLue+1DrVjjymSeiJRTuH6DHLGhttI94k3Hd6VhRP2mPL0uCwp42j+nL8&#10;9gY2oXp9OcXLdludHg/z6n3t3vaNMffjYf0MKtOQ/81/13sr+IX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gDtsYAAADcAAAADwAAAAAAAAAAAAAAAACYAgAAZHJz&#10;L2Rvd25yZXYueG1sUEsFBgAAAAAEAAQA9QAAAIsDAAAAAA==&#10;" fillcolor="white [3201]" strokecolor="black [3200]" strokeweight="1pt">
                  <v:textbox inset="0,0,0,0">
                    <w:txbxContent>
                      <w:p w:rsidR="00A07559" w:rsidRPr="002C2EE7" w:rsidRDefault="00A07559" w:rsidP="008C1892">
                        <w:pPr>
                          <w:spacing w:line="240" w:lineRule="auto"/>
                          <w:ind w:firstLine="0"/>
                          <w:jc w:val="center"/>
                        </w:pPr>
                        <w:r w:rsidRPr="002C2EE7">
                          <w:t>Видача управлінських рішень</w:t>
                        </w:r>
                      </w:p>
                    </w:txbxContent>
                  </v:textbox>
                </v:rect>
                <v:rect id="Прямоугольник 101" o:spid="_x0000_s1143" style="position:absolute;top:29718;width:56007;height: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SmLcMA&#10;AADcAAAADwAAAGRycy9kb3ducmV2LnhtbERPTWsCMRC9C/6HMIXeNKtQka1RRBFtWZHaHjwOm+lm&#10;cTNZklS3/94Igrd5vM+ZLTrbiAv5UDtWMBpmIIhLp2uuFPx8bwZTECEia2wck4J/CrCY93szzLW7&#10;8hddjrESKYRDjgpMjG0uZSgNWQxD1xIn7td5izFBX0nt8ZrCbSPHWTaRFmtODQZbWhkqz8c/q2Dl&#10;io/tyZ/X6+L0dpgW+6X53FVKvb50y3cQkbr4FD/cO53mZyO4P5Mu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SmLcMAAADcAAAADwAAAAAAAAAAAAAAAACYAgAAZHJzL2Rv&#10;d25yZXYueG1sUEsFBgAAAAAEAAQA9QAAAIgDAAAAAA==&#10;" fillcolor="white [3201]" strokecolor="black [3200]" strokeweight="1pt">
                  <v:textbox inset="0,0,0,0">
                    <w:txbxContent>
                      <w:p w:rsidR="00A07559" w:rsidRPr="002C2EE7" w:rsidRDefault="00A07559" w:rsidP="008C1892">
                        <w:pPr>
                          <w:spacing w:line="240" w:lineRule="auto"/>
                          <w:ind w:firstLine="0"/>
                          <w:jc w:val="center"/>
                        </w:pPr>
                        <w:r w:rsidRPr="002C2EE7">
                          <w:t>Контроль виконання управлінських рішень</w:t>
                        </w:r>
                      </w:p>
                    </w:txbxContent>
                  </v:textbox>
                </v:rect>
                <v:rect id="Прямоугольник 102" o:spid="_x0000_s1144" style="position:absolute;top:35433;width:55994;height:4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4WsMA&#10;AADcAAAADwAAAGRycy9kb3ducmV2LnhtbERPTWsCMRC9F/wPYYTealahIqtRRBFt2SK1HjwOm3Gz&#10;uJksSarbf28Eobd5vM+ZLTrbiCv5UDtWMBxkIIhLp2uuFBx/Nm8TECEia2wck4I/CrCY915mmGt3&#10;42+6HmIlUgiHHBWYGNtcylAashgGriVO3Nl5izFBX0nt8ZbCbSNHWTaWFmtODQZbWhkqL4dfq2Dl&#10;io/tyV/W6+L0vp8UX0vzuauUeu13yymISF38Fz/dO53mZyN4PJ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Y4WsMAAADcAAAADwAAAAAAAAAAAAAAAACYAgAAZHJzL2Rv&#10;d25yZXYueG1sUEsFBgAAAAAEAAQA9QAAAIgDAAAAAA==&#10;" fillcolor="white [3201]" strokecolor="black [3200]" strokeweight="1pt">
                  <v:textbox inset="0,0,0,0">
                    <w:txbxContent>
                      <w:p w:rsidR="00A07559" w:rsidRDefault="00A07559" w:rsidP="008C1892">
                        <w:pPr>
                          <w:spacing w:line="240" w:lineRule="auto"/>
                          <w:ind w:firstLine="0"/>
                          <w:jc w:val="center"/>
                        </w:pPr>
                        <w:r w:rsidRPr="002C2EE7">
                          <w:t xml:space="preserve">Аналіз інформації про зміни якості об’єкта, які викликані </w:t>
                        </w:r>
                      </w:p>
                      <w:p w:rsidR="00A07559" w:rsidRPr="002C2EE7" w:rsidRDefault="00A07559" w:rsidP="008C1892">
                        <w:pPr>
                          <w:spacing w:line="240" w:lineRule="auto"/>
                          <w:ind w:firstLine="0"/>
                          <w:jc w:val="center"/>
                        </w:pPr>
                        <w:r w:rsidRPr="002C2EE7">
                          <w:t>управлінськими</w:t>
                        </w:r>
                        <w:r>
                          <w:t xml:space="preserve"> </w:t>
                        </w:r>
                        <w:r w:rsidRPr="002C2EE7">
                          <w:t>діями</w:t>
                        </w:r>
                      </w:p>
                    </w:txbxContent>
                  </v:textbox>
                </v:rect>
                <v:rect id="Прямоугольник 103" o:spid="_x0000_s1145" style="position:absolute;top:42291;width:56007;height:4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dwcMA&#10;AADcAAAADwAAAGRycy9kb3ducmV2LnhtbERPS2sCMRC+C/0PYQq9abYtLbI1iijigxXR9uBx2Ew3&#10;i5vJkkTd/ntTELzNx/ec0aSzjbiQD7VjBa+DDARx6XTNlYKf70V/CCJEZI2NY1LwRwEm46feCHPt&#10;rrynyyFWIoVwyFGBibHNpQylIYth4FrixP06bzEm6CupPV5TuG3kW5Z9Sos1pwaDLc0MlafD2SqY&#10;uWK9PPrTfF4cP3bDYjs1m1Wl1MtzN/0CEamLD/HdvdJpfvYO/8+kC+T4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qdwcMAAADcAAAADwAAAAAAAAAAAAAAAACYAgAAZHJzL2Rv&#10;d25yZXYueG1sUEsFBgAAAAAEAAQA9QAAAIgDAAAAAA==&#10;" fillcolor="white [3201]" strokecolor="black [3200]" strokeweight="1pt">
                  <v:textbox inset="0,0,0,0">
                    <w:txbxContent>
                      <w:p w:rsidR="00A07559" w:rsidRPr="002C2EE7" w:rsidRDefault="00A07559" w:rsidP="008C1892">
                        <w:pPr>
                          <w:spacing w:line="240" w:lineRule="auto"/>
                          <w:ind w:firstLine="0"/>
                          <w:jc w:val="center"/>
                        </w:pPr>
                        <w:r w:rsidRPr="002C2EE7">
                          <w:t>Усунення або мінімізація дії негативних факторів на процес</w:t>
                        </w:r>
                        <w:r>
                          <w:t xml:space="preserve"> у</w:t>
                        </w:r>
                        <w:r w:rsidRPr="002C2EE7">
                          <w:t>правління</w:t>
                        </w:r>
                        <w:r>
                          <w:t xml:space="preserve"> </w:t>
                        </w:r>
                        <w:r w:rsidRPr="002C2EE7">
                          <w:t>якістю</w:t>
                        </w:r>
                      </w:p>
                    </w:txbxContent>
                  </v:textbox>
                </v:rect>
                <v:shape id="Прямая со стрелкой 112" o:spid="_x0000_s1146" type="#_x0000_t32" style="position:absolute;left:27908;top:457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D0Br4AAADcAAAADwAAAGRycy9kb3ducmV2LnhtbERPvQrCMBDeBd8hnOCmqQ6i1SgiFBx0&#10;8A/XoznbYnOpTaz17Y0guN3H93uLVWtK0VDtCssKRsMIBHFqdcGZgvMpGUxBOI+ssbRMCt7kYLXs&#10;dhYYa/viAzVHn4kQwi5GBbn3VSylS3My6Ia2Ig7czdYGfYB1JnWNrxBuSjmOook0WHBoyLGiTU7p&#10;/fg0CiI3SR6b033fnDN/2F1lsn3PLkr1e+16DsJT6//in3urw/zRGL7PhAv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YPQGvgAAANwAAAAPAAAAAAAAAAAAAAAAAKEC&#10;AABkcnMvZG93bnJldi54bWxQSwUGAAAAAAQABAD5AAAAjAMAAAAA&#10;" strokecolor="black [3040]">
                  <v:stroke endarrow="open"/>
                </v:shape>
                <v:shape id="Прямая со стрелкой 113" o:spid="_x0000_s1147" type="#_x0000_t32" style="position:absolute;left:27908;top:10287;width:0;height:2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RncAAAADcAAAADwAAAGRycy9kb3ducmV2LnhtbERPTYvCMBC9C/6HMII3TVUQrUZZhIIH&#10;96BWvA7NbFtsJrWJtf77jSB4m8f7nPW2M5VoqXGlZQWTcQSCOLO65FxBek5GCxDOI2usLJOCFznY&#10;bvq9NcbaPvlI7cnnIoSwi1FB4X0dS+myggy6sa2JA/dnG4M+wCaXusFnCDeVnEbRXBosOTQUWNOu&#10;oOx2ehgFkZsn99359tumuT8erjLZv5YXpYaD7mcFwlPnv+KPe6/D/MkM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sUZ3AAAAA3AAAAA8AAAAAAAAAAAAAAAAA&#10;oQIAAGRycy9kb3ducmV2LnhtbFBLBQYAAAAABAAEAPkAAACOAwAAAAA=&#10;" strokecolor="black [3040]">
                  <v:stroke endarrow="open"/>
                </v:shape>
                <v:shape id="Прямая со стрелкой 114" o:spid="_x0000_s1148" type="#_x0000_t32" style="position:absolute;left:27908;top:16002;width:0;height:2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XJ6cAAAADcAAAADwAAAGRycy9kb3ducmV2LnhtbERPTYvCMBC9C/6HMII3TRURrUZZhIIH&#10;96BWvA7NbFtsJrWJtf77jSB4m8f7nPW2M5VoqXGlZQWTcQSCOLO65FxBek5GCxDOI2usLJOCFznY&#10;bvq9NcbaPvlI7cnnIoSwi1FB4X0dS+myggy6sa2JA/dnG4M+wCaXusFnCDeVnEbRXBosOTQUWNOu&#10;oOx2ehgFkZsn99359tumuT8erjLZv5YXpYaD7mcFwlPnv+KPe6/D/MkM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FyenAAAAA3AAAAA8AAAAAAAAAAAAAAAAA&#10;oQIAAGRycy9kb3ducmV2LnhtbFBLBQYAAAAABAAEAPkAAACOAwAAAAA=&#10;" strokecolor="black [3040]">
                  <v:stroke endarrow="open"/>
                </v:shape>
                <v:shape id="Прямая со стрелкой 115" o:spid="_x0000_s1149" type="#_x0000_t32" style="position:absolute;left:27908;top:21717;width:0;height:2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lscsAAAADcAAAADwAAAGRycy9kb3ducmV2LnhtbERPTYvCMBC9C/6HMII3TRUUrUZZhIIH&#10;96BWvA7NbFtsJrWJtf77jSB4m8f7nPW2M5VoqXGlZQWTcQSCOLO65FxBek5GCxDOI2usLJOCFznY&#10;bvq9NcbaPvlI7cnnIoSwi1FB4X0dS+myggy6sa2JA/dnG4M+wCaXusFnCDeVnEbRXBosOTQUWNOu&#10;oOx2ehgFkZsn99359tumuT8erjLZv5YXpYaD7mcFwlPnv+KPe6/D/MkM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OJbHLAAAAA3AAAAA8AAAAAAAAAAAAAAAAA&#10;oQIAAGRycy9kb3ducmV2LnhtbFBLBQYAAAAABAAEAPkAAACOAwAAAAA=&#10;" strokecolor="black [3040]">
                  <v:stroke endarrow="open"/>
                </v:shape>
                <v:shape id="Прямая со стрелкой 116" o:spid="_x0000_s1150" type="#_x0000_t32" style="position:absolute;left:27908;top:27432;width:0;height:2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vyBcIAAADcAAAADwAAAGRycy9kb3ducmV2LnhtbERPS4vCMBC+C/6HMMLebOoeinaNZREK&#10;HtyDL/Y6NLNtaTPpNrHWf28Ewdt8fM9ZZ6NpxUC9qy0rWEQxCOLC6ppLBedTPl+CcB5ZY2uZFNzJ&#10;QbaZTtaYanvjAw1HX4oQwi5FBZX3XSqlKyoy6CLbEQfuz/YGfYB9KXWPtxBuWvkZx4k0WHNoqLCj&#10;bUVFc7waBbFL8v/tqfkZzqU/7H9lvruvLkp9zMbvLxCeRv8Wv9w7HeYvEng+Ey6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vyBcIAAADcAAAADwAAAAAAAAAAAAAA&#10;AAChAgAAZHJzL2Rvd25yZXYueG1sUEsFBgAAAAAEAAQA+QAAAJADAAAAAA==&#10;" strokecolor="black [3040]">
                  <v:stroke endarrow="open"/>
                </v:shape>
                <v:shape id="Прямая со стрелкой 117" o:spid="_x0000_s1151" type="#_x0000_t32" style="position:absolute;left:27908;top:33147;width:0;height:2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nsMAAADcAAAADwAAAGRycy9kb3ducmV2LnhtbERPTWuDQBC9B/oflin0lqzmkKY2q5SA&#10;kEN7MLH0OrhTFd1Z426N/vtuoZDbPN7nHLLZ9GKi0bWWFcSbCARxZXXLtYLykq/3IJxH1thbJgUL&#10;OcjSh9UBE21vXNB09rUIIewSVNB4PyRSuqohg25jB+LAfdvRoA9wrKUe8RbCTS+3UbSTBlsODQ0O&#10;dGyo6s4/RkHkdvn1eOk+prL2xfuXzE/Ly6dST4/z2ysIT7O/i//dJx3mx8/w90y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XV57DAAAA3AAAAA8AAAAAAAAAAAAA&#10;AAAAoQIAAGRycy9kb3ducmV2LnhtbFBLBQYAAAAABAAEAPkAAACRAwAAAAA=&#10;" strokecolor="black [3040]">
                  <v:stroke endarrow="open"/>
                </v:shape>
                <v:shape id="Прямая со стрелкой 118" o:spid="_x0000_s1152" type="#_x0000_t32" style="position:absolute;left:27908;top:40005;width:0;height:2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jD7MQAAADcAAAADwAAAGRycy9kb3ducmV2LnhtbESPT4vCQAzF7wt+hyHC3tapexCtjiJC&#10;wYMe/IfX0IltsZOpndlav/3mIHhLeC/v/bJY9a5WHbWh8mxgPEpAEefeVlwYOJ+ynymoEJEt1p7J&#10;wIsCrJaDrwWm1j/5QN0xFkpCOKRooIyxSbUOeUkOw8g3xKLdfOswytoW2rb4lHBX698kmWiHFUtD&#10;iQ1tSsrvxz9nIAmT7LE53ffduYiH3VVn29fsYsz3sF/PQUXq48f8vt5awR8LrTwjE+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MPsxAAAANwAAAAPAAAAAAAAAAAA&#10;AAAAAKECAABkcnMvZG93bnJldi54bWxQSwUGAAAAAAQABAD5AAAAkgMAAAAA&#10;" strokecolor="black [3040]">
                  <v:stroke endarrow="open"/>
                </v:shape>
              </v:group>
            </w:pict>
          </mc:Fallback>
        </mc:AlternateContent>
      </w:r>
    </w:p>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 w:rsidR="008C1892" w:rsidRPr="008C1892" w:rsidRDefault="008C1892" w:rsidP="008C1892">
      <w:pPr>
        <w:jc w:val="center"/>
      </w:pPr>
    </w:p>
    <w:p w:rsidR="008C1892" w:rsidRPr="008C1892" w:rsidRDefault="008C1892" w:rsidP="008C1892">
      <w:pPr>
        <w:jc w:val="center"/>
      </w:pPr>
      <w:r w:rsidRPr="008C1892">
        <w:t>Рис.1.6. Процес управління якістю продукції</w:t>
      </w:r>
    </w:p>
    <w:p w:rsidR="008C1892" w:rsidRPr="008C1892" w:rsidRDefault="008C1892" w:rsidP="008C1892">
      <w:r w:rsidRPr="008C1892">
        <w:t>«Організація управління якістю передбачає, що вище керівництво під</w:t>
      </w:r>
      <w:r w:rsidRPr="008C1892">
        <w:t>п</w:t>
      </w:r>
      <w:r w:rsidRPr="008C1892">
        <w:t>риємства встановлює відповідні процедури управління і контролю залежно від обраної стратегії» [28].</w:t>
      </w:r>
    </w:p>
    <w:p w:rsidR="008C1892" w:rsidRPr="008C1892" w:rsidRDefault="008C1892" w:rsidP="008C1892">
      <w:r w:rsidRPr="008C1892">
        <w:t xml:space="preserve">«Як будь-який процес управління, </w:t>
      </w:r>
      <w:proofErr w:type="spellStart"/>
      <w:r w:rsidRPr="008C1892">
        <w:t>управління</w:t>
      </w:r>
      <w:proofErr w:type="spellEnd"/>
      <w:r w:rsidRPr="008C1892">
        <w:t xml:space="preserve"> якістю здійснюється шл</w:t>
      </w:r>
      <w:r w:rsidRPr="008C1892">
        <w:t>я</w:t>
      </w:r>
      <w:r w:rsidRPr="008C1892">
        <w:t>хом реалізації управлінських функцій. Для побудови концепції управління як</w:t>
      </w:r>
      <w:r w:rsidRPr="008C1892">
        <w:t>і</w:t>
      </w:r>
      <w:r w:rsidRPr="008C1892">
        <w:t>стю особливе значення має процесний підхід до управління як один з підходів, що розглядаються в теорії менеджменту. Концепція управління якістю може бути сформульована наступним чином. Управління якістю являє собою безп</w:t>
      </w:r>
      <w:r w:rsidRPr="008C1892">
        <w:t>е</w:t>
      </w:r>
      <w:r w:rsidRPr="008C1892">
        <w:t xml:space="preserve">рервний процес впливу на виробництво шляхом послідовної реалізації логічно взаємопов'язаних функцій з метою забезпечення якості. До складу цих функцій входять: взаємодія із зовнішнім середовищем, політика і планування якості, навчання та мотивація персоналу, організація роботи з якості, контроль якості, </w:t>
      </w:r>
      <w:r w:rsidRPr="008C1892">
        <w:lastRenderedPageBreak/>
        <w:t>інформація про якість, розробка заходів, прийняття рішень і реалізація зах</w:t>
      </w:r>
      <w:r w:rsidRPr="008C1892">
        <w:t>о</w:t>
      </w:r>
      <w:r w:rsidRPr="008C1892">
        <w:t>дів» [29, с. 24].</w:t>
      </w:r>
    </w:p>
    <w:p w:rsidR="008C1892" w:rsidRDefault="004202A0" w:rsidP="008C1892">
      <w:r>
        <w:rPr>
          <w:noProof/>
          <w:lang w:eastAsia="uk-UA"/>
        </w:rPr>
        <mc:AlternateContent>
          <mc:Choice Requires="wpg">
            <w:drawing>
              <wp:anchor distT="0" distB="0" distL="114300" distR="114300" simplePos="0" relativeHeight="251669504" behindDoc="0" locked="0" layoutInCell="1" allowOverlap="1" wp14:anchorId="4F2088FD" wp14:editId="2E3430D9">
                <wp:simplePos x="0" y="0"/>
                <wp:positionH relativeFrom="column">
                  <wp:posOffset>73660</wp:posOffset>
                </wp:positionH>
                <wp:positionV relativeFrom="paragraph">
                  <wp:posOffset>1179195</wp:posOffset>
                </wp:positionV>
                <wp:extent cx="5849620" cy="6920865"/>
                <wp:effectExtent l="0" t="0" r="17780" b="13335"/>
                <wp:wrapNone/>
                <wp:docPr id="139" name="Группа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9620" cy="6920865"/>
                          <a:chOff x="0" y="0"/>
                          <a:chExt cx="5849620" cy="6920865"/>
                        </a:xfrm>
                      </wpg:grpSpPr>
                      <wps:wsp>
                        <wps:cNvPr id="104" name="Прямоугольник 104"/>
                        <wps:cNvSpPr/>
                        <wps:spPr>
                          <a:xfrm>
                            <a:off x="457200" y="0"/>
                            <a:ext cx="5392420" cy="681990"/>
                          </a:xfrm>
                          <a:prstGeom prst="rect">
                            <a:avLst/>
                          </a:prstGeom>
                          <a:solidFill>
                            <a:sysClr val="window" lastClr="FFFFFF"/>
                          </a:solidFill>
                          <a:ln w="12700" cap="flat" cmpd="sng" algn="ctr">
                            <a:solidFill>
                              <a:sysClr val="windowText" lastClr="000000"/>
                            </a:solidFill>
                            <a:prstDash val="solid"/>
                          </a:ln>
                          <a:effectLst/>
                        </wps:spPr>
                        <wps:txbx>
                          <w:txbxContent>
                            <w:p w:rsidR="00FD1178" w:rsidRPr="007549BD" w:rsidRDefault="00FD1178" w:rsidP="004202A0">
                              <w:pPr>
                                <w:spacing w:line="240" w:lineRule="auto"/>
                                <w:ind w:firstLine="0"/>
                                <w:jc w:val="center"/>
                              </w:pPr>
                              <w:r w:rsidRPr="007549BD">
                                <w:t>Міжнародною організацією зі стандартизацією</w:t>
                              </w:r>
                              <w:r>
                                <w:t xml:space="preserve"> </w:t>
                              </w:r>
                              <w:r w:rsidRPr="007549BD">
                                <w:t>(ISO) сформульовано</w:t>
                              </w:r>
                              <w:r>
                                <w:t xml:space="preserve"> </w:t>
                              </w:r>
                              <w:r w:rsidRPr="007549BD">
                                <w:t>такі 8 принципів менеджменту якості, котрі</w:t>
                              </w:r>
                              <w:r>
                                <w:t xml:space="preserve"> </w:t>
                              </w:r>
                              <w:r w:rsidRPr="007549BD">
                                <w:t>лягли в основу</w:t>
                              </w:r>
                              <w:r>
                                <w:t xml:space="preserve"> </w:t>
                              </w:r>
                              <w:r w:rsidRPr="007549BD">
                                <w:t>стандартів ISO серії 9000 версії 2000 року</w:t>
                              </w:r>
                              <w:r>
                                <w:t xml:space="preserve"> [30, с. 9]</w:t>
                              </w:r>
                              <w:r w:rsidRPr="007549BD">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5" name="Прямоугольник 105"/>
                        <wps:cNvSpPr/>
                        <wps:spPr>
                          <a:xfrm>
                            <a:off x="457200" y="800100"/>
                            <a:ext cx="5370830" cy="681990"/>
                          </a:xfrm>
                          <a:prstGeom prst="rect">
                            <a:avLst/>
                          </a:prstGeom>
                          <a:solidFill>
                            <a:sysClr val="window" lastClr="FFFFFF"/>
                          </a:solidFill>
                          <a:ln w="12700" cap="flat" cmpd="sng" algn="ctr">
                            <a:solidFill>
                              <a:sysClr val="windowText" lastClr="000000"/>
                            </a:solidFill>
                            <a:prstDash val="solid"/>
                          </a:ln>
                          <a:effectLst/>
                        </wps:spPr>
                        <wps:txbx>
                          <w:txbxContent>
                            <w:p w:rsidR="00FD1178" w:rsidRPr="00300E35" w:rsidRDefault="00FD1178" w:rsidP="004202A0">
                              <w:pPr>
                                <w:spacing w:line="240" w:lineRule="auto"/>
                                <w:ind w:firstLine="0"/>
                              </w:pPr>
                              <w:r w:rsidRPr="00300E35">
                                <w:t>Орієнтація на споживача</w:t>
                              </w:r>
                              <w:r>
                                <w:t xml:space="preserve"> - організація залежи</w:t>
                              </w:r>
                              <w:r w:rsidRPr="00300E35">
                                <w:t>ть від своїх замовників і тому по</w:t>
                              </w:r>
                              <w:r>
                                <w:t>винна</w:t>
                              </w:r>
                              <w:r w:rsidRPr="00300E35">
                                <w:t xml:space="preserve"> розуміти поточні та майбутні потреби </w:t>
                              </w:r>
                              <w:r>
                                <w:t>споживачів</w:t>
                              </w:r>
                              <w:r w:rsidRPr="00300E35">
                                <w:t xml:space="preserve">, </w:t>
                              </w:r>
                              <w:r>
                                <w:t>з</w:t>
                              </w:r>
                              <w:r>
                                <w:t>а</w:t>
                              </w:r>
                              <w:r>
                                <w:t>довольняти</w:t>
                              </w:r>
                              <w:r w:rsidRPr="00300E35">
                                <w:t xml:space="preserve"> їхні вимоги і прагнути до перевищення їхніх очікувань.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6" name="Прямоугольник 106"/>
                        <wps:cNvSpPr/>
                        <wps:spPr>
                          <a:xfrm>
                            <a:off x="457200" y="1600200"/>
                            <a:ext cx="5370830" cy="796290"/>
                          </a:xfrm>
                          <a:prstGeom prst="rect">
                            <a:avLst/>
                          </a:prstGeom>
                          <a:solidFill>
                            <a:sysClr val="window" lastClr="FFFFFF"/>
                          </a:solidFill>
                          <a:ln w="12700" cap="flat" cmpd="sng" algn="ctr">
                            <a:solidFill>
                              <a:sysClr val="windowText" lastClr="000000"/>
                            </a:solidFill>
                            <a:prstDash val="solid"/>
                          </a:ln>
                          <a:effectLst/>
                        </wps:spPr>
                        <wps:txbx>
                          <w:txbxContent>
                            <w:p w:rsidR="00FD1178" w:rsidRPr="00300E35" w:rsidRDefault="00FD1178" w:rsidP="004202A0">
                              <w:pPr>
                                <w:spacing w:line="240" w:lineRule="auto"/>
                                <w:ind w:firstLine="0"/>
                              </w:pPr>
                              <w:r>
                                <w:t>Лідерство - к</w:t>
                              </w:r>
                              <w:r w:rsidRPr="00300E35">
                                <w:t>ерівники встановлюють єдність мети та напрямів діял</w:t>
                              </w:r>
                              <w:r w:rsidRPr="00300E35">
                                <w:t>ь</w:t>
                              </w:r>
                              <w:r w:rsidRPr="00300E35">
                                <w:t>ності організації, їм слід створювати та підтримувати таке внутрішнє середовище, в якому працівники можуть бути повністю залучені до виконання завдань, що стоять перед організацією.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7" name="Прямоугольник 107"/>
                        <wps:cNvSpPr/>
                        <wps:spPr>
                          <a:xfrm>
                            <a:off x="457200" y="2514600"/>
                            <a:ext cx="5370830" cy="681990"/>
                          </a:xfrm>
                          <a:prstGeom prst="rect">
                            <a:avLst/>
                          </a:prstGeom>
                          <a:solidFill>
                            <a:sysClr val="window" lastClr="FFFFFF"/>
                          </a:solidFill>
                          <a:ln w="12700" cap="flat" cmpd="sng" algn="ctr">
                            <a:solidFill>
                              <a:sysClr val="windowText" lastClr="000000"/>
                            </a:solidFill>
                            <a:prstDash val="solid"/>
                          </a:ln>
                          <a:effectLst/>
                        </wps:spPr>
                        <wps:txbx>
                          <w:txbxContent>
                            <w:p w:rsidR="00FD1178" w:rsidRPr="00300E35" w:rsidRDefault="00FD1178" w:rsidP="004202A0">
                              <w:pPr>
                                <w:spacing w:line="240" w:lineRule="auto"/>
                                <w:ind w:firstLine="0"/>
                              </w:pPr>
                              <w:r>
                                <w:t>Залучення персоналу - п</w:t>
                              </w:r>
                              <w:r w:rsidRPr="00300E35">
                                <w:t>рацівники на всіх рівнях становлять основу організації, і їхнє повне залучення дає змогу використовувати їхні здібності на користь організації.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8" name="Прямоугольник 108"/>
                        <wps:cNvSpPr/>
                        <wps:spPr>
                          <a:xfrm>
                            <a:off x="457200" y="3314700"/>
                            <a:ext cx="5370830" cy="681990"/>
                          </a:xfrm>
                          <a:prstGeom prst="rect">
                            <a:avLst/>
                          </a:prstGeom>
                          <a:solidFill>
                            <a:sysClr val="window" lastClr="FFFFFF"/>
                          </a:solidFill>
                          <a:ln w="12700" cap="flat" cmpd="sng" algn="ctr">
                            <a:solidFill>
                              <a:sysClr val="windowText" lastClr="000000"/>
                            </a:solidFill>
                            <a:prstDash val="solid"/>
                          </a:ln>
                          <a:effectLst/>
                        </wps:spPr>
                        <wps:txbx>
                          <w:txbxContent>
                            <w:p w:rsidR="00FD1178" w:rsidRPr="00300E35" w:rsidRDefault="00FD1178" w:rsidP="004202A0">
                              <w:pPr>
                                <w:spacing w:line="240" w:lineRule="auto"/>
                                <w:ind w:firstLine="0"/>
                              </w:pPr>
                              <w:r>
                                <w:t>Процесний підхід - б</w:t>
                              </w:r>
                              <w:r w:rsidRPr="00300E35">
                                <w:t>ажаного результату досягають ефективніше, я</w:t>
                              </w:r>
                              <w:r w:rsidRPr="00300E35">
                                <w:t>к</w:t>
                              </w:r>
                              <w:r w:rsidRPr="00300E35">
                                <w:t>що діяльністю та пов’язаними з нею ресурсами управляють як проц</w:t>
                              </w:r>
                              <w:r w:rsidRPr="00300E35">
                                <w:t>е</w:t>
                              </w:r>
                              <w:r w:rsidRPr="00300E35">
                                <w:t>сом.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9" name="Прямоугольник 109"/>
                        <wps:cNvSpPr/>
                        <wps:spPr>
                          <a:xfrm>
                            <a:off x="457200" y="4114800"/>
                            <a:ext cx="5370830" cy="666750"/>
                          </a:xfrm>
                          <a:prstGeom prst="rect">
                            <a:avLst/>
                          </a:prstGeom>
                          <a:solidFill>
                            <a:sysClr val="window" lastClr="FFFFFF"/>
                          </a:solidFill>
                          <a:ln w="12700" cap="flat" cmpd="sng" algn="ctr">
                            <a:solidFill>
                              <a:sysClr val="windowText" lastClr="000000"/>
                            </a:solidFill>
                            <a:prstDash val="solid"/>
                          </a:ln>
                          <a:effectLst/>
                        </wps:spPr>
                        <wps:txbx>
                          <w:txbxContent>
                            <w:p w:rsidR="00FD1178" w:rsidRPr="00300E35" w:rsidRDefault="00FD1178" w:rsidP="004202A0">
                              <w:pPr>
                                <w:spacing w:line="240" w:lineRule="auto"/>
                                <w:ind w:firstLine="0"/>
                              </w:pPr>
                              <w:r>
                                <w:t>Системний підхід до управління - і</w:t>
                              </w:r>
                              <w:r w:rsidRPr="00300E35">
                                <w:t>дентифікування, розуміння та управління взаємопов’язаними процесами як системою сприяє орг</w:t>
                              </w:r>
                              <w:r w:rsidRPr="00300E35">
                                <w:t>а</w:t>
                              </w:r>
                              <w:r w:rsidRPr="00300E35">
                                <w:t>нізації у результативнішому та</w:t>
                              </w:r>
                              <w:r>
                                <w:t xml:space="preserve"> </w:t>
                              </w:r>
                              <w:r w:rsidRPr="00300E35">
                                <w:t>ефективнішому досягненні її цілей.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0" name="Прямоугольник 110"/>
                        <wps:cNvSpPr/>
                        <wps:spPr>
                          <a:xfrm>
                            <a:off x="457200" y="4905375"/>
                            <a:ext cx="5370830" cy="462915"/>
                          </a:xfrm>
                          <a:prstGeom prst="rect">
                            <a:avLst/>
                          </a:prstGeom>
                          <a:solidFill>
                            <a:sysClr val="window" lastClr="FFFFFF"/>
                          </a:solidFill>
                          <a:ln w="12700" cap="flat" cmpd="sng" algn="ctr">
                            <a:solidFill>
                              <a:sysClr val="windowText" lastClr="000000"/>
                            </a:solidFill>
                            <a:prstDash val="solid"/>
                          </a:ln>
                          <a:effectLst/>
                        </wps:spPr>
                        <wps:txbx>
                          <w:txbxContent>
                            <w:p w:rsidR="00FD1178" w:rsidRDefault="00FD1178" w:rsidP="004202A0">
                              <w:pPr>
                                <w:spacing w:line="240" w:lineRule="auto"/>
                                <w:ind w:firstLine="0"/>
                              </w:pPr>
                              <w:r>
                                <w:t xml:space="preserve">Постійне поліпшення - </w:t>
                              </w:r>
                              <w:r w:rsidRPr="00A53883">
                                <w:t>виступає стратегічною</w:t>
                              </w:r>
                              <w:r>
                                <w:t xml:space="preserve"> </w:t>
                              </w:r>
                              <w:r w:rsidRPr="00A53883">
                                <w:t>метою діяльності</w:t>
                              </w:r>
                              <w:r>
                                <w:t xml:space="preserve"> о</w:t>
                              </w:r>
                              <w:r w:rsidRPr="00A53883">
                                <w:t>рг</w:t>
                              </w:r>
                              <w:r w:rsidRPr="00A53883">
                                <w:t>а</w:t>
                              </w:r>
                              <w:r w:rsidRPr="00A53883">
                                <w:t>нізації</w:t>
                              </w: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1" name="Прямоугольник 111"/>
                        <wps:cNvSpPr/>
                        <wps:spPr>
                          <a:xfrm>
                            <a:off x="457200" y="5486400"/>
                            <a:ext cx="5370830" cy="619125"/>
                          </a:xfrm>
                          <a:prstGeom prst="rect">
                            <a:avLst/>
                          </a:prstGeom>
                          <a:solidFill>
                            <a:sysClr val="window" lastClr="FFFFFF"/>
                          </a:solidFill>
                          <a:ln w="12700" cap="flat" cmpd="sng" algn="ctr">
                            <a:solidFill>
                              <a:sysClr val="windowText" lastClr="000000"/>
                            </a:solidFill>
                            <a:prstDash val="solid"/>
                          </a:ln>
                          <a:effectLst/>
                        </wps:spPr>
                        <wps:txbx>
                          <w:txbxContent>
                            <w:p w:rsidR="00FD1178" w:rsidRPr="00A53883" w:rsidRDefault="00FD1178" w:rsidP="004202A0">
                              <w:pPr>
                                <w:spacing w:line="240" w:lineRule="auto"/>
                                <w:ind w:firstLine="0"/>
                              </w:pPr>
                              <w:r w:rsidRPr="00A53883">
                                <w:t>Прийн</w:t>
                              </w:r>
                              <w:r>
                                <w:t xml:space="preserve">яття рішень на підставі фактів – </w:t>
                              </w:r>
                              <w:r w:rsidRPr="00A53883">
                                <w:t>ефективн</w:t>
                              </w:r>
                              <w:r>
                                <w:t xml:space="preserve">і </w:t>
                              </w:r>
                              <w:r w:rsidRPr="00A53883">
                                <w:t>рішення базуються</w:t>
                              </w:r>
                            </w:p>
                            <w:p w:rsidR="00FD1178" w:rsidRPr="00A53883" w:rsidRDefault="00FD1178" w:rsidP="004202A0">
                              <w:pPr>
                                <w:spacing w:line="240" w:lineRule="auto"/>
                                <w:ind w:firstLine="0"/>
                              </w:pPr>
                              <w:r w:rsidRPr="00A53883">
                                <w:t>на логічному аналізі й раціональній оцінці інформ</w:t>
                              </w:r>
                              <w:r>
                                <w:t>ації пе</w:t>
                              </w:r>
                              <w:r w:rsidRPr="00A53883">
                                <w:t>рвинних д</w:t>
                              </w:r>
                              <w:r w:rsidRPr="00A53883">
                                <w:t>а</w:t>
                              </w:r>
                              <w:r w:rsidRPr="00A53883">
                                <w:t>них</w:t>
                              </w: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0" name="Прямоугольник 120"/>
                        <wps:cNvSpPr/>
                        <wps:spPr>
                          <a:xfrm>
                            <a:off x="457200" y="6238875"/>
                            <a:ext cx="5370830" cy="681990"/>
                          </a:xfrm>
                          <a:prstGeom prst="rect">
                            <a:avLst/>
                          </a:prstGeom>
                          <a:solidFill>
                            <a:sysClr val="window" lastClr="FFFFFF"/>
                          </a:solidFill>
                          <a:ln w="12700" cap="flat" cmpd="sng" algn="ctr">
                            <a:solidFill>
                              <a:sysClr val="windowText" lastClr="000000"/>
                            </a:solidFill>
                            <a:prstDash val="solid"/>
                          </a:ln>
                          <a:effectLst/>
                        </wps:spPr>
                        <wps:txbx>
                          <w:txbxContent>
                            <w:p w:rsidR="00FD1178" w:rsidRPr="00A53883" w:rsidRDefault="00FD1178" w:rsidP="004202A0">
                              <w:pPr>
                                <w:spacing w:line="240" w:lineRule="auto"/>
                                <w:ind w:firstLine="0"/>
                              </w:pPr>
                              <w:r w:rsidRPr="00A53883">
                                <w:t>Взаємовигі</w:t>
                              </w:r>
                              <w:r>
                                <w:t>дні стосунки з постачальниками - о</w:t>
                              </w:r>
                              <w:r w:rsidRPr="00A53883">
                                <w:t>рганізація та її пост</w:t>
                              </w:r>
                              <w:r w:rsidRPr="00A53883">
                                <w:t>а</w:t>
                              </w:r>
                              <w:r w:rsidRPr="00A53883">
                                <w:t>чальники є взаємозалежними, і взаємовигідні стосунки підвищують спроможність обох сторін створювати цінності.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0" name="Выгнутая влево стрелка 130"/>
                        <wps:cNvSpPr/>
                        <wps:spPr>
                          <a:xfrm>
                            <a:off x="0" y="457200"/>
                            <a:ext cx="459105" cy="571500"/>
                          </a:xfrm>
                          <a:prstGeom prst="curvedRightArrow">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Выгнутая влево стрелка 131"/>
                        <wps:cNvSpPr/>
                        <wps:spPr>
                          <a:xfrm>
                            <a:off x="0" y="1257300"/>
                            <a:ext cx="459105" cy="571500"/>
                          </a:xfrm>
                          <a:prstGeom prst="curvedRightArrow">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Выгнутая влево стрелка 132"/>
                        <wps:cNvSpPr/>
                        <wps:spPr>
                          <a:xfrm>
                            <a:off x="0" y="2171700"/>
                            <a:ext cx="457200" cy="571500"/>
                          </a:xfrm>
                          <a:prstGeom prst="curvedRightArrow">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Выгнутая влево стрелка 133"/>
                        <wps:cNvSpPr/>
                        <wps:spPr>
                          <a:xfrm>
                            <a:off x="0" y="2971800"/>
                            <a:ext cx="457200" cy="571500"/>
                          </a:xfrm>
                          <a:prstGeom prst="curvedRightArrow">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Выгнутая влево стрелка 134"/>
                        <wps:cNvSpPr/>
                        <wps:spPr>
                          <a:xfrm>
                            <a:off x="0" y="3771900"/>
                            <a:ext cx="457200" cy="571500"/>
                          </a:xfrm>
                          <a:prstGeom prst="curvedRightArrow">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Выгнутая влево стрелка 135"/>
                        <wps:cNvSpPr/>
                        <wps:spPr>
                          <a:xfrm>
                            <a:off x="0" y="4572000"/>
                            <a:ext cx="458746" cy="571500"/>
                          </a:xfrm>
                          <a:prstGeom prst="curvedRightArrow">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Выгнутая влево стрелка 137"/>
                        <wps:cNvSpPr/>
                        <wps:spPr>
                          <a:xfrm>
                            <a:off x="0" y="5257800"/>
                            <a:ext cx="456565" cy="569595"/>
                          </a:xfrm>
                          <a:prstGeom prst="curvedRightArrow">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Выгнутая влево стрелка 138"/>
                        <wps:cNvSpPr/>
                        <wps:spPr>
                          <a:xfrm>
                            <a:off x="0" y="5943600"/>
                            <a:ext cx="456565" cy="571997"/>
                          </a:xfrm>
                          <a:prstGeom prst="curvedRightArrow">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139" o:spid="_x0000_s1153" style="position:absolute;left:0;text-align:left;margin-left:5.8pt;margin-top:92.85pt;width:460.6pt;height:544.95pt;z-index:251669504;mso-position-horizontal-relative:text;mso-position-vertical-relative:text" coordsize="58496,6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">
                <v:rect id="Прямоугольник 104" o:spid="_x0000_s1154" style="position:absolute;left:4572;width:53924;height:6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U2cMA&#10;AADcAAAADwAAAGRycy9kb3ducmV2LnhtbERPzWrCQBC+C77DMoK3ukmxKmk2IhXBS1uMfYAxO82G&#10;ZmdjdtW0T98tFLzNx/c7+XqwrbhS7xvHCtJZAoK4crrhWsHHcfewAuEDssbWMSn4Jg/rYjzKMdPu&#10;xge6lqEWMYR9hgpMCF0mpa8MWfQz1xFH7tP1FkOEfS11j7cYblv5mCQLabHh2GCwoxdD1Vd5sQpO&#10;y7dz+jqUepVe3nfh9LT9MYujUtPJsHkGEWgId/G/e6/j/GQOf8/EC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4U2cMAAADcAAAADwAAAAAAAAAAAAAAAACYAgAAZHJzL2Rv&#10;d25yZXYueG1sUEsFBgAAAAAEAAQA9QAAAIgDAAAAAA==&#10;" fillcolor="window" strokecolor="windowText" strokeweight="1pt">
                  <v:textbox inset="0,0,0,0">
                    <w:txbxContent>
                      <w:p w:rsidR="00A07559" w:rsidRPr="007549BD" w:rsidRDefault="00A07559" w:rsidP="004202A0">
                        <w:pPr>
                          <w:spacing w:line="240" w:lineRule="auto"/>
                          <w:ind w:firstLine="0"/>
                          <w:jc w:val="center"/>
                        </w:pPr>
                        <w:r w:rsidRPr="007549BD">
                          <w:t>Міжнародною організацією зі стандартизацією</w:t>
                        </w:r>
                        <w:r>
                          <w:t xml:space="preserve"> </w:t>
                        </w:r>
                        <w:r w:rsidRPr="007549BD">
                          <w:t>(ISO) сформульовано</w:t>
                        </w:r>
                        <w:r>
                          <w:t xml:space="preserve"> </w:t>
                        </w:r>
                        <w:r w:rsidRPr="007549BD">
                          <w:t>такі 8 принципів менеджменту якості, котрі</w:t>
                        </w:r>
                        <w:r>
                          <w:t xml:space="preserve"> </w:t>
                        </w:r>
                        <w:r w:rsidRPr="007549BD">
                          <w:t>лягли в основу</w:t>
                        </w:r>
                        <w:r>
                          <w:t xml:space="preserve"> </w:t>
                        </w:r>
                        <w:r w:rsidRPr="007549BD">
                          <w:t>стандартів ISO серії 9000 версії 2000 року</w:t>
                        </w:r>
                        <w:r>
                          <w:t xml:space="preserve"> [30, с. 9]</w:t>
                        </w:r>
                        <w:r w:rsidRPr="007549BD">
                          <w:t>:</w:t>
                        </w:r>
                      </w:p>
                    </w:txbxContent>
                  </v:textbox>
                </v:rect>
                <v:rect id="Прямоугольник 105" o:spid="_x0000_s1155" style="position:absolute;left:4572;top:8001;width:53708;height:6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xQsIA&#10;AADcAAAADwAAAGRycy9kb3ducmV2LnhtbERPzYrCMBC+L/gOYQRva1pBV6pRRBG87MrWfYCxGZti&#10;M6lN1O4+vRGEvc3H9zvzZWdrcaPWV44VpMMEBHHhdMWlgp/D9n0KwgdkjbVjUvBLHpaL3tscM+3u&#10;/E23PJQihrDPUIEJocmk9IUhi37oGuLInVxrMUTYllK3eI/htpajJJlIixXHBoMNrQ0V5/xqFRw/&#10;vi7pZ5fraXrdb8NxvPkzk4NSg363moEI1IV/8cu903F+Mo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rFCwgAAANwAAAAPAAAAAAAAAAAAAAAAAJgCAABkcnMvZG93&#10;bnJldi54bWxQSwUGAAAAAAQABAD1AAAAhwMAAAAA&#10;" fillcolor="window" strokecolor="windowText" strokeweight="1pt">
                  <v:textbox inset="0,0,0,0">
                    <w:txbxContent>
                      <w:p w:rsidR="00A07559" w:rsidRPr="00300E35" w:rsidRDefault="00A07559" w:rsidP="004202A0">
                        <w:pPr>
                          <w:spacing w:line="240" w:lineRule="auto"/>
                          <w:ind w:firstLine="0"/>
                        </w:pPr>
                        <w:r w:rsidRPr="00300E35">
                          <w:t>Орієнтація на споживача</w:t>
                        </w:r>
                        <w:r>
                          <w:t xml:space="preserve"> - організація залежи</w:t>
                        </w:r>
                        <w:r w:rsidRPr="00300E35">
                          <w:t>ть від своїх замовників і тому по</w:t>
                        </w:r>
                        <w:r>
                          <w:t>винна</w:t>
                        </w:r>
                        <w:r w:rsidRPr="00300E35">
                          <w:t xml:space="preserve"> розуміти поточні та майбутні потреби </w:t>
                        </w:r>
                        <w:r>
                          <w:t>споживачів</w:t>
                        </w:r>
                        <w:r w:rsidRPr="00300E35">
                          <w:t xml:space="preserve">, </w:t>
                        </w:r>
                        <w:r>
                          <w:t>з</w:t>
                        </w:r>
                        <w:r>
                          <w:t>а</w:t>
                        </w:r>
                        <w:r>
                          <w:t>довольняти</w:t>
                        </w:r>
                        <w:r w:rsidRPr="00300E35">
                          <w:t xml:space="preserve"> їхні вимоги і прагнути до перевищення їхніх очікувань.</w:t>
                        </w:r>
                      </w:p>
                    </w:txbxContent>
                  </v:textbox>
                </v:rect>
                <v:rect id="Прямоугольник 106" o:spid="_x0000_s1156" style="position:absolute;left:4572;top:16002;width:53708;height:7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vNcIA&#10;AADcAAAADwAAAGRycy9kb3ducmV2LnhtbERPzWrCQBC+F3yHZQRvdZOCqURXEYvQSyuNPsCYHbPB&#10;7GyaXTXt07uC4G0+vt+ZL3vbiAt1vnasIB0nIIhLp2uuFOx3m9cpCB+QNTaOScEfeVguBi9zzLW7&#10;8g9dilCJGMI+RwUmhDaX0peGLPqxa4kjd3SdxRBhV0nd4TWG20a+JUkmLdYcGwy2tDZUnoqzVXB4&#10;//5Nv/pCT9PzdhMOk49/k+2UGg371QxEoD48xQ/3p47zkwzuz8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MC81wgAAANwAAAAPAAAAAAAAAAAAAAAAAJgCAABkcnMvZG93&#10;bnJldi54bWxQSwUGAAAAAAQABAD1AAAAhwMAAAAA&#10;" fillcolor="window" strokecolor="windowText" strokeweight="1pt">
                  <v:textbox inset="0,0,0,0">
                    <w:txbxContent>
                      <w:p w:rsidR="00A07559" w:rsidRPr="00300E35" w:rsidRDefault="00A07559" w:rsidP="004202A0">
                        <w:pPr>
                          <w:spacing w:line="240" w:lineRule="auto"/>
                          <w:ind w:firstLine="0"/>
                        </w:pPr>
                        <w:r>
                          <w:t>Лідерство - к</w:t>
                        </w:r>
                        <w:r w:rsidRPr="00300E35">
                          <w:t>ерівники встановлюють єдність мети та напрямів діял</w:t>
                        </w:r>
                        <w:r w:rsidRPr="00300E35">
                          <w:t>ь</w:t>
                        </w:r>
                        <w:r w:rsidRPr="00300E35">
                          <w:t>ності організації, їм слід створювати та підтримувати таке внутрішнє середовище, в якому працівники можуть бути повністю залучені до виконання завдань, що стоять перед організацією.</w:t>
                        </w:r>
                      </w:p>
                    </w:txbxContent>
                  </v:textbox>
                </v:rect>
                <v:rect id="Прямоугольник 107" o:spid="_x0000_s1157" style="position:absolute;left:4572;top:25146;width:53708;height:6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KrsIA&#10;AADcAAAADwAAAGRycy9kb3ducmV2LnhtbERP24rCMBB9F/yHMIJvmnbBC12jLC6CL65s9QPGZrYp&#10;20xqE7X69Rthwbc5nOssVp2txZVaXzlWkI4TEMSF0xWXCo6HzWgOwgdkjbVjUnAnD6tlv7fATLsb&#10;f9M1D6WIIewzVGBCaDIpfWHIoh+7hjhyP661GCJsS6lbvMVwW8u3JJlKixXHBoMNrQ0Vv/nFKjjN&#10;vs7prsv1PL3sN+E0+XyY6UGp4aD7eAcRqAsv8b97q+P8ZAbP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IquwgAAANwAAAAPAAAAAAAAAAAAAAAAAJgCAABkcnMvZG93&#10;bnJldi54bWxQSwUGAAAAAAQABAD1AAAAhwMAAAAA&#10;" fillcolor="window" strokecolor="windowText" strokeweight="1pt">
                  <v:textbox inset="0,0,0,0">
                    <w:txbxContent>
                      <w:p w:rsidR="00A07559" w:rsidRPr="00300E35" w:rsidRDefault="00A07559" w:rsidP="004202A0">
                        <w:pPr>
                          <w:spacing w:line="240" w:lineRule="auto"/>
                          <w:ind w:firstLine="0"/>
                        </w:pPr>
                        <w:r>
                          <w:t>Залучення персоналу - п</w:t>
                        </w:r>
                        <w:r w:rsidRPr="00300E35">
                          <w:t>рацівники на всіх рівнях становлять основу організації, і їхнє повне залучення дає змогу використовувати їхні здібності на користь організації.</w:t>
                        </w:r>
                      </w:p>
                    </w:txbxContent>
                  </v:textbox>
                </v:rect>
                <v:rect id="Прямоугольник 108" o:spid="_x0000_s1158" style="position:absolute;left:4572;top:33147;width:53708;height:6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e3MYA&#10;AADcAAAADwAAAGRycy9kb3ducmV2LnhtbESPQW/CMAyF75P2HyJP2m2kRRpDHQFNm5C4wLSyH2Aa&#10;01Q0TtcEKPz6+YDEzdZ7fu/zbDH4Vp2oj01gA/koA0VcBdtwbeB3u3yZgooJ2WIbmAxcKMJi/vgw&#10;w8KGM//QqUy1khCOBRpwKXWF1rFy5DGOQkcs2j70HpOsfa1tj2cJ960eZ9lEe2xYGhx29OmoOpRH&#10;b2D3tvnL10Npp/nxe5l2r19XN9ka8/w0fLyDSjSku/l2vbKCnwmtPCMT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Me3MYAAADcAAAADwAAAAAAAAAAAAAAAACYAgAAZHJz&#10;L2Rvd25yZXYueG1sUEsFBgAAAAAEAAQA9QAAAIsDAAAAAA==&#10;" fillcolor="window" strokecolor="windowText" strokeweight="1pt">
                  <v:textbox inset="0,0,0,0">
                    <w:txbxContent>
                      <w:p w:rsidR="00A07559" w:rsidRPr="00300E35" w:rsidRDefault="00A07559" w:rsidP="004202A0">
                        <w:pPr>
                          <w:spacing w:line="240" w:lineRule="auto"/>
                          <w:ind w:firstLine="0"/>
                        </w:pPr>
                        <w:r>
                          <w:t>Процесний підхід - б</w:t>
                        </w:r>
                        <w:r w:rsidRPr="00300E35">
                          <w:t>ажаного результату досягають ефективніше, я</w:t>
                        </w:r>
                        <w:r w:rsidRPr="00300E35">
                          <w:t>к</w:t>
                        </w:r>
                        <w:r w:rsidRPr="00300E35">
                          <w:t>що діяльністю та пов’язаними з нею ресурсами управляють як проц</w:t>
                        </w:r>
                        <w:r w:rsidRPr="00300E35">
                          <w:t>е</w:t>
                        </w:r>
                        <w:r w:rsidRPr="00300E35">
                          <w:t>сом.</w:t>
                        </w:r>
                      </w:p>
                    </w:txbxContent>
                  </v:textbox>
                </v:rect>
                <v:rect id="Прямоугольник 109" o:spid="_x0000_s1159" style="position:absolute;left:4572;top:41148;width:53708;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R8MA&#10;AADcAAAADwAAAGRycy9kb3ducmV2LnhtbERP22rCQBB9F/oPywi+6SaCl0ZXKRWhL7UY+wFjdswG&#10;s7NpdtW0X+8WBN/mcK6zXHe2FldqfeVYQTpKQBAXTldcKvg+bIdzED4ga6wdk4Jf8rBevfSWmGl3&#10;4z1d81CKGMI+QwUmhCaT0heGLPqRa4gjd3KtxRBhW0rd4i2G21qOk2QqLVYcGww29G6oOOcXq+A4&#10;2/2kn12u5+nlaxuOk82fmR6UGvS7twWIQF14ih/uDx3nJ6/w/0y8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7R8MAAADcAAAADwAAAAAAAAAAAAAAAACYAgAAZHJzL2Rv&#10;d25yZXYueG1sUEsFBgAAAAAEAAQA9QAAAIgDAAAAAA==&#10;" fillcolor="window" strokecolor="windowText" strokeweight="1pt">
                  <v:textbox inset="0,0,0,0">
                    <w:txbxContent>
                      <w:p w:rsidR="00A07559" w:rsidRPr="00300E35" w:rsidRDefault="00A07559" w:rsidP="004202A0">
                        <w:pPr>
                          <w:spacing w:line="240" w:lineRule="auto"/>
                          <w:ind w:firstLine="0"/>
                        </w:pPr>
                        <w:r>
                          <w:t>Системний підхід до управління - і</w:t>
                        </w:r>
                        <w:r w:rsidRPr="00300E35">
                          <w:t>дентифікування, розуміння та управління взаємопов’язаними процесами як системою сприяє орг</w:t>
                        </w:r>
                        <w:r w:rsidRPr="00300E35">
                          <w:t>а</w:t>
                        </w:r>
                        <w:r w:rsidRPr="00300E35">
                          <w:t>нізації у результативнішому та</w:t>
                        </w:r>
                        <w:r>
                          <w:t xml:space="preserve"> </w:t>
                        </w:r>
                        <w:r w:rsidRPr="00300E35">
                          <w:t>ефективнішому досягненні її цілей.</w:t>
                        </w:r>
                      </w:p>
                    </w:txbxContent>
                  </v:textbox>
                </v:rect>
                <v:rect id="Прямоугольник 110" o:spid="_x0000_s1160" style="position:absolute;left:4572;top:49053;width:53708;height:4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EB8YA&#10;AADcAAAADwAAAGRycy9kb3ducmV2LnhtbESPQW/CMAyF75P4D5GRuI20k2CoIyDEhLTLhlb2A0xj&#10;morG6ZoA3X49PkzazdZ7fu/zcj34Vl2pj01gA/k0A0VcBdtwbeDrsHtcgIoJ2WIbmAz8UIT1avSw&#10;xMKGG3/StUy1khCOBRpwKXWF1rFy5DFOQ0cs2in0HpOsfa1tjzcJ961+yrK59tiwNDjsaOuoOpcX&#10;b+D4/PGdvw+lXeSX/S4dZ6+/bn4wZjIeNi+gEg3p3/x3/WYFPxd8eUYm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yEB8YAAADcAAAADwAAAAAAAAAAAAAAAACYAgAAZHJz&#10;L2Rvd25yZXYueG1sUEsFBgAAAAAEAAQA9QAAAIsDAAAAAA==&#10;" fillcolor="window" strokecolor="windowText" strokeweight="1pt">
                  <v:textbox inset="0,0,0,0">
                    <w:txbxContent>
                      <w:p w:rsidR="00A07559" w:rsidRDefault="00A07559" w:rsidP="004202A0">
                        <w:pPr>
                          <w:spacing w:line="240" w:lineRule="auto"/>
                          <w:ind w:firstLine="0"/>
                        </w:pPr>
                        <w:r>
                          <w:t xml:space="preserve">Постійне поліпшення - </w:t>
                        </w:r>
                        <w:r w:rsidRPr="00A53883">
                          <w:t>виступає стратегічною</w:t>
                        </w:r>
                        <w:r>
                          <w:t xml:space="preserve"> </w:t>
                        </w:r>
                        <w:r w:rsidRPr="00A53883">
                          <w:t>метою діяльності</w:t>
                        </w:r>
                        <w:r>
                          <w:t xml:space="preserve"> о</w:t>
                        </w:r>
                        <w:r w:rsidRPr="00A53883">
                          <w:t>рг</w:t>
                        </w:r>
                        <w:r w:rsidRPr="00A53883">
                          <w:t>а</w:t>
                        </w:r>
                        <w:r w:rsidRPr="00A53883">
                          <w:t>нізації</w:t>
                        </w:r>
                        <w:r>
                          <w:t>.</w:t>
                        </w:r>
                      </w:p>
                    </w:txbxContent>
                  </v:textbox>
                </v:rect>
                <v:rect id="Прямоугольник 111" o:spid="_x0000_s1161" style="position:absolute;left:4572;top:54864;width:53708;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hnMIA&#10;AADcAAAADwAAAGRycy9kb3ducmV2LnhtbERPzWoCMRC+F3yHMIXeajZCVVajFEXw0oqrDzBuppul&#10;m8m6ibrt05tCwdt8fL8zX/auEVfqQu1ZgxpmIIhLb2quNBwPm9cpiBCRDTaeScMPBVguBk9zzI2/&#10;8Z6uRaxECuGQowYbY5tLGUpLDsPQt8SJ+/Kdw5hgV0nT4S2Fu0aOsmwsHdacGiy2tLJUfhcXp+E0&#10;+Tyrj74wU3XZbeLpbf1rxwetX5779xmISH18iP/dW5PmKwV/z6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CGcwgAAANwAAAAPAAAAAAAAAAAAAAAAAJgCAABkcnMvZG93&#10;bnJldi54bWxQSwUGAAAAAAQABAD1AAAAhwMAAAAA&#10;" fillcolor="window" strokecolor="windowText" strokeweight="1pt">
                  <v:textbox inset="0,0,0,0">
                    <w:txbxContent>
                      <w:p w:rsidR="00A07559" w:rsidRPr="00A53883" w:rsidRDefault="00A07559" w:rsidP="004202A0">
                        <w:pPr>
                          <w:spacing w:line="240" w:lineRule="auto"/>
                          <w:ind w:firstLine="0"/>
                        </w:pPr>
                        <w:r w:rsidRPr="00A53883">
                          <w:t>Прийн</w:t>
                        </w:r>
                        <w:r>
                          <w:t xml:space="preserve">яття рішень на підставі фактів – </w:t>
                        </w:r>
                        <w:r w:rsidRPr="00A53883">
                          <w:t>ефективн</w:t>
                        </w:r>
                        <w:r>
                          <w:t xml:space="preserve">і </w:t>
                        </w:r>
                        <w:r w:rsidRPr="00A53883">
                          <w:t>рішення базуються</w:t>
                        </w:r>
                      </w:p>
                      <w:p w:rsidR="00A07559" w:rsidRPr="00A53883" w:rsidRDefault="00A07559" w:rsidP="004202A0">
                        <w:pPr>
                          <w:spacing w:line="240" w:lineRule="auto"/>
                          <w:ind w:firstLine="0"/>
                        </w:pPr>
                        <w:r w:rsidRPr="00A53883">
                          <w:t>на логічному аналізі й раціональній оцінці інформ</w:t>
                        </w:r>
                        <w:r>
                          <w:t>ації пе</w:t>
                        </w:r>
                        <w:r w:rsidRPr="00A53883">
                          <w:t>рвинних д</w:t>
                        </w:r>
                        <w:r w:rsidRPr="00A53883">
                          <w:t>а</w:t>
                        </w:r>
                        <w:r w:rsidRPr="00A53883">
                          <w:t>них</w:t>
                        </w:r>
                        <w:r>
                          <w:t>.</w:t>
                        </w:r>
                      </w:p>
                    </w:txbxContent>
                  </v:textbox>
                </v:rect>
                <v:rect id="Прямоугольник 120" o:spid="_x0000_s1162" style="position:absolute;left:4572;top:62388;width:53708;height:6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BOusYA&#10;AADcAAAADwAAAGRycy9kb3ducmV2LnhtbESPQW/CMAyF75P2HyJP2m2kRRpDHQFNQ0hcBlrhB5jG&#10;a6o1TtcE6Pj1+IDEzdZ7fu/zbDH4Vp2oj01gA/koA0VcBdtwbWC/W71MQcWEbLENTAb+KcJi/vgw&#10;w8KGM3/TqUy1khCOBRpwKXWF1rFy5DGOQkcs2k/oPSZZ+1rbHs8S7ls9zrKJ9tiwNDjs6NNR9Vse&#10;vYHD2+Yv/xpKO82P21U6vC4vbrIz5vlp+HgHlWhId/Ptem0Ffyz48oxM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BOusYAAADcAAAADwAAAAAAAAAAAAAAAACYAgAAZHJz&#10;L2Rvd25yZXYueG1sUEsFBgAAAAAEAAQA9QAAAIsDAAAAAA==&#10;" fillcolor="window" strokecolor="windowText" strokeweight="1pt">
                  <v:textbox inset="0,0,0,0">
                    <w:txbxContent>
                      <w:p w:rsidR="00A07559" w:rsidRPr="00A53883" w:rsidRDefault="00A07559" w:rsidP="004202A0">
                        <w:pPr>
                          <w:spacing w:line="240" w:lineRule="auto"/>
                          <w:ind w:firstLine="0"/>
                        </w:pPr>
                        <w:r w:rsidRPr="00A53883">
                          <w:t>Взаємовигі</w:t>
                        </w:r>
                        <w:r>
                          <w:t>дні стосунки з постачальниками - о</w:t>
                        </w:r>
                        <w:r w:rsidRPr="00A53883">
                          <w:t>рганізація та її пост</w:t>
                        </w:r>
                        <w:r w:rsidRPr="00A53883">
                          <w:t>а</w:t>
                        </w:r>
                        <w:r w:rsidRPr="00A53883">
                          <w:t>чальники є взаємозалежними, і взаємовигідні стосунки підвищують спроможність обох сторін створювати цінності.</w:t>
                        </w: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30" o:spid="_x0000_s1163" type="#_x0000_t102" style="position:absolute;top:4572;width:4591;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xk8cA&#10;AADcAAAADwAAAGRycy9kb3ducmV2LnhtbESPQUvDQBCF7wX/wzKCl9JuWkuU2G2Rili8tQrF2zQ7&#10;ZoPZ2ZBd0+Tfdw6Ctxnem/e+WW8H36ieulgHNrCYZ6CIy2Brrgx8frzOHkHFhGyxCUwGRoqw3dxM&#10;1ljYcOED9cdUKQnhWKABl1JbaB1LRx7jPLTEon2HzmOStau07fAi4b7RyyzLtceapcFhSztH5c/x&#10;1xvIp+ezq0a//Fr17ctp9TC+H95qY+5uh+cnUImG9G/+u95bwb8XfHlGJt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a8ZPHAAAA3AAAAA8AAAAAAAAAAAAAAAAAmAIAAGRy&#10;cy9kb3ducmV2LnhtbFBLBQYAAAAABAAEAPUAAACMAwAAAAA=&#10;" adj="12924,19431,16200" fillcolor="window" strokecolor="windowText" strokeweight="1.25pt"/>
                <v:shape id="Выгнутая влево стрелка 131" o:spid="_x0000_s1164" type="#_x0000_t102" style="position:absolute;top:12573;width:4591;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UCMQA&#10;AADcAAAADwAAAGRycy9kb3ducmV2LnhtbERPyWrDMBC9B/IPYgK9hEbOQlrcyCaklJTeskDpbWJN&#10;LVNrZCzVsf++KgRym8dbZ5P3thYdtb5yrGA+S0AQF05XXCo4n94en0H4gKyxdkwKBvKQZ+PRBlPt&#10;rnyg7hhKEUPYp6jAhNCkUvrCkEU/cw1x5L5dazFE2JZSt3iN4baWiyRZS4sVxwaDDe0MFT/HX6tg&#10;Pb1cTDnYxdeqa14/V0/Dx2FfKfUw6bcvIAL14S6+ud91nL+cw/8z8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AjEAAAA3AAAAA8AAAAAAAAAAAAAAAAAmAIAAGRycy9k&#10;b3ducmV2LnhtbFBLBQYAAAAABAAEAPUAAACJAwAAAAA=&#10;" adj="12924,19431,16200" fillcolor="window" strokecolor="windowText" strokeweight="1.25pt"/>
                <v:shape id="Выгнутая влево стрелка 132" o:spid="_x0000_s1165" type="#_x0000_t102" style="position:absolute;top:21717;width:457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qP7wA&#10;AADcAAAADwAAAGRycy9kb3ducmV2LnhtbERPSwrCMBDdC94hjOBOUxU/VKOIIOrS6gGGZmyKzaQ0&#10;UevtjSC4m8f7zmrT2ko8qfGlYwWjYQKCOHe65ELB9bIfLED4gKyxckwK3uRhs+52Vphq9+IzPbNQ&#10;iBjCPkUFJoQ6ldLnhiz6oauJI3dzjcUQYVNI3eArhttKjpNkJi2WHBsM1rQzlN+zh1Uw1dbtZHaY&#10;y8XpepueziY7jlql+r12uwQRqA1/8c991HH+ZAzfZ+IFcv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sCo/vAAAANwAAAAPAAAAAAAAAAAAAAAAAJgCAABkcnMvZG93bnJldi54&#10;bWxQSwUGAAAAAAQABAD1AAAAgQMAAAAA&#10;" adj=",,16200" fillcolor="window" strokecolor="windowText" strokeweight="1.25pt"/>
                <v:shape id="Выгнутая влево стрелка 133" o:spid="_x0000_s1166" type="#_x0000_t102" style="position:absolute;top:29718;width:457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PpLwA&#10;AADcAAAADwAAAGRycy9kb3ducmV2LnhtbERPSwrCMBDdC94hjOBOUxU/VKOIIOrS6gGGZmyKzaQ0&#10;UevtjSC4m8f7zmrT2ko8qfGlYwWjYQKCOHe65ELB9bIfLED4gKyxckwK3uRhs+52Vphq9+IzPbNQ&#10;iBjCPkUFJoQ6ldLnhiz6oauJI3dzjcUQYVNI3eArhttKjpNkJi2WHBsM1rQzlN+zh1Uw1dbtZHaY&#10;y8XpepueziY7jlql+r12uwQRqA1/8c991HH+ZALfZ+IFcv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I+kvAAAANwAAAAPAAAAAAAAAAAAAAAAAJgCAABkcnMvZG93bnJldi54&#10;bWxQSwUGAAAAAAQABAD1AAAAgQMAAAAA&#10;" adj=",,16200" fillcolor="window" strokecolor="windowText" strokeweight="1.25pt"/>
                <v:shape id="Выгнутая влево стрелка 134" o:spid="_x0000_s1167" type="#_x0000_t102" style="position:absolute;top:37719;width:457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UX0MAA&#10;AADcAAAADwAAAGRycy9kb3ducmV2LnhtbERPzYrCMBC+L/gOYQRva+rudpVqFBEW69GuDzA0Y1Ns&#10;JqXJtvXtzYLgbT6+39nsRtuInjpfO1awmCcgiEuna64UXH5/3lcgfEDW2DgmBXfysNtO3jaYaTfw&#10;mfoiVCKGsM9QgQmhzaT0pSGLfu5a4shdXWcxRNhVUnc4xHDbyI8k+ZYWa44NBls6GCpvxZ9VkGrr&#10;DrI4LuXqdLmmp7Mp8sWo1Gw67tcgAo3hJX66cx3nf37B/zPxAr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UX0MAAAADcAAAADwAAAAAAAAAAAAAAAACYAgAAZHJzL2Rvd25y&#10;ZXYueG1sUEsFBgAAAAAEAAQA9QAAAIUDAAAAAA==&#10;" adj=",,16200" fillcolor="window" strokecolor="windowText" strokeweight="1.25pt"/>
                <v:shape id="Выгнутая влево стрелка 135" o:spid="_x0000_s1168" type="#_x0000_t102" style="position:absolute;top:45720;width:4587;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Zq8MA&#10;AADcAAAADwAAAGRycy9kb3ducmV2LnhtbERP22rCQBB9L/gPywh9Ed1oaJHoJkiKpRRa8PIBY3ZM&#10;gtnZkN0mab++WxD6NodznW02mkb01LnasoLlIgJBXFhdc6ngfNrP1yCcR9bYWCYF3+QgSycPW0y0&#10;HfhA/dGXIoSwS1BB5X2bSOmKigy6hW2JA3e1nUEfYFdK3eEQwk0jV1H0LA3WHBoqbCmvqLgdv4yC&#10;D/cev+DlUn66Wb5+5Z/+UMRSqcfpuNuA8DT6f/Hd/abD/PgJ/p4JF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IZq8MAAADcAAAADwAAAAAAAAAAAAAAAACYAgAAZHJzL2Rv&#10;d25yZXYueG1sUEsFBgAAAAAEAAQA9QAAAIgDAAAAAA==&#10;" adj="12931,19433,16200" fillcolor="window" strokecolor="windowText" strokeweight="1.25pt"/>
                <v:shape id="Выгнутая влево стрелка 137" o:spid="_x0000_s1169" type="#_x0000_t102" style="position:absolute;top:52578;width:4565;height:5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4McIA&#10;AADcAAAADwAAAGRycy9kb3ducmV2LnhtbERPS4vCMBC+C/6HMIIX0VRFXbpGkQWh4MH1cdnbbDO2&#10;xWZSmmxb/70RFrzNx/ec9bYzpWiodoVlBdNJBII4tbrgTMH1sh9/gHAeWWNpmRQ8yMF20++tMda2&#10;5RM1Z5+JEMIuRgW591UspUtzMugmtiIO3M3WBn2AdSZ1jW0IN6WcRdFSGiw4NORY0VdO6f38ZxS4&#10;UXL41Zcr/ewweSwivjXt91Gp4aDbfYLw1Pm3+N+d6DB/voLXM+EC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AHgxwgAAANwAAAAPAAAAAAAAAAAAAAAAAJgCAABkcnMvZG93&#10;bnJldi54bWxQSwUGAAAAAAQABAD1AAAAhwMAAAAA&#10;" adj="12943,19436,16200" fillcolor="window" strokecolor="windowText" strokeweight="1.25pt"/>
                <v:shape id="Выгнутая влево стрелка 138" o:spid="_x0000_s1170" type="#_x0000_t102" style="position:absolute;top:59436;width:4565;height: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oWsUA&#10;AADcAAAADwAAAGRycy9kb3ducmV2LnhtbESPT2/CMAzF70h8h8hI3CBlSAN1BDQxwcYBTfw57Gg1&#10;XhvROKUJ0H37+TBpN1vv+b2fF6vO1+pObXSBDUzGGSjiIljHpYHzaTOag4oJ2WIdmAz8UITVst9b&#10;YG7Dgw90P6ZSSQjHHA1UKTW51rGoyGMch4ZYtO/QekyytqW2LT4k3Nf6KcuetUfH0lBhQ+uKisvx&#10;5g3M32mb3NfFurfTDO11Fz53+2DMcNC9voBK1KV/89/1hxX8qdDK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ihaxQAAANwAAAAPAAAAAAAAAAAAAAAAAJgCAABkcnMv&#10;ZG93bnJldi54bWxQSwUGAAAAAAQABAD1AAAAigMAAAAA&#10;" adj="12979,19445,16200" fillcolor="window" strokecolor="windowText" strokeweight="1.25pt"/>
              </v:group>
            </w:pict>
          </mc:Fallback>
        </mc:AlternateContent>
      </w:r>
      <w:r w:rsidR="008C1892" w:rsidRPr="008C1892">
        <w:t>«Управління якістю являється складовою успішного управління орган</w:t>
      </w:r>
      <w:r w:rsidR="008C1892" w:rsidRPr="008C1892">
        <w:t>і</w:t>
      </w:r>
      <w:r w:rsidR="008C1892" w:rsidRPr="008C1892">
        <w:t>зацією.</w:t>
      </w:r>
      <w:r w:rsidR="008C1892" w:rsidRPr="008C1892">
        <w:rPr>
          <w:lang w:val="ru-RU"/>
        </w:rPr>
        <w:t xml:space="preserve"> </w:t>
      </w:r>
      <w:r w:rsidR="008C1892" w:rsidRPr="008C1892">
        <w:t>Для поліпшення показників діяльності організації, встановлено вісім принципів управління якістю, які найвище керівництво може використовувати у своїй роботі» (рис. 1.7).</w:t>
      </w:r>
    </w:p>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8C1892"/>
    <w:p w:rsidR="004202A0" w:rsidRDefault="004202A0" w:rsidP="004202A0">
      <w:pPr>
        <w:jc w:val="center"/>
      </w:pPr>
      <w:r w:rsidRPr="004202A0">
        <w:t>Рис. 1.7. Сучасні принципи менеджменту якості</w:t>
      </w:r>
    </w:p>
    <w:p w:rsidR="008C1892" w:rsidRPr="008C1892" w:rsidRDefault="008C1892" w:rsidP="008C1892">
      <w:r w:rsidRPr="008C1892">
        <w:lastRenderedPageBreak/>
        <w:t>«Дані принципи є основою ефективного управління якістю, але до їх п</w:t>
      </w:r>
      <w:r w:rsidRPr="008C1892">
        <w:t>е</w:t>
      </w:r>
      <w:r w:rsidRPr="008C1892">
        <w:t>реліку необхідно додати ще принцип мотивації. Вмотивованість персоналу прямо впливає на якість готової продукції, оскільки працівники безпосередньо приймають участь у процесах виготовлення продукції та контролюють авт</w:t>
      </w:r>
      <w:r w:rsidRPr="008C1892">
        <w:t>о</w:t>
      </w:r>
      <w:r w:rsidRPr="008C1892">
        <w:t>матизовані процеси. Правильне здійснення мотивації промислового персоналу допоможе активізувати діяльність працівників, забезпечити чітке виконання посадових обов’язків та збільшити продуктивність праці. Основними засобами підвищення мотивації персоналу виступають рівень заробітної плати, належні умови праці, виплата доплат та премій, що спонукають робітників краще пр</w:t>
      </w:r>
      <w:r w:rsidRPr="008C1892">
        <w:t>а</w:t>
      </w:r>
      <w:r w:rsidRPr="008C1892">
        <w:t>цювати. Для підсилення мотивації, керівництво може також запровадити дод</w:t>
      </w:r>
      <w:r w:rsidRPr="008C1892">
        <w:t>а</w:t>
      </w:r>
      <w:r w:rsidRPr="008C1892">
        <w:t>ткові доплати за зменшення рівня браку та підвищення рівня якості готової продукції. Постійне використання принципу мотивації призведе до підвище</w:t>
      </w:r>
      <w:r w:rsidRPr="008C1892">
        <w:t>н</w:t>
      </w:r>
      <w:r w:rsidRPr="008C1892">
        <w:t>ня рівня якості роботи кожного працівника, що в кінцевому результаті доп</w:t>
      </w:r>
      <w:r w:rsidRPr="008C1892">
        <w:t>о</w:t>
      </w:r>
      <w:r w:rsidRPr="008C1892">
        <w:t>може покращити якість готової продукції» [3, с. 146].</w:t>
      </w:r>
    </w:p>
    <w:p w:rsidR="008C1892" w:rsidRPr="008C1892" w:rsidRDefault="008C1892" w:rsidP="008C1892">
      <w:r w:rsidRPr="008C1892">
        <w:t>«Наведені принципи управління якістю мають здійснюватися комплек</w:t>
      </w:r>
      <w:r w:rsidRPr="008C1892">
        <w:t>с</w:t>
      </w:r>
      <w:r w:rsidRPr="008C1892">
        <w:t xml:space="preserve">но та систематично. Комплексний підхід передбачає єдність проведення всіх принципів, оскільки вони є пов’язаними та взаємозалежними один від одного. Основною ідеєю систематичності є постійне використання даних принципів, оскільки одноразове здійснення не призводить до належного результату» </w:t>
      </w:r>
      <w:r w:rsidRPr="008C1892">
        <w:rPr>
          <w:lang w:val="ru-RU"/>
        </w:rPr>
        <w:t>[</w:t>
      </w:r>
      <w:r w:rsidRPr="008C1892">
        <w:t>3</w:t>
      </w:r>
      <w:r w:rsidRPr="008C1892">
        <w:rPr>
          <w:lang w:val="ru-RU"/>
        </w:rPr>
        <w:t>]</w:t>
      </w:r>
      <w:r w:rsidRPr="008C1892">
        <w:t>.</w:t>
      </w:r>
    </w:p>
    <w:p w:rsidR="008C1892" w:rsidRPr="008C1892" w:rsidRDefault="008C1892" w:rsidP="008C1892">
      <w:r w:rsidRPr="008C1892">
        <w:t>«Чітке дотримання та систематичне виконання принципів управління якістю сприяє ефективному управлінню процесами виробництва та підвищує якість готового продукту. Проте ефективність управління визначається його результативністю та максимальною віддачею діяльності при мінімальних з</w:t>
      </w:r>
      <w:r w:rsidRPr="008C1892">
        <w:t>а</w:t>
      </w:r>
      <w:r w:rsidRPr="008C1892">
        <w:t>тратах на організаційні, економічні, технічні, кадрові, соціальні заходи та зб</w:t>
      </w:r>
      <w:r w:rsidRPr="008C1892">
        <w:t>а</w:t>
      </w:r>
      <w:r w:rsidRPr="008C1892">
        <w:t>лансування всього комплексу чинників, які впливають на формування та з</w:t>
      </w:r>
      <w:r w:rsidRPr="008C1892">
        <w:t>а</w:t>
      </w:r>
      <w:r w:rsidRPr="008C1892">
        <w:t>безпечення якості продукції. Ефективне управління якістю – це комплексний та систематичний процес управління, що здійснюється при мінімальних витр</w:t>
      </w:r>
      <w:r w:rsidRPr="008C1892">
        <w:t>а</w:t>
      </w:r>
      <w:r w:rsidRPr="008C1892">
        <w:t xml:space="preserve">тах відносно максимально запланованих результатів» </w:t>
      </w:r>
      <w:r w:rsidRPr="008C1892">
        <w:rPr>
          <w:lang w:val="ru-RU"/>
        </w:rPr>
        <w:t>[</w:t>
      </w:r>
      <w:r w:rsidRPr="008C1892">
        <w:t>3, с. 147</w:t>
      </w:r>
      <w:r w:rsidRPr="008C1892">
        <w:rPr>
          <w:lang w:val="ru-RU"/>
        </w:rPr>
        <w:t>]</w:t>
      </w:r>
      <w:r w:rsidRPr="008C1892">
        <w:t>.</w:t>
      </w:r>
    </w:p>
    <w:p w:rsidR="008C1892" w:rsidRPr="008C1892" w:rsidRDefault="008C1892" w:rsidP="008C1892"/>
    <w:p w:rsidR="00E63E5F" w:rsidRDefault="00E63E5F" w:rsidP="008C1892">
      <w:pPr>
        <w:jc w:val="center"/>
      </w:pPr>
    </w:p>
    <w:p w:rsidR="008C1892" w:rsidRPr="008C1892" w:rsidRDefault="008C1892" w:rsidP="008C1892">
      <w:pPr>
        <w:jc w:val="center"/>
      </w:pPr>
      <w:r w:rsidRPr="008C1892">
        <w:lastRenderedPageBreak/>
        <w:t>ВИСНОВКИ ДО РОЗДІЛУ 1</w:t>
      </w:r>
    </w:p>
    <w:p w:rsidR="008C1892" w:rsidRPr="008C1892" w:rsidRDefault="008C1892" w:rsidP="008C1892"/>
    <w:p w:rsidR="008C1892" w:rsidRPr="008C1892" w:rsidRDefault="008C1892" w:rsidP="008C1892">
      <w:r w:rsidRPr="008C1892">
        <w:t>Вивчення теоретичних засад організаційного забезпечення процесу управління якістю на підприємстві дозволяє зробити такі висновки.</w:t>
      </w:r>
    </w:p>
    <w:p w:rsidR="008C1892" w:rsidRPr="008C1892" w:rsidRDefault="008C1892" w:rsidP="008C1892">
      <w:r w:rsidRPr="008C1892">
        <w:t>«У ринковій економіці проблема якості є найважливішим чинником пі</w:t>
      </w:r>
      <w:r w:rsidRPr="008C1892">
        <w:t>д</w:t>
      </w:r>
      <w:r w:rsidRPr="008C1892">
        <w:t>вищення рівня життя, економічної, соціальної й екологічної безпеки. Якість – комплексне поняття, що характеризує ефективність усіх сторін діяльності: р</w:t>
      </w:r>
      <w:r w:rsidRPr="008C1892">
        <w:t>о</w:t>
      </w:r>
      <w:r w:rsidRPr="008C1892">
        <w:t>зробка стратегії, організація виробництва, маркетинг» [75].</w:t>
      </w:r>
    </w:p>
    <w:p w:rsidR="008C1892" w:rsidRPr="008C1892" w:rsidRDefault="008C1892" w:rsidP="008C1892">
      <w:r w:rsidRPr="008C1892">
        <w:t>«Якість є багатогранним поняттям і її забезпечення вимагає об'єднання організаційних, управлінських та виробничих процесів. Проблема підвищення якості може бути вирішена тільки при спільних зусиллях керівництва та членів трудових колективів підприємств. Важливу роль у вирішенні цієї проблеми відіграють споживачі, що диктують свої вимоги і запити виробникам товарів і послуг» [17, с. 6].</w:t>
      </w:r>
    </w:p>
    <w:p w:rsidR="008C1892" w:rsidRDefault="008C1892" w:rsidP="008C1892">
      <w:r w:rsidRPr="008C1892">
        <w:t>«Якість визначається послідовністю процесів, що створюють петлю як</w:t>
      </w:r>
      <w:r w:rsidRPr="008C1892">
        <w:t>о</w:t>
      </w:r>
      <w:r w:rsidRPr="008C1892">
        <w:t>сті, – це замкнута послідовність заходів, визначаючих якість товарів або пр</w:t>
      </w:r>
      <w:r w:rsidRPr="008C1892">
        <w:t>о</w:t>
      </w:r>
      <w:r w:rsidRPr="008C1892">
        <w:t>цесів на їх виробництво та експлуатацію» [15, с. 449].</w:t>
      </w:r>
    </w:p>
    <w:p w:rsidR="00806D6E" w:rsidRPr="008C1892" w:rsidRDefault="00806D6E" w:rsidP="008C1892">
      <w:r w:rsidRPr="00806D6E">
        <w:t>«Рівень якості – це кількісна характеристика міри придатності того чи іншого виду продукції для задоволення потреб споживачів. Оцінювання якості продукції передбачає визначення абсолютного, відносного, перспективного та оптимального її рівнів» [19, с. 191].</w:t>
      </w:r>
    </w:p>
    <w:p w:rsidR="008C1892" w:rsidRPr="008C1892" w:rsidRDefault="008C1892" w:rsidP="008C1892">
      <w:r w:rsidRPr="008C1892">
        <w:t>«Вимоги до якості на міжнародному рівні визначені стандартами ІСО серії 9000. Ці стандарти вторглись безпосередньо у виробничі процеси, сферу управління й установили чіткі вимоги до систем забезпечення якості. Вони п</w:t>
      </w:r>
      <w:r w:rsidRPr="008C1892">
        <w:t>о</w:t>
      </w:r>
      <w:r w:rsidRPr="008C1892">
        <w:t xml:space="preserve">клали початок сертифікації систем якості. Підвищення складності виробів привело до збільшення числа оцінюваних властивостей. Стандарти </w:t>
      </w:r>
      <w:r w:rsidRPr="008C1892">
        <w:rPr>
          <w:lang w:val="ru-RU"/>
        </w:rPr>
        <w:t>ISO</w:t>
      </w:r>
      <w:r w:rsidRPr="008C1892">
        <w:t xml:space="preserve"> є мін</w:t>
      </w:r>
      <w:r w:rsidRPr="008C1892">
        <w:t>і</w:t>
      </w:r>
      <w:r w:rsidRPr="008C1892">
        <w:t>мальним набором правил, якими має керуватися кожна організація, діяльність якої спрямовується на постійне покращення та зменшення кількості проблем як всередині, так і при взаємодії з зовнішніми споживачами (постачальниками і підрядниками, інвесторами, кредиторами, громадянами)» [30].</w:t>
      </w:r>
    </w:p>
    <w:p w:rsidR="008C1892" w:rsidRDefault="008C1892" w:rsidP="008C1892">
      <w:r w:rsidRPr="008C1892">
        <w:lastRenderedPageBreak/>
        <w:t>«Управління якістю є безперервним процесом впливу на виробництво шляхом послідовної реалізації логічно взаємопов'язаних функцій з метою з</w:t>
      </w:r>
      <w:r w:rsidRPr="008C1892">
        <w:t>а</w:t>
      </w:r>
      <w:r w:rsidRPr="008C1892">
        <w:t>безпечення якості. До складу цих функцій входять: взаємодія із зовнішнім с</w:t>
      </w:r>
      <w:r w:rsidRPr="008C1892">
        <w:t>е</w:t>
      </w:r>
      <w:r w:rsidRPr="008C1892">
        <w:t>редовищем, політика і планування якості, навчання та мотивація персоналу, організація роботи з якості, контроль якості, інформація про якість, розробка заходів, прийняття рішень і реалізація заходів» [28].</w:t>
      </w:r>
    </w:p>
    <w:p w:rsidR="00F22EB4" w:rsidRDefault="00F22EB4" w:rsidP="008C1892">
      <w:r w:rsidRPr="00F22EB4">
        <w:t>«Основне призначення управління якістю – виявляти кожне відхилення від установлених вимог до якості продукції, приймати рішення щодо подал</w:t>
      </w:r>
      <w:r w:rsidRPr="00F22EB4">
        <w:t>ь</w:t>
      </w:r>
      <w:r w:rsidRPr="00F22EB4">
        <w:t>шого використання продукції, яка має відхилення або дефекти, не допускати появи повторних відхилень або дефектів за рахунок своєчасної розробки та реалізації коректувальних заходів» [26, с. 11].</w:t>
      </w:r>
    </w:p>
    <w:p w:rsidR="00EF7624" w:rsidRDefault="00EF7624" w:rsidP="00EF7624">
      <w:r>
        <w:t>На наш погляд, найбільш змістовним буде наступне формулювання о</w:t>
      </w:r>
      <w:r>
        <w:t>р</w:t>
      </w:r>
      <w:r>
        <w:t>ганізації управління якістю – це сукупність організаційно-технічних заходів (методів і способів роботи) і регламентуючих документів, спрямованих на п</w:t>
      </w:r>
      <w:r>
        <w:t>о</w:t>
      </w:r>
      <w:r>
        <w:t>будову оптимальних процесів і їх постійне поліпшення. Іншими словами, на нашу думку, вона включає:</w:t>
      </w:r>
    </w:p>
    <w:p w:rsidR="00EF7624" w:rsidRDefault="00EF7624" w:rsidP="00EF7624">
      <w:r>
        <w:t>набір способів і прийомів роботи, прийнятих в організації, які дозвол</w:t>
      </w:r>
      <w:r>
        <w:t>я</w:t>
      </w:r>
      <w:r>
        <w:t>ють їй досягати тих цілей в області якості, які вона перед собою поставила;</w:t>
      </w:r>
    </w:p>
    <w:p w:rsidR="00EF7624" w:rsidRPr="008C1892" w:rsidRDefault="00EF7624" w:rsidP="00EF7624">
      <w:r>
        <w:t>систему документації (тобто технологічні документи, в яких описані дані способи і прийоми роботи).</w:t>
      </w:r>
    </w:p>
    <w:p w:rsidR="008C1892" w:rsidRPr="008C1892" w:rsidRDefault="008C1892" w:rsidP="008C1892">
      <w:r w:rsidRPr="008C1892">
        <w:t>«</w:t>
      </w:r>
      <w:r w:rsidRPr="008C1892">
        <w:rPr>
          <w:lang w:val="az-Latn-AZ"/>
        </w:rPr>
        <w:t>Системи управляння якістю – це сукупність структури і процедур, процесів і ресурсів, необхідних для реалізації управління якістю. Вона повинна бути складовою частиною системою управління організації і має створювати у керівництва організації та/або споживача впевненість у тому, що продукція або послуга буде відповідати встановленим вимогам до її якості</w:t>
      </w:r>
      <w:r w:rsidRPr="008C1892">
        <w:t xml:space="preserve">» </w:t>
      </w:r>
      <w:r w:rsidRPr="008C1892">
        <w:rPr>
          <w:lang w:val="az-Latn-AZ"/>
        </w:rPr>
        <w:t>[35]</w:t>
      </w:r>
      <w:r w:rsidRPr="008C1892">
        <w:t>.</w:t>
      </w:r>
    </w:p>
    <w:p w:rsidR="008C1892" w:rsidRPr="008C1892" w:rsidRDefault="008C1892" w:rsidP="008C1892"/>
    <w:p w:rsidR="008C1892" w:rsidRDefault="008C1892" w:rsidP="008C1892">
      <w:pPr>
        <w:ind w:firstLine="0"/>
      </w:pPr>
    </w:p>
    <w:p w:rsidR="008C1892" w:rsidRDefault="008C1892">
      <w:r>
        <w:br w:type="page"/>
      </w:r>
    </w:p>
    <w:p w:rsidR="00877CE8" w:rsidRPr="00877CE8" w:rsidRDefault="00877CE8" w:rsidP="00877CE8">
      <w:pPr>
        <w:ind w:firstLine="0"/>
        <w:jc w:val="center"/>
      </w:pPr>
      <w:r>
        <w:lastRenderedPageBreak/>
        <w:t>РОЗДІЛ 2</w:t>
      </w:r>
    </w:p>
    <w:p w:rsidR="00877CE8" w:rsidRPr="00877CE8" w:rsidRDefault="00877CE8" w:rsidP="00877CE8">
      <w:pPr>
        <w:ind w:firstLine="0"/>
        <w:jc w:val="center"/>
      </w:pPr>
      <w:r w:rsidRPr="00C4395F">
        <w:t xml:space="preserve"> </w:t>
      </w:r>
      <w:r w:rsidRPr="00877CE8">
        <w:t xml:space="preserve">ДОСЛІДЖЕННЯ СТАНУ ТА АНАЛІЗ ДІЯЛЬНОСТІ </w:t>
      </w:r>
      <w:r w:rsidRPr="00877CE8">
        <w:tab/>
      </w:r>
    </w:p>
    <w:p w:rsidR="00877CE8" w:rsidRDefault="00877CE8" w:rsidP="00877CE8">
      <w:pPr>
        <w:ind w:firstLine="0"/>
        <w:jc w:val="center"/>
        <w:rPr>
          <w:lang w:val="en-US"/>
        </w:rPr>
      </w:pPr>
      <w:r w:rsidRPr="00877CE8">
        <w:t>ПРАТ «КУП'ЯНСЬКИЙ МОЛОЧНОКОНСЕРВНИЙ КОМБІНАТ»</w:t>
      </w:r>
    </w:p>
    <w:p w:rsidR="00877CE8" w:rsidRDefault="00877CE8" w:rsidP="00877CE8">
      <w:pPr>
        <w:rPr>
          <w:lang w:val="en-US"/>
        </w:rPr>
      </w:pPr>
    </w:p>
    <w:p w:rsidR="00CA5ED3" w:rsidRDefault="00877CE8" w:rsidP="00674379">
      <w:pPr>
        <w:pStyle w:val="a3"/>
        <w:numPr>
          <w:ilvl w:val="0"/>
          <w:numId w:val="2"/>
        </w:numPr>
      </w:pPr>
      <w:r w:rsidRPr="00877CE8">
        <w:t xml:space="preserve">Характеристика та аналіз показників діяльності </w:t>
      </w:r>
      <w:r w:rsidRPr="00674379">
        <w:t>ПРАТ «Куп'янс</w:t>
      </w:r>
      <w:r w:rsidRPr="00674379">
        <w:t>ь</w:t>
      </w:r>
      <w:r w:rsidRPr="00674379">
        <w:t>кий молочноконсервний комбінат»</w:t>
      </w:r>
    </w:p>
    <w:p w:rsidR="00674379" w:rsidRDefault="00674379" w:rsidP="00674379"/>
    <w:p w:rsidR="00F36B2D" w:rsidRDefault="00162390" w:rsidP="00674379">
      <w:r>
        <w:t>«</w:t>
      </w:r>
      <w:r w:rsidR="00D27A43">
        <w:t>П</w:t>
      </w:r>
      <w:r w:rsidR="00D35D14">
        <w:t>Р</w:t>
      </w:r>
      <w:r w:rsidR="00D27A43">
        <w:t>АТ «</w:t>
      </w:r>
      <w:r w:rsidR="00F36B2D" w:rsidRPr="00F36B2D">
        <w:t>Куп'янс</w:t>
      </w:r>
      <w:r w:rsidR="00D27A43">
        <w:t>ький молочноконсервний комбінат»</w:t>
      </w:r>
      <w:r w:rsidR="00F36B2D" w:rsidRPr="00F36B2D">
        <w:t xml:space="preserve"> (у 1975 році - К</w:t>
      </w:r>
      <w:r w:rsidR="00F36B2D" w:rsidRPr="00F36B2D">
        <w:t>у</w:t>
      </w:r>
      <w:r w:rsidR="00F36B2D" w:rsidRPr="00F36B2D">
        <w:t>п'янський молочний завод) був введений в експлуатацію в жовтні 1957 році як завод по виробництву згущеного молока з проектною потужністю 20 мільй</w:t>
      </w:r>
      <w:r w:rsidR="00F36B2D" w:rsidRPr="00F36B2D">
        <w:t>о</w:t>
      </w:r>
      <w:r w:rsidR="00F36B2D" w:rsidRPr="00F36B2D">
        <w:t>нів умовних банок на рік. На протязі півстоліття на підприємстві відкрилися нові молочні напрямки, але основним профілем на підприємстві були і зал</w:t>
      </w:r>
      <w:r w:rsidR="00F36B2D" w:rsidRPr="00F36B2D">
        <w:t>и</w:t>
      </w:r>
      <w:r w:rsidR="00F36B2D" w:rsidRPr="00F36B2D">
        <w:t>шаються молочні консерви згущенні з цукром. Цех по виробництву молочних консервів з цукром збільшив свої потужності у три рази. Якщо перша реконс</w:t>
      </w:r>
      <w:r w:rsidR="00F36B2D" w:rsidRPr="00F36B2D">
        <w:t>т</w:t>
      </w:r>
      <w:r w:rsidR="00F36B2D" w:rsidRPr="00F36B2D">
        <w:t>рукція 1974-77 років була спрямована на технічне переозброєння та збільше</w:t>
      </w:r>
      <w:r w:rsidR="00F36B2D" w:rsidRPr="00F36B2D">
        <w:t>н</w:t>
      </w:r>
      <w:r w:rsidR="00F36B2D" w:rsidRPr="00F36B2D">
        <w:t>ня виробничих потужностей, тоді як друга реконструкція дозволила скоротити енерговитрати, наростити продуктивність при цьому зберегти головне - клас</w:t>
      </w:r>
      <w:r w:rsidR="00F36B2D" w:rsidRPr="00F36B2D">
        <w:t>и</w:t>
      </w:r>
      <w:r w:rsidR="00F36B2D" w:rsidRPr="00F36B2D">
        <w:t>чну технологію виробництва згущеного молока. В 2011 році Товариство пр</w:t>
      </w:r>
      <w:r w:rsidR="00F36B2D">
        <w:t>и</w:t>
      </w:r>
      <w:r w:rsidR="00F36B2D">
        <w:t>ведено у відповідність вимог ЗУ "</w:t>
      </w:r>
      <w:r w:rsidR="00F36B2D" w:rsidRPr="00F36B2D">
        <w:t>Про акціонерні товариства"</w:t>
      </w:r>
      <w:r w:rsidR="00D35D14">
        <w:t>,</w:t>
      </w:r>
      <w:r w:rsidR="00F36B2D" w:rsidRPr="00F36B2D">
        <w:t xml:space="preserve"> а саме змінено тип товариств</w:t>
      </w:r>
      <w:r w:rsidR="00D27A43">
        <w:t>а з закритого на публічне (ПАТ «</w:t>
      </w:r>
      <w:r w:rsidR="00F36B2D" w:rsidRPr="00F36B2D">
        <w:t>Куп'янський М</w:t>
      </w:r>
      <w:r w:rsidR="00D27A43">
        <w:t>КК»</w:t>
      </w:r>
      <w:r w:rsidR="00F36B2D" w:rsidRPr="00F36B2D">
        <w:t xml:space="preserve">), здійснило перереєстрацію випуску акцій в бездокументарну форму існування. </w:t>
      </w:r>
      <w:r w:rsidR="00D35D14">
        <w:t xml:space="preserve">А </w:t>
      </w:r>
      <w:r w:rsidR="00671CDE">
        <w:t>21</w:t>
      </w:r>
      <w:r w:rsidR="00D35D14" w:rsidRPr="00D35D14">
        <w:t xml:space="preserve">.04.2017 </w:t>
      </w:r>
      <w:r w:rsidR="00D35D14">
        <w:t>року</w:t>
      </w:r>
      <w:r w:rsidR="005E6133">
        <w:t xml:space="preserve"> підприємство змінило </w:t>
      </w:r>
      <w:r w:rsidR="00671CDE" w:rsidRPr="00671CDE">
        <w:t xml:space="preserve">форму власності </w:t>
      </w:r>
      <w:r w:rsidR="005E6133">
        <w:t>на приватне (</w:t>
      </w:r>
      <w:r w:rsidR="005E6133" w:rsidRPr="005E6133">
        <w:t>П</w:t>
      </w:r>
      <w:r w:rsidR="005E6133">
        <w:t>Р</w:t>
      </w:r>
      <w:r w:rsidR="005E6133" w:rsidRPr="005E6133">
        <w:t>АТ «Куп'янський МКК»</w:t>
      </w:r>
      <w:r w:rsidR="005E6133">
        <w:t>).</w:t>
      </w:r>
      <w:r w:rsidR="00D35D14">
        <w:t xml:space="preserve"> </w:t>
      </w:r>
      <w:r w:rsidR="00F36B2D" w:rsidRPr="00F36B2D">
        <w:t>У звітному році важливих подій розвитку (в т.ч. злиття, поділу, приєднання, перетворення, виділу) не було</w:t>
      </w:r>
      <w:r>
        <w:t xml:space="preserve">» </w:t>
      </w:r>
      <w:r w:rsidRPr="007E7FBF">
        <w:rPr>
          <w:lang w:val="ru-RU"/>
        </w:rPr>
        <w:t>[35]</w:t>
      </w:r>
      <w:r w:rsidR="00F36B2D" w:rsidRPr="00F36B2D">
        <w:t>.</w:t>
      </w:r>
    </w:p>
    <w:p w:rsidR="00265C4D" w:rsidRDefault="007E7FBF" w:rsidP="002B5645">
      <w:r w:rsidRPr="007E7FBF">
        <w:t>«</w:t>
      </w:r>
      <w:r w:rsidR="00265C4D" w:rsidRPr="00265C4D">
        <w:t>Метою діяльності підприємства є одержання прибутку від усіх видів торгівельної, комерційної, виробничої, фінансової та іншої діяльності, дозв</w:t>
      </w:r>
      <w:r w:rsidR="00265C4D" w:rsidRPr="00265C4D">
        <w:t>о</w:t>
      </w:r>
      <w:r w:rsidR="00265C4D" w:rsidRPr="00265C4D">
        <w:t>леної законодавчими актами України, з метою задоволення соціальних та ек</w:t>
      </w:r>
      <w:r w:rsidR="00265C4D" w:rsidRPr="00265C4D">
        <w:t>о</w:t>
      </w:r>
      <w:r w:rsidR="00265C4D" w:rsidRPr="00265C4D">
        <w:t>номічних інтересів акціонерів і членів трудового колективу Товариства. Спр</w:t>
      </w:r>
      <w:r w:rsidR="00265C4D" w:rsidRPr="00265C4D">
        <w:t>и</w:t>
      </w:r>
      <w:r w:rsidR="00265C4D" w:rsidRPr="00265C4D">
        <w:t>яння найбільш повному задоволенню потреб юридичних та фізичних осіб в роботах і послугах</w:t>
      </w:r>
      <w:r>
        <w:rPr>
          <w:lang w:val="ru-RU"/>
        </w:rPr>
        <w:t>»</w:t>
      </w:r>
      <w:r w:rsidRPr="007E7FBF">
        <w:rPr>
          <w:lang w:val="ru-RU"/>
        </w:rPr>
        <w:t xml:space="preserve"> [</w:t>
      </w:r>
      <w:r>
        <w:rPr>
          <w:lang w:val="ru-RU"/>
        </w:rPr>
        <w:t>16</w:t>
      </w:r>
      <w:r w:rsidRPr="007E7FBF">
        <w:rPr>
          <w:lang w:val="ru-RU"/>
        </w:rPr>
        <w:t>]</w:t>
      </w:r>
      <w:r w:rsidR="00265C4D" w:rsidRPr="00265C4D">
        <w:t>.</w:t>
      </w:r>
    </w:p>
    <w:p w:rsidR="002B5645" w:rsidRPr="00265C4D" w:rsidRDefault="007E7FBF" w:rsidP="002B5645">
      <w:r>
        <w:lastRenderedPageBreak/>
        <w:t>«</w:t>
      </w:r>
      <w:r w:rsidR="00240713">
        <w:t>ПРАТ «Куп'янський МКК»</w:t>
      </w:r>
      <w:r w:rsidR="00240713" w:rsidRPr="00240713">
        <w:t xml:space="preserve"> - це унікальний комплекс з трьома технол</w:t>
      </w:r>
      <w:r w:rsidR="00240713" w:rsidRPr="00240713">
        <w:t>о</w:t>
      </w:r>
      <w:r w:rsidR="00240713" w:rsidRPr="00240713">
        <w:t>гічними цехами на одному виробничому майданчику:</w:t>
      </w:r>
    </w:p>
    <w:p w:rsidR="002B5645" w:rsidRPr="002B5645" w:rsidRDefault="00240713" w:rsidP="002B5645">
      <w:pPr>
        <w:rPr>
          <w:lang w:val="ru-RU"/>
        </w:rPr>
      </w:pPr>
      <w:r w:rsidRPr="00495247">
        <w:t>цех молочних консервів</w:t>
      </w:r>
      <w:r w:rsidR="00495247">
        <w:t xml:space="preserve"> згущених з цукром;</w:t>
      </w:r>
    </w:p>
    <w:p w:rsidR="002B5645" w:rsidRPr="002B5645" w:rsidRDefault="00240713" w:rsidP="002B5645">
      <w:pPr>
        <w:rPr>
          <w:lang w:val="ru-RU"/>
        </w:rPr>
      </w:pPr>
      <w:r w:rsidRPr="00495247">
        <w:t>цех з незбираного молока з ділянками по виробництву масла солодков</w:t>
      </w:r>
      <w:r w:rsidRPr="00495247">
        <w:t>е</w:t>
      </w:r>
      <w:r w:rsidRPr="00495247">
        <w:t>ршкового, молока ультрапастеризованного та сирних продуктів</w:t>
      </w:r>
      <w:r w:rsidR="00495247">
        <w:t>;</w:t>
      </w:r>
    </w:p>
    <w:p w:rsidR="00495247" w:rsidRDefault="00240713" w:rsidP="002B5645">
      <w:r w:rsidRPr="00495247">
        <w:t>цех по виробництву сухих молочних продуктів</w:t>
      </w:r>
      <w:r w:rsidR="007E7FBF">
        <w:t xml:space="preserve">» </w:t>
      </w:r>
      <w:r w:rsidR="007E7FBF" w:rsidRPr="007E7FBF">
        <w:rPr>
          <w:lang w:val="ru-RU"/>
        </w:rPr>
        <w:t>[</w:t>
      </w:r>
      <w:r w:rsidR="007E7FBF">
        <w:rPr>
          <w:lang w:val="ru-RU"/>
        </w:rPr>
        <w:t>35</w:t>
      </w:r>
      <w:r w:rsidR="007E7FBF" w:rsidRPr="007E7FBF">
        <w:rPr>
          <w:lang w:val="ru-RU"/>
        </w:rPr>
        <w:t>]</w:t>
      </w:r>
      <w:r w:rsidRPr="00495247">
        <w:t>.</w:t>
      </w:r>
      <w:r w:rsidR="00495247" w:rsidRPr="00495247">
        <w:t xml:space="preserve"> </w:t>
      </w:r>
    </w:p>
    <w:p w:rsidR="002B5645" w:rsidRPr="002B5645" w:rsidRDefault="007E7FBF" w:rsidP="002B5645">
      <w:pPr>
        <w:rPr>
          <w:lang w:val="ru-RU"/>
        </w:rPr>
      </w:pPr>
      <w:r>
        <w:rPr>
          <w:lang w:val="ru-RU"/>
        </w:rPr>
        <w:t>«</w:t>
      </w:r>
      <w:r w:rsidR="00980C4D">
        <w:t>В</w:t>
      </w:r>
      <w:r w:rsidR="002924A9" w:rsidRPr="002924A9">
        <w:t xml:space="preserve">иди діяльності </w:t>
      </w:r>
      <w:proofErr w:type="gramStart"/>
      <w:r w:rsidR="00980C4D">
        <w:t>досл</w:t>
      </w:r>
      <w:proofErr w:type="gramEnd"/>
      <w:r w:rsidR="00980C4D">
        <w:t>іджуваного підприємства</w:t>
      </w:r>
      <w:r w:rsidR="002924A9">
        <w:t>:</w:t>
      </w:r>
    </w:p>
    <w:p w:rsidR="002B5645" w:rsidRPr="002B5645" w:rsidRDefault="00980C4D" w:rsidP="002B5645">
      <w:pPr>
        <w:rPr>
          <w:lang w:val="ru-RU"/>
        </w:rPr>
      </w:pPr>
      <w:r w:rsidRPr="00980C4D">
        <w:t>10.51 Перероблення молока, виробництво масла та сиру (основний)</w:t>
      </w:r>
      <w:r>
        <w:t>;</w:t>
      </w:r>
    </w:p>
    <w:p w:rsidR="002B5645" w:rsidRPr="002B5645" w:rsidRDefault="00980C4D" w:rsidP="002B5645">
      <w:pPr>
        <w:rPr>
          <w:lang w:val="ru-RU"/>
        </w:rPr>
      </w:pPr>
      <w:r w:rsidRPr="00980C4D">
        <w:t>10.89 Виробництво інших харчових продуктів, не віднесених до інших угрупо</w:t>
      </w:r>
      <w:r>
        <w:t>вань;</w:t>
      </w:r>
    </w:p>
    <w:p w:rsidR="002B5645" w:rsidRPr="002B5645" w:rsidRDefault="00980C4D" w:rsidP="002B5645">
      <w:pPr>
        <w:rPr>
          <w:lang w:val="ru-RU"/>
        </w:rPr>
      </w:pPr>
      <w:r w:rsidRPr="00980C4D">
        <w:t>46.33 Оптова торгівля молочними продуктами, яйцями, харчовими олі</w:t>
      </w:r>
      <w:r w:rsidRPr="00980C4D">
        <w:t>я</w:t>
      </w:r>
      <w:r w:rsidRPr="00980C4D">
        <w:t>ми та жирами</w:t>
      </w:r>
      <w:r>
        <w:t>;</w:t>
      </w:r>
    </w:p>
    <w:p w:rsidR="002B5645" w:rsidRPr="002B5645" w:rsidRDefault="00980C4D" w:rsidP="002B5645">
      <w:pPr>
        <w:rPr>
          <w:lang w:val="ru-RU"/>
        </w:rPr>
      </w:pPr>
      <w:r w:rsidRPr="00980C4D">
        <w:t>46.39 Неспеціалізована оптова торгівля продуктами харчування, напоями та тютюновими виробами</w:t>
      </w:r>
      <w:r>
        <w:t>;</w:t>
      </w:r>
    </w:p>
    <w:p w:rsidR="002B5645" w:rsidRPr="00863864" w:rsidRDefault="00980C4D" w:rsidP="002B5645">
      <w:pPr>
        <w:rPr>
          <w:lang w:val="ru-RU"/>
        </w:rPr>
      </w:pPr>
      <w:r w:rsidRPr="00980C4D">
        <w:t>49.41 Вантажний автомобільний транспорт</w:t>
      </w:r>
      <w:r>
        <w:t>;</w:t>
      </w:r>
    </w:p>
    <w:p w:rsidR="00980C4D" w:rsidRDefault="00980C4D" w:rsidP="002B5645">
      <w:r w:rsidRPr="00980C4D">
        <w:t>56.10 Діяльність ресторанів, надання послуг мобільного харчування</w:t>
      </w:r>
      <w:r w:rsidR="007E7FBF">
        <w:rPr>
          <w:lang w:val="ru-RU"/>
        </w:rPr>
        <w:t>»</w:t>
      </w:r>
      <w:r w:rsidR="007E7FBF" w:rsidRPr="007E7FBF">
        <w:rPr>
          <w:lang w:val="ru-RU"/>
        </w:rPr>
        <w:t xml:space="preserve"> [9]</w:t>
      </w:r>
      <w:r>
        <w:t>.</w:t>
      </w:r>
    </w:p>
    <w:p w:rsidR="008C2A2F" w:rsidRDefault="00E71E25" w:rsidP="00B540E5">
      <w:r>
        <w:rPr>
          <w:lang w:val="ru-RU"/>
        </w:rPr>
        <w:t>«</w:t>
      </w:r>
      <w:r w:rsidR="00953021" w:rsidRPr="00953021">
        <w:t xml:space="preserve">Виробнича потужність </w:t>
      </w:r>
      <w:proofErr w:type="gramStart"/>
      <w:r w:rsidR="00953021" w:rsidRPr="00953021">
        <w:t>п</w:t>
      </w:r>
      <w:proofErr w:type="gramEnd"/>
      <w:r w:rsidR="00953021" w:rsidRPr="00953021">
        <w:t>ідприємства складає близько 600 тонн перер</w:t>
      </w:r>
      <w:r w:rsidR="00953021" w:rsidRPr="00953021">
        <w:t>о</w:t>
      </w:r>
      <w:r w:rsidR="00953021" w:rsidRPr="00953021">
        <w:t>бленого молока на добу. Для виробництва використовується молоко вищої якості з ферм, де впроваджений контроль за чистотою виробництва та дотр</w:t>
      </w:r>
      <w:r w:rsidR="00953021" w:rsidRPr="00953021">
        <w:t>и</w:t>
      </w:r>
      <w:r w:rsidR="00953021" w:rsidRPr="00953021">
        <w:t>муються температурного режиму, тобто встановлені спеціальні танки-охолоджувачі</w:t>
      </w:r>
      <w:r w:rsidR="00B540E5">
        <w:t xml:space="preserve"> (табл. 2.2)</w:t>
      </w:r>
      <w:r w:rsidR="00953021" w:rsidRPr="00953021">
        <w:t>.</w:t>
      </w:r>
      <w:r w:rsidR="00BA0DD6">
        <w:t xml:space="preserve"> </w:t>
      </w:r>
      <w:r w:rsidR="00BA0DD6" w:rsidRPr="00BA0DD6">
        <w:t xml:space="preserve">Це дозволяє виключити ризики з постачанням на комбінат неякісної сировини. </w:t>
      </w:r>
      <w:r w:rsidR="008C2A2F">
        <w:t>100% молока, яке надходить на комбінат - це молоко виключно з молочних ферм Харківської, Луганської, Донецької обла</w:t>
      </w:r>
      <w:r w:rsidR="008C2A2F">
        <w:t>с</w:t>
      </w:r>
      <w:r w:rsidR="008C2A2F">
        <w:t>тей (табл. 2.1). Співпраця з молочними фермами полягає не тільки в пропозиції кращої ціни за молоко вищого і першого сорту. ПРАТ "Куп'янський МКК" н</w:t>
      </w:r>
      <w:r w:rsidR="008C2A2F">
        <w:t>а</w:t>
      </w:r>
      <w:r w:rsidR="008C2A2F">
        <w:t>дає професійну допомогу в технічному оснащенні майданчиків прийому і зб</w:t>
      </w:r>
      <w:r w:rsidR="008C2A2F">
        <w:t>е</w:t>
      </w:r>
      <w:r w:rsidR="008C2A2F">
        <w:t>рігання молока танкерами-охолоджувачами шведської компанії "</w:t>
      </w:r>
      <w:proofErr w:type="spellStart"/>
      <w:r w:rsidR="008C2A2F">
        <w:t>De</w:t>
      </w:r>
      <w:proofErr w:type="spellEnd"/>
      <w:r w:rsidR="008C2A2F">
        <w:t xml:space="preserve"> </w:t>
      </w:r>
      <w:proofErr w:type="spellStart"/>
      <w:r w:rsidR="008C2A2F">
        <w:t>Laval</w:t>
      </w:r>
      <w:proofErr w:type="spellEnd"/>
      <w:r w:rsidR="008C2A2F">
        <w:t>", технічний сервіс та забезпечення витратними матеріалами, а так само забезп</w:t>
      </w:r>
      <w:r w:rsidR="008C2A2F">
        <w:t>е</w:t>
      </w:r>
      <w:r w:rsidR="008C2A2F">
        <w:t>чення миючими та дезінфі</w:t>
      </w:r>
      <w:r w:rsidR="00B540E5">
        <w:t>куючими засобами</w:t>
      </w:r>
      <w:r w:rsidRPr="00E71E25">
        <w:t>» [</w:t>
      </w:r>
      <w:r w:rsidR="001F608C" w:rsidRPr="001F608C">
        <w:t>16</w:t>
      </w:r>
      <w:r w:rsidRPr="00E71E25">
        <w:t>]</w:t>
      </w:r>
      <w:r w:rsidR="00B540E5">
        <w:t>.</w:t>
      </w:r>
    </w:p>
    <w:p w:rsidR="00265C4D" w:rsidRDefault="00265C4D" w:rsidP="00B540E5"/>
    <w:p w:rsidR="00B540E5" w:rsidRDefault="00B540E5" w:rsidP="00B540E5">
      <w:pPr>
        <w:jc w:val="right"/>
      </w:pPr>
      <w:r>
        <w:lastRenderedPageBreak/>
        <w:t>Таблиця 2.1</w:t>
      </w:r>
    </w:p>
    <w:p w:rsidR="00B540E5" w:rsidRDefault="00B540E5" w:rsidP="00B540E5">
      <w:pPr>
        <w:jc w:val="center"/>
      </w:pPr>
      <w:r w:rsidRPr="00B540E5">
        <w:t>Сировинна зона комбінату</w:t>
      </w:r>
    </w:p>
    <w:tbl>
      <w:tblPr>
        <w:tblStyle w:val="a4"/>
        <w:tblW w:w="0" w:type="auto"/>
        <w:tblLook w:val="04A0" w:firstRow="1" w:lastRow="0" w:firstColumn="1" w:lastColumn="0" w:noHBand="0" w:noVBand="1"/>
      </w:tblPr>
      <w:tblGrid>
        <w:gridCol w:w="4870"/>
        <w:gridCol w:w="4870"/>
      </w:tblGrid>
      <w:tr w:rsidR="00B540E5" w:rsidTr="00B540E5">
        <w:tc>
          <w:tcPr>
            <w:tcW w:w="4870" w:type="dxa"/>
          </w:tcPr>
          <w:p w:rsidR="00B540E5" w:rsidRPr="00B540E5" w:rsidRDefault="00B540E5" w:rsidP="00B540E5">
            <w:pPr>
              <w:pStyle w:val="a5"/>
              <w:spacing w:before="240" w:beforeAutospacing="0" w:after="0" w:afterAutospacing="0" w:line="273" w:lineRule="atLeast"/>
              <w:rPr>
                <w:sz w:val="28"/>
                <w:szCs w:val="21"/>
              </w:rPr>
            </w:pPr>
            <w:r w:rsidRPr="00B540E5">
              <w:rPr>
                <w:sz w:val="28"/>
                <w:szCs w:val="21"/>
              </w:rPr>
              <w:t>Радіус доставки молока-сировини</w:t>
            </w:r>
          </w:p>
        </w:tc>
        <w:tc>
          <w:tcPr>
            <w:tcW w:w="4870" w:type="dxa"/>
          </w:tcPr>
          <w:p w:rsidR="00B540E5" w:rsidRPr="00B540E5" w:rsidRDefault="00B540E5" w:rsidP="00B540E5">
            <w:pPr>
              <w:pStyle w:val="a5"/>
              <w:spacing w:before="240" w:beforeAutospacing="0" w:after="0" w:afterAutospacing="0" w:line="273" w:lineRule="atLeast"/>
              <w:jc w:val="center"/>
              <w:rPr>
                <w:sz w:val="28"/>
                <w:szCs w:val="21"/>
              </w:rPr>
            </w:pPr>
            <w:r w:rsidRPr="00B540E5">
              <w:rPr>
                <w:sz w:val="28"/>
                <w:szCs w:val="21"/>
              </w:rPr>
              <w:t>220 кілометрів</w:t>
            </w:r>
          </w:p>
        </w:tc>
      </w:tr>
      <w:tr w:rsidR="00B540E5" w:rsidTr="00B540E5">
        <w:tc>
          <w:tcPr>
            <w:tcW w:w="4870" w:type="dxa"/>
          </w:tcPr>
          <w:p w:rsidR="00B540E5" w:rsidRPr="00B540E5" w:rsidRDefault="00B540E5" w:rsidP="00B540E5">
            <w:pPr>
              <w:pStyle w:val="a5"/>
              <w:spacing w:before="240" w:beforeAutospacing="0" w:after="0" w:afterAutospacing="0" w:line="273" w:lineRule="atLeast"/>
              <w:rPr>
                <w:sz w:val="28"/>
                <w:szCs w:val="21"/>
              </w:rPr>
            </w:pPr>
            <w:r w:rsidRPr="00B540E5">
              <w:rPr>
                <w:sz w:val="28"/>
                <w:szCs w:val="21"/>
              </w:rPr>
              <w:t>Харківська область</w:t>
            </w:r>
          </w:p>
        </w:tc>
        <w:tc>
          <w:tcPr>
            <w:tcW w:w="4870" w:type="dxa"/>
          </w:tcPr>
          <w:p w:rsidR="00B540E5" w:rsidRPr="00B540E5" w:rsidRDefault="00B540E5" w:rsidP="00B540E5">
            <w:pPr>
              <w:pStyle w:val="a5"/>
              <w:spacing w:before="240" w:beforeAutospacing="0" w:after="0" w:afterAutospacing="0" w:line="273" w:lineRule="atLeast"/>
              <w:jc w:val="center"/>
              <w:rPr>
                <w:sz w:val="28"/>
                <w:szCs w:val="21"/>
              </w:rPr>
            </w:pPr>
            <w:r w:rsidRPr="00B540E5">
              <w:rPr>
                <w:sz w:val="28"/>
                <w:szCs w:val="21"/>
              </w:rPr>
              <w:t>69,5%</w:t>
            </w:r>
          </w:p>
        </w:tc>
      </w:tr>
      <w:tr w:rsidR="00B540E5" w:rsidTr="00B540E5">
        <w:tc>
          <w:tcPr>
            <w:tcW w:w="4870" w:type="dxa"/>
          </w:tcPr>
          <w:p w:rsidR="00B540E5" w:rsidRPr="00B540E5" w:rsidRDefault="00B540E5" w:rsidP="00B540E5">
            <w:pPr>
              <w:pStyle w:val="a5"/>
              <w:spacing w:before="240" w:beforeAutospacing="0" w:after="0" w:afterAutospacing="0" w:line="273" w:lineRule="atLeast"/>
              <w:rPr>
                <w:sz w:val="28"/>
                <w:szCs w:val="21"/>
              </w:rPr>
            </w:pPr>
            <w:r w:rsidRPr="00B540E5">
              <w:rPr>
                <w:sz w:val="28"/>
                <w:szCs w:val="21"/>
              </w:rPr>
              <w:t>Луганська область</w:t>
            </w:r>
          </w:p>
        </w:tc>
        <w:tc>
          <w:tcPr>
            <w:tcW w:w="4870" w:type="dxa"/>
          </w:tcPr>
          <w:p w:rsidR="00B540E5" w:rsidRPr="00B540E5" w:rsidRDefault="00B540E5" w:rsidP="00B540E5">
            <w:pPr>
              <w:pStyle w:val="a5"/>
              <w:spacing w:before="240" w:beforeAutospacing="0" w:after="0" w:afterAutospacing="0" w:line="273" w:lineRule="atLeast"/>
              <w:jc w:val="center"/>
              <w:rPr>
                <w:sz w:val="28"/>
                <w:szCs w:val="21"/>
              </w:rPr>
            </w:pPr>
            <w:r w:rsidRPr="00B540E5">
              <w:rPr>
                <w:sz w:val="28"/>
                <w:szCs w:val="21"/>
              </w:rPr>
              <w:t>27%</w:t>
            </w:r>
          </w:p>
        </w:tc>
      </w:tr>
      <w:tr w:rsidR="00B540E5" w:rsidTr="00B540E5">
        <w:tc>
          <w:tcPr>
            <w:tcW w:w="4870" w:type="dxa"/>
          </w:tcPr>
          <w:p w:rsidR="00B540E5" w:rsidRPr="00B540E5" w:rsidRDefault="00B540E5" w:rsidP="00B540E5">
            <w:pPr>
              <w:pStyle w:val="a5"/>
              <w:spacing w:before="240" w:beforeAutospacing="0" w:after="0" w:afterAutospacing="0" w:line="273" w:lineRule="atLeast"/>
              <w:rPr>
                <w:sz w:val="28"/>
                <w:szCs w:val="21"/>
              </w:rPr>
            </w:pPr>
            <w:r w:rsidRPr="00B540E5">
              <w:rPr>
                <w:sz w:val="28"/>
                <w:szCs w:val="21"/>
              </w:rPr>
              <w:t>Донецька область</w:t>
            </w:r>
          </w:p>
        </w:tc>
        <w:tc>
          <w:tcPr>
            <w:tcW w:w="4870" w:type="dxa"/>
          </w:tcPr>
          <w:p w:rsidR="00B540E5" w:rsidRPr="00B540E5" w:rsidRDefault="00B540E5" w:rsidP="00B540E5">
            <w:pPr>
              <w:pStyle w:val="a5"/>
              <w:spacing w:before="240" w:beforeAutospacing="0" w:after="0" w:afterAutospacing="0" w:line="273" w:lineRule="atLeast"/>
              <w:jc w:val="center"/>
              <w:rPr>
                <w:sz w:val="28"/>
                <w:szCs w:val="21"/>
              </w:rPr>
            </w:pPr>
            <w:r w:rsidRPr="00B540E5">
              <w:rPr>
                <w:sz w:val="28"/>
                <w:szCs w:val="21"/>
              </w:rPr>
              <w:t>3,5%</w:t>
            </w:r>
          </w:p>
        </w:tc>
      </w:tr>
    </w:tbl>
    <w:p w:rsidR="00B540E5" w:rsidRDefault="00B540E5" w:rsidP="00B540E5">
      <w:pPr>
        <w:jc w:val="right"/>
      </w:pPr>
      <w:r>
        <w:t>Таблиця 2.2</w:t>
      </w:r>
    </w:p>
    <w:p w:rsidR="00B540E5" w:rsidRDefault="00B540E5" w:rsidP="00B540E5">
      <w:pPr>
        <w:jc w:val="center"/>
      </w:pPr>
      <w:r w:rsidRPr="00B540E5">
        <w:t xml:space="preserve">Технічний парк </w:t>
      </w:r>
      <w:r w:rsidR="001A0291" w:rsidRPr="001A0291">
        <w:t>ПРАТ "Куп'янський МКК"</w:t>
      </w:r>
    </w:p>
    <w:tbl>
      <w:tblPr>
        <w:tblStyle w:val="a4"/>
        <w:tblW w:w="0" w:type="auto"/>
        <w:tblLook w:val="04A0" w:firstRow="1" w:lastRow="0" w:firstColumn="1" w:lastColumn="0" w:noHBand="0" w:noVBand="1"/>
      </w:tblPr>
      <w:tblGrid>
        <w:gridCol w:w="4870"/>
        <w:gridCol w:w="4870"/>
      </w:tblGrid>
      <w:tr w:rsidR="00B540E5" w:rsidTr="001978FB">
        <w:tc>
          <w:tcPr>
            <w:tcW w:w="4870" w:type="dxa"/>
            <w:vAlign w:val="center"/>
          </w:tcPr>
          <w:p w:rsidR="00B540E5" w:rsidRPr="00B540E5" w:rsidRDefault="001978FB" w:rsidP="001978FB">
            <w:pPr>
              <w:pStyle w:val="a5"/>
              <w:spacing w:before="0" w:beforeAutospacing="0" w:after="0" w:afterAutospacing="0" w:line="276" w:lineRule="auto"/>
              <w:rPr>
                <w:sz w:val="28"/>
                <w:szCs w:val="21"/>
              </w:rPr>
            </w:pPr>
            <w:r>
              <w:rPr>
                <w:sz w:val="28"/>
                <w:szCs w:val="21"/>
              </w:rPr>
              <w:t>Середньодобова поставка 208 т</w:t>
            </w:r>
            <w:r w:rsidR="00B540E5" w:rsidRPr="00B540E5">
              <w:rPr>
                <w:sz w:val="28"/>
                <w:szCs w:val="21"/>
              </w:rPr>
              <w:t>/</w:t>
            </w:r>
            <w:r>
              <w:rPr>
                <w:sz w:val="28"/>
                <w:szCs w:val="21"/>
              </w:rPr>
              <w:t>добу</w:t>
            </w:r>
          </w:p>
        </w:tc>
        <w:tc>
          <w:tcPr>
            <w:tcW w:w="4870" w:type="dxa"/>
            <w:vAlign w:val="center"/>
          </w:tcPr>
          <w:p w:rsidR="00B540E5" w:rsidRPr="00B540E5" w:rsidRDefault="00B540E5" w:rsidP="001978FB">
            <w:pPr>
              <w:pStyle w:val="a5"/>
              <w:spacing w:before="0" w:beforeAutospacing="0" w:after="0" w:afterAutospacing="0" w:line="276" w:lineRule="auto"/>
              <w:rPr>
                <w:sz w:val="28"/>
                <w:szCs w:val="21"/>
              </w:rPr>
            </w:pPr>
            <w:r w:rsidRPr="00B540E5">
              <w:rPr>
                <w:sz w:val="28"/>
                <w:szCs w:val="21"/>
              </w:rPr>
              <w:t>Залежно від сезону об</w:t>
            </w:r>
            <w:r w:rsidR="001978FB">
              <w:rPr>
                <w:sz w:val="28"/>
                <w:szCs w:val="21"/>
              </w:rPr>
              <w:t>сяг варіюється від 170 до 270 т/</w:t>
            </w:r>
            <w:r w:rsidRPr="00B540E5">
              <w:rPr>
                <w:sz w:val="28"/>
                <w:szCs w:val="21"/>
              </w:rPr>
              <w:t>добу</w:t>
            </w:r>
          </w:p>
        </w:tc>
      </w:tr>
      <w:tr w:rsidR="00B540E5" w:rsidTr="001978FB">
        <w:tc>
          <w:tcPr>
            <w:tcW w:w="4870" w:type="dxa"/>
            <w:vAlign w:val="center"/>
          </w:tcPr>
          <w:p w:rsidR="00B540E5" w:rsidRPr="00B540E5" w:rsidRDefault="00B540E5" w:rsidP="001978FB">
            <w:pPr>
              <w:pStyle w:val="a5"/>
              <w:spacing w:before="0" w:beforeAutospacing="0" w:after="0" w:afterAutospacing="0" w:line="276" w:lineRule="auto"/>
              <w:rPr>
                <w:sz w:val="28"/>
                <w:szCs w:val="21"/>
              </w:rPr>
            </w:pPr>
            <w:r w:rsidRPr="00B540E5">
              <w:rPr>
                <w:sz w:val="28"/>
                <w:szCs w:val="21"/>
              </w:rPr>
              <w:t>55 молоковозів</w:t>
            </w:r>
          </w:p>
        </w:tc>
        <w:tc>
          <w:tcPr>
            <w:tcW w:w="4870" w:type="dxa"/>
            <w:vAlign w:val="center"/>
          </w:tcPr>
          <w:p w:rsidR="00B540E5" w:rsidRPr="00B540E5" w:rsidRDefault="00B540E5" w:rsidP="001978FB">
            <w:pPr>
              <w:pStyle w:val="a5"/>
              <w:spacing w:before="0" w:beforeAutospacing="0" w:after="0" w:afterAutospacing="0" w:line="276" w:lineRule="auto"/>
              <w:rPr>
                <w:sz w:val="28"/>
                <w:szCs w:val="21"/>
              </w:rPr>
            </w:pPr>
            <w:r w:rsidRPr="00B540E5">
              <w:rPr>
                <w:sz w:val="28"/>
                <w:szCs w:val="21"/>
              </w:rPr>
              <w:t>Заг</w:t>
            </w:r>
            <w:r w:rsidR="001978FB">
              <w:rPr>
                <w:sz w:val="28"/>
                <w:szCs w:val="21"/>
              </w:rPr>
              <w:t>альний тоннаж молоковозів 300 т</w:t>
            </w:r>
          </w:p>
        </w:tc>
      </w:tr>
      <w:tr w:rsidR="00B540E5" w:rsidTr="001978FB">
        <w:tc>
          <w:tcPr>
            <w:tcW w:w="4870" w:type="dxa"/>
            <w:vAlign w:val="center"/>
          </w:tcPr>
          <w:p w:rsidR="00B540E5" w:rsidRPr="00B540E5" w:rsidRDefault="00B540E5" w:rsidP="001978FB">
            <w:pPr>
              <w:pStyle w:val="a5"/>
              <w:spacing w:before="0" w:beforeAutospacing="0" w:after="0" w:afterAutospacing="0" w:line="276" w:lineRule="auto"/>
              <w:rPr>
                <w:sz w:val="28"/>
                <w:szCs w:val="21"/>
              </w:rPr>
            </w:pPr>
            <w:r w:rsidRPr="00B540E5">
              <w:rPr>
                <w:sz w:val="28"/>
                <w:szCs w:val="21"/>
              </w:rPr>
              <w:t>85 танка-охолоджувача комбінату на крупно- і дрібнотоварних фермах</w:t>
            </w:r>
          </w:p>
        </w:tc>
        <w:tc>
          <w:tcPr>
            <w:tcW w:w="4870" w:type="dxa"/>
            <w:vAlign w:val="center"/>
          </w:tcPr>
          <w:p w:rsidR="00B540E5" w:rsidRPr="00B540E5" w:rsidRDefault="001978FB" w:rsidP="001978FB">
            <w:pPr>
              <w:pStyle w:val="a5"/>
              <w:spacing w:before="0" w:beforeAutospacing="0" w:after="0" w:afterAutospacing="0" w:line="276" w:lineRule="auto"/>
              <w:rPr>
                <w:sz w:val="28"/>
                <w:szCs w:val="21"/>
              </w:rPr>
            </w:pPr>
            <w:r>
              <w:rPr>
                <w:sz w:val="28"/>
                <w:szCs w:val="21"/>
              </w:rPr>
              <w:t>Загальний тоннаж - 196 т</w:t>
            </w:r>
          </w:p>
        </w:tc>
      </w:tr>
      <w:tr w:rsidR="00B540E5" w:rsidTr="001978FB">
        <w:tc>
          <w:tcPr>
            <w:tcW w:w="4870" w:type="dxa"/>
            <w:vAlign w:val="center"/>
          </w:tcPr>
          <w:p w:rsidR="00B540E5" w:rsidRPr="00B540E5" w:rsidRDefault="00B540E5" w:rsidP="001978FB">
            <w:pPr>
              <w:pStyle w:val="a5"/>
              <w:spacing w:before="0" w:beforeAutospacing="0" w:after="0" w:afterAutospacing="0" w:line="276" w:lineRule="auto"/>
              <w:rPr>
                <w:sz w:val="28"/>
                <w:szCs w:val="21"/>
              </w:rPr>
            </w:pPr>
            <w:r w:rsidRPr="00B540E5">
              <w:rPr>
                <w:sz w:val="28"/>
                <w:szCs w:val="21"/>
              </w:rPr>
              <w:t>68 ферм, які співпрацюють з комбін</w:t>
            </w:r>
            <w:r w:rsidRPr="00B540E5">
              <w:rPr>
                <w:sz w:val="28"/>
                <w:szCs w:val="21"/>
              </w:rPr>
              <w:t>а</w:t>
            </w:r>
            <w:r w:rsidRPr="00B540E5">
              <w:rPr>
                <w:sz w:val="28"/>
                <w:szCs w:val="21"/>
              </w:rPr>
              <w:t>том</w:t>
            </w:r>
          </w:p>
        </w:tc>
        <w:tc>
          <w:tcPr>
            <w:tcW w:w="4870" w:type="dxa"/>
            <w:vAlign w:val="center"/>
          </w:tcPr>
          <w:p w:rsidR="00B540E5" w:rsidRPr="00B540E5" w:rsidRDefault="00B540E5" w:rsidP="001978FB">
            <w:pPr>
              <w:pStyle w:val="a5"/>
              <w:spacing w:before="0" w:beforeAutospacing="0" w:after="0" w:afterAutospacing="0" w:line="276" w:lineRule="auto"/>
              <w:rPr>
                <w:sz w:val="28"/>
                <w:szCs w:val="21"/>
              </w:rPr>
            </w:pPr>
            <w:r w:rsidRPr="00B540E5">
              <w:rPr>
                <w:sz w:val="28"/>
                <w:szCs w:val="21"/>
              </w:rPr>
              <w:t>100% обсягу поставки молока</w:t>
            </w:r>
          </w:p>
        </w:tc>
      </w:tr>
    </w:tbl>
    <w:p w:rsidR="008C2A2F" w:rsidRDefault="008C2A2F" w:rsidP="00B540E5">
      <w:r>
        <w:t>Молоко-сировина - є ключовим моментом у технологічному процесі. Фахівцями комбінату здійснюється ретельний контроль на всіх етапах: від в</w:t>
      </w:r>
      <w:r>
        <w:t>и</w:t>
      </w:r>
      <w:r>
        <w:t>робництва молока на молочних фермах до йогу прийом</w:t>
      </w:r>
      <w:r w:rsidR="00B540E5">
        <w:t>у на комбінат</w:t>
      </w:r>
      <w:r w:rsidR="001978FB">
        <w:t xml:space="preserve"> (табл.2.3)</w:t>
      </w:r>
      <w:r w:rsidR="00B540E5">
        <w:t xml:space="preserve">. </w:t>
      </w:r>
    </w:p>
    <w:p w:rsidR="008C2A2F" w:rsidRDefault="008C2A2F" w:rsidP="008C2A2F">
      <w:r>
        <w:t>Високі вимоги до приймання молока регламентується державним норм</w:t>
      </w:r>
      <w:r>
        <w:t>а</w:t>
      </w:r>
      <w:r>
        <w:t>тивним документом</w:t>
      </w:r>
      <w:r w:rsidRPr="008C2A2F">
        <w:t xml:space="preserve"> ДСТУ 3662-97.</w:t>
      </w:r>
    </w:p>
    <w:p w:rsidR="001978FB" w:rsidRDefault="001978FB" w:rsidP="001978FB">
      <w:pPr>
        <w:jc w:val="right"/>
      </w:pPr>
      <w:r>
        <w:t>Таблиця 2.3</w:t>
      </w:r>
    </w:p>
    <w:p w:rsidR="001978FB" w:rsidRDefault="001978FB" w:rsidP="001978FB">
      <w:pPr>
        <w:jc w:val="center"/>
      </w:pPr>
      <w:r w:rsidRPr="001978FB">
        <w:t xml:space="preserve">Середні показники приймання молока-сировини на </w:t>
      </w:r>
    </w:p>
    <w:p w:rsidR="001978FB" w:rsidRDefault="001978FB" w:rsidP="001978FB">
      <w:pPr>
        <w:jc w:val="center"/>
      </w:pPr>
      <w:r w:rsidRPr="001978FB">
        <w:t>ПРАТ "Куп'янський МКК"</w:t>
      </w:r>
    </w:p>
    <w:tbl>
      <w:tblPr>
        <w:tblStyle w:val="a4"/>
        <w:tblW w:w="0" w:type="auto"/>
        <w:tblLook w:val="04A0" w:firstRow="1" w:lastRow="0" w:firstColumn="1" w:lastColumn="0" w:noHBand="0" w:noVBand="1"/>
      </w:tblPr>
      <w:tblGrid>
        <w:gridCol w:w="4786"/>
        <w:gridCol w:w="3119"/>
        <w:gridCol w:w="1835"/>
      </w:tblGrid>
      <w:tr w:rsidR="001978FB" w:rsidTr="001978FB">
        <w:tc>
          <w:tcPr>
            <w:tcW w:w="4786"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Показники</w:t>
            </w:r>
          </w:p>
        </w:tc>
        <w:tc>
          <w:tcPr>
            <w:tcW w:w="3119"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Вимоги за НД</w:t>
            </w:r>
          </w:p>
        </w:tc>
        <w:tc>
          <w:tcPr>
            <w:tcW w:w="1835"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Факт</w:t>
            </w:r>
          </w:p>
        </w:tc>
      </w:tr>
      <w:tr w:rsidR="001978FB" w:rsidTr="001978FB">
        <w:tc>
          <w:tcPr>
            <w:tcW w:w="4786" w:type="dxa"/>
            <w:vAlign w:val="center"/>
          </w:tcPr>
          <w:p w:rsidR="001978FB" w:rsidRPr="001978FB" w:rsidRDefault="001978FB">
            <w:pPr>
              <w:pStyle w:val="a5"/>
              <w:spacing w:before="150" w:beforeAutospacing="0" w:after="150" w:afterAutospacing="0" w:line="273" w:lineRule="atLeast"/>
              <w:rPr>
                <w:sz w:val="28"/>
              </w:rPr>
            </w:pPr>
            <w:r w:rsidRPr="001978FB">
              <w:rPr>
                <w:sz w:val="28"/>
              </w:rPr>
              <w:t>Кислотність молока, °Т</w:t>
            </w:r>
          </w:p>
        </w:tc>
        <w:tc>
          <w:tcPr>
            <w:tcW w:w="3119"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16-20</w:t>
            </w:r>
          </w:p>
        </w:tc>
        <w:tc>
          <w:tcPr>
            <w:tcW w:w="1835"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17</w:t>
            </w:r>
          </w:p>
        </w:tc>
      </w:tr>
      <w:tr w:rsidR="001978FB" w:rsidTr="001978FB">
        <w:tc>
          <w:tcPr>
            <w:tcW w:w="4786" w:type="dxa"/>
            <w:vAlign w:val="center"/>
          </w:tcPr>
          <w:p w:rsidR="001978FB" w:rsidRPr="001978FB" w:rsidRDefault="001978FB">
            <w:pPr>
              <w:pStyle w:val="a5"/>
              <w:spacing w:before="150" w:beforeAutospacing="0" w:after="150" w:afterAutospacing="0" w:line="273" w:lineRule="atLeast"/>
              <w:rPr>
                <w:sz w:val="28"/>
              </w:rPr>
            </w:pPr>
            <w:r>
              <w:rPr>
                <w:sz w:val="28"/>
              </w:rPr>
              <w:t>Ступінь чистоти, гру</w:t>
            </w:r>
            <w:r w:rsidRPr="001978FB">
              <w:rPr>
                <w:sz w:val="28"/>
              </w:rPr>
              <w:t>па</w:t>
            </w:r>
          </w:p>
        </w:tc>
        <w:tc>
          <w:tcPr>
            <w:tcW w:w="3119"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I-II</w:t>
            </w:r>
          </w:p>
        </w:tc>
        <w:tc>
          <w:tcPr>
            <w:tcW w:w="1835"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тільки I</w:t>
            </w:r>
          </w:p>
        </w:tc>
      </w:tr>
      <w:tr w:rsidR="001978FB" w:rsidTr="001978FB">
        <w:tc>
          <w:tcPr>
            <w:tcW w:w="4786" w:type="dxa"/>
            <w:vAlign w:val="center"/>
          </w:tcPr>
          <w:p w:rsidR="001978FB" w:rsidRPr="001978FB" w:rsidRDefault="001978FB">
            <w:pPr>
              <w:pStyle w:val="a5"/>
              <w:spacing w:before="150" w:beforeAutospacing="0" w:after="150" w:afterAutospacing="0" w:line="273" w:lineRule="atLeast"/>
              <w:rPr>
                <w:sz w:val="28"/>
              </w:rPr>
            </w:pPr>
            <w:r w:rsidRPr="001978FB">
              <w:rPr>
                <w:sz w:val="28"/>
              </w:rPr>
              <w:t>Вміст сухих речовин, %</w:t>
            </w:r>
          </w:p>
        </w:tc>
        <w:tc>
          <w:tcPr>
            <w:tcW w:w="3119"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не менше 10,6</w:t>
            </w:r>
          </w:p>
        </w:tc>
        <w:tc>
          <w:tcPr>
            <w:tcW w:w="1835"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12,30</w:t>
            </w:r>
          </w:p>
        </w:tc>
      </w:tr>
      <w:tr w:rsidR="001978FB" w:rsidTr="001978FB">
        <w:tc>
          <w:tcPr>
            <w:tcW w:w="4786" w:type="dxa"/>
            <w:vAlign w:val="center"/>
          </w:tcPr>
          <w:p w:rsidR="001978FB" w:rsidRPr="001978FB" w:rsidRDefault="001978FB">
            <w:pPr>
              <w:pStyle w:val="a5"/>
              <w:spacing w:before="150" w:beforeAutospacing="0" w:after="150" w:afterAutospacing="0" w:line="273" w:lineRule="atLeast"/>
              <w:rPr>
                <w:sz w:val="28"/>
              </w:rPr>
            </w:pPr>
            <w:r w:rsidRPr="001978FB">
              <w:rPr>
                <w:sz w:val="28"/>
              </w:rPr>
              <w:lastRenderedPageBreak/>
              <w:t>Зміст молочного жиру, %</w:t>
            </w:r>
          </w:p>
        </w:tc>
        <w:tc>
          <w:tcPr>
            <w:tcW w:w="3119"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Не нормується</w:t>
            </w:r>
          </w:p>
        </w:tc>
        <w:tc>
          <w:tcPr>
            <w:tcW w:w="1835"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3,57</w:t>
            </w:r>
          </w:p>
        </w:tc>
      </w:tr>
      <w:tr w:rsidR="001978FB" w:rsidTr="001978FB">
        <w:tc>
          <w:tcPr>
            <w:tcW w:w="4786" w:type="dxa"/>
            <w:vAlign w:val="center"/>
          </w:tcPr>
          <w:p w:rsidR="001978FB" w:rsidRPr="001978FB" w:rsidRDefault="001978FB">
            <w:pPr>
              <w:pStyle w:val="a5"/>
              <w:spacing w:before="150" w:beforeAutospacing="0" w:after="150" w:afterAutospacing="0" w:line="273" w:lineRule="atLeast"/>
              <w:rPr>
                <w:sz w:val="28"/>
              </w:rPr>
            </w:pPr>
            <w:r w:rsidRPr="001978FB">
              <w:rPr>
                <w:sz w:val="28"/>
              </w:rPr>
              <w:t>Вміст білка, %</w:t>
            </w:r>
          </w:p>
        </w:tc>
        <w:tc>
          <w:tcPr>
            <w:tcW w:w="3119"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Не нормується</w:t>
            </w:r>
          </w:p>
        </w:tc>
        <w:tc>
          <w:tcPr>
            <w:tcW w:w="1835"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3,08</w:t>
            </w:r>
          </w:p>
        </w:tc>
      </w:tr>
      <w:tr w:rsidR="001978FB" w:rsidTr="001978FB">
        <w:tc>
          <w:tcPr>
            <w:tcW w:w="4786" w:type="dxa"/>
            <w:vAlign w:val="center"/>
          </w:tcPr>
          <w:p w:rsidR="001978FB" w:rsidRPr="001978FB" w:rsidRDefault="001978FB">
            <w:pPr>
              <w:pStyle w:val="a5"/>
              <w:spacing w:before="150" w:beforeAutospacing="0" w:after="150" w:afterAutospacing="0" w:line="273" w:lineRule="atLeast"/>
              <w:rPr>
                <w:sz w:val="28"/>
              </w:rPr>
            </w:pPr>
            <w:r w:rsidRPr="001978FB">
              <w:rPr>
                <w:sz w:val="28"/>
              </w:rPr>
              <w:t>Бактеріальна забрудне</w:t>
            </w:r>
            <w:r>
              <w:rPr>
                <w:sz w:val="28"/>
              </w:rPr>
              <w:t>ність, ти</w:t>
            </w:r>
            <w:r w:rsidRPr="001978FB">
              <w:rPr>
                <w:sz w:val="28"/>
              </w:rPr>
              <w:t>с/см</w:t>
            </w:r>
            <w:r w:rsidRPr="001978FB">
              <w:rPr>
                <w:sz w:val="28"/>
                <w:vertAlign w:val="superscript"/>
              </w:rPr>
              <w:t>3</w:t>
            </w:r>
          </w:p>
        </w:tc>
        <w:tc>
          <w:tcPr>
            <w:tcW w:w="3119" w:type="dxa"/>
            <w:vAlign w:val="center"/>
          </w:tcPr>
          <w:p w:rsidR="001978FB" w:rsidRPr="001978FB" w:rsidRDefault="001978FB" w:rsidP="001978FB">
            <w:pPr>
              <w:pStyle w:val="a5"/>
              <w:spacing w:before="150" w:beforeAutospacing="0" w:after="150" w:afterAutospacing="0" w:line="273" w:lineRule="atLeast"/>
              <w:jc w:val="center"/>
              <w:rPr>
                <w:sz w:val="28"/>
              </w:rPr>
            </w:pPr>
            <w:r>
              <w:rPr>
                <w:sz w:val="28"/>
              </w:rPr>
              <w:t>не бі</w:t>
            </w:r>
            <w:r w:rsidRPr="001978FB">
              <w:rPr>
                <w:sz w:val="28"/>
              </w:rPr>
              <w:t>льше 3000</w:t>
            </w:r>
          </w:p>
        </w:tc>
        <w:tc>
          <w:tcPr>
            <w:tcW w:w="1835"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400</w:t>
            </w:r>
          </w:p>
        </w:tc>
      </w:tr>
      <w:tr w:rsidR="001978FB" w:rsidTr="001978FB">
        <w:tc>
          <w:tcPr>
            <w:tcW w:w="4786" w:type="dxa"/>
            <w:vAlign w:val="center"/>
          </w:tcPr>
          <w:p w:rsidR="001978FB" w:rsidRPr="001978FB" w:rsidRDefault="001978FB">
            <w:pPr>
              <w:pStyle w:val="a5"/>
              <w:spacing w:before="150" w:beforeAutospacing="0" w:after="150" w:afterAutospacing="0" w:line="273" w:lineRule="atLeast"/>
              <w:rPr>
                <w:sz w:val="28"/>
              </w:rPr>
            </w:pPr>
            <w:r>
              <w:rPr>
                <w:sz w:val="28"/>
              </w:rPr>
              <w:t>Соматичні клітини, ти</w:t>
            </w:r>
            <w:r w:rsidRPr="001978FB">
              <w:rPr>
                <w:sz w:val="28"/>
              </w:rPr>
              <w:t>с/см</w:t>
            </w:r>
            <w:r w:rsidRPr="001978FB">
              <w:rPr>
                <w:sz w:val="28"/>
                <w:vertAlign w:val="superscript"/>
              </w:rPr>
              <w:t>3</w:t>
            </w:r>
          </w:p>
        </w:tc>
        <w:tc>
          <w:tcPr>
            <w:tcW w:w="3119"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не б</w:t>
            </w:r>
            <w:r>
              <w:rPr>
                <w:sz w:val="28"/>
              </w:rPr>
              <w:t>і</w:t>
            </w:r>
            <w:r w:rsidRPr="001978FB">
              <w:rPr>
                <w:sz w:val="28"/>
              </w:rPr>
              <w:t>льше 800</w:t>
            </w:r>
          </w:p>
        </w:tc>
        <w:tc>
          <w:tcPr>
            <w:tcW w:w="1835"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350</w:t>
            </w:r>
          </w:p>
        </w:tc>
      </w:tr>
      <w:tr w:rsidR="001978FB" w:rsidTr="001978FB">
        <w:tc>
          <w:tcPr>
            <w:tcW w:w="4786" w:type="dxa"/>
            <w:vAlign w:val="center"/>
          </w:tcPr>
          <w:p w:rsidR="001978FB" w:rsidRPr="001978FB" w:rsidRDefault="001978FB">
            <w:pPr>
              <w:pStyle w:val="a5"/>
              <w:spacing w:before="150" w:beforeAutospacing="0" w:after="150" w:afterAutospacing="0" w:line="273" w:lineRule="atLeast"/>
              <w:rPr>
                <w:sz w:val="28"/>
              </w:rPr>
            </w:pPr>
            <w:r w:rsidRPr="001978FB">
              <w:rPr>
                <w:sz w:val="28"/>
              </w:rPr>
              <w:t>Температура молока по прибуттю на комбінат, °С</w:t>
            </w:r>
          </w:p>
        </w:tc>
        <w:tc>
          <w:tcPr>
            <w:tcW w:w="3119"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до 10</w:t>
            </w:r>
          </w:p>
        </w:tc>
        <w:tc>
          <w:tcPr>
            <w:tcW w:w="1835" w:type="dxa"/>
            <w:vAlign w:val="center"/>
          </w:tcPr>
          <w:p w:rsidR="001978FB" w:rsidRPr="001978FB" w:rsidRDefault="001978FB" w:rsidP="001978FB">
            <w:pPr>
              <w:pStyle w:val="a5"/>
              <w:spacing w:before="150" w:beforeAutospacing="0" w:after="150" w:afterAutospacing="0" w:line="273" w:lineRule="atLeast"/>
              <w:jc w:val="center"/>
              <w:rPr>
                <w:sz w:val="28"/>
              </w:rPr>
            </w:pPr>
            <w:r w:rsidRPr="001978FB">
              <w:rPr>
                <w:sz w:val="28"/>
              </w:rPr>
              <w:t>5</w:t>
            </w:r>
          </w:p>
        </w:tc>
      </w:tr>
    </w:tbl>
    <w:p w:rsidR="00953021" w:rsidRPr="00953021" w:rsidRDefault="00953021" w:rsidP="00953021">
      <w:r w:rsidRPr="00953021">
        <w:t>Підприємство має великий спеціально обладнаний автопарк, що дозв</w:t>
      </w:r>
      <w:r w:rsidRPr="00953021">
        <w:t>о</w:t>
      </w:r>
      <w:r w:rsidRPr="00953021">
        <w:t>ляє здійснювати швидку доставку готової продукції з цілковитим дотрима</w:t>
      </w:r>
      <w:r w:rsidRPr="00953021">
        <w:t>н</w:t>
      </w:r>
      <w:r w:rsidRPr="00953021">
        <w:t>ням температурного режиму. Вантажопідйомн</w:t>
      </w:r>
      <w:r>
        <w:t>ість автомобілів – 1,5-20 тонн.</w:t>
      </w:r>
    </w:p>
    <w:p w:rsidR="00A11BED" w:rsidRDefault="00953021" w:rsidP="00953021">
      <w:r w:rsidRPr="00953021">
        <w:t xml:space="preserve">Продукція випускається під торговими марками: </w:t>
      </w:r>
      <w:r w:rsidR="00BA0DD6">
        <w:t>«Заречье», «Молочна сл</w:t>
      </w:r>
      <w:r w:rsidRPr="00953021">
        <w:t>обода», «Насолода». Також підприємство випускає продукцію під власними торговими марками великих торгівельних підприємств.</w:t>
      </w:r>
    </w:p>
    <w:p w:rsidR="00863864" w:rsidRPr="00863864" w:rsidRDefault="005C34E8" w:rsidP="00863864">
      <w:pPr>
        <w:rPr>
          <w:lang w:val="ru-RU"/>
        </w:rPr>
      </w:pPr>
      <w:r w:rsidRPr="005C34E8">
        <w:t>Основними видами продукції є:</w:t>
      </w:r>
    </w:p>
    <w:p w:rsidR="00863864" w:rsidRPr="00863864" w:rsidRDefault="005C34E8" w:rsidP="00863864">
      <w:pPr>
        <w:rPr>
          <w:lang w:val="ru-RU"/>
        </w:rPr>
      </w:pPr>
      <w:r>
        <w:t>п</w:t>
      </w:r>
      <w:r w:rsidRPr="005C34E8">
        <w:t>родукція з незбираного молока;</w:t>
      </w:r>
    </w:p>
    <w:p w:rsidR="00863864" w:rsidRPr="00863864" w:rsidRDefault="005C34E8" w:rsidP="00863864">
      <w:pPr>
        <w:rPr>
          <w:lang w:val="ru-RU"/>
        </w:rPr>
      </w:pPr>
      <w:r>
        <w:t>з</w:t>
      </w:r>
      <w:r w:rsidRPr="005C34E8">
        <w:t>гущені молочні консерви;</w:t>
      </w:r>
    </w:p>
    <w:p w:rsidR="00863864" w:rsidRPr="00863864" w:rsidRDefault="005C34E8" w:rsidP="00863864">
      <w:pPr>
        <w:rPr>
          <w:lang w:val="ru-RU"/>
        </w:rPr>
      </w:pPr>
      <w:r>
        <w:t>с</w:t>
      </w:r>
      <w:r w:rsidRPr="005C34E8">
        <w:t>ухі молочні продукти;</w:t>
      </w:r>
    </w:p>
    <w:p w:rsidR="005C34E8" w:rsidRDefault="005C34E8" w:rsidP="00863864">
      <w:r>
        <w:t>масло вершкове.</w:t>
      </w:r>
      <w:r w:rsidRPr="005C34E8">
        <w:t xml:space="preserve"> </w:t>
      </w:r>
    </w:p>
    <w:p w:rsidR="00863864" w:rsidRPr="00863864" w:rsidRDefault="005C34E8" w:rsidP="00863864">
      <w:pPr>
        <w:rPr>
          <w:lang w:val="ru-RU"/>
        </w:rPr>
      </w:pPr>
      <w:r w:rsidRPr="005C34E8">
        <w:t>Обсяги виробництва за 2017 рік склали:</w:t>
      </w:r>
    </w:p>
    <w:p w:rsidR="00863864" w:rsidRPr="00863864" w:rsidRDefault="005C34E8" w:rsidP="00863864">
      <w:pPr>
        <w:rPr>
          <w:lang w:val="ru-RU"/>
        </w:rPr>
      </w:pPr>
      <w:r w:rsidRPr="005C34E8">
        <w:t xml:space="preserve">продукції з незбираного молока </w:t>
      </w:r>
      <w:r>
        <w:t xml:space="preserve">- </w:t>
      </w:r>
      <w:r w:rsidRPr="005C34E8">
        <w:t>22761</w:t>
      </w:r>
      <w:r>
        <w:t xml:space="preserve"> </w:t>
      </w:r>
      <w:r w:rsidRPr="005C34E8">
        <w:t>т. на загальну суму 262132</w:t>
      </w:r>
      <w:r>
        <w:t xml:space="preserve"> </w:t>
      </w:r>
      <w:r w:rsidRPr="005C34E8">
        <w:t>тис.</w:t>
      </w:r>
      <w:r>
        <w:t xml:space="preserve"> грн.;</w:t>
      </w:r>
    </w:p>
    <w:p w:rsidR="00863864" w:rsidRPr="00863864" w:rsidRDefault="005C34E8" w:rsidP="00863864">
      <w:pPr>
        <w:rPr>
          <w:lang w:val="ru-RU"/>
        </w:rPr>
      </w:pPr>
      <w:r w:rsidRPr="005C34E8">
        <w:t>згущених молочних консервів</w:t>
      </w:r>
      <w:r>
        <w:t xml:space="preserve"> - </w:t>
      </w:r>
      <w:r w:rsidRPr="005C34E8">
        <w:t>8241т. на загальну суму 234276</w:t>
      </w:r>
      <w:r>
        <w:t xml:space="preserve"> </w:t>
      </w:r>
      <w:r w:rsidRPr="005C34E8">
        <w:t>тис.</w:t>
      </w:r>
      <w:r>
        <w:t xml:space="preserve"> грн.;</w:t>
      </w:r>
    </w:p>
    <w:p w:rsidR="00863864" w:rsidRDefault="005C34E8" w:rsidP="00863864">
      <w:r w:rsidRPr="005C34E8">
        <w:t xml:space="preserve">сухих молочних продуктiв </w:t>
      </w:r>
      <w:r>
        <w:t>-</w:t>
      </w:r>
      <w:r w:rsidRPr="005C34E8">
        <w:t xml:space="preserve"> 4498</w:t>
      </w:r>
      <w:r>
        <w:t xml:space="preserve"> </w:t>
      </w:r>
      <w:r w:rsidRPr="005C34E8">
        <w:t>т. н</w:t>
      </w:r>
      <w:r>
        <w:t>а</w:t>
      </w:r>
      <w:r w:rsidR="00863864">
        <w:t xml:space="preserve"> загальну суму 297511 тис. грн.;</w:t>
      </w:r>
    </w:p>
    <w:p w:rsidR="005C34E8" w:rsidRDefault="005C34E8" w:rsidP="00863864">
      <w:r w:rsidRPr="005C34E8">
        <w:t xml:space="preserve">масла вершкового </w:t>
      </w:r>
      <w:r w:rsidR="00D30C05">
        <w:t>-</w:t>
      </w:r>
      <w:r>
        <w:t xml:space="preserve"> </w:t>
      </w:r>
      <w:r w:rsidRPr="005C34E8">
        <w:t>1195</w:t>
      </w:r>
      <w:r>
        <w:t xml:space="preserve"> </w:t>
      </w:r>
      <w:r w:rsidRPr="005C34E8">
        <w:t>т. на загальну суму 96429</w:t>
      </w:r>
      <w:r>
        <w:t xml:space="preserve"> </w:t>
      </w:r>
      <w:r w:rsidRPr="005C34E8">
        <w:t>тис.</w:t>
      </w:r>
      <w:r>
        <w:t xml:space="preserve"> </w:t>
      </w:r>
      <w:r w:rsidRPr="005C34E8">
        <w:t>грн.</w:t>
      </w:r>
      <w:r>
        <w:t>.</w:t>
      </w:r>
      <w:r w:rsidRPr="005C34E8">
        <w:t xml:space="preserve"> </w:t>
      </w:r>
    </w:p>
    <w:p w:rsidR="005C34E8" w:rsidRDefault="005C34E8" w:rsidP="005C34E8">
      <w:r w:rsidRPr="005C34E8">
        <w:t>Основним покупцем продукції є ексклюзивний дистриб'ютор в Україні ТОВ "ТД "Молочна Слобода" обсяг реалiзацiї на контрагента склав 34049</w:t>
      </w:r>
      <w:r>
        <w:t xml:space="preserve"> </w:t>
      </w:r>
      <w:r w:rsidRPr="005C34E8">
        <w:t>т., на суму 837384</w:t>
      </w:r>
      <w:r>
        <w:t xml:space="preserve"> </w:t>
      </w:r>
      <w:r w:rsidRPr="005C34E8">
        <w:t>тис.</w:t>
      </w:r>
      <w:r>
        <w:t xml:space="preserve"> </w:t>
      </w:r>
      <w:r w:rsidRPr="005C34E8">
        <w:t>грн., крім того товариство здійснювало поставки продукції на експорт в кiлькостi 2573</w:t>
      </w:r>
      <w:r>
        <w:t xml:space="preserve"> </w:t>
      </w:r>
      <w:r w:rsidRPr="005C34E8">
        <w:t>т., на загальну суму 84349</w:t>
      </w:r>
      <w:r>
        <w:t xml:space="preserve"> </w:t>
      </w:r>
      <w:r w:rsidRPr="005C34E8">
        <w:t>тис.</w:t>
      </w:r>
      <w:r>
        <w:t xml:space="preserve"> грн..</w:t>
      </w:r>
    </w:p>
    <w:p w:rsidR="005C34E8" w:rsidRDefault="006346DF" w:rsidP="005C34E8">
      <w:r w:rsidRPr="006346DF">
        <w:lastRenderedPageBreak/>
        <w:t>ПРАТ «Куп'янський МКК» експортує товари в наступні країни</w:t>
      </w:r>
      <w:r>
        <w:t xml:space="preserve">: </w:t>
      </w:r>
      <w:r w:rsidRPr="006346DF">
        <w:t>Алжир, Азербайджан, Бангладеш, Вірменія, Китай, Грузія, Ізраїль, Казахстан, Кирги</w:t>
      </w:r>
      <w:r w:rsidRPr="006346DF">
        <w:t>з</w:t>
      </w:r>
      <w:r w:rsidRPr="006346DF">
        <w:t xml:space="preserve">стан, Мавританія, Молдова, Оман, Нігер, Катар, </w:t>
      </w:r>
      <w:r w:rsidR="00714208" w:rsidRPr="00714208">
        <w:t>Узбекистан</w:t>
      </w:r>
      <w:r w:rsidR="00714208">
        <w:t>,</w:t>
      </w:r>
      <w:r w:rsidR="00714208" w:rsidRPr="006346DF">
        <w:t xml:space="preserve"> </w:t>
      </w:r>
      <w:r w:rsidRPr="006346DF">
        <w:t>Таджикистан, Туреччина, Туркменістан</w:t>
      </w:r>
      <w:r>
        <w:t>.</w:t>
      </w:r>
    </w:p>
    <w:p w:rsidR="00863864" w:rsidRDefault="008151C1" w:rsidP="00863864">
      <w:r>
        <w:t>Обсяг емiсiї цінних паперів ПРАТ "КУП'ЯНСЬКИЙ МКК" складає 9313594 грн. Тип цінних паперів - акції прості iменнi, номінальною вартістю 0,25 грн. Кiлькiсть ЦП: 37254376 шт. Форма існування цінних паперів - безд</w:t>
      </w:r>
      <w:r>
        <w:t>о</w:t>
      </w:r>
      <w:r>
        <w:t>кументарна. Міжнародний iдентифiкацiйний номер цінних паперів: UA4000146674. Змін протягом звітного періоду не відбулося. Засновниками товариства є 1204 фiзичнi особи. Особами, що володіють пакетом акцій, що перевищує 5 % у статутному капiталi емітента є:</w:t>
      </w:r>
    </w:p>
    <w:p w:rsidR="00863864" w:rsidRDefault="008151C1" w:rsidP="00863864">
      <w:r>
        <w:t>Радченко Олександр Олександрович (володіє 25347097 акцій емітента на суму 6336774,25 грн., що складає 68,038 % у статутному капiталi емітента);</w:t>
      </w:r>
    </w:p>
    <w:p w:rsidR="008151C1" w:rsidRDefault="008151C1" w:rsidP="00863864">
      <w:r>
        <w:t>Радченко Людмила Миколаївна (володіє 11102484 акцій емітента на с</w:t>
      </w:r>
      <w:r>
        <w:t>у</w:t>
      </w:r>
      <w:r>
        <w:t>му 2775621 грн., що складає 29,8397 % у статутному капiталi емітента).</w:t>
      </w:r>
    </w:p>
    <w:p w:rsidR="005731CD" w:rsidRDefault="008151C1" w:rsidP="008151C1">
      <w:r>
        <w:t>Iншi 1202 фiзичнi особи, що є засновниками товариства, разом волод</w:t>
      </w:r>
      <w:r>
        <w:t>і</w:t>
      </w:r>
      <w:r>
        <w:t>ють 2,1223% акцій у статутному капiталi емітента.</w:t>
      </w:r>
    </w:p>
    <w:p w:rsidR="00E56FB3" w:rsidRDefault="00012AD6" w:rsidP="00E56FB3">
      <w:r>
        <w:t>Облікова політика ПРАТ "КУП'ЯНСЬКИЙ МКК" - це конкретні при</w:t>
      </w:r>
      <w:r>
        <w:t>н</w:t>
      </w:r>
      <w:r>
        <w:t>ципи, основи, домовленості, правила та практика, прийнятi ПРАТ "КУП'Я</w:t>
      </w:r>
      <w:r>
        <w:t>Н</w:t>
      </w:r>
      <w:r>
        <w:t>СЬКИЙ МКК" для складання та подання фінансової звiтностi.</w:t>
      </w:r>
    </w:p>
    <w:p w:rsidR="00E56FB3" w:rsidRDefault="00E56FB3" w:rsidP="00E56FB3">
      <w:r w:rsidRPr="00E56FB3">
        <w:t>Представлення активів i зобов'язань у Звiтi про фінансовий стан здій</w:t>
      </w:r>
      <w:r w:rsidRPr="00E56FB3">
        <w:t>с</w:t>
      </w:r>
      <w:r w:rsidRPr="00E56FB3">
        <w:t xml:space="preserve">нюється з використанням класифiкацiї на короткострокові та довгострокові, а в межах кожної групи - за зростанням лiквiдностi. Для </w:t>
      </w:r>
      <w:r w:rsidR="0039003B" w:rsidRPr="00E56FB3">
        <w:t>оцінки</w:t>
      </w:r>
      <w:r w:rsidRPr="00E56FB3">
        <w:t xml:space="preserve"> довгострокових </w:t>
      </w:r>
      <w:r w:rsidR="0039003B" w:rsidRPr="00E56FB3">
        <w:t>активів</w:t>
      </w:r>
      <w:r w:rsidRPr="00E56FB3">
        <w:t xml:space="preserve"> i зобов'язань, що </w:t>
      </w:r>
      <w:r w:rsidR="0039003B" w:rsidRPr="00E56FB3">
        <w:t>підлягають</w:t>
      </w:r>
      <w:r w:rsidRPr="00E56FB3">
        <w:t xml:space="preserve"> дисконтуванню, використовується ефе</w:t>
      </w:r>
      <w:r w:rsidRPr="00E56FB3">
        <w:t>к</w:t>
      </w:r>
      <w:r w:rsidRPr="00E56FB3">
        <w:t xml:space="preserve">тивна ставка </w:t>
      </w:r>
      <w:r w:rsidR="0039003B" w:rsidRPr="00E56FB3">
        <w:t>відсотка</w:t>
      </w:r>
      <w:r w:rsidRPr="00E56FB3">
        <w:t xml:space="preserve">, а за </w:t>
      </w:r>
      <w:r w:rsidR="0039003B" w:rsidRPr="00E56FB3">
        <w:t>неможливості</w:t>
      </w:r>
      <w:r w:rsidRPr="00E56FB3">
        <w:t xml:space="preserve"> її визначення в </w:t>
      </w:r>
      <w:r w:rsidR="0039003B" w:rsidRPr="00E56FB3">
        <w:t>якості</w:t>
      </w:r>
      <w:r w:rsidRPr="00E56FB3">
        <w:t xml:space="preserve"> ставки диско</w:t>
      </w:r>
      <w:r w:rsidRPr="00E56FB3">
        <w:t>н</w:t>
      </w:r>
      <w:r w:rsidRPr="00E56FB3">
        <w:t xml:space="preserve">тування використовується </w:t>
      </w:r>
      <w:r w:rsidR="0039003B" w:rsidRPr="00E56FB3">
        <w:t>подвійна</w:t>
      </w:r>
      <w:r w:rsidRPr="00E56FB3">
        <w:t xml:space="preserve"> </w:t>
      </w:r>
      <w:r w:rsidR="0039003B" w:rsidRPr="00E56FB3">
        <w:t>облікова</w:t>
      </w:r>
      <w:r w:rsidRPr="00E56FB3">
        <w:t xml:space="preserve"> ставка </w:t>
      </w:r>
      <w:r w:rsidR="0039003B" w:rsidRPr="00E56FB3">
        <w:t>Національного</w:t>
      </w:r>
      <w:r w:rsidRPr="00E56FB3">
        <w:t xml:space="preserve"> банку України.</w:t>
      </w:r>
    </w:p>
    <w:p w:rsidR="006346DF" w:rsidRDefault="00017FC7" w:rsidP="005C34E8">
      <w:r w:rsidRPr="00017FC7">
        <w:t xml:space="preserve">Організація операційної діяльності </w:t>
      </w:r>
      <w:r>
        <w:t xml:space="preserve">на будь-якому підприємстві </w:t>
      </w:r>
      <w:r w:rsidRPr="00017FC7">
        <w:t xml:space="preserve">залежить від забезпечення </w:t>
      </w:r>
      <w:r>
        <w:t xml:space="preserve">його </w:t>
      </w:r>
      <w:r w:rsidRPr="00017FC7">
        <w:t>оборотними та необоротними господарчими активами.</w:t>
      </w:r>
      <w:r>
        <w:t xml:space="preserve"> </w:t>
      </w:r>
      <w:r w:rsidR="00AA2BDC" w:rsidRPr="00AA2BDC">
        <w:t xml:space="preserve">Необоротні активи на </w:t>
      </w:r>
      <w:r w:rsidR="00AA2BDC">
        <w:t xml:space="preserve">ПРАТ «КУП'ЯНСЬКИЙ МКК» </w:t>
      </w:r>
      <w:r w:rsidR="00AA2BDC" w:rsidRPr="00AA2BDC">
        <w:t>представлені нематері</w:t>
      </w:r>
      <w:r w:rsidR="00AA2BDC" w:rsidRPr="00AA2BDC">
        <w:t>а</w:t>
      </w:r>
      <w:r w:rsidR="00AA2BDC" w:rsidRPr="00AA2BDC">
        <w:lastRenderedPageBreak/>
        <w:t xml:space="preserve">льними активами </w:t>
      </w:r>
      <w:r w:rsidR="00AA2BDC">
        <w:t xml:space="preserve">та </w:t>
      </w:r>
      <w:r w:rsidR="00AA2BDC" w:rsidRPr="00AA2BDC">
        <w:t>основними засобами</w:t>
      </w:r>
      <w:r w:rsidR="00AA2BDC">
        <w:t>.</w:t>
      </w:r>
      <w:r w:rsidR="00541705">
        <w:t xml:space="preserve"> </w:t>
      </w:r>
      <w:r w:rsidR="005974B6">
        <w:t>«</w:t>
      </w:r>
      <w:r w:rsidR="00541705" w:rsidRPr="00541705">
        <w:t>Нематеріальними активами при</w:t>
      </w:r>
      <w:r w:rsidR="00541705" w:rsidRPr="00541705">
        <w:t>з</w:t>
      </w:r>
      <w:r w:rsidR="00541705" w:rsidRPr="00541705">
        <w:t>наються контрольовані товариством немонетарні активи, які не мають матер</w:t>
      </w:r>
      <w:r w:rsidR="00541705" w:rsidRPr="00541705">
        <w:t>і</w:t>
      </w:r>
      <w:r w:rsidR="00541705" w:rsidRPr="00541705">
        <w:t xml:space="preserve">альної форми, можуть бути iдентифiкованi окремо </w:t>
      </w:r>
      <w:r w:rsidR="00541705">
        <w:t>від</w:t>
      </w:r>
      <w:r w:rsidR="00541705" w:rsidRPr="00541705">
        <w:t xml:space="preserve"> підприємства та вик</w:t>
      </w:r>
      <w:r w:rsidR="00541705" w:rsidRPr="00541705">
        <w:t>о</w:t>
      </w:r>
      <w:r w:rsidR="00541705" w:rsidRPr="00541705">
        <w:t>ристовуються підприємством протягом періоду більше 1 року (або операці</w:t>
      </w:r>
      <w:r w:rsidR="00541705" w:rsidRPr="00541705">
        <w:t>й</w:t>
      </w:r>
      <w:r w:rsidR="00541705" w:rsidRPr="00541705">
        <w:t>ного циклу) для виробництва, торгiвлi, в адмiнiстративних цілях або передачі в оренду іншим особам.</w:t>
      </w:r>
      <w:r w:rsidR="00541705">
        <w:t xml:space="preserve"> С</w:t>
      </w:r>
      <w:r w:rsidR="00541705" w:rsidRPr="00541705">
        <w:t>таття "Нематерiальнi активи" включає собiвартiсть або переоцінену вартість нематеріальних активів, за вирахуванням накопиченої амортизації та накопичених збитків</w:t>
      </w:r>
      <w:r w:rsidR="00541705">
        <w:t xml:space="preserve"> від</w:t>
      </w:r>
      <w:r w:rsidR="00541705" w:rsidRPr="00541705">
        <w:t xml:space="preserve"> зменшення корисності.</w:t>
      </w:r>
      <w:r w:rsidR="004D7257">
        <w:t xml:space="preserve"> </w:t>
      </w:r>
      <w:r w:rsidR="004D7257" w:rsidRPr="004D7257">
        <w:t>Нематерiальнi активи обліковуються по iсторичнiй вартості, з урахуванням необхідних в</w:t>
      </w:r>
      <w:r w:rsidR="004D7257" w:rsidRPr="004D7257">
        <w:t>и</w:t>
      </w:r>
      <w:r w:rsidR="004D7257" w:rsidRPr="004D7257">
        <w:t>трат по доведенню до придатного до використання стану, включаючи мита, витрати по доставці та податки, що не повертаються. Об'єкти нематеріальних активів класифікуються по окремим групам: права користування природними ресурсами; права користування майном; права на комерцiйнi позначення; пр</w:t>
      </w:r>
      <w:r w:rsidR="004D7257" w:rsidRPr="004D7257">
        <w:t>а</w:t>
      </w:r>
      <w:r w:rsidR="004D7257" w:rsidRPr="004D7257">
        <w:t>ва на об'єкти промислової власності; авторське пр</w:t>
      </w:r>
      <w:r w:rsidR="004D7257">
        <w:t>аво та сумiжнi з ним права; інші</w:t>
      </w:r>
      <w:r w:rsidR="004D7257" w:rsidRPr="004D7257">
        <w:t xml:space="preserve"> Нематерiальнi активи</w:t>
      </w:r>
      <w:r w:rsidR="002E6F5A">
        <w:t xml:space="preserve">» </w:t>
      </w:r>
      <w:r w:rsidR="002E6F5A" w:rsidRPr="005974B6">
        <w:t>[</w:t>
      </w:r>
      <w:r w:rsidR="002E6F5A">
        <w:t>31</w:t>
      </w:r>
      <w:r w:rsidR="002E6F5A" w:rsidRPr="005974B6">
        <w:t>]</w:t>
      </w:r>
      <w:r w:rsidR="004D7257" w:rsidRPr="004D7257">
        <w:t>. Нарахування амортизації нематеріальних а</w:t>
      </w:r>
      <w:r w:rsidR="004D7257" w:rsidRPr="004D7257">
        <w:t>к</w:t>
      </w:r>
      <w:r w:rsidR="004D7257" w:rsidRPr="004D7257">
        <w:t xml:space="preserve">тивів здійснюється на </w:t>
      </w:r>
      <w:r w:rsidR="004D7257">
        <w:t>щомісячній</w:t>
      </w:r>
      <w:r w:rsidR="004D7257" w:rsidRPr="004D7257">
        <w:t xml:space="preserve"> основі. Нематерiальнi активи з невизнач</w:t>
      </w:r>
      <w:r w:rsidR="004D7257" w:rsidRPr="004D7257">
        <w:t>е</w:t>
      </w:r>
      <w:r w:rsidR="004D7257" w:rsidRPr="004D7257">
        <w:t>ним строком корисного використання не амортизуються, а тестуються на зн</w:t>
      </w:r>
      <w:r w:rsidR="004D7257" w:rsidRPr="004D7257">
        <w:t>е</w:t>
      </w:r>
      <w:r w:rsidR="004D7257" w:rsidRPr="004D7257">
        <w:t>цінення щорічно на 31 грудня або окремо, або на рiвнi пiдроздiлiв, що генер</w:t>
      </w:r>
      <w:r w:rsidR="004D7257" w:rsidRPr="004D7257">
        <w:t>у</w:t>
      </w:r>
      <w:r w:rsidR="004D7257" w:rsidRPr="004D7257">
        <w:t>ють грошові потоки</w:t>
      </w:r>
      <w:r w:rsidR="004D7257">
        <w:t>.</w:t>
      </w:r>
      <w:r w:rsidR="00F669D2">
        <w:t xml:space="preserve"> </w:t>
      </w:r>
      <w:r w:rsidR="00790593">
        <w:t>«</w:t>
      </w:r>
      <w:r w:rsidR="00F669D2" w:rsidRPr="00F669D2">
        <w:t>Основні засоби</w:t>
      </w:r>
      <w:r w:rsidR="00F669D2">
        <w:t xml:space="preserve"> </w:t>
      </w:r>
      <w:r w:rsidR="00F669D2" w:rsidRPr="00F669D2">
        <w:t xml:space="preserve">– </w:t>
      </w:r>
      <w:r w:rsidR="00F669D2">
        <w:t xml:space="preserve">це </w:t>
      </w:r>
      <w:r w:rsidR="00F669D2" w:rsidRPr="00F669D2">
        <w:t>матеріальні активи, які підприємс</w:t>
      </w:r>
      <w:r w:rsidR="00F669D2" w:rsidRPr="00F669D2">
        <w:t>т</w:t>
      </w:r>
      <w:r w:rsidR="00F669D2" w:rsidRPr="00F669D2">
        <w:t xml:space="preserve">во утримує з метою використання їх у процесі виробництва, надання послуг, </w:t>
      </w:r>
      <w:r w:rsidR="00F669D2">
        <w:t xml:space="preserve">для </w:t>
      </w:r>
      <w:r w:rsidR="00F669D2" w:rsidRPr="00F669D2">
        <w:t>здачі в оренду іншим особам чи для виконання адміністративних функцій, очікуваний термін експлуа</w:t>
      </w:r>
      <w:r w:rsidR="00F669D2">
        <w:t>тації</w:t>
      </w:r>
      <w:r w:rsidR="00F669D2" w:rsidRPr="00F669D2">
        <w:t xml:space="preserve"> яких більше одного року.</w:t>
      </w:r>
      <w:r w:rsidR="007C776B">
        <w:t xml:space="preserve"> </w:t>
      </w:r>
      <w:r w:rsidR="007C776B" w:rsidRPr="007C776B">
        <w:t>Об'єкти основних засобів відображаються за первісною вартістю за вирахуванням накопиченої амортизації</w:t>
      </w:r>
      <w:r w:rsidR="00790593">
        <w:t xml:space="preserve">» </w:t>
      </w:r>
      <w:r w:rsidR="00790593" w:rsidRPr="00790593">
        <w:rPr>
          <w:lang w:val="ru-RU"/>
        </w:rPr>
        <w:t>[32]</w:t>
      </w:r>
      <w:r w:rsidR="007C776B" w:rsidRPr="007C776B">
        <w:t>.</w:t>
      </w:r>
      <w:r w:rsidR="00E45350">
        <w:t xml:space="preserve"> </w:t>
      </w:r>
    </w:p>
    <w:p w:rsidR="00E45350" w:rsidRDefault="00FD1178" w:rsidP="00247F17">
      <w:r>
        <w:t>«</w:t>
      </w:r>
      <w:r w:rsidR="00E45350" w:rsidRPr="00E45350">
        <w:t xml:space="preserve">До оборотних </w:t>
      </w:r>
      <w:r w:rsidR="00E45350">
        <w:t xml:space="preserve">господарчих </w:t>
      </w:r>
      <w:r w:rsidR="00E45350" w:rsidRPr="00E45350">
        <w:t xml:space="preserve">активів ПРАТ «КУП'ЯНСЬКИЙ МКК» </w:t>
      </w:r>
      <w:r w:rsidR="00E45350">
        <w:t xml:space="preserve"> </w:t>
      </w:r>
      <w:r w:rsidR="00E45350" w:rsidRPr="00E45350">
        <w:t>н</w:t>
      </w:r>
      <w:r w:rsidR="00E45350" w:rsidRPr="00E45350">
        <w:t>а</w:t>
      </w:r>
      <w:r w:rsidR="00E45350" w:rsidRPr="00E45350">
        <w:t xml:space="preserve">лежать запаси, дебіторська заборгованість </w:t>
      </w:r>
      <w:r w:rsidR="00E45350">
        <w:t>за продукцію, товари, роботи,</w:t>
      </w:r>
      <w:r w:rsidR="00E45350" w:rsidRPr="00E45350">
        <w:t xml:space="preserve"> </w:t>
      </w:r>
      <w:r w:rsidR="00E45350">
        <w:t>по</w:t>
      </w:r>
      <w:r w:rsidR="00E45350">
        <w:t>с</w:t>
      </w:r>
      <w:r w:rsidR="00E45350">
        <w:t>луги,</w:t>
      </w:r>
      <w:r w:rsidR="00E45350" w:rsidRPr="00E45350">
        <w:t xml:space="preserve"> інші види дебіторської заборгованості</w:t>
      </w:r>
      <w:r w:rsidR="00E45350">
        <w:t xml:space="preserve">, </w:t>
      </w:r>
      <w:r w:rsidR="00E45350" w:rsidRPr="00E45350">
        <w:t>грош</w:t>
      </w:r>
      <w:r w:rsidR="00E45350">
        <w:t xml:space="preserve">і </w:t>
      </w:r>
      <w:r w:rsidR="00E45350" w:rsidRPr="00E45350">
        <w:t>та їх еквівален</w:t>
      </w:r>
      <w:r w:rsidR="00E45350">
        <w:t>ти.</w:t>
      </w:r>
      <w:r w:rsidR="001A7E66">
        <w:t xml:space="preserve"> </w:t>
      </w:r>
      <w:r w:rsidR="001A7E66" w:rsidRPr="001A7E66">
        <w:t>Чиста в</w:t>
      </w:r>
      <w:r w:rsidR="001A7E66" w:rsidRPr="001A7E66">
        <w:t>а</w:t>
      </w:r>
      <w:r w:rsidR="001A7E66" w:rsidRPr="001A7E66">
        <w:t>ртість реалiзацiї запасів визначається як передбачувана ціна продажу в ході звичайної дiяльностi за вирахуванням розрахункових витрат на заверше</w:t>
      </w:r>
      <w:r w:rsidR="001A7E66" w:rsidRPr="001A7E66">
        <w:t>н</w:t>
      </w:r>
      <w:r w:rsidR="001A7E66" w:rsidRPr="001A7E66">
        <w:t>ня виробництва i продаж.</w:t>
      </w:r>
      <w:r w:rsidR="001A7E66">
        <w:t xml:space="preserve"> </w:t>
      </w:r>
      <w:r w:rsidR="001A7E66" w:rsidRPr="001A7E66">
        <w:t>У первісну вартість запасів включається: фактичні с</w:t>
      </w:r>
      <w:r w:rsidR="001A7E66" w:rsidRPr="001A7E66">
        <w:t>у</w:t>
      </w:r>
      <w:r w:rsidR="001A7E66" w:rsidRPr="001A7E66">
        <w:lastRenderedPageBreak/>
        <w:t>ми, що сплачені постачальнику, згідно договору; витрати на заготовку; витр</w:t>
      </w:r>
      <w:r w:rsidR="001A7E66" w:rsidRPr="001A7E66">
        <w:t>а</w:t>
      </w:r>
      <w:r w:rsidR="001A7E66" w:rsidRPr="001A7E66">
        <w:t>ти на транспортування; витрати на вантажно-розвантажувальні роботи; витр</w:t>
      </w:r>
      <w:r w:rsidR="001A7E66" w:rsidRPr="001A7E66">
        <w:t>а</w:t>
      </w:r>
      <w:r w:rsidR="001A7E66" w:rsidRPr="001A7E66">
        <w:t xml:space="preserve">ти по вiддiлу постачання; </w:t>
      </w:r>
      <w:r w:rsidR="00E5113F">
        <w:t>і</w:t>
      </w:r>
      <w:r w:rsidR="00E5113F" w:rsidRPr="001A7E66">
        <w:t>нші</w:t>
      </w:r>
      <w:r w:rsidR="001A7E66" w:rsidRPr="001A7E66">
        <w:t xml:space="preserve"> витрати, що безпосередньо зв’язані з придба</w:t>
      </w:r>
      <w:r w:rsidR="001A7E66" w:rsidRPr="001A7E66">
        <w:t>н</w:t>
      </w:r>
      <w:r w:rsidR="001A7E66" w:rsidRPr="001A7E66">
        <w:t>ням запасів</w:t>
      </w:r>
      <w:r>
        <w:t xml:space="preserve">» </w:t>
      </w:r>
      <w:r w:rsidRPr="00FD1178">
        <w:rPr>
          <w:lang w:val="ru-RU"/>
        </w:rPr>
        <w:t>[9]</w:t>
      </w:r>
      <w:r w:rsidR="001A7E66" w:rsidRPr="001A7E66">
        <w:t>.</w:t>
      </w:r>
      <w:r w:rsidR="00E5113F">
        <w:t xml:space="preserve"> </w:t>
      </w:r>
      <w:r w:rsidR="00E5113F" w:rsidRPr="00E5113F">
        <w:t>Дебіторська заборгованість у Звiтi про фінансовий стан пре</w:t>
      </w:r>
      <w:r w:rsidR="00E5113F" w:rsidRPr="00E5113F">
        <w:t>д</w:t>
      </w:r>
      <w:r w:rsidR="00E5113F" w:rsidRPr="00E5113F">
        <w:t>ставляється на нетто-основi, тобто за вирахуванням резерву знецінення. Резерв знецінення дебіторської заборгованості розраховується на пiдставi аналізу платоспроможності кожного дебітора на iндивiдуальнiй основі.</w:t>
      </w:r>
      <w:r w:rsidR="007D60A6">
        <w:t xml:space="preserve"> </w:t>
      </w:r>
      <w:r w:rsidRPr="00FD1178">
        <w:t>«</w:t>
      </w:r>
      <w:r w:rsidR="007D60A6" w:rsidRPr="007D60A6">
        <w:t>Методика оцінювання:</w:t>
      </w:r>
      <w:r w:rsidR="007D60A6">
        <w:t xml:space="preserve"> п</w:t>
      </w:r>
      <w:r w:rsidR="007D60A6" w:rsidRPr="007D60A6">
        <w:t>ервісна та подальша оцінка дебіторської заборгованості здій</w:t>
      </w:r>
      <w:r w:rsidR="007D60A6" w:rsidRPr="007D60A6">
        <w:t>с</w:t>
      </w:r>
      <w:r w:rsidR="007D60A6" w:rsidRPr="007D60A6">
        <w:t>нюється за справедливою вартістю, яка дорівнює вартості погашення, тобто сумі очікуваних контрактних грошових потоків на дату оцінки. Метод оцінки дохідний</w:t>
      </w:r>
      <w:r w:rsidR="007D60A6">
        <w:t>.</w:t>
      </w:r>
      <w:r w:rsidR="00E5113F" w:rsidRPr="00E5113F">
        <w:t xml:space="preserve"> Перiодичнiсть iнвентаризацiї резерву - на кожну дату річної фіна</w:t>
      </w:r>
      <w:r w:rsidR="00E5113F" w:rsidRPr="00E5113F">
        <w:t>н</w:t>
      </w:r>
      <w:r w:rsidR="00E5113F" w:rsidRPr="00E5113F">
        <w:t>сової звiтностi. Списання безнадійної дебіторської заборгованості проводиться за рахунок сформованого резерву знецінення (у випадках списання безнадійної дебіторської заборгованості, по якій резерв не формується - на рахунок приб</w:t>
      </w:r>
      <w:r w:rsidR="00E5113F" w:rsidRPr="00E5113F">
        <w:t>у</w:t>
      </w:r>
      <w:r w:rsidR="00E5113F" w:rsidRPr="00E5113F">
        <w:t>тків i збитків). При списання товарної дебіторської заборгованості, визнаної безнадійною, витрати класифікуються як збутові</w:t>
      </w:r>
      <w:r>
        <w:rPr>
          <w:lang w:val="ru-RU"/>
        </w:rPr>
        <w:t xml:space="preserve">» </w:t>
      </w:r>
      <w:r w:rsidRPr="00FD1178">
        <w:rPr>
          <w:lang w:val="ru-RU"/>
        </w:rPr>
        <w:t>[9]</w:t>
      </w:r>
      <w:r w:rsidR="00E5113F" w:rsidRPr="00E5113F">
        <w:t>. При списання дебіто</w:t>
      </w:r>
      <w:r w:rsidR="00E5113F" w:rsidRPr="00E5113F">
        <w:t>р</w:t>
      </w:r>
      <w:r w:rsidR="00E5113F" w:rsidRPr="00E5113F">
        <w:t>ської заборгованості по розрахунках, визнаної безнадійною, витрати класиф</w:t>
      </w:r>
      <w:r w:rsidR="00E5113F" w:rsidRPr="00E5113F">
        <w:t>і</w:t>
      </w:r>
      <w:r w:rsidR="00E5113F" w:rsidRPr="00E5113F">
        <w:t xml:space="preserve">куються як </w:t>
      </w:r>
      <w:r w:rsidR="00E5113F">
        <w:t>і</w:t>
      </w:r>
      <w:r w:rsidR="00E5113F" w:rsidRPr="00E5113F">
        <w:t>нші операцiйнi. Сума торгівельної дебіторської заборгованості, а також іншої поточної дебіторської заборгованості</w:t>
      </w:r>
      <w:r w:rsidR="00E5113F">
        <w:t xml:space="preserve"> </w:t>
      </w:r>
      <w:r w:rsidR="00E5113F" w:rsidRPr="00E5113F">
        <w:t>обліковується за амортиз</w:t>
      </w:r>
      <w:r w:rsidR="00E5113F" w:rsidRPr="00E5113F">
        <w:t>о</w:t>
      </w:r>
      <w:r w:rsidR="00E5113F" w:rsidRPr="00E5113F">
        <w:t xml:space="preserve">ваною </w:t>
      </w:r>
      <w:r w:rsidR="00E5113F">
        <w:t>собiвартiстю</w:t>
      </w:r>
      <w:r w:rsidR="00E5113F" w:rsidRPr="00E5113F">
        <w:t>.</w:t>
      </w:r>
      <w:r w:rsidR="0053571F">
        <w:t xml:space="preserve"> Стаття</w:t>
      </w:r>
      <w:r w:rsidR="0053571F" w:rsidRPr="0053571F">
        <w:t xml:space="preserve"> "Грошові кошти та їх еквіваленти" </w:t>
      </w:r>
      <w:r w:rsidR="0053571F">
        <w:t>враховує</w:t>
      </w:r>
      <w:r w:rsidR="0053571F" w:rsidRPr="0053571F">
        <w:t xml:space="preserve"> кошти на розрахунковому рахунку, в нацiональнiй та iноземнiй валюті, в </w:t>
      </w:r>
      <w:r w:rsidR="0053571F">
        <w:t>касі</w:t>
      </w:r>
      <w:r w:rsidR="0053571F" w:rsidRPr="0053571F">
        <w:t xml:space="preserve"> та деп</w:t>
      </w:r>
      <w:r w:rsidR="0053571F" w:rsidRPr="0053571F">
        <w:t>о</w:t>
      </w:r>
      <w:r w:rsidR="0053571F" w:rsidRPr="0053571F">
        <w:t xml:space="preserve">зити до запитання. </w:t>
      </w:r>
      <w:r w:rsidR="004A1F5E" w:rsidRPr="0053571F">
        <w:t>Еквіваленти</w:t>
      </w:r>
      <w:r w:rsidR="0053571F" w:rsidRPr="0053571F">
        <w:t xml:space="preserve"> грошових </w:t>
      </w:r>
      <w:r w:rsidR="004A1F5E" w:rsidRPr="0053571F">
        <w:t>коштів</w:t>
      </w:r>
      <w:r w:rsidR="0053571F" w:rsidRPr="0053571F">
        <w:t xml:space="preserve"> являють собою вис</w:t>
      </w:r>
      <w:r w:rsidR="0053571F" w:rsidRPr="0053571F">
        <w:t>о</w:t>
      </w:r>
      <w:r w:rsidR="0053571F" w:rsidRPr="0053571F">
        <w:t xml:space="preserve">колiквiднi iнвестицiї (у тому </w:t>
      </w:r>
      <w:r w:rsidR="004A1F5E" w:rsidRPr="0053571F">
        <w:t>числі</w:t>
      </w:r>
      <w:r w:rsidR="0053571F" w:rsidRPr="0053571F">
        <w:t xml:space="preserve"> депозити на строк до 3-х мiсяцiв), легко </w:t>
      </w:r>
      <w:r w:rsidR="004A1F5E" w:rsidRPr="0053571F">
        <w:t>оборотні</w:t>
      </w:r>
      <w:r w:rsidR="0053571F" w:rsidRPr="0053571F">
        <w:t xml:space="preserve"> в </w:t>
      </w:r>
      <w:r w:rsidR="004A1F5E" w:rsidRPr="0053571F">
        <w:t>з</w:t>
      </w:r>
      <w:r w:rsidR="004A1F5E" w:rsidRPr="0053571F">
        <w:t>а</w:t>
      </w:r>
      <w:r w:rsidR="004A1F5E" w:rsidRPr="0053571F">
        <w:t>здалегідь</w:t>
      </w:r>
      <w:r w:rsidR="0053571F" w:rsidRPr="0053571F">
        <w:t xml:space="preserve"> вiдомi суми грошових </w:t>
      </w:r>
      <w:r w:rsidR="004A1F5E" w:rsidRPr="0053571F">
        <w:t>коштів</w:t>
      </w:r>
      <w:r w:rsidR="0053571F" w:rsidRPr="0053571F">
        <w:t xml:space="preserve">. </w:t>
      </w:r>
      <w:r w:rsidR="004A1F5E" w:rsidRPr="004A1F5E">
        <w:t xml:space="preserve">Методика </w:t>
      </w:r>
      <w:r w:rsidR="004A1F5E">
        <w:t xml:space="preserve">їх </w:t>
      </w:r>
      <w:r w:rsidR="004A1F5E" w:rsidRPr="004A1F5E">
        <w:t>оцінювання:</w:t>
      </w:r>
      <w:r w:rsidR="004A1F5E">
        <w:t xml:space="preserve"> </w:t>
      </w:r>
      <w:r w:rsidR="004A1F5E" w:rsidRPr="004A1F5E">
        <w:t>первісна та подальша оцінка грошових коштів та їх еквiвалентiв здійснюється за справе</w:t>
      </w:r>
      <w:r w:rsidR="004A1F5E" w:rsidRPr="004A1F5E">
        <w:t>д</w:t>
      </w:r>
      <w:r w:rsidR="004A1F5E" w:rsidRPr="004A1F5E">
        <w:t>ливою вартістю, яка дорівнює їх номiнальнiй вартості. Метод оцінки</w:t>
      </w:r>
      <w:r w:rsidR="004A1F5E">
        <w:t xml:space="preserve"> ринковий.</w:t>
      </w:r>
      <w:r w:rsidR="00247F17">
        <w:t xml:space="preserve"> Витрати майбутніх перiодiв ПРАТ "КУП'ЯНСЬКИЙ МКК" склад</w:t>
      </w:r>
      <w:r w:rsidR="00247F17">
        <w:t>а</w:t>
      </w:r>
      <w:r w:rsidR="00247F17">
        <w:t>ються з витрат на передплату періодичних видань, бланки, книги, обслугов</w:t>
      </w:r>
      <w:r w:rsidR="00247F17">
        <w:t>у</w:t>
      </w:r>
      <w:r w:rsidR="00247F17">
        <w:t>вання пр</w:t>
      </w:r>
      <w:r w:rsidR="00247F17">
        <w:t>о</w:t>
      </w:r>
      <w:r w:rsidR="00247F17">
        <w:t>грамного забезпечення, канцтовари та господарчі товари.</w:t>
      </w:r>
    </w:p>
    <w:p w:rsidR="006A5B22" w:rsidRDefault="006A5B22" w:rsidP="00247F17">
      <w:r w:rsidRPr="006A5B22">
        <w:lastRenderedPageBreak/>
        <w:t>Де</w:t>
      </w:r>
      <w:r>
        <w:t>тальний аналіз стану господарч</w:t>
      </w:r>
      <w:r w:rsidRPr="006A5B22">
        <w:t>их активів підприємства за їхніми в</w:t>
      </w:r>
      <w:r w:rsidRPr="006A5B22">
        <w:t>и</w:t>
      </w:r>
      <w:r w:rsidRPr="006A5B22">
        <w:t>дами</w:t>
      </w:r>
      <w:r>
        <w:t xml:space="preserve"> </w:t>
      </w:r>
      <w:r w:rsidR="006D36B0">
        <w:t>згрупований</w:t>
      </w:r>
      <w:r>
        <w:t xml:space="preserve"> в табл. 2.4</w:t>
      </w:r>
      <w:r w:rsidRPr="006A5B22">
        <w:t>.</w:t>
      </w:r>
      <w:r w:rsidR="006D36B0">
        <w:t>, в</w:t>
      </w:r>
      <w:r w:rsidR="006D36B0" w:rsidRPr="006D36B0">
        <w:t xml:space="preserve">ихідні дані для розрахунків </w:t>
      </w:r>
      <w:r w:rsidR="006D36B0">
        <w:t xml:space="preserve"> якого </w:t>
      </w:r>
      <w:r w:rsidR="006D36B0" w:rsidRPr="006D36B0">
        <w:t xml:space="preserve">беруться з балансу ПРАТ </w:t>
      </w:r>
      <w:r w:rsidR="006D36B0">
        <w:t>«</w:t>
      </w:r>
      <w:r w:rsidR="006D36B0" w:rsidRPr="006D36B0">
        <w:t>КУП'ЯНСЬКИЙ МОЛОЧНОКОНСЕРВНИЙ КОМБIНАТ</w:t>
      </w:r>
      <w:r w:rsidR="006D36B0">
        <w:t>» за 2015 – 2017</w:t>
      </w:r>
      <w:r w:rsidR="006D36B0" w:rsidRPr="006D36B0">
        <w:t xml:space="preserve"> роки, який наведений в до</w:t>
      </w:r>
      <w:r w:rsidR="006D36B0">
        <w:t>датку А.</w:t>
      </w:r>
    </w:p>
    <w:p w:rsidR="006A5B22" w:rsidRDefault="006A5B22" w:rsidP="006A5B22">
      <w:pPr>
        <w:jc w:val="right"/>
      </w:pPr>
      <w:r>
        <w:t>Таблиця 2.4</w:t>
      </w:r>
    </w:p>
    <w:p w:rsidR="006A5B22" w:rsidRDefault="006A5B22" w:rsidP="006A5B22">
      <w:pPr>
        <w:jc w:val="center"/>
      </w:pPr>
      <w:r>
        <w:t xml:space="preserve">Аналіз господарчих активів </w:t>
      </w:r>
      <w:r w:rsidRPr="006A5B22">
        <w:t>ПРАТ "КУП'ЯНСЬКИЙ МКК"</w:t>
      </w:r>
    </w:p>
    <w:tbl>
      <w:tblPr>
        <w:tblW w:w="9540" w:type="dxa"/>
        <w:tblInd w:w="30" w:type="dxa"/>
        <w:tblLayout w:type="fixed"/>
        <w:tblCellMar>
          <w:left w:w="30" w:type="dxa"/>
          <w:right w:w="30" w:type="dxa"/>
        </w:tblCellMar>
        <w:tblLook w:val="0000" w:firstRow="0" w:lastRow="0" w:firstColumn="0" w:lastColumn="0" w:noHBand="0" w:noVBand="0"/>
      </w:tblPr>
      <w:tblGrid>
        <w:gridCol w:w="4395"/>
        <w:gridCol w:w="992"/>
        <w:gridCol w:w="992"/>
        <w:gridCol w:w="992"/>
        <w:gridCol w:w="993"/>
        <w:gridCol w:w="1176"/>
      </w:tblGrid>
      <w:tr w:rsidR="006A5B22" w:rsidRPr="006A5B22" w:rsidTr="00315658">
        <w:trPr>
          <w:cantSplit/>
          <w:trHeight w:val="365"/>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widowControl w:val="0"/>
              <w:spacing w:line="216" w:lineRule="auto"/>
              <w:ind w:firstLine="0"/>
              <w:jc w:val="center"/>
              <w:rPr>
                <w:rFonts w:eastAsia="Times New Roman"/>
                <w:szCs w:val="28"/>
                <w:lang w:eastAsia="ru-RU"/>
              </w:rPr>
            </w:pPr>
            <w:r w:rsidRPr="006A5B22">
              <w:rPr>
                <w:rFonts w:eastAsia="Times New Roman"/>
                <w:szCs w:val="28"/>
                <w:lang w:eastAsia="ru-RU"/>
              </w:rPr>
              <w:t>Показники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widowControl w:val="0"/>
              <w:spacing w:line="240" w:lineRule="auto"/>
              <w:ind w:firstLine="0"/>
              <w:jc w:val="center"/>
              <w:rPr>
                <w:rFonts w:eastAsia="Times New Roman"/>
                <w:szCs w:val="28"/>
                <w:lang w:eastAsia="ru-RU"/>
              </w:rPr>
            </w:pPr>
            <w:r w:rsidRPr="006A5B22">
              <w:rPr>
                <w:rFonts w:eastAsia="Times New Roman"/>
                <w:szCs w:val="28"/>
                <w:lang w:eastAsia="ru-RU"/>
              </w:rPr>
              <w:t>2015 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widowControl w:val="0"/>
              <w:spacing w:line="240" w:lineRule="auto"/>
              <w:ind w:firstLine="0"/>
              <w:jc w:val="center"/>
              <w:rPr>
                <w:rFonts w:eastAsia="Times New Roman"/>
                <w:szCs w:val="28"/>
                <w:lang w:eastAsia="ru-RU"/>
              </w:rPr>
            </w:pPr>
            <w:r w:rsidRPr="006A5B22">
              <w:rPr>
                <w:rFonts w:eastAsia="Times New Roman"/>
                <w:szCs w:val="28"/>
                <w:lang w:eastAsia="ru-RU"/>
              </w:rPr>
              <w:t>2016 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widowControl w:val="0"/>
              <w:spacing w:line="240" w:lineRule="auto"/>
              <w:ind w:firstLine="0"/>
              <w:jc w:val="center"/>
              <w:rPr>
                <w:rFonts w:eastAsia="Times New Roman"/>
                <w:szCs w:val="28"/>
                <w:lang w:eastAsia="ru-RU"/>
              </w:rPr>
            </w:pPr>
            <w:r w:rsidRPr="006A5B22">
              <w:rPr>
                <w:rFonts w:eastAsia="Times New Roman"/>
                <w:szCs w:val="28"/>
                <w:lang w:eastAsia="ru-RU"/>
              </w:rPr>
              <w:t>2017 р.</w:t>
            </w:r>
          </w:p>
        </w:tc>
        <w:tc>
          <w:tcPr>
            <w:tcW w:w="2169" w:type="dxa"/>
            <w:gridSpan w:val="2"/>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widowControl w:val="0"/>
              <w:spacing w:line="216" w:lineRule="auto"/>
              <w:ind w:firstLine="0"/>
              <w:jc w:val="center"/>
              <w:rPr>
                <w:rFonts w:eastAsia="Times New Roman"/>
                <w:szCs w:val="28"/>
                <w:lang w:eastAsia="ru-RU"/>
              </w:rPr>
            </w:pPr>
            <w:r w:rsidRPr="006A5B22">
              <w:rPr>
                <w:rFonts w:eastAsia="Times New Roman"/>
                <w:szCs w:val="28"/>
                <w:lang w:eastAsia="ru-RU"/>
              </w:rPr>
              <w:t>Відхилення</w:t>
            </w:r>
          </w:p>
        </w:tc>
      </w:tr>
      <w:tr w:rsidR="006A5B22" w:rsidRPr="006A5B22" w:rsidTr="00315658">
        <w:trPr>
          <w:cantSplit/>
          <w:trHeight w:val="365"/>
        </w:trPr>
        <w:tc>
          <w:tcPr>
            <w:tcW w:w="4395" w:type="dxa"/>
            <w:vMerge/>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widowControl w:val="0"/>
              <w:spacing w:line="216" w:lineRule="auto"/>
              <w:ind w:firstLine="0"/>
              <w:jc w:val="left"/>
              <w:rPr>
                <w:rFonts w:eastAsia="Times New Roman"/>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widowControl w:val="0"/>
              <w:spacing w:line="216" w:lineRule="auto"/>
              <w:ind w:firstLine="0"/>
              <w:jc w:val="center"/>
              <w:rPr>
                <w:rFonts w:eastAsia="Times New Roman"/>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widowControl w:val="0"/>
              <w:spacing w:line="216" w:lineRule="auto"/>
              <w:ind w:firstLine="0"/>
              <w:jc w:val="center"/>
              <w:rPr>
                <w:rFonts w:eastAsia="Times New Roman"/>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widowControl w:val="0"/>
              <w:spacing w:line="216" w:lineRule="auto"/>
              <w:ind w:firstLine="0"/>
              <w:jc w:val="center"/>
              <w:rPr>
                <w:rFonts w:eastAsia="Times New Roman"/>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center"/>
              <w:rPr>
                <w:rFonts w:eastAsia="Times New Roman"/>
                <w:szCs w:val="28"/>
                <w:lang w:eastAsia="uk-UA"/>
              </w:rPr>
            </w:pPr>
            <w:r w:rsidRPr="006A5B22">
              <w:rPr>
                <w:rFonts w:eastAsia="Times New Roman"/>
                <w:szCs w:val="28"/>
                <w:lang w:eastAsia="uk-UA"/>
              </w:rPr>
              <w:t>2016р./</w:t>
            </w:r>
          </w:p>
          <w:p w:rsidR="006A5B22" w:rsidRPr="006A5B22" w:rsidRDefault="006A5B22" w:rsidP="006A5B22">
            <w:pPr>
              <w:spacing w:line="240" w:lineRule="auto"/>
              <w:ind w:firstLine="0"/>
              <w:jc w:val="center"/>
              <w:rPr>
                <w:rFonts w:eastAsia="Times New Roman"/>
                <w:szCs w:val="28"/>
                <w:lang w:eastAsia="uk-UA"/>
              </w:rPr>
            </w:pPr>
            <w:r w:rsidRPr="006A5B22">
              <w:rPr>
                <w:rFonts w:eastAsia="Times New Roman"/>
                <w:szCs w:val="28"/>
                <w:lang w:eastAsia="uk-UA"/>
              </w:rPr>
              <w:t>2015р.</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center"/>
              <w:rPr>
                <w:rFonts w:eastAsia="Times New Roman"/>
                <w:szCs w:val="28"/>
                <w:lang w:eastAsia="uk-UA"/>
              </w:rPr>
            </w:pPr>
            <w:r w:rsidRPr="006A5B22">
              <w:rPr>
                <w:rFonts w:eastAsia="Times New Roman"/>
                <w:szCs w:val="28"/>
                <w:lang w:eastAsia="uk-UA"/>
              </w:rPr>
              <w:t>2017р./ 2016р.</w:t>
            </w: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center"/>
              <w:rPr>
                <w:rFonts w:eastAsia="Times New Roman"/>
                <w:szCs w:val="28"/>
                <w:lang w:eastAsia="ru-RU"/>
              </w:rPr>
            </w:pPr>
            <w:r w:rsidRPr="006A5B22">
              <w:rPr>
                <w:rFonts w:eastAsia="Times New Roman"/>
                <w:bCs/>
                <w:color w:val="000000"/>
                <w:szCs w:val="28"/>
                <w:lang w:eastAsia="ru-RU"/>
              </w:rPr>
              <w:t>Необоротні активи</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0"/>
              <w:jc w:val="left"/>
              <w:rPr>
                <w:rFonts w:eastAsia="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0"/>
              <w:jc w:val="left"/>
              <w:rPr>
                <w:rFonts w:eastAsia="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0"/>
              <w:jc w:val="left"/>
              <w:rPr>
                <w:rFonts w:eastAsia="Times New Roman"/>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0"/>
              <w:jc w:val="left"/>
              <w:rPr>
                <w:rFonts w:eastAsia="Times New Roman"/>
                <w:szCs w:val="28"/>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0"/>
              <w:jc w:val="left"/>
              <w:rPr>
                <w:rFonts w:eastAsia="Times New Roman"/>
                <w:szCs w:val="28"/>
                <w:lang w:eastAsia="ru-RU"/>
              </w:rPr>
            </w:pP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left"/>
              <w:rPr>
                <w:rFonts w:eastAsia="Times New Roman"/>
                <w:bCs/>
                <w:color w:val="000000"/>
                <w:szCs w:val="28"/>
                <w:lang w:eastAsia="ru-RU"/>
              </w:rPr>
            </w:pPr>
            <w:r w:rsidRPr="006A5B22">
              <w:rPr>
                <w:rFonts w:eastAsia="Times New Roman"/>
                <w:color w:val="000000"/>
                <w:szCs w:val="28"/>
                <w:lang w:eastAsia="ru-RU"/>
              </w:rPr>
              <w:t>Нематеріальні активи</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0"/>
              <w:jc w:val="center"/>
              <w:rPr>
                <w:rFonts w:eastAsia="Times New Roman"/>
                <w:szCs w:val="28"/>
                <w:lang w:eastAsia="ru-RU"/>
              </w:rPr>
            </w:pPr>
            <w:r>
              <w:rPr>
                <w:rFonts w:eastAsia="Times New Roman"/>
                <w:szCs w:val="28"/>
                <w:lang w:eastAsia="ru-RU"/>
              </w:rPr>
              <w:t>1377</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0"/>
              <w:jc w:val="center"/>
              <w:rPr>
                <w:rFonts w:eastAsia="Times New Roman"/>
                <w:szCs w:val="28"/>
                <w:lang w:eastAsia="ru-RU"/>
              </w:rPr>
            </w:pPr>
            <w:r>
              <w:rPr>
                <w:rFonts w:eastAsia="Times New Roman"/>
                <w:szCs w:val="28"/>
                <w:lang w:eastAsia="ru-RU"/>
              </w:rPr>
              <w:t>2153</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0"/>
              <w:jc w:val="center"/>
              <w:rPr>
                <w:rFonts w:eastAsia="Times New Roman"/>
                <w:szCs w:val="28"/>
                <w:lang w:eastAsia="ru-RU"/>
              </w:rPr>
            </w:pPr>
            <w:r>
              <w:rPr>
                <w:rFonts w:eastAsia="Times New Roman"/>
                <w:szCs w:val="28"/>
                <w:lang w:eastAsia="ru-RU"/>
              </w:rPr>
              <w:t>1951</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+776</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-202</w:t>
            </w: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left"/>
              <w:rPr>
                <w:rFonts w:eastAsia="Times New Roman"/>
                <w:bCs/>
                <w:color w:val="000000"/>
                <w:szCs w:val="28"/>
                <w:lang w:eastAsia="ru-RU"/>
              </w:rPr>
            </w:pPr>
            <w:r w:rsidRPr="006A5B22">
              <w:rPr>
                <w:rFonts w:eastAsia="Times New Roman"/>
                <w:szCs w:val="28"/>
                <w:lang w:eastAsia="ru-RU"/>
              </w:rPr>
              <w:t xml:space="preserve">    первісна вартість </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0"/>
              <w:jc w:val="center"/>
              <w:rPr>
                <w:rFonts w:eastAsia="Times New Roman"/>
                <w:szCs w:val="28"/>
                <w:lang w:eastAsia="ru-RU"/>
              </w:rPr>
            </w:pPr>
            <w:r>
              <w:rPr>
                <w:rFonts w:eastAsia="Times New Roman"/>
                <w:szCs w:val="28"/>
                <w:lang w:eastAsia="ru-RU"/>
              </w:rPr>
              <w:t>2232</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25D81" w:rsidP="006A5B22">
            <w:pPr>
              <w:spacing w:line="216" w:lineRule="auto"/>
              <w:ind w:firstLine="0"/>
              <w:jc w:val="center"/>
              <w:rPr>
                <w:rFonts w:eastAsia="Times New Roman"/>
                <w:szCs w:val="28"/>
                <w:lang w:eastAsia="ru-RU"/>
              </w:rPr>
            </w:pPr>
            <w:r>
              <w:rPr>
                <w:rFonts w:eastAsia="Times New Roman"/>
                <w:szCs w:val="28"/>
                <w:lang w:eastAsia="ru-RU"/>
              </w:rPr>
              <w:t>3286</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25D81" w:rsidP="006A5B22">
            <w:pPr>
              <w:spacing w:line="216" w:lineRule="auto"/>
              <w:ind w:firstLine="0"/>
              <w:jc w:val="center"/>
              <w:rPr>
                <w:rFonts w:eastAsia="Times New Roman"/>
                <w:szCs w:val="28"/>
                <w:lang w:eastAsia="ru-RU"/>
              </w:rPr>
            </w:pPr>
            <w:r>
              <w:rPr>
                <w:rFonts w:eastAsia="Times New Roman"/>
                <w:szCs w:val="28"/>
                <w:lang w:eastAsia="ru-RU"/>
              </w:rPr>
              <w:t>3389</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+1054</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+103</w:t>
            </w: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widowControl w:val="0"/>
              <w:spacing w:line="240" w:lineRule="auto"/>
              <w:ind w:firstLine="0"/>
              <w:jc w:val="left"/>
              <w:rPr>
                <w:rFonts w:eastAsia="Times New Roman"/>
                <w:bCs/>
                <w:color w:val="000000"/>
                <w:szCs w:val="28"/>
                <w:lang w:eastAsia="ru-RU"/>
              </w:rPr>
            </w:pPr>
            <w:r w:rsidRPr="006A5B22">
              <w:rPr>
                <w:rFonts w:eastAsia="Times New Roman"/>
                <w:bCs/>
                <w:color w:val="000000"/>
                <w:szCs w:val="28"/>
                <w:lang w:eastAsia="ru-RU"/>
              </w:rPr>
              <w:t xml:space="preserve">    накопичена амортизація </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0"/>
              <w:jc w:val="center"/>
              <w:rPr>
                <w:rFonts w:eastAsia="Times New Roman"/>
                <w:szCs w:val="28"/>
                <w:lang w:eastAsia="ru-RU"/>
              </w:rPr>
            </w:pPr>
            <w:r>
              <w:rPr>
                <w:rFonts w:eastAsia="Times New Roman"/>
                <w:szCs w:val="28"/>
                <w:lang w:eastAsia="ru-RU"/>
              </w:rPr>
              <w:t>855</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25D81" w:rsidP="006A5B22">
            <w:pPr>
              <w:spacing w:line="216" w:lineRule="auto"/>
              <w:ind w:firstLine="0"/>
              <w:jc w:val="center"/>
              <w:rPr>
                <w:rFonts w:eastAsia="Times New Roman"/>
                <w:szCs w:val="28"/>
                <w:lang w:eastAsia="ru-RU"/>
              </w:rPr>
            </w:pPr>
            <w:r>
              <w:rPr>
                <w:rFonts w:eastAsia="Times New Roman"/>
                <w:szCs w:val="28"/>
                <w:lang w:eastAsia="ru-RU"/>
              </w:rPr>
              <w:t>1133</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25D81" w:rsidP="006A5B22">
            <w:pPr>
              <w:spacing w:line="216" w:lineRule="auto"/>
              <w:ind w:firstLine="0"/>
              <w:jc w:val="center"/>
              <w:rPr>
                <w:rFonts w:eastAsia="Times New Roman"/>
                <w:szCs w:val="28"/>
                <w:lang w:eastAsia="ru-RU"/>
              </w:rPr>
            </w:pPr>
            <w:r>
              <w:rPr>
                <w:rFonts w:eastAsia="Times New Roman"/>
                <w:szCs w:val="28"/>
                <w:lang w:eastAsia="ru-RU"/>
              </w:rPr>
              <w:t>1438</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+278</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+305</w:t>
            </w:r>
          </w:p>
        </w:tc>
      </w:tr>
      <w:tr w:rsidR="00425D81"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425D81" w:rsidRDefault="00425D81" w:rsidP="006A5B22">
            <w:pPr>
              <w:widowControl w:val="0"/>
              <w:spacing w:line="240" w:lineRule="auto"/>
              <w:ind w:firstLine="0"/>
              <w:jc w:val="left"/>
              <w:rPr>
                <w:rFonts w:eastAsia="Times New Roman"/>
                <w:bCs/>
                <w:color w:val="000000"/>
                <w:szCs w:val="28"/>
                <w:lang w:eastAsia="ru-RU"/>
              </w:rPr>
            </w:pPr>
            <w:r w:rsidRPr="00425D81">
              <w:rPr>
                <w:rFonts w:eastAsia="Times New Roman"/>
                <w:bCs/>
                <w:color w:val="000000"/>
                <w:szCs w:val="28"/>
                <w:lang w:eastAsia="ru-RU"/>
              </w:rPr>
              <w:t xml:space="preserve">Незавершені капітальні </w:t>
            </w:r>
          </w:p>
          <w:p w:rsidR="00425D81" w:rsidRPr="006A5B22" w:rsidRDefault="00425D81" w:rsidP="006A5B22">
            <w:pPr>
              <w:widowControl w:val="0"/>
              <w:spacing w:line="240" w:lineRule="auto"/>
              <w:ind w:firstLine="0"/>
              <w:jc w:val="left"/>
              <w:rPr>
                <w:rFonts w:eastAsia="Times New Roman"/>
                <w:bCs/>
                <w:color w:val="000000"/>
                <w:szCs w:val="28"/>
                <w:lang w:eastAsia="ru-RU"/>
              </w:rPr>
            </w:pPr>
            <w:r w:rsidRPr="00425D81">
              <w:rPr>
                <w:rFonts w:eastAsia="Times New Roman"/>
                <w:bCs/>
                <w:color w:val="000000"/>
                <w:szCs w:val="28"/>
                <w:lang w:eastAsia="ru-RU"/>
              </w:rPr>
              <w:t>інвестиції</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Default="00425D81" w:rsidP="006A5B22">
            <w:pPr>
              <w:spacing w:line="216" w:lineRule="auto"/>
              <w:ind w:firstLine="0"/>
              <w:jc w:val="center"/>
              <w:rPr>
                <w:rFonts w:eastAsia="Times New Roman"/>
                <w:szCs w:val="28"/>
                <w:lang w:eastAsia="ru-RU"/>
              </w:rPr>
            </w:pPr>
            <w:r>
              <w:rPr>
                <w:rFonts w:eastAsia="Times New Roman"/>
                <w:szCs w:val="28"/>
                <w:lang w:eastAsia="ru-RU"/>
              </w:rPr>
              <w:t>20696</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Default="00425D81" w:rsidP="006A5B22">
            <w:pPr>
              <w:spacing w:line="216" w:lineRule="auto"/>
              <w:ind w:firstLine="0"/>
              <w:jc w:val="center"/>
              <w:rPr>
                <w:rFonts w:eastAsia="Times New Roman"/>
                <w:szCs w:val="28"/>
                <w:lang w:eastAsia="ru-RU"/>
              </w:rPr>
            </w:pPr>
            <w:r>
              <w:rPr>
                <w:rFonts w:eastAsia="Times New Roman"/>
                <w:szCs w:val="28"/>
                <w:lang w:eastAsia="ru-RU"/>
              </w:rPr>
              <w:t>13140</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Default="00425D81" w:rsidP="006A5B22">
            <w:pPr>
              <w:spacing w:line="216" w:lineRule="auto"/>
              <w:ind w:firstLine="0"/>
              <w:jc w:val="center"/>
              <w:rPr>
                <w:rFonts w:eastAsia="Times New Roman"/>
                <w:szCs w:val="28"/>
                <w:lang w:eastAsia="ru-RU"/>
              </w:rPr>
            </w:pPr>
            <w:r>
              <w:rPr>
                <w:rFonts w:eastAsia="Times New Roman"/>
                <w:szCs w:val="28"/>
                <w:lang w:eastAsia="ru-RU"/>
              </w:rPr>
              <w:t>40805</w:t>
            </w:r>
          </w:p>
        </w:tc>
        <w:tc>
          <w:tcPr>
            <w:tcW w:w="993"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-7556</w:t>
            </w:r>
          </w:p>
        </w:tc>
        <w:tc>
          <w:tcPr>
            <w:tcW w:w="1176"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+27665</w:t>
            </w: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left"/>
              <w:rPr>
                <w:rFonts w:eastAsia="Times New Roman"/>
                <w:color w:val="000000"/>
                <w:szCs w:val="28"/>
                <w:lang w:eastAsia="ru-RU"/>
              </w:rPr>
            </w:pPr>
            <w:r w:rsidRPr="006A5B22">
              <w:rPr>
                <w:rFonts w:eastAsia="Times New Roman"/>
                <w:color w:val="000000"/>
                <w:szCs w:val="28"/>
                <w:lang w:eastAsia="ru-RU"/>
              </w:rPr>
              <w:t>Основні засоби</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25D81" w:rsidP="006A5B22">
            <w:pPr>
              <w:spacing w:line="216" w:lineRule="auto"/>
              <w:ind w:firstLine="0"/>
              <w:jc w:val="center"/>
              <w:rPr>
                <w:rFonts w:eastAsia="Times New Roman"/>
                <w:szCs w:val="28"/>
                <w:lang w:eastAsia="ru-RU"/>
              </w:rPr>
            </w:pPr>
            <w:r>
              <w:rPr>
                <w:rFonts w:eastAsia="Times New Roman"/>
                <w:szCs w:val="28"/>
                <w:lang w:eastAsia="ru-RU"/>
              </w:rPr>
              <w:t>64761</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25D81" w:rsidP="006A5B22">
            <w:pPr>
              <w:spacing w:line="216" w:lineRule="auto"/>
              <w:ind w:firstLine="0"/>
              <w:jc w:val="center"/>
              <w:rPr>
                <w:rFonts w:eastAsia="Times New Roman"/>
                <w:szCs w:val="28"/>
                <w:lang w:eastAsia="ru-RU"/>
              </w:rPr>
            </w:pPr>
            <w:r>
              <w:rPr>
                <w:rFonts w:eastAsia="Times New Roman"/>
                <w:szCs w:val="28"/>
                <w:lang w:eastAsia="ru-RU"/>
              </w:rPr>
              <w:t>91033</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25D81" w:rsidP="006A5B22">
            <w:pPr>
              <w:spacing w:line="216" w:lineRule="auto"/>
              <w:ind w:firstLine="0"/>
              <w:jc w:val="center"/>
              <w:rPr>
                <w:rFonts w:eastAsia="Times New Roman"/>
                <w:szCs w:val="28"/>
                <w:lang w:eastAsia="ru-RU"/>
              </w:rPr>
            </w:pPr>
            <w:r>
              <w:rPr>
                <w:rFonts w:eastAsia="Times New Roman"/>
                <w:szCs w:val="28"/>
                <w:lang w:eastAsia="ru-RU"/>
              </w:rPr>
              <w:t>100215</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+26272</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+9182</w:t>
            </w: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left"/>
              <w:rPr>
                <w:rFonts w:eastAsia="Times New Roman"/>
                <w:color w:val="000000"/>
                <w:szCs w:val="28"/>
                <w:lang w:eastAsia="ru-RU"/>
              </w:rPr>
            </w:pPr>
            <w:r w:rsidRPr="006A5B22">
              <w:rPr>
                <w:rFonts w:eastAsia="Times New Roman"/>
                <w:szCs w:val="28"/>
                <w:lang w:eastAsia="ru-RU"/>
              </w:rPr>
              <w:t xml:space="preserve">    первісна вартість </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25D81" w:rsidP="006A5B22">
            <w:pPr>
              <w:spacing w:line="216" w:lineRule="auto"/>
              <w:ind w:firstLine="0"/>
              <w:jc w:val="center"/>
              <w:rPr>
                <w:rFonts w:eastAsia="Times New Roman"/>
                <w:szCs w:val="28"/>
                <w:lang w:eastAsia="ru-RU"/>
              </w:rPr>
            </w:pPr>
            <w:r>
              <w:rPr>
                <w:rFonts w:eastAsia="Times New Roman"/>
                <w:szCs w:val="28"/>
                <w:lang w:eastAsia="ru-RU"/>
              </w:rPr>
              <w:t>146285</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25D81" w:rsidP="006A5B22">
            <w:pPr>
              <w:spacing w:line="216" w:lineRule="auto"/>
              <w:ind w:firstLine="0"/>
              <w:jc w:val="center"/>
              <w:rPr>
                <w:rFonts w:eastAsia="Times New Roman"/>
                <w:szCs w:val="28"/>
                <w:lang w:eastAsia="ru-RU"/>
              </w:rPr>
            </w:pPr>
            <w:r>
              <w:rPr>
                <w:rFonts w:eastAsia="Times New Roman"/>
                <w:szCs w:val="28"/>
                <w:lang w:eastAsia="ru-RU"/>
              </w:rPr>
              <w:t>180913</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25D81" w:rsidP="006A5B22">
            <w:pPr>
              <w:spacing w:line="216" w:lineRule="auto"/>
              <w:ind w:firstLine="0"/>
              <w:jc w:val="center"/>
              <w:rPr>
                <w:rFonts w:eastAsia="Times New Roman"/>
                <w:szCs w:val="28"/>
                <w:lang w:eastAsia="ru-RU"/>
              </w:rPr>
            </w:pPr>
            <w:r>
              <w:rPr>
                <w:rFonts w:eastAsia="Times New Roman"/>
                <w:szCs w:val="28"/>
                <w:lang w:eastAsia="ru-RU"/>
              </w:rPr>
              <w:t>201453</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+34628</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+20540</w:t>
            </w: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left"/>
              <w:rPr>
                <w:rFonts w:eastAsia="Times New Roman"/>
                <w:color w:val="000000"/>
                <w:szCs w:val="28"/>
                <w:lang w:eastAsia="ru-RU"/>
              </w:rPr>
            </w:pPr>
            <w:r w:rsidRPr="006A5B22">
              <w:rPr>
                <w:rFonts w:eastAsia="Times New Roman"/>
                <w:color w:val="000000"/>
                <w:szCs w:val="28"/>
                <w:lang w:eastAsia="ru-RU"/>
              </w:rPr>
              <w:t xml:space="preserve">    знос </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25D81" w:rsidP="006A5B22">
            <w:pPr>
              <w:spacing w:line="216" w:lineRule="auto"/>
              <w:ind w:firstLine="0"/>
              <w:jc w:val="center"/>
              <w:rPr>
                <w:rFonts w:eastAsia="Times New Roman"/>
                <w:szCs w:val="28"/>
                <w:lang w:eastAsia="ru-RU"/>
              </w:rPr>
            </w:pPr>
            <w:r>
              <w:rPr>
                <w:rFonts w:eastAsia="Times New Roman"/>
                <w:szCs w:val="28"/>
                <w:lang w:eastAsia="ru-RU"/>
              </w:rPr>
              <w:t>81524</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25D81" w:rsidP="006A5B22">
            <w:pPr>
              <w:spacing w:line="216" w:lineRule="auto"/>
              <w:ind w:firstLine="0"/>
              <w:jc w:val="center"/>
              <w:rPr>
                <w:rFonts w:eastAsia="Times New Roman"/>
                <w:szCs w:val="28"/>
                <w:lang w:eastAsia="ru-RU"/>
              </w:rPr>
            </w:pPr>
            <w:r>
              <w:rPr>
                <w:rFonts w:eastAsia="Times New Roman"/>
                <w:szCs w:val="28"/>
                <w:lang w:eastAsia="ru-RU"/>
              </w:rPr>
              <w:t>89880</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25D81" w:rsidP="006A5B22">
            <w:pPr>
              <w:spacing w:line="216" w:lineRule="auto"/>
              <w:ind w:firstLine="0"/>
              <w:jc w:val="center"/>
              <w:rPr>
                <w:rFonts w:eastAsia="Times New Roman"/>
                <w:szCs w:val="28"/>
                <w:lang w:eastAsia="ru-RU"/>
              </w:rPr>
            </w:pPr>
            <w:r>
              <w:rPr>
                <w:rFonts w:eastAsia="Times New Roman"/>
                <w:szCs w:val="28"/>
                <w:lang w:eastAsia="ru-RU"/>
              </w:rPr>
              <w:t>101238</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+8356</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+113358</w:t>
            </w:r>
          </w:p>
        </w:tc>
      </w:tr>
      <w:tr w:rsidR="00425D81" w:rsidRPr="00425D81"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425D81" w:rsidRPr="00425D81" w:rsidRDefault="00425D81" w:rsidP="00425D81">
            <w:pPr>
              <w:spacing w:line="240" w:lineRule="auto"/>
              <w:ind w:firstLine="0"/>
              <w:jc w:val="left"/>
              <w:rPr>
                <w:rFonts w:eastAsia="Times New Roman"/>
                <w:color w:val="000000"/>
                <w:szCs w:val="28"/>
                <w:lang w:eastAsia="ru-RU"/>
              </w:rPr>
            </w:pPr>
            <w:r w:rsidRPr="00425D81">
              <w:rPr>
                <w:rFonts w:eastAsia="Times New Roman"/>
                <w:color w:val="000000"/>
                <w:szCs w:val="28"/>
                <w:lang w:eastAsia="ru-RU"/>
              </w:rPr>
              <w:t>Довгострокові фінансові інвестиції:</w:t>
            </w:r>
          </w:p>
          <w:p w:rsidR="00425D81" w:rsidRPr="006A5B22" w:rsidRDefault="00425D81" w:rsidP="00425D81">
            <w:pPr>
              <w:spacing w:line="240" w:lineRule="auto"/>
              <w:ind w:firstLine="0"/>
              <w:jc w:val="left"/>
              <w:rPr>
                <w:rFonts w:eastAsia="Times New Roman"/>
                <w:color w:val="000000"/>
                <w:szCs w:val="28"/>
                <w:lang w:eastAsia="ru-RU"/>
              </w:rPr>
            </w:pPr>
            <w:r w:rsidRPr="00425D81">
              <w:rPr>
                <w:rFonts w:eastAsia="Times New Roman"/>
                <w:color w:val="000000"/>
                <w:szCs w:val="28"/>
                <w:lang w:eastAsia="ru-RU"/>
              </w:rPr>
              <w:t>які обліковуються за методом уча</w:t>
            </w:r>
            <w:r w:rsidRPr="00425D81">
              <w:rPr>
                <w:rFonts w:eastAsia="Times New Roman"/>
                <w:color w:val="000000"/>
                <w:szCs w:val="28"/>
                <w:lang w:eastAsia="ru-RU"/>
              </w:rPr>
              <w:t>с</w:t>
            </w:r>
            <w:r w:rsidRPr="00425D81">
              <w:rPr>
                <w:rFonts w:eastAsia="Times New Roman"/>
                <w:color w:val="000000"/>
                <w:szCs w:val="28"/>
                <w:lang w:eastAsia="ru-RU"/>
              </w:rPr>
              <w:t>ті в капіталі інших підпри</w:t>
            </w:r>
            <w:r>
              <w:rPr>
                <w:rFonts w:eastAsia="Times New Roman"/>
                <w:color w:val="000000"/>
                <w:szCs w:val="28"/>
                <w:lang w:eastAsia="ru-RU"/>
              </w:rPr>
              <w:t>ємств</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25D81" w:rsidP="006A5B22">
            <w:pPr>
              <w:spacing w:line="216" w:lineRule="auto"/>
              <w:ind w:firstLine="0"/>
              <w:jc w:val="center"/>
              <w:rPr>
                <w:rFonts w:eastAsia="Times New Roman"/>
                <w:szCs w:val="28"/>
                <w:lang w:eastAsia="ru-RU"/>
              </w:rPr>
            </w:pPr>
            <w:r>
              <w:rPr>
                <w:rFonts w:eastAsia="Times New Roman"/>
                <w:szCs w:val="28"/>
                <w:lang w:eastAsia="ru-RU"/>
              </w:rPr>
              <w:t>1502</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25D81" w:rsidP="006A5B22">
            <w:pPr>
              <w:spacing w:line="216" w:lineRule="auto"/>
              <w:ind w:firstLine="0"/>
              <w:jc w:val="center"/>
              <w:rPr>
                <w:rFonts w:eastAsia="Times New Roman"/>
                <w:szCs w:val="28"/>
                <w:lang w:eastAsia="ru-RU"/>
              </w:rPr>
            </w:pPr>
            <w:r>
              <w:rPr>
                <w:rFonts w:eastAsia="Times New Roman"/>
                <w:szCs w:val="28"/>
                <w:lang w:eastAsia="ru-RU"/>
              </w:rPr>
              <w:t>1502</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25D81" w:rsidP="006A5B22">
            <w:pPr>
              <w:spacing w:line="216" w:lineRule="auto"/>
              <w:ind w:firstLine="0"/>
              <w:jc w:val="center"/>
              <w:rPr>
                <w:rFonts w:eastAsia="Times New Roman"/>
                <w:szCs w:val="28"/>
                <w:lang w:eastAsia="ru-RU"/>
              </w:rPr>
            </w:pPr>
            <w:r>
              <w:rPr>
                <w:rFonts w:eastAsia="Times New Roman"/>
                <w:szCs w:val="28"/>
                <w:lang w:eastAsia="ru-RU"/>
              </w:rPr>
              <w:t>1502</w:t>
            </w:r>
          </w:p>
        </w:tc>
        <w:tc>
          <w:tcPr>
            <w:tcW w:w="993"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0</w:t>
            </w:r>
          </w:p>
        </w:tc>
        <w:tc>
          <w:tcPr>
            <w:tcW w:w="1176"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0</w:t>
            </w:r>
          </w:p>
        </w:tc>
      </w:tr>
      <w:tr w:rsidR="00425D81" w:rsidRPr="00425D81"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425D81" w:rsidRPr="006A5B22" w:rsidRDefault="00425D81" w:rsidP="006A5B22">
            <w:pPr>
              <w:spacing w:line="240" w:lineRule="auto"/>
              <w:ind w:firstLine="0"/>
              <w:jc w:val="left"/>
              <w:rPr>
                <w:rFonts w:eastAsia="Times New Roman"/>
                <w:color w:val="000000"/>
                <w:szCs w:val="28"/>
                <w:lang w:eastAsia="ru-RU"/>
              </w:rPr>
            </w:pPr>
            <w:r w:rsidRPr="00425D81">
              <w:rPr>
                <w:rFonts w:eastAsia="Times New Roman"/>
                <w:color w:val="000000"/>
                <w:szCs w:val="28"/>
                <w:lang w:eastAsia="ru-RU"/>
              </w:rPr>
              <w:t>інші фінансові інвестиції</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2504</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2504</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2504</w:t>
            </w:r>
          </w:p>
        </w:tc>
        <w:tc>
          <w:tcPr>
            <w:tcW w:w="993"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0</w:t>
            </w:r>
          </w:p>
        </w:tc>
        <w:tc>
          <w:tcPr>
            <w:tcW w:w="1176"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0</w:t>
            </w:r>
          </w:p>
        </w:tc>
      </w:tr>
      <w:tr w:rsidR="00425D81" w:rsidRPr="00425D81"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425D81" w:rsidRPr="006A5B22" w:rsidRDefault="00425D81" w:rsidP="006A5B22">
            <w:pPr>
              <w:spacing w:line="240" w:lineRule="auto"/>
              <w:ind w:firstLine="0"/>
              <w:jc w:val="left"/>
              <w:rPr>
                <w:rFonts w:eastAsia="Times New Roman"/>
                <w:color w:val="000000"/>
                <w:szCs w:val="28"/>
                <w:lang w:eastAsia="ru-RU"/>
              </w:rPr>
            </w:pPr>
            <w:r w:rsidRPr="00425D81">
              <w:rPr>
                <w:rFonts w:eastAsia="Times New Roman"/>
                <w:color w:val="000000"/>
                <w:szCs w:val="28"/>
                <w:lang w:eastAsia="ru-RU"/>
              </w:rPr>
              <w:t>Довгострокова дебіторська забо</w:t>
            </w:r>
            <w:r w:rsidRPr="00425D81">
              <w:rPr>
                <w:rFonts w:eastAsia="Times New Roman"/>
                <w:color w:val="000000"/>
                <w:szCs w:val="28"/>
                <w:lang w:eastAsia="ru-RU"/>
              </w:rPr>
              <w:t>р</w:t>
            </w:r>
            <w:r w:rsidRPr="00425D81">
              <w:rPr>
                <w:rFonts w:eastAsia="Times New Roman"/>
                <w:color w:val="000000"/>
                <w:szCs w:val="28"/>
                <w:lang w:eastAsia="ru-RU"/>
              </w:rPr>
              <w:t>гованість</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149</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119</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164</w:t>
            </w:r>
          </w:p>
        </w:tc>
        <w:tc>
          <w:tcPr>
            <w:tcW w:w="993"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-30</w:t>
            </w:r>
          </w:p>
        </w:tc>
        <w:tc>
          <w:tcPr>
            <w:tcW w:w="1176"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+45</w:t>
            </w: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left"/>
              <w:rPr>
                <w:rFonts w:eastAsia="Times New Roman"/>
                <w:szCs w:val="28"/>
                <w:lang w:eastAsia="ru-RU"/>
              </w:rPr>
            </w:pPr>
            <w:r w:rsidRPr="006A5B22">
              <w:rPr>
                <w:rFonts w:eastAsia="Times New Roman"/>
                <w:color w:val="000000"/>
                <w:szCs w:val="28"/>
                <w:lang w:eastAsia="ru-RU"/>
              </w:rPr>
              <w:t>Інші необоротні активи </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217</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-217</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0</w:t>
            </w: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right"/>
              <w:rPr>
                <w:rFonts w:eastAsia="Times New Roman"/>
                <w:szCs w:val="28"/>
                <w:lang w:eastAsia="ru-RU"/>
              </w:rPr>
            </w:pPr>
            <w:r w:rsidRPr="006A5B22">
              <w:rPr>
                <w:rFonts w:eastAsia="Times New Roman"/>
                <w:bCs/>
                <w:color w:val="000000"/>
                <w:szCs w:val="28"/>
                <w:lang w:eastAsia="ru-RU"/>
              </w:rPr>
              <w:t xml:space="preserve">Разом необоротних активів </w:t>
            </w:r>
            <w:r w:rsidRPr="006A5B22">
              <w:rPr>
                <w:rFonts w:eastAsia="Times New Roman"/>
                <w:i/>
                <w:iCs/>
                <w:color w:val="000000"/>
                <w:szCs w:val="28"/>
                <w:lang w:eastAsia="ru-RU"/>
              </w:rPr>
              <w:t> </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91206</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110451</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147141</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+19245</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+36690</w:t>
            </w: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center"/>
              <w:rPr>
                <w:rFonts w:eastAsia="Times New Roman"/>
                <w:szCs w:val="28"/>
                <w:lang w:eastAsia="ru-RU"/>
              </w:rPr>
            </w:pPr>
            <w:r w:rsidRPr="006A5B22">
              <w:rPr>
                <w:rFonts w:eastAsia="Times New Roman"/>
                <w:bCs/>
                <w:color w:val="000000"/>
                <w:szCs w:val="28"/>
                <w:lang w:eastAsia="ru-RU"/>
              </w:rPr>
              <w:t>Оборотні активи</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284"/>
              <w:jc w:val="left"/>
              <w:rPr>
                <w:rFonts w:eastAsia="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284"/>
              <w:jc w:val="left"/>
              <w:rPr>
                <w:rFonts w:eastAsia="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284"/>
              <w:jc w:val="left"/>
              <w:rPr>
                <w:rFonts w:eastAsia="Times New Roman"/>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284"/>
              <w:jc w:val="left"/>
              <w:rPr>
                <w:rFonts w:eastAsia="Times New Roman"/>
                <w:szCs w:val="28"/>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284"/>
              <w:jc w:val="left"/>
              <w:rPr>
                <w:rFonts w:eastAsia="Times New Roman"/>
                <w:szCs w:val="28"/>
                <w:lang w:eastAsia="ru-RU"/>
              </w:rPr>
            </w:pP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left"/>
              <w:rPr>
                <w:rFonts w:eastAsia="Times New Roman"/>
                <w:bCs/>
                <w:color w:val="000000"/>
                <w:szCs w:val="28"/>
                <w:lang w:eastAsia="ru-RU"/>
              </w:rPr>
            </w:pPr>
            <w:r w:rsidRPr="006A5B22">
              <w:rPr>
                <w:rFonts w:eastAsia="Times New Roman"/>
                <w:color w:val="000000"/>
                <w:szCs w:val="28"/>
                <w:lang w:eastAsia="ru-RU"/>
              </w:rPr>
              <w:t>Запаси:</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36562</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45689</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61729</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+9127</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+16040</w:t>
            </w: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left"/>
              <w:rPr>
                <w:rFonts w:eastAsia="Times New Roman"/>
                <w:szCs w:val="28"/>
                <w:lang w:eastAsia="ru-RU"/>
              </w:rPr>
            </w:pPr>
            <w:r w:rsidRPr="006A5B22">
              <w:rPr>
                <w:rFonts w:eastAsia="Times New Roman"/>
                <w:color w:val="000000"/>
                <w:szCs w:val="28"/>
                <w:lang w:eastAsia="ru-RU"/>
              </w:rPr>
              <w:t>Виробничі запаси </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22717</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21321</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32164</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-1396</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+10843</w:t>
            </w: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425D81" w:rsidP="006A5B22">
            <w:pPr>
              <w:spacing w:line="240" w:lineRule="auto"/>
              <w:ind w:firstLine="0"/>
              <w:jc w:val="left"/>
              <w:rPr>
                <w:rFonts w:eastAsia="Times New Roman"/>
                <w:color w:val="000000"/>
                <w:szCs w:val="28"/>
                <w:lang w:eastAsia="ru-RU"/>
              </w:rPr>
            </w:pPr>
            <w:r w:rsidRPr="00425D81">
              <w:rPr>
                <w:rFonts w:eastAsia="Times New Roman"/>
                <w:color w:val="000000"/>
                <w:szCs w:val="28"/>
                <w:lang w:eastAsia="ru-RU"/>
              </w:rPr>
              <w:t>Незавершене виробництво</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1573</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3349</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3611</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+1776</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+262</w:t>
            </w:r>
          </w:p>
        </w:tc>
      </w:tr>
      <w:tr w:rsidR="00425D81"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425D81" w:rsidRPr="00425D81" w:rsidRDefault="00425D81" w:rsidP="006A5B22">
            <w:pPr>
              <w:spacing w:line="240" w:lineRule="auto"/>
              <w:ind w:firstLine="0"/>
              <w:jc w:val="left"/>
              <w:rPr>
                <w:rFonts w:eastAsia="Times New Roman"/>
                <w:color w:val="000000"/>
                <w:szCs w:val="28"/>
                <w:lang w:eastAsia="ru-RU"/>
              </w:rPr>
            </w:pPr>
            <w:r w:rsidRPr="00425D81">
              <w:rPr>
                <w:rFonts w:eastAsia="Times New Roman"/>
                <w:color w:val="000000"/>
                <w:szCs w:val="28"/>
                <w:lang w:eastAsia="ru-RU"/>
              </w:rPr>
              <w:t>Готова продукція</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12272</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21019</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25954</w:t>
            </w:r>
          </w:p>
        </w:tc>
        <w:tc>
          <w:tcPr>
            <w:tcW w:w="993"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+8747</w:t>
            </w:r>
          </w:p>
        </w:tc>
        <w:tc>
          <w:tcPr>
            <w:tcW w:w="1176"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+4935</w:t>
            </w:r>
          </w:p>
        </w:tc>
      </w:tr>
      <w:tr w:rsidR="006A5B22" w:rsidRPr="00425D81"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left"/>
              <w:rPr>
                <w:rFonts w:eastAsia="Times New Roman"/>
                <w:szCs w:val="28"/>
                <w:lang w:eastAsia="ru-RU"/>
              </w:rPr>
            </w:pPr>
            <w:r w:rsidRPr="006A5B22">
              <w:rPr>
                <w:rFonts w:eastAsia="Times New Roman"/>
                <w:color w:val="000000"/>
                <w:szCs w:val="28"/>
                <w:lang w:eastAsia="ru-RU"/>
              </w:rPr>
              <w:t>Дебіторська заборгованість за пр</w:t>
            </w:r>
            <w:r w:rsidRPr="006A5B22">
              <w:rPr>
                <w:rFonts w:eastAsia="Times New Roman"/>
                <w:color w:val="000000"/>
                <w:szCs w:val="28"/>
                <w:lang w:eastAsia="ru-RU"/>
              </w:rPr>
              <w:t>о</w:t>
            </w:r>
            <w:r w:rsidRPr="006A5B22">
              <w:rPr>
                <w:rFonts w:eastAsia="Times New Roman"/>
                <w:color w:val="000000"/>
                <w:szCs w:val="28"/>
                <w:lang w:eastAsia="ru-RU"/>
              </w:rPr>
              <w:t>дукцію, товари, роботи, послуги</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19250</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33130</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22879</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+13880</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-10251</w:t>
            </w: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left"/>
              <w:rPr>
                <w:rFonts w:eastAsia="Times New Roman"/>
                <w:color w:val="000000"/>
                <w:szCs w:val="28"/>
                <w:lang w:eastAsia="ru-RU"/>
              </w:rPr>
            </w:pPr>
            <w:r w:rsidRPr="006A5B22">
              <w:rPr>
                <w:rFonts w:eastAsia="Times New Roman"/>
                <w:color w:val="000000"/>
                <w:szCs w:val="28"/>
                <w:lang w:eastAsia="ru-RU"/>
              </w:rPr>
              <w:t>Дебіторська заборгованість за ро</w:t>
            </w:r>
            <w:r w:rsidRPr="006A5B22">
              <w:rPr>
                <w:rFonts w:eastAsia="Times New Roman"/>
                <w:color w:val="000000"/>
                <w:szCs w:val="28"/>
                <w:lang w:eastAsia="ru-RU"/>
              </w:rPr>
              <w:t>з</w:t>
            </w:r>
            <w:r w:rsidRPr="006A5B22">
              <w:rPr>
                <w:rFonts w:eastAsia="Times New Roman"/>
                <w:color w:val="000000"/>
                <w:szCs w:val="28"/>
                <w:lang w:eastAsia="ru-RU"/>
              </w:rPr>
              <w:t>рахунками:</w:t>
            </w:r>
          </w:p>
          <w:p w:rsidR="006A5B22" w:rsidRPr="006A5B22" w:rsidRDefault="006A5B22" w:rsidP="006A5B22">
            <w:pPr>
              <w:spacing w:line="240" w:lineRule="auto"/>
              <w:ind w:firstLine="210"/>
              <w:jc w:val="left"/>
              <w:rPr>
                <w:rFonts w:eastAsia="Times New Roman"/>
                <w:szCs w:val="28"/>
                <w:lang w:eastAsia="ru-RU"/>
              </w:rPr>
            </w:pPr>
            <w:r w:rsidRPr="006A5B22">
              <w:rPr>
                <w:rFonts w:eastAsia="Times New Roman"/>
                <w:color w:val="000000"/>
                <w:szCs w:val="28"/>
                <w:lang w:eastAsia="ru-RU"/>
              </w:rPr>
              <w:t>за виданими авансами</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0"/>
              <w:jc w:val="center"/>
              <w:rPr>
                <w:rFonts w:eastAsia="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0"/>
              <w:jc w:val="center"/>
              <w:rPr>
                <w:rFonts w:eastAsia="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0"/>
              <w:jc w:val="center"/>
              <w:rPr>
                <w:rFonts w:eastAsia="Times New Roman"/>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0"/>
              <w:jc w:val="center"/>
              <w:rPr>
                <w:rFonts w:eastAsia="Times New Roman"/>
                <w:szCs w:val="28"/>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0"/>
              <w:jc w:val="center"/>
              <w:rPr>
                <w:rFonts w:eastAsia="Times New Roman"/>
                <w:szCs w:val="28"/>
                <w:lang w:eastAsia="ru-RU"/>
              </w:rPr>
            </w:pP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left="210" w:firstLine="0"/>
              <w:jc w:val="left"/>
              <w:rPr>
                <w:rFonts w:eastAsia="Times New Roman"/>
                <w:color w:val="000000"/>
                <w:szCs w:val="28"/>
                <w:lang w:eastAsia="ru-RU"/>
              </w:rPr>
            </w:pPr>
            <w:r w:rsidRPr="006A5B22">
              <w:rPr>
                <w:rFonts w:eastAsia="Times New Roman"/>
                <w:color w:val="000000"/>
                <w:szCs w:val="28"/>
                <w:lang w:eastAsia="ru-RU"/>
              </w:rPr>
              <w:t>з бюджетом</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69</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6662</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7127</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+6593</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+465</w:t>
            </w:r>
          </w:p>
        </w:tc>
      </w:tr>
      <w:tr w:rsidR="00425D81" w:rsidRPr="00425D81"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425D81" w:rsidRPr="006A5B22" w:rsidRDefault="00425D81" w:rsidP="006A5B22">
            <w:pPr>
              <w:spacing w:line="240" w:lineRule="auto"/>
              <w:ind w:left="210" w:firstLine="0"/>
              <w:jc w:val="left"/>
              <w:rPr>
                <w:rFonts w:eastAsia="Times New Roman"/>
                <w:color w:val="000000"/>
                <w:szCs w:val="28"/>
                <w:lang w:eastAsia="ru-RU"/>
              </w:rPr>
            </w:pPr>
            <w:r w:rsidRPr="00425D81">
              <w:rPr>
                <w:rFonts w:eastAsia="Times New Roman"/>
                <w:color w:val="000000"/>
                <w:szCs w:val="28"/>
                <w:lang w:eastAsia="ru-RU"/>
              </w:rPr>
              <w:t>у тому числі з податку на приб</w:t>
            </w:r>
            <w:r w:rsidRPr="00425D81">
              <w:rPr>
                <w:rFonts w:eastAsia="Times New Roman"/>
                <w:color w:val="000000"/>
                <w:szCs w:val="28"/>
                <w:lang w:eastAsia="ru-RU"/>
              </w:rPr>
              <w:t>у</w:t>
            </w:r>
            <w:r w:rsidRPr="00425D81">
              <w:rPr>
                <w:rFonts w:eastAsia="Times New Roman"/>
                <w:color w:val="000000"/>
                <w:szCs w:val="28"/>
                <w:lang w:eastAsia="ru-RU"/>
              </w:rPr>
              <w:t>ток</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25D81" w:rsidP="006A5B22">
            <w:pPr>
              <w:spacing w:line="216" w:lineRule="auto"/>
              <w:ind w:firstLine="0"/>
              <w:jc w:val="center"/>
              <w:rPr>
                <w:rFonts w:eastAsia="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1118</w:t>
            </w:r>
          </w:p>
        </w:tc>
        <w:tc>
          <w:tcPr>
            <w:tcW w:w="993"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0</w:t>
            </w:r>
          </w:p>
        </w:tc>
        <w:tc>
          <w:tcPr>
            <w:tcW w:w="1176"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+1118</w:t>
            </w: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left"/>
              <w:rPr>
                <w:rFonts w:eastAsia="Times New Roman"/>
                <w:szCs w:val="28"/>
                <w:lang w:eastAsia="ru-RU"/>
              </w:rPr>
            </w:pPr>
            <w:r w:rsidRPr="006A5B22">
              <w:rPr>
                <w:rFonts w:eastAsia="Times New Roman"/>
                <w:color w:val="000000"/>
                <w:szCs w:val="28"/>
                <w:lang w:eastAsia="ru-RU"/>
              </w:rPr>
              <w:lastRenderedPageBreak/>
              <w:t>Інша поточна дебіторська заборг</w:t>
            </w:r>
            <w:r w:rsidRPr="006A5B22">
              <w:rPr>
                <w:rFonts w:eastAsia="Times New Roman"/>
                <w:color w:val="000000"/>
                <w:szCs w:val="28"/>
                <w:lang w:eastAsia="ru-RU"/>
              </w:rPr>
              <w:t>о</w:t>
            </w:r>
            <w:r w:rsidRPr="006A5B22">
              <w:rPr>
                <w:rFonts w:eastAsia="Times New Roman"/>
                <w:color w:val="000000"/>
                <w:szCs w:val="28"/>
                <w:lang w:eastAsia="ru-RU"/>
              </w:rPr>
              <w:t>ваність </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4927</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8690</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8686</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+3763</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-4</w:t>
            </w: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left"/>
              <w:rPr>
                <w:rFonts w:eastAsia="Times New Roman"/>
                <w:color w:val="000000"/>
                <w:szCs w:val="28"/>
                <w:lang w:eastAsia="ru-RU"/>
              </w:rPr>
            </w:pPr>
            <w:r w:rsidRPr="006A5B22">
              <w:rPr>
                <w:rFonts w:eastAsia="Times New Roman"/>
                <w:color w:val="000000"/>
                <w:szCs w:val="28"/>
                <w:lang w:eastAsia="ru-RU"/>
              </w:rPr>
              <w:t>Гроші та їх еквіваленти</w:t>
            </w:r>
            <w:r w:rsidR="00425D81">
              <w:rPr>
                <w:rFonts w:eastAsia="Times New Roman"/>
                <w:color w:val="000000"/>
                <w:szCs w:val="28"/>
                <w:lang w:eastAsia="ru-RU"/>
              </w:rPr>
              <w:t>:</w:t>
            </w:r>
            <w:r w:rsidRPr="006A5B22">
              <w:rPr>
                <w:rFonts w:eastAsia="Times New Roman"/>
                <w:color w:val="000000"/>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1108</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6965</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1499</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+5857</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-5466</w:t>
            </w:r>
          </w:p>
        </w:tc>
      </w:tr>
      <w:tr w:rsidR="00425D81"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425D81" w:rsidRPr="006A5B22" w:rsidRDefault="00425D81" w:rsidP="006A5B22">
            <w:pPr>
              <w:spacing w:line="240" w:lineRule="auto"/>
              <w:ind w:firstLine="0"/>
              <w:jc w:val="left"/>
              <w:rPr>
                <w:rFonts w:eastAsia="Times New Roman"/>
                <w:color w:val="000000"/>
                <w:szCs w:val="28"/>
                <w:lang w:eastAsia="ru-RU"/>
              </w:rPr>
            </w:pPr>
            <w:r w:rsidRPr="00425D81">
              <w:rPr>
                <w:rFonts w:eastAsia="Times New Roman"/>
                <w:color w:val="000000"/>
                <w:szCs w:val="28"/>
                <w:lang w:eastAsia="ru-RU"/>
              </w:rPr>
              <w:t>Готівка</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-5</w:t>
            </w:r>
          </w:p>
        </w:tc>
        <w:tc>
          <w:tcPr>
            <w:tcW w:w="1176"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+5</w:t>
            </w:r>
          </w:p>
        </w:tc>
      </w:tr>
      <w:tr w:rsidR="00425D81"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425D81" w:rsidRPr="006A5B22" w:rsidRDefault="00425D81" w:rsidP="006A5B22">
            <w:pPr>
              <w:spacing w:line="240" w:lineRule="auto"/>
              <w:ind w:firstLine="0"/>
              <w:jc w:val="left"/>
              <w:rPr>
                <w:rFonts w:eastAsia="Times New Roman"/>
                <w:color w:val="000000"/>
                <w:szCs w:val="28"/>
                <w:lang w:eastAsia="ru-RU"/>
              </w:rPr>
            </w:pPr>
            <w:r w:rsidRPr="00425D81">
              <w:rPr>
                <w:rFonts w:eastAsia="Times New Roman"/>
                <w:color w:val="000000"/>
                <w:szCs w:val="28"/>
                <w:lang w:eastAsia="ru-RU"/>
              </w:rPr>
              <w:t>Рахунки в банках</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1102</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6964</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1493</w:t>
            </w:r>
          </w:p>
        </w:tc>
        <w:tc>
          <w:tcPr>
            <w:tcW w:w="993"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+5862</w:t>
            </w:r>
          </w:p>
        </w:tc>
        <w:tc>
          <w:tcPr>
            <w:tcW w:w="1176"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-5471</w:t>
            </w:r>
          </w:p>
        </w:tc>
      </w:tr>
      <w:tr w:rsidR="00425D81"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425D81" w:rsidRPr="00425D81" w:rsidRDefault="00425D81" w:rsidP="006A5B22">
            <w:pPr>
              <w:spacing w:line="240" w:lineRule="auto"/>
              <w:ind w:firstLine="0"/>
              <w:jc w:val="left"/>
              <w:rPr>
                <w:rFonts w:eastAsia="Times New Roman"/>
                <w:color w:val="000000"/>
                <w:szCs w:val="28"/>
                <w:lang w:eastAsia="ru-RU"/>
              </w:rPr>
            </w:pPr>
            <w:r w:rsidRPr="00425D81">
              <w:rPr>
                <w:rFonts w:eastAsia="Times New Roman"/>
                <w:color w:val="000000"/>
                <w:szCs w:val="28"/>
                <w:lang w:eastAsia="ru-RU"/>
              </w:rPr>
              <w:t>Витрати майбутніх періодів</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57</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70</w:t>
            </w:r>
          </w:p>
        </w:tc>
        <w:tc>
          <w:tcPr>
            <w:tcW w:w="992"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72</w:t>
            </w:r>
          </w:p>
        </w:tc>
        <w:tc>
          <w:tcPr>
            <w:tcW w:w="993"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+13</w:t>
            </w:r>
          </w:p>
        </w:tc>
        <w:tc>
          <w:tcPr>
            <w:tcW w:w="1176" w:type="dxa"/>
            <w:tcBorders>
              <w:top w:val="single" w:sz="4" w:space="0" w:color="auto"/>
              <w:left w:val="single" w:sz="4" w:space="0" w:color="auto"/>
              <w:bottom w:val="single" w:sz="4" w:space="0" w:color="auto"/>
              <w:right w:val="single" w:sz="4" w:space="0" w:color="auto"/>
            </w:tcBorders>
            <w:vAlign w:val="center"/>
          </w:tcPr>
          <w:p w:rsidR="00425D81"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+2</w:t>
            </w: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left"/>
              <w:rPr>
                <w:rFonts w:eastAsia="Times New Roman"/>
                <w:color w:val="000000"/>
                <w:szCs w:val="28"/>
                <w:lang w:eastAsia="ru-RU"/>
              </w:rPr>
            </w:pPr>
            <w:r w:rsidRPr="006A5B22">
              <w:rPr>
                <w:rFonts w:eastAsia="Times New Roman"/>
                <w:color w:val="000000"/>
                <w:szCs w:val="28"/>
                <w:lang w:eastAsia="ru-RU"/>
              </w:rPr>
              <w:t>Інші оборотні активи </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363</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509</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1038</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3B0BE3" w:rsidP="006A5B22">
            <w:pPr>
              <w:spacing w:line="216" w:lineRule="auto"/>
              <w:ind w:firstLine="0"/>
              <w:jc w:val="center"/>
              <w:rPr>
                <w:rFonts w:eastAsia="Times New Roman"/>
                <w:szCs w:val="28"/>
                <w:lang w:eastAsia="ru-RU"/>
              </w:rPr>
            </w:pPr>
            <w:r>
              <w:rPr>
                <w:rFonts w:eastAsia="Times New Roman"/>
                <w:szCs w:val="28"/>
                <w:lang w:eastAsia="ru-RU"/>
              </w:rPr>
              <w:t>+146</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3B0BE3" w:rsidP="006A5B22">
            <w:pPr>
              <w:spacing w:line="216" w:lineRule="auto"/>
              <w:ind w:firstLine="0"/>
              <w:jc w:val="center"/>
              <w:rPr>
                <w:rFonts w:eastAsia="Times New Roman"/>
                <w:szCs w:val="28"/>
                <w:lang w:eastAsia="ru-RU"/>
              </w:rPr>
            </w:pPr>
            <w:r>
              <w:rPr>
                <w:rFonts w:eastAsia="Times New Roman"/>
                <w:szCs w:val="28"/>
                <w:lang w:eastAsia="ru-RU"/>
              </w:rPr>
              <w:t>+529</w:t>
            </w:r>
          </w:p>
        </w:tc>
      </w:tr>
      <w:tr w:rsidR="006A5B22" w:rsidRPr="006A5B22" w:rsidTr="00315658">
        <w:trPr>
          <w:cantSplit/>
          <w:trHeight w:val="253"/>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40" w:lineRule="auto"/>
              <w:ind w:firstLine="0"/>
              <w:jc w:val="right"/>
              <w:rPr>
                <w:rFonts w:eastAsia="Times New Roman"/>
                <w:szCs w:val="28"/>
                <w:lang w:eastAsia="ru-RU"/>
              </w:rPr>
            </w:pPr>
            <w:r w:rsidRPr="006A5B22">
              <w:rPr>
                <w:rFonts w:eastAsia="Times New Roman"/>
                <w:bCs/>
                <w:color w:val="000000"/>
                <w:szCs w:val="28"/>
                <w:lang w:eastAsia="ru-RU"/>
              </w:rPr>
              <w:t xml:space="preserve">Разом оборотних активів </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62336</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101715</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spacing w:line="216" w:lineRule="auto"/>
              <w:ind w:firstLine="0"/>
              <w:jc w:val="center"/>
              <w:rPr>
                <w:rFonts w:eastAsia="Times New Roman"/>
                <w:szCs w:val="28"/>
                <w:lang w:eastAsia="ru-RU"/>
              </w:rPr>
            </w:pPr>
            <w:r>
              <w:rPr>
                <w:rFonts w:eastAsia="Times New Roman"/>
                <w:szCs w:val="28"/>
                <w:lang w:eastAsia="ru-RU"/>
              </w:rPr>
              <w:t>103030</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3B0BE3" w:rsidP="006A5B22">
            <w:pPr>
              <w:spacing w:line="216" w:lineRule="auto"/>
              <w:ind w:firstLine="0"/>
              <w:jc w:val="center"/>
              <w:rPr>
                <w:rFonts w:eastAsia="Times New Roman"/>
                <w:szCs w:val="28"/>
                <w:lang w:eastAsia="ru-RU"/>
              </w:rPr>
            </w:pPr>
            <w:r>
              <w:rPr>
                <w:rFonts w:eastAsia="Times New Roman"/>
                <w:szCs w:val="28"/>
                <w:lang w:eastAsia="ru-RU"/>
              </w:rPr>
              <w:t>+39379</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3B0BE3" w:rsidP="006A5B22">
            <w:pPr>
              <w:spacing w:line="216" w:lineRule="auto"/>
              <w:ind w:firstLine="0"/>
              <w:jc w:val="center"/>
              <w:rPr>
                <w:rFonts w:eastAsia="Times New Roman"/>
                <w:szCs w:val="28"/>
                <w:lang w:eastAsia="ru-RU"/>
              </w:rPr>
            </w:pPr>
            <w:r>
              <w:rPr>
                <w:rFonts w:eastAsia="Times New Roman"/>
                <w:szCs w:val="28"/>
                <w:lang w:eastAsia="ru-RU"/>
              </w:rPr>
              <w:t>+1315</w:t>
            </w:r>
          </w:p>
        </w:tc>
      </w:tr>
      <w:tr w:rsidR="006A5B22" w:rsidRPr="006A5B22" w:rsidTr="00315658">
        <w:trPr>
          <w:cantSplit/>
          <w:trHeight w:val="70"/>
        </w:trPr>
        <w:tc>
          <w:tcPr>
            <w:tcW w:w="4395" w:type="dxa"/>
            <w:tcBorders>
              <w:top w:val="single" w:sz="4" w:space="0" w:color="auto"/>
              <w:left w:val="single" w:sz="4" w:space="0" w:color="auto"/>
              <w:bottom w:val="single" w:sz="4" w:space="0" w:color="auto"/>
              <w:right w:val="single" w:sz="4" w:space="0" w:color="auto"/>
            </w:tcBorders>
            <w:vAlign w:val="center"/>
          </w:tcPr>
          <w:p w:rsidR="006A5B22" w:rsidRPr="006A5B22" w:rsidRDefault="006A5B22" w:rsidP="006A5B22">
            <w:pPr>
              <w:spacing w:line="216" w:lineRule="auto"/>
              <w:ind w:firstLine="0"/>
              <w:jc w:val="right"/>
              <w:rPr>
                <w:rFonts w:eastAsia="Times New Roman"/>
                <w:szCs w:val="28"/>
                <w:lang w:eastAsia="ru-RU"/>
              </w:rPr>
            </w:pPr>
            <w:r w:rsidRPr="006A5B22">
              <w:rPr>
                <w:rFonts w:eastAsia="Times New Roman"/>
                <w:szCs w:val="28"/>
                <w:lang w:eastAsia="ru-RU"/>
              </w:rPr>
              <w:t>Разом</w:t>
            </w:r>
            <w:r w:rsidR="00425D81">
              <w:rPr>
                <w:rFonts w:eastAsia="Times New Roman"/>
                <w:szCs w:val="28"/>
                <w:lang w:eastAsia="ru-RU"/>
              </w:rPr>
              <w:t xml:space="preserve"> активів підприємства </w:t>
            </w:r>
            <w:r w:rsidRPr="006A5B22">
              <w:rPr>
                <w:rFonts w:eastAsia="Times New Roman"/>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widowControl w:val="0"/>
              <w:spacing w:line="216" w:lineRule="auto"/>
              <w:ind w:firstLine="0"/>
              <w:jc w:val="center"/>
              <w:rPr>
                <w:rFonts w:eastAsia="Times New Roman"/>
                <w:szCs w:val="28"/>
                <w:lang w:eastAsia="ru-RU"/>
              </w:rPr>
            </w:pPr>
            <w:r>
              <w:rPr>
                <w:rFonts w:eastAsia="Times New Roman"/>
                <w:szCs w:val="28"/>
                <w:lang w:eastAsia="ru-RU"/>
              </w:rPr>
              <w:t>153542</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widowControl w:val="0"/>
              <w:spacing w:line="216" w:lineRule="auto"/>
              <w:ind w:firstLine="0"/>
              <w:jc w:val="center"/>
              <w:rPr>
                <w:rFonts w:eastAsia="Times New Roman"/>
                <w:szCs w:val="28"/>
                <w:lang w:eastAsia="ru-RU"/>
              </w:rPr>
            </w:pPr>
            <w:r>
              <w:rPr>
                <w:rFonts w:eastAsia="Times New Roman"/>
                <w:szCs w:val="28"/>
                <w:lang w:eastAsia="ru-RU"/>
              </w:rPr>
              <w:t>212166</w:t>
            </w:r>
          </w:p>
        </w:tc>
        <w:tc>
          <w:tcPr>
            <w:tcW w:w="992" w:type="dxa"/>
            <w:tcBorders>
              <w:top w:val="single" w:sz="4" w:space="0" w:color="auto"/>
              <w:left w:val="single" w:sz="4" w:space="0" w:color="auto"/>
              <w:bottom w:val="single" w:sz="4" w:space="0" w:color="auto"/>
              <w:right w:val="single" w:sz="4" w:space="0" w:color="auto"/>
            </w:tcBorders>
            <w:vAlign w:val="center"/>
          </w:tcPr>
          <w:p w:rsidR="006A5B22" w:rsidRPr="006A5B22" w:rsidRDefault="00451104" w:rsidP="006A5B22">
            <w:pPr>
              <w:widowControl w:val="0"/>
              <w:spacing w:line="216" w:lineRule="auto"/>
              <w:ind w:firstLine="0"/>
              <w:jc w:val="center"/>
              <w:rPr>
                <w:rFonts w:eastAsia="Times New Roman"/>
                <w:szCs w:val="28"/>
                <w:lang w:eastAsia="ru-RU"/>
              </w:rPr>
            </w:pPr>
            <w:r>
              <w:rPr>
                <w:rFonts w:eastAsia="Times New Roman"/>
                <w:szCs w:val="28"/>
                <w:lang w:eastAsia="ru-RU"/>
              </w:rPr>
              <w:t>250171</w:t>
            </w:r>
          </w:p>
        </w:tc>
        <w:tc>
          <w:tcPr>
            <w:tcW w:w="993" w:type="dxa"/>
            <w:tcBorders>
              <w:top w:val="single" w:sz="4" w:space="0" w:color="auto"/>
              <w:left w:val="single" w:sz="4" w:space="0" w:color="auto"/>
              <w:bottom w:val="single" w:sz="4" w:space="0" w:color="auto"/>
              <w:right w:val="single" w:sz="4" w:space="0" w:color="auto"/>
            </w:tcBorders>
            <w:vAlign w:val="center"/>
          </w:tcPr>
          <w:p w:rsidR="006A5B22" w:rsidRPr="006A5B22" w:rsidRDefault="003B0BE3" w:rsidP="006A5B22">
            <w:pPr>
              <w:widowControl w:val="0"/>
              <w:spacing w:line="216" w:lineRule="auto"/>
              <w:ind w:firstLine="0"/>
              <w:jc w:val="center"/>
              <w:rPr>
                <w:rFonts w:eastAsia="Times New Roman"/>
                <w:szCs w:val="28"/>
                <w:lang w:eastAsia="ru-RU"/>
              </w:rPr>
            </w:pPr>
            <w:r>
              <w:rPr>
                <w:rFonts w:eastAsia="Times New Roman"/>
                <w:szCs w:val="28"/>
                <w:lang w:eastAsia="ru-RU"/>
              </w:rPr>
              <w:t>+58624</w:t>
            </w:r>
          </w:p>
        </w:tc>
        <w:tc>
          <w:tcPr>
            <w:tcW w:w="1176" w:type="dxa"/>
            <w:tcBorders>
              <w:top w:val="single" w:sz="4" w:space="0" w:color="auto"/>
              <w:left w:val="single" w:sz="4" w:space="0" w:color="auto"/>
              <w:bottom w:val="single" w:sz="4" w:space="0" w:color="auto"/>
              <w:right w:val="single" w:sz="4" w:space="0" w:color="auto"/>
            </w:tcBorders>
            <w:vAlign w:val="center"/>
          </w:tcPr>
          <w:p w:rsidR="006A5B22" w:rsidRPr="006A5B22" w:rsidRDefault="003B0BE3" w:rsidP="006A5B22">
            <w:pPr>
              <w:widowControl w:val="0"/>
              <w:spacing w:line="216" w:lineRule="auto"/>
              <w:ind w:firstLine="0"/>
              <w:jc w:val="center"/>
              <w:rPr>
                <w:rFonts w:eastAsia="Times New Roman"/>
                <w:szCs w:val="28"/>
                <w:lang w:eastAsia="ru-RU"/>
              </w:rPr>
            </w:pPr>
            <w:r>
              <w:rPr>
                <w:rFonts w:eastAsia="Times New Roman"/>
                <w:szCs w:val="28"/>
                <w:lang w:eastAsia="ru-RU"/>
              </w:rPr>
              <w:t>+38005</w:t>
            </w:r>
          </w:p>
        </w:tc>
      </w:tr>
    </w:tbl>
    <w:p w:rsidR="000E1C8F" w:rsidRDefault="005D4691" w:rsidP="00696411">
      <w:r>
        <w:t xml:space="preserve">Проаналізувавши </w:t>
      </w:r>
      <w:r w:rsidRPr="005D4691">
        <w:t>ПРАТ «</w:t>
      </w:r>
      <w:r>
        <w:t>К</w:t>
      </w:r>
      <w:r w:rsidRPr="005D4691">
        <w:t>уп'янський молочноконсервний комбінат»</w:t>
      </w:r>
      <w:r>
        <w:t xml:space="preserve"> по табл. 2.4 можемо зробити висновок, що підприємство повністю забезпечено господарчими активами. Поміж яких </w:t>
      </w:r>
      <w:r w:rsidR="00AC6770">
        <w:t>більшу частину займають необоротні а</w:t>
      </w:r>
      <w:r w:rsidR="00AC6770">
        <w:t>к</w:t>
      </w:r>
      <w:r w:rsidR="00AC6770">
        <w:t>тиви,</w:t>
      </w:r>
      <w:r>
        <w:t xml:space="preserve"> </w:t>
      </w:r>
      <w:r w:rsidR="00AC6770">
        <w:t>з</w:t>
      </w:r>
      <w:r w:rsidR="00AC6770" w:rsidRPr="00AC6770">
        <w:t xml:space="preserve">агальна сума </w:t>
      </w:r>
      <w:r w:rsidR="00AC6770">
        <w:t xml:space="preserve"> яких за досліджуваний період </w:t>
      </w:r>
      <w:r w:rsidR="00AC6770" w:rsidRPr="00AC6770">
        <w:t xml:space="preserve">мала </w:t>
      </w:r>
      <w:r w:rsidR="00D5015A">
        <w:t xml:space="preserve">досить </w:t>
      </w:r>
      <w:r w:rsidR="00AC6770">
        <w:t>позитивну</w:t>
      </w:r>
      <w:r w:rsidR="00AC6770" w:rsidRPr="00AC6770">
        <w:t xml:space="preserve"> д</w:t>
      </w:r>
      <w:r w:rsidR="00AC6770" w:rsidRPr="00AC6770">
        <w:t>и</w:t>
      </w:r>
      <w:r w:rsidR="00AC6770" w:rsidRPr="00AC6770">
        <w:t>наміку, в цілому з</w:t>
      </w:r>
      <w:r w:rsidR="00D5015A">
        <w:t>більшившись</w:t>
      </w:r>
      <w:r w:rsidR="00AC6770" w:rsidRPr="00AC6770">
        <w:t xml:space="preserve"> на </w:t>
      </w:r>
      <w:r w:rsidR="00D5015A">
        <w:t>55935</w:t>
      </w:r>
      <w:r w:rsidR="00AC6770" w:rsidRPr="00AC6770">
        <w:t xml:space="preserve"> тис. грн.</w:t>
      </w:r>
      <w:r w:rsidR="00D5015A">
        <w:t xml:space="preserve"> Перше місце серед необор</w:t>
      </w:r>
      <w:r w:rsidR="00D5015A">
        <w:t>о</w:t>
      </w:r>
      <w:r w:rsidR="00D5015A">
        <w:t>тних активів займають основні засоби</w:t>
      </w:r>
      <w:r w:rsidR="004617AD">
        <w:t>, ціна яких продовж досліджуваних років значно збільшується</w:t>
      </w:r>
      <w:r w:rsidR="00035AB0">
        <w:t>. Знос основних засобів підприємства на початок звітного 2015 року становить 56 %, а на кінець 2017 року – 50 %, це є дуже великим п</w:t>
      </w:r>
      <w:r w:rsidR="00035AB0">
        <w:t>о</w:t>
      </w:r>
      <w:r w:rsidR="00035AB0">
        <w:t>казником їх знош</w:t>
      </w:r>
      <w:r w:rsidR="00D85F13">
        <w:t xml:space="preserve">уваності, </w:t>
      </w:r>
      <w:r w:rsidR="00DD7236">
        <w:t>вони</w:t>
      </w:r>
      <w:r w:rsidR="00DD7236" w:rsidRPr="00DD7236">
        <w:t xml:space="preserve"> потребую</w:t>
      </w:r>
      <w:r w:rsidR="00DD7236">
        <w:t xml:space="preserve">ть більш інтенсивного оновлення, </w:t>
      </w:r>
      <w:r w:rsidR="00D85F13">
        <w:t>і на це повинне</w:t>
      </w:r>
      <w:r w:rsidR="00035AB0" w:rsidRPr="00035AB0">
        <w:t xml:space="preserve"> звернути свою увагу </w:t>
      </w:r>
      <w:r w:rsidR="00035AB0">
        <w:t xml:space="preserve">вище </w:t>
      </w:r>
      <w:r w:rsidR="00035AB0" w:rsidRPr="00035AB0">
        <w:t>керівницт</w:t>
      </w:r>
      <w:r w:rsidR="00035AB0">
        <w:t xml:space="preserve">во </w:t>
      </w:r>
      <w:r w:rsidR="00035AB0" w:rsidRPr="00035AB0">
        <w:t>підприємства.</w:t>
      </w:r>
      <w:r w:rsidR="00D47978">
        <w:t xml:space="preserve"> Друге м</w:t>
      </w:r>
      <w:r w:rsidR="00D47978">
        <w:t>і</w:t>
      </w:r>
      <w:r w:rsidR="00D47978">
        <w:t>сце серед необоротних активів посідають незавершені капітальні інвестиції, вартість яких протягом 2015 – 2016 років - знижується на 7556 тис. грн.</w:t>
      </w:r>
      <w:r w:rsidR="000E1C8F">
        <w:t>. Пр</w:t>
      </w:r>
      <w:r w:rsidR="000E1C8F">
        <w:t>о</w:t>
      </w:r>
      <w:r w:rsidR="000E1C8F">
        <w:t>тягом 2017 року ПРАТ "КУП'ЯНСЬКИЙ МКК" здійснило капiтальнi iнвестицiї у сумі 48649 тис. грн., у тому числі на придбання (виготовлення) основних з</w:t>
      </w:r>
      <w:r w:rsidR="000E1C8F">
        <w:t>а</w:t>
      </w:r>
      <w:r w:rsidR="000E1C8F">
        <w:t>собів (48324 тис. грн.), придбання (виготовлення) інших необоротних матері</w:t>
      </w:r>
      <w:r w:rsidR="000E1C8F">
        <w:t>а</w:t>
      </w:r>
      <w:r w:rsidR="000E1C8F">
        <w:t>льних активів (221 тис. грн.), придбання (створення) нематеріальних активів (104 тис. грн.). Вартість капітальних iнвестицiї на кінець звітного 2017 року - 40805 тис. грн., що на 27665 тис. грн. більше ніж у попередньому.</w:t>
      </w:r>
      <w:r w:rsidR="00652E41">
        <w:t xml:space="preserve"> Також у складі необоротних активів підприємство має нематеріальні активи, ціна яких на протязі досліджуваних 2015 – 2016 років – збільшується на 776 тис. грн. ,а в 2017 році – зменшується на 202 тис. грн.</w:t>
      </w:r>
      <w:r w:rsidR="007D327C">
        <w:t xml:space="preserve">, однак їх знос у 2015 році становить 38 %, у 2016 – 34 %, а в 2017 зростає до 42 %, що є також високим показником зношуваності нематеріальних активів. </w:t>
      </w:r>
      <w:r w:rsidR="00BA3EA9">
        <w:t>Крім того, в необоротні активи підпр</w:t>
      </w:r>
      <w:r w:rsidR="00BA3EA9">
        <w:t>и</w:t>
      </w:r>
      <w:r w:rsidR="00BA3EA9">
        <w:lastRenderedPageBreak/>
        <w:t>ємства включаються довгострокові фінансові інвестиції, вартість яких залиш</w:t>
      </w:r>
      <w:r w:rsidR="00BA3EA9">
        <w:t>а</w:t>
      </w:r>
      <w:r w:rsidR="00BA3EA9">
        <w:t>ється незмінною впродовж аналізованих років. Довгострокова дебіторська з</w:t>
      </w:r>
      <w:r w:rsidR="00BA3EA9">
        <w:t>а</w:t>
      </w:r>
      <w:r w:rsidR="00BA3EA9">
        <w:t xml:space="preserve">боргованість на </w:t>
      </w:r>
      <w:r w:rsidR="00BA3EA9" w:rsidRPr="00BA3EA9">
        <w:t>ПРАТ "КУП'ЯНСЬКИЙ МКК"</w:t>
      </w:r>
      <w:r w:rsidR="00BA3EA9">
        <w:t xml:space="preserve"> у 2015 році складає 149 тис. грн., у 2016 – зменшується на </w:t>
      </w:r>
      <w:r w:rsidR="00A84B21">
        <w:t>30 тис. грн., проте в 2017 – зно</w:t>
      </w:r>
      <w:r w:rsidR="00BA3EA9">
        <w:t>ву збільшується до 164 тис. грн..</w:t>
      </w:r>
      <w:r w:rsidR="00A84B21">
        <w:t xml:space="preserve"> </w:t>
      </w:r>
    </w:p>
    <w:p w:rsidR="00A84B21" w:rsidRDefault="00A84B21" w:rsidP="00696411">
      <w:r>
        <w:t>Необоротним активам у звітному 2015 році належить 59,4 % загальної вартості всіх активів підприємства, а оборотним – 40,6 %. Проте 2016 року з</w:t>
      </w:r>
      <w:r>
        <w:t>а</w:t>
      </w:r>
      <w:r>
        <w:t>гальна частка необоротних активів зменшилась на 7,34 %, відповідно частка оборотних активів збільшилась на 7,34 %. А вже на кінець звітного 2017 року питома вага необоротних активів сягала 58,82 %, а оборотних – 41,18 %від усіх активів підприємства.</w:t>
      </w:r>
    </w:p>
    <w:p w:rsidR="00361D3C" w:rsidRDefault="00A84B21" w:rsidP="00361D3C">
      <w:pPr>
        <w:rPr>
          <w:lang w:val="ru-RU"/>
        </w:rPr>
      </w:pPr>
      <w:r>
        <w:t>Найбільшу частину оборотних активів складають запаси</w:t>
      </w:r>
      <w:r w:rsidR="0059147F">
        <w:t>,</w:t>
      </w:r>
      <w:r w:rsidR="0059147F" w:rsidRPr="0059147F">
        <w:t xml:space="preserve"> </w:t>
      </w:r>
      <w:r w:rsidR="0059147F">
        <w:t xml:space="preserve">які </w:t>
      </w:r>
      <w:r w:rsidR="0059147F" w:rsidRPr="0059147F">
        <w:t>мають п</w:t>
      </w:r>
      <w:r w:rsidR="0059147F" w:rsidRPr="0059147F">
        <w:t>о</w:t>
      </w:r>
      <w:r w:rsidR="0059147F" w:rsidRPr="0059147F">
        <w:t xml:space="preserve">зитивну динаміку, збільшившись на </w:t>
      </w:r>
      <w:r w:rsidR="0059147F">
        <w:t>25167</w:t>
      </w:r>
      <w:r w:rsidR="0059147F" w:rsidRPr="0059147F">
        <w:t xml:space="preserve"> тис. </w:t>
      </w:r>
      <w:r w:rsidR="0059147F">
        <w:t>грн..</w:t>
      </w:r>
      <w:r w:rsidR="0059147F" w:rsidRPr="0059147F">
        <w:t xml:space="preserve"> з 2015 до 2017 року.</w:t>
      </w:r>
      <w:r w:rsidR="0059147F">
        <w:t xml:space="preserve"> Вони</w:t>
      </w:r>
      <w:r>
        <w:t xml:space="preserve"> включають в себе:</w:t>
      </w:r>
    </w:p>
    <w:p w:rsidR="00361D3C" w:rsidRDefault="00A84B21" w:rsidP="00361D3C">
      <w:pPr>
        <w:rPr>
          <w:lang w:val="ru-RU"/>
        </w:rPr>
      </w:pPr>
      <w:r>
        <w:t>виробничі запаси, вартість яких на звітний 2015 рік – 22717 тис. грн., а вже на кінець 2017 – 32164 тис. грн.;</w:t>
      </w:r>
    </w:p>
    <w:p w:rsidR="00361D3C" w:rsidRDefault="00A84B21" w:rsidP="00361D3C">
      <w:pPr>
        <w:rPr>
          <w:lang w:val="ru-RU"/>
        </w:rPr>
      </w:pPr>
      <w:r>
        <w:t>незавершене виробництво,вартість якого зростає на 2038 тис. грн., що не є добрим показником для підприємства;</w:t>
      </w:r>
    </w:p>
    <w:p w:rsidR="00A84B21" w:rsidRDefault="00A84B21" w:rsidP="00361D3C">
      <w:r>
        <w:t>готову продукцію, ціна якої значно зросла за досліджені роки на 13683 тис. грн..</w:t>
      </w:r>
    </w:p>
    <w:p w:rsidR="005C34E8" w:rsidRDefault="00492DC6" w:rsidP="00492DC6">
      <w:r w:rsidRPr="00492DC6">
        <w:t>Дебіторська заборгованість за товари роботи та послуги</w:t>
      </w:r>
      <w:r>
        <w:t xml:space="preserve"> </w:t>
      </w:r>
      <w:r w:rsidRPr="00492DC6">
        <w:t xml:space="preserve">зменшилась на </w:t>
      </w:r>
      <w:r>
        <w:t>10251</w:t>
      </w:r>
      <w:r w:rsidRPr="00492DC6">
        <w:t xml:space="preserve"> тис. грн.</w:t>
      </w:r>
      <w:r>
        <w:t>.</w:t>
      </w:r>
      <w:r w:rsidR="00C91F18">
        <w:t xml:space="preserve"> </w:t>
      </w:r>
      <w:r w:rsidR="00C91F18" w:rsidRPr="00C91F18">
        <w:t>Сума грошових коштів</w:t>
      </w:r>
      <w:r w:rsidR="00C91F18">
        <w:t xml:space="preserve"> у 2016 році зросла до 6965 тис. грн., а в 2017 вже</w:t>
      </w:r>
      <w:r w:rsidR="00C91F18" w:rsidRPr="00C91F18">
        <w:t xml:space="preserve"> зменши</w:t>
      </w:r>
      <w:r w:rsidR="00C91F18">
        <w:t>лась на 5466</w:t>
      </w:r>
      <w:r w:rsidR="00C91F18" w:rsidRPr="00C91F18">
        <w:t xml:space="preserve"> тис. грн.</w:t>
      </w:r>
      <w:r w:rsidR="00C91F18">
        <w:t>.</w:t>
      </w:r>
    </w:p>
    <w:p w:rsidR="00A2143B" w:rsidRDefault="00A2143B" w:rsidP="00492DC6">
      <w:r>
        <w:t>Д</w:t>
      </w:r>
      <w:r w:rsidRPr="00A2143B">
        <w:t xml:space="preserve">жерелом забезпечення поточної операційної діяльності </w:t>
      </w:r>
      <w:r>
        <w:t xml:space="preserve">підприємства є </w:t>
      </w:r>
      <w:r w:rsidRPr="00A2143B">
        <w:t>оборо</w:t>
      </w:r>
      <w:r>
        <w:t>тні активи</w:t>
      </w:r>
      <w:r w:rsidRPr="00A2143B">
        <w:t xml:space="preserve">, </w:t>
      </w:r>
      <w:r>
        <w:t>тому проведемо</w:t>
      </w:r>
      <w:r w:rsidRPr="00A2143B">
        <w:t xml:space="preserve"> вертикальний аналіз їхньої структу</w:t>
      </w:r>
      <w:r>
        <w:t>ри (табл. 2.5</w:t>
      </w:r>
      <w:r w:rsidRPr="00A2143B">
        <w:t xml:space="preserve">).  </w:t>
      </w:r>
    </w:p>
    <w:p w:rsidR="00A2143B" w:rsidRDefault="00A2143B" w:rsidP="00A2143B">
      <w:pPr>
        <w:jc w:val="right"/>
      </w:pPr>
      <w:r>
        <w:t>Таблиця 2.5</w:t>
      </w:r>
    </w:p>
    <w:p w:rsidR="00A2143B" w:rsidRDefault="00A2143B" w:rsidP="00A2143B">
      <w:pPr>
        <w:jc w:val="center"/>
      </w:pPr>
      <w:r>
        <w:t>Аналіз структури оборотних активів підприємства</w:t>
      </w:r>
    </w:p>
    <w:p w:rsidR="00A2143B" w:rsidRDefault="00A2143B" w:rsidP="00A2143B">
      <w:pPr>
        <w:jc w:val="center"/>
      </w:pPr>
      <w:r>
        <w:t>ПРАТ «К</w:t>
      </w:r>
      <w:r w:rsidRPr="00A2143B">
        <w:t>уп'янський</w:t>
      </w:r>
      <w:r>
        <w:t xml:space="preserve"> МКК»</w:t>
      </w:r>
    </w:p>
    <w:tbl>
      <w:tblPr>
        <w:tblW w:w="9498" w:type="dxa"/>
        <w:tblInd w:w="30" w:type="dxa"/>
        <w:tblLayout w:type="fixed"/>
        <w:tblCellMar>
          <w:left w:w="30" w:type="dxa"/>
          <w:right w:w="30" w:type="dxa"/>
        </w:tblCellMar>
        <w:tblLook w:val="0000" w:firstRow="0" w:lastRow="0" w:firstColumn="0" w:lastColumn="0" w:noHBand="0" w:noVBand="0"/>
      </w:tblPr>
      <w:tblGrid>
        <w:gridCol w:w="2552"/>
        <w:gridCol w:w="850"/>
        <w:gridCol w:w="709"/>
        <w:gridCol w:w="992"/>
        <w:gridCol w:w="709"/>
        <w:gridCol w:w="992"/>
        <w:gridCol w:w="709"/>
        <w:gridCol w:w="992"/>
        <w:gridCol w:w="993"/>
      </w:tblGrid>
      <w:tr w:rsidR="00B10AD8" w:rsidRPr="00A2143B" w:rsidTr="00B10AD8">
        <w:trPr>
          <w:cantSplit/>
          <w:trHeight w:val="365"/>
        </w:trPr>
        <w:tc>
          <w:tcPr>
            <w:tcW w:w="2552" w:type="dxa"/>
            <w:vMerge w:val="restart"/>
            <w:tcBorders>
              <w:top w:val="single" w:sz="4" w:space="0" w:color="auto"/>
              <w:left w:val="single" w:sz="4" w:space="0" w:color="auto"/>
              <w:right w:val="single" w:sz="4" w:space="0" w:color="auto"/>
            </w:tcBorders>
            <w:vAlign w:val="center"/>
          </w:tcPr>
          <w:p w:rsidR="00A2143B" w:rsidRPr="00A2143B" w:rsidRDefault="00A2143B" w:rsidP="00A2143B">
            <w:pPr>
              <w:widowControl w:val="0"/>
              <w:spacing w:line="240" w:lineRule="auto"/>
              <w:ind w:firstLine="0"/>
              <w:jc w:val="center"/>
              <w:rPr>
                <w:rFonts w:eastAsia="Times New Roman"/>
                <w:szCs w:val="28"/>
                <w:lang w:eastAsia="ru-RU"/>
              </w:rPr>
            </w:pPr>
            <w:r w:rsidRPr="00A2143B">
              <w:rPr>
                <w:rFonts w:eastAsia="Times New Roman"/>
                <w:szCs w:val="28"/>
                <w:lang w:eastAsia="ru-RU"/>
              </w:rPr>
              <w:lastRenderedPageBreak/>
              <w:t xml:space="preserve">Показники  </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widowControl w:val="0"/>
              <w:spacing w:line="240" w:lineRule="auto"/>
              <w:ind w:firstLine="0"/>
              <w:jc w:val="center"/>
              <w:rPr>
                <w:rFonts w:eastAsia="Times New Roman"/>
                <w:szCs w:val="28"/>
                <w:lang w:eastAsia="ru-RU"/>
              </w:rPr>
            </w:pPr>
            <w:r w:rsidRPr="00A2143B">
              <w:rPr>
                <w:rFonts w:eastAsia="Times New Roman"/>
                <w:szCs w:val="28"/>
                <w:lang w:eastAsia="ru-RU"/>
              </w:rPr>
              <w:t>2015 р.</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widowControl w:val="0"/>
              <w:spacing w:line="240" w:lineRule="auto"/>
              <w:ind w:firstLine="0"/>
              <w:jc w:val="center"/>
              <w:rPr>
                <w:rFonts w:eastAsia="Times New Roman"/>
                <w:szCs w:val="28"/>
                <w:lang w:eastAsia="ru-RU"/>
              </w:rPr>
            </w:pPr>
            <w:r w:rsidRPr="00A2143B">
              <w:rPr>
                <w:rFonts w:eastAsia="Times New Roman"/>
                <w:szCs w:val="28"/>
                <w:lang w:eastAsia="ru-RU"/>
              </w:rPr>
              <w:t>2016 р.</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widowControl w:val="0"/>
              <w:spacing w:line="240" w:lineRule="auto"/>
              <w:ind w:firstLine="0"/>
              <w:jc w:val="center"/>
              <w:rPr>
                <w:rFonts w:eastAsia="Times New Roman"/>
                <w:szCs w:val="28"/>
                <w:lang w:eastAsia="ru-RU"/>
              </w:rPr>
            </w:pPr>
            <w:r w:rsidRPr="00A2143B">
              <w:rPr>
                <w:rFonts w:eastAsia="Times New Roman"/>
                <w:szCs w:val="28"/>
                <w:lang w:eastAsia="ru-RU"/>
              </w:rPr>
              <w:t>2017 р.</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widowControl w:val="0"/>
              <w:spacing w:line="240" w:lineRule="auto"/>
              <w:ind w:firstLine="0"/>
              <w:jc w:val="center"/>
              <w:rPr>
                <w:rFonts w:eastAsia="Times New Roman"/>
                <w:szCs w:val="28"/>
                <w:lang w:eastAsia="ru-RU"/>
              </w:rPr>
            </w:pPr>
            <w:r w:rsidRPr="00A2143B">
              <w:rPr>
                <w:rFonts w:eastAsia="Times New Roman"/>
                <w:szCs w:val="28"/>
                <w:lang w:eastAsia="ru-RU"/>
              </w:rPr>
              <w:t xml:space="preserve">Відхилення за </w:t>
            </w:r>
          </w:p>
          <w:p w:rsidR="00A2143B" w:rsidRPr="00A2143B" w:rsidRDefault="00A2143B" w:rsidP="00A2143B">
            <w:pPr>
              <w:widowControl w:val="0"/>
              <w:spacing w:line="240" w:lineRule="auto"/>
              <w:ind w:firstLine="0"/>
              <w:jc w:val="center"/>
              <w:rPr>
                <w:rFonts w:eastAsia="Times New Roman"/>
                <w:szCs w:val="28"/>
                <w:lang w:eastAsia="ru-RU"/>
              </w:rPr>
            </w:pPr>
            <w:r w:rsidRPr="00A2143B">
              <w:rPr>
                <w:rFonts w:eastAsia="Times New Roman"/>
                <w:szCs w:val="28"/>
                <w:lang w:eastAsia="ru-RU"/>
              </w:rPr>
              <w:t>питомою вагою</w:t>
            </w:r>
          </w:p>
        </w:tc>
      </w:tr>
      <w:tr w:rsidR="00B10AD8" w:rsidRPr="00A2143B" w:rsidTr="00B10AD8">
        <w:trPr>
          <w:cantSplit/>
          <w:trHeight w:val="365"/>
        </w:trPr>
        <w:tc>
          <w:tcPr>
            <w:tcW w:w="2552" w:type="dxa"/>
            <w:vMerge/>
            <w:tcBorders>
              <w:left w:val="single" w:sz="4" w:space="0" w:color="auto"/>
              <w:right w:val="single" w:sz="4" w:space="0" w:color="auto"/>
            </w:tcBorders>
            <w:vAlign w:val="center"/>
          </w:tcPr>
          <w:p w:rsidR="00A2143B" w:rsidRPr="00A2143B" w:rsidRDefault="00A2143B" w:rsidP="00A2143B">
            <w:pPr>
              <w:widowControl w:val="0"/>
              <w:spacing w:line="240" w:lineRule="auto"/>
              <w:ind w:firstLine="0"/>
              <w:jc w:val="left"/>
              <w:rPr>
                <w:rFonts w:eastAsia="Times New Roman"/>
                <w:szCs w:val="28"/>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widowControl w:val="0"/>
              <w:spacing w:line="240" w:lineRule="auto"/>
              <w:ind w:firstLine="0"/>
              <w:jc w:val="center"/>
              <w:rPr>
                <w:rFonts w:eastAsia="Times New Roman"/>
                <w:szCs w:val="28"/>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widowControl w:val="0"/>
              <w:spacing w:line="240" w:lineRule="auto"/>
              <w:ind w:firstLine="0"/>
              <w:jc w:val="center"/>
              <w:rPr>
                <w:rFonts w:eastAsia="Times New Roman"/>
                <w:szCs w:val="28"/>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widowControl w:val="0"/>
              <w:spacing w:line="240" w:lineRule="auto"/>
              <w:ind w:firstLine="0"/>
              <w:jc w:val="center"/>
              <w:rPr>
                <w:rFonts w:eastAsia="Times New Roman"/>
                <w:szCs w:val="28"/>
                <w:lang w:eastAsia="ru-RU"/>
              </w:rPr>
            </w:pPr>
          </w:p>
        </w:tc>
        <w:tc>
          <w:tcPr>
            <w:tcW w:w="992" w:type="dxa"/>
            <w:vMerge w:val="restart"/>
            <w:tcBorders>
              <w:top w:val="single" w:sz="4" w:space="0" w:color="auto"/>
              <w:left w:val="single" w:sz="4" w:space="0" w:color="auto"/>
              <w:right w:val="single" w:sz="4" w:space="0" w:color="auto"/>
            </w:tcBorders>
            <w:vAlign w:val="center"/>
          </w:tcPr>
          <w:p w:rsidR="00A2143B" w:rsidRPr="00A2143B" w:rsidRDefault="00A2143B" w:rsidP="00A2143B">
            <w:pPr>
              <w:spacing w:line="240" w:lineRule="auto"/>
              <w:ind w:firstLine="0"/>
              <w:jc w:val="center"/>
              <w:rPr>
                <w:rFonts w:eastAsia="Times New Roman"/>
                <w:szCs w:val="28"/>
                <w:lang w:eastAsia="uk-UA"/>
              </w:rPr>
            </w:pPr>
            <w:r w:rsidRPr="00A2143B">
              <w:rPr>
                <w:rFonts w:eastAsia="Times New Roman"/>
                <w:szCs w:val="28"/>
                <w:lang w:eastAsia="uk-UA"/>
              </w:rPr>
              <w:t>2016р./</w:t>
            </w:r>
          </w:p>
          <w:p w:rsidR="00A2143B" w:rsidRPr="00A2143B" w:rsidRDefault="00A2143B" w:rsidP="00A2143B">
            <w:pPr>
              <w:spacing w:line="240" w:lineRule="auto"/>
              <w:ind w:firstLine="0"/>
              <w:jc w:val="center"/>
              <w:rPr>
                <w:rFonts w:eastAsia="Times New Roman"/>
                <w:szCs w:val="28"/>
                <w:lang w:eastAsia="uk-UA"/>
              </w:rPr>
            </w:pPr>
            <w:r w:rsidRPr="00A2143B">
              <w:rPr>
                <w:rFonts w:eastAsia="Times New Roman"/>
                <w:szCs w:val="28"/>
                <w:lang w:eastAsia="uk-UA"/>
              </w:rPr>
              <w:t>2015р.</w:t>
            </w:r>
          </w:p>
        </w:tc>
        <w:tc>
          <w:tcPr>
            <w:tcW w:w="993" w:type="dxa"/>
            <w:vMerge w:val="restart"/>
            <w:tcBorders>
              <w:top w:val="single" w:sz="4" w:space="0" w:color="auto"/>
              <w:left w:val="single" w:sz="4" w:space="0" w:color="auto"/>
              <w:right w:val="single" w:sz="4" w:space="0" w:color="auto"/>
            </w:tcBorders>
            <w:vAlign w:val="center"/>
          </w:tcPr>
          <w:p w:rsidR="00A2143B" w:rsidRPr="00A2143B" w:rsidRDefault="00A2143B" w:rsidP="00A2143B">
            <w:pPr>
              <w:spacing w:line="240" w:lineRule="auto"/>
              <w:ind w:firstLine="0"/>
              <w:jc w:val="center"/>
              <w:rPr>
                <w:rFonts w:eastAsia="Times New Roman"/>
                <w:szCs w:val="28"/>
                <w:lang w:eastAsia="uk-UA"/>
              </w:rPr>
            </w:pPr>
            <w:r w:rsidRPr="00A2143B">
              <w:rPr>
                <w:rFonts w:eastAsia="Times New Roman"/>
                <w:szCs w:val="28"/>
                <w:lang w:eastAsia="uk-UA"/>
              </w:rPr>
              <w:t>2017р./ 2016р.</w:t>
            </w:r>
          </w:p>
        </w:tc>
      </w:tr>
      <w:tr w:rsidR="00A2143B" w:rsidRPr="00A2143B" w:rsidTr="00B10AD8">
        <w:trPr>
          <w:cantSplit/>
          <w:trHeight w:val="253"/>
        </w:trPr>
        <w:tc>
          <w:tcPr>
            <w:tcW w:w="2552" w:type="dxa"/>
            <w:vMerge/>
            <w:tcBorders>
              <w:left w:val="single" w:sz="4" w:space="0" w:color="auto"/>
              <w:bottom w:val="single" w:sz="4" w:space="0" w:color="auto"/>
              <w:right w:val="single" w:sz="4" w:space="0" w:color="auto"/>
            </w:tcBorders>
          </w:tcPr>
          <w:p w:rsidR="00A2143B" w:rsidRPr="00A2143B" w:rsidRDefault="00A2143B" w:rsidP="00A2143B">
            <w:pPr>
              <w:widowControl w:val="0"/>
              <w:spacing w:line="240" w:lineRule="auto"/>
              <w:ind w:firstLine="0"/>
              <w:rPr>
                <w:rFonts w:eastAsia="Times New Roman"/>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A2143B" w:rsidP="00A2143B">
            <w:pPr>
              <w:widowControl w:val="0"/>
              <w:spacing w:line="240" w:lineRule="auto"/>
              <w:ind w:firstLine="0"/>
              <w:jc w:val="center"/>
              <w:rPr>
                <w:rFonts w:eastAsia="Times New Roman"/>
                <w:szCs w:val="28"/>
                <w:lang w:eastAsia="ru-RU"/>
              </w:rPr>
            </w:pPr>
            <w:r w:rsidRPr="00A2143B">
              <w:rPr>
                <w:rFonts w:eastAsia="Times New Roman"/>
                <w:szCs w:val="28"/>
                <w:lang w:eastAsia="ru-RU"/>
              </w:rPr>
              <w:t>Сума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A2143B" w:rsidP="00A2143B">
            <w:pPr>
              <w:widowControl w:val="0"/>
              <w:spacing w:line="240" w:lineRule="auto"/>
              <w:ind w:firstLine="0"/>
              <w:jc w:val="center"/>
              <w:rPr>
                <w:rFonts w:eastAsia="Times New Roman"/>
                <w:szCs w:val="28"/>
                <w:lang w:eastAsia="ru-RU"/>
              </w:rPr>
            </w:pPr>
            <w:r w:rsidRPr="00A2143B">
              <w:rPr>
                <w:rFonts w:eastAsia="Times New Roman"/>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A2143B" w:rsidP="00A2143B">
            <w:pPr>
              <w:widowControl w:val="0"/>
              <w:spacing w:line="240" w:lineRule="auto"/>
              <w:ind w:firstLine="0"/>
              <w:jc w:val="center"/>
              <w:rPr>
                <w:rFonts w:eastAsia="Times New Roman"/>
                <w:szCs w:val="28"/>
                <w:lang w:eastAsia="ru-RU"/>
              </w:rPr>
            </w:pPr>
            <w:r w:rsidRPr="00A2143B">
              <w:rPr>
                <w:rFonts w:eastAsia="Times New Roman"/>
                <w:szCs w:val="28"/>
                <w:lang w:eastAsia="ru-RU"/>
              </w:rPr>
              <w:t>Сума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A2143B" w:rsidP="00A2143B">
            <w:pPr>
              <w:widowControl w:val="0"/>
              <w:spacing w:line="240" w:lineRule="auto"/>
              <w:ind w:firstLine="0"/>
              <w:jc w:val="center"/>
              <w:rPr>
                <w:rFonts w:eastAsia="Times New Roman"/>
                <w:szCs w:val="28"/>
                <w:lang w:eastAsia="ru-RU"/>
              </w:rPr>
            </w:pPr>
            <w:r w:rsidRPr="00A2143B">
              <w:rPr>
                <w:rFonts w:eastAsia="Times New Roman"/>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A2143B" w:rsidP="00A2143B">
            <w:pPr>
              <w:widowControl w:val="0"/>
              <w:spacing w:line="240" w:lineRule="auto"/>
              <w:ind w:firstLine="0"/>
              <w:jc w:val="center"/>
              <w:rPr>
                <w:rFonts w:eastAsia="Times New Roman"/>
                <w:szCs w:val="28"/>
                <w:lang w:eastAsia="ru-RU"/>
              </w:rPr>
            </w:pPr>
            <w:r w:rsidRPr="00A2143B">
              <w:rPr>
                <w:rFonts w:eastAsia="Times New Roman"/>
                <w:szCs w:val="28"/>
                <w:lang w:eastAsia="ru-RU"/>
              </w:rPr>
              <w:t xml:space="preserve">Сума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A2143B" w:rsidP="00A2143B">
            <w:pPr>
              <w:widowControl w:val="0"/>
              <w:spacing w:line="240" w:lineRule="auto"/>
              <w:ind w:firstLine="0"/>
              <w:jc w:val="center"/>
              <w:rPr>
                <w:rFonts w:eastAsia="Times New Roman"/>
                <w:szCs w:val="28"/>
                <w:lang w:eastAsia="ru-RU"/>
              </w:rPr>
            </w:pPr>
            <w:r w:rsidRPr="00A2143B">
              <w:rPr>
                <w:rFonts w:eastAsia="Times New Roman"/>
                <w:szCs w:val="28"/>
                <w:lang w:eastAsia="ru-RU"/>
              </w:rPr>
              <w:t>%</w:t>
            </w:r>
          </w:p>
        </w:tc>
        <w:tc>
          <w:tcPr>
            <w:tcW w:w="992" w:type="dxa"/>
            <w:vMerge/>
            <w:tcBorders>
              <w:left w:val="single" w:sz="4" w:space="0" w:color="auto"/>
              <w:bottom w:val="single" w:sz="4" w:space="0" w:color="auto"/>
              <w:right w:val="single" w:sz="4" w:space="0" w:color="auto"/>
            </w:tcBorders>
            <w:vAlign w:val="center"/>
          </w:tcPr>
          <w:p w:rsidR="00A2143B" w:rsidRPr="00A2143B" w:rsidRDefault="00A2143B" w:rsidP="00A2143B">
            <w:pPr>
              <w:widowControl w:val="0"/>
              <w:spacing w:line="240" w:lineRule="auto"/>
              <w:ind w:firstLine="0"/>
              <w:jc w:val="center"/>
              <w:rPr>
                <w:rFonts w:eastAsia="Times New Roman"/>
                <w:szCs w:val="28"/>
                <w:lang w:eastAsia="ru-RU"/>
              </w:rPr>
            </w:pPr>
          </w:p>
        </w:tc>
        <w:tc>
          <w:tcPr>
            <w:tcW w:w="993" w:type="dxa"/>
            <w:vMerge/>
            <w:tcBorders>
              <w:left w:val="single" w:sz="4" w:space="0" w:color="auto"/>
              <w:bottom w:val="single" w:sz="4" w:space="0" w:color="auto"/>
              <w:right w:val="single" w:sz="4" w:space="0" w:color="auto"/>
            </w:tcBorders>
            <w:vAlign w:val="center"/>
          </w:tcPr>
          <w:p w:rsidR="00A2143B" w:rsidRPr="00A2143B" w:rsidRDefault="00A2143B" w:rsidP="00A2143B">
            <w:pPr>
              <w:widowControl w:val="0"/>
              <w:spacing w:line="240" w:lineRule="auto"/>
              <w:ind w:firstLine="0"/>
              <w:jc w:val="center"/>
              <w:rPr>
                <w:rFonts w:eastAsia="Times New Roman"/>
                <w:szCs w:val="28"/>
                <w:lang w:eastAsia="ru-RU"/>
              </w:rPr>
            </w:pPr>
          </w:p>
        </w:tc>
      </w:tr>
      <w:tr w:rsidR="00A2143B" w:rsidRPr="00A2143B" w:rsidTr="00B10AD8">
        <w:trPr>
          <w:cantSplit/>
          <w:trHeight w:val="253"/>
        </w:trPr>
        <w:tc>
          <w:tcPr>
            <w:tcW w:w="2552" w:type="dxa"/>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spacing w:line="240" w:lineRule="auto"/>
              <w:ind w:firstLine="0"/>
              <w:jc w:val="left"/>
              <w:rPr>
                <w:rFonts w:eastAsia="Times New Roman"/>
                <w:b/>
                <w:bCs/>
                <w:color w:val="000000"/>
                <w:szCs w:val="28"/>
                <w:lang w:eastAsia="ru-RU"/>
              </w:rPr>
            </w:pPr>
            <w:r w:rsidRPr="00A2143B">
              <w:rPr>
                <w:rFonts w:eastAsia="Times New Roman"/>
                <w:color w:val="000000"/>
                <w:szCs w:val="28"/>
                <w:lang w:eastAsia="ru-RU"/>
              </w:rPr>
              <w:t>Запаси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A2143B" w:rsidP="00A2143B">
            <w:pPr>
              <w:widowControl w:val="0"/>
              <w:spacing w:line="240" w:lineRule="auto"/>
              <w:ind w:firstLine="0"/>
              <w:jc w:val="center"/>
              <w:rPr>
                <w:rFonts w:eastAsia="Times New Roman"/>
                <w:szCs w:val="28"/>
                <w:lang w:eastAsia="ru-RU"/>
              </w:rPr>
            </w:pPr>
            <w:r>
              <w:rPr>
                <w:rFonts w:eastAsia="Times New Roman"/>
                <w:szCs w:val="28"/>
                <w:lang w:eastAsia="ru-RU"/>
              </w:rPr>
              <w:t>36562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A2143B" w:rsidP="00A2143B">
            <w:pPr>
              <w:widowControl w:val="0"/>
              <w:spacing w:line="240" w:lineRule="auto"/>
              <w:ind w:firstLine="0"/>
              <w:jc w:val="center"/>
              <w:rPr>
                <w:rFonts w:eastAsia="Times New Roman"/>
                <w:szCs w:val="28"/>
                <w:lang w:eastAsia="ru-RU"/>
              </w:rPr>
            </w:pPr>
            <w:r>
              <w:rPr>
                <w:rFonts w:eastAsia="Times New Roman"/>
                <w:szCs w:val="28"/>
                <w:lang w:eastAsia="ru-RU"/>
              </w:rPr>
              <w:t>58,66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A2143B" w:rsidP="00A2143B">
            <w:pPr>
              <w:widowControl w:val="0"/>
              <w:spacing w:line="240" w:lineRule="auto"/>
              <w:ind w:firstLine="0"/>
              <w:jc w:val="center"/>
              <w:rPr>
                <w:rFonts w:eastAsia="Times New Roman"/>
                <w:szCs w:val="28"/>
                <w:lang w:eastAsia="ru-RU"/>
              </w:rPr>
            </w:pPr>
            <w:r>
              <w:rPr>
                <w:rFonts w:eastAsia="Times New Roman"/>
                <w:szCs w:val="28"/>
                <w:lang w:eastAsia="ru-RU"/>
              </w:rPr>
              <w:t>45689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A2143B" w:rsidP="00A2143B">
            <w:pPr>
              <w:widowControl w:val="0"/>
              <w:spacing w:line="240" w:lineRule="auto"/>
              <w:ind w:firstLine="0"/>
              <w:jc w:val="center"/>
              <w:rPr>
                <w:rFonts w:eastAsia="Times New Roman"/>
                <w:szCs w:val="28"/>
                <w:lang w:eastAsia="ru-RU"/>
              </w:rPr>
            </w:pPr>
            <w:r>
              <w:rPr>
                <w:rFonts w:eastAsia="Times New Roman"/>
                <w:szCs w:val="28"/>
                <w:lang w:eastAsia="ru-RU"/>
              </w:rPr>
              <w:t>44,92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A2143B" w:rsidP="00A2143B">
            <w:pPr>
              <w:widowControl w:val="0"/>
              <w:spacing w:line="240" w:lineRule="auto"/>
              <w:ind w:firstLine="0"/>
              <w:jc w:val="center"/>
              <w:rPr>
                <w:rFonts w:eastAsia="Times New Roman"/>
                <w:szCs w:val="28"/>
                <w:lang w:eastAsia="ru-RU"/>
              </w:rPr>
            </w:pPr>
            <w:r>
              <w:rPr>
                <w:rFonts w:eastAsia="Times New Roman"/>
                <w:szCs w:val="28"/>
                <w:lang w:eastAsia="ru-RU"/>
              </w:rPr>
              <w:t>61729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A2143B" w:rsidP="00A2143B">
            <w:pPr>
              <w:widowControl w:val="0"/>
              <w:spacing w:line="240" w:lineRule="auto"/>
              <w:ind w:firstLine="0"/>
              <w:jc w:val="center"/>
              <w:rPr>
                <w:rFonts w:eastAsia="Times New Roman"/>
                <w:szCs w:val="28"/>
                <w:lang w:eastAsia="ru-RU"/>
              </w:rPr>
            </w:pPr>
            <w:r>
              <w:rPr>
                <w:rFonts w:eastAsia="Times New Roman"/>
                <w:szCs w:val="28"/>
                <w:lang w:eastAsia="ru-RU"/>
              </w:rPr>
              <w:t>59,91</w:t>
            </w:r>
          </w:p>
        </w:tc>
        <w:tc>
          <w:tcPr>
            <w:tcW w:w="992" w:type="dxa"/>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widowControl w:val="0"/>
              <w:spacing w:line="240" w:lineRule="auto"/>
              <w:ind w:firstLine="0"/>
              <w:jc w:val="center"/>
              <w:rPr>
                <w:rFonts w:eastAsia="Times New Roman"/>
                <w:szCs w:val="28"/>
                <w:lang w:eastAsia="ru-RU"/>
              </w:rPr>
            </w:pPr>
            <w:r>
              <w:rPr>
                <w:rFonts w:eastAsia="Times New Roman"/>
                <w:szCs w:val="28"/>
                <w:lang w:eastAsia="ru-RU"/>
              </w:rPr>
              <w:t>-13,74</w:t>
            </w:r>
          </w:p>
        </w:tc>
        <w:tc>
          <w:tcPr>
            <w:tcW w:w="993" w:type="dxa"/>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widowControl w:val="0"/>
              <w:spacing w:line="240" w:lineRule="auto"/>
              <w:ind w:firstLine="0"/>
              <w:jc w:val="center"/>
              <w:rPr>
                <w:rFonts w:eastAsia="Times New Roman"/>
                <w:szCs w:val="28"/>
                <w:lang w:eastAsia="ru-RU"/>
              </w:rPr>
            </w:pPr>
            <w:r>
              <w:rPr>
                <w:rFonts w:eastAsia="Times New Roman"/>
                <w:szCs w:val="28"/>
                <w:lang w:eastAsia="ru-RU"/>
              </w:rPr>
              <w:t>+14,99</w:t>
            </w:r>
          </w:p>
        </w:tc>
      </w:tr>
      <w:tr w:rsidR="00A2143B" w:rsidRPr="00A2143B" w:rsidTr="00B10AD8">
        <w:trPr>
          <w:cantSplit/>
          <w:trHeight w:val="253"/>
        </w:trPr>
        <w:tc>
          <w:tcPr>
            <w:tcW w:w="2552" w:type="dxa"/>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spacing w:line="240" w:lineRule="auto"/>
              <w:ind w:firstLine="0"/>
              <w:jc w:val="left"/>
              <w:rPr>
                <w:rFonts w:eastAsia="Times New Roman"/>
                <w:szCs w:val="28"/>
                <w:lang w:eastAsia="ru-RU"/>
              </w:rPr>
            </w:pPr>
            <w:r w:rsidRPr="00A2143B">
              <w:rPr>
                <w:rFonts w:eastAsia="Times New Roman"/>
                <w:color w:val="000000"/>
                <w:szCs w:val="28"/>
                <w:lang w:eastAsia="ru-RU"/>
              </w:rPr>
              <w:t>Дебіторська забо</w:t>
            </w:r>
            <w:r w:rsidRPr="00A2143B">
              <w:rPr>
                <w:rFonts w:eastAsia="Times New Roman"/>
                <w:color w:val="000000"/>
                <w:szCs w:val="28"/>
                <w:lang w:eastAsia="ru-RU"/>
              </w:rPr>
              <w:t>р</w:t>
            </w:r>
            <w:r w:rsidRPr="00A2143B">
              <w:rPr>
                <w:rFonts w:eastAsia="Times New Roman"/>
                <w:color w:val="000000"/>
                <w:szCs w:val="28"/>
                <w:lang w:eastAsia="ru-RU"/>
              </w:rPr>
              <w:t>гованість за проду</w:t>
            </w:r>
            <w:r w:rsidRPr="00A2143B">
              <w:rPr>
                <w:rFonts w:eastAsia="Times New Roman"/>
                <w:color w:val="000000"/>
                <w:szCs w:val="28"/>
                <w:lang w:eastAsia="ru-RU"/>
              </w:rPr>
              <w:t>к</w:t>
            </w:r>
            <w:r w:rsidRPr="00A2143B">
              <w:rPr>
                <w:rFonts w:eastAsia="Times New Roman"/>
                <w:color w:val="000000"/>
                <w:szCs w:val="28"/>
                <w:lang w:eastAsia="ru-RU"/>
              </w:rPr>
              <w:t>цію, товари, роботи, послуги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19250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30,88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33130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32,57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22879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22,21</w:t>
            </w:r>
          </w:p>
        </w:tc>
        <w:tc>
          <w:tcPr>
            <w:tcW w:w="992" w:type="dxa"/>
            <w:tcBorders>
              <w:top w:val="single" w:sz="4" w:space="0" w:color="auto"/>
              <w:left w:val="single" w:sz="4" w:space="0" w:color="auto"/>
              <w:bottom w:val="single" w:sz="4" w:space="0" w:color="auto"/>
              <w:right w:val="single" w:sz="4" w:space="0" w:color="auto"/>
            </w:tcBorders>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+1,69</w:t>
            </w:r>
          </w:p>
        </w:tc>
        <w:tc>
          <w:tcPr>
            <w:tcW w:w="993" w:type="dxa"/>
            <w:tcBorders>
              <w:top w:val="single" w:sz="4" w:space="0" w:color="auto"/>
              <w:left w:val="single" w:sz="4" w:space="0" w:color="auto"/>
              <w:bottom w:val="single" w:sz="4" w:space="0" w:color="auto"/>
              <w:right w:val="single" w:sz="4" w:space="0" w:color="auto"/>
            </w:tcBorders>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-10,36</w:t>
            </w:r>
          </w:p>
        </w:tc>
      </w:tr>
      <w:tr w:rsidR="00A2143B" w:rsidRPr="0099146B" w:rsidTr="00B10AD8">
        <w:trPr>
          <w:cantSplit/>
          <w:trHeight w:val="253"/>
        </w:trPr>
        <w:tc>
          <w:tcPr>
            <w:tcW w:w="2552" w:type="dxa"/>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spacing w:line="240" w:lineRule="auto"/>
              <w:ind w:firstLine="0"/>
              <w:jc w:val="left"/>
              <w:rPr>
                <w:rFonts w:eastAsia="Times New Roman"/>
                <w:color w:val="000000"/>
                <w:szCs w:val="28"/>
                <w:lang w:eastAsia="ru-RU"/>
              </w:rPr>
            </w:pPr>
            <w:r w:rsidRPr="00A2143B">
              <w:rPr>
                <w:rFonts w:eastAsia="Times New Roman"/>
                <w:color w:val="000000"/>
                <w:szCs w:val="28"/>
                <w:lang w:eastAsia="ru-RU"/>
              </w:rPr>
              <w:t>Дебіторська забо</w:t>
            </w:r>
            <w:r w:rsidRPr="00A2143B">
              <w:rPr>
                <w:rFonts w:eastAsia="Times New Roman"/>
                <w:color w:val="000000"/>
                <w:szCs w:val="28"/>
                <w:lang w:eastAsia="ru-RU"/>
              </w:rPr>
              <w:t>р</w:t>
            </w:r>
            <w:r w:rsidRPr="00A2143B">
              <w:rPr>
                <w:rFonts w:eastAsia="Times New Roman"/>
                <w:color w:val="000000"/>
                <w:szCs w:val="28"/>
                <w:lang w:eastAsia="ru-RU"/>
              </w:rPr>
              <w:t>гованість за розр</w:t>
            </w:r>
            <w:r w:rsidRPr="00A2143B">
              <w:rPr>
                <w:rFonts w:eastAsia="Times New Roman"/>
                <w:color w:val="000000"/>
                <w:szCs w:val="28"/>
                <w:lang w:eastAsia="ru-RU"/>
              </w:rPr>
              <w:t>а</w:t>
            </w:r>
            <w:r w:rsidRPr="00A2143B">
              <w:rPr>
                <w:rFonts w:eastAsia="Times New Roman"/>
                <w:color w:val="000000"/>
                <w:szCs w:val="28"/>
                <w:lang w:eastAsia="ru-RU"/>
              </w:rPr>
              <w:t>хунками:</w:t>
            </w:r>
          </w:p>
          <w:p w:rsidR="00A2143B" w:rsidRPr="00A2143B" w:rsidRDefault="0099146B" w:rsidP="00A2143B">
            <w:pPr>
              <w:spacing w:line="240" w:lineRule="auto"/>
              <w:ind w:firstLine="210"/>
              <w:jc w:val="left"/>
              <w:rPr>
                <w:rFonts w:eastAsia="Times New Roman"/>
                <w:szCs w:val="28"/>
                <w:lang w:eastAsia="ru-RU"/>
              </w:rPr>
            </w:pPr>
            <w:r w:rsidRPr="00A2143B">
              <w:rPr>
                <w:rFonts w:eastAsia="Times New Roman"/>
                <w:color w:val="000000"/>
                <w:szCs w:val="28"/>
                <w:lang w:eastAsia="ru-RU"/>
              </w:rPr>
              <w:t>з бюджетом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0,11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6662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6,55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7127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6,92</w:t>
            </w:r>
          </w:p>
        </w:tc>
        <w:tc>
          <w:tcPr>
            <w:tcW w:w="992" w:type="dxa"/>
            <w:tcBorders>
              <w:top w:val="single" w:sz="4" w:space="0" w:color="auto"/>
              <w:left w:val="single" w:sz="4" w:space="0" w:color="auto"/>
              <w:bottom w:val="single" w:sz="4" w:space="0" w:color="auto"/>
              <w:right w:val="single" w:sz="4" w:space="0" w:color="auto"/>
            </w:tcBorders>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+6,44</w:t>
            </w:r>
          </w:p>
        </w:tc>
        <w:tc>
          <w:tcPr>
            <w:tcW w:w="993" w:type="dxa"/>
            <w:tcBorders>
              <w:top w:val="single" w:sz="4" w:space="0" w:color="auto"/>
              <w:left w:val="single" w:sz="4" w:space="0" w:color="auto"/>
              <w:bottom w:val="single" w:sz="4" w:space="0" w:color="auto"/>
              <w:right w:val="single" w:sz="4" w:space="0" w:color="auto"/>
            </w:tcBorders>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+0,37</w:t>
            </w:r>
          </w:p>
        </w:tc>
      </w:tr>
      <w:tr w:rsidR="00A2143B" w:rsidRPr="0099146B" w:rsidTr="00B10AD8">
        <w:trPr>
          <w:cantSplit/>
          <w:trHeight w:val="253"/>
        </w:trPr>
        <w:tc>
          <w:tcPr>
            <w:tcW w:w="2552" w:type="dxa"/>
            <w:tcBorders>
              <w:top w:val="single" w:sz="4" w:space="0" w:color="auto"/>
              <w:left w:val="single" w:sz="4" w:space="0" w:color="auto"/>
              <w:bottom w:val="single" w:sz="4" w:space="0" w:color="auto"/>
              <w:right w:val="single" w:sz="4" w:space="0" w:color="auto"/>
            </w:tcBorders>
            <w:vAlign w:val="center"/>
          </w:tcPr>
          <w:p w:rsidR="00A2143B" w:rsidRPr="00A2143B" w:rsidRDefault="0099146B" w:rsidP="00A2143B">
            <w:pPr>
              <w:spacing w:line="240" w:lineRule="auto"/>
              <w:ind w:left="210" w:firstLine="0"/>
              <w:jc w:val="left"/>
              <w:rPr>
                <w:rFonts w:eastAsia="Times New Roman"/>
                <w:color w:val="000000"/>
                <w:szCs w:val="28"/>
                <w:lang w:eastAsia="ru-RU"/>
              </w:rPr>
            </w:pPr>
            <w:r>
              <w:rPr>
                <w:rFonts w:eastAsia="Times New Roman"/>
                <w:color w:val="000000"/>
                <w:szCs w:val="28"/>
                <w:lang w:eastAsia="ru-RU"/>
              </w:rPr>
              <w:t>у тому числі з п</w:t>
            </w:r>
            <w:r>
              <w:rPr>
                <w:rFonts w:eastAsia="Times New Roman"/>
                <w:color w:val="000000"/>
                <w:szCs w:val="28"/>
                <w:lang w:eastAsia="ru-RU"/>
              </w:rPr>
              <w:t>о</w:t>
            </w:r>
            <w:r>
              <w:rPr>
                <w:rFonts w:eastAsia="Times New Roman"/>
                <w:color w:val="000000"/>
                <w:szCs w:val="28"/>
                <w:lang w:eastAsia="ru-RU"/>
              </w:rPr>
              <w:t>датку на прибуток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A2143B" w:rsidP="00A2143B">
            <w:pPr>
              <w:widowControl w:val="0"/>
              <w:spacing w:line="240" w:lineRule="auto"/>
              <w:ind w:firstLine="0"/>
              <w:jc w:val="center"/>
              <w:rPr>
                <w:rFonts w:eastAsia="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A2143B" w:rsidP="00A2143B">
            <w:pPr>
              <w:widowControl w:val="0"/>
              <w:spacing w:line="240" w:lineRule="auto"/>
              <w:ind w:firstLine="0"/>
              <w:jc w:val="center"/>
              <w:rPr>
                <w:rFonts w:eastAsia="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1118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A2143B" w:rsidP="00A2143B">
            <w:pPr>
              <w:widowControl w:val="0"/>
              <w:spacing w:line="240" w:lineRule="auto"/>
              <w:ind w:firstLine="0"/>
              <w:jc w:val="center"/>
              <w:rPr>
                <w:rFonts w:eastAsia="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widowControl w:val="0"/>
              <w:spacing w:line="240" w:lineRule="auto"/>
              <w:ind w:firstLine="0"/>
              <w:jc w:val="center"/>
              <w:rPr>
                <w:rFonts w:eastAsia="Times New Roman"/>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widowControl w:val="0"/>
              <w:spacing w:line="240" w:lineRule="auto"/>
              <w:ind w:firstLine="0"/>
              <w:jc w:val="center"/>
              <w:rPr>
                <w:rFonts w:eastAsia="Times New Roman"/>
                <w:szCs w:val="28"/>
                <w:lang w:eastAsia="ru-RU"/>
              </w:rPr>
            </w:pPr>
          </w:p>
        </w:tc>
      </w:tr>
      <w:tr w:rsidR="00A2143B" w:rsidRPr="00A2143B" w:rsidTr="00B10AD8">
        <w:trPr>
          <w:cantSplit/>
          <w:trHeight w:val="253"/>
        </w:trPr>
        <w:tc>
          <w:tcPr>
            <w:tcW w:w="2552" w:type="dxa"/>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spacing w:line="240" w:lineRule="auto"/>
              <w:ind w:firstLine="0"/>
              <w:jc w:val="left"/>
              <w:rPr>
                <w:rFonts w:eastAsia="Times New Roman"/>
                <w:szCs w:val="28"/>
                <w:lang w:eastAsia="ru-RU"/>
              </w:rPr>
            </w:pPr>
            <w:r w:rsidRPr="00A2143B">
              <w:rPr>
                <w:rFonts w:eastAsia="Times New Roman"/>
                <w:color w:val="000000"/>
                <w:szCs w:val="28"/>
                <w:lang w:eastAsia="ru-RU"/>
              </w:rPr>
              <w:t>Інша поточна деб</w:t>
            </w:r>
            <w:r w:rsidRPr="00A2143B">
              <w:rPr>
                <w:rFonts w:eastAsia="Times New Roman"/>
                <w:color w:val="000000"/>
                <w:szCs w:val="28"/>
                <w:lang w:eastAsia="ru-RU"/>
              </w:rPr>
              <w:t>і</w:t>
            </w:r>
            <w:r w:rsidRPr="00A2143B">
              <w:rPr>
                <w:rFonts w:eastAsia="Times New Roman"/>
                <w:color w:val="000000"/>
                <w:szCs w:val="28"/>
                <w:lang w:eastAsia="ru-RU"/>
              </w:rPr>
              <w:t>торська заборгов</w:t>
            </w:r>
            <w:r w:rsidRPr="00A2143B">
              <w:rPr>
                <w:rFonts w:eastAsia="Times New Roman"/>
                <w:color w:val="000000"/>
                <w:szCs w:val="28"/>
                <w:lang w:eastAsia="ru-RU"/>
              </w:rPr>
              <w:t>а</w:t>
            </w:r>
            <w:r w:rsidRPr="00A2143B">
              <w:rPr>
                <w:rFonts w:eastAsia="Times New Roman"/>
                <w:color w:val="000000"/>
                <w:szCs w:val="28"/>
                <w:lang w:eastAsia="ru-RU"/>
              </w:rPr>
              <w:t>ність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4927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8690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8,54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8686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8,43</w:t>
            </w:r>
          </w:p>
        </w:tc>
        <w:tc>
          <w:tcPr>
            <w:tcW w:w="992" w:type="dxa"/>
            <w:tcBorders>
              <w:top w:val="single" w:sz="4" w:space="0" w:color="auto"/>
              <w:left w:val="single" w:sz="4" w:space="0" w:color="auto"/>
              <w:bottom w:val="single" w:sz="4" w:space="0" w:color="auto"/>
              <w:right w:val="single" w:sz="4" w:space="0" w:color="auto"/>
            </w:tcBorders>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+0,64</w:t>
            </w:r>
          </w:p>
        </w:tc>
        <w:tc>
          <w:tcPr>
            <w:tcW w:w="993" w:type="dxa"/>
            <w:tcBorders>
              <w:top w:val="single" w:sz="4" w:space="0" w:color="auto"/>
              <w:left w:val="single" w:sz="4" w:space="0" w:color="auto"/>
              <w:bottom w:val="single" w:sz="4" w:space="0" w:color="auto"/>
              <w:right w:val="single" w:sz="4" w:space="0" w:color="auto"/>
            </w:tcBorders>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-0,11</w:t>
            </w:r>
          </w:p>
        </w:tc>
      </w:tr>
      <w:tr w:rsidR="00A2143B" w:rsidRPr="00A2143B" w:rsidTr="00B10AD8">
        <w:trPr>
          <w:cantSplit/>
          <w:trHeight w:val="253"/>
        </w:trPr>
        <w:tc>
          <w:tcPr>
            <w:tcW w:w="2552" w:type="dxa"/>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spacing w:line="240" w:lineRule="auto"/>
              <w:ind w:firstLine="0"/>
              <w:jc w:val="left"/>
              <w:rPr>
                <w:rFonts w:eastAsia="Times New Roman"/>
                <w:color w:val="000000"/>
                <w:szCs w:val="28"/>
                <w:lang w:eastAsia="ru-RU"/>
              </w:rPr>
            </w:pPr>
            <w:r w:rsidRPr="00A2143B">
              <w:rPr>
                <w:rFonts w:eastAsia="Times New Roman"/>
                <w:color w:val="000000"/>
                <w:szCs w:val="28"/>
                <w:lang w:eastAsia="ru-RU"/>
              </w:rPr>
              <w:t>Гроші та їх еквів</w:t>
            </w:r>
            <w:r w:rsidRPr="00A2143B">
              <w:rPr>
                <w:rFonts w:eastAsia="Times New Roman"/>
                <w:color w:val="000000"/>
                <w:szCs w:val="28"/>
                <w:lang w:eastAsia="ru-RU"/>
              </w:rPr>
              <w:t>а</w:t>
            </w:r>
            <w:r w:rsidRPr="00A2143B">
              <w:rPr>
                <w:rFonts w:eastAsia="Times New Roman"/>
                <w:color w:val="000000"/>
                <w:szCs w:val="28"/>
                <w:lang w:eastAsia="ru-RU"/>
              </w:rPr>
              <w:t xml:space="preserve">ленти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1108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1,78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6965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6,85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1499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1,45</w:t>
            </w:r>
          </w:p>
        </w:tc>
        <w:tc>
          <w:tcPr>
            <w:tcW w:w="992" w:type="dxa"/>
            <w:tcBorders>
              <w:top w:val="single" w:sz="4" w:space="0" w:color="auto"/>
              <w:left w:val="single" w:sz="4" w:space="0" w:color="auto"/>
              <w:bottom w:val="single" w:sz="4" w:space="0" w:color="auto"/>
              <w:right w:val="single" w:sz="4" w:space="0" w:color="auto"/>
            </w:tcBorders>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+5,07</w:t>
            </w:r>
          </w:p>
        </w:tc>
        <w:tc>
          <w:tcPr>
            <w:tcW w:w="993" w:type="dxa"/>
            <w:tcBorders>
              <w:top w:val="single" w:sz="4" w:space="0" w:color="auto"/>
              <w:left w:val="single" w:sz="4" w:space="0" w:color="auto"/>
              <w:bottom w:val="single" w:sz="4" w:space="0" w:color="auto"/>
              <w:right w:val="single" w:sz="4" w:space="0" w:color="auto"/>
            </w:tcBorders>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-5,4</w:t>
            </w:r>
          </w:p>
        </w:tc>
      </w:tr>
      <w:tr w:rsidR="0099146B" w:rsidRPr="00A2143B" w:rsidTr="00B10AD8">
        <w:trPr>
          <w:cantSplit/>
          <w:trHeight w:val="253"/>
        </w:trPr>
        <w:tc>
          <w:tcPr>
            <w:tcW w:w="2552" w:type="dxa"/>
            <w:tcBorders>
              <w:top w:val="single" w:sz="4" w:space="0" w:color="auto"/>
              <w:left w:val="single" w:sz="4" w:space="0" w:color="auto"/>
              <w:bottom w:val="single" w:sz="4" w:space="0" w:color="auto"/>
              <w:right w:val="single" w:sz="4" w:space="0" w:color="auto"/>
            </w:tcBorders>
            <w:vAlign w:val="center"/>
          </w:tcPr>
          <w:p w:rsidR="0099146B" w:rsidRPr="00A2143B" w:rsidRDefault="0099146B" w:rsidP="00A2143B">
            <w:pPr>
              <w:spacing w:line="240" w:lineRule="auto"/>
              <w:ind w:firstLine="0"/>
              <w:jc w:val="left"/>
              <w:rPr>
                <w:rFonts w:eastAsia="Times New Roman"/>
                <w:color w:val="000000"/>
                <w:szCs w:val="28"/>
                <w:lang w:eastAsia="ru-RU"/>
              </w:rPr>
            </w:pPr>
            <w:r>
              <w:rPr>
                <w:rFonts w:eastAsia="Times New Roman"/>
                <w:color w:val="000000"/>
                <w:szCs w:val="28"/>
                <w:lang w:eastAsia="ru-RU"/>
              </w:rPr>
              <w:t>Витрати майбутніх періодів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146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146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0,09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146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146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146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146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0,07</w:t>
            </w:r>
          </w:p>
        </w:tc>
        <w:tc>
          <w:tcPr>
            <w:tcW w:w="992" w:type="dxa"/>
            <w:tcBorders>
              <w:top w:val="single" w:sz="4" w:space="0" w:color="auto"/>
              <w:left w:val="single" w:sz="4" w:space="0" w:color="auto"/>
              <w:bottom w:val="single" w:sz="4" w:space="0" w:color="auto"/>
              <w:right w:val="single" w:sz="4" w:space="0" w:color="auto"/>
            </w:tcBorders>
            <w:vAlign w:val="center"/>
          </w:tcPr>
          <w:p w:rsidR="0099146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-0,02</w:t>
            </w:r>
          </w:p>
        </w:tc>
        <w:tc>
          <w:tcPr>
            <w:tcW w:w="993" w:type="dxa"/>
            <w:tcBorders>
              <w:top w:val="single" w:sz="4" w:space="0" w:color="auto"/>
              <w:left w:val="single" w:sz="4" w:space="0" w:color="auto"/>
              <w:bottom w:val="single" w:sz="4" w:space="0" w:color="auto"/>
              <w:right w:val="single" w:sz="4" w:space="0" w:color="auto"/>
            </w:tcBorders>
            <w:vAlign w:val="center"/>
          </w:tcPr>
          <w:p w:rsidR="0099146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0</w:t>
            </w:r>
          </w:p>
        </w:tc>
      </w:tr>
      <w:tr w:rsidR="00A2143B" w:rsidRPr="00A2143B" w:rsidTr="00B10AD8">
        <w:trPr>
          <w:cantSplit/>
          <w:trHeight w:val="253"/>
        </w:trPr>
        <w:tc>
          <w:tcPr>
            <w:tcW w:w="2552" w:type="dxa"/>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spacing w:line="240" w:lineRule="auto"/>
              <w:ind w:firstLine="0"/>
              <w:jc w:val="left"/>
              <w:rPr>
                <w:rFonts w:eastAsia="Times New Roman"/>
                <w:color w:val="000000"/>
                <w:szCs w:val="28"/>
                <w:lang w:eastAsia="ru-RU"/>
              </w:rPr>
            </w:pPr>
            <w:r w:rsidRPr="00A2143B">
              <w:rPr>
                <w:rFonts w:eastAsia="Times New Roman"/>
                <w:color w:val="000000"/>
                <w:szCs w:val="28"/>
                <w:lang w:eastAsia="ru-RU"/>
              </w:rPr>
              <w:t>Інші оборотні акт</w:t>
            </w:r>
            <w:r w:rsidRPr="00A2143B">
              <w:rPr>
                <w:rFonts w:eastAsia="Times New Roman"/>
                <w:color w:val="000000"/>
                <w:szCs w:val="28"/>
                <w:lang w:eastAsia="ru-RU"/>
              </w:rPr>
              <w:t>и</w:t>
            </w:r>
            <w:r w:rsidRPr="00A2143B">
              <w:rPr>
                <w:rFonts w:eastAsia="Times New Roman"/>
                <w:color w:val="000000"/>
                <w:szCs w:val="28"/>
                <w:lang w:eastAsia="ru-RU"/>
              </w:rPr>
              <w:t>ви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363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0,58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509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1038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1,01</w:t>
            </w:r>
          </w:p>
        </w:tc>
        <w:tc>
          <w:tcPr>
            <w:tcW w:w="992" w:type="dxa"/>
            <w:tcBorders>
              <w:top w:val="single" w:sz="4" w:space="0" w:color="auto"/>
              <w:left w:val="single" w:sz="4" w:space="0" w:color="auto"/>
              <w:bottom w:val="single" w:sz="4" w:space="0" w:color="auto"/>
              <w:right w:val="single" w:sz="4" w:space="0" w:color="auto"/>
            </w:tcBorders>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-0,08</w:t>
            </w:r>
          </w:p>
        </w:tc>
        <w:tc>
          <w:tcPr>
            <w:tcW w:w="993" w:type="dxa"/>
            <w:tcBorders>
              <w:top w:val="single" w:sz="4" w:space="0" w:color="auto"/>
              <w:left w:val="single" w:sz="4" w:space="0" w:color="auto"/>
              <w:bottom w:val="single" w:sz="4" w:space="0" w:color="auto"/>
              <w:right w:val="single" w:sz="4" w:space="0" w:color="auto"/>
            </w:tcBorders>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0,51</w:t>
            </w:r>
          </w:p>
        </w:tc>
      </w:tr>
      <w:tr w:rsidR="00A2143B" w:rsidRPr="00A2143B" w:rsidTr="00B10AD8">
        <w:trPr>
          <w:cantSplit/>
          <w:trHeight w:val="253"/>
        </w:trPr>
        <w:tc>
          <w:tcPr>
            <w:tcW w:w="2552" w:type="dxa"/>
            <w:tcBorders>
              <w:top w:val="single" w:sz="4" w:space="0" w:color="auto"/>
              <w:left w:val="single" w:sz="4" w:space="0" w:color="auto"/>
              <w:bottom w:val="single" w:sz="4" w:space="0" w:color="auto"/>
              <w:right w:val="single" w:sz="4" w:space="0" w:color="auto"/>
            </w:tcBorders>
          </w:tcPr>
          <w:p w:rsidR="00A2143B" w:rsidRPr="00A2143B" w:rsidRDefault="00A2143B" w:rsidP="00A2143B">
            <w:pPr>
              <w:spacing w:line="240" w:lineRule="auto"/>
              <w:ind w:firstLine="0"/>
              <w:jc w:val="right"/>
              <w:rPr>
                <w:rFonts w:eastAsia="Times New Roman"/>
                <w:szCs w:val="28"/>
                <w:lang w:eastAsia="ru-RU"/>
              </w:rPr>
            </w:pPr>
            <w:r w:rsidRPr="00A2143B">
              <w:rPr>
                <w:rFonts w:eastAsia="Times New Roman"/>
                <w:szCs w:val="28"/>
                <w:lang w:eastAsia="ru-RU"/>
              </w:rPr>
              <w:t>Разом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62336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101715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103030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143B" w:rsidRPr="00A2143B" w:rsidRDefault="0099146B" w:rsidP="00A2143B">
            <w:pPr>
              <w:widowControl w:val="0"/>
              <w:spacing w:line="240" w:lineRule="auto"/>
              <w:ind w:firstLine="0"/>
              <w:jc w:val="center"/>
              <w:rPr>
                <w:rFonts w:eastAsia="Times New Roman"/>
                <w:szCs w:val="28"/>
                <w:lang w:eastAsia="ru-RU"/>
              </w:rPr>
            </w:pPr>
            <w:r>
              <w:rPr>
                <w:rFonts w:eastAsia="Times New Roman"/>
                <w:szCs w:val="28"/>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widowControl w:val="0"/>
              <w:spacing w:line="240" w:lineRule="auto"/>
              <w:ind w:firstLine="0"/>
              <w:jc w:val="center"/>
              <w:rPr>
                <w:rFonts w:eastAsia="Times New Roman"/>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2143B" w:rsidRPr="00A2143B" w:rsidRDefault="00A2143B" w:rsidP="00A2143B">
            <w:pPr>
              <w:widowControl w:val="0"/>
              <w:spacing w:line="240" w:lineRule="auto"/>
              <w:ind w:firstLine="0"/>
              <w:jc w:val="center"/>
              <w:rPr>
                <w:rFonts w:eastAsia="Times New Roman"/>
                <w:szCs w:val="28"/>
                <w:lang w:eastAsia="ru-RU"/>
              </w:rPr>
            </w:pPr>
          </w:p>
        </w:tc>
      </w:tr>
    </w:tbl>
    <w:p w:rsidR="00D73707" w:rsidRDefault="00D73707" w:rsidP="00D73707">
      <w:r>
        <w:t>Дані табл. 2.5</w:t>
      </w:r>
      <w:r w:rsidRPr="00D73707">
        <w:t xml:space="preserve"> зазначають,</w:t>
      </w:r>
      <w:r>
        <w:t xml:space="preserve"> що на початку досліджуваного 2015 року з</w:t>
      </w:r>
      <w:r>
        <w:t>а</w:t>
      </w:r>
      <w:r>
        <w:t>паси мали найбільшу  питому вагу серед усіх оборотних активів підприємства - 58,66 %</w:t>
      </w:r>
      <w:r w:rsidR="006E0D69" w:rsidRPr="006E0D69">
        <w:t xml:space="preserve"> </w:t>
      </w:r>
      <w:r w:rsidR="006E0D69">
        <w:t>, серед</w:t>
      </w:r>
      <w:r w:rsidR="006E0D69" w:rsidRPr="006E0D69">
        <w:t xml:space="preserve"> яких  </w:t>
      </w:r>
      <w:r w:rsidR="006E0D69">
        <w:t xml:space="preserve">велику долю </w:t>
      </w:r>
      <w:r w:rsidR="006E0D69" w:rsidRPr="006E0D69">
        <w:t>займають виробничі запаси</w:t>
      </w:r>
      <w:r>
        <w:t>. І до 2017 року збільшились до 59,91 %.</w:t>
      </w:r>
      <w:r w:rsidR="009A6DFE">
        <w:t xml:space="preserve"> Дебіторська заборгованість зменшилась у 2017 році на 10251 тис. грн., у порівнянні з попереднім</w:t>
      </w:r>
      <w:r w:rsidR="00DF1E3F">
        <w:t xml:space="preserve">, </w:t>
      </w:r>
      <w:r w:rsidR="00DF1E3F" w:rsidRPr="00DF1E3F">
        <w:t>це є позитивний показник, який свідчить про виважену політику керівництва підприємства щодо дебіторів.</w:t>
      </w:r>
      <w:r w:rsidR="009A6DFE">
        <w:t xml:space="preserve"> П</w:t>
      </w:r>
      <w:r w:rsidR="009A6DFE">
        <w:t>о</w:t>
      </w:r>
      <w:r w:rsidR="009A6DFE">
        <w:t>зитивна динаміка суми грошових коштів була у 2016 році, коли вони зросли до 6965 тис. грн., у порівнянні з 2015 роком, але вже у 2017 знову зменшились до 1499 тис. грн..</w:t>
      </w:r>
    </w:p>
    <w:p w:rsidR="009A6DFE" w:rsidRDefault="003522A7" w:rsidP="001F4A42">
      <w:r w:rsidRPr="003522A7">
        <w:t>Товариство самостійно фінансує діяльність за рахунок отриманого пр</w:t>
      </w:r>
      <w:r w:rsidRPr="003522A7">
        <w:t>и</w:t>
      </w:r>
      <w:r w:rsidRPr="003522A7">
        <w:t>бутку, а у разі потреби залучає банківські кредити. Придбання обладнання ф</w:t>
      </w:r>
      <w:r w:rsidRPr="003522A7">
        <w:t>і</w:t>
      </w:r>
      <w:r w:rsidRPr="003522A7">
        <w:t>нансується частково за рахунок власних коштів до 30</w:t>
      </w:r>
      <w:r w:rsidR="001F4A42">
        <w:t xml:space="preserve"> </w:t>
      </w:r>
      <w:r w:rsidRPr="003522A7">
        <w:t>%, та за рахунок креди</w:t>
      </w:r>
      <w:r w:rsidRPr="003522A7">
        <w:t>т</w:t>
      </w:r>
      <w:r w:rsidRPr="003522A7">
        <w:t>них ресурсів до 70</w:t>
      </w:r>
      <w:r w:rsidR="001F4A42">
        <w:t xml:space="preserve"> </w:t>
      </w:r>
      <w:r w:rsidRPr="003522A7">
        <w:t>%</w:t>
      </w:r>
      <w:r>
        <w:t>.</w:t>
      </w:r>
      <w:r w:rsidR="001F4A42">
        <w:t xml:space="preserve"> Відсоткова ставка 7,9 % річних у Євро, строк погашення </w:t>
      </w:r>
      <w:r w:rsidR="001F4A42">
        <w:lastRenderedPageBreak/>
        <w:t xml:space="preserve">5 років, до травня 2021 року. </w:t>
      </w:r>
      <w:r w:rsidR="0095405D">
        <w:t>Також, а</w:t>
      </w:r>
      <w:r w:rsidR="0095405D" w:rsidRPr="0095405D">
        <w:t>наліз стану господар</w:t>
      </w:r>
      <w:r w:rsidR="0095405D">
        <w:t>ч</w:t>
      </w:r>
      <w:r w:rsidR="0095405D" w:rsidRPr="0095405D">
        <w:t>их активів підпр</w:t>
      </w:r>
      <w:r w:rsidR="0095405D" w:rsidRPr="0095405D">
        <w:t>и</w:t>
      </w:r>
      <w:r w:rsidR="0095405D" w:rsidRPr="0095405D">
        <w:t>ємства допов</w:t>
      </w:r>
      <w:r w:rsidR="0095405D">
        <w:t>няємо</w:t>
      </w:r>
      <w:r w:rsidR="0095405D" w:rsidRPr="0095405D">
        <w:t xml:space="preserve"> аналізом джерел їх </w:t>
      </w:r>
      <w:r w:rsidR="0095405D">
        <w:t>формування (табл. 2.6).</w:t>
      </w:r>
    </w:p>
    <w:p w:rsidR="006D08D4" w:rsidRDefault="006D08D4" w:rsidP="006D08D4">
      <w:pPr>
        <w:jc w:val="right"/>
      </w:pPr>
      <w:r>
        <w:t>Таблиця 2.6</w:t>
      </w:r>
    </w:p>
    <w:p w:rsidR="006D08D4" w:rsidRDefault="006D08D4" w:rsidP="006D08D4">
      <w:pPr>
        <w:jc w:val="center"/>
      </w:pPr>
      <w:r>
        <w:t>Аналіз джерел фінансування господарських активів</w:t>
      </w:r>
    </w:p>
    <w:p w:rsidR="006D08D4" w:rsidRDefault="006D08D4" w:rsidP="006D08D4">
      <w:pPr>
        <w:jc w:val="center"/>
      </w:pPr>
      <w:r w:rsidRPr="006D08D4">
        <w:t>ПРАТ «Куп'янський МКК»</w:t>
      </w:r>
    </w:p>
    <w:tbl>
      <w:tblPr>
        <w:tblW w:w="9498" w:type="dxa"/>
        <w:tblInd w:w="30" w:type="dxa"/>
        <w:tblLayout w:type="fixed"/>
        <w:tblCellMar>
          <w:left w:w="30" w:type="dxa"/>
          <w:right w:w="30" w:type="dxa"/>
        </w:tblCellMar>
        <w:tblLook w:val="0000" w:firstRow="0" w:lastRow="0" w:firstColumn="0" w:lastColumn="0" w:noHBand="0" w:noVBand="0"/>
      </w:tblPr>
      <w:tblGrid>
        <w:gridCol w:w="4253"/>
        <w:gridCol w:w="1276"/>
        <w:gridCol w:w="992"/>
        <w:gridCol w:w="992"/>
        <w:gridCol w:w="992"/>
        <w:gridCol w:w="993"/>
      </w:tblGrid>
      <w:tr w:rsidR="008E4503" w:rsidRPr="008E4503" w:rsidTr="001B0E01">
        <w:trPr>
          <w:cantSplit/>
          <w:trHeight w:val="365"/>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widowControl w:val="0"/>
              <w:spacing w:line="216" w:lineRule="auto"/>
              <w:ind w:firstLine="0"/>
              <w:jc w:val="center"/>
              <w:rPr>
                <w:rFonts w:eastAsia="Times New Roman"/>
                <w:sz w:val="26"/>
                <w:szCs w:val="26"/>
                <w:lang w:eastAsia="ru-RU"/>
              </w:rPr>
            </w:pPr>
            <w:r w:rsidRPr="008E4503">
              <w:rPr>
                <w:rFonts w:eastAsia="Times New Roman"/>
                <w:sz w:val="26"/>
                <w:szCs w:val="26"/>
                <w:lang w:eastAsia="ru-RU"/>
              </w:rPr>
              <w:t>Показники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widowControl w:val="0"/>
              <w:spacing w:line="240" w:lineRule="auto"/>
              <w:ind w:firstLine="0"/>
              <w:jc w:val="center"/>
              <w:rPr>
                <w:rFonts w:eastAsia="Times New Roman"/>
                <w:sz w:val="26"/>
                <w:szCs w:val="26"/>
                <w:lang w:eastAsia="ru-RU"/>
              </w:rPr>
            </w:pPr>
            <w:r w:rsidRPr="008E4503">
              <w:rPr>
                <w:rFonts w:eastAsia="Times New Roman"/>
                <w:sz w:val="26"/>
                <w:szCs w:val="26"/>
                <w:lang w:eastAsia="ru-RU"/>
              </w:rPr>
              <w:t>2015 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widowControl w:val="0"/>
              <w:spacing w:line="240" w:lineRule="auto"/>
              <w:ind w:firstLine="0"/>
              <w:jc w:val="center"/>
              <w:rPr>
                <w:rFonts w:eastAsia="Times New Roman"/>
                <w:sz w:val="26"/>
                <w:szCs w:val="26"/>
                <w:lang w:eastAsia="ru-RU"/>
              </w:rPr>
            </w:pPr>
            <w:r w:rsidRPr="008E4503">
              <w:rPr>
                <w:rFonts w:eastAsia="Times New Roman"/>
                <w:sz w:val="26"/>
                <w:szCs w:val="26"/>
                <w:lang w:eastAsia="ru-RU"/>
              </w:rPr>
              <w:t>2016 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widowControl w:val="0"/>
              <w:spacing w:line="240" w:lineRule="auto"/>
              <w:ind w:firstLine="0"/>
              <w:jc w:val="center"/>
              <w:rPr>
                <w:rFonts w:eastAsia="Times New Roman"/>
                <w:sz w:val="26"/>
                <w:szCs w:val="26"/>
                <w:lang w:eastAsia="ru-RU"/>
              </w:rPr>
            </w:pPr>
            <w:r w:rsidRPr="008E4503">
              <w:rPr>
                <w:rFonts w:eastAsia="Times New Roman"/>
                <w:sz w:val="26"/>
                <w:szCs w:val="26"/>
                <w:lang w:eastAsia="ru-RU"/>
              </w:rPr>
              <w:t>2017 р.</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widowControl w:val="0"/>
              <w:spacing w:line="216" w:lineRule="auto"/>
              <w:ind w:firstLine="0"/>
              <w:jc w:val="center"/>
              <w:rPr>
                <w:rFonts w:eastAsia="Times New Roman"/>
                <w:sz w:val="26"/>
                <w:szCs w:val="26"/>
                <w:lang w:eastAsia="ru-RU"/>
              </w:rPr>
            </w:pPr>
            <w:r w:rsidRPr="008E4503">
              <w:rPr>
                <w:rFonts w:eastAsia="Times New Roman"/>
                <w:sz w:val="26"/>
                <w:szCs w:val="26"/>
                <w:lang w:eastAsia="ru-RU"/>
              </w:rPr>
              <w:t>Відхилення</w:t>
            </w:r>
          </w:p>
        </w:tc>
      </w:tr>
      <w:tr w:rsidR="008E4503" w:rsidRPr="008E4503" w:rsidTr="001B0E01">
        <w:trPr>
          <w:cantSplit/>
          <w:trHeight w:val="365"/>
        </w:trPr>
        <w:tc>
          <w:tcPr>
            <w:tcW w:w="4253" w:type="dxa"/>
            <w:vMerge/>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widowControl w:val="0"/>
              <w:spacing w:line="216" w:lineRule="auto"/>
              <w:ind w:firstLine="0"/>
              <w:jc w:val="left"/>
              <w:rPr>
                <w:rFonts w:eastAsia="Times New Roman"/>
                <w:sz w:val="26"/>
                <w:szCs w:val="2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widowControl w:val="0"/>
              <w:spacing w:line="216" w:lineRule="auto"/>
              <w:ind w:firstLine="0"/>
              <w:jc w:val="center"/>
              <w:rPr>
                <w:rFonts w:eastAsia="Times New Roman"/>
                <w:sz w:val="26"/>
                <w:szCs w:val="2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widowControl w:val="0"/>
              <w:spacing w:line="216" w:lineRule="auto"/>
              <w:ind w:firstLine="0"/>
              <w:jc w:val="center"/>
              <w:rPr>
                <w:rFonts w:eastAsia="Times New Roman"/>
                <w:sz w:val="26"/>
                <w:szCs w:val="2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widowControl w:val="0"/>
              <w:spacing w:line="216" w:lineRule="auto"/>
              <w:ind w:firstLine="0"/>
              <w:jc w:val="center"/>
              <w:rPr>
                <w:rFonts w:eastAsia="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firstLine="0"/>
              <w:jc w:val="center"/>
              <w:rPr>
                <w:rFonts w:eastAsia="Times New Roman"/>
                <w:sz w:val="26"/>
                <w:szCs w:val="26"/>
                <w:lang w:eastAsia="uk-UA"/>
              </w:rPr>
            </w:pPr>
            <w:r w:rsidRPr="008E4503">
              <w:rPr>
                <w:rFonts w:eastAsia="Times New Roman"/>
                <w:sz w:val="26"/>
                <w:szCs w:val="26"/>
                <w:lang w:eastAsia="uk-UA"/>
              </w:rPr>
              <w:t>2016р./</w:t>
            </w:r>
          </w:p>
          <w:p w:rsidR="008E4503" w:rsidRPr="008E4503" w:rsidRDefault="008E4503" w:rsidP="008E4503">
            <w:pPr>
              <w:spacing w:line="240" w:lineRule="auto"/>
              <w:ind w:firstLine="0"/>
              <w:jc w:val="center"/>
              <w:rPr>
                <w:rFonts w:eastAsia="Times New Roman"/>
                <w:sz w:val="26"/>
                <w:szCs w:val="26"/>
                <w:lang w:eastAsia="uk-UA"/>
              </w:rPr>
            </w:pPr>
            <w:r w:rsidRPr="008E4503">
              <w:rPr>
                <w:rFonts w:eastAsia="Times New Roman"/>
                <w:sz w:val="26"/>
                <w:szCs w:val="26"/>
                <w:lang w:eastAsia="uk-UA"/>
              </w:rPr>
              <w:t>2015р.</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firstLine="0"/>
              <w:jc w:val="center"/>
              <w:rPr>
                <w:rFonts w:eastAsia="Times New Roman"/>
                <w:sz w:val="26"/>
                <w:szCs w:val="26"/>
                <w:lang w:eastAsia="uk-UA"/>
              </w:rPr>
            </w:pPr>
            <w:r w:rsidRPr="008E4503">
              <w:rPr>
                <w:rFonts w:eastAsia="Times New Roman"/>
                <w:sz w:val="26"/>
                <w:szCs w:val="26"/>
                <w:lang w:eastAsia="uk-UA"/>
              </w:rPr>
              <w:t>2017р./ 2016р.</w:t>
            </w: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firstLine="0"/>
              <w:jc w:val="center"/>
              <w:rPr>
                <w:rFonts w:eastAsia="Times New Roman"/>
                <w:sz w:val="26"/>
                <w:szCs w:val="26"/>
                <w:lang w:eastAsia="ru-RU"/>
              </w:rPr>
            </w:pPr>
            <w:r w:rsidRPr="008E4503">
              <w:rPr>
                <w:rFonts w:eastAsia="Times New Roman"/>
                <w:bCs/>
                <w:color w:val="000000"/>
                <w:sz w:val="26"/>
                <w:szCs w:val="26"/>
                <w:lang w:eastAsia="ru-RU"/>
              </w:rPr>
              <w:t>Власний капітал</w:t>
            </w:r>
            <w:r w:rsidRPr="008E4503">
              <w:rPr>
                <w:rFonts w:eastAsia="Times New Roman"/>
                <w:color w:val="000000"/>
                <w:sz w:val="26"/>
                <w:szCs w:val="26"/>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16" w:lineRule="auto"/>
              <w:ind w:firstLine="0"/>
              <w:jc w:val="left"/>
              <w:rPr>
                <w:rFonts w:eastAsia="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16" w:lineRule="auto"/>
              <w:ind w:firstLine="0"/>
              <w:jc w:val="left"/>
              <w:rPr>
                <w:rFonts w:eastAsia="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16" w:lineRule="auto"/>
              <w:ind w:firstLine="0"/>
              <w:jc w:val="left"/>
              <w:rPr>
                <w:rFonts w:eastAsia="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16" w:lineRule="auto"/>
              <w:ind w:firstLine="0"/>
              <w:jc w:val="left"/>
              <w:rPr>
                <w:rFonts w:eastAsia="Times New Roman"/>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16" w:lineRule="auto"/>
              <w:ind w:firstLine="0"/>
              <w:jc w:val="left"/>
              <w:rPr>
                <w:rFonts w:eastAsia="Times New Roman"/>
                <w:sz w:val="26"/>
                <w:szCs w:val="26"/>
                <w:lang w:eastAsia="ru-RU"/>
              </w:rPr>
            </w:pP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firstLine="0"/>
              <w:jc w:val="left"/>
              <w:rPr>
                <w:rFonts w:eastAsia="Times New Roman"/>
                <w:bCs/>
                <w:color w:val="000000"/>
                <w:sz w:val="26"/>
                <w:szCs w:val="26"/>
                <w:lang w:eastAsia="ru-RU"/>
              </w:rPr>
            </w:pPr>
            <w:r w:rsidRPr="008E4503">
              <w:rPr>
                <w:rFonts w:eastAsia="Times New Roman"/>
                <w:color w:val="000000"/>
                <w:sz w:val="26"/>
                <w:szCs w:val="26"/>
                <w:lang w:eastAsia="ru-RU"/>
              </w:rPr>
              <w:t>Зареєстрований капітал </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9314</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9314</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9314</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0</w:t>
            </w: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firstLine="0"/>
              <w:jc w:val="left"/>
              <w:rPr>
                <w:rFonts w:eastAsia="Times New Roman"/>
                <w:color w:val="000000"/>
                <w:sz w:val="26"/>
                <w:szCs w:val="26"/>
                <w:lang w:eastAsia="ru-RU"/>
              </w:rPr>
            </w:pPr>
            <w:r>
              <w:rPr>
                <w:rFonts w:eastAsia="Times New Roman"/>
                <w:color w:val="000000"/>
                <w:sz w:val="26"/>
                <w:szCs w:val="26"/>
                <w:lang w:eastAsia="ru-RU"/>
              </w:rPr>
              <w:t>Капітал у дооцінках</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3425</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3425</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4170</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+745</w:t>
            </w: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firstLine="0"/>
              <w:jc w:val="left"/>
              <w:rPr>
                <w:rFonts w:eastAsia="Times New Roman"/>
                <w:sz w:val="26"/>
                <w:szCs w:val="26"/>
                <w:lang w:eastAsia="ru-RU"/>
              </w:rPr>
            </w:pPr>
            <w:r w:rsidRPr="008E4503">
              <w:rPr>
                <w:rFonts w:eastAsia="Times New Roman"/>
                <w:color w:val="000000"/>
                <w:sz w:val="26"/>
                <w:szCs w:val="26"/>
                <w:lang w:eastAsia="ru-RU"/>
              </w:rPr>
              <w:t>Додатковий капітал </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25652</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25652</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25652</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0</w:t>
            </w: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firstLine="0"/>
              <w:jc w:val="left"/>
              <w:rPr>
                <w:rFonts w:eastAsia="Times New Roman"/>
                <w:color w:val="000000"/>
                <w:sz w:val="26"/>
                <w:szCs w:val="26"/>
                <w:lang w:eastAsia="ru-RU"/>
              </w:rPr>
            </w:pPr>
            <w:r>
              <w:rPr>
                <w:rFonts w:eastAsia="Times New Roman"/>
                <w:color w:val="000000"/>
                <w:sz w:val="26"/>
                <w:szCs w:val="26"/>
                <w:lang w:eastAsia="ru-RU"/>
              </w:rPr>
              <w:t>Резервний капітал</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2034</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2034</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2034</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0</w:t>
            </w: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firstLine="0"/>
              <w:jc w:val="left"/>
              <w:rPr>
                <w:rFonts w:eastAsia="Times New Roman"/>
                <w:sz w:val="26"/>
                <w:szCs w:val="26"/>
                <w:lang w:eastAsia="ru-RU"/>
              </w:rPr>
            </w:pPr>
            <w:r w:rsidRPr="008E4503">
              <w:rPr>
                <w:rFonts w:eastAsia="Times New Roman"/>
                <w:color w:val="000000"/>
                <w:sz w:val="26"/>
                <w:szCs w:val="26"/>
                <w:lang w:eastAsia="ru-RU"/>
              </w:rPr>
              <w:t>Непокритий збиток</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47065</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66168</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84314</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+19103</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+18146</w:t>
            </w: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firstLine="0"/>
              <w:jc w:val="right"/>
              <w:rPr>
                <w:rFonts w:eastAsia="Times New Roman"/>
                <w:bCs/>
                <w:color w:val="000000"/>
                <w:sz w:val="26"/>
                <w:szCs w:val="26"/>
                <w:vertAlign w:val="superscript"/>
                <w:lang w:eastAsia="ru-RU"/>
              </w:rPr>
            </w:pPr>
            <w:r w:rsidRPr="008E4503">
              <w:rPr>
                <w:rFonts w:eastAsia="Times New Roman"/>
                <w:bCs/>
                <w:color w:val="000000"/>
                <w:sz w:val="26"/>
                <w:szCs w:val="26"/>
                <w:lang w:eastAsia="ru-RU"/>
              </w:rPr>
              <w:t xml:space="preserve">Разом сума власного капіталу </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87490</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106593</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125484</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+19103</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+18891</w:t>
            </w: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firstLine="0"/>
              <w:jc w:val="center"/>
              <w:rPr>
                <w:rFonts w:eastAsia="Times New Roman"/>
                <w:bCs/>
                <w:color w:val="000000"/>
                <w:sz w:val="26"/>
                <w:szCs w:val="26"/>
                <w:lang w:eastAsia="ru-RU"/>
              </w:rPr>
            </w:pPr>
            <w:r>
              <w:rPr>
                <w:rFonts w:eastAsia="Times New Roman"/>
                <w:bCs/>
                <w:color w:val="000000"/>
                <w:sz w:val="26"/>
                <w:szCs w:val="26"/>
                <w:lang w:eastAsia="ru-RU"/>
              </w:rPr>
              <w:t>Довгострокові</w:t>
            </w:r>
            <w:r>
              <w:t xml:space="preserve"> </w:t>
            </w:r>
            <w:r w:rsidRPr="008E4503">
              <w:rPr>
                <w:rFonts w:eastAsia="Times New Roman"/>
                <w:bCs/>
                <w:color w:val="000000"/>
                <w:sz w:val="26"/>
                <w:szCs w:val="26"/>
                <w:lang w:eastAsia="ru-RU"/>
              </w:rPr>
              <w:t xml:space="preserve">зобов’язання </w:t>
            </w:r>
            <w:r>
              <w:rPr>
                <w:rFonts w:eastAsia="Times New Roman"/>
                <w:bCs/>
                <w:color w:val="000000"/>
                <w:sz w:val="26"/>
                <w:szCs w:val="26"/>
                <w:lang w:eastAsia="ru-RU"/>
              </w:rPr>
              <w:t>і забе</w:t>
            </w:r>
            <w:r>
              <w:rPr>
                <w:rFonts w:eastAsia="Times New Roman"/>
                <w:bCs/>
                <w:color w:val="000000"/>
                <w:sz w:val="26"/>
                <w:szCs w:val="26"/>
                <w:lang w:eastAsia="ru-RU"/>
              </w:rPr>
              <w:t>з</w:t>
            </w:r>
            <w:r>
              <w:rPr>
                <w:rFonts w:eastAsia="Times New Roman"/>
                <w:bCs/>
                <w:color w:val="000000"/>
                <w:sz w:val="26"/>
                <w:szCs w:val="26"/>
                <w:lang w:eastAsia="ru-RU"/>
              </w:rPr>
              <w:t>печення</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widowControl w:val="0"/>
              <w:spacing w:line="216" w:lineRule="auto"/>
              <w:ind w:firstLine="0"/>
              <w:jc w:val="center"/>
              <w:rPr>
                <w:rFonts w:eastAsia="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widowControl w:val="0"/>
              <w:spacing w:line="216" w:lineRule="auto"/>
              <w:ind w:firstLine="0"/>
              <w:jc w:val="center"/>
              <w:rPr>
                <w:rFonts w:eastAsia="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widowControl w:val="0"/>
              <w:spacing w:line="216" w:lineRule="auto"/>
              <w:ind w:firstLine="0"/>
              <w:jc w:val="center"/>
              <w:rPr>
                <w:rFonts w:eastAsia="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widowControl w:val="0"/>
              <w:spacing w:line="216" w:lineRule="auto"/>
              <w:ind w:firstLine="0"/>
              <w:jc w:val="center"/>
              <w:rPr>
                <w:rFonts w:eastAsia="Times New Roman"/>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widowControl w:val="0"/>
              <w:spacing w:line="216" w:lineRule="auto"/>
              <w:ind w:firstLine="0"/>
              <w:jc w:val="center"/>
              <w:rPr>
                <w:rFonts w:eastAsia="Times New Roman"/>
                <w:sz w:val="26"/>
                <w:szCs w:val="26"/>
                <w:lang w:eastAsia="ru-RU"/>
              </w:rPr>
            </w:pP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firstLine="0"/>
              <w:jc w:val="left"/>
              <w:rPr>
                <w:rFonts w:eastAsia="Times New Roman"/>
                <w:bCs/>
                <w:color w:val="000000"/>
                <w:sz w:val="26"/>
                <w:szCs w:val="26"/>
                <w:lang w:eastAsia="ru-RU"/>
              </w:rPr>
            </w:pPr>
            <w:r>
              <w:rPr>
                <w:rFonts w:eastAsia="Times New Roman"/>
                <w:bCs/>
                <w:color w:val="000000"/>
                <w:sz w:val="26"/>
                <w:szCs w:val="26"/>
                <w:lang w:eastAsia="ru-RU"/>
              </w:rPr>
              <w:t>Довгострокові кредити банків</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12873</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37803</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53568</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+24930</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+15765</w:t>
            </w:r>
          </w:p>
        </w:tc>
      </w:tr>
      <w:tr w:rsidR="00F52244"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F52244" w:rsidRPr="008E4503" w:rsidRDefault="00F52244" w:rsidP="008E4503">
            <w:pPr>
              <w:spacing w:line="240" w:lineRule="auto"/>
              <w:ind w:firstLine="0"/>
              <w:jc w:val="left"/>
              <w:rPr>
                <w:rFonts w:eastAsia="Times New Roman"/>
                <w:bCs/>
                <w:color w:val="000000"/>
                <w:sz w:val="26"/>
                <w:szCs w:val="26"/>
                <w:lang w:eastAsia="ru-RU"/>
              </w:rPr>
            </w:pPr>
            <w:r>
              <w:rPr>
                <w:rFonts w:eastAsia="Times New Roman"/>
                <w:bCs/>
                <w:color w:val="000000"/>
                <w:sz w:val="26"/>
                <w:szCs w:val="26"/>
                <w:lang w:eastAsia="ru-RU"/>
              </w:rPr>
              <w:t>Разом сума довгострокових з</w:t>
            </w:r>
            <w:r>
              <w:rPr>
                <w:rFonts w:eastAsia="Times New Roman"/>
                <w:bCs/>
                <w:color w:val="000000"/>
                <w:sz w:val="26"/>
                <w:szCs w:val="26"/>
                <w:lang w:eastAsia="ru-RU"/>
              </w:rPr>
              <w:t>о</w:t>
            </w:r>
            <w:r>
              <w:rPr>
                <w:rFonts w:eastAsia="Times New Roman"/>
                <w:bCs/>
                <w:color w:val="000000"/>
                <w:sz w:val="26"/>
                <w:szCs w:val="26"/>
                <w:lang w:eastAsia="ru-RU"/>
              </w:rPr>
              <w:t>бов’язань</w:t>
            </w:r>
          </w:p>
        </w:tc>
        <w:tc>
          <w:tcPr>
            <w:tcW w:w="1276" w:type="dxa"/>
            <w:tcBorders>
              <w:top w:val="single" w:sz="4" w:space="0" w:color="auto"/>
              <w:left w:val="single" w:sz="4" w:space="0" w:color="auto"/>
              <w:bottom w:val="single" w:sz="4" w:space="0" w:color="auto"/>
              <w:right w:val="single" w:sz="4" w:space="0" w:color="auto"/>
            </w:tcBorders>
            <w:vAlign w:val="center"/>
          </w:tcPr>
          <w:p w:rsidR="00F52244" w:rsidRPr="008E4503" w:rsidRDefault="00F52244" w:rsidP="00295EE7">
            <w:pPr>
              <w:widowControl w:val="0"/>
              <w:spacing w:line="216" w:lineRule="auto"/>
              <w:ind w:firstLine="0"/>
              <w:jc w:val="center"/>
              <w:rPr>
                <w:rFonts w:eastAsia="Times New Roman"/>
                <w:sz w:val="26"/>
                <w:szCs w:val="26"/>
                <w:lang w:eastAsia="ru-RU"/>
              </w:rPr>
            </w:pPr>
            <w:r>
              <w:rPr>
                <w:rFonts w:eastAsia="Times New Roman"/>
                <w:sz w:val="26"/>
                <w:szCs w:val="26"/>
                <w:lang w:eastAsia="ru-RU"/>
              </w:rPr>
              <w:t>12873</w:t>
            </w:r>
          </w:p>
        </w:tc>
        <w:tc>
          <w:tcPr>
            <w:tcW w:w="992" w:type="dxa"/>
            <w:tcBorders>
              <w:top w:val="single" w:sz="4" w:space="0" w:color="auto"/>
              <w:left w:val="single" w:sz="4" w:space="0" w:color="auto"/>
              <w:bottom w:val="single" w:sz="4" w:space="0" w:color="auto"/>
              <w:right w:val="single" w:sz="4" w:space="0" w:color="auto"/>
            </w:tcBorders>
            <w:vAlign w:val="center"/>
          </w:tcPr>
          <w:p w:rsidR="00F52244" w:rsidRPr="008E4503" w:rsidRDefault="00F52244" w:rsidP="00295EE7">
            <w:pPr>
              <w:widowControl w:val="0"/>
              <w:spacing w:line="216" w:lineRule="auto"/>
              <w:ind w:firstLine="0"/>
              <w:jc w:val="center"/>
              <w:rPr>
                <w:rFonts w:eastAsia="Times New Roman"/>
                <w:sz w:val="26"/>
                <w:szCs w:val="26"/>
                <w:lang w:eastAsia="ru-RU"/>
              </w:rPr>
            </w:pPr>
            <w:r>
              <w:rPr>
                <w:rFonts w:eastAsia="Times New Roman"/>
                <w:sz w:val="26"/>
                <w:szCs w:val="26"/>
                <w:lang w:eastAsia="ru-RU"/>
              </w:rPr>
              <w:t>37803</w:t>
            </w:r>
          </w:p>
        </w:tc>
        <w:tc>
          <w:tcPr>
            <w:tcW w:w="992" w:type="dxa"/>
            <w:tcBorders>
              <w:top w:val="single" w:sz="4" w:space="0" w:color="auto"/>
              <w:left w:val="single" w:sz="4" w:space="0" w:color="auto"/>
              <w:bottom w:val="single" w:sz="4" w:space="0" w:color="auto"/>
              <w:right w:val="single" w:sz="4" w:space="0" w:color="auto"/>
            </w:tcBorders>
            <w:vAlign w:val="center"/>
          </w:tcPr>
          <w:p w:rsidR="00F52244" w:rsidRPr="008E4503" w:rsidRDefault="00F52244" w:rsidP="00295EE7">
            <w:pPr>
              <w:widowControl w:val="0"/>
              <w:spacing w:line="216" w:lineRule="auto"/>
              <w:ind w:firstLine="0"/>
              <w:jc w:val="center"/>
              <w:rPr>
                <w:rFonts w:eastAsia="Times New Roman"/>
                <w:sz w:val="26"/>
                <w:szCs w:val="26"/>
                <w:lang w:eastAsia="ru-RU"/>
              </w:rPr>
            </w:pPr>
            <w:r>
              <w:rPr>
                <w:rFonts w:eastAsia="Times New Roman"/>
                <w:sz w:val="26"/>
                <w:szCs w:val="26"/>
                <w:lang w:eastAsia="ru-RU"/>
              </w:rPr>
              <w:t>53568</w:t>
            </w:r>
          </w:p>
        </w:tc>
        <w:tc>
          <w:tcPr>
            <w:tcW w:w="992" w:type="dxa"/>
            <w:tcBorders>
              <w:top w:val="single" w:sz="4" w:space="0" w:color="auto"/>
              <w:left w:val="single" w:sz="4" w:space="0" w:color="auto"/>
              <w:bottom w:val="single" w:sz="4" w:space="0" w:color="auto"/>
              <w:right w:val="single" w:sz="4" w:space="0" w:color="auto"/>
            </w:tcBorders>
            <w:vAlign w:val="center"/>
          </w:tcPr>
          <w:p w:rsidR="00F52244" w:rsidRPr="008E4503" w:rsidRDefault="00F52244" w:rsidP="00295EE7">
            <w:pPr>
              <w:widowControl w:val="0"/>
              <w:spacing w:line="216" w:lineRule="auto"/>
              <w:ind w:firstLine="0"/>
              <w:jc w:val="center"/>
              <w:rPr>
                <w:rFonts w:eastAsia="Times New Roman"/>
                <w:sz w:val="26"/>
                <w:szCs w:val="26"/>
                <w:lang w:eastAsia="ru-RU"/>
              </w:rPr>
            </w:pPr>
            <w:r>
              <w:rPr>
                <w:rFonts w:eastAsia="Times New Roman"/>
                <w:sz w:val="26"/>
                <w:szCs w:val="26"/>
                <w:lang w:eastAsia="ru-RU"/>
              </w:rPr>
              <w:t>+24930</w:t>
            </w:r>
          </w:p>
        </w:tc>
        <w:tc>
          <w:tcPr>
            <w:tcW w:w="993" w:type="dxa"/>
            <w:tcBorders>
              <w:top w:val="single" w:sz="4" w:space="0" w:color="auto"/>
              <w:left w:val="single" w:sz="4" w:space="0" w:color="auto"/>
              <w:bottom w:val="single" w:sz="4" w:space="0" w:color="auto"/>
              <w:right w:val="single" w:sz="4" w:space="0" w:color="auto"/>
            </w:tcBorders>
            <w:vAlign w:val="center"/>
          </w:tcPr>
          <w:p w:rsidR="00F52244" w:rsidRPr="008E4503" w:rsidRDefault="00F52244" w:rsidP="00295EE7">
            <w:pPr>
              <w:widowControl w:val="0"/>
              <w:spacing w:line="216" w:lineRule="auto"/>
              <w:ind w:firstLine="0"/>
              <w:jc w:val="center"/>
              <w:rPr>
                <w:rFonts w:eastAsia="Times New Roman"/>
                <w:sz w:val="26"/>
                <w:szCs w:val="26"/>
                <w:lang w:eastAsia="ru-RU"/>
              </w:rPr>
            </w:pPr>
            <w:r>
              <w:rPr>
                <w:rFonts w:eastAsia="Times New Roman"/>
                <w:sz w:val="26"/>
                <w:szCs w:val="26"/>
                <w:lang w:eastAsia="ru-RU"/>
              </w:rPr>
              <w:t>+15765</w:t>
            </w: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firstLine="0"/>
              <w:jc w:val="center"/>
              <w:rPr>
                <w:rFonts w:eastAsia="Times New Roman"/>
                <w:bCs/>
                <w:color w:val="000000"/>
                <w:sz w:val="26"/>
                <w:szCs w:val="26"/>
                <w:lang w:eastAsia="ru-RU"/>
              </w:rPr>
            </w:pPr>
            <w:r w:rsidRPr="008E4503">
              <w:rPr>
                <w:rFonts w:eastAsia="Times New Roman"/>
                <w:bCs/>
                <w:color w:val="000000"/>
                <w:sz w:val="26"/>
                <w:szCs w:val="26"/>
                <w:lang w:eastAsia="ru-RU"/>
              </w:rPr>
              <w:t>Поточні зобов’язання</w:t>
            </w:r>
            <w:r w:rsidRPr="008E4503">
              <w:rPr>
                <w:rFonts w:eastAsia="Times New Roman"/>
                <w:color w:val="000000"/>
                <w:sz w:val="26"/>
                <w:szCs w:val="26"/>
                <w:lang w:eastAsia="ru-RU"/>
              </w:rPr>
              <w:t> </w:t>
            </w:r>
            <w:r w:rsidRPr="008E4503">
              <w:rPr>
                <w:rFonts w:eastAsia="Times New Roman"/>
                <w:bCs/>
                <w:color w:val="000000"/>
                <w:sz w:val="26"/>
                <w:szCs w:val="26"/>
                <w:lang w:eastAsia="ru-RU"/>
              </w:rPr>
              <w:t>і забезпечення</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16" w:lineRule="auto"/>
              <w:ind w:firstLine="0"/>
              <w:jc w:val="center"/>
              <w:rPr>
                <w:rFonts w:eastAsia="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16" w:lineRule="auto"/>
              <w:ind w:firstLine="0"/>
              <w:jc w:val="center"/>
              <w:rPr>
                <w:rFonts w:eastAsia="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16" w:lineRule="auto"/>
              <w:ind w:firstLine="0"/>
              <w:jc w:val="center"/>
              <w:rPr>
                <w:rFonts w:eastAsia="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16" w:lineRule="auto"/>
              <w:ind w:firstLine="0"/>
              <w:jc w:val="center"/>
              <w:rPr>
                <w:rFonts w:eastAsia="Times New Roman"/>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16" w:lineRule="auto"/>
              <w:ind w:firstLine="0"/>
              <w:jc w:val="center"/>
              <w:rPr>
                <w:rFonts w:eastAsia="Times New Roman"/>
                <w:sz w:val="26"/>
                <w:szCs w:val="26"/>
                <w:lang w:eastAsia="ru-RU"/>
              </w:rPr>
            </w:pP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firstLine="0"/>
              <w:jc w:val="left"/>
              <w:rPr>
                <w:rFonts w:eastAsia="Times New Roman"/>
                <w:bCs/>
                <w:color w:val="000000"/>
                <w:sz w:val="26"/>
                <w:szCs w:val="26"/>
                <w:lang w:eastAsia="ru-RU"/>
              </w:rPr>
            </w:pPr>
            <w:r>
              <w:rPr>
                <w:rFonts w:eastAsia="Times New Roman"/>
                <w:bCs/>
                <w:color w:val="000000"/>
                <w:sz w:val="26"/>
                <w:szCs w:val="26"/>
                <w:lang w:eastAsia="ru-RU"/>
              </w:rPr>
              <w:t>Короткострокові кредити банків</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21000</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16000</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21000</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-5000</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+5000</w:t>
            </w: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firstLine="0"/>
              <w:jc w:val="left"/>
              <w:rPr>
                <w:rFonts w:eastAsia="Times New Roman"/>
                <w:color w:val="000000"/>
                <w:sz w:val="26"/>
                <w:szCs w:val="26"/>
                <w:lang w:eastAsia="ru-RU"/>
              </w:rPr>
            </w:pPr>
            <w:r w:rsidRPr="008E4503">
              <w:rPr>
                <w:rFonts w:eastAsia="Times New Roman"/>
                <w:color w:val="000000"/>
                <w:sz w:val="26"/>
                <w:szCs w:val="26"/>
                <w:lang w:eastAsia="ru-RU"/>
              </w:rPr>
              <w:t>Поточна кредиторська заборгов</w:t>
            </w:r>
            <w:r w:rsidRPr="008E4503">
              <w:rPr>
                <w:rFonts w:eastAsia="Times New Roman"/>
                <w:color w:val="000000"/>
                <w:sz w:val="26"/>
                <w:szCs w:val="26"/>
                <w:lang w:eastAsia="ru-RU"/>
              </w:rPr>
              <w:t>а</w:t>
            </w:r>
            <w:r w:rsidRPr="008E4503">
              <w:rPr>
                <w:rFonts w:eastAsia="Times New Roman"/>
                <w:color w:val="000000"/>
                <w:sz w:val="26"/>
                <w:szCs w:val="26"/>
                <w:lang w:eastAsia="ru-RU"/>
              </w:rPr>
              <w:t>ність</w:t>
            </w:r>
            <w:r>
              <w:rPr>
                <w:rFonts w:eastAsia="Times New Roman"/>
                <w:color w:val="000000"/>
                <w:sz w:val="26"/>
                <w:szCs w:val="26"/>
                <w:lang w:eastAsia="ru-RU"/>
              </w:rPr>
              <w:t xml:space="preserve"> за</w:t>
            </w:r>
            <w:r w:rsidRPr="008E4503">
              <w:rPr>
                <w:rFonts w:eastAsia="Times New Roman"/>
                <w:color w:val="000000"/>
                <w:sz w:val="26"/>
                <w:szCs w:val="26"/>
                <w:lang w:eastAsia="ru-RU"/>
              </w:rPr>
              <w:t>:</w:t>
            </w:r>
          </w:p>
          <w:p w:rsidR="008E4503" w:rsidRPr="008E4503" w:rsidRDefault="008E4503" w:rsidP="008E4503">
            <w:pPr>
              <w:spacing w:line="240" w:lineRule="auto"/>
              <w:ind w:left="208" w:firstLine="0"/>
              <w:jc w:val="left"/>
              <w:rPr>
                <w:rFonts w:eastAsia="Times New Roman"/>
                <w:sz w:val="26"/>
                <w:szCs w:val="26"/>
                <w:lang w:eastAsia="ru-RU"/>
              </w:rPr>
            </w:pPr>
            <w:r>
              <w:rPr>
                <w:rFonts w:eastAsia="Times New Roman"/>
                <w:sz w:val="26"/>
                <w:szCs w:val="26"/>
                <w:lang w:eastAsia="ru-RU"/>
              </w:rPr>
              <w:t xml:space="preserve">довгостроковими </w:t>
            </w:r>
            <w:r w:rsidRPr="008E4503">
              <w:rPr>
                <w:rFonts w:eastAsia="Times New Roman"/>
                <w:sz w:val="26"/>
                <w:szCs w:val="26"/>
                <w:lang w:eastAsia="ru-RU"/>
              </w:rPr>
              <w:t>зобов’язання</w:t>
            </w:r>
            <w:r>
              <w:rPr>
                <w:rFonts w:eastAsia="Times New Roman"/>
                <w:sz w:val="26"/>
                <w:szCs w:val="26"/>
                <w:lang w:eastAsia="ru-RU"/>
              </w:rPr>
              <w:t>ми</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3767</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9428</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13594</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+5661</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+4166</w:t>
            </w: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left="208" w:firstLine="0"/>
              <w:jc w:val="left"/>
              <w:rPr>
                <w:rFonts w:eastAsia="Times New Roman"/>
                <w:sz w:val="26"/>
                <w:szCs w:val="26"/>
                <w:lang w:eastAsia="ru-RU"/>
              </w:rPr>
            </w:pPr>
            <w:r w:rsidRPr="008E4503">
              <w:rPr>
                <w:rFonts w:eastAsia="Times New Roman"/>
                <w:color w:val="000000"/>
                <w:sz w:val="26"/>
                <w:szCs w:val="26"/>
                <w:lang w:eastAsia="ru-RU"/>
              </w:rPr>
              <w:t>товари, роботи, послуги </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23330</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39409</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33568</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+16079</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-5841</w:t>
            </w: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left="208" w:firstLine="0"/>
              <w:jc w:val="left"/>
              <w:rPr>
                <w:rFonts w:eastAsia="Times New Roman"/>
                <w:color w:val="000000"/>
                <w:sz w:val="26"/>
                <w:szCs w:val="26"/>
                <w:lang w:eastAsia="ru-RU"/>
              </w:rPr>
            </w:pPr>
            <w:r w:rsidRPr="008E4503">
              <w:rPr>
                <w:rFonts w:eastAsia="Times New Roman"/>
                <w:color w:val="000000"/>
                <w:sz w:val="26"/>
                <w:szCs w:val="26"/>
                <w:lang w:eastAsia="ru-RU"/>
              </w:rPr>
              <w:t>розрахунками з бюджетом</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3484</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1413</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536</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-2071</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-877</w:t>
            </w: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left="208" w:firstLine="0"/>
              <w:jc w:val="left"/>
              <w:rPr>
                <w:rFonts w:eastAsia="Times New Roman"/>
                <w:color w:val="000000"/>
                <w:sz w:val="26"/>
                <w:szCs w:val="26"/>
                <w:lang w:eastAsia="ru-RU"/>
              </w:rPr>
            </w:pPr>
            <w:r w:rsidRPr="008E4503">
              <w:rPr>
                <w:rFonts w:eastAsia="Times New Roman"/>
                <w:color w:val="000000"/>
                <w:sz w:val="26"/>
                <w:szCs w:val="26"/>
                <w:lang w:eastAsia="ru-RU"/>
              </w:rPr>
              <w:t>у тому числі з податку на прибуток</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1000</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-1000</w:t>
            </w: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left="208" w:firstLine="0"/>
              <w:jc w:val="left"/>
              <w:rPr>
                <w:rFonts w:eastAsia="Times New Roman"/>
                <w:color w:val="000000"/>
                <w:sz w:val="26"/>
                <w:szCs w:val="26"/>
                <w:lang w:eastAsia="ru-RU"/>
              </w:rPr>
            </w:pPr>
            <w:r w:rsidRPr="008E4503">
              <w:rPr>
                <w:rFonts w:eastAsia="Times New Roman"/>
                <w:color w:val="000000"/>
                <w:sz w:val="26"/>
                <w:szCs w:val="26"/>
                <w:lang w:eastAsia="ru-RU"/>
              </w:rPr>
              <w:t>розрахунками зі страхування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430</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81</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219</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-349</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+138</w:t>
            </w: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firstLine="0"/>
              <w:jc w:val="left"/>
              <w:rPr>
                <w:rFonts w:eastAsia="Times New Roman"/>
                <w:color w:val="000000"/>
                <w:sz w:val="26"/>
                <w:szCs w:val="26"/>
                <w:lang w:eastAsia="ru-RU"/>
              </w:rPr>
            </w:pPr>
            <w:r w:rsidRPr="008E4503">
              <w:rPr>
                <w:rFonts w:eastAsia="Times New Roman"/>
                <w:color w:val="000000"/>
                <w:sz w:val="26"/>
                <w:szCs w:val="26"/>
                <w:lang w:eastAsia="ru-RU"/>
              </w:rPr>
              <w:t xml:space="preserve">   розрахунками з оплати праці</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882</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1150</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1172</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+268</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+22</w:t>
            </w: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firstLine="0"/>
              <w:jc w:val="left"/>
              <w:rPr>
                <w:rFonts w:eastAsia="Times New Roman"/>
                <w:sz w:val="26"/>
                <w:szCs w:val="26"/>
                <w:lang w:eastAsia="ru-RU"/>
              </w:rPr>
            </w:pPr>
            <w:r w:rsidRPr="008E4503">
              <w:rPr>
                <w:rFonts w:eastAsia="Times New Roman"/>
                <w:color w:val="000000"/>
                <w:sz w:val="26"/>
                <w:szCs w:val="26"/>
                <w:lang w:eastAsia="ru-RU"/>
              </w:rPr>
              <w:t>Інші поточні зобов’язання</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286</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289</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1030</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+741</w:t>
            </w:r>
          </w:p>
        </w:tc>
      </w:tr>
      <w:tr w:rsidR="008E4503" w:rsidRPr="008E4503" w:rsidTr="001B0E01">
        <w:trPr>
          <w:cantSplit/>
          <w:trHeight w:val="253"/>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40" w:lineRule="auto"/>
              <w:ind w:firstLine="0"/>
              <w:jc w:val="right"/>
              <w:rPr>
                <w:rFonts w:eastAsia="Times New Roman"/>
                <w:sz w:val="26"/>
                <w:szCs w:val="26"/>
                <w:lang w:eastAsia="ru-RU"/>
              </w:rPr>
            </w:pPr>
            <w:r w:rsidRPr="008E4503">
              <w:rPr>
                <w:rFonts w:eastAsia="Times New Roman"/>
                <w:bCs/>
                <w:color w:val="000000"/>
                <w:sz w:val="26"/>
                <w:szCs w:val="26"/>
                <w:lang w:eastAsia="ru-RU"/>
              </w:rPr>
              <w:t xml:space="preserve">Разом сума поточних зобов’язань </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53179</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67770</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71119</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+14591</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spacing w:line="216" w:lineRule="auto"/>
              <w:ind w:firstLine="0"/>
              <w:jc w:val="center"/>
              <w:rPr>
                <w:rFonts w:eastAsia="Times New Roman"/>
                <w:sz w:val="26"/>
                <w:szCs w:val="26"/>
                <w:lang w:eastAsia="ru-RU"/>
              </w:rPr>
            </w:pPr>
            <w:r>
              <w:rPr>
                <w:rFonts w:eastAsia="Times New Roman"/>
                <w:sz w:val="26"/>
                <w:szCs w:val="26"/>
                <w:lang w:eastAsia="ru-RU"/>
              </w:rPr>
              <w:t>+3349</w:t>
            </w:r>
          </w:p>
        </w:tc>
      </w:tr>
      <w:tr w:rsidR="008E4503" w:rsidRPr="008E4503" w:rsidTr="001B0E01">
        <w:trPr>
          <w:cantSplit/>
          <w:trHeight w:val="414"/>
        </w:trPr>
        <w:tc>
          <w:tcPr>
            <w:tcW w:w="4253" w:type="dxa"/>
            <w:tcBorders>
              <w:top w:val="single" w:sz="4" w:space="0" w:color="auto"/>
              <w:left w:val="single" w:sz="4" w:space="0" w:color="auto"/>
              <w:bottom w:val="single" w:sz="4" w:space="0" w:color="auto"/>
              <w:right w:val="single" w:sz="4" w:space="0" w:color="auto"/>
            </w:tcBorders>
            <w:vAlign w:val="center"/>
          </w:tcPr>
          <w:p w:rsidR="008E4503" w:rsidRPr="008E4503" w:rsidRDefault="008E4503" w:rsidP="008E4503">
            <w:pPr>
              <w:spacing w:line="216" w:lineRule="auto"/>
              <w:ind w:firstLine="0"/>
              <w:jc w:val="right"/>
              <w:rPr>
                <w:rFonts w:eastAsia="Times New Roman"/>
                <w:sz w:val="26"/>
                <w:szCs w:val="26"/>
                <w:lang w:eastAsia="ru-RU"/>
              </w:rPr>
            </w:pPr>
            <w:r w:rsidRPr="008E4503">
              <w:rPr>
                <w:rFonts w:eastAsia="Times New Roman"/>
                <w:sz w:val="26"/>
                <w:szCs w:val="26"/>
                <w:lang w:eastAsia="ru-RU"/>
              </w:rPr>
              <w:t>Разом</w:t>
            </w:r>
            <w:r>
              <w:rPr>
                <w:rFonts w:eastAsia="Times New Roman"/>
                <w:sz w:val="26"/>
                <w:szCs w:val="26"/>
                <w:lang w:eastAsia="ru-RU"/>
              </w:rPr>
              <w:t xml:space="preserve"> капітал підприємства</w:t>
            </w:r>
            <w:r w:rsidRPr="008E4503">
              <w:rPr>
                <w:rFonts w:eastAsia="Times New Roman"/>
                <w:sz w:val="26"/>
                <w:szCs w:val="26"/>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153542</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212166</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250171</w:t>
            </w:r>
          </w:p>
        </w:tc>
        <w:tc>
          <w:tcPr>
            <w:tcW w:w="992"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+58624</w:t>
            </w:r>
          </w:p>
        </w:tc>
        <w:tc>
          <w:tcPr>
            <w:tcW w:w="993" w:type="dxa"/>
            <w:tcBorders>
              <w:top w:val="single" w:sz="4" w:space="0" w:color="auto"/>
              <w:left w:val="single" w:sz="4" w:space="0" w:color="auto"/>
              <w:bottom w:val="single" w:sz="4" w:space="0" w:color="auto"/>
              <w:right w:val="single" w:sz="4" w:space="0" w:color="auto"/>
            </w:tcBorders>
            <w:vAlign w:val="center"/>
          </w:tcPr>
          <w:p w:rsidR="008E4503" w:rsidRPr="008E4503" w:rsidRDefault="00F52244" w:rsidP="008E4503">
            <w:pPr>
              <w:widowControl w:val="0"/>
              <w:spacing w:line="216" w:lineRule="auto"/>
              <w:ind w:firstLine="0"/>
              <w:jc w:val="center"/>
              <w:rPr>
                <w:rFonts w:eastAsia="Times New Roman"/>
                <w:sz w:val="26"/>
                <w:szCs w:val="26"/>
                <w:lang w:eastAsia="ru-RU"/>
              </w:rPr>
            </w:pPr>
            <w:r>
              <w:rPr>
                <w:rFonts w:eastAsia="Times New Roman"/>
                <w:sz w:val="26"/>
                <w:szCs w:val="26"/>
                <w:lang w:eastAsia="ru-RU"/>
              </w:rPr>
              <w:t>+38005</w:t>
            </w:r>
          </w:p>
        </w:tc>
      </w:tr>
    </w:tbl>
    <w:p w:rsidR="00CF2622" w:rsidRDefault="006E7B43" w:rsidP="00C10EB1">
      <w:r>
        <w:t>Дані табл. 2.6 свідчать про те</w:t>
      </w:r>
      <w:r w:rsidRPr="006E7B43">
        <w:t xml:space="preserve">, що усі джерела </w:t>
      </w:r>
      <w:r>
        <w:t xml:space="preserve">фінансування господарчих активів </w:t>
      </w:r>
      <w:r w:rsidRPr="006E7B43">
        <w:t>на ПРАТ «Куп'янський МКК»</w:t>
      </w:r>
      <w:r>
        <w:t xml:space="preserve"> </w:t>
      </w:r>
      <w:r w:rsidRPr="006E7B43">
        <w:t xml:space="preserve">представлені власним капіталом, </w:t>
      </w:r>
      <w:r>
        <w:t>довг</w:t>
      </w:r>
      <w:r>
        <w:t>о</w:t>
      </w:r>
      <w:r>
        <w:t xml:space="preserve">строковими кредитами банків та </w:t>
      </w:r>
      <w:r w:rsidRPr="006E7B43">
        <w:t>поточними зо</w:t>
      </w:r>
      <w:r>
        <w:t>бов’язаннями і</w:t>
      </w:r>
      <w:r w:rsidRPr="006E7B43">
        <w:t xml:space="preserve"> забезпеченнями. </w:t>
      </w:r>
      <w:r w:rsidR="00CF2622" w:rsidRPr="00CF2622">
        <w:t xml:space="preserve">Власний капiталi </w:t>
      </w:r>
      <w:r w:rsidR="00A0052B" w:rsidRPr="00A0052B">
        <w:t xml:space="preserve">ПРАТ «Куп'янський МКК» </w:t>
      </w:r>
      <w:r w:rsidR="00A0052B">
        <w:t xml:space="preserve"> </w:t>
      </w:r>
      <w:r w:rsidR="00CF2622" w:rsidRPr="00CF2622">
        <w:t>складається з акціонерного кап</w:t>
      </w:r>
      <w:r w:rsidR="00CF2622" w:rsidRPr="00CF2622">
        <w:t>і</w:t>
      </w:r>
      <w:r w:rsidR="00CF2622" w:rsidRPr="00CF2622">
        <w:t>талу (9314 тис.</w:t>
      </w:r>
      <w:r w:rsidR="00CF2622">
        <w:t xml:space="preserve"> </w:t>
      </w:r>
      <w:r w:rsidR="00CF2622" w:rsidRPr="00CF2622">
        <w:t>грн., змін протягом звітного року не відбулось), капіталу у д</w:t>
      </w:r>
      <w:r w:rsidR="00CF2622" w:rsidRPr="00CF2622">
        <w:t>о</w:t>
      </w:r>
      <w:r w:rsidR="00CF2622" w:rsidRPr="00CF2622">
        <w:t>оцінках (на кінець звітного періоду, що закінчився</w:t>
      </w:r>
      <w:r w:rsidR="00CF2622">
        <w:t xml:space="preserve"> 31 грудня 2017</w:t>
      </w:r>
      <w:r w:rsidR="00CF2622" w:rsidRPr="00CF2622">
        <w:t xml:space="preserve"> року - 4170 </w:t>
      </w:r>
      <w:r w:rsidR="00CF2622" w:rsidRPr="00CF2622">
        <w:lastRenderedPageBreak/>
        <w:t>тис.</w:t>
      </w:r>
      <w:r w:rsidR="00CF2622">
        <w:t xml:space="preserve"> грн., станом на 31.12.2016р. - 3425</w:t>
      </w:r>
      <w:r w:rsidR="00CF2622" w:rsidRPr="00CF2622">
        <w:t xml:space="preserve"> тис.</w:t>
      </w:r>
      <w:r w:rsidR="00CF2622">
        <w:t xml:space="preserve"> </w:t>
      </w:r>
      <w:r w:rsidR="00CF2622" w:rsidRPr="00CF2622">
        <w:t>грн.), додаткового капіталу (25652 тис.</w:t>
      </w:r>
      <w:r w:rsidR="00CF2622">
        <w:t xml:space="preserve"> </w:t>
      </w:r>
      <w:r w:rsidR="00CF2622" w:rsidRPr="00CF2622">
        <w:t>грн., змін протягом звітного року не відбулось), капітальних резервів (2034 тис.</w:t>
      </w:r>
      <w:r w:rsidR="00CF2622">
        <w:t xml:space="preserve"> грн.</w:t>
      </w:r>
      <w:r w:rsidR="00CF2622" w:rsidRPr="00CF2622">
        <w:t>), прибутку поточного року та нерозподіленого прибутку мин</w:t>
      </w:r>
      <w:r w:rsidR="00CF2622" w:rsidRPr="00CF2622">
        <w:t>у</w:t>
      </w:r>
      <w:r w:rsidR="00CF2622" w:rsidRPr="00CF2622">
        <w:t>лих років (на кінець звітного періоду, що закінчився</w:t>
      </w:r>
      <w:r w:rsidR="00CF2622">
        <w:t xml:space="preserve"> 31 грудня 2017</w:t>
      </w:r>
      <w:r w:rsidR="00CF2622" w:rsidRPr="00CF2622">
        <w:t xml:space="preserve"> року - 84314 тис.</w:t>
      </w:r>
      <w:r w:rsidR="00CF2622">
        <w:t xml:space="preserve"> грн., станом на 31.12.2016</w:t>
      </w:r>
      <w:r w:rsidR="00CF2622" w:rsidRPr="00CF2622">
        <w:t xml:space="preserve">р. - </w:t>
      </w:r>
      <w:r w:rsidR="00CF2622">
        <w:t>661</w:t>
      </w:r>
      <w:r w:rsidR="00CF2622" w:rsidRPr="00CF2622">
        <w:t>68 тис.</w:t>
      </w:r>
      <w:r w:rsidR="00CF2622">
        <w:t xml:space="preserve"> </w:t>
      </w:r>
      <w:r w:rsidR="00CF2622" w:rsidRPr="00CF2622">
        <w:t>грн.).</w:t>
      </w:r>
    </w:p>
    <w:p w:rsidR="005F0C05" w:rsidRDefault="006E7B43" w:rsidP="00C10EB1">
      <w:r w:rsidRPr="006E7B43">
        <w:t xml:space="preserve"> </w:t>
      </w:r>
      <w:r w:rsidR="00A0052B" w:rsidRPr="00A0052B">
        <w:t xml:space="preserve">Поточні зобов’язання ПРАТ «Куп'янський МКК» </w:t>
      </w:r>
      <w:r w:rsidR="00A0052B">
        <w:t xml:space="preserve"> </w:t>
      </w:r>
      <w:r w:rsidR="005F0C05">
        <w:t>складають різні</w:t>
      </w:r>
      <w:r w:rsidR="00A0052B" w:rsidRPr="00A0052B">
        <w:t xml:space="preserve"> види кредиторської заборгованості, серед яких кредиторська заборгованість за т</w:t>
      </w:r>
      <w:r w:rsidR="00A0052B" w:rsidRPr="00A0052B">
        <w:t>о</w:t>
      </w:r>
      <w:r w:rsidR="00A0052B" w:rsidRPr="00A0052B">
        <w:t>вари, ро</w:t>
      </w:r>
      <w:r w:rsidR="00C87098">
        <w:t>боти та послуги займає головне місце,</w:t>
      </w:r>
      <w:r w:rsidR="00A0052B" w:rsidRPr="00A0052B">
        <w:t xml:space="preserve"> </w:t>
      </w:r>
      <w:r w:rsidR="00C87098">
        <w:t>її сума на кінець звітного 2017 року складає 33568 тис. грн., станом на кінець 2016 - 39400 тис. грн..</w:t>
      </w:r>
      <w:r w:rsidR="00A0052B" w:rsidRPr="00A0052B">
        <w:t xml:space="preserve"> </w:t>
      </w:r>
      <w:r w:rsidR="00AA39DA">
        <w:t>Коротк</w:t>
      </w:r>
      <w:r w:rsidR="00AA39DA">
        <w:t>о</w:t>
      </w:r>
      <w:r w:rsidR="00AA39DA">
        <w:t>строкові кредити банків станом на 31.12.2016 складали 16000 тис. грн., на 31.12.2016р. - 21000 тис. грн.. Кредиторська заборгованість за довгостроков</w:t>
      </w:r>
      <w:r w:rsidR="00AA39DA">
        <w:t>и</w:t>
      </w:r>
      <w:r w:rsidR="00AA39DA">
        <w:t xml:space="preserve">ми  </w:t>
      </w:r>
      <w:r w:rsidR="00AA39DA" w:rsidRPr="00AA39DA">
        <w:t xml:space="preserve">зобов’язаннями </w:t>
      </w:r>
      <w:r w:rsidR="00AA39DA">
        <w:t>за досліджувані роки зросла на 9827 тис. грн.</w:t>
      </w:r>
      <w:r w:rsidR="00D4286E">
        <w:t xml:space="preserve"> і у 2017 складає 13594 тис. грн.</w:t>
      </w:r>
      <w:r w:rsidR="00906309">
        <w:t>, а за розрахунками з бюджетом, навпаки – зменшилась на 2948 тис. грн., і в 2017 році становить 536 тис. грн..  Кредиторська заборг</w:t>
      </w:r>
      <w:r w:rsidR="00906309">
        <w:t>о</w:t>
      </w:r>
      <w:r w:rsidR="00906309">
        <w:t>ваність за розрахунками з оплати праці зросла на 290 тис. грн.</w:t>
      </w:r>
      <w:r w:rsidR="00F01979">
        <w:t>, у</w:t>
      </w:r>
      <w:r w:rsidR="00A0052B" w:rsidRPr="00A0052B">
        <w:t xml:space="preserve"> </w:t>
      </w:r>
      <w:r w:rsidR="00F01979">
        <w:t>2017 році становила</w:t>
      </w:r>
      <w:r w:rsidR="00F01979" w:rsidRPr="00F01979">
        <w:t xml:space="preserve"> </w:t>
      </w:r>
      <w:r w:rsidR="00F01979">
        <w:t>1172</w:t>
      </w:r>
      <w:r w:rsidR="00F01979" w:rsidRPr="00F01979">
        <w:t xml:space="preserve"> тис. </w:t>
      </w:r>
      <w:r w:rsidR="00F01979">
        <w:t>грн., порівняно з 2015, коли складала 882 тис. грн..</w:t>
      </w:r>
    </w:p>
    <w:p w:rsidR="00295EE7" w:rsidRDefault="00295EE7" w:rsidP="00C10EB1">
      <w:r>
        <w:t xml:space="preserve">Після горизонтального аналізу зробимо вертикальний аналіз , для того щоб дізнатися питому вагу окремих показників у </w:t>
      </w:r>
      <w:r w:rsidR="004A1F09">
        <w:t>їх загальній сумі (табл. 2.7).</w:t>
      </w:r>
    </w:p>
    <w:p w:rsidR="00C01479" w:rsidRDefault="00C01479" w:rsidP="00C01479">
      <w:pPr>
        <w:jc w:val="right"/>
      </w:pPr>
      <w:r>
        <w:t>Таблиця 2.7</w:t>
      </w:r>
    </w:p>
    <w:p w:rsidR="004A1F09" w:rsidRDefault="00C01479" w:rsidP="00C01479">
      <w:pPr>
        <w:jc w:val="center"/>
      </w:pPr>
      <w:r>
        <w:t xml:space="preserve">Аналіз структури позикового капіталу </w:t>
      </w:r>
      <w:r w:rsidRPr="00C01479">
        <w:t xml:space="preserve">ПРАТ «Куп'янський МКК»  </w:t>
      </w:r>
    </w:p>
    <w:tbl>
      <w:tblPr>
        <w:tblW w:w="9498" w:type="dxa"/>
        <w:tblInd w:w="30" w:type="dxa"/>
        <w:tblLayout w:type="fixed"/>
        <w:tblCellMar>
          <w:left w:w="30" w:type="dxa"/>
          <w:right w:w="30" w:type="dxa"/>
        </w:tblCellMar>
        <w:tblLook w:val="0000" w:firstRow="0" w:lastRow="0" w:firstColumn="0" w:lastColumn="0" w:noHBand="0" w:noVBand="0"/>
      </w:tblPr>
      <w:tblGrid>
        <w:gridCol w:w="2977"/>
        <w:gridCol w:w="851"/>
        <w:gridCol w:w="708"/>
        <w:gridCol w:w="851"/>
        <w:gridCol w:w="709"/>
        <w:gridCol w:w="850"/>
        <w:gridCol w:w="709"/>
        <w:gridCol w:w="992"/>
        <w:gridCol w:w="851"/>
      </w:tblGrid>
      <w:tr w:rsidR="00851458" w:rsidRPr="00C01479" w:rsidTr="00851458">
        <w:trPr>
          <w:cantSplit/>
          <w:trHeight w:val="365"/>
        </w:trPr>
        <w:tc>
          <w:tcPr>
            <w:tcW w:w="2977" w:type="dxa"/>
            <w:vMerge w:val="restart"/>
            <w:tcBorders>
              <w:top w:val="single" w:sz="4" w:space="0" w:color="auto"/>
              <w:left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r w:rsidRPr="00C01479">
              <w:rPr>
                <w:rFonts w:eastAsia="Times New Roman"/>
                <w:sz w:val="26"/>
                <w:szCs w:val="26"/>
                <w:lang w:eastAsia="ru-RU"/>
              </w:rPr>
              <w:t xml:space="preserve">Показники  </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r w:rsidRPr="00C01479">
              <w:rPr>
                <w:rFonts w:eastAsia="Times New Roman"/>
                <w:sz w:val="26"/>
                <w:szCs w:val="26"/>
                <w:lang w:eastAsia="ru-RU"/>
              </w:rPr>
              <w:t>2015 р.</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r w:rsidRPr="00C01479">
              <w:rPr>
                <w:rFonts w:eastAsia="Times New Roman"/>
                <w:sz w:val="26"/>
                <w:szCs w:val="26"/>
                <w:lang w:eastAsia="ru-RU"/>
              </w:rPr>
              <w:t>2016 р.</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r w:rsidRPr="00C01479">
              <w:rPr>
                <w:rFonts w:eastAsia="Times New Roman"/>
                <w:sz w:val="26"/>
                <w:szCs w:val="26"/>
                <w:lang w:eastAsia="ru-RU"/>
              </w:rPr>
              <w:t>2017 р.</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r w:rsidRPr="00C01479">
              <w:rPr>
                <w:rFonts w:eastAsia="Times New Roman"/>
                <w:sz w:val="26"/>
                <w:szCs w:val="26"/>
                <w:lang w:eastAsia="ru-RU"/>
              </w:rPr>
              <w:t xml:space="preserve">Відхилення за </w:t>
            </w:r>
          </w:p>
          <w:p w:rsidR="00C01479" w:rsidRPr="00C01479" w:rsidRDefault="00C01479" w:rsidP="00C01479">
            <w:pPr>
              <w:widowControl w:val="0"/>
              <w:spacing w:line="240" w:lineRule="auto"/>
              <w:ind w:firstLine="0"/>
              <w:jc w:val="center"/>
              <w:rPr>
                <w:rFonts w:eastAsia="Times New Roman"/>
                <w:sz w:val="26"/>
                <w:szCs w:val="26"/>
                <w:lang w:eastAsia="ru-RU"/>
              </w:rPr>
            </w:pPr>
            <w:r w:rsidRPr="00C01479">
              <w:rPr>
                <w:rFonts w:eastAsia="Times New Roman"/>
                <w:sz w:val="26"/>
                <w:szCs w:val="26"/>
                <w:lang w:eastAsia="ru-RU"/>
              </w:rPr>
              <w:t>питомою вагою</w:t>
            </w:r>
          </w:p>
        </w:tc>
      </w:tr>
      <w:tr w:rsidR="00851458" w:rsidRPr="00C01479" w:rsidTr="00851458">
        <w:trPr>
          <w:cantSplit/>
          <w:trHeight w:val="365"/>
        </w:trPr>
        <w:tc>
          <w:tcPr>
            <w:tcW w:w="2977" w:type="dxa"/>
            <w:vMerge/>
            <w:tcBorders>
              <w:left w:val="single" w:sz="4" w:space="0" w:color="auto"/>
              <w:right w:val="single" w:sz="4" w:space="0" w:color="auto"/>
            </w:tcBorders>
            <w:vAlign w:val="center"/>
          </w:tcPr>
          <w:p w:rsidR="00C01479" w:rsidRPr="00C01479" w:rsidRDefault="00C01479" w:rsidP="00C01479">
            <w:pPr>
              <w:widowControl w:val="0"/>
              <w:spacing w:line="240" w:lineRule="auto"/>
              <w:ind w:firstLine="0"/>
              <w:jc w:val="left"/>
              <w:rPr>
                <w:rFonts w:eastAsia="Times New Roman"/>
                <w:sz w:val="26"/>
                <w:szCs w:val="26"/>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992" w:type="dxa"/>
            <w:vMerge w:val="restart"/>
            <w:tcBorders>
              <w:top w:val="single" w:sz="4" w:space="0" w:color="auto"/>
              <w:left w:val="single" w:sz="4" w:space="0" w:color="auto"/>
              <w:right w:val="single" w:sz="4" w:space="0" w:color="auto"/>
            </w:tcBorders>
            <w:vAlign w:val="center"/>
          </w:tcPr>
          <w:p w:rsidR="00C01479" w:rsidRPr="00C01479" w:rsidRDefault="00C01479" w:rsidP="00C01479">
            <w:pPr>
              <w:spacing w:line="240" w:lineRule="auto"/>
              <w:ind w:firstLine="0"/>
              <w:jc w:val="center"/>
              <w:rPr>
                <w:rFonts w:eastAsia="Times New Roman"/>
                <w:sz w:val="26"/>
                <w:szCs w:val="26"/>
                <w:lang w:eastAsia="uk-UA"/>
              </w:rPr>
            </w:pPr>
            <w:r w:rsidRPr="00C01479">
              <w:rPr>
                <w:rFonts w:eastAsia="Times New Roman"/>
                <w:sz w:val="26"/>
                <w:szCs w:val="26"/>
                <w:lang w:eastAsia="uk-UA"/>
              </w:rPr>
              <w:t>2016р./</w:t>
            </w:r>
          </w:p>
          <w:p w:rsidR="00C01479" w:rsidRPr="00C01479" w:rsidRDefault="00C01479" w:rsidP="00C01479">
            <w:pPr>
              <w:spacing w:line="240" w:lineRule="auto"/>
              <w:ind w:firstLine="0"/>
              <w:jc w:val="center"/>
              <w:rPr>
                <w:rFonts w:eastAsia="Times New Roman"/>
                <w:sz w:val="26"/>
                <w:szCs w:val="26"/>
                <w:lang w:eastAsia="uk-UA"/>
              </w:rPr>
            </w:pPr>
            <w:r w:rsidRPr="00C01479">
              <w:rPr>
                <w:rFonts w:eastAsia="Times New Roman"/>
                <w:sz w:val="26"/>
                <w:szCs w:val="26"/>
                <w:lang w:eastAsia="uk-UA"/>
              </w:rPr>
              <w:t>2015р.</w:t>
            </w:r>
          </w:p>
        </w:tc>
        <w:tc>
          <w:tcPr>
            <w:tcW w:w="851" w:type="dxa"/>
            <w:vMerge w:val="restart"/>
            <w:tcBorders>
              <w:top w:val="single" w:sz="4" w:space="0" w:color="auto"/>
              <w:left w:val="single" w:sz="4" w:space="0" w:color="auto"/>
              <w:right w:val="single" w:sz="4" w:space="0" w:color="auto"/>
            </w:tcBorders>
            <w:vAlign w:val="center"/>
          </w:tcPr>
          <w:p w:rsidR="00C01479" w:rsidRPr="00C01479" w:rsidRDefault="00C01479" w:rsidP="00C01479">
            <w:pPr>
              <w:spacing w:line="240" w:lineRule="auto"/>
              <w:ind w:firstLine="0"/>
              <w:jc w:val="center"/>
              <w:rPr>
                <w:rFonts w:eastAsia="Times New Roman"/>
                <w:sz w:val="26"/>
                <w:szCs w:val="26"/>
                <w:lang w:eastAsia="uk-UA"/>
              </w:rPr>
            </w:pPr>
            <w:r w:rsidRPr="00C01479">
              <w:rPr>
                <w:rFonts w:eastAsia="Times New Roman"/>
                <w:sz w:val="26"/>
                <w:szCs w:val="26"/>
                <w:lang w:eastAsia="uk-UA"/>
              </w:rPr>
              <w:t>2017р./ 2016р.</w:t>
            </w:r>
          </w:p>
        </w:tc>
      </w:tr>
      <w:tr w:rsidR="00851458" w:rsidRPr="00C01479" w:rsidTr="00851458">
        <w:trPr>
          <w:cantSplit/>
          <w:trHeight w:val="253"/>
        </w:trPr>
        <w:tc>
          <w:tcPr>
            <w:tcW w:w="2977" w:type="dxa"/>
            <w:vMerge/>
            <w:tcBorders>
              <w:left w:val="single" w:sz="4" w:space="0" w:color="auto"/>
              <w:bottom w:val="single" w:sz="4" w:space="0" w:color="auto"/>
              <w:right w:val="single" w:sz="4" w:space="0" w:color="auto"/>
            </w:tcBorders>
          </w:tcPr>
          <w:p w:rsidR="00C01479" w:rsidRPr="00C01479" w:rsidRDefault="00C01479" w:rsidP="00C01479">
            <w:pPr>
              <w:widowControl w:val="0"/>
              <w:spacing w:line="240" w:lineRule="auto"/>
              <w:ind w:firstLine="0"/>
              <w:rPr>
                <w:rFonts w:eastAsia="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r w:rsidRPr="00C01479">
              <w:rPr>
                <w:rFonts w:eastAsia="Times New Roman"/>
                <w:sz w:val="26"/>
                <w:szCs w:val="26"/>
                <w:lang w:eastAsia="ru-RU"/>
              </w:rPr>
              <w:t>Сума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r w:rsidRPr="00C01479">
              <w:rPr>
                <w:rFonts w:eastAsia="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r w:rsidRPr="00C01479">
              <w:rPr>
                <w:rFonts w:eastAsia="Times New Roman"/>
                <w:sz w:val="26"/>
                <w:szCs w:val="26"/>
                <w:lang w:eastAsia="ru-RU"/>
              </w:rPr>
              <w:t>Сума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r w:rsidRPr="00C01479">
              <w:rPr>
                <w:rFonts w:eastAsia="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r w:rsidRPr="00C01479">
              <w:rPr>
                <w:rFonts w:eastAsia="Times New Roman"/>
                <w:sz w:val="26"/>
                <w:szCs w:val="26"/>
                <w:lang w:eastAsia="ru-RU"/>
              </w:rPr>
              <w:t xml:space="preserve">Сума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r w:rsidRPr="00C01479">
              <w:rPr>
                <w:rFonts w:eastAsia="Times New Roman"/>
                <w:sz w:val="26"/>
                <w:szCs w:val="26"/>
                <w:lang w:eastAsia="ru-RU"/>
              </w:rPr>
              <w:t>%</w:t>
            </w:r>
          </w:p>
        </w:tc>
        <w:tc>
          <w:tcPr>
            <w:tcW w:w="992" w:type="dxa"/>
            <w:vMerge/>
            <w:tcBorders>
              <w:left w:val="single" w:sz="4" w:space="0" w:color="auto"/>
              <w:bottom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851" w:type="dxa"/>
            <w:vMerge/>
            <w:tcBorders>
              <w:left w:val="single" w:sz="4" w:space="0" w:color="auto"/>
              <w:bottom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r>
      <w:tr w:rsidR="00C01479" w:rsidRPr="00C01479" w:rsidTr="00851458">
        <w:trPr>
          <w:cantSplit/>
          <w:trHeight w:val="253"/>
        </w:trPr>
        <w:tc>
          <w:tcPr>
            <w:tcW w:w="2977" w:type="dxa"/>
            <w:tcBorders>
              <w:top w:val="single" w:sz="4" w:space="0" w:color="auto"/>
              <w:left w:val="single" w:sz="4" w:space="0" w:color="auto"/>
              <w:bottom w:val="single" w:sz="4" w:space="0" w:color="auto"/>
              <w:right w:val="single" w:sz="4" w:space="0" w:color="auto"/>
            </w:tcBorders>
            <w:vAlign w:val="center"/>
          </w:tcPr>
          <w:p w:rsidR="00C01479" w:rsidRPr="008E4503" w:rsidRDefault="00C01479" w:rsidP="00925133">
            <w:pPr>
              <w:spacing w:line="240" w:lineRule="auto"/>
              <w:ind w:firstLine="0"/>
              <w:jc w:val="center"/>
              <w:rPr>
                <w:rFonts w:eastAsia="Times New Roman"/>
                <w:bCs/>
                <w:color w:val="000000"/>
                <w:sz w:val="26"/>
                <w:szCs w:val="26"/>
                <w:lang w:eastAsia="ru-RU"/>
              </w:rPr>
            </w:pPr>
            <w:r>
              <w:rPr>
                <w:rFonts w:eastAsia="Times New Roman"/>
                <w:bCs/>
                <w:color w:val="000000"/>
                <w:sz w:val="26"/>
                <w:szCs w:val="26"/>
                <w:lang w:eastAsia="ru-RU"/>
              </w:rPr>
              <w:t>Довгострокові</w:t>
            </w:r>
            <w:r>
              <w:t xml:space="preserve"> </w:t>
            </w:r>
            <w:r w:rsidRPr="008E4503">
              <w:rPr>
                <w:rFonts w:eastAsia="Times New Roman"/>
                <w:bCs/>
                <w:color w:val="000000"/>
                <w:sz w:val="26"/>
                <w:szCs w:val="26"/>
                <w:lang w:eastAsia="ru-RU"/>
              </w:rPr>
              <w:t>з</w:t>
            </w:r>
            <w:r w:rsidRPr="008E4503">
              <w:rPr>
                <w:rFonts w:eastAsia="Times New Roman"/>
                <w:bCs/>
                <w:color w:val="000000"/>
                <w:sz w:val="26"/>
                <w:szCs w:val="26"/>
                <w:lang w:eastAsia="ru-RU"/>
              </w:rPr>
              <w:t>о</w:t>
            </w:r>
            <w:r w:rsidRPr="008E4503">
              <w:rPr>
                <w:rFonts w:eastAsia="Times New Roman"/>
                <w:bCs/>
                <w:color w:val="000000"/>
                <w:sz w:val="26"/>
                <w:szCs w:val="26"/>
                <w:lang w:eastAsia="ru-RU"/>
              </w:rPr>
              <w:t xml:space="preserve">бов’язання </w:t>
            </w:r>
            <w:r>
              <w:rPr>
                <w:rFonts w:eastAsia="Times New Roman"/>
                <w:bCs/>
                <w:color w:val="000000"/>
                <w:sz w:val="26"/>
                <w:szCs w:val="26"/>
                <w:lang w:eastAsia="ru-RU"/>
              </w:rPr>
              <w:t>і забезпечення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r>
      <w:tr w:rsidR="00C01479" w:rsidRPr="00C01479" w:rsidTr="00851458">
        <w:trPr>
          <w:cantSplit/>
          <w:trHeight w:val="253"/>
        </w:trPr>
        <w:tc>
          <w:tcPr>
            <w:tcW w:w="2977" w:type="dxa"/>
            <w:tcBorders>
              <w:top w:val="single" w:sz="4" w:space="0" w:color="auto"/>
              <w:left w:val="single" w:sz="4" w:space="0" w:color="auto"/>
              <w:bottom w:val="single" w:sz="4" w:space="0" w:color="auto"/>
              <w:right w:val="single" w:sz="4" w:space="0" w:color="auto"/>
            </w:tcBorders>
            <w:vAlign w:val="center"/>
          </w:tcPr>
          <w:p w:rsidR="00C01479" w:rsidRPr="008E4503" w:rsidRDefault="00C01479" w:rsidP="00925133">
            <w:pPr>
              <w:spacing w:line="240" w:lineRule="auto"/>
              <w:ind w:firstLine="0"/>
              <w:jc w:val="left"/>
              <w:rPr>
                <w:rFonts w:eastAsia="Times New Roman"/>
                <w:bCs/>
                <w:color w:val="000000"/>
                <w:sz w:val="26"/>
                <w:szCs w:val="26"/>
                <w:lang w:eastAsia="ru-RU"/>
              </w:rPr>
            </w:pPr>
            <w:r>
              <w:rPr>
                <w:rFonts w:eastAsia="Times New Roman"/>
                <w:bCs/>
                <w:color w:val="000000"/>
                <w:sz w:val="26"/>
                <w:szCs w:val="26"/>
                <w:lang w:eastAsia="ru-RU"/>
              </w:rPr>
              <w:t>Довгострокові кредити банків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12873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37803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53568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0</w:t>
            </w:r>
          </w:p>
        </w:tc>
      </w:tr>
      <w:tr w:rsidR="00851458" w:rsidRPr="00C01479" w:rsidTr="00851458">
        <w:trPr>
          <w:cantSplit/>
          <w:trHeight w:val="253"/>
        </w:trPr>
        <w:tc>
          <w:tcPr>
            <w:tcW w:w="2977" w:type="dxa"/>
            <w:tcBorders>
              <w:top w:val="single" w:sz="4" w:space="0" w:color="auto"/>
              <w:left w:val="single" w:sz="4" w:space="0" w:color="auto"/>
              <w:bottom w:val="single" w:sz="4" w:space="0" w:color="auto"/>
              <w:right w:val="single" w:sz="4" w:space="0" w:color="auto"/>
            </w:tcBorders>
            <w:vAlign w:val="center"/>
          </w:tcPr>
          <w:p w:rsidR="00851458" w:rsidRPr="008E4503" w:rsidRDefault="00851458" w:rsidP="00851458">
            <w:pPr>
              <w:spacing w:line="240" w:lineRule="auto"/>
              <w:ind w:firstLine="0"/>
              <w:jc w:val="right"/>
              <w:rPr>
                <w:rFonts w:eastAsia="Times New Roman"/>
                <w:bCs/>
                <w:color w:val="000000"/>
                <w:sz w:val="26"/>
                <w:szCs w:val="26"/>
                <w:lang w:eastAsia="ru-RU"/>
              </w:rPr>
            </w:pPr>
            <w:r>
              <w:rPr>
                <w:rFonts w:eastAsia="Times New Roman"/>
                <w:bCs/>
                <w:color w:val="000000"/>
                <w:sz w:val="26"/>
                <w:szCs w:val="26"/>
                <w:lang w:eastAsia="ru-RU"/>
              </w:rPr>
              <w:t>Разом сума довгострок</w:t>
            </w:r>
            <w:r>
              <w:rPr>
                <w:rFonts w:eastAsia="Times New Roman"/>
                <w:bCs/>
                <w:color w:val="000000"/>
                <w:sz w:val="26"/>
                <w:szCs w:val="26"/>
                <w:lang w:eastAsia="ru-RU"/>
              </w:rPr>
              <w:t>о</w:t>
            </w:r>
            <w:r>
              <w:rPr>
                <w:rFonts w:eastAsia="Times New Roman"/>
                <w:bCs/>
                <w:color w:val="000000"/>
                <w:sz w:val="26"/>
                <w:szCs w:val="26"/>
                <w:lang w:eastAsia="ru-RU"/>
              </w:rPr>
              <w:t>вих зобов’язань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458" w:rsidRPr="00C01479" w:rsidRDefault="00851458" w:rsidP="00925133">
            <w:pPr>
              <w:widowControl w:val="0"/>
              <w:spacing w:line="240" w:lineRule="auto"/>
              <w:ind w:firstLine="0"/>
              <w:jc w:val="center"/>
              <w:rPr>
                <w:rFonts w:eastAsia="Times New Roman"/>
                <w:sz w:val="26"/>
                <w:szCs w:val="26"/>
                <w:lang w:eastAsia="ru-RU"/>
              </w:rPr>
            </w:pPr>
            <w:r>
              <w:rPr>
                <w:rFonts w:eastAsia="Times New Roman"/>
                <w:sz w:val="26"/>
                <w:szCs w:val="26"/>
                <w:lang w:eastAsia="ru-RU"/>
              </w:rPr>
              <w:t>12873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1458" w:rsidRPr="00C01479" w:rsidRDefault="00851458" w:rsidP="00925133">
            <w:pPr>
              <w:widowControl w:val="0"/>
              <w:spacing w:line="240" w:lineRule="auto"/>
              <w:ind w:firstLine="0"/>
              <w:jc w:val="center"/>
              <w:rPr>
                <w:rFonts w:eastAsia="Times New Roman"/>
                <w:sz w:val="26"/>
                <w:szCs w:val="26"/>
                <w:lang w:eastAsia="ru-RU"/>
              </w:rPr>
            </w:pPr>
            <w:r>
              <w:rPr>
                <w:rFonts w:eastAsia="Times New Roman"/>
                <w:sz w:val="26"/>
                <w:szCs w:val="26"/>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1458" w:rsidRPr="00C01479" w:rsidRDefault="00851458" w:rsidP="00925133">
            <w:pPr>
              <w:widowControl w:val="0"/>
              <w:spacing w:line="240" w:lineRule="auto"/>
              <w:ind w:firstLine="0"/>
              <w:jc w:val="center"/>
              <w:rPr>
                <w:rFonts w:eastAsia="Times New Roman"/>
                <w:sz w:val="26"/>
                <w:szCs w:val="26"/>
                <w:lang w:eastAsia="ru-RU"/>
              </w:rPr>
            </w:pPr>
            <w:r>
              <w:rPr>
                <w:rFonts w:eastAsia="Times New Roman"/>
                <w:sz w:val="26"/>
                <w:szCs w:val="26"/>
                <w:lang w:eastAsia="ru-RU"/>
              </w:rPr>
              <w:t>37803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1458" w:rsidRPr="00C01479" w:rsidRDefault="00851458" w:rsidP="00925133">
            <w:pPr>
              <w:widowControl w:val="0"/>
              <w:spacing w:line="240" w:lineRule="auto"/>
              <w:ind w:firstLine="0"/>
              <w:jc w:val="center"/>
              <w:rPr>
                <w:rFonts w:eastAsia="Times New Roman"/>
                <w:sz w:val="26"/>
                <w:szCs w:val="26"/>
                <w:lang w:eastAsia="ru-RU"/>
              </w:rPr>
            </w:pPr>
            <w:r>
              <w:rPr>
                <w:rFonts w:eastAsia="Times New Roman"/>
                <w:sz w:val="26"/>
                <w:szCs w:val="26"/>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1458" w:rsidRPr="00C01479" w:rsidRDefault="00851458" w:rsidP="00925133">
            <w:pPr>
              <w:widowControl w:val="0"/>
              <w:spacing w:line="240" w:lineRule="auto"/>
              <w:ind w:firstLine="0"/>
              <w:jc w:val="center"/>
              <w:rPr>
                <w:rFonts w:eastAsia="Times New Roman"/>
                <w:sz w:val="26"/>
                <w:szCs w:val="26"/>
                <w:lang w:eastAsia="ru-RU"/>
              </w:rPr>
            </w:pPr>
            <w:r>
              <w:rPr>
                <w:rFonts w:eastAsia="Times New Roman"/>
                <w:sz w:val="26"/>
                <w:szCs w:val="26"/>
                <w:lang w:eastAsia="ru-RU"/>
              </w:rPr>
              <w:t>53568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1458" w:rsidRPr="00C01479" w:rsidRDefault="00851458" w:rsidP="00925133">
            <w:pPr>
              <w:widowControl w:val="0"/>
              <w:spacing w:line="240" w:lineRule="auto"/>
              <w:ind w:firstLine="0"/>
              <w:jc w:val="center"/>
              <w:rPr>
                <w:rFonts w:eastAsia="Times New Roman"/>
                <w:sz w:val="26"/>
                <w:szCs w:val="26"/>
                <w:lang w:eastAsia="ru-RU"/>
              </w:rPr>
            </w:pPr>
            <w:r>
              <w:rPr>
                <w:rFonts w:eastAsia="Times New Roman"/>
                <w:sz w:val="26"/>
                <w:szCs w:val="26"/>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851458"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51458"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0</w:t>
            </w:r>
          </w:p>
        </w:tc>
      </w:tr>
      <w:tr w:rsidR="00851458" w:rsidRPr="00C01479" w:rsidTr="00851458">
        <w:trPr>
          <w:cantSplit/>
          <w:trHeight w:val="253"/>
        </w:trPr>
        <w:tc>
          <w:tcPr>
            <w:tcW w:w="2977" w:type="dxa"/>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spacing w:line="240" w:lineRule="auto"/>
              <w:ind w:firstLine="0"/>
              <w:jc w:val="center"/>
              <w:rPr>
                <w:rFonts w:eastAsia="Times New Roman"/>
                <w:bCs/>
                <w:color w:val="000000"/>
                <w:sz w:val="26"/>
                <w:szCs w:val="26"/>
                <w:lang w:eastAsia="ru-RU"/>
              </w:rPr>
            </w:pPr>
            <w:r w:rsidRPr="00C01479">
              <w:rPr>
                <w:rFonts w:eastAsia="Times New Roman"/>
                <w:bCs/>
                <w:color w:val="000000"/>
                <w:sz w:val="26"/>
                <w:szCs w:val="26"/>
                <w:lang w:eastAsia="ru-RU"/>
              </w:rPr>
              <w:t>Поточні зобов’язання</w:t>
            </w:r>
            <w:r w:rsidRPr="00C01479">
              <w:rPr>
                <w:rFonts w:eastAsia="Times New Roman"/>
                <w:color w:val="000000"/>
                <w:sz w:val="26"/>
                <w:szCs w:val="26"/>
                <w:lang w:eastAsia="ru-RU"/>
              </w:rPr>
              <w:t> </w:t>
            </w:r>
            <w:r w:rsidRPr="00C01479">
              <w:rPr>
                <w:rFonts w:eastAsia="Times New Roman"/>
                <w:bCs/>
                <w:color w:val="000000"/>
                <w:sz w:val="26"/>
                <w:szCs w:val="26"/>
                <w:lang w:eastAsia="ru-RU"/>
              </w:rPr>
              <w:t>і забезпечення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r>
      <w:tr w:rsidR="00C01479" w:rsidRPr="00C01479" w:rsidTr="00851458">
        <w:trPr>
          <w:cantSplit/>
          <w:trHeight w:val="253"/>
        </w:trPr>
        <w:tc>
          <w:tcPr>
            <w:tcW w:w="2977" w:type="dxa"/>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spacing w:line="240" w:lineRule="auto"/>
              <w:ind w:firstLine="0"/>
              <w:jc w:val="left"/>
              <w:rPr>
                <w:rFonts w:eastAsia="Times New Roman"/>
                <w:bCs/>
                <w:color w:val="000000"/>
                <w:sz w:val="26"/>
                <w:szCs w:val="26"/>
                <w:lang w:eastAsia="ru-RU"/>
              </w:rPr>
            </w:pPr>
            <w:r>
              <w:rPr>
                <w:rFonts w:eastAsia="Times New Roman"/>
                <w:bCs/>
                <w:color w:val="000000"/>
                <w:sz w:val="26"/>
                <w:szCs w:val="26"/>
                <w:lang w:eastAsia="ru-RU"/>
              </w:rPr>
              <w:t>Короткострокові кредити банків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21000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39,49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16000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23,61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21000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29,53</w:t>
            </w:r>
          </w:p>
        </w:tc>
        <w:tc>
          <w:tcPr>
            <w:tcW w:w="992" w:type="dxa"/>
            <w:tcBorders>
              <w:top w:val="single" w:sz="4" w:space="0" w:color="auto"/>
              <w:left w:val="single" w:sz="4" w:space="0" w:color="auto"/>
              <w:bottom w:val="single" w:sz="4" w:space="0" w:color="auto"/>
              <w:right w:val="single" w:sz="4" w:space="0" w:color="auto"/>
            </w:tcBorders>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-15,88</w:t>
            </w:r>
          </w:p>
        </w:tc>
        <w:tc>
          <w:tcPr>
            <w:tcW w:w="851" w:type="dxa"/>
            <w:tcBorders>
              <w:top w:val="single" w:sz="4" w:space="0" w:color="auto"/>
              <w:left w:val="single" w:sz="4" w:space="0" w:color="auto"/>
              <w:bottom w:val="single" w:sz="4" w:space="0" w:color="auto"/>
              <w:right w:val="single" w:sz="4" w:space="0" w:color="auto"/>
            </w:tcBorders>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+5,92</w:t>
            </w:r>
          </w:p>
        </w:tc>
      </w:tr>
      <w:tr w:rsidR="00851458" w:rsidRPr="00C01479" w:rsidTr="00851458">
        <w:trPr>
          <w:cantSplit/>
          <w:trHeight w:val="253"/>
        </w:trPr>
        <w:tc>
          <w:tcPr>
            <w:tcW w:w="2977" w:type="dxa"/>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spacing w:line="240" w:lineRule="auto"/>
              <w:ind w:firstLine="0"/>
              <w:jc w:val="left"/>
              <w:rPr>
                <w:rFonts w:eastAsia="Times New Roman"/>
                <w:color w:val="000000"/>
                <w:sz w:val="26"/>
                <w:szCs w:val="26"/>
                <w:lang w:eastAsia="ru-RU"/>
              </w:rPr>
            </w:pPr>
            <w:r w:rsidRPr="00C01479">
              <w:rPr>
                <w:rFonts w:eastAsia="Times New Roman"/>
                <w:color w:val="000000"/>
                <w:sz w:val="26"/>
                <w:szCs w:val="26"/>
                <w:lang w:eastAsia="ru-RU"/>
              </w:rPr>
              <w:lastRenderedPageBreak/>
              <w:t>Поточна кредиторська заборгованість за:</w:t>
            </w:r>
          </w:p>
          <w:p w:rsidR="00C01479" w:rsidRPr="00C01479" w:rsidRDefault="00C01479" w:rsidP="00C01479">
            <w:pPr>
              <w:spacing w:line="240" w:lineRule="auto"/>
              <w:ind w:left="208" w:firstLine="0"/>
              <w:jc w:val="left"/>
              <w:rPr>
                <w:rFonts w:eastAsia="Times New Roman"/>
                <w:sz w:val="26"/>
                <w:szCs w:val="26"/>
                <w:lang w:eastAsia="ru-RU"/>
              </w:rPr>
            </w:pPr>
            <w:r>
              <w:rPr>
                <w:rFonts w:eastAsia="Times New Roman"/>
                <w:color w:val="000000"/>
                <w:sz w:val="26"/>
                <w:szCs w:val="26"/>
                <w:lang w:eastAsia="ru-RU"/>
              </w:rPr>
              <w:t xml:space="preserve">довгостроковими </w:t>
            </w:r>
            <w:r w:rsidRPr="00C01479">
              <w:rPr>
                <w:rFonts w:eastAsia="Times New Roman"/>
                <w:color w:val="000000"/>
                <w:sz w:val="26"/>
                <w:szCs w:val="26"/>
                <w:lang w:eastAsia="ru-RU"/>
              </w:rPr>
              <w:t xml:space="preserve"> з</w:t>
            </w:r>
            <w:r w:rsidRPr="00C01479">
              <w:rPr>
                <w:rFonts w:eastAsia="Times New Roman"/>
                <w:color w:val="000000"/>
                <w:sz w:val="26"/>
                <w:szCs w:val="26"/>
                <w:lang w:eastAsia="ru-RU"/>
              </w:rPr>
              <w:t>о</w:t>
            </w:r>
            <w:r w:rsidRPr="00C01479">
              <w:rPr>
                <w:rFonts w:eastAsia="Times New Roman"/>
                <w:color w:val="000000"/>
                <w:sz w:val="26"/>
                <w:szCs w:val="26"/>
                <w:lang w:eastAsia="ru-RU"/>
              </w:rPr>
              <w:t>бов’язання</w:t>
            </w:r>
            <w:r>
              <w:rPr>
                <w:rFonts w:eastAsia="Times New Roman"/>
                <w:color w:val="000000"/>
                <w:sz w:val="26"/>
                <w:szCs w:val="26"/>
                <w:lang w:eastAsia="ru-RU"/>
              </w:rPr>
              <w:t>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3767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7,08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9428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13594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19,11</w:t>
            </w:r>
          </w:p>
        </w:tc>
        <w:tc>
          <w:tcPr>
            <w:tcW w:w="992" w:type="dxa"/>
            <w:tcBorders>
              <w:top w:val="single" w:sz="4" w:space="0" w:color="auto"/>
              <w:left w:val="single" w:sz="4" w:space="0" w:color="auto"/>
              <w:bottom w:val="single" w:sz="4" w:space="0" w:color="auto"/>
              <w:right w:val="single" w:sz="4" w:space="0" w:color="auto"/>
            </w:tcBorders>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+6,83</w:t>
            </w:r>
          </w:p>
        </w:tc>
        <w:tc>
          <w:tcPr>
            <w:tcW w:w="851" w:type="dxa"/>
            <w:tcBorders>
              <w:top w:val="single" w:sz="4" w:space="0" w:color="auto"/>
              <w:left w:val="single" w:sz="4" w:space="0" w:color="auto"/>
              <w:bottom w:val="single" w:sz="4" w:space="0" w:color="auto"/>
              <w:right w:val="single" w:sz="4" w:space="0" w:color="auto"/>
            </w:tcBorders>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+5,2</w:t>
            </w:r>
          </w:p>
        </w:tc>
      </w:tr>
      <w:tr w:rsidR="00851458" w:rsidRPr="00C01479" w:rsidTr="00851458">
        <w:trPr>
          <w:cantSplit/>
          <w:trHeight w:val="253"/>
        </w:trPr>
        <w:tc>
          <w:tcPr>
            <w:tcW w:w="2977" w:type="dxa"/>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spacing w:line="240" w:lineRule="auto"/>
              <w:ind w:left="208" w:firstLine="0"/>
              <w:jc w:val="left"/>
              <w:rPr>
                <w:rFonts w:eastAsia="Times New Roman"/>
                <w:sz w:val="26"/>
                <w:szCs w:val="26"/>
                <w:lang w:eastAsia="ru-RU"/>
              </w:rPr>
            </w:pPr>
            <w:r w:rsidRPr="00C01479">
              <w:rPr>
                <w:rFonts w:eastAsia="Times New Roman"/>
                <w:color w:val="000000"/>
                <w:sz w:val="26"/>
                <w:szCs w:val="26"/>
                <w:lang w:eastAsia="ru-RU"/>
              </w:rPr>
              <w:t>товари, роботи, посл</w:t>
            </w:r>
            <w:r w:rsidRPr="00C01479">
              <w:rPr>
                <w:rFonts w:eastAsia="Times New Roman"/>
                <w:color w:val="000000"/>
                <w:sz w:val="26"/>
                <w:szCs w:val="26"/>
                <w:lang w:eastAsia="ru-RU"/>
              </w:rPr>
              <w:t>у</w:t>
            </w:r>
            <w:r w:rsidRPr="00C01479">
              <w:rPr>
                <w:rFonts w:eastAsia="Times New Roman"/>
                <w:color w:val="000000"/>
                <w:sz w:val="26"/>
                <w:szCs w:val="26"/>
                <w:lang w:eastAsia="ru-RU"/>
              </w:rPr>
              <w:t>ги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23330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43,87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39409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58,15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33568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47,2</w:t>
            </w:r>
          </w:p>
        </w:tc>
        <w:tc>
          <w:tcPr>
            <w:tcW w:w="992" w:type="dxa"/>
            <w:tcBorders>
              <w:top w:val="single" w:sz="4" w:space="0" w:color="auto"/>
              <w:left w:val="single" w:sz="4" w:space="0" w:color="auto"/>
              <w:bottom w:val="single" w:sz="4" w:space="0" w:color="auto"/>
              <w:right w:val="single" w:sz="4" w:space="0" w:color="auto"/>
            </w:tcBorders>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+14,28</w:t>
            </w:r>
          </w:p>
        </w:tc>
        <w:tc>
          <w:tcPr>
            <w:tcW w:w="851" w:type="dxa"/>
            <w:tcBorders>
              <w:top w:val="single" w:sz="4" w:space="0" w:color="auto"/>
              <w:left w:val="single" w:sz="4" w:space="0" w:color="auto"/>
              <w:bottom w:val="single" w:sz="4" w:space="0" w:color="auto"/>
              <w:right w:val="single" w:sz="4" w:space="0" w:color="auto"/>
            </w:tcBorders>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-10,95</w:t>
            </w:r>
          </w:p>
        </w:tc>
      </w:tr>
      <w:tr w:rsidR="00851458" w:rsidRPr="00C01479" w:rsidTr="00851458">
        <w:trPr>
          <w:cantSplit/>
          <w:trHeight w:val="253"/>
        </w:trPr>
        <w:tc>
          <w:tcPr>
            <w:tcW w:w="2977" w:type="dxa"/>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spacing w:line="240" w:lineRule="auto"/>
              <w:ind w:left="208" w:firstLine="0"/>
              <w:jc w:val="left"/>
              <w:rPr>
                <w:rFonts w:eastAsia="Times New Roman"/>
                <w:color w:val="000000"/>
                <w:sz w:val="26"/>
                <w:szCs w:val="26"/>
                <w:lang w:eastAsia="ru-RU"/>
              </w:rPr>
            </w:pPr>
            <w:r w:rsidRPr="00C01479">
              <w:rPr>
                <w:rFonts w:eastAsia="Times New Roman"/>
                <w:color w:val="000000"/>
                <w:sz w:val="26"/>
                <w:szCs w:val="26"/>
                <w:lang w:eastAsia="ru-RU"/>
              </w:rPr>
              <w:t>розрахунками з бюдж</w:t>
            </w:r>
            <w:r w:rsidRPr="00C01479">
              <w:rPr>
                <w:rFonts w:eastAsia="Times New Roman"/>
                <w:color w:val="000000"/>
                <w:sz w:val="26"/>
                <w:szCs w:val="26"/>
                <w:lang w:eastAsia="ru-RU"/>
              </w:rPr>
              <w:t>е</w:t>
            </w:r>
            <w:r w:rsidRPr="00C01479">
              <w:rPr>
                <w:rFonts w:eastAsia="Times New Roman"/>
                <w:color w:val="000000"/>
                <w:sz w:val="26"/>
                <w:szCs w:val="26"/>
                <w:lang w:eastAsia="ru-RU"/>
              </w:rPr>
              <w:t>том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3484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6,55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1413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2,08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536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0,75</w:t>
            </w:r>
          </w:p>
        </w:tc>
        <w:tc>
          <w:tcPr>
            <w:tcW w:w="992" w:type="dxa"/>
            <w:tcBorders>
              <w:top w:val="single" w:sz="4" w:space="0" w:color="auto"/>
              <w:left w:val="single" w:sz="4" w:space="0" w:color="auto"/>
              <w:bottom w:val="single" w:sz="4" w:space="0" w:color="auto"/>
              <w:right w:val="single" w:sz="4" w:space="0" w:color="auto"/>
            </w:tcBorders>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-4,47</w:t>
            </w:r>
          </w:p>
        </w:tc>
        <w:tc>
          <w:tcPr>
            <w:tcW w:w="851" w:type="dxa"/>
            <w:tcBorders>
              <w:top w:val="single" w:sz="4" w:space="0" w:color="auto"/>
              <w:left w:val="single" w:sz="4" w:space="0" w:color="auto"/>
              <w:bottom w:val="single" w:sz="4" w:space="0" w:color="auto"/>
              <w:right w:val="single" w:sz="4" w:space="0" w:color="auto"/>
            </w:tcBorders>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-1,33</w:t>
            </w:r>
          </w:p>
        </w:tc>
      </w:tr>
      <w:tr w:rsidR="00851458" w:rsidRPr="00C01479" w:rsidTr="00851458">
        <w:trPr>
          <w:cantSplit/>
          <w:trHeight w:val="253"/>
        </w:trPr>
        <w:tc>
          <w:tcPr>
            <w:tcW w:w="2977" w:type="dxa"/>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spacing w:line="240" w:lineRule="auto"/>
              <w:ind w:left="208" w:firstLine="0"/>
              <w:jc w:val="left"/>
              <w:rPr>
                <w:rFonts w:eastAsia="Times New Roman"/>
                <w:color w:val="000000"/>
                <w:sz w:val="26"/>
                <w:szCs w:val="26"/>
                <w:lang w:eastAsia="ru-RU"/>
              </w:rPr>
            </w:pPr>
            <w:r w:rsidRPr="00C01479">
              <w:rPr>
                <w:rFonts w:eastAsia="Times New Roman"/>
                <w:color w:val="000000"/>
                <w:sz w:val="26"/>
                <w:szCs w:val="26"/>
                <w:lang w:eastAsia="ru-RU"/>
              </w:rPr>
              <w:t>розрахунками зі стр</w:t>
            </w:r>
            <w:r w:rsidRPr="00C01479">
              <w:rPr>
                <w:rFonts w:eastAsia="Times New Roman"/>
                <w:color w:val="000000"/>
                <w:sz w:val="26"/>
                <w:szCs w:val="26"/>
                <w:lang w:eastAsia="ru-RU"/>
              </w:rPr>
              <w:t>а</w:t>
            </w:r>
            <w:r w:rsidRPr="00C01479">
              <w:rPr>
                <w:rFonts w:eastAsia="Times New Roman"/>
                <w:color w:val="000000"/>
                <w:sz w:val="26"/>
                <w:szCs w:val="26"/>
                <w:lang w:eastAsia="ru-RU"/>
              </w:rPr>
              <w:t>хування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430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0,81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0,12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219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0,31</w:t>
            </w:r>
          </w:p>
        </w:tc>
        <w:tc>
          <w:tcPr>
            <w:tcW w:w="992" w:type="dxa"/>
            <w:tcBorders>
              <w:top w:val="single" w:sz="4" w:space="0" w:color="auto"/>
              <w:left w:val="single" w:sz="4" w:space="0" w:color="auto"/>
              <w:bottom w:val="single" w:sz="4" w:space="0" w:color="auto"/>
              <w:right w:val="single" w:sz="4" w:space="0" w:color="auto"/>
            </w:tcBorders>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-0,69</w:t>
            </w:r>
          </w:p>
        </w:tc>
        <w:tc>
          <w:tcPr>
            <w:tcW w:w="851" w:type="dxa"/>
            <w:tcBorders>
              <w:top w:val="single" w:sz="4" w:space="0" w:color="auto"/>
              <w:left w:val="single" w:sz="4" w:space="0" w:color="auto"/>
              <w:bottom w:val="single" w:sz="4" w:space="0" w:color="auto"/>
              <w:right w:val="single" w:sz="4" w:space="0" w:color="auto"/>
            </w:tcBorders>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+0,19</w:t>
            </w:r>
          </w:p>
        </w:tc>
      </w:tr>
      <w:tr w:rsidR="00851458" w:rsidRPr="00C01479" w:rsidTr="00851458">
        <w:trPr>
          <w:cantSplit/>
          <w:trHeight w:val="253"/>
        </w:trPr>
        <w:tc>
          <w:tcPr>
            <w:tcW w:w="2977" w:type="dxa"/>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spacing w:line="240" w:lineRule="auto"/>
              <w:ind w:left="208" w:firstLine="0"/>
              <w:jc w:val="left"/>
              <w:rPr>
                <w:rFonts w:eastAsia="Times New Roman"/>
                <w:color w:val="000000"/>
                <w:sz w:val="26"/>
                <w:szCs w:val="26"/>
                <w:lang w:eastAsia="ru-RU"/>
              </w:rPr>
            </w:pPr>
            <w:r w:rsidRPr="00C01479">
              <w:rPr>
                <w:rFonts w:eastAsia="Times New Roman"/>
                <w:color w:val="000000"/>
                <w:sz w:val="26"/>
                <w:szCs w:val="26"/>
                <w:lang w:eastAsia="ru-RU"/>
              </w:rPr>
              <w:t>розрахунками з оплати праці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882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1172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1,65</w:t>
            </w:r>
          </w:p>
        </w:tc>
        <w:tc>
          <w:tcPr>
            <w:tcW w:w="992" w:type="dxa"/>
            <w:tcBorders>
              <w:top w:val="single" w:sz="4" w:space="0" w:color="auto"/>
              <w:left w:val="single" w:sz="4" w:space="0" w:color="auto"/>
              <w:bottom w:val="single" w:sz="4" w:space="0" w:color="auto"/>
              <w:right w:val="single" w:sz="4" w:space="0" w:color="auto"/>
            </w:tcBorders>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+0,04</w:t>
            </w:r>
          </w:p>
        </w:tc>
        <w:tc>
          <w:tcPr>
            <w:tcW w:w="851" w:type="dxa"/>
            <w:tcBorders>
              <w:top w:val="single" w:sz="4" w:space="0" w:color="auto"/>
              <w:left w:val="single" w:sz="4" w:space="0" w:color="auto"/>
              <w:bottom w:val="single" w:sz="4" w:space="0" w:color="auto"/>
              <w:right w:val="single" w:sz="4" w:space="0" w:color="auto"/>
            </w:tcBorders>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-0,05</w:t>
            </w:r>
          </w:p>
        </w:tc>
      </w:tr>
      <w:tr w:rsidR="00851458" w:rsidRPr="00C01479" w:rsidTr="00851458">
        <w:trPr>
          <w:cantSplit/>
          <w:trHeight w:val="253"/>
        </w:trPr>
        <w:tc>
          <w:tcPr>
            <w:tcW w:w="2977" w:type="dxa"/>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spacing w:line="240" w:lineRule="auto"/>
              <w:ind w:firstLine="0"/>
              <w:jc w:val="left"/>
              <w:rPr>
                <w:rFonts w:eastAsia="Times New Roman"/>
                <w:sz w:val="26"/>
                <w:szCs w:val="26"/>
                <w:lang w:eastAsia="ru-RU"/>
              </w:rPr>
            </w:pPr>
            <w:r w:rsidRPr="00C01479">
              <w:rPr>
                <w:rFonts w:eastAsia="Times New Roman"/>
                <w:color w:val="000000"/>
                <w:sz w:val="26"/>
                <w:szCs w:val="26"/>
                <w:lang w:eastAsia="ru-RU"/>
              </w:rPr>
              <w:t>Інші поточні з</w:t>
            </w:r>
            <w:r w:rsidRPr="00C01479">
              <w:rPr>
                <w:rFonts w:eastAsia="Times New Roman"/>
                <w:color w:val="000000"/>
                <w:sz w:val="26"/>
                <w:szCs w:val="26"/>
                <w:lang w:eastAsia="ru-RU"/>
              </w:rPr>
              <w:t>о</w:t>
            </w:r>
            <w:r w:rsidRPr="00C01479">
              <w:rPr>
                <w:rFonts w:eastAsia="Times New Roman"/>
                <w:color w:val="000000"/>
                <w:sz w:val="26"/>
                <w:szCs w:val="26"/>
                <w:lang w:eastAsia="ru-RU"/>
              </w:rPr>
              <w:t>бов’язання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286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289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0,43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1,45</w:t>
            </w:r>
          </w:p>
        </w:tc>
        <w:tc>
          <w:tcPr>
            <w:tcW w:w="992" w:type="dxa"/>
            <w:tcBorders>
              <w:top w:val="single" w:sz="4" w:space="0" w:color="auto"/>
              <w:left w:val="single" w:sz="4" w:space="0" w:color="auto"/>
              <w:bottom w:val="single" w:sz="4" w:space="0" w:color="auto"/>
              <w:right w:val="single" w:sz="4" w:space="0" w:color="auto"/>
            </w:tcBorders>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-0,11</w:t>
            </w:r>
          </w:p>
        </w:tc>
        <w:tc>
          <w:tcPr>
            <w:tcW w:w="851" w:type="dxa"/>
            <w:tcBorders>
              <w:top w:val="single" w:sz="4" w:space="0" w:color="auto"/>
              <w:left w:val="single" w:sz="4" w:space="0" w:color="auto"/>
              <w:bottom w:val="single" w:sz="4" w:space="0" w:color="auto"/>
              <w:right w:val="single" w:sz="4" w:space="0" w:color="auto"/>
            </w:tcBorders>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+1,02</w:t>
            </w:r>
          </w:p>
        </w:tc>
      </w:tr>
      <w:tr w:rsidR="00851458" w:rsidRPr="00C01479" w:rsidTr="00851458">
        <w:trPr>
          <w:cantSplit/>
          <w:trHeight w:val="253"/>
        </w:trPr>
        <w:tc>
          <w:tcPr>
            <w:tcW w:w="2977" w:type="dxa"/>
            <w:tcBorders>
              <w:top w:val="single" w:sz="4" w:space="0" w:color="auto"/>
              <w:left w:val="single" w:sz="4" w:space="0" w:color="auto"/>
              <w:bottom w:val="single" w:sz="4" w:space="0" w:color="auto"/>
              <w:right w:val="single" w:sz="4" w:space="0" w:color="auto"/>
            </w:tcBorders>
            <w:vAlign w:val="center"/>
          </w:tcPr>
          <w:p w:rsidR="00851458" w:rsidRDefault="00C01479" w:rsidP="00851458">
            <w:pPr>
              <w:spacing w:line="240" w:lineRule="auto"/>
              <w:ind w:firstLine="0"/>
              <w:jc w:val="right"/>
            </w:pPr>
            <w:r w:rsidRPr="00C01479">
              <w:rPr>
                <w:rFonts w:eastAsia="Times New Roman"/>
                <w:bCs/>
                <w:color w:val="000000"/>
                <w:sz w:val="26"/>
                <w:szCs w:val="26"/>
                <w:lang w:eastAsia="ru-RU"/>
              </w:rPr>
              <w:t>Разом</w:t>
            </w:r>
            <w:r>
              <w:rPr>
                <w:rFonts w:eastAsia="Times New Roman"/>
                <w:bCs/>
                <w:color w:val="000000"/>
                <w:sz w:val="26"/>
                <w:szCs w:val="26"/>
                <w:lang w:eastAsia="ru-RU"/>
              </w:rPr>
              <w:t xml:space="preserve"> сума поточних</w:t>
            </w:r>
            <w:r>
              <w:t xml:space="preserve"> </w:t>
            </w:r>
          </w:p>
          <w:p w:rsidR="00C01479" w:rsidRPr="00C01479" w:rsidRDefault="00C01479" w:rsidP="00851458">
            <w:pPr>
              <w:spacing w:line="240" w:lineRule="auto"/>
              <w:ind w:firstLine="0"/>
              <w:jc w:val="right"/>
              <w:rPr>
                <w:rFonts w:eastAsia="Times New Roman"/>
                <w:sz w:val="26"/>
                <w:szCs w:val="26"/>
                <w:lang w:eastAsia="ru-RU"/>
              </w:rPr>
            </w:pPr>
            <w:r w:rsidRPr="00C01479">
              <w:rPr>
                <w:rFonts w:eastAsia="Times New Roman"/>
                <w:bCs/>
                <w:color w:val="000000"/>
                <w:sz w:val="26"/>
                <w:szCs w:val="26"/>
                <w:lang w:eastAsia="ru-RU"/>
              </w:rPr>
              <w:t>зо</w:t>
            </w:r>
            <w:r>
              <w:rPr>
                <w:rFonts w:eastAsia="Times New Roman"/>
                <w:bCs/>
                <w:color w:val="000000"/>
                <w:sz w:val="26"/>
                <w:szCs w:val="26"/>
                <w:lang w:eastAsia="ru-RU"/>
              </w:rPr>
              <w:t>бов’язань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53179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67770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71119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r>
      <w:tr w:rsidR="00C01479" w:rsidRPr="00C01479" w:rsidTr="00851458">
        <w:trPr>
          <w:cantSplit/>
          <w:trHeight w:val="253"/>
        </w:trPr>
        <w:tc>
          <w:tcPr>
            <w:tcW w:w="2977" w:type="dxa"/>
            <w:tcBorders>
              <w:top w:val="single" w:sz="4" w:space="0" w:color="auto"/>
              <w:left w:val="single" w:sz="4" w:space="0" w:color="auto"/>
              <w:bottom w:val="single" w:sz="4" w:space="0" w:color="auto"/>
              <w:right w:val="single" w:sz="4" w:space="0" w:color="auto"/>
            </w:tcBorders>
            <w:vAlign w:val="center"/>
          </w:tcPr>
          <w:p w:rsidR="00851458" w:rsidRDefault="00C01479" w:rsidP="00C01479">
            <w:pPr>
              <w:spacing w:line="240" w:lineRule="auto"/>
              <w:ind w:firstLine="0"/>
              <w:jc w:val="right"/>
              <w:rPr>
                <w:rFonts w:eastAsia="Times New Roman"/>
                <w:bCs/>
                <w:color w:val="000000"/>
                <w:sz w:val="26"/>
                <w:szCs w:val="26"/>
                <w:lang w:eastAsia="ru-RU"/>
              </w:rPr>
            </w:pPr>
            <w:r>
              <w:rPr>
                <w:rFonts w:eastAsia="Times New Roman"/>
                <w:bCs/>
                <w:color w:val="000000"/>
                <w:sz w:val="26"/>
                <w:szCs w:val="26"/>
                <w:lang w:eastAsia="ru-RU"/>
              </w:rPr>
              <w:t xml:space="preserve">Разом позикового </w:t>
            </w:r>
          </w:p>
          <w:p w:rsidR="00C01479" w:rsidRPr="00C01479" w:rsidRDefault="00C01479" w:rsidP="00C01479">
            <w:pPr>
              <w:spacing w:line="240" w:lineRule="auto"/>
              <w:ind w:firstLine="0"/>
              <w:jc w:val="right"/>
              <w:rPr>
                <w:rFonts w:eastAsia="Times New Roman"/>
                <w:bCs/>
                <w:color w:val="000000"/>
                <w:sz w:val="26"/>
                <w:szCs w:val="26"/>
                <w:lang w:eastAsia="ru-RU"/>
              </w:rPr>
            </w:pPr>
            <w:r>
              <w:rPr>
                <w:rFonts w:eastAsia="Times New Roman"/>
                <w:bCs/>
                <w:color w:val="000000"/>
                <w:sz w:val="26"/>
                <w:szCs w:val="26"/>
                <w:lang w:eastAsia="ru-RU"/>
              </w:rPr>
              <w:t>капіталу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66052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105573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851458" w:rsidP="00C01479">
            <w:pPr>
              <w:widowControl w:val="0"/>
              <w:spacing w:line="240" w:lineRule="auto"/>
              <w:ind w:firstLine="0"/>
              <w:jc w:val="center"/>
              <w:rPr>
                <w:rFonts w:eastAsia="Times New Roman"/>
                <w:sz w:val="26"/>
                <w:szCs w:val="26"/>
                <w:lang w:eastAsia="ru-RU"/>
              </w:rPr>
            </w:pPr>
            <w:r>
              <w:rPr>
                <w:rFonts w:eastAsia="Times New Roman"/>
                <w:sz w:val="26"/>
                <w:szCs w:val="26"/>
                <w:lang w:eastAsia="ru-RU"/>
              </w:rPr>
              <w:t>124687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01479" w:rsidRPr="00C01479" w:rsidRDefault="00C01479" w:rsidP="00C01479">
            <w:pPr>
              <w:widowControl w:val="0"/>
              <w:spacing w:line="240" w:lineRule="auto"/>
              <w:ind w:firstLine="0"/>
              <w:jc w:val="center"/>
              <w:rPr>
                <w:rFonts w:eastAsia="Times New Roman"/>
                <w:sz w:val="26"/>
                <w:szCs w:val="26"/>
                <w:lang w:eastAsia="ru-RU"/>
              </w:rPr>
            </w:pPr>
          </w:p>
        </w:tc>
      </w:tr>
    </w:tbl>
    <w:p w:rsidR="00C01479" w:rsidRPr="00AE63DA" w:rsidRDefault="00D01FAB" w:rsidP="002E6B2C">
      <w:r>
        <w:t>За даними табл. 2.7</w:t>
      </w:r>
      <w:r w:rsidRPr="00D01FAB">
        <w:t xml:space="preserve"> </w:t>
      </w:r>
      <w:r>
        <w:t>бачимо</w:t>
      </w:r>
      <w:r w:rsidRPr="00D01FAB">
        <w:t>, що значну частину поточних зобов’язань і забезпечень складає поточна кредиторська заборгованість за товари, роботи та послуг</w:t>
      </w:r>
      <w:r w:rsidR="002E6B2C">
        <w:t>и, питома вага якої зростає з 44 % у 2015 році до 58 % у 2016</w:t>
      </w:r>
      <w:r w:rsidRPr="00D01FAB">
        <w:t xml:space="preserve">, </w:t>
      </w:r>
      <w:r w:rsidR="002E6B2C">
        <w:t>а у 2017 зменшується до 47 %.</w:t>
      </w:r>
      <w:r w:rsidRPr="00D01FAB">
        <w:t xml:space="preserve"> Питома вага розрахунків з</w:t>
      </w:r>
      <w:r w:rsidR="002E6B2C">
        <w:t xml:space="preserve">а довгостроковими </w:t>
      </w:r>
      <w:r w:rsidRPr="00D01FAB">
        <w:t xml:space="preserve"> </w:t>
      </w:r>
      <w:r w:rsidR="002E6B2C" w:rsidRPr="002E6B2C">
        <w:t>з</w:t>
      </w:r>
      <w:r w:rsidR="002E6B2C" w:rsidRPr="002E6B2C">
        <w:t>о</w:t>
      </w:r>
      <w:r w:rsidR="002E6B2C">
        <w:t>бов’язаннями з 2015 по 2017 рік збільшилась на 12 %.</w:t>
      </w:r>
      <w:r w:rsidR="00AE63DA" w:rsidRPr="00AE63DA">
        <w:rPr>
          <w:lang w:val="ru-RU"/>
        </w:rPr>
        <w:t xml:space="preserve"> </w:t>
      </w:r>
    </w:p>
    <w:p w:rsidR="00DC17F1" w:rsidRDefault="00965FE9" w:rsidP="002E6B2C">
      <w:r>
        <w:t xml:space="preserve">Далі </w:t>
      </w:r>
      <w:r w:rsidRPr="00965FE9">
        <w:t xml:space="preserve">аналіз діяльності ПРАТ «Куп'янський МКК» </w:t>
      </w:r>
      <w:r>
        <w:t>продовжуємо</w:t>
      </w:r>
      <w:r w:rsidRPr="00965FE9">
        <w:t xml:space="preserve"> досл</w:t>
      </w:r>
      <w:r w:rsidRPr="00965FE9">
        <w:t>і</w:t>
      </w:r>
      <w:r w:rsidRPr="00965FE9">
        <w:t>дженням результатів його діяльності (</w:t>
      </w:r>
      <w:r>
        <w:t xml:space="preserve">оцінкою та аналізом </w:t>
      </w:r>
      <w:r w:rsidRPr="00965FE9">
        <w:t>доходів, витрат та фінансових результатів)</w:t>
      </w:r>
      <w:r w:rsidR="002875DF">
        <w:t xml:space="preserve"> (табл.2.8)</w:t>
      </w:r>
      <w:r w:rsidRPr="00965FE9">
        <w:t>.</w:t>
      </w:r>
      <w:r w:rsidR="002875DF">
        <w:t xml:space="preserve"> </w:t>
      </w:r>
      <w:r w:rsidR="00FD1178">
        <w:t>«</w:t>
      </w:r>
      <w:proofErr w:type="spellStart"/>
      <w:r w:rsidR="00F90EDA" w:rsidRPr="00F90EDA">
        <w:t>Операцiйна</w:t>
      </w:r>
      <w:proofErr w:type="spellEnd"/>
      <w:r w:rsidR="00F90EDA" w:rsidRPr="00F90EDA">
        <w:t xml:space="preserve"> </w:t>
      </w:r>
      <w:proofErr w:type="spellStart"/>
      <w:r w:rsidR="00F90EDA" w:rsidRPr="00F90EDA">
        <w:t>дiяльнiсть</w:t>
      </w:r>
      <w:proofErr w:type="spellEnd"/>
      <w:r w:rsidR="00F90EDA" w:rsidRPr="00F90EDA">
        <w:t xml:space="preserve"> полягає в </w:t>
      </w:r>
      <w:proofErr w:type="spellStart"/>
      <w:r w:rsidR="00F90EDA" w:rsidRPr="00F90EDA">
        <w:t>отр</w:t>
      </w:r>
      <w:r w:rsidR="00F90EDA" w:rsidRPr="00F90EDA">
        <w:t>и</w:t>
      </w:r>
      <w:r w:rsidR="00F90EDA" w:rsidRPr="00F90EDA">
        <w:t>маннi</w:t>
      </w:r>
      <w:proofErr w:type="spellEnd"/>
      <w:r w:rsidR="00F90EDA" w:rsidRPr="00F90EDA">
        <w:t xml:space="preserve"> прибутку </w:t>
      </w:r>
      <w:proofErr w:type="spellStart"/>
      <w:r w:rsidR="00F90EDA" w:rsidRPr="00F90EDA">
        <w:t>вiд</w:t>
      </w:r>
      <w:proofErr w:type="spellEnd"/>
      <w:r w:rsidR="00F90EDA" w:rsidRPr="00F90EDA">
        <w:t xml:space="preserve"> звичайної дiяльностi. </w:t>
      </w:r>
      <w:proofErr w:type="spellStart"/>
      <w:r w:rsidR="00F90EDA" w:rsidRPr="00F90EDA">
        <w:t>Операцiйна</w:t>
      </w:r>
      <w:proofErr w:type="spellEnd"/>
      <w:r w:rsidR="00F90EDA" w:rsidRPr="00F90EDA">
        <w:t xml:space="preserve"> </w:t>
      </w:r>
      <w:proofErr w:type="spellStart"/>
      <w:r w:rsidR="00F90EDA" w:rsidRPr="00F90EDA">
        <w:t>дiяльнiсть</w:t>
      </w:r>
      <w:proofErr w:type="spellEnd"/>
      <w:r w:rsidR="00F90EDA" w:rsidRPr="00F90EDA">
        <w:t xml:space="preserve"> є основним видом дiяльностi Товариства з отримання доходу. Рух грошових </w:t>
      </w:r>
      <w:proofErr w:type="spellStart"/>
      <w:r w:rsidR="00F90EDA" w:rsidRPr="00F90EDA">
        <w:t>коштiв</w:t>
      </w:r>
      <w:proofErr w:type="spellEnd"/>
      <w:r w:rsidR="00F90EDA" w:rsidRPr="00F90EDA">
        <w:t xml:space="preserve"> </w:t>
      </w:r>
      <w:proofErr w:type="spellStart"/>
      <w:r w:rsidR="00F90EDA" w:rsidRPr="00F90EDA">
        <w:t>вiд</w:t>
      </w:r>
      <w:proofErr w:type="spellEnd"/>
      <w:r w:rsidR="00F90EDA" w:rsidRPr="00F90EDA">
        <w:t xml:space="preserve"> </w:t>
      </w:r>
      <w:proofErr w:type="spellStart"/>
      <w:r w:rsidR="00F90EDA" w:rsidRPr="00F90EDA">
        <w:t>операцiйної</w:t>
      </w:r>
      <w:proofErr w:type="spellEnd"/>
      <w:r w:rsidR="00F90EDA" w:rsidRPr="00F90EDA">
        <w:t xml:space="preserve"> дiяльностi виникає, головним чином, як результат основної дiяльностi </w:t>
      </w:r>
      <w:r w:rsidR="00F90EDA">
        <w:t>підприємства</w:t>
      </w:r>
      <w:r w:rsidR="00F90EDA" w:rsidRPr="00F90EDA">
        <w:t xml:space="preserve">, що приносить доходи, а саме: надходження грошових </w:t>
      </w:r>
      <w:proofErr w:type="spellStart"/>
      <w:r w:rsidR="00F90EDA" w:rsidRPr="00F90EDA">
        <w:t>коштiв</w:t>
      </w:r>
      <w:proofErr w:type="spellEnd"/>
      <w:r w:rsidR="00F90EDA" w:rsidRPr="00F90EDA">
        <w:t xml:space="preserve"> </w:t>
      </w:r>
      <w:proofErr w:type="spellStart"/>
      <w:r w:rsidR="00F90EDA" w:rsidRPr="00F90EDA">
        <w:t>вiд</w:t>
      </w:r>
      <w:proofErr w:type="spellEnd"/>
      <w:r w:rsidR="00F90EDA" w:rsidRPr="00F90EDA">
        <w:t xml:space="preserve"> продажу </w:t>
      </w:r>
      <w:proofErr w:type="spellStart"/>
      <w:r w:rsidR="00F90EDA" w:rsidRPr="00F90EDA">
        <w:t>товарiв</w:t>
      </w:r>
      <w:proofErr w:type="spellEnd"/>
      <w:r w:rsidR="00F90EDA" w:rsidRPr="00F90EDA">
        <w:t xml:space="preserve"> та надання послуг; виплати грошових </w:t>
      </w:r>
      <w:proofErr w:type="spellStart"/>
      <w:r w:rsidR="00F90EDA" w:rsidRPr="00F90EDA">
        <w:t>коштiв</w:t>
      </w:r>
      <w:proofErr w:type="spellEnd"/>
      <w:r w:rsidR="00F90EDA" w:rsidRPr="00F90EDA">
        <w:t xml:space="preserve"> по</w:t>
      </w:r>
      <w:r w:rsidR="00F90EDA" w:rsidRPr="00F90EDA">
        <w:t>с</w:t>
      </w:r>
      <w:r w:rsidR="00F90EDA" w:rsidRPr="00F90EDA">
        <w:t xml:space="preserve">тачальникам </w:t>
      </w:r>
      <w:proofErr w:type="spellStart"/>
      <w:r w:rsidR="00F90EDA" w:rsidRPr="00F90EDA">
        <w:t>товарiв</w:t>
      </w:r>
      <w:proofErr w:type="spellEnd"/>
      <w:r w:rsidR="00F90EDA" w:rsidRPr="00F90EDA">
        <w:t xml:space="preserve"> та послуг; </w:t>
      </w:r>
      <w:proofErr w:type="spellStart"/>
      <w:r w:rsidR="00F90EDA" w:rsidRPr="00F90EDA">
        <w:t>грошовi</w:t>
      </w:r>
      <w:proofErr w:type="spellEnd"/>
      <w:r w:rsidR="00F90EDA" w:rsidRPr="00F90EDA">
        <w:t xml:space="preserve"> надходження </w:t>
      </w:r>
      <w:proofErr w:type="spellStart"/>
      <w:r w:rsidR="00F90EDA" w:rsidRPr="00F90EDA">
        <w:t>вiд</w:t>
      </w:r>
      <w:proofErr w:type="spellEnd"/>
      <w:r w:rsidR="00F90EDA" w:rsidRPr="00F90EDA">
        <w:t xml:space="preserve"> нагород </w:t>
      </w:r>
      <w:proofErr w:type="spellStart"/>
      <w:r w:rsidR="00F90EDA" w:rsidRPr="00F90EDA">
        <w:t>рiзного</w:t>
      </w:r>
      <w:proofErr w:type="spellEnd"/>
      <w:r w:rsidR="00F90EDA" w:rsidRPr="00F90EDA">
        <w:t xml:space="preserve"> х</w:t>
      </w:r>
      <w:r w:rsidR="00F90EDA" w:rsidRPr="00F90EDA">
        <w:t>а</w:t>
      </w:r>
      <w:r w:rsidR="00F90EDA" w:rsidRPr="00F90EDA">
        <w:t xml:space="preserve">рактеру, </w:t>
      </w:r>
      <w:proofErr w:type="spellStart"/>
      <w:r w:rsidR="00F90EDA" w:rsidRPr="00F90EDA">
        <w:t>комiсiйних</w:t>
      </w:r>
      <w:proofErr w:type="spellEnd"/>
      <w:r w:rsidR="00F90EDA" w:rsidRPr="00F90EDA">
        <w:t xml:space="preserve"> </w:t>
      </w:r>
      <w:proofErr w:type="spellStart"/>
      <w:r w:rsidR="00F90EDA" w:rsidRPr="00F90EDA">
        <w:t>зборiв</w:t>
      </w:r>
      <w:proofErr w:type="spellEnd"/>
      <w:r w:rsidR="00F90EDA" w:rsidRPr="00F90EDA">
        <w:t xml:space="preserve">, виплати грошових </w:t>
      </w:r>
      <w:proofErr w:type="spellStart"/>
      <w:r w:rsidR="00F90EDA" w:rsidRPr="00F90EDA">
        <w:t>коштiв</w:t>
      </w:r>
      <w:proofErr w:type="spellEnd"/>
      <w:r w:rsidR="00F90EDA" w:rsidRPr="00F90EDA">
        <w:t xml:space="preserve"> </w:t>
      </w:r>
      <w:proofErr w:type="spellStart"/>
      <w:r w:rsidR="00F90EDA" w:rsidRPr="00F90EDA">
        <w:t>працiвникам</w:t>
      </w:r>
      <w:proofErr w:type="spellEnd"/>
      <w:r w:rsidR="00F90EDA" w:rsidRPr="00F90EDA">
        <w:t xml:space="preserve"> та виплати за їх дорученням</w:t>
      </w:r>
      <w:r w:rsidR="004C3266">
        <w:t xml:space="preserve">» </w:t>
      </w:r>
      <w:r w:rsidR="004C3266" w:rsidRPr="004C3266">
        <w:t>[12]</w:t>
      </w:r>
      <w:r w:rsidR="00F90EDA" w:rsidRPr="00F90EDA">
        <w:t xml:space="preserve">. </w:t>
      </w:r>
      <w:r w:rsidR="002875DF">
        <w:t>Дохі</w:t>
      </w:r>
      <w:r w:rsidR="002875DF" w:rsidRPr="002875DF">
        <w:t>д визнається при оформленні та пiдписаннi акту виконаних робіт. Акти виконаних робіт підписуються щомісячно, але не рі</w:t>
      </w:r>
      <w:r w:rsidR="002875DF" w:rsidRPr="002875DF">
        <w:t>д</w:t>
      </w:r>
      <w:r w:rsidR="002875DF" w:rsidRPr="002875DF">
        <w:t>ше, ніж один раз в квартал.</w:t>
      </w:r>
    </w:p>
    <w:p w:rsidR="00D35FDE" w:rsidRDefault="00D35FDE" w:rsidP="002875DF">
      <w:pPr>
        <w:jc w:val="right"/>
      </w:pPr>
      <w:r>
        <w:lastRenderedPageBreak/>
        <w:t>Таблиця 2.</w:t>
      </w:r>
      <w:r w:rsidR="002875DF">
        <w:t>8</w:t>
      </w:r>
    </w:p>
    <w:p w:rsidR="00D35FDE" w:rsidRDefault="00D35FDE" w:rsidP="00D35FDE">
      <w:pPr>
        <w:jc w:val="center"/>
      </w:pPr>
      <w:r>
        <w:t>Аналіз основних видів доходу, витрат та фінансових результатів</w:t>
      </w:r>
    </w:p>
    <w:p w:rsidR="00DC17F1" w:rsidRDefault="00D35FDE" w:rsidP="00D35FDE">
      <w:pPr>
        <w:jc w:val="center"/>
      </w:pPr>
      <w:r w:rsidRPr="00D35FDE">
        <w:t xml:space="preserve">ПРАТ «Куп'янський МКК»  </w:t>
      </w:r>
    </w:p>
    <w:tbl>
      <w:tblPr>
        <w:tblW w:w="9498" w:type="dxa"/>
        <w:tblInd w:w="30" w:type="dxa"/>
        <w:tblLayout w:type="fixed"/>
        <w:tblCellMar>
          <w:left w:w="30" w:type="dxa"/>
          <w:right w:w="30" w:type="dxa"/>
        </w:tblCellMar>
        <w:tblLook w:val="0000" w:firstRow="0" w:lastRow="0" w:firstColumn="0" w:lastColumn="0" w:noHBand="0" w:noVBand="0"/>
      </w:tblPr>
      <w:tblGrid>
        <w:gridCol w:w="4111"/>
        <w:gridCol w:w="992"/>
        <w:gridCol w:w="993"/>
        <w:gridCol w:w="1134"/>
        <w:gridCol w:w="1275"/>
        <w:gridCol w:w="993"/>
      </w:tblGrid>
      <w:tr w:rsidR="00D56F99" w:rsidRPr="00D56F99" w:rsidTr="00D56F99">
        <w:trPr>
          <w:cantSplit/>
          <w:trHeight w:val="365"/>
        </w:trPr>
        <w:tc>
          <w:tcPr>
            <w:tcW w:w="4111" w:type="dxa"/>
            <w:vMerge w:val="restart"/>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widowControl w:val="0"/>
              <w:spacing w:line="240" w:lineRule="auto"/>
              <w:ind w:firstLine="0"/>
              <w:jc w:val="center"/>
              <w:rPr>
                <w:rFonts w:eastAsia="Times New Roman"/>
                <w:szCs w:val="28"/>
                <w:lang w:eastAsia="ru-RU"/>
              </w:rPr>
            </w:pPr>
            <w:r w:rsidRPr="00D56F99">
              <w:rPr>
                <w:rFonts w:eastAsia="Times New Roman"/>
                <w:szCs w:val="28"/>
                <w:lang w:eastAsia="ru-RU"/>
              </w:rPr>
              <w:t xml:space="preserve">Показники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widowControl w:val="0"/>
              <w:spacing w:line="240" w:lineRule="auto"/>
              <w:ind w:firstLine="0"/>
              <w:jc w:val="center"/>
              <w:rPr>
                <w:rFonts w:eastAsia="Times New Roman"/>
                <w:szCs w:val="28"/>
                <w:lang w:eastAsia="ru-RU"/>
              </w:rPr>
            </w:pPr>
            <w:r w:rsidRPr="00D56F99">
              <w:rPr>
                <w:rFonts w:eastAsia="Times New Roman"/>
                <w:szCs w:val="28"/>
                <w:lang w:eastAsia="ru-RU"/>
              </w:rPr>
              <w:t>2015 р.</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widowControl w:val="0"/>
              <w:spacing w:line="240" w:lineRule="auto"/>
              <w:ind w:firstLine="0"/>
              <w:jc w:val="center"/>
              <w:rPr>
                <w:rFonts w:eastAsia="Times New Roman"/>
                <w:szCs w:val="28"/>
                <w:lang w:eastAsia="ru-RU"/>
              </w:rPr>
            </w:pPr>
            <w:r w:rsidRPr="00D56F99">
              <w:rPr>
                <w:rFonts w:eastAsia="Times New Roman"/>
                <w:szCs w:val="28"/>
                <w:lang w:eastAsia="ru-RU"/>
              </w:rPr>
              <w:t>2016 р.</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widowControl w:val="0"/>
              <w:spacing w:line="240" w:lineRule="auto"/>
              <w:ind w:firstLine="0"/>
              <w:jc w:val="center"/>
              <w:rPr>
                <w:rFonts w:eastAsia="Times New Roman"/>
                <w:szCs w:val="28"/>
                <w:lang w:eastAsia="ru-RU"/>
              </w:rPr>
            </w:pPr>
            <w:r w:rsidRPr="00D56F99">
              <w:rPr>
                <w:rFonts w:eastAsia="Times New Roman"/>
                <w:szCs w:val="28"/>
                <w:lang w:eastAsia="ru-RU"/>
              </w:rPr>
              <w:t>2017 р.</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widowControl w:val="0"/>
              <w:spacing w:line="240" w:lineRule="auto"/>
              <w:ind w:firstLine="0"/>
              <w:jc w:val="center"/>
              <w:rPr>
                <w:rFonts w:eastAsia="Times New Roman"/>
                <w:szCs w:val="28"/>
                <w:lang w:eastAsia="ru-RU"/>
              </w:rPr>
            </w:pPr>
            <w:r w:rsidRPr="00D56F99">
              <w:rPr>
                <w:rFonts w:eastAsia="Times New Roman"/>
                <w:szCs w:val="28"/>
                <w:lang w:eastAsia="ru-RU"/>
              </w:rPr>
              <w:t xml:space="preserve">Відхилення за </w:t>
            </w:r>
          </w:p>
          <w:p w:rsidR="00D56F99" w:rsidRPr="00D56F99" w:rsidRDefault="00D56F99" w:rsidP="00D56F99">
            <w:pPr>
              <w:widowControl w:val="0"/>
              <w:spacing w:line="240" w:lineRule="auto"/>
              <w:ind w:firstLine="0"/>
              <w:jc w:val="center"/>
              <w:rPr>
                <w:rFonts w:eastAsia="Times New Roman"/>
                <w:szCs w:val="28"/>
                <w:lang w:eastAsia="ru-RU"/>
              </w:rPr>
            </w:pPr>
            <w:r w:rsidRPr="00D56F99">
              <w:rPr>
                <w:rFonts w:eastAsia="Times New Roman"/>
                <w:szCs w:val="28"/>
                <w:lang w:eastAsia="ru-RU"/>
              </w:rPr>
              <w:t>питомою вагою</w:t>
            </w:r>
          </w:p>
        </w:tc>
      </w:tr>
      <w:tr w:rsidR="00D56F99" w:rsidRPr="00D56F99" w:rsidTr="00D56F99">
        <w:trPr>
          <w:cantSplit/>
          <w:trHeight w:val="365"/>
        </w:trPr>
        <w:tc>
          <w:tcPr>
            <w:tcW w:w="4111" w:type="dxa"/>
            <w:vMerge/>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widowControl w:val="0"/>
              <w:spacing w:line="240" w:lineRule="auto"/>
              <w:ind w:firstLine="0"/>
              <w:jc w:val="left"/>
              <w:rPr>
                <w:rFonts w:eastAsia="Times New Roman"/>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widowControl w:val="0"/>
              <w:spacing w:line="240" w:lineRule="auto"/>
              <w:ind w:firstLine="0"/>
              <w:jc w:val="center"/>
              <w:rPr>
                <w:rFonts w:eastAsia="Times New Roman"/>
                <w:szCs w:val="2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widowControl w:val="0"/>
              <w:spacing w:line="240" w:lineRule="auto"/>
              <w:ind w:firstLine="0"/>
              <w:jc w:val="center"/>
              <w:rPr>
                <w:rFonts w:eastAsia="Times New Roman"/>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widowControl w:val="0"/>
              <w:spacing w:line="240" w:lineRule="auto"/>
              <w:ind w:firstLine="0"/>
              <w:jc w:val="center"/>
              <w:rPr>
                <w:rFonts w:eastAsia="Times New Roman"/>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spacing w:line="240" w:lineRule="auto"/>
              <w:ind w:firstLine="0"/>
              <w:jc w:val="center"/>
              <w:rPr>
                <w:rFonts w:eastAsia="Times New Roman"/>
                <w:szCs w:val="28"/>
                <w:lang w:eastAsia="uk-UA"/>
              </w:rPr>
            </w:pPr>
            <w:r w:rsidRPr="00D56F99">
              <w:rPr>
                <w:rFonts w:eastAsia="Times New Roman"/>
                <w:szCs w:val="28"/>
                <w:lang w:eastAsia="uk-UA"/>
              </w:rPr>
              <w:t>2016р./</w:t>
            </w:r>
          </w:p>
          <w:p w:rsidR="00D56F99" w:rsidRPr="00D56F99" w:rsidRDefault="00D56F99" w:rsidP="00D56F99">
            <w:pPr>
              <w:spacing w:line="240" w:lineRule="auto"/>
              <w:ind w:firstLine="0"/>
              <w:jc w:val="center"/>
              <w:rPr>
                <w:rFonts w:eastAsia="Times New Roman"/>
                <w:szCs w:val="28"/>
                <w:lang w:eastAsia="uk-UA"/>
              </w:rPr>
            </w:pPr>
            <w:r w:rsidRPr="00D56F99">
              <w:rPr>
                <w:rFonts w:eastAsia="Times New Roman"/>
                <w:szCs w:val="28"/>
                <w:lang w:eastAsia="uk-UA"/>
              </w:rPr>
              <w:t>2015р.</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spacing w:line="240" w:lineRule="auto"/>
              <w:ind w:firstLine="0"/>
              <w:jc w:val="center"/>
              <w:rPr>
                <w:rFonts w:eastAsia="Times New Roman"/>
                <w:szCs w:val="28"/>
                <w:lang w:eastAsia="uk-UA"/>
              </w:rPr>
            </w:pPr>
            <w:r w:rsidRPr="00D56F99">
              <w:rPr>
                <w:rFonts w:eastAsia="Times New Roman"/>
                <w:szCs w:val="28"/>
                <w:lang w:eastAsia="uk-UA"/>
              </w:rPr>
              <w:t>2017р./ 2016р.</w:t>
            </w:r>
          </w:p>
        </w:tc>
      </w:tr>
      <w:tr w:rsidR="00D56F99" w:rsidRPr="00D56F99" w:rsidTr="00D56F99">
        <w:trPr>
          <w:cantSplit/>
          <w:trHeight w:val="253"/>
        </w:trPr>
        <w:tc>
          <w:tcPr>
            <w:tcW w:w="4111" w:type="dxa"/>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spacing w:before="100" w:beforeAutospacing="1" w:after="100" w:afterAutospacing="1" w:line="240" w:lineRule="auto"/>
              <w:ind w:firstLine="0"/>
              <w:jc w:val="left"/>
              <w:rPr>
                <w:rFonts w:eastAsia="Times New Roman"/>
                <w:szCs w:val="28"/>
                <w:lang w:eastAsia="ru-RU"/>
              </w:rPr>
            </w:pPr>
            <w:r w:rsidRPr="00D56F99">
              <w:rPr>
                <w:rFonts w:eastAsia="Times New Roman"/>
                <w:color w:val="000000"/>
                <w:szCs w:val="28"/>
                <w:lang w:eastAsia="ru-RU"/>
              </w:rPr>
              <w:t>Чистий дохід від реалізації пр</w:t>
            </w:r>
            <w:r w:rsidRPr="00D56F99">
              <w:rPr>
                <w:rFonts w:eastAsia="Times New Roman"/>
                <w:color w:val="000000"/>
                <w:szCs w:val="28"/>
                <w:lang w:eastAsia="ru-RU"/>
              </w:rPr>
              <w:t>о</w:t>
            </w:r>
            <w:r w:rsidRPr="00D56F99">
              <w:rPr>
                <w:rFonts w:eastAsia="Times New Roman"/>
                <w:color w:val="000000"/>
                <w:szCs w:val="28"/>
                <w:lang w:eastAsia="ru-RU"/>
              </w:rPr>
              <w:t>дукції (товарів, робіт, послуг) </w:t>
            </w:r>
          </w:p>
        </w:tc>
        <w:tc>
          <w:tcPr>
            <w:tcW w:w="992"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572271</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670896</w:t>
            </w:r>
          </w:p>
        </w:tc>
        <w:tc>
          <w:tcPr>
            <w:tcW w:w="1134"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743769</w:t>
            </w:r>
          </w:p>
        </w:tc>
        <w:tc>
          <w:tcPr>
            <w:tcW w:w="1275"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+98625</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+72873</w:t>
            </w:r>
          </w:p>
        </w:tc>
      </w:tr>
      <w:tr w:rsidR="00D56F99" w:rsidRPr="00D56F99" w:rsidTr="00D56F99">
        <w:trPr>
          <w:cantSplit/>
          <w:trHeight w:val="253"/>
        </w:trPr>
        <w:tc>
          <w:tcPr>
            <w:tcW w:w="4111" w:type="dxa"/>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spacing w:before="100" w:beforeAutospacing="1" w:after="100" w:afterAutospacing="1" w:line="240" w:lineRule="auto"/>
              <w:ind w:firstLine="0"/>
              <w:jc w:val="left"/>
              <w:rPr>
                <w:rFonts w:eastAsia="Times New Roman"/>
                <w:szCs w:val="28"/>
                <w:lang w:eastAsia="ru-RU"/>
              </w:rPr>
            </w:pPr>
            <w:r w:rsidRPr="00D56F99">
              <w:rPr>
                <w:rFonts w:eastAsia="Times New Roman"/>
                <w:color w:val="000000"/>
                <w:szCs w:val="28"/>
                <w:lang w:eastAsia="ru-RU"/>
              </w:rPr>
              <w:t>Собівартість реалізованої прод</w:t>
            </w:r>
            <w:r w:rsidRPr="00D56F99">
              <w:rPr>
                <w:rFonts w:eastAsia="Times New Roman"/>
                <w:color w:val="000000"/>
                <w:szCs w:val="28"/>
                <w:lang w:eastAsia="ru-RU"/>
              </w:rPr>
              <w:t>у</w:t>
            </w:r>
            <w:r w:rsidRPr="00D56F99">
              <w:rPr>
                <w:rFonts w:eastAsia="Times New Roman"/>
                <w:color w:val="000000"/>
                <w:szCs w:val="28"/>
                <w:lang w:eastAsia="ru-RU"/>
              </w:rPr>
              <w:t>кції (товарів, робіт, послуг) </w:t>
            </w:r>
          </w:p>
        </w:tc>
        <w:tc>
          <w:tcPr>
            <w:tcW w:w="992"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516415</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591625</w:t>
            </w:r>
          </w:p>
        </w:tc>
        <w:tc>
          <w:tcPr>
            <w:tcW w:w="1134"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681633</w:t>
            </w:r>
          </w:p>
        </w:tc>
        <w:tc>
          <w:tcPr>
            <w:tcW w:w="1275"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+75210</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+90008</w:t>
            </w:r>
          </w:p>
        </w:tc>
      </w:tr>
      <w:tr w:rsidR="00D56F99" w:rsidRPr="00D56F99" w:rsidTr="00D56F99">
        <w:trPr>
          <w:cantSplit/>
          <w:trHeight w:val="253"/>
        </w:trPr>
        <w:tc>
          <w:tcPr>
            <w:tcW w:w="4111" w:type="dxa"/>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spacing w:line="240" w:lineRule="auto"/>
              <w:ind w:firstLine="0"/>
              <w:jc w:val="left"/>
              <w:rPr>
                <w:rFonts w:eastAsia="Times New Roman"/>
                <w:color w:val="000000"/>
                <w:szCs w:val="28"/>
                <w:lang w:eastAsia="ru-RU"/>
              </w:rPr>
            </w:pPr>
            <w:r w:rsidRPr="00D56F99">
              <w:rPr>
                <w:rFonts w:eastAsia="Times New Roman"/>
                <w:bCs/>
                <w:color w:val="000000"/>
                <w:szCs w:val="28"/>
                <w:lang w:eastAsia="ru-RU"/>
              </w:rPr>
              <w:t xml:space="preserve">Валовий: </w:t>
            </w:r>
            <w:r w:rsidRPr="00D56F99">
              <w:rPr>
                <w:rFonts w:eastAsia="Times New Roman"/>
                <w:color w:val="000000"/>
                <w:szCs w:val="28"/>
                <w:lang w:eastAsia="ru-RU"/>
              </w:rPr>
              <w:t>       прибуток </w:t>
            </w:r>
          </w:p>
        </w:tc>
        <w:tc>
          <w:tcPr>
            <w:tcW w:w="992"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55856</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79271</w:t>
            </w:r>
          </w:p>
        </w:tc>
        <w:tc>
          <w:tcPr>
            <w:tcW w:w="1134"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62136</w:t>
            </w:r>
          </w:p>
        </w:tc>
        <w:tc>
          <w:tcPr>
            <w:tcW w:w="1275"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+23415</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-17135</w:t>
            </w:r>
          </w:p>
        </w:tc>
      </w:tr>
      <w:tr w:rsidR="00D56F99" w:rsidRPr="00D56F99" w:rsidTr="00D56F99">
        <w:trPr>
          <w:cantSplit/>
          <w:trHeight w:val="253"/>
        </w:trPr>
        <w:tc>
          <w:tcPr>
            <w:tcW w:w="4111" w:type="dxa"/>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spacing w:before="100" w:beforeAutospacing="1" w:after="100" w:afterAutospacing="1" w:line="240" w:lineRule="auto"/>
              <w:ind w:firstLine="0"/>
              <w:jc w:val="left"/>
              <w:rPr>
                <w:rFonts w:eastAsia="Times New Roman"/>
                <w:szCs w:val="28"/>
                <w:lang w:eastAsia="ru-RU"/>
              </w:rPr>
            </w:pPr>
            <w:r w:rsidRPr="00D56F99">
              <w:rPr>
                <w:rFonts w:eastAsia="Times New Roman"/>
                <w:color w:val="000000"/>
                <w:szCs w:val="28"/>
                <w:lang w:eastAsia="ru-RU"/>
              </w:rPr>
              <w:t>Інші операційні доходи </w:t>
            </w:r>
          </w:p>
        </w:tc>
        <w:tc>
          <w:tcPr>
            <w:tcW w:w="992"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15903</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22341</w:t>
            </w:r>
          </w:p>
        </w:tc>
        <w:tc>
          <w:tcPr>
            <w:tcW w:w="1134"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22962</w:t>
            </w:r>
          </w:p>
        </w:tc>
        <w:tc>
          <w:tcPr>
            <w:tcW w:w="1275"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+6438</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+621</w:t>
            </w:r>
          </w:p>
        </w:tc>
      </w:tr>
      <w:tr w:rsidR="00D56F99" w:rsidRPr="00D56F99" w:rsidTr="00D56F99">
        <w:trPr>
          <w:cantSplit/>
          <w:trHeight w:val="253"/>
        </w:trPr>
        <w:tc>
          <w:tcPr>
            <w:tcW w:w="4111" w:type="dxa"/>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spacing w:before="100" w:beforeAutospacing="1" w:after="100" w:afterAutospacing="1" w:line="240" w:lineRule="auto"/>
              <w:ind w:firstLine="0"/>
              <w:jc w:val="left"/>
              <w:rPr>
                <w:rFonts w:eastAsia="Times New Roman"/>
                <w:color w:val="000000"/>
                <w:szCs w:val="28"/>
                <w:lang w:eastAsia="ru-RU"/>
              </w:rPr>
            </w:pPr>
            <w:r w:rsidRPr="00D56F99">
              <w:rPr>
                <w:rFonts w:eastAsia="Times New Roman"/>
                <w:color w:val="000000"/>
                <w:szCs w:val="28"/>
                <w:lang w:eastAsia="ru-RU"/>
              </w:rPr>
              <w:t>Адміністративні витрати </w:t>
            </w:r>
          </w:p>
        </w:tc>
        <w:tc>
          <w:tcPr>
            <w:tcW w:w="992"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20381</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26130</w:t>
            </w:r>
          </w:p>
        </w:tc>
        <w:tc>
          <w:tcPr>
            <w:tcW w:w="1134"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29168</w:t>
            </w:r>
          </w:p>
        </w:tc>
        <w:tc>
          <w:tcPr>
            <w:tcW w:w="1275"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+5749</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+3038</w:t>
            </w:r>
          </w:p>
        </w:tc>
      </w:tr>
      <w:tr w:rsidR="00D56F99" w:rsidRPr="00D56F99" w:rsidTr="00D56F99">
        <w:trPr>
          <w:cantSplit/>
          <w:trHeight w:val="253"/>
        </w:trPr>
        <w:tc>
          <w:tcPr>
            <w:tcW w:w="4111" w:type="dxa"/>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spacing w:before="100" w:beforeAutospacing="1" w:after="100" w:afterAutospacing="1" w:line="240" w:lineRule="auto"/>
              <w:ind w:firstLine="0"/>
              <w:jc w:val="left"/>
              <w:rPr>
                <w:rFonts w:eastAsia="Times New Roman"/>
                <w:color w:val="000000"/>
                <w:szCs w:val="28"/>
                <w:lang w:eastAsia="ru-RU"/>
              </w:rPr>
            </w:pPr>
            <w:r w:rsidRPr="00D56F99">
              <w:rPr>
                <w:rFonts w:eastAsia="Times New Roman"/>
                <w:color w:val="000000"/>
                <w:szCs w:val="28"/>
                <w:lang w:eastAsia="ru-RU"/>
              </w:rPr>
              <w:t>Витрати на збут</w:t>
            </w:r>
          </w:p>
        </w:tc>
        <w:tc>
          <w:tcPr>
            <w:tcW w:w="992"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4781</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103332</w:t>
            </w:r>
          </w:p>
        </w:tc>
        <w:tc>
          <w:tcPr>
            <w:tcW w:w="1134"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7154</w:t>
            </w:r>
          </w:p>
        </w:tc>
        <w:tc>
          <w:tcPr>
            <w:tcW w:w="1275"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+5551</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-3178</w:t>
            </w:r>
          </w:p>
        </w:tc>
      </w:tr>
      <w:tr w:rsidR="00D56F99" w:rsidRPr="00D56F99" w:rsidTr="00D56F99">
        <w:trPr>
          <w:cantSplit/>
          <w:trHeight w:val="253"/>
        </w:trPr>
        <w:tc>
          <w:tcPr>
            <w:tcW w:w="4111" w:type="dxa"/>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spacing w:before="100" w:beforeAutospacing="1" w:after="100" w:afterAutospacing="1" w:line="240" w:lineRule="auto"/>
              <w:ind w:firstLine="0"/>
              <w:jc w:val="left"/>
              <w:rPr>
                <w:rFonts w:eastAsia="Times New Roman"/>
                <w:szCs w:val="28"/>
                <w:lang w:eastAsia="ru-RU"/>
              </w:rPr>
            </w:pPr>
            <w:r w:rsidRPr="00D56F99">
              <w:rPr>
                <w:rFonts w:eastAsia="Times New Roman"/>
                <w:color w:val="000000"/>
                <w:szCs w:val="28"/>
                <w:lang w:eastAsia="ru-RU"/>
              </w:rPr>
              <w:t>Інші операційні витрати </w:t>
            </w:r>
          </w:p>
        </w:tc>
        <w:tc>
          <w:tcPr>
            <w:tcW w:w="992"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20409</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33501</w:t>
            </w:r>
          </w:p>
        </w:tc>
        <w:tc>
          <w:tcPr>
            <w:tcW w:w="1134"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27208</w:t>
            </w:r>
          </w:p>
        </w:tc>
        <w:tc>
          <w:tcPr>
            <w:tcW w:w="1275"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+13092</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-6293</w:t>
            </w:r>
          </w:p>
        </w:tc>
      </w:tr>
      <w:tr w:rsidR="00D56F99" w:rsidRPr="00D56F99" w:rsidTr="00D56F99">
        <w:trPr>
          <w:cantSplit/>
          <w:trHeight w:val="253"/>
        </w:trPr>
        <w:tc>
          <w:tcPr>
            <w:tcW w:w="4111" w:type="dxa"/>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spacing w:line="240" w:lineRule="auto"/>
              <w:ind w:firstLine="0"/>
              <w:jc w:val="left"/>
              <w:rPr>
                <w:rFonts w:eastAsia="Times New Roman"/>
                <w:szCs w:val="28"/>
                <w:lang w:eastAsia="ru-RU"/>
              </w:rPr>
            </w:pPr>
            <w:r w:rsidRPr="00D56F99">
              <w:rPr>
                <w:rFonts w:eastAsia="Times New Roman"/>
                <w:bCs/>
                <w:color w:val="000000"/>
                <w:szCs w:val="28"/>
                <w:lang w:eastAsia="ru-RU"/>
              </w:rPr>
              <w:t>Фінансовий результат від опер</w:t>
            </w:r>
            <w:r w:rsidRPr="00D56F99">
              <w:rPr>
                <w:rFonts w:eastAsia="Times New Roman"/>
                <w:bCs/>
                <w:color w:val="000000"/>
                <w:szCs w:val="28"/>
                <w:lang w:eastAsia="ru-RU"/>
              </w:rPr>
              <w:t>а</w:t>
            </w:r>
            <w:r w:rsidRPr="00D56F99">
              <w:rPr>
                <w:rFonts w:eastAsia="Times New Roman"/>
                <w:bCs/>
                <w:color w:val="000000"/>
                <w:szCs w:val="28"/>
                <w:lang w:eastAsia="ru-RU"/>
              </w:rPr>
              <w:t xml:space="preserve">ційної діяльності: </w:t>
            </w:r>
            <w:r w:rsidRPr="00D56F99">
              <w:rPr>
                <w:rFonts w:eastAsia="Times New Roman"/>
                <w:color w:val="000000"/>
                <w:szCs w:val="28"/>
                <w:lang w:eastAsia="ru-RU"/>
              </w:rPr>
              <w:t>      </w:t>
            </w:r>
            <w:r>
              <w:rPr>
                <w:rFonts w:eastAsia="Times New Roman"/>
                <w:color w:val="000000"/>
                <w:szCs w:val="28"/>
                <w:lang w:eastAsia="ru-RU"/>
              </w:rPr>
              <w:t>прибуток</w:t>
            </w:r>
          </w:p>
        </w:tc>
        <w:tc>
          <w:tcPr>
            <w:tcW w:w="992"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26188</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31649</w:t>
            </w:r>
          </w:p>
        </w:tc>
        <w:tc>
          <w:tcPr>
            <w:tcW w:w="1134"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21568</w:t>
            </w:r>
          </w:p>
        </w:tc>
        <w:tc>
          <w:tcPr>
            <w:tcW w:w="1275"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+5461</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-10081</w:t>
            </w:r>
          </w:p>
        </w:tc>
      </w:tr>
      <w:tr w:rsidR="00D56F99" w:rsidRPr="00D56F99" w:rsidTr="00D56F99">
        <w:trPr>
          <w:cantSplit/>
          <w:trHeight w:val="253"/>
        </w:trPr>
        <w:tc>
          <w:tcPr>
            <w:tcW w:w="4111" w:type="dxa"/>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spacing w:line="240" w:lineRule="auto"/>
              <w:ind w:firstLine="0"/>
              <w:jc w:val="left"/>
              <w:rPr>
                <w:rFonts w:eastAsia="Times New Roman"/>
                <w:bCs/>
                <w:color w:val="000000"/>
                <w:szCs w:val="28"/>
                <w:lang w:eastAsia="ru-RU"/>
              </w:rPr>
            </w:pPr>
            <w:r>
              <w:rPr>
                <w:rFonts w:eastAsia="Times New Roman"/>
                <w:bCs/>
                <w:color w:val="000000"/>
                <w:szCs w:val="28"/>
                <w:lang w:eastAsia="ru-RU"/>
              </w:rPr>
              <w:t>Інші доходи</w:t>
            </w:r>
          </w:p>
        </w:tc>
        <w:tc>
          <w:tcPr>
            <w:tcW w:w="992"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681</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1195</w:t>
            </w:r>
          </w:p>
        </w:tc>
        <w:tc>
          <w:tcPr>
            <w:tcW w:w="1134"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1790</w:t>
            </w:r>
          </w:p>
        </w:tc>
        <w:tc>
          <w:tcPr>
            <w:tcW w:w="1275"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+514</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+595</w:t>
            </w:r>
          </w:p>
        </w:tc>
      </w:tr>
      <w:tr w:rsidR="00D56F99" w:rsidRPr="00D56F99" w:rsidTr="00D56F99">
        <w:trPr>
          <w:cantSplit/>
          <w:trHeight w:val="253"/>
        </w:trPr>
        <w:tc>
          <w:tcPr>
            <w:tcW w:w="4111" w:type="dxa"/>
            <w:tcBorders>
              <w:top w:val="single" w:sz="4" w:space="0" w:color="auto"/>
              <w:left w:val="single" w:sz="4" w:space="0" w:color="auto"/>
              <w:bottom w:val="single" w:sz="4" w:space="0" w:color="auto"/>
              <w:right w:val="single" w:sz="4" w:space="0" w:color="auto"/>
            </w:tcBorders>
            <w:vAlign w:val="center"/>
          </w:tcPr>
          <w:p w:rsidR="00D56F99" w:rsidRDefault="00D56F99" w:rsidP="00D56F99">
            <w:pPr>
              <w:spacing w:line="240" w:lineRule="auto"/>
              <w:ind w:firstLine="0"/>
              <w:jc w:val="left"/>
              <w:rPr>
                <w:rFonts w:eastAsia="Times New Roman"/>
                <w:bCs/>
                <w:color w:val="000000"/>
                <w:szCs w:val="28"/>
                <w:lang w:eastAsia="ru-RU"/>
              </w:rPr>
            </w:pPr>
            <w:r>
              <w:rPr>
                <w:rFonts w:eastAsia="Times New Roman"/>
                <w:bCs/>
                <w:color w:val="000000"/>
                <w:szCs w:val="28"/>
                <w:lang w:eastAsia="ru-RU"/>
              </w:rPr>
              <w:t>Фінансові витрати</w:t>
            </w:r>
          </w:p>
        </w:tc>
        <w:tc>
          <w:tcPr>
            <w:tcW w:w="992"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5159</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7812</w:t>
            </w:r>
          </w:p>
        </w:tc>
        <w:tc>
          <w:tcPr>
            <w:tcW w:w="1134"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8597</w:t>
            </w:r>
          </w:p>
        </w:tc>
        <w:tc>
          <w:tcPr>
            <w:tcW w:w="1275"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+2653</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+785</w:t>
            </w:r>
          </w:p>
        </w:tc>
      </w:tr>
      <w:tr w:rsidR="00D56F99" w:rsidRPr="00D56F99" w:rsidTr="00D56F99">
        <w:trPr>
          <w:cantSplit/>
          <w:trHeight w:val="253"/>
        </w:trPr>
        <w:tc>
          <w:tcPr>
            <w:tcW w:w="4111" w:type="dxa"/>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spacing w:before="100" w:beforeAutospacing="1" w:after="100" w:afterAutospacing="1" w:line="240" w:lineRule="auto"/>
              <w:ind w:firstLine="0"/>
              <w:jc w:val="left"/>
              <w:rPr>
                <w:rFonts w:eastAsia="Times New Roman"/>
                <w:szCs w:val="28"/>
                <w:lang w:eastAsia="ru-RU"/>
              </w:rPr>
            </w:pPr>
            <w:r w:rsidRPr="00D56F99">
              <w:rPr>
                <w:rFonts w:eastAsia="Times New Roman"/>
                <w:color w:val="000000"/>
                <w:szCs w:val="28"/>
                <w:lang w:eastAsia="ru-RU"/>
              </w:rPr>
              <w:t>Інші витрати</w:t>
            </w:r>
          </w:p>
        </w:tc>
        <w:tc>
          <w:tcPr>
            <w:tcW w:w="992"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240</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929</w:t>
            </w:r>
          </w:p>
        </w:tc>
        <w:tc>
          <w:tcPr>
            <w:tcW w:w="1134"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319</w:t>
            </w:r>
          </w:p>
        </w:tc>
        <w:tc>
          <w:tcPr>
            <w:tcW w:w="1275"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+689</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-610</w:t>
            </w:r>
          </w:p>
        </w:tc>
      </w:tr>
      <w:tr w:rsidR="00D56F99" w:rsidRPr="00D56F99" w:rsidTr="00D56F99">
        <w:trPr>
          <w:cantSplit/>
          <w:trHeight w:val="253"/>
        </w:trPr>
        <w:tc>
          <w:tcPr>
            <w:tcW w:w="4111" w:type="dxa"/>
            <w:tcBorders>
              <w:top w:val="single" w:sz="4" w:space="0" w:color="auto"/>
              <w:left w:val="single" w:sz="4" w:space="0" w:color="auto"/>
              <w:bottom w:val="single" w:sz="4" w:space="0" w:color="auto"/>
              <w:right w:val="single" w:sz="4" w:space="0" w:color="auto"/>
            </w:tcBorders>
            <w:vAlign w:val="center"/>
          </w:tcPr>
          <w:p w:rsidR="00D56F99" w:rsidRPr="00D56F99" w:rsidRDefault="00D56F99" w:rsidP="00A44689">
            <w:pPr>
              <w:spacing w:line="240" w:lineRule="auto"/>
              <w:ind w:firstLine="0"/>
              <w:jc w:val="left"/>
              <w:rPr>
                <w:rFonts w:eastAsia="Times New Roman"/>
                <w:color w:val="000000"/>
                <w:szCs w:val="28"/>
                <w:lang w:eastAsia="ru-RU"/>
              </w:rPr>
            </w:pPr>
            <w:r w:rsidRPr="00D56F99">
              <w:rPr>
                <w:rFonts w:eastAsia="Times New Roman"/>
                <w:color w:val="000000"/>
                <w:szCs w:val="28"/>
                <w:lang w:eastAsia="ru-RU"/>
              </w:rPr>
              <w:t>Фінансовий результат до опода</w:t>
            </w:r>
            <w:r w:rsidRPr="00D56F99">
              <w:rPr>
                <w:rFonts w:eastAsia="Times New Roman"/>
                <w:color w:val="000000"/>
                <w:szCs w:val="28"/>
                <w:lang w:eastAsia="ru-RU"/>
              </w:rPr>
              <w:t>т</w:t>
            </w:r>
            <w:r w:rsidRPr="00D56F99">
              <w:rPr>
                <w:rFonts w:eastAsia="Times New Roman"/>
                <w:color w:val="000000"/>
                <w:szCs w:val="28"/>
                <w:lang w:eastAsia="ru-RU"/>
              </w:rPr>
              <w:t xml:space="preserve">кування:              </w:t>
            </w:r>
            <w:r>
              <w:rPr>
                <w:rFonts w:eastAsia="Times New Roman"/>
                <w:color w:val="000000"/>
                <w:szCs w:val="28"/>
                <w:lang w:eastAsia="ru-RU"/>
              </w:rPr>
              <w:t>прибуток</w:t>
            </w:r>
          </w:p>
        </w:tc>
        <w:tc>
          <w:tcPr>
            <w:tcW w:w="992"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color w:val="000000"/>
                <w:szCs w:val="28"/>
                <w:lang w:eastAsia="ru-RU"/>
              </w:rPr>
              <w:t>21470</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24103</w:t>
            </w:r>
          </w:p>
        </w:tc>
        <w:tc>
          <w:tcPr>
            <w:tcW w:w="1134"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14442</w:t>
            </w:r>
          </w:p>
        </w:tc>
        <w:tc>
          <w:tcPr>
            <w:tcW w:w="1275"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+2633</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-9661</w:t>
            </w:r>
          </w:p>
        </w:tc>
      </w:tr>
      <w:tr w:rsidR="00D56F99" w:rsidRPr="00D56F99" w:rsidTr="00D56F99">
        <w:trPr>
          <w:cantSplit/>
          <w:trHeight w:val="253"/>
        </w:trPr>
        <w:tc>
          <w:tcPr>
            <w:tcW w:w="4111" w:type="dxa"/>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spacing w:before="100" w:beforeAutospacing="1" w:after="100" w:afterAutospacing="1" w:line="240" w:lineRule="auto"/>
              <w:ind w:firstLine="0"/>
              <w:jc w:val="left"/>
              <w:rPr>
                <w:rFonts w:eastAsia="Times New Roman"/>
                <w:szCs w:val="28"/>
                <w:lang w:eastAsia="ru-RU"/>
              </w:rPr>
            </w:pPr>
            <w:r w:rsidRPr="00D56F99">
              <w:rPr>
                <w:rFonts w:eastAsia="Times New Roman"/>
                <w:color w:val="000000"/>
                <w:szCs w:val="28"/>
                <w:lang w:eastAsia="ru-RU"/>
              </w:rPr>
              <w:t xml:space="preserve">Витрати </w:t>
            </w:r>
            <w:r w:rsidR="00A44689">
              <w:rPr>
                <w:rFonts w:eastAsia="Times New Roman"/>
                <w:color w:val="000000"/>
                <w:szCs w:val="28"/>
                <w:lang w:eastAsia="ru-RU"/>
              </w:rPr>
              <w:t>(дохід)</w:t>
            </w:r>
            <w:r w:rsidRPr="00D56F99">
              <w:rPr>
                <w:rFonts w:eastAsia="Times New Roman"/>
                <w:color w:val="000000"/>
                <w:szCs w:val="28"/>
                <w:lang w:eastAsia="ru-RU"/>
              </w:rPr>
              <w:t>з податку на пр</w:t>
            </w:r>
            <w:r w:rsidRPr="00D56F99">
              <w:rPr>
                <w:rFonts w:eastAsia="Times New Roman"/>
                <w:color w:val="000000"/>
                <w:szCs w:val="28"/>
                <w:lang w:eastAsia="ru-RU"/>
              </w:rPr>
              <w:t>и</w:t>
            </w:r>
            <w:r w:rsidRPr="00D56F99">
              <w:rPr>
                <w:rFonts w:eastAsia="Times New Roman"/>
                <w:color w:val="000000"/>
                <w:szCs w:val="28"/>
                <w:lang w:eastAsia="ru-RU"/>
              </w:rPr>
              <w:t>буток</w:t>
            </w:r>
          </w:p>
        </w:tc>
        <w:tc>
          <w:tcPr>
            <w:tcW w:w="992"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-4913</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-5003</w:t>
            </w:r>
          </w:p>
        </w:tc>
        <w:tc>
          <w:tcPr>
            <w:tcW w:w="1134"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-2102</w:t>
            </w:r>
          </w:p>
        </w:tc>
        <w:tc>
          <w:tcPr>
            <w:tcW w:w="1275"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-90</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+2901</w:t>
            </w:r>
          </w:p>
        </w:tc>
      </w:tr>
      <w:tr w:rsidR="00D56F99" w:rsidRPr="00D56F99" w:rsidTr="00D56F99">
        <w:trPr>
          <w:cantSplit/>
          <w:trHeight w:val="253"/>
        </w:trPr>
        <w:tc>
          <w:tcPr>
            <w:tcW w:w="4111" w:type="dxa"/>
            <w:tcBorders>
              <w:top w:val="single" w:sz="4" w:space="0" w:color="auto"/>
              <w:left w:val="single" w:sz="4" w:space="0" w:color="auto"/>
              <w:bottom w:val="single" w:sz="4" w:space="0" w:color="auto"/>
              <w:right w:val="single" w:sz="4" w:space="0" w:color="auto"/>
            </w:tcBorders>
            <w:vAlign w:val="center"/>
          </w:tcPr>
          <w:p w:rsidR="00D56F99" w:rsidRPr="00D56F99" w:rsidRDefault="00D56F99" w:rsidP="00D56F99">
            <w:pPr>
              <w:spacing w:line="240" w:lineRule="auto"/>
              <w:ind w:firstLine="0"/>
              <w:jc w:val="left"/>
              <w:rPr>
                <w:rFonts w:eastAsia="Times New Roman"/>
                <w:szCs w:val="28"/>
              </w:rPr>
            </w:pPr>
            <w:r w:rsidRPr="00D56F99">
              <w:rPr>
                <w:rFonts w:eastAsia="Times New Roman"/>
                <w:bCs/>
                <w:color w:val="000000"/>
                <w:szCs w:val="28"/>
              </w:rPr>
              <w:t>Чистий фінансовий резул</w:t>
            </w:r>
            <w:r w:rsidRPr="00D56F99">
              <w:rPr>
                <w:rFonts w:eastAsia="Times New Roman"/>
                <w:bCs/>
                <w:color w:val="000000"/>
                <w:szCs w:val="28"/>
              </w:rPr>
              <w:t>ь</w:t>
            </w:r>
            <w:r w:rsidRPr="00D56F99">
              <w:rPr>
                <w:rFonts w:eastAsia="Times New Roman"/>
                <w:bCs/>
                <w:color w:val="000000"/>
                <w:szCs w:val="28"/>
              </w:rPr>
              <w:t xml:space="preserve">тат: </w:t>
            </w:r>
            <w:r w:rsidRPr="00D56F99">
              <w:rPr>
                <w:rFonts w:eastAsia="Times New Roman"/>
                <w:color w:val="000000"/>
                <w:szCs w:val="28"/>
              </w:rPr>
              <w:t> </w:t>
            </w:r>
            <w:r>
              <w:rPr>
                <w:rFonts w:eastAsia="Times New Roman"/>
                <w:color w:val="000000"/>
                <w:szCs w:val="28"/>
              </w:rPr>
              <w:t>прибуток</w:t>
            </w:r>
            <w:r w:rsidRPr="00D56F99">
              <w:rPr>
                <w:rFonts w:eastAsia="Times New Roman"/>
                <w:color w:val="000000"/>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16557</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19100</w:t>
            </w:r>
          </w:p>
        </w:tc>
        <w:tc>
          <w:tcPr>
            <w:tcW w:w="1134"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12340</w:t>
            </w:r>
          </w:p>
        </w:tc>
        <w:tc>
          <w:tcPr>
            <w:tcW w:w="1275"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+2543</w:t>
            </w:r>
          </w:p>
        </w:tc>
        <w:tc>
          <w:tcPr>
            <w:tcW w:w="993" w:type="dxa"/>
            <w:tcBorders>
              <w:top w:val="single" w:sz="4" w:space="0" w:color="auto"/>
              <w:left w:val="single" w:sz="4" w:space="0" w:color="auto"/>
              <w:bottom w:val="single" w:sz="4" w:space="0" w:color="auto"/>
              <w:right w:val="single" w:sz="4" w:space="0" w:color="auto"/>
            </w:tcBorders>
            <w:vAlign w:val="center"/>
          </w:tcPr>
          <w:p w:rsidR="00D56F99" w:rsidRPr="00D56F99" w:rsidRDefault="00A44689" w:rsidP="00D56F99">
            <w:pPr>
              <w:widowControl w:val="0"/>
              <w:spacing w:line="240" w:lineRule="auto"/>
              <w:ind w:firstLine="0"/>
              <w:jc w:val="center"/>
              <w:rPr>
                <w:rFonts w:eastAsia="Times New Roman"/>
                <w:szCs w:val="28"/>
                <w:lang w:eastAsia="ru-RU"/>
              </w:rPr>
            </w:pPr>
            <w:r>
              <w:rPr>
                <w:rFonts w:eastAsia="Times New Roman"/>
                <w:szCs w:val="28"/>
                <w:lang w:eastAsia="ru-RU"/>
              </w:rPr>
              <w:t>-6760</w:t>
            </w:r>
          </w:p>
        </w:tc>
      </w:tr>
    </w:tbl>
    <w:p w:rsidR="00AD441B" w:rsidRDefault="00394F4F" w:rsidP="00A83F2F">
      <w:pPr>
        <w:rPr>
          <w:lang w:val="ru-RU"/>
        </w:rPr>
      </w:pPr>
      <w:r>
        <w:t xml:space="preserve">Дані табл. 2.8 свідчать про </w:t>
      </w:r>
      <w:r w:rsidRPr="00394F4F">
        <w:t xml:space="preserve">стабільну </w:t>
      </w:r>
      <w:r>
        <w:t xml:space="preserve">позитивну </w:t>
      </w:r>
      <w:r w:rsidRPr="00394F4F">
        <w:t>динаміку чистого доходу від реалізації продукції</w:t>
      </w:r>
      <w:r>
        <w:t xml:space="preserve"> </w:t>
      </w:r>
      <w:r w:rsidRPr="00394F4F">
        <w:t>(товарів, робіт, послуг)</w:t>
      </w:r>
      <w:r>
        <w:t>. У звітному 2015 році він скл</w:t>
      </w:r>
      <w:r>
        <w:t>а</w:t>
      </w:r>
      <w:r>
        <w:t>дав 572271 тис. грн., у 2016 – збільшився на 98625 тис. грн., а все у 2017 дохід складав 743769 тис. грн..</w:t>
      </w:r>
      <w:r w:rsidR="00A83F2F">
        <w:t xml:space="preserve"> Проте звертаємо</w:t>
      </w:r>
      <w:r w:rsidR="00A83F2F" w:rsidRPr="00A83F2F">
        <w:t xml:space="preserve"> увагу</w:t>
      </w:r>
      <w:r w:rsidR="00A83F2F">
        <w:t xml:space="preserve"> і </w:t>
      </w:r>
      <w:r w:rsidR="00A83F2F" w:rsidRPr="00A83F2F">
        <w:t xml:space="preserve">на </w:t>
      </w:r>
      <w:r w:rsidR="00A83F2F">
        <w:t>ріст динаміки</w:t>
      </w:r>
      <w:r w:rsidR="00A83F2F" w:rsidRPr="00A83F2F">
        <w:t xml:space="preserve"> суми соб</w:t>
      </w:r>
      <w:r w:rsidR="00A83F2F" w:rsidRPr="00A83F2F">
        <w:t>і</w:t>
      </w:r>
      <w:r w:rsidR="00A83F2F" w:rsidRPr="00A83F2F">
        <w:t>вартості реа</w:t>
      </w:r>
      <w:r w:rsidR="00A83F2F">
        <w:t xml:space="preserve">лізованої продукції </w:t>
      </w:r>
      <w:r w:rsidR="00A83F2F" w:rsidRPr="00A83F2F">
        <w:t xml:space="preserve">(товарів, робіт, послуг). </w:t>
      </w:r>
      <w:r w:rsidR="003B1141">
        <w:t>У 2015 році – 516415 тис. грн., а на кінець 2017 вона складала вже 681633 тис. грн.</w:t>
      </w:r>
      <w:r w:rsidR="005759B8">
        <w:t xml:space="preserve"> Т</w:t>
      </w:r>
      <w:r w:rsidR="005759B8" w:rsidRPr="005759B8">
        <w:t>обто динаміка</w:t>
      </w:r>
      <w:r w:rsidR="005759B8">
        <w:t xml:space="preserve"> росту </w:t>
      </w:r>
      <w:r w:rsidR="005759B8" w:rsidRPr="005759B8">
        <w:t>чистого доходу від реалізації продукції (товарів, робіт, послуг)</w:t>
      </w:r>
      <w:r w:rsidR="005759B8">
        <w:t xml:space="preserve">, якщо порівнювати з 2015 роком, у 2017 складає 130 </w:t>
      </w:r>
      <w:r w:rsidR="005759B8" w:rsidRPr="005759B8">
        <w:t>%</w:t>
      </w:r>
      <w:r w:rsidR="005759B8">
        <w:t>, що менше ніж динаміка ро</w:t>
      </w:r>
      <w:r w:rsidR="005759B8">
        <w:t>с</w:t>
      </w:r>
      <w:r w:rsidR="005759B8">
        <w:t>ту собівартості продукції, яка складає 132 % на 2017 рік.</w:t>
      </w:r>
      <w:r w:rsidR="00E85A99">
        <w:t xml:space="preserve"> Все це привело</w:t>
      </w:r>
      <w:r w:rsidR="00E85A99" w:rsidRPr="00E85A99">
        <w:t xml:space="preserve"> ПРАТ «Куп'янський МКК» до отримання валового прибутку</w:t>
      </w:r>
      <w:r w:rsidR="00B55927">
        <w:t>, який у 2015 році дорі</w:t>
      </w:r>
      <w:r w:rsidR="00B55927">
        <w:t>в</w:t>
      </w:r>
      <w:r w:rsidR="00B55927">
        <w:lastRenderedPageBreak/>
        <w:t>нював 55856 тис. грн., у 2016 збільшився до 79271 тис. грн., а у 2017 зменши</w:t>
      </w:r>
      <w:r w:rsidR="00B55927">
        <w:t>в</w:t>
      </w:r>
      <w:r w:rsidR="00B55927">
        <w:t>ся на 17 135 тис. грн..</w:t>
      </w:r>
      <w:r w:rsidR="009805C1">
        <w:t xml:space="preserve"> </w:t>
      </w:r>
      <w:r w:rsidR="009805C1" w:rsidRPr="009805C1">
        <w:t>Iншi операц</w:t>
      </w:r>
      <w:r w:rsidR="009805C1">
        <w:t xml:space="preserve">iйнi доходи станом на 31.12.2017 </w:t>
      </w:r>
      <w:r w:rsidR="009805C1" w:rsidRPr="009805C1">
        <w:t>р. рах</w:t>
      </w:r>
      <w:r w:rsidR="009805C1" w:rsidRPr="009805C1">
        <w:t>у</w:t>
      </w:r>
      <w:r w:rsidR="009805C1" w:rsidRPr="009805C1">
        <w:t>ються на суму 22962 тис.</w:t>
      </w:r>
      <w:r w:rsidR="009805C1">
        <w:t xml:space="preserve"> </w:t>
      </w:r>
      <w:r w:rsidR="009805C1" w:rsidRPr="009805C1">
        <w:t xml:space="preserve">грн., та складаються з: </w:t>
      </w:r>
    </w:p>
    <w:p w:rsidR="00AD441B" w:rsidRDefault="009805C1" w:rsidP="00A83F2F">
      <w:pPr>
        <w:rPr>
          <w:lang w:val="ru-RU"/>
        </w:rPr>
      </w:pPr>
      <w:r w:rsidRPr="009805C1">
        <w:t>реалiзацiї оборотних активів - 3323 тис.</w:t>
      </w:r>
      <w:r>
        <w:t xml:space="preserve"> </w:t>
      </w:r>
      <w:r w:rsidRPr="009805C1">
        <w:t>грн.;</w:t>
      </w:r>
    </w:p>
    <w:p w:rsidR="00AD441B" w:rsidRDefault="009805C1" w:rsidP="00A83F2F">
      <w:pPr>
        <w:rPr>
          <w:lang w:val="ru-RU"/>
        </w:rPr>
      </w:pPr>
      <w:r w:rsidRPr="009805C1">
        <w:t>реалiзацiї послуг - 13255 тис.</w:t>
      </w:r>
      <w:r>
        <w:t xml:space="preserve"> </w:t>
      </w:r>
      <w:r w:rsidRPr="009805C1">
        <w:t>грн.;</w:t>
      </w:r>
    </w:p>
    <w:p w:rsidR="00AD441B" w:rsidRPr="00AD441B" w:rsidRDefault="009805C1" w:rsidP="00A83F2F">
      <w:r>
        <w:t>інших доходів</w:t>
      </w:r>
      <w:r w:rsidRPr="009805C1">
        <w:t xml:space="preserve">, </w:t>
      </w:r>
      <w:r>
        <w:t>пов’язаних</w:t>
      </w:r>
      <w:r w:rsidRPr="009805C1">
        <w:t xml:space="preserve"> з операційною дiяльнiстю - 226 тис.</w:t>
      </w:r>
      <w:r>
        <w:t xml:space="preserve"> </w:t>
      </w:r>
      <w:r w:rsidRPr="009805C1">
        <w:t>грн., в т.ч.  дохід по ЖГК - 182 тис.</w:t>
      </w:r>
      <w:r>
        <w:t xml:space="preserve"> </w:t>
      </w:r>
      <w:r w:rsidRPr="009805C1">
        <w:t>грн.;</w:t>
      </w:r>
    </w:p>
    <w:p w:rsidR="00AD441B" w:rsidRPr="00AD441B" w:rsidRDefault="009805C1" w:rsidP="00A83F2F">
      <w:r>
        <w:t>операційної курсової</w:t>
      </w:r>
      <w:r w:rsidRPr="009805C1">
        <w:t xml:space="preserve"> </w:t>
      </w:r>
      <w:r>
        <w:t>різниці</w:t>
      </w:r>
      <w:r w:rsidRPr="009805C1">
        <w:t xml:space="preserve"> - 5664 тис.</w:t>
      </w:r>
      <w:r>
        <w:t xml:space="preserve"> </w:t>
      </w:r>
      <w:r w:rsidRPr="009805C1">
        <w:t>грн.;</w:t>
      </w:r>
    </w:p>
    <w:p w:rsidR="00AD441B" w:rsidRDefault="009805C1" w:rsidP="00A83F2F">
      <w:pPr>
        <w:rPr>
          <w:lang w:val="ru-RU"/>
        </w:rPr>
      </w:pPr>
      <w:r w:rsidRPr="009805C1">
        <w:t>операційн</w:t>
      </w:r>
      <w:r>
        <w:t>ої оренди</w:t>
      </w:r>
      <w:r w:rsidRPr="009805C1">
        <w:t xml:space="preserve"> активів - 281 тис.</w:t>
      </w:r>
      <w:r>
        <w:t xml:space="preserve"> </w:t>
      </w:r>
      <w:r w:rsidRPr="009805C1">
        <w:t>грн.;</w:t>
      </w:r>
    </w:p>
    <w:p w:rsidR="00AD441B" w:rsidRDefault="009805C1" w:rsidP="00A83F2F">
      <w:pPr>
        <w:rPr>
          <w:lang w:val="ru-RU"/>
        </w:rPr>
      </w:pPr>
      <w:r w:rsidRPr="009805C1">
        <w:t xml:space="preserve">реалiзацiї продукції </w:t>
      </w:r>
      <w:r>
        <w:t>їдальні</w:t>
      </w:r>
      <w:r w:rsidRPr="009805C1">
        <w:t xml:space="preserve"> - 141 тис.</w:t>
      </w:r>
      <w:r>
        <w:t xml:space="preserve"> </w:t>
      </w:r>
      <w:r w:rsidRPr="009805C1">
        <w:t>грн.;</w:t>
      </w:r>
    </w:p>
    <w:p w:rsidR="00AD441B" w:rsidRDefault="009805C1" w:rsidP="00A83F2F">
      <w:pPr>
        <w:rPr>
          <w:lang w:val="ru-RU"/>
        </w:rPr>
      </w:pPr>
      <w:r w:rsidRPr="009805C1">
        <w:t>відшкодування раніше списаних</w:t>
      </w:r>
      <w:r>
        <w:t xml:space="preserve"> з</w:t>
      </w:r>
      <w:r w:rsidRPr="009805C1">
        <w:t xml:space="preserve"> активів - 51 тис.</w:t>
      </w:r>
      <w:r>
        <w:t xml:space="preserve"> </w:t>
      </w:r>
      <w:r w:rsidRPr="009805C1">
        <w:t>грн.;</w:t>
      </w:r>
    </w:p>
    <w:p w:rsidR="00892723" w:rsidRDefault="009805C1" w:rsidP="00A83F2F">
      <w:r w:rsidRPr="009805C1">
        <w:t>отри</w:t>
      </w:r>
      <w:r>
        <w:t>маних</w:t>
      </w:r>
      <w:r w:rsidRPr="009805C1">
        <w:t xml:space="preserve"> штра</w:t>
      </w:r>
      <w:r>
        <w:t>фів</w:t>
      </w:r>
      <w:r w:rsidRPr="009805C1">
        <w:t>, пені, неустойки (претензії отримані) - 21 тис.</w:t>
      </w:r>
      <w:r>
        <w:t xml:space="preserve"> </w:t>
      </w:r>
      <w:r w:rsidRPr="009805C1">
        <w:t>грн.</w:t>
      </w:r>
      <w:r>
        <w:t>.</w:t>
      </w:r>
      <w:r w:rsidRPr="009805C1">
        <w:t xml:space="preserve"> </w:t>
      </w:r>
    </w:p>
    <w:p w:rsidR="00892723" w:rsidRDefault="009805C1" w:rsidP="00A83F2F">
      <w:r w:rsidRPr="009805C1">
        <w:t>Адмiнiстративнi витрати П</w:t>
      </w:r>
      <w:r w:rsidR="00892723">
        <w:t>Р</w:t>
      </w:r>
      <w:r w:rsidRPr="009805C1">
        <w:t xml:space="preserve">АТ "КУП'ЯНСЬКИЙ МКК": сума на </w:t>
      </w:r>
      <w:r w:rsidR="00892723" w:rsidRPr="009805C1">
        <w:t>кінець</w:t>
      </w:r>
      <w:r w:rsidRPr="009805C1">
        <w:t xml:space="preserve"> </w:t>
      </w:r>
      <w:r w:rsidR="00892723" w:rsidRPr="009805C1">
        <w:t>звітного</w:t>
      </w:r>
      <w:r w:rsidRPr="009805C1">
        <w:t xml:space="preserve"> </w:t>
      </w:r>
      <w:r w:rsidR="00892723" w:rsidRPr="009805C1">
        <w:t>періоду</w:t>
      </w:r>
      <w:r w:rsidR="00892723">
        <w:t xml:space="preserve"> (31.12.2017</w:t>
      </w:r>
      <w:r w:rsidRPr="009805C1">
        <w:t xml:space="preserve">р.); сума на </w:t>
      </w:r>
      <w:r w:rsidR="00892723" w:rsidRPr="009805C1">
        <w:t>кінець</w:t>
      </w:r>
      <w:r w:rsidRPr="009805C1">
        <w:t xml:space="preserve"> попереднього </w:t>
      </w:r>
      <w:r w:rsidR="00892723" w:rsidRPr="009805C1">
        <w:t>звітного</w:t>
      </w:r>
      <w:r w:rsidRPr="009805C1">
        <w:t xml:space="preserve"> </w:t>
      </w:r>
      <w:r w:rsidR="00892723" w:rsidRPr="009805C1">
        <w:t>періоду</w:t>
      </w:r>
      <w:r w:rsidR="00892723">
        <w:t xml:space="preserve"> (31.12.2016</w:t>
      </w:r>
      <w:r w:rsidRPr="009805C1">
        <w:t>р.) (тис.</w:t>
      </w:r>
      <w:r w:rsidR="00892723">
        <w:t xml:space="preserve"> </w:t>
      </w:r>
      <w:r w:rsidRPr="009805C1">
        <w:t xml:space="preserve">грн.): </w:t>
      </w:r>
    </w:p>
    <w:p w:rsidR="00892723" w:rsidRDefault="009805C1" w:rsidP="00A83F2F">
      <w:r w:rsidRPr="009805C1">
        <w:t xml:space="preserve">Зарплата з нарахуваннями адмiнiстративному апарату </w:t>
      </w:r>
      <w:r w:rsidR="00892723">
        <w:t xml:space="preserve">– 13220; </w:t>
      </w:r>
      <w:r w:rsidRPr="009805C1">
        <w:t>11240;</w:t>
      </w:r>
    </w:p>
    <w:p w:rsidR="00892723" w:rsidRDefault="009805C1" w:rsidP="00A83F2F">
      <w:r w:rsidRPr="009805C1">
        <w:t xml:space="preserve">Витрати на </w:t>
      </w:r>
      <w:r w:rsidR="00892723" w:rsidRPr="009805C1">
        <w:t>відрядження</w:t>
      </w:r>
      <w:r w:rsidRPr="009805C1">
        <w:t xml:space="preserve"> </w:t>
      </w:r>
      <w:r w:rsidR="00892723">
        <w:t xml:space="preserve">- </w:t>
      </w:r>
      <w:r w:rsidRPr="009805C1">
        <w:t>189; 442;</w:t>
      </w:r>
    </w:p>
    <w:p w:rsidR="00892723" w:rsidRDefault="00892723" w:rsidP="00A83F2F">
      <w:r w:rsidRPr="009805C1">
        <w:t>Амортизація</w:t>
      </w:r>
      <w:r w:rsidR="009805C1" w:rsidRPr="009805C1">
        <w:t xml:space="preserve"> та витрати на утримання АПК</w:t>
      </w:r>
      <w:r>
        <w:t xml:space="preserve"> - </w:t>
      </w:r>
      <w:r w:rsidR="009805C1" w:rsidRPr="009805C1">
        <w:t>652; 534;</w:t>
      </w:r>
    </w:p>
    <w:p w:rsidR="00892723" w:rsidRDefault="009805C1" w:rsidP="00A83F2F">
      <w:r w:rsidRPr="009805C1">
        <w:t xml:space="preserve">Розрахунково-касове обслуговування </w:t>
      </w:r>
      <w:r w:rsidR="00892723">
        <w:t xml:space="preserve">- </w:t>
      </w:r>
      <w:r w:rsidRPr="009805C1">
        <w:t>684; 873;</w:t>
      </w:r>
    </w:p>
    <w:p w:rsidR="00892723" w:rsidRDefault="009805C1" w:rsidP="00A83F2F">
      <w:r w:rsidRPr="009805C1">
        <w:t xml:space="preserve">Податки та збори </w:t>
      </w:r>
      <w:r w:rsidR="00892723">
        <w:t xml:space="preserve">- </w:t>
      </w:r>
      <w:r w:rsidRPr="009805C1">
        <w:t>1705; 878;</w:t>
      </w:r>
    </w:p>
    <w:p w:rsidR="00892723" w:rsidRDefault="009805C1" w:rsidP="00A83F2F">
      <w:r w:rsidRPr="009805C1">
        <w:t xml:space="preserve">Витрати на зв'язок </w:t>
      </w:r>
      <w:r w:rsidR="00892723">
        <w:t xml:space="preserve">- </w:t>
      </w:r>
      <w:r w:rsidRPr="009805C1">
        <w:t>628; 646;</w:t>
      </w:r>
    </w:p>
    <w:p w:rsidR="00892723" w:rsidRDefault="009805C1" w:rsidP="00A83F2F">
      <w:r w:rsidRPr="009805C1">
        <w:t xml:space="preserve">Утримання легкового транспорту </w:t>
      </w:r>
      <w:r w:rsidR="00892723">
        <w:t xml:space="preserve">- </w:t>
      </w:r>
      <w:r w:rsidRPr="009805C1">
        <w:t>1111; 1041;</w:t>
      </w:r>
    </w:p>
    <w:p w:rsidR="00892723" w:rsidRDefault="009805C1" w:rsidP="00A83F2F">
      <w:r w:rsidRPr="009805C1">
        <w:t xml:space="preserve">Винагороди за професiйнi послуги </w:t>
      </w:r>
      <w:r w:rsidR="00892723">
        <w:t xml:space="preserve">- </w:t>
      </w:r>
      <w:r w:rsidRPr="009805C1">
        <w:t>10350; 10160;</w:t>
      </w:r>
    </w:p>
    <w:p w:rsidR="00892723" w:rsidRDefault="009805C1" w:rsidP="00A83F2F">
      <w:r w:rsidRPr="009805C1">
        <w:t xml:space="preserve">Iншi витрати </w:t>
      </w:r>
      <w:r w:rsidR="00892723">
        <w:t xml:space="preserve">- </w:t>
      </w:r>
      <w:r w:rsidRPr="009805C1">
        <w:t>627; 316</w:t>
      </w:r>
      <w:r w:rsidR="00892723">
        <w:t>;</w:t>
      </w:r>
    </w:p>
    <w:p w:rsidR="00892723" w:rsidRDefault="009805C1" w:rsidP="00A83F2F">
      <w:r w:rsidRPr="009805C1">
        <w:t>Усього 29168 тис.</w:t>
      </w:r>
      <w:r w:rsidR="00892723">
        <w:t xml:space="preserve"> </w:t>
      </w:r>
      <w:r w:rsidRPr="009805C1">
        <w:t>грн.; 26130 тис.</w:t>
      </w:r>
      <w:r w:rsidR="00892723">
        <w:t xml:space="preserve"> грн..</w:t>
      </w:r>
      <w:r w:rsidRPr="009805C1">
        <w:t xml:space="preserve"> </w:t>
      </w:r>
    </w:p>
    <w:p w:rsidR="0027177A" w:rsidRDefault="009805C1" w:rsidP="00A83F2F">
      <w:r w:rsidRPr="009805C1">
        <w:t>Витрати на збут П</w:t>
      </w:r>
      <w:r w:rsidR="0027177A">
        <w:t>Р</w:t>
      </w:r>
      <w:r w:rsidRPr="009805C1">
        <w:t xml:space="preserve">АТ "КУП'ЯНСЬКИЙ МКК": сума на </w:t>
      </w:r>
      <w:r w:rsidR="0027177A" w:rsidRPr="009805C1">
        <w:t>кінець</w:t>
      </w:r>
      <w:r w:rsidRPr="009805C1">
        <w:t xml:space="preserve"> </w:t>
      </w:r>
      <w:r w:rsidR="0027177A" w:rsidRPr="009805C1">
        <w:t>звітного</w:t>
      </w:r>
      <w:r w:rsidRPr="009805C1">
        <w:t xml:space="preserve"> </w:t>
      </w:r>
      <w:r w:rsidR="0027177A" w:rsidRPr="009805C1">
        <w:t>періоду</w:t>
      </w:r>
      <w:r w:rsidR="0027177A">
        <w:t xml:space="preserve"> (31.12.2017</w:t>
      </w:r>
      <w:r w:rsidRPr="009805C1">
        <w:t xml:space="preserve">р.); сума на </w:t>
      </w:r>
      <w:r w:rsidR="0027177A" w:rsidRPr="009805C1">
        <w:t>кінець</w:t>
      </w:r>
      <w:r w:rsidRPr="009805C1">
        <w:t xml:space="preserve"> попереднього </w:t>
      </w:r>
      <w:r w:rsidR="0027177A" w:rsidRPr="009805C1">
        <w:t>звітного</w:t>
      </w:r>
      <w:r w:rsidRPr="009805C1">
        <w:t xml:space="preserve"> </w:t>
      </w:r>
      <w:r w:rsidR="0027177A" w:rsidRPr="009805C1">
        <w:t>періоду</w:t>
      </w:r>
      <w:r w:rsidR="0027177A">
        <w:t xml:space="preserve"> (31.12.2016</w:t>
      </w:r>
      <w:r w:rsidRPr="009805C1">
        <w:t>р.) (тис.</w:t>
      </w:r>
      <w:r w:rsidR="0027177A">
        <w:t xml:space="preserve"> </w:t>
      </w:r>
      <w:r w:rsidRPr="009805C1">
        <w:t xml:space="preserve">грн.): </w:t>
      </w:r>
    </w:p>
    <w:p w:rsidR="0027177A" w:rsidRDefault="0027177A" w:rsidP="00A83F2F">
      <w:r w:rsidRPr="009805C1">
        <w:t>Заробітна</w:t>
      </w:r>
      <w:r w:rsidR="009805C1" w:rsidRPr="009805C1">
        <w:t xml:space="preserve"> плата за нарахуваннями </w:t>
      </w:r>
      <w:r>
        <w:t xml:space="preserve">- </w:t>
      </w:r>
      <w:r w:rsidR="009805C1" w:rsidRPr="009805C1">
        <w:t>2724; 2789;</w:t>
      </w:r>
    </w:p>
    <w:p w:rsidR="0027177A" w:rsidRDefault="0027177A" w:rsidP="00A83F2F">
      <w:r w:rsidRPr="009805C1">
        <w:lastRenderedPageBreak/>
        <w:t>Амортизація</w:t>
      </w:r>
      <w:r w:rsidR="009805C1" w:rsidRPr="009805C1">
        <w:t xml:space="preserve"> та витрати на утримання необоротних </w:t>
      </w:r>
      <w:r w:rsidRPr="009805C1">
        <w:t>активів</w:t>
      </w:r>
      <w:r w:rsidR="009805C1" w:rsidRPr="009805C1">
        <w:t>, по</w:t>
      </w:r>
      <w:r>
        <w:t xml:space="preserve">в'язаних зі </w:t>
      </w:r>
      <w:r w:rsidR="009805C1" w:rsidRPr="009805C1">
        <w:t xml:space="preserve">збутом </w:t>
      </w:r>
      <w:r w:rsidRPr="009805C1">
        <w:t>продукції</w:t>
      </w:r>
      <w:r w:rsidR="009805C1" w:rsidRPr="009805C1">
        <w:t xml:space="preserve"> </w:t>
      </w:r>
      <w:r>
        <w:t xml:space="preserve">- </w:t>
      </w:r>
      <w:r w:rsidR="009805C1" w:rsidRPr="009805C1">
        <w:t>273; 293;</w:t>
      </w:r>
    </w:p>
    <w:p w:rsidR="0027177A" w:rsidRDefault="009805C1" w:rsidP="00A83F2F">
      <w:r w:rsidRPr="009805C1">
        <w:t xml:space="preserve">Транспортно-експлуатацiйнi послуги, </w:t>
      </w:r>
      <w:r w:rsidR="0027177A" w:rsidRPr="009805C1">
        <w:t>ветеринарні</w:t>
      </w:r>
      <w:r w:rsidRPr="009805C1">
        <w:t xml:space="preserve"> послуги та </w:t>
      </w:r>
      <w:r w:rsidR="0027177A" w:rsidRPr="009805C1">
        <w:t>Iншi</w:t>
      </w:r>
      <w:r w:rsidRPr="009805C1">
        <w:t xml:space="preserve"> по</w:t>
      </w:r>
      <w:r w:rsidRPr="009805C1">
        <w:t>с</w:t>
      </w:r>
      <w:r w:rsidRPr="009805C1">
        <w:t xml:space="preserve">луги, дизайн </w:t>
      </w:r>
      <w:r w:rsidR="0027177A">
        <w:t xml:space="preserve">- </w:t>
      </w:r>
      <w:r w:rsidRPr="009805C1">
        <w:t>1987; 5750;</w:t>
      </w:r>
    </w:p>
    <w:p w:rsidR="0027177A" w:rsidRDefault="009805C1" w:rsidP="00A83F2F">
      <w:r w:rsidRPr="009805C1">
        <w:t xml:space="preserve">витрати на допомiжнi </w:t>
      </w:r>
      <w:r w:rsidR="0027177A" w:rsidRPr="009805C1">
        <w:t>матеріали</w:t>
      </w:r>
      <w:r w:rsidRPr="009805C1">
        <w:t>, ПММ, спецодяг - 136; 112;</w:t>
      </w:r>
    </w:p>
    <w:p w:rsidR="0027177A" w:rsidRDefault="0027177A" w:rsidP="00A83F2F">
      <w:r w:rsidRPr="009805C1">
        <w:t>тарні</w:t>
      </w:r>
      <w:r w:rsidR="009805C1" w:rsidRPr="009805C1">
        <w:t xml:space="preserve"> </w:t>
      </w:r>
      <w:r w:rsidRPr="009805C1">
        <w:t>матеріали</w:t>
      </w:r>
      <w:r w:rsidR="009805C1" w:rsidRPr="009805C1">
        <w:t xml:space="preserve"> (стретч-плiвка, гофрокартон, </w:t>
      </w:r>
      <w:r w:rsidRPr="009805C1">
        <w:t>піддони</w:t>
      </w:r>
      <w:r w:rsidR="009805C1" w:rsidRPr="009805C1">
        <w:t>)</w:t>
      </w:r>
      <w:r>
        <w:t xml:space="preserve"> -</w:t>
      </w:r>
      <w:r w:rsidR="009805C1" w:rsidRPr="009805C1">
        <w:t xml:space="preserve"> 2035; 1388;</w:t>
      </w:r>
    </w:p>
    <w:p w:rsidR="0027177A" w:rsidRDefault="009805C1" w:rsidP="00A83F2F">
      <w:r w:rsidRPr="009805C1">
        <w:t xml:space="preserve">Усього </w:t>
      </w:r>
      <w:r w:rsidR="0027177A">
        <w:t xml:space="preserve">- </w:t>
      </w:r>
      <w:r w:rsidRPr="009805C1">
        <w:t>7154 тис.</w:t>
      </w:r>
      <w:r w:rsidR="0027177A">
        <w:t xml:space="preserve"> </w:t>
      </w:r>
      <w:r w:rsidRPr="009805C1">
        <w:t>грн.; 10332 тис.</w:t>
      </w:r>
      <w:r w:rsidR="0027177A">
        <w:t xml:space="preserve"> </w:t>
      </w:r>
      <w:r w:rsidRPr="009805C1">
        <w:t>грн.</w:t>
      </w:r>
      <w:r w:rsidR="00865CB2">
        <w:t>.</w:t>
      </w:r>
      <w:r w:rsidRPr="009805C1">
        <w:t xml:space="preserve"> </w:t>
      </w:r>
    </w:p>
    <w:p w:rsidR="006904E8" w:rsidRDefault="009805C1" w:rsidP="00A83F2F">
      <w:r w:rsidRPr="009805C1">
        <w:t>Iншi операцiйнi витрати П</w:t>
      </w:r>
      <w:r w:rsidR="00865CB2">
        <w:t>Р</w:t>
      </w:r>
      <w:r w:rsidRPr="009805C1">
        <w:t xml:space="preserve">АТ "КУП'ЯНСЬКИЙ МКК": сума на </w:t>
      </w:r>
      <w:r w:rsidR="00865CB2" w:rsidRPr="009805C1">
        <w:t>кінець</w:t>
      </w:r>
      <w:r w:rsidRPr="009805C1">
        <w:t xml:space="preserve"> </w:t>
      </w:r>
      <w:r w:rsidR="00865CB2" w:rsidRPr="009805C1">
        <w:t>звітного</w:t>
      </w:r>
      <w:r w:rsidRPr="009805C1">
        <w:t xml:space="preserve"> </w:t>
      </w:r>
      <w:r w:rsidR="00865CB2" w:rsidRPr="009805C1">
        <w:t>періоду</w:t>
      </w:r>
      <w:r w:rsidR="00865CB2">
        <w:t xml:space="preserve"> (31.12.2017</w:t>
      </w:r>
      <w:r w:rsidRPr="009805C1">
        <w:t xml:space="preserve">р.); сума на </w:t>
      </w:r>
      <w:r w:rsidR="00865CB2" w:rsidRPr="009805C1">
        <w:t>кінець</w:t>
      </w:r>
      <w:r w:rsidRPr="009805C1">
        <w:t xml:space="preserve"> попереднього </w:t>
      </w:r>
      <w:r w:rsidR="00865CB2" w:rsidRPr="009805C1">
        <w:t>звітного</w:t>
      </w:r>
      <w:r w:rsidRPr="009805C1">
        <w:t xml:space="preserve"> </w:t>
      </w:r>
      <w:r w:rsidR="00865CB2" w:rsidRPr="009805C1">
        <w:t>періоду</w:t>
      </w:r>
      <w:r w:rsidR="00865CB2">
        <w:t xml:space="preserve"> (31.12.2016</w:t>
      </w:r>
      <w:r w:rsidRPr="009805C1">
        <w:t>р.) (тис.</w:t>
      </w:r>
      <w:r w:rsidR="00865CB2">
        <w:t xml:space="preserve"> </w:t>
      </w:r>
      <w:r w:rsidRPr="009805C1">
        <w:t>грн.):</w:t>
      </w:r>
    </w:p>
    <w:p w:rsidR="006904E8" w:rsidRDefault="009805C1" w:rsidP="00A83F2F">
      <w:r w:rsidRPr="009805C1">
        <w:t xml:space="preserve">собiвартiсть оборотних </w:t>
      </w:r>
      <w:r w:rsidR="00865CB2" w:rsidRPr="009805C1">
        <w:t>матеріальних</w:t>
      </w:r>
      <w:r w:rsidRPr="009805C1">
        <w:t xml:space="preserve"> </w:t>
      </w:r>
      <w:r w:rsidR="00865CB2" w:rsidRPr="009805C1">
        <w:t>активів</w:t>
      </w:r>
      <w:r w:rsidRPr="009805C1">
        <w:t xml:space="preserve"> - 1912; 1786;</w:t>
      </w:r>
    </w:p>
    <w:p w:rsidR="006904E8" w:rsidRDefault="00865CB2" w:rsidP="00A83F2F">
      <w:r w:rsidRPr="009805C1">
        <w:t>визнані</w:t>
      </w:r>
      <w:r w:rsidR="009805C1" w:rsidRPr="009805C1">
        <w:t xml:space="preserve"> штрафи, </w:t>
      </w:r>
      <w:r w:rsidRPr="009805C1">
        <w:t>пені</w:t>
      </w:r>
      <w:r w:rsidR="009805C1" w:rsidRPr="009805C1">
        <w:t>, неустойки - 14; 0;</w:t>
      </w:r>
    </w:p>
    <w:p w:rsidR="006904E8" w:rsidRDefault="009805C1" w:rsidP="00A83F2F">
      <w:r w:rsidRPr="009805C1">
        <w:t>ПДВ за рахунок пiдприєства - 275; 528;</w:t>
      </w:r>
    </w:p>
    <w:p w:rsidR="006904E8" w:rsidRDefault="009805C1" w:rsidP="00A83F2F">
      <w:r w:rsidRPr="009805C1">
        <w:t>витрати на утримання соцкультпобуту - 401; 470;</w:t>
      </w:r>
    </w:p>
    <w:p w:rsidR="006904E8" w:rsidRDefault="009805C1" w:rsidP="00A83F2F">
      <w:r w:rsidRPr="009805C1">
        <w:t xml:space="preserve">витрати на утримання </w:t>
      </w:r>
      <w:r w:rsidR="00865CB2" w:rsidRPr="009805C1">
        <w:t>об’єктів</w:t>
      </w:r>
      <w:r w:rsidRPr="009805C1">
        <w:t xml:space="preserve"> зданих в оренду - 235; 204;</w:t>
      </w:r>
    </w:p>
    <w:p w:rsidR="006904E8" w:rsidRDefault="009805C1" w:rsidP="00A83F2F">
      <w:r w:rsidRPr="009805C1">
        <w:t xml:space="preserve">собiвартiсть </w:t>
      </w:r>
      <w:r w:rsidR="00865CB2" w:rsidRPr="009805C1">
        <w:t>реалізованих</w:t>
      </w:r>
      <w:r w:rsidRPr="009805C1">
        <w:t xml:space="preserve"> послуг - 12370; 10936;</w:t>
      </w:r>
    </w:p>
    <w:p w:rsidR="006904E8" w:rsidRDefault="009805C1" w:rsidP="00A83F2F">
      <w:r w:rsidRPr="009805C1">
        <w:t>виплати персоналу - 392; 359;</w:t>
      </w:r>
    </w:p>
    <w:p w:rsidR="006904E8" w:rsidRDefault="00865CB2" w:rsidP="00A83F2F">
      <w:r>
        <w:t>витрати від</w:t>
      </w:r>
      <w:r w:rsidR="009805C1" w:rsidRPr="009805C1">
        <w:t xml:space="preserve"> </w:t>
      </w:r>
      <w:r w:rsidRPr="009805C1">
        <w:t>операційних</w:t>
      </w:r>
      <w:r w:rsidR="009805C1" w:rsidRPr="009805C1">
        <w:t xml:space="preserve"> курсових </w:t>
      </w:r>
      <w:r w:rsidRPr="009805C1">
        <w:t>різниць</w:t>
      </w:r>
      <w:r w:rsidR="009805C1" w:rsidRPr="009805C1">
        <w:t xml:space="preserve"> - 9762; 16166;</w:t>
      </w:r>
    </w:p>
    <w:p w:rsidR="006904E8" w:rsidRDefault="009805C1" w:rsidP="00A83F2F">
      <w:r w:rsidRPr="009805C1">
        <w:t xml:space="preserve">витрати по </w:t>
      </w:r>
      <w:r w:rsidR="00865CB2" w:rsidRPr="009805C1">
        <w:t>операціях</w:t>
      </w:r>
      <w:r w:rsidRPr="009805C1">
        <w:t xml:space="preserve"> з тарою - 37; 109;</w:t>
      </w:r>
    </w:p>
    <w:p w:rsidR="006904E8" w:rsidRDefault="00865CB2" w:rsidP="00A83F2F">
      <w:proofErr w:type="spellStart"/>
      <w:r>
        <w:t>і</w:t>
      </w:r>
      <w:r w:rsidRPr="009805C1">
        <w:t>ншi</w:t>
      </w:r>
      <w:proofErr w:type="spellEnd"/>
      <w:r w:rsidR="009805C1" w:rsidRPr="009805C1">
        <w:t xml:space="preserve"> операцiйнi витрати - 298; 546;</w:t>
      </w:r>
    </w:p>
    <w:p w:rsidR="006904E8" w:rsidRDefault="009805C1" w:rsidP="00A83F2F">
      <w:r w:rsidRPr="009805C1">
        <w:t xml:space="preserve">собiвартiсть </w:t>
      </w:r>
      <w:r w:rsidR="00865CB2" w:rsidRPr="009805C1">
        <w:t>реалізованої</w:t>
      </w:r>
      <w:r w:rsidRPr="009805C1">
        <w:t xml:space="preserve"> </w:t>
      </w:r>
      <w:r w:rsidR="00865CB2" w:rsidRPr="009805C1">
        <w:t>іноземної</w:t>
      </w:r>
      <w:r w:rsidRPr="009805C1">
        <w:t xml:space="preserve"> валюти - 32; 636;</w:t>
      </w:r>
    </w:p>
    <w:p w:rsidR="006904E8" w:rsidRDefault="00865CB2" w:rsidP="00A83F2F">
      <w:r w:rsidRPr="009805C1">
        <w:t>недостачі</w:t>
      </w:r>
      <w:r w:rsidR="009805C1" w:rsidRPr="009805C1">
        <w:t xml:space="preserve"> i втрати </w:t>
      </w:r>
      <w:proofErr w:type="spellStart"/>
      <w:r w:rsidR="009805C1" w:rsidRPr="009805C1">
        <w:t>вiд</w:t>
      </w:r>
      <w:proofErr w:type="spellEnd"/>
      <w:r w:rsidR="009805C1" w:rsidRPr="009805C1">
        <w:t xml:space="preserve"> псування </w:t>
      </w:r>
      <w:r w:rsidRPr="009805C1">
        <w:t>цінностей</w:t>
      </w:r>
      <w:r w:rsidR="009805C1" w:rsidRPr="009805C1">
        <w:t xml:space="preserve"> - 295; 253;</w:t>
      </w:r>
    </w:p>
    <w:p w:rsidR="006904E8" w:rsidRDefault="009805C1" w:rsidP="00A83F2F">
      <w:r w:rsidRPr="009805C1">
        <w:t xml:space="preserve">витрати на утримання </w:t>
      </w:r>
      <w:r w:rsidR="00865CB2" w:rsidRPr="009805C1">
        <w:t>їдальні</w:t>
      </w:r>
      <w:r w:rsidRPr="009805C1">
        <w:t xml:space="preserve"> - 3807; 60;</w:t>
      </w:r>
    </w:p>
    <w:p w:rsidR="006904E8" w:rsidRDefault="009805C1" w:rsidP="00A83F2F">
      <w:r w:rsidRPr="009805C1">
        <w:t>витрати на утримання ЖКГ - 392; 301;</w:t>
      </w:r>
    </w:p>
    <w:p w:rsidR="006904E8" w:rsidRDefault="009805C1" w:rsidP="00A83F2F">
      <w:proofErr w:type="spellStart"/>
      <w:r w:rsidRPr="009805C1">
        <w:t>iншi</w:t>
      </w:r>
      <w:proofErr w:type="spellEnd"/>
      <w:r w:rsidRPr="009805C1">
        <w:t xml:space="preserve"> витрати, </w:t>
      </w:r>
      <w:proofErr w:type="spellStart"/>
      <w:r w:rsidRPr="009805C1">
        <w:t>пов'язанi</w:t>
      </w:r>
      <w:proofErr w:type="spellEnd"/>
      <w:r w:rsidRPr="009805C1">
        <w:t xml:space="preserve"> з </w:t>
      </w:r>
      <w:proofErr w:type="spellStart"/>
      <w:r w:rsidRPr="009805C1">
        <w:t>операцiйною</w:t>
      </w:r>
      <w:proofErr w:type="spellEnd"/>
      <w:r w:rsidRPr="009805C1">
        <w:t xml:space="preserve"> дiяльнiстю 0; 75;</w:t>
      </w:r>
    </w:p>
    <w:p w:rsidR="00865CB2" w:rsidRDefault="009805C1" w:rsidP="00A83F2F">
      <w:proofErr w:type="spellStart"/>
      <w:r w:rsidRPr="009805C1">
        <w:t>донарахованi</w:t>
      </w:r>
      <w:proofErr w:type="spellEnd"/>
      <w:r w:rsidRPr="009805C1">
        <w:t xml:space="preserve"> податки та збори за актами </w:t>
      </w:r>
      <w:proofErr w:type="spellStart"/>
      <w:r w:rsidRPr="009805C1">
        <w:t>перевiрок</w:t>
      </w:r>
      <w:proofErr w:type="spellEnd"/>
      <w:r w:rsidRPr="009805C1">
        <w:t xml:space="preserve"> - 0; 897; </w:t>
      </w:r>
    </w:p>
    <w:p w:rsidR="00A41EC4" w:rsidRDefault="009805C1" w:rsidP="00A83F2F">
      <w:r w:rsidRPr="009805C1">
        <w:t>Усього 27208 тис.</w:t>
      </w:r>
      <w:r w:rsidR="00865CB2">
        <w:t xml:space="preserve"> </w:t>
      </w:r>
      <w:r w:rsidRPr="009805C1">
        <w:t>грн.; 33501 тис.</w:t>
      </w:r>
      <w:r w:rsidR="00865CB2">
        <w:t xml:space="preserve"> </w:t>
      </w:r>
      <w:r w:rsidRPr="009805C1">
        <w:t>грн.</w:t>
      </w:r>
      <w:r w:rsidR="00865CB2">
        <w:t>.</w:t>
      </w:r>
    </w:p>
    <w:p w:rsidR="00A83F2F" w:rsidRDefault="00B63083" w:rsidP="00B63083">
      <w:r>
        <w:t xml:space="preserve">Iншi доходи станом на 2017р. рахуються на суму 1790 тис. грн., </w:t>
      </w:r>
      <w:proofErr w:type="spellStart"/>
      <w:r>
        <w:t>іншi</w:t>
      </w:r>
      <w:proofErr w:type="spellEnd"/>
      <w:r>
        <w:t xml:space="preserve"> в</w:t>
      </w:r>
      <w:r>
        <w:t>и</w:t>
      </w:r>
      <w:r>
        <w:t>трати станом на 2017р. рахуються на суму 319 тис. грн..</w:t>
      </w:r>
      <w:r w:rsidR="005976F8">
        <w:t xml:space="preserve"> Підприємство отр</w:t>
      </w:r>
      <w:r w:rsidR="005976F8">
        <w:t>и</w:t>
      </w:r>
      <w:r w:rsidR="005976F8">
        <w:t>мало прибуток від операційної діяльності</w:t>
      </w:r>
      <w:r w:rsidR="00083FE7">
        <w:t xml:space="preserve"> у розмірі 26188 тис. грн. в 2015 році, </w:t>
      </w:r>
      <w:r w:rsidR="00083FE7">
        <w:lastRenderedPageBreak/>
        <w:t>у 2016 – зростає до 31649 тис. грн., а вже в 2017 сума прибутку зменшується на 10081 тис. грн..</w:t>
      </w:r>
      <w:r w:rsidR="00612E01">
        <w:t xml:space="preserve"> З</w:t>
      </w:r>
      <w:r w:rsidR="00612E01" w:rsidRPr="00612E01">
        <w:t>а рахунок необхідності здійснення</w:t>
      </w:r>
      <w:r w:rsidR="00612E01">
        <w:t xml:space="preserve">  витрат з податку на прибуток сума чистого прибутку зменшується </w:t>
      </w:r>
      <w:r w:rsidR="00622DD5">
        <w:t>у 2015 році на 4913 тис. грн. до розміру 16557 тис. грн., у 2016 на 5003 тис. грн. до 19100 тис. грн., а у 2017 році за рахунок зменшення витрат з податку на прибуток чистий прибуток становить 12340 тис. грн., який все одно порівняно з 2016 роком зменшився на 6760 тис. грн..</w:t>
      </w:r>
      <w:r w:rsidR="00A90A3C">
        <w:t xml:space="preserve"> </w:t>
      </w:r>
      <w:r w:rsidR="00A90A3C" w:rsidRPr="00A90A3C">
        <w:t>А отже, резу</w:t>
      </w:r>
      <w:r w:rsidR="00A90A3C">
        <w:t>льтат діяльності підприємства протягом</w:t>
      </w:r>
      <w:r w:rsidR="00A90A3C" w:rsidRPr="00A90A3C">
        <w:t xml:space="preserve"> дослідж</w:t>
      </w:r>
      <w:r w:rsidR="00A90A3C" w:rsidRPr="00A90A3C">
        <w:t>у</w:t>
      </w:r>
      <w:r w:rsidR="00A90A3C" w:rsidRPr="00A90A3C">
        <w:t>ван</w:t>
      </w:r>
      <w:r w:rsidR="00A90A3C">
        <w:t>их</w:t>
      </w:r>
      <w:r w:rsidR="00A90A3C" w:rsidRPr="00A90A3C">
        <w:t xml:space="preserve"> </w:t>
      </w:r>
      <w:r w:rsidR="00A90A3C">
        <w:t>2015-2017 років</w:t>
      </w:r>
      <w:r w:rsidR="00A90A3C" w:rsidRPr="00A90A3C">
        <w:t xml:space="preserve"> є </w:t>
      </w:r>
      <w:r w:rsidR="00A90A3C">
        <w:t>прибутковим</w:t>
      </w:r>
      <w:r w:rsidR="00A90A3C" w:rsidRPr="00A90A3C">
        <w:t>.</w:t>
      </w:r>
      <w:r w:rsidR="00B1390D">
        <w:t xml:space="preserve"> Далі дослідження діяльності товариства </w:t>
      </w:r>
      <w:r w:rsidR="00B1390D" w:rsidRPr="00B1390D">
        <w:t>доповни</w:t>
      </w:r>
      <w:r w:rsidR="00B1390D">
        <w:t xml:space="preserve">мо </w:t>
      </w:r>
      <w:r w:rsidR="00B1390D" w:rsidRPr="00B1390D">
        <w:t>структурним аналізом операційних витрат за їх видами та елеме</w:t>
      </w:r>
      <w:r w:rsidR="00B1390D" w:rsidRPr="00B1390D">
        <w:t>н</w:t>
      </w:r>
      <w:r w:rsidR="00B1390D" w:rsidRPr="00B1390D">
        <w:t>тами</w:t>
      </w:r>
      <w:r w:rsidR="00B1390D">
        <w:t xml:space="preserve"> (табл.2.9 і табл.2.10).</w:t>
      </w:r>
    </w:p>
    <w:p w:rsidR="00A41EC4" w:rsidRDefault="00A41EC4" w:rsidP="00A41EC4">
      <w:pPr>
        <w:ind w:firstLine="0"/>
        <w:jc w:val="right"/>
      </w:pPr>
      <w:r>
        <w:t>Таблиця 2.</w:t>
      </w:r>
      <w:r w:rsidR="00B1390D">
        <w:t>9</w:t>
      </w:r>
    </w:p>
    <w:p w:rsidR="00A41EC4" w:rsidRDefault="00A41EC4" w:rsidP="00A41EC4">
      <w:pPr>
        <w:ind w:firstLine="0"/>
        <w:jc w:val="center"/>
      </w:pPr>
      <w:r>
        <w:t>Аналіз структури операційних витрат за видами діяльності</w:t>
      </w:r>
    </w:p>
    <w:p w:rsidR="00A41EC4" w:rsidRDefault="00A41EC4" w:rsidP="00A41EC4">
      <w:pPr>
        <w:ind w:firstLine="0"/>
        <w:jc w:val="center"/>
      </w:pPr>
      <w:r w:rsidRPr="00A41EC4">
        <w:t xml:space="preserve">ПРАТ «Куп'янський МКК»  </w:t>
      </w:r>
    </w:p>
    <w:tbl>
      <w:tblPr>
        <w:tblW w:w="9498" w:type="dxa"/>
        <w:tblInd w:w="30" w:type="dxa"/>
        <w:tblLayout w:type="fixed"/>
        <w:tblCellMar>
          <w:left w:w="30" w:type="dxa"/>
          <w:right w:w="30" w:type="dxa"/>
        </w:tblCellMar>
        <w:tblLook w:val="0000" w:firstRow="0" w:lastRow="0" w:firstColumn="0" w:lastColumn="0" w:noHBand="0" w:noVBand="0"/>
      </w:tblPr>
      <w:tblGrid>
        <w:gridCol w:w="2410"/>
        <w:gridCol w:w="992"/>
        <w:gridCol w:w="709"/>
        <w:gridCol w:w="992"/>
        <w:gridCol w:w="709"/>
        <w:gridCol w:w="992"/>
        <w:gridCol w:w="709"/>
        <w:gridCol w:w="992"/>
        <w:gridCol w:w="993"/>
      </w:tblGrid>
      <w:tr w:rsidR="00A41EC4" w:rsidRPr="00A41EC4" w:rsidTr="00B1390D">
        <w:trPr>
          <w:cantSplit/>
          <w:trHeight w:val="365"/>
        </w:trPr>
        <w:tc>
          <w:tcPr>
            <w:tcW w:w="2410" w:type="dxa"/>
            <w:vMerge w:val="restart"/>
            <w:tcBorders>
              <w:top w:val="single" w:sz="4" w:space="0" w:color="auto"/>
              <w:left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r w:rsidRPr="00A41EC4">
              <w:rPr>
                <w:rFonts w:eastAsia="Times New Roman"/>
                <w:szCs w:val="28"/>
                <w:lang w:eastAsia="ru-RU"/>
              </w:rPr>
              <w:t xml:space="preserve">Показники  </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r w:rsidRPr="00A41EC4">
              <w:rPr>
                <w:rFonts w:eastAsia="Times New Roman"/>
                <w:szCs w:val="28"/>
                <w:lang w:eastAsia="ru-RU"/>
              </w:rPr>
              <w:t>2015 р.</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r w:rsidRPr="00A41EC4">
              <w:rPr>
                <w:rFonts w:eastAsia="Times New Roman"/>
                <w:szCs w:val="28"/>
                <w:lang w:eastAsia="ru-RU"/>
              </w:rPr>
              <w:t>2016 р.</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r w:rsidRPr="00A41EC4">
              <w:rPr>
                <w:rFonts w:eastAsia="Times New Roman"/>
                <w:szCs w:val="28"/>
                <w:lang w:eastAsia="ru-RU"/>
              </w:rPr>
              <w:t>2017 р.</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r w:rsidRPr="00A41EC4">
              <w:rPr>
                <w:rFonts w:eastAsia="Times New Roman"/>
                <w:szCs w:val="28"/>
                <w:lang w:eastAsia="ru-RU"/>
              </w:rPr>
              <w:t>Відхилення</w:t>
            </w:r>
          </w:p>
        </w:tc>
      </w:tr>
      <w:tr w:rsidR="00A41EC4" w:rsidRPr="00A41EC4" w:rsidTr="00B1390D">
        <w:trPr>
          <w:cantSplit/>
          <w:trHeight w:val="365"/>
        </w:trPr>
        <w:tc>
          <w:tcPr>
            <w:tcW w:w="2410" w:type="dxa"/>
            <w:vMerge/>
            <w:tcBorders>
              <w:left w:val="single" w:sz="4" w:space="0" w:color="auto"/>
              <w:right w:val="single" w:sz="4" w:space="0" w:color="auto"/>
            </w:tcBorders>
            <w:vAlign w:val="center"/>
          </w:tcPr>
          <w:p w:rsidR="00A41EC4" w:rsidRPr="00A41EC4" w:rsidRDefault="00A41EC4" w:rsidP="00A41EC4">
            <w:pPr>
              <w:widowControl w:val="0"/>
              <w:spacing w:line="240" w:lineRule="auto"/>
              <w:ind w:firstLine="0"/>
              <w:jc w:val="left"/>
              <w:rPr>
                <w:rFonts w:eastAsia="Times New Roman"/>
                <w:szCs w:val="28"/>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p>
        </w:tc>
        <w:tc>
          <w:tcPr>
            <w:tcW w:w="992" w:type="dxa"/>
            <w:vMerge w:val="restart"/>
            <w:tcBorders>
              <w:top w:val="single" w:sz="4" w:space="0" w:color="auto"/>
              <w:left w:val="single" w:sz="4" w:space="0" w:color="auto"/>
              <w:right w:val="single" w:sz="4" w:space="0" w:color="auto"/>
            </w:tcBorders>
            <w:vAlign w:val="center"/>
          </w:tcPr>
          <w:p w:rsidR="00A41EC4" w:rsidRPr="00A41EC4" w:rsidRDefault="00A41EC4" w:rsidP="00A41EC4">
            <w:pPr>
              <w:spacing w:line="240" w:lineRule="auto"/>
              <w:ind w:firstLine="0"/>
              <w:jc w:val="center"/>
              <w:rPr>
                <w:rFonts w:eastAsia="Times New Roman"/>
                <w:szCs w:val="28"/>
                <w:lang w:eastAsia="uk-UA"/>
              </w:rPr>
            </w:pPr>
            <w:r w:rsidRPr="00A41EC4">
              <w:rPr>
                <w:rFonts w:eastAsia="Times New Roman"/>
                <w:szCs w:val="28"/>
                <w:lang w:eastAsia="uk-UA"/>
              </w:rPr>
              <w:t>2016р./</w:t>
            </w:r>
          </w:p>
          <w:p w:rsidR="00A41EC4" w:rsidRPr="00A41EC4" w:rsidRDefault="00A41EC4" w:rsidP="00A41EC4">
            <w:pPr>
              <w:spacing w:line="240" w:lineRule="auto"/>
              <w:ind w:firstLine="0"/>
              <w:jc w:val="center"/>
              <w:rPr>
                <w:rFonts w:eastAsia="Times New Roman"/>
                <w:szCs w:val="28"/>
                <w:lang w:eastAsia="uk-UA"/>
              </w:rPr>
            </w:pPr>
            <w:r w:rsidRPr="00A41EC4">
              <w:rPr>
                <w:rFonts w:eastAsia="Times New Roman"/>
                <w:szCs w:val="28"/>
                <w:lang w:eastAsia="uk-UA"/>
              </w:rPr>
              <w:t>2015р.</w:t>
            </w:r>
          </w:p>
        </w:tc>
        <w:tc>
          <w:tcPr>
            <w:tcW w:w="993" w:type="dxa"/>
            <w:vMerge w:val="restart"/>
            <w:tcBorders>
              <w:top w:val="single" w:sz="4" w:space="0" w:color="auto"/>
              <w:left w:val="single" w:sz="4" w:space="0" w:color="auto"/>
              <w:right w:val="single" w:sz="4" w:space="0" w:color="auto"/>
            </w:tcBorders>
            <w:vAlign w:val="center"/>
          </w:tcPr>
          <w:p w:rsidR="00A41EC4" w:rsidRPr="00A41EC4" w:rsidRDefault="00A41EC4" w:rsidP="00A41EC4">
            <w:pPr>
              <w:spacing w:line="240" w:lineRule="auto"/>
              <w:ind w:firstLine="0"/>
              <w:jc w:val="center"/>
              <w:rPr>
                <w:rFonts w:eastAsia="Times New Roman"/>
                <w:szCs w:val="28"/>
                <w:lang w:eastAsia="uk-UA"/>
              </w:rPr>
            </w:pPr>
            <w:r w:rsidRPr="00A41EC4">
              <w:rPr>
                <w:rFonts w:eastAsia="Times New Roman"/>
                <w:szCs w:val="28"/>
                <w:lang w:eastAsia="uk-UA"/>
              </w:rPr>
              <w:t>2017р./ 2016р.</w:t>
            </w:r>
          </w:p>
        </w:tc>
      </w:tr>
      <w:tr w:rsidR="00A41EC4" w:rsidRPr="00A41EC4" w:rsidTr="00B1390D">
        <w:trPr>
          <w:cantSplit/>
          <w:trHeight w:val="253"/>
        </w:trPr>
        <w:tc>
          <w:tcPr>
            <w:tcW w:w="2410" w:type="dxa"/>
            <w:vMerge/>
            <w:tcBorders>
              <w:left w:val="single" w:sz="4" w:space="0" w:color="auto"/>
              <w:bottom w:val="single" w:sz="4" w:space="0" w:color="auto"/>
              <w:right w:val="single" w:sz="4" w:space="0" w:color="auto"/>
            </w:tcBorders>
          </w:tcPr>
          <w:p w:rsidR="00A41EC4" w:rsidRPr="00A41EC4" w:rsidRDefault="00A41EC4" w:rsidP="00A41EC4">
            <w:pPr>
              <w:widowControl w:val="0"/>
              <w:spacing w:line="240" w:lineRule="auto"/>
              <w:ind w:firstLine="0"/>
              <w:rPr>
                <w:rFonts w:eastAsia="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sidRPr="00A41EC4">
              <w:rPr>
                <w:rFonts w:eastAsia="Times New Roman"/>
                <w:szCs w:val="28"/>
                <w:lang w:eastAsia="ru-RU"/>
              </w:rPr>
              <w:t>Сума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sidRPr="00A41EC4">
              <w:rPr>
                <w:rFonts w:eastAsia="Times New Roman"/>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sidRPr="00A41EC4">
              <w:rPr>
                <w:rFonts w:eastAsia="Times New Roman"/>
                <w:szCs w:val="28"/>
                <w:lang w:eastAsia="ru-RU"/>
              </w:rPr>
              <w:t>Сума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sidRPr="00A41EC4">
              <w:rPr>
                <w:rFonts w:eastAsia="Times New Roman"/>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sidRPr="00A41EC4">
              <w:rPr>
                <w:rFonts w:eastAsia="Times New Roman"/>
                <w:szCs w:val="28"/>
                <w:lang w:eastAsia="ru-RU"/>
              </w:rPr>
              <w:t xml:space="preserve">Сума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sidRPr="00A41EC4">
              <w:rPr>
                <w:rFonts w:eastAsia="Times New Roman"/>
                <w:szCs w:val="28"/>
                <w:lang w:eastAsia="ru-RU"/>
              </w:rPr>
              <w:t>%</w:t>
            </w:r>
          </w:p>
        </w:tc>
        <w:tc>
          <w:tcPr>
            <w:tcW w:w="992" w:type="dxa"/>
            <w:vMerge/>
            <w:tcBorders>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p>
        </w:tc>
        <w:tc>
          <w:tcPr>
            <w:tcW w:w="993" w:type="dxa"/>
            <w:vMerge/>
            <w:tcBorders>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p>
        </w:tc>
      </w:tr>
      <w:tr w:rsidR="00A41EC4" w:rsidRPr="00A41EC4" w:rsidTr="00B1390D">
        <w:trPr>
          <w:cantSplit/>
          <w:trHeight w:val="253"/>
        </w:trPr>
        <w:tc>
          <w:tcPr>
            <w:tcW w:w="2410" w:type="dxa"/>
            <w:tcBorders>
              <w:left w:val="single" w:sz="4" w:space="0" w:color="auto"/>
              <w:bottom w:val="single" w:sz="4" w:space="0" w:color="auto"/>
              <w:right w:val="single" w:sz="4" w:space="0" w:color="auto"/>
            </w:tcBorders>
            <w:vAlign w:val="center"/>
          </w:tcPr>
          <w:p w:rsidR="00A41EC4" w:rsidRPr="00A41EC4" w:rsidRDefault="00A41EC4" w:rsidP="00A41EC4">
            <w:pPr>
              <w:spacing w:line="240" w:lineRule="auto"/>
              <w:ind w:firstLine="0"/>
              <w:jc w:val="left"/>
              <w:rPr>
                <w:rFonts w:eastAsia="Times New Roman"/>
                <w:szCs w:val="28"/>
                <w:lang w:eastAsia="ru-RU"/>
              </w:rPr>
            </w:pPr>
            <w:r w:rsidRPr="00A41EC4">
              <w:rPr>
                <w:rFonts w:eastAsia="Times New Roman"/>
                <w:szCs w:val="28"/>
                <w:lang w:eastAsia="ru-RU"/>
              </w:rPr>
              <w:t>Собівартість реал</w:t>
            </w:r>
            <w:r w:rsidRPr="00A41EC4">
              <w:rPr>
                <w:rFonts w:eastAsia="Times New Roman"/>
                <w:szCs w:val="28"/>
                <w:lang w:eastAsia="ru-RU"/>
              </w:rPr>
              <w:t>і</w:t>
            </w:r>
            <w:r w:rsidRPr="00A41EC4">
              <w:rPr>
                <w:rFonts w:eastAsia="Times New Roman"/>
                <w:szCs w:val="28"/>
                <w:lang w:eastAsia="ru-RU"/>
              </w:rPr>
              <w:t>зованої продукції (товарів, робіт, п</w:t>
            </w:r>
            <w:r w:rsidRPr="00A41EC4">
              <w:rPr>
                <w:rFonts w:eastAsia="Times New Roman"/>
                <w:szCs w:val="28"/>
                <w:lang w:eastAsia="ru-RU"/>
              </w:rPr>
              <w:t>о</w:t>
            </w:r>
            <w:r w:rsidRPr="00A41EC4">
              <w:rPr>
                <w:rFonts w:eastAsia="Times New Roman"/>
                <w:szCs w:val="28"/>
                <w:lang w:eastAsia="ru-RU"/>
              </w:rPr>
              <w:t>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516415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91,89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591625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89,43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681633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91,48</w:t>
            </w:r>
          </w:p>
        </w:tc>
        <w:tc>
          <w:tcPr>
            <w:tcW w:w="992" w:type="dxa"/>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-2,46</w:t>
            </w:r>
          </w:p>
        </w:tc>
        <w:tc>
          <w:tcPr>
            <w:tcW w:w="993" w:type="dxa"/>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+2,05</w:t>
            </w:r>
          </w:p>
        </w:tc>
      </w:tr>
      <w:tr w:rsidR="00A41EC4" w:rsidRPr="00A41EC4" w:rsidTr="00B1390D">
        <w:trPr>
          <w:cantSplit/>
          <w:trHeight w:val="253"/>
        </w:trPr>
        <w:tc>
          <w:tcPr>
            <w:tcW w:w="2410" w:type="dxa"/>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left"/>
              <w:rPr>
                <w:rFonts w:eastAsia="Times New Roman"/>
                <w:color w:val="000000"/>
                <w:szCs w:val="28"/>
                <w:lang w:eastAsia="ru-RU"/>
              </w:rPr>
            </w:pPr>
            <w:r w:rsidRPr="00A41EC4">
              <w:rPr>
                <w:rFonts w:eastAsia="Times New Roman"/>
                <w:color w:val="000000"/>
                <w:szCs w:val="28"/>
                <w:lang w:eastAsia="ru-RU"/>
              </w:rPr>
              <w:t>Адміністративні витрати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20381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26130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3,95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29168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3,91</w:t>
            </w:r>
          </w:p>
        </w:tc>
        <w:tc>
          <w:tcPr>
            <w:tcW w:w="992" w:type="dxa"/>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+0,32</w:t>
            </w:r>
          </w:p>
        </w:tc>
        <w:tc>
          <w:tcPr>
            <w:tcW w:w="993" w:type="dxa"/>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-0,04</w:t>
            </w:r>
          </w:p>
        </w:tc>
      </w:tr>
      <w:tr w:rsidR="00A41EC4" w:rsidRPr="00A41EC4" w:rsidTr="00B1390D">
        <w:trPr>
          <w:cantSplit/>
          <w:trHeight w:val="253"/>
        </w:trPr>
        <w:tc>
          <w:tcPr>
            <w:tcW w:w="2410" w:type="dxa"/>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spacing w:line="240" w:lineRule="auto"/>
              <w:ind w:firstLine="0"/>
              <w:jc w:val="left"/>
              <w:rPr>
                <w:rFonts w:eastAsia="Times New Roman"/>
                <w:szCs w:val="28"/>
                <w:lang w:eastAsia="ru-RU"/>
              </w:rPr>
            </w:pPr>
            <w:r w:rsidRPr="00A41EC4">
              <w:rPr>
                <w:rFonts w:eastAsia="Times New Roman"/>
                <w:szCs w:val="28"/>
                <w:lang w:eastAsia="ru-RU"/>
              </w:rPr>
              <w:t>Витрати на збут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4781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0,85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10332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1,56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7154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0,96</w:t>
            </w:r>
          </w:p>
        </w:tc>
        <w:tc>
          <w:tcPr>
            <w:tcW w:w="992" w:type="dxa"/>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+0,71</w:t>
            </w:r>
          </w:p>
        </w:tc>
        <w:tc>
          <w:tcPr>
            <w:tcW w:w="993" w:type="dxa"/>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-0,6</w:t>
            </w:r>
          </w:p>
        </w:tc>
      </w:tr>
      <w:tr w:rsidR="00A41EC4" w:rsidRPr="00A41EC4" w:rsidTr="00B1390D">
        <w:trPr>
          <w:cantSplit/>
          <w:trHeight w:val="253"/>
        </w:trPr>
        <w:tc>
          <w:tcPr>
            <w:tcW w:w="2410" w:type="dxa"/>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spacing w:line="240" w:lineRule="auto"/>
              <w:ind w:firstLine="0"/>
              <w:jc w:val="left"/>
              <w:rPr>
                <w:rFonts w:eastAsia="Times New Roman"/>
                <w:szCs w:val="28"/>
                <w:lang w:eastAsia="ru-RU"/>
              </w:rPr>
            </w:pPr>
            <w:r w:rsidRPr="00A41EC4">
              <w:rPr>
                <w:rFonts w:eastAsia="Times New Roman"/>
                <w:szCs w:val="28"/>
                <w:lang w:eastAsia="ru-RU"/>
              </w:rPr>
              <w:t>Інші операційні витрати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20409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33501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5,06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27208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3,65</w:t>
            </w:r>
          </w:p>
        </w:tc>
        <w:tc>
          <w:tcPr>
            <w:tcW w:w="992" w:type="dxa"/>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+1,43</w:t>
            </w:r>
          </w:p>
        </w:tc>
        <w:tc>
          <w:tcPr>
            <w:tcW w:w="993" w:type="dxa"/>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-1,41</w:t>
            </w:r>
          </w:p>
        </w:tc>
      </w:tr>
      <w:tr w:rsidR="00A41EC4" w:rsidRPr="00A41EC4" w:rsidTr="00B1390D">
        <w:trPr>
          <w:cantSplit/>
          <w:trHeight w:val="253"/>
        </w:trPr>
        <w:tc>
          <w:tcPr>
            <w:tcW w:w="2410" w:type="dxa"/>
            <w:tcBorders>
              <w:top w:val="single" w:sz="4" w:space="0" w:color="auto"/>
              <w:left w:val="single" w:sz="4" w:space="0" w:color="auto"/>
              <w:bottom w:val="single" w:sz="4" w:space="0" w:color="auto"/>
              <w:right w:val="single" w:sz="4" w:space="0" w:color="auto"/>
            </w:tcBorders>
          </w:tcPr>
          <w:p w:rsidR="00A41EC4" w:rsidRPr="00A41EC4" w:rsidRDefault="00A41EC4" w:rsidP="00A41EC4">
            <w:pPr>
              <w:widowControl w:val="0"/>
              <w:spacing w:line="240" w:lineRule="auto"/>
              <w:ind w:firstLine="0"/>
              <w:jc w:val="right"/>
              <w:rPr>
                <w:rFonts w:eastAsia="Times New Roman"/>
                <w:color w:val="000000"/>
                <w:szCs w:val="28"/>
                <w:lang w:eastAsia="ru-RU"/>
              </w:rPr>
            </w:pPr>
            <w:r w:rsidRPr="00A41EC4">
              <w:rPr>
                <w:rFonts w:eastAsia="Times New Roman"/>
                <w:color w:val="000000"/>
                <w:szCs w:val="28"/>
                <w:lang w:eastAsia="ru-RU"/>
              </w:rPr>
              <w:t xml:space="preserve">Разом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561986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661588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745163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1EC4" w:rsidRPr="00A41EC4" w:rsidRDefault="00A41EC4" w:rsidP="00A41EC4">
            <w:pPr>
              <w:widowControl w:val="0"/>
              <w:spacing w:line="240" w:lineRule="auto"/>
              <w:ind w:firstLine="0"/>
              <w:jc w:val="center"/>
              <w:rPr>
                <w:rFonts w:eastAsia="Times New Roman"/>
                <w:szCs w:val="28"/>
                <w:lang w:eastAsia="ru-RU"/>
              </w:rPr>
            </w:pPr>
            <w:r>
              <w:rPr>
                <w:rFonts w:eastAsia="Times New Roman"/>
                <w:szCs w:val="28"/>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41EC4" w:rsidRPr="00A41EC4" w:rsidRDefault="00A41EC4" w:rsidP="00A41EC4">
            <w:pPr>
              <w:widowControl w:val="0"/>
              <w:spacing w:line="240" w:lineRule="auto"/>
              <w:ind w:firstLine="0"/>
              <w:jc w:val="center"/>
              <w:rPr>
                <w:rFonts w:eastAsia="Times New Roman"/>
                <w:szCs w:val="28"/>
                <w:lang w:eastAsia="ru-RU"/>
              </w:rPr>
            </w:pPr>
          </w:p>
        </w:tc>
      </w:tr>
    </w:tbl>
    <w:p w:rsidR="00A41EC4" w:rsidRDefault="006877A7" w:rsidP="006877A7">
      <w:r>
        <w:t xml:space="preserve">За даними табл. 2.9 бачимо, що </w:t>
      </w:r>
      <w:r w:rsidRPr="006877A7">
        <w:t xml:space="preserve">операційні витрати </w:t>
      </w:r>
      <w:r>
        <w:t>складаються з</w:t>
      </w:r>
      <w:r w:rsidRPr="006877A7">
        <w:t xml:space="preserve"> соб</w:t>
      </w:r>
      <w:r w:rsidRPr="006877A7">
        <w:t>і</w:t>
      </w:r>
      <w:r w:rsidRPr="006877A7">
        <w:t>вар</w:t>
      </w:r>
      <w:r>
        <w:t>тості</w:t>
      </w:r>
      <w:r w:rsidRPr="006877A7">
        <w:t xml:space="preserve"> реалізованої продукції (товарів, робіт, послуг), адміністративних в</w:t>
      </w:r>
      <w:r w:rsidRPr="006877A7">
        <w:t>и</w:t>
      </w:r>
      <w:r w:rsidRPr="006877A7">
        <w:t>трат, витрат на збут та інших оперативних витрат.</w:t>
      </w:r>
      <w:r w:rsidR="00D6494B">
        <w:t xml:space="preserve"> Серед яких, собівартість р</w:t>
      </w:r>
      <w:r w:rsidR="00D6494B">
        <w:t>е</w:t>
      </w:r>
      <w:r w:rsidR="00D6494B">
        <w:t xml:space="preserve">алізованої продукції займає найбільшу частину, </w:t>
      </w:r>
      <w:proofErr w:type="spellStart"/>
      <w:r w:rsidR="00D6494B">
        <w:t>ії</w:t>
      </w:r>
      <w:proofErr w:type="spellEnd"/>
      <w:r w:rsidR="00D6494B">
        <w:t xml:space="preserve"> питома вага у 2015 році ст</w:t>
      </w:r>
      <w:r w:rsidR="00D6494B">
        <w:t>а</w:t>
      </w:r>
      <w:r w:rsidR="00D6494B">
        <w:t>новить 91,89 %, у 2016 – 89,43 %, у 2017 – 91,48 %.</w:t>
      </w:r>
      <w:r w:rsidR="0041602E">
        <w:t xml:space="preserve"> Друге </w:t>
      </w:r>
      <w:r w:rsidR="004A7AC0">
        <w:t xml:space="preserve">та трете </w:t>
      </w:r>
      <w:r w:rsidR="0041602E">
        <w:t xml:space="preserve">місце </w:t>
      </w:r>
      <w:r w:rsidR="004A7AC0">
        <w:t>відп</w:t>
      </w:r>
      <w:r w:rsidR="004A7AC0">
        <w:t>о</w:t>
      </w:r>
      <w:r w:rsidR="004A7AC0">
        <w:t xml:space="preserve">відно </w:t>
      </w:r>
      <w:r w:rsidR="0041602E">
        <w:t>посідають адміністративні та інші операційні витрати.</w:t>
      </w:r>
    </w:p>
    <w:p w:rsidR="003D3D24" w:rsidRDefault="003D3D24" w:rsidP="003D3D24">
      <w:pPr>
        <w:ind w:firstLine="0"/>
        <w:jc w:val="right"/>
      </w:pPr>
      <w:r>
        <w:t>Таблиця 2.</w:t>
      </w:r>
      <w:r w:rsidR="009A4D3F">
        <w:t>10</w:t>
      </w:r>
    </w:p>
    <w:p w:rsidR="003D3D24" w:rsidRDefault="003D3D24" w:rsidP="003D3D24">
      <w:pPr>
        <w:ind w:firstLine="0"/>
        <w:jc w:val="center"/>
      </w:pPr>
      <w:r>
        <w:t>Аналіз структури операційних витрат за елементами</w:t>
      </w:r>
    </w:p>
    <w:p w:rsidR="00A41EC4" w:rsidRDefault="003D3D24" w:rsidP="003D3D24">
      <w:pPr>
        <w:ind w:firstLine="0"/>
        <w:jc w:val="center"/>
      </w:pPr>
      <w:r w:rsidRPr="003D3D24">
        <w:lastRenderedPageBreak/>
        <w:t xml:space="preserve">ПРАТ «Куп'янський МКК»  </w:t>
      </w:r>
    </w:p>
    <w:tbl>
      <w:tblPr>
        <w:tblW w:w="9498" w:type="dxa"/>
        <w:tblInd w:w="30" w:type="dxa"/>
        <w:tblLayout w:type="fixed"/>
        <w:tblCellMar>
          <w:left w:w="30" w:type="dxa"/>
          <w:right w:w="30" w:type="dxa"/>
        </w:tblCellMar>
        <w:tblLook w:val="0000" w:firstRow="0" w:lastRow="0" w:firstColumn="0" w:lastColumn="0" w:noHBand="0" w:noVBand="0"/>
      </w:tblPr>
      <w:tblGrid>
        <w:gridCol w:w="2410"/>
        <w:gridCol w:w="992"/>
        <w:gridCol w:w="709"/>
        <w:gridCol w:w="992"/>
        <w:gridCol w:w="709"/>
        <w:gridCol w:w="992"/>
        <w:gridCol w:w="709"/>
        <w:gridCol w:w="992"/>
        <w:gridCol w:w="993"/>
      </w:tblGrid>
      <w:tr w:rsidR="003D3D24" w:rsidRPr="003D3D24" w:rsidTr="00925133">
        <w:trPr>
          <w:cantSplit/>
          <w:trHeight w:val="377"/>
        </w:trPr>
        <w:tc>
          <w:tcPr>
            <w:tcW w:w="2410" w:type="dxa"/>
            <w:vMerge w:val="restart"/>
            <w:tcBorders>
              <w:top w:val="single" w:sz="4" w:space="0" w:color="auto"/>
              <w:left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r w:rsidRPr="003D3D24">
              <w:rPr>
                <w:rFonts w:eastAsia="Times New Roman"/>
                <w:szCs w:val="28"/>
                <w:lang w:eastAsia="ru-RU"/>
              </w:rPr>
              <w:t xml:space="preserve">Показники  </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r w:rsidRPr="003D3D24">
              <w:rPr>
                <w:rFonts w:eastAsia="Times New Roman"/>
                <w:szCs w:val="28"/>
                <w:lang w:eastAsia="ru-RU"/>
              </w:rPr>
              <w:t>2015 р.</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r w:rsidRPr="003D3D24">
              <w:rPr>
                <w:rFonts w:eastAsia="Times New Roman"/>
                <w:szCs w:val="28"/>
                <w:lang w:eastAsia="ru-RU"/>
              </w:rPr>
              <w:t>2016 р.</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r w:rsidRPr="003D3D24">
              <w:rPr>
                <w:rFonts w:eastAsia="Times New Roman"/>
                <w:szCs w:val="28"/>
                <w:lang w:eastAsia="ru-RU"/>
              </w:rPr>
              <w:t>2017 р.</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r w:rsidRPr="003D3D24">
              <w:rPr>
                <w:rFonts w:eastAsia="Times New Roman"/>
                <w:szCs w:val="28"/>
                <w:lang w:eastAsia="ru-RU"/>
              </w:rPr>
              <w:t>Відхилення</w:t>
            </w:r>
          </w:p>
        </w:tc>
      </w:tr>
      <w:tr w:rsidR="003D3D24" w:rsidRPr="003D3D24" w:rsidTr="00925133">
        <w:trPr>
          <w:cantSplit/>
          <w:trHeight w:val="377"/>
        </w:trPr>
        <w:tc>
          <w:tcPr>
            <w:tcW w:w="2410" w:type="dxa"/>
            <w:vMerge/>
            <w:tcBorders>
              <w:left w:val="single" w:sz="4" w:space="0" w:color="auto"/>
              <w:right w:val="single" w:sz="4" w:space="0" w:color="auto"/>
            </w:tcBorders>
            <w:vAlign w:val="center"/>
          </w:tcPr>
          <w:p w:rsidR="003D3D24" w:rsidRPr="003D3D24" w:rsidRDefault="003D3D24" w:rsidP="003D3D24">
            <w:pPr>
              <w:widowControl w:val="0"/>
              <w:spacing w:line="240" w:lineRule="auto"/>
              <w:ind w:firstLine="0"/>
              <w:jc w:val="left"/>
              <w:rPr>
                <w:rFonts w:eastAsia="Times New Roman"/>
                <w:szCs w:val="28"/>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p>
        </w:tc>
        <w:tc>
          <w:tcPr>
            <w:tcW w:w="992" w:type="dxa"/>
            <w:vMerge w:val="restart"/>
            <w:tcBorders>
              <w:top w:val="single" w:sz="4" w:space="0" w:color="auto"/>
              <w:left w:val="single" w:sz="4" w:space="0" w:color="auto"/>
              <w:right w:val="single" w:sz="4" w:space="0" w:color="auto"/>
            </w:tcBorders>
            <w:vAlign w:val="center"/>
          </w:tcPr>
          <w:p w:rsidR="003D3D24" w:rsidRPr="003D3D24" w:rsidRDefault="003D3D24" w:rsidP="003D3D24">
            <w:pPr>
              <w:spacing w:line="240" w:lineRule="auto"/>
              <w:ind w:firstLine="0"/>
              <w:jc w:val="center"/>
              <w:rPr>
                <w:rFonts w:eastAsia="Times New Roman"/>
                <w:szCs w:val="28"/>
                <w:lang w:eastAsia="uk-UA"/>
              </w:rPr>
            </w:pPr>
            <w:r w:rsidRPr="003D3D24">
              <w:rPr>
                <w:rFonts w:eastAsia="Times New Roman"/>
                <w:szCs w:val="28"/>
                <w:lang w:eastAsia="uk-UA"/>
              </w:rPr>
              <w:t>2016р./</w:t>
            </w:r>
          </w:p>
          <w:p w:rsidR="003D3D24" w:rsidRPr="003D3D24" w:rsidRDefault="003D3D24" w:rsidP="003D3D24">
            <w:pPr>
              <w:spacing w:line="240" w:lineRule="auto"/>
              <w:ind w:firstLine="0"/>
              <w:jc w:val="center"/>
              <w:rPr>
                <w:rFonts w:eastAsia="Times New Roman"/>
                <w:szCs w:val="28"/>
                <w:lang w:eastAsia="uk-UA"/>
              </w:rPr>
            </w:pPr>
            <w:r w:rsidRPr="003D3D24">
              <w:rPr>
                <w:rFonts w:eastAsia="Times New Roman"/>
                <w:szCs w:val="28"/>
                <w:lang w:eastAsia="uk-UA"/>
              </w:rPr>
              <w:t>2015р.</w:t>
            </w:r>
          </w:p>
        </w:tc>
        <w:tc>
          <w:tcPr>
            <w:tcW w:w="993" w:type="dxa"/>
            <w:vMerge w:val="restart"/>
            <w:tcBorders>
              <w:top w:val="single" w:sz="4" w:space="0" w:color="auto"/>
              <w:left w:val="single" w:sz="4" w:space="0" w:color="auto"/>
              <w:right w:val="single" w:sz="4" w:space="0" w:color="auto"/>
            </w:tcBorders>
            <w:vAlign w:val="center"/>
          </w:tcPr>
          <w:p w:rsidR="003D3D24" w:rsidRPr="003D3D24" w:rsidRDefault="003D3D24" w:rsidP="003D3D24">
            <w:pPr>
              <w:spacing w:line="240" w:lineRule="auto"/>
              <w:ind w:firstLine="0"/>
              <w:jc w:val="center"/>
              <w:rPr>
                <w:rFonts w:eastAsia="Times New Roman"/>
                <w:szCs w:val="28"/>
                <w:lang w:eastAsia="uk-UA"/>
              </w:rPr>
            </w:pPr>
            <w:r w:rsidRPr="003D3D24">
              <w:rPr>
                <w:rFonts w:eastAsia="Times New Roman"/>
                <w:szCs w:val="28"/>
                <w:lang w:eastAsia="uk-UA"/>
              </w:rPr>
              <w:t>2017р./ 2016р.</w:t>
            </w:r>
          </w:p>
        </w:tc>
      </w:tr>
      <w:tr w:rsidR="003D3D24" w:rsidRPr="003D3D24" w:rsidTr="00925133">
        <w:trPr>
          <w:cantSplit/>
          <w:trHeight w:val="261"/>
        </w:trPr>
        <w:tc>
          <w:tcPr>
            <w:tcW w:w="2410" w:type="dxa"/>
            <w:vMerge/>
            <w:tcBorders>
              <w:left w:val="single" w:sz="4" w:space="0" w:color="auto"/>
              <w:bottom w:val="single" w:sz="4" w:space="0" w:color="auto"/>
              <w:right w:val="single" w:sz="4" w:space="0" w:color="auto"/>
            </w:tcBorders>
          </w:tcPr>
          <w:p w:rsidR="003D3D24" w:rsidRPr="003D3D24" w:rsidRDefault="003D3D24" w:rsidP="003D3D24">
            <w:pPr>
              <w:widowControl w:val="0"/>
              <w:spacing w:line="240" w:lineRule="auto"/>
              <w:ind w:firstLine="0"/>
              <w:rPr>
                <w:rFonts w:eastAsia="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sidRPr="003D3D24">
              <w:rPr>
                <w:rFonts w:eastAsia="Times New Roman"/>
                <w:szCs w:val="28"/>
                <w:lang w:eastAsia="ru-RU"/>
              </w:rPr>
              <w:t>Сума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sidRPr="003D3D24">
              <w:rPr>
                <w:rFonts w:eastAsia="Times New Roman"/>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sidRPr="003D3D24">
              <w:rPr>
                <w:rFonts w:eastAsia="Times New Roman"/>
                <w:szCs w:val="28"/>
                <w:lang w:eastAsia="ru-RU"/>
              </w:rPr>
              <w:t>Сума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sidRPr="003D3D24">
              <w:rPr>
                <w:rFonts w:eastAsia="Times New Roman"/>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sidRPr="003D3D24">
              <w:rPr>
                <w:rFonts w:eastAsia="Times New Roman"/>
                <w:szCs w:val="28"/>
                <w:lang w:eastAsia="ru-RU"/>
              </w:rPr>
              <w:t xml:space="preserve">Сума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sidRPr="003D3D24">
              <w:rPr>
                <w:rFonts w:eastAsia="Times New Roman"/>
                <w:szCs w:val="28"/>
                <w:lang w:eastAsia="ru-RU"/>
              </w:rPr>
              <w:t>%</w:t>
            </w:r>
          </w:p>
        </w:tc>
        <w:tc>
          <w:tcPr>
            <w:tcW w:w="992" w:type="dxa"/>
            <w:vMerge/>
            <w:tcBorders>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p>
        </w:tc>
        <w:tc>
          <w:tcPr>
            <w:tcW w:w="993" w:type="dxa"/>
            <w:vMerge/>
            <w:tcBorders>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p>
        </w:tc>
      </w:tr>
      <w:tr w:rsidR="003D3D24" w:rsidRPr="003D3D24" w:rsidTr="00925133">
        <w:trPr>
          <w:cantSplit/>
          <w:trHeight w:val="261"/>
        </w:trPr>
        <w:tc>
          <w:tcPr>
            <w:tcW w:w="2410" w:type="dxa"/>
            <w:tcBorders>
              <w:left w:val="single" w:sz="4" w:space="0" w:color="auto"/>
              <w:bottom w:val="single" w:sz="4" w:space="0" w:color="auto"/>
              <w:right w:val="single" w:sz="4" w:space="0" w:color="auto"/>
            </w:tcBorders>
            <w:vAlign w:val="center"/>
          </w:tcPr>
          <w:p w:rsidR="003D3D24" w:rsidRPr="003D3D24" w:rsidRDefault="003D3D24" w:rsidP="003D3D24">
            <w:pPr>
              <w:spacing w:line="240" w:lineRule="auto"/>
              <w:ind w:firstLine="0"/>
              <w:jc w:val="left"/>
              <w:rPr>
                <w:rFonts w:eastAsia="Times New Roman"/>
                <w:szCs w:val="28"/>
                <w:lang w:eastAsia="ru-RU"/>
              </w:rPr>
            </w:pPr>
            <w:r w:rsidRPr="003D3D24">
              <w:rPr>
                <w:rFonts w:eastAsia="Times New Roman"/>
                <w:szCs w:val="28"/>
                <w:lang w:eastAsia="ru-RU"/>
              </w:rPr>
              <w:t>Матеріальні витр</w:t>
            </w:r>
            <w:r w:rsidRPr="003D3D24">
              <w:rPr>
                <w:rFonts w:eastAsia="Times New Roman"/>
                <w:szCs w:val="28"/>
                <w:lang w:eastAsia="ru-RU"/>
              </w:rPr>
              <w:t>а</w:t>
            </w:r>
            <w:r w:rsidRPr="003D3D24">
              <w:rPr>
                <w:rFonts w:eastAsia="Times New Roman"/>
                <w:szCs w:val="28"/>
                <w:lang w:eastAsia="ru-RU"/>
              </w:rPr>
              <w:t>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492841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87,79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537650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80,21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631140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84,35</w:t>
            </w:r>
          </w:p>
        </w:tc>
        <w:tc>
          <w:tcPr>
            <w:tcW w:w="992" w:type="dxa"/>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-7,58</w:t>
            </w:r>
          </w:p>
        </w:tc>
        <w:tc>
          <w:tcPr>
            <w:tcW w:w="993" w:type="dxa"/>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+4,14</w:t>
            </w:r>
          </w:p>
        </w:tc>
      </w:tr>
      <w:tr w:rsidR="003D3D24" w:rsidRPr="003D3D24" w:rsidTr="00925133">
        <w:trPr>
          <w:cantSplit/>
          <w:trHeight w:val="261"/>
        </w:trPr>
        <w:tc>
          <w:tcPr>
            <w:tcW w:w="2410" w:type="dxa"/>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left"/>
              <w:rPr>
                <w:rFonts w:eastAsia="Times New Roman"/>
                <w:color w:val="000000"/>
                <w:szCs w:val="28"/>
                <w:lang w:eastAsia="ru-RU"/>
              </w:rPr>
            </w:pPr>
            <w:r w:rsidRPr="003D3D24">
              <w:rPr>
                <w:rFonts w:eastAsia="Times New Roman"/>
                <w:color w:val="000000"/>
                <w:szCs w:val="28"/>
                <w:lang w:eastAsia="ru-RU"/>
              </w:rPr>
              <w:t>Витрати на оплату праці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28890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5,15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33676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5,02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38738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5,18</w:t>
            </w:r>
          </w:p>
        </w:tc>
        <w:tc>
          <w:tcPr>
            <w:tcW w:w="992" w:type="dxa"/>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-0,13</w:t>
            </w:r>
          </w:p>
        </w:tc>
        <w:tc>
          <w:tcPr>
            <w:tcW w:w="993" w:type="dxa"/>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+0,16</w:t>
            </w:r>
          </w:p>
        </w:tc>
      </w:tr>
      <w:tr w:rsidR="003D3D24" w:rsidRPr="003D3D24" w:rsidTr="00925133">
        <w:trPr>
          <w:cantSplit/>
          <w:trHeight w:val="261"/>
        </w:trPr>
        <w:tc>
          <w:tcPr>
            <w:tcW w:w="2410" w:type="dxa"/>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spacing w:line="240" w:lineRule="auto"/>
              <w:ind w:firstLine="0"/>
              <w:jc w:val="left"/>
              <w:rPr>
                <w:rFonts w:eastAsia="Times New Roman"/>
                <w:szCs w:val="28"/>
                <w:lang w:eastAsia="ru-RU"/>
              </w:rPr>
            </w:pPr>
            <w:r w:rsidRPr="003D3D24">
              <w:rPr>
                <w:rFonts w:eastAsia="Times New Roman"/>
                <w:szCs w:val="28"/>
                <w:lang w:eastAsia="ru-RU"/>
              </w:rPr>
              <w:t>Відрахування на соціальні заходи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9762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1,74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9708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1,45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7280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0,97</w:t>
            </w:r>
          </w:p>
        </w:tc>
        <w:tc>
          <w:tcPr>
            <w:tcW w:w="992" w:type="dxa"/>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-0,29</w:t>
            </w:r>
          </w:p>
        </w:tc>
        <w:tc>
          <w:tcPr>
            <w:tcW w:w="993" w:type="dxa"/>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-0,48</w:t>
            </w:r>
          </w:p>
        </w:tc>
      </w:tr>
      <w:tr w:rsidR="003D3D24" w:rsidRPr="003D3D24" w:rsidTr="00925133">
        <w:trPr>
          <w:cantSplit/>
          <w:trHeight w:val="261"/>
        </w:trPr>
        <w:tc>
          <w:tcPr>
            <w:tcW w:w="2410" w:type="dxa"/>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spacing w:line="240" w:lineRule="auto"/>
              <w:ind w:firstLine="0"/>
              <w:jc w:val="left"/>
              <w:rPr>
                <w:rFonts w:eastAsia="Times New Roman"/>
                <w:szCs w:val="28"/>
                <w:lang w:eastAsia="ru-RU"/>
              </w:rPr>
            </w:pPr>
            <w:r w:rsidRPr="003D3D24">
              <w:rPr>
                <w:rFonts w:eastAsia="Times New Roman"/>
                <w:szCs w:val="28"/>
                <w:lang w:eastAsia="ru-RU"/>
              </w:rPr>
              <w:t>Амортизація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9486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1,69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8948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1,33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12272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1,64</w:t>
            </w:r>
          </w:p>
        </w:tc>
        <w:tc>
          <w:tcPr>
            <w:tcW w:w="992" w:type="dxa"/>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-0,36</w:t>
            </w:r>
          </w:p>
        </w:tc>
        <w:tc>
          <w:tcPr>
            <w:tcW w:w="993" w:type="dxa"/>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+0,31</w:t>
            </w:r>
          </w:p>
        </w:tc>
      </w:tr>
      <w:tr w:rsidR="003D3D24" w:rsidRPr="003D3D24" w:rsidTr="00925133">
        <w:trPr>
          <w:cantSplit/>
          <w:trHeight w:val="261"/>
        </w:trPr>
        <w:tc>
          <w:tcPr>
            <w:tcW w:w="2410" w:type="dxa"/>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left"/>
              <w:rPr>
                <w:rFonts w:eastAsia="Times New Roman"/>
                <w:color w:val="000000"/>
                <w:szCs w:val="28"/>
                <w:lang w:eastAsia="ru-RU"/>
              </w:rPr>
            </w:pPr>
            <w:r w:rsidRPr="003D3D24">
              <w:rPr>
                <w:rFonts w:eastAsia="Times New Roman"/>
                <w:color w:val="000000"/>
                <w:szCs w:val="28"/>
                <w:lang w:eastAsia="ru-RU"/>
              </w:rPr>
              <w:t>Інші операційні витрати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20398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80343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11,99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58828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7,86</w:t>
            </w:r>
          </w:p>
        </w:tc>
        <w:tc>
          <w:tcPr>
            <w:tcW w:w="992" w:type="dxa"/>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+8,36</w:t>
            </w:r>
          </w:p>
        </w:tc>
        <w:tc>
          <w:tcPr>
            <w:tcW w:w="993" w:type="dxa"/>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-4,13</w:t>
            </w:r>
          </w:p>
        </w:tc>
      </w:tr>
      <w:tr w:rsidR="003D3D24" w:rsidRPr="003D3D24" w:rsidTr="00925133">
        <w:trPr>
          <w:cantSplit/>
          <w:trHeight w:val="261"/>
        </w:trPr>
        <w:tc>
          <w:tcPr>
            <w:tcW w:w="2410" w:type="dxa"/>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spacing w:line="240" w:lineRule="auto"/>
              <w:ind w:firstLine="0"/>
              <w:jc w:val="right"/>
              <w:rPr>
                <w:rFonts w:eastAsia="Times New Roman"/>
                <w:szCs w:val="28"/>
                <w:lang w:eastAsia="ru-RU"/>
              </w:rPr>
            </w:pPr>
            <w:r w:rsidRPr="003D3D24">
              <w:rPr>
                <w:rFonts w:eastAsia="Times New Roman"/>
                <w:szCs w:val="28"/>
                <w:lang w:eastAsia="ru-RU"/>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561377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670325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748258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3D24" w:rsidRPr="003D3D24" w:rsidRDefault="003D3D24" w:rsidP="003D3D24">
            <w:pPr>
              <w:widowControl w:val="0"/>
              <w:spacing w:line="240" w:lineRule="auto"/>
              <w:ind w:firstLine="0"/>
              <w:jc w:val="center"/>
              <w:rPr>
                <w:rFonts w:eastAsia="Times New Roman"/>
                <w:szCs w:val="28"/>
                <w:lang w:eastAsia="ru-RU"/>
              </w:rPr>
            </w:pPr>
            <w:r>
              <w:rPr>
                <w:rFonts w:eastAsia="Times New Roman"/>
                <w:szCs w:val="28"/>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D3D24" w:rsidRPr="003D3D24" w:rsidRDefault="003D3D24" w:rsidP="003D3D24">
            <w:pPr>
              <w:widowControl w:val="0"/>
              <w:spacing w:line="240" w:lineRule="auto"/>
              <w:ind w:firstLine="0"/>
              <w:jc w:val="center"/>
              <w:rPr>
                <w:rFonts w:eastAsia="Times New Roman"/>
                <w:szCs w:val="28"/>
                <w:lang w:eastAsia="ru-RU"/>
              </w:rPr>
            </w:pPr>
          </w:p>
        </w:tc>
      </w:tr>
    </w:tbl>
    <w:p w:rsidR="009E1004" w:rsidRDefault="000957F2" w:rsidP="00936CA1">
      <w:r>
        <w:t xml:space="preserve">За результатами табл. 2.10 можна побачити, що основну частку </w:t>
      </w:r>
      <w:r w:rsidRPr="000957F2">
        <w:t>опер</w:t>
      </w:r>
      <w:r w:rsidRPr="000957F2">
        <w:t>а</w:t>
      </w:r>
      <w:r w:rsidRPr="000957F2">
        <w:t>ційних витрат підприємства</w:t>
      </w:r>
      <w:r>
        <w:t xml:space="preserve"> складають матеріальні витрати, сума яких з 2015 по 2017 рік зросла на 138299 тис. грн., а їх питома вага у 2015 була 88 %, в 2016 зменшилась на 8 %, а в 2017 збільшилась на 4 %, і складала 84 % від усіх операційних витрат. </w:t>
      </w:r>
      <w:r w:rsidR="00EB723D" w:rsidRPr="00EB723D">
        <w:t xml:space="preserve">На другому місці за питомою вагою знаходяться витрати на оплату праці, які в 2015р. </w:t>
      </w:r>
      <w:r w:rsidR="00EB723D">
        <w:t>становлять 28890</w:t>
      </w:r>
      <w:r w:rsidR="00EB723D" w:rsidRPr="00EB723D">
        <w:t xml:space="preserve"> тис. грн. (</w:t>
      </w:r>
      <w:r w:rsidR="00EB723D">
        <w:t>5 %), у 2016р. – 33676</w:t>
      </w:r>
      <w:r w:rsidR="00EB723D" w:rsidRPr="00EB723D">
        <w:t xml:space="preserve"> </w:t>
      </w:r>
      <w:r w:rsidR="00EB723D">
        <w:t xml:space="preserve">тис. грн. (5 %), у 2017р. – 38738 тис. грн. (5 </w:t>
      </w:r>
      <w:r w:rsidR="00EB723D" w:rsidRPr="00EB723D">
        <w:t xml:space="preserve">%). Сумарно витрати на оплату праці </w:t>
      </w:r>
      <w:r w:rsidR="00EB723D">
        <w:t>з кожним роком збільшуються</w:t>
      </w:r>
      <w:r w:rsidR="00EB723D" w:rsidRPr="00EB723D">
        <w:t>,</w:t>
      </w:r>
      <w:r w:rsidR="00EB723D">
        <w:t xml:space="preserve"> а от їх питома вага залишається незмі</w:t>
      </w:r>
      <w:r w:rsidR="00EB723D">
        <w:t>н</w:t>
      </w:r>
      <w:r w:rsidR="00EB723D">
        <w:t>ною.</w:t>
      </w:r>
      <w:r w:rsidR="00936CA1">
        <w:t xml:space="preserve"> Інші операційні витрати</w:t>
      </w:r>
      <w:r w:rsidR="00EB723D" w:rsidRPr="00EB723D">
        <w:t xml:space="preserve"> </w:t>
      </w:r>
      <w:r w:rsidR="00936CA1">
        <w:t>у 2015р. складають 20398 тис. грн. (4 %), у 2016 вони збільшились до 80343 тис. грн. (12 %), в 2017 – 58828 (8 %).</w:t>
      </w:r>
    </w:p>
    <w:p w:rsidR="009E1004" w:rsidRDefault="0011788E" w:rsidP="00331758">
      <w:r>
        <w:t>«</w:t>
      </w:r>
      <w:r w:rsidR="00D92597" w:rsidRPr="00D92597">
        <w:t>Однією з найважливіших умов успішного управління підприємством є оцінка його  фінансового стану. Фінансовий стан підприємства – це показник його фінансової конкурентоспроможності, тобто платоспроможності, кредит</w:t>
      </w:r>
      <w:r w:rsidR="00D92597" w:rsidRPr="00D92597">
        <w:t>о</w:t>
      </w:r>
      <w:r w:rsidR="00D92597" w:rsidRPr="00D92597">
        <w:t>спроможнос</w:t>
      </w:r>
      <w:r w:rsidR="00D92597">
        <w:t>ті, виконання зобов'язань перед</w:t>
      </w:r>
      <w:r w:rsidR="00D92597" w:rsidRPr="00D92597">
        <w:t xml:space="preserve"> іншими підприємст</w:t>
      </w:r>
      <w:r w:rsidR="00D92597">
        <w:t>вами і</w:t>
      </w:r>
      <w:r w:rsidR="00D92597" w:rsidRPr="00D92597">
        <w:t xml:space="preserve"> держ</w:t>
      </w:r>
      <w:r w:rsidR="00D92597" w:rsidRPr="00D92597">
        <w:t>а</w:t>
      </w:r>
      <w:r w:rsidR="00D92597" w:rsidRPr="00D92597">
        <w:t>вою</w:t>
      </w:r>
      <w:r>
        <w:t xml:space="preserve">» </w:t>
      </w:r>
      <w:r w:rsidRPr="00DC52FC">
        <w:t>[33]</w:t>
      </w:r>
      <w:r w:rsidR="00D92597">
        <w:t>.</w:t>
      </w:r>
      <w:r w:rsidR="005C3DCD">
        <w:t xml:space="preserve"> Після аналізу господарчих активів підприємства, джерел їх фіна</w:t>
      </w:r>
      <w:r w:rsidR="005C3DCD">
        <w:t>н</w:t>
      </w:r>
      <w:r w:rsidR="005C3DCD">
        <w:t xml:space="preserve">сування, аналізу основних видів доходу, витрат та фінансових результатів </w:t>
      </w:r>
      <w:r w:rsidR="00493548" w:rsidRPr="00493548">
        <w:t>буде доцільним</w:t>
      </w:r>
      <w:r w:rsidR="00493548">
        <w:t xml:space="preserve"> зробити аналіз</w:t>
      </w:r>
      <w:r w:rsidR="00493548" w:rsidRPr="00493548">
        <w:t xml:space="preserve"> фінансового стану, платоспроможності, рентабел</w:t>
      </w:r>
      <w:r w:rsidR="00493548" w:rsidRPr="00493548">
        <w:t>ь</w:t>
      </w:r>
      <w:r w:rsidR="00493548" w:rsidRPr="00493548">
        <w:t xml:space="preserve">ності та </w:t>
      </w:r>
      <w:r w:rsidR="00493548">
        <w:t>оборотності господарчих активів</w:t>
      </w:r>
      <w:r w:rsidR="00493548" w:rsidRPr="00493548">
        <w:t xml:space="preserve"> підприємства. Результати оцін</w:t>
      </w:r>
      <w:r w:rsidR="00331758">
        <w:t>ки</w:t>
      </w:r>
      <w:r w:rsidR="00493548" w:rsidRPr="00493548">
        <w:t xml:space="preserve"> ф</w:t>
      </w:r>
      <w:r w:rsidR="00493548" w:rsidRPr="00493548">
        <w:t>і</w:t>
      </w:r>
      <w:r w:rsidR="00493548" w:rsidRPr="00493548">
        <w:t xml:space="preserve">нансового стану </w:t>
      </w:r>
      <w:r w:rsidR="00331758">
        <w:t>товариства</w:t>
      </w:r>
      <w:r w:rsidR="00493548" w:rsidRPr="00493548">
        <w:t xml:space="preserve"> </w:t>
      </w:r>
      <w:r w:rsidR="00331758" w:rsidRPr="00331758">
        <w:t>наведено у таблиці 2.1</w:t>
      </w:r>
      <w:r w:rsidR="00331758">
        <w:t>1.</w:t>
      </w:r>
    </w:p>
    <w:p w:rsidR="007C70B7" w:rsidRDefault="007C70B7" w:rsidP="007C70B7">
      <w:pPr>
        <w:jc w:val="right"/>
      </w:pPr>
      <w:r>
        <w:lastRenderedPageBreak/>
        <w:t>Таблиця 2.11</w:t>
      </w:r>
    </w:p>
    <w:p w:rsidR="00331758" w:rsidRDefault="007C70B7" w:rsidP="007C70B7">
      <w:pPr>
        <w:jc w:val="center"/>
      </w:pPr>
      <w:r>
        <w:t xml:space="preserve">Оцінка та аналіз фінансового стану </w:t>
      </w:r>
      <w:r w:rsidRPr="007C70B7">
        <w:t xml:space="preserve">ПРАТ «Куп'янський МКК»  </w:t>
      </w:r>
    </w:p>
    <w:tbl>
      <w:tblPr>
        <w:tblW w:w="9498" w:type="dxa"/>
        <w:tblInd w:w="30" w:type="dxa"/>
        <w:tblLayout w:type="fixed"/>
        <w:tblCellMar>
          <w:left w:w="30" w:type="dxa"/>
          <w:right w:w="30" w:type="dxa"/>
        </w:tblCellMar>
        <w:tblLook w:val="0000" w:firstRow="0" w:lastRow="0" w:firstColumn="0" w:lastColumn="0" w:noHBand="0" w:noVBand="0"/>
      </w:tblPr>
      <w:tblGrid>
        <w:gridCol w:w="4536"/>
        <w:gridCol w:w="993"/>
        <w:gridCol w:w="992"/>
        <w:gridCol w:w="992"/>
        <w:gridCol w:w="992"/>
        <w:gridCol w:w="993"/>
      </w:tblGrid>
      <w:tr w:rsidR="009315DE" w:rsidRPr="007C70B7" w:rsidTr="009315DE">
        <w:trPr>
          <w:cantSplit/>
          <w:trHeight w:val="373"/>
        </w:trPr>
        <w:tc>
          <w:tcPr>
            <w:tcW w:w="4536" w:type="dxa"/>
            <w:vMerge w:val="restart"/>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sidRPr="007C70B7">
              <w:rPr>
                <w:rFonts w:eastAsia="Times New Roman"/>
                <w:szCs w:val="28"/>
                <w:lang w:eastAsia="ru-RU"/>
              </w:rPr>
              <w:t xml:space="preserve">Показники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sidRPr="007C70B7">
              <w:rPr>
                <w:rFonts w:eastAsia="Times New Roman"/>
                <w:szCs w:val="28"/>
                <w:lang w:eastAsia="ru-RU"/>
              </w:rPr>
              <w:t>2015 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sidRPr="007C70B7">
              <w:rPr>
                <w:rFonts w:eastAsia="Times New Roman"/>
                <w:szCs w:val="28"/>
                <w:lang w:eastAsia="ru-RU"/>
              </w:rPr>
              <w:t>2016 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sidRPr="007C70B7">
              <w:rPr>
                <w:rFonts w:eastAsia="Times New Roman"/>
                <w:szCs w:val="28"/>
                <w:lang w:eastAsia="ru-RU"/>
              </w:rPr>
              <w:t>2017 р.</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sidRPr="007C70B7">
              <w:rPr>
                <w:rFonts w:eastAsia="Times New Roman"/>
                <w:szCs w:val="28"/>
                <w:lang w:eastAsia="ru-RU"/>
              </w:rPr>
              <w:t>Відхилення</w:t>
            </w:r>
          </w:p>
        </w:tc>
      </w:tr>
      <w:tr w:rsidR="009315DE" w:rsidRPr="007C70B7" w:rsidTr="009315DE">
        <w:trPr>
          <w:cantSplit/>
          <w:trHeight w:val="373"/>
        </w:trPr>
        <w:tc>
          <w:tcPr>
            <w:tcW w:w="4536" w:type="dxa"/>
            <w:vMerge/>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left"/>
              <w:rPr>
                <w:rFonts w:eastAsia="Times New Roman"/>
                <w:szCs w:val="2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uk-UA"/>
              </w:rPr>
            </w:pPr>
            <w:r w:rsidRPr="007C70B7">
              <w:rPr>
                <w:rFonts w:eastAsia="Times New Roman"/>
                <w:szCs w:val="28"/>
                <w:lang w:eastAsia="uk-UA"/>
              </w:rPr>
              <w:t>2016р./</w:t>
            </w:r>
          </w:p>
          <w:p w:rsidR="007C70B7" w:rsidRPr="007C70B7" w:rsidRDefault="007C70B7" w:rsidP="007C70B7">
            <w:pPr>
              <w:widowControl w:val="0"/>
              <w:spacing w:line="240" w:lineRule="auto"/>
              <w:ind w:firstLine="0"/>
              <w:jc w:val="center"/>
              <w:rPr>
                <w:rFonts w:eastAsia="Times New Roman"/>
                <w:szCs w:val="28"/>
                <w:lang w:eastAsia="uk-UA"/>
              </w:rPr>
            </w:pPr>
            <w:r w:rsidRPr="007C70B7">
              <w:rPr>
                <w:rFonts w:eastAsia="Times New Roman"/>
                <w:szCs w:val="28"/>
                <w:lang w:eastAsia="uk-UA"/>
              </w:rPr>
              <w:t>2015р.</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uk-UA"/>
              </w:rPr>
            </w:pPr>
            <w:r w:rsidRPr="007C70B7">
              <w:rPr>
                <w:rFonts w:eastAsia="Times New Roman"/>
                <w:szCs w:val="28"/>
                <w:lang w:eastAsia="uk-UA"/>
              </w:rPr>
              <w:t>2017р./ 2016р.</w:t>
            </w:r>
          </w:p>
        </w:tc>
      </w:tr>
      <w:tr w:rsidR="009315DE" w:rsidRPr="007C70B7" w:rsidTr="009315DE">
        <w:trPr>
          <w:cantSplit/>
          <w:trHeight w:val="259"/>
        </w:trPr>
        <w:tc>
          <w:tcPr>
            <w:tcW w:w="4536" w:type="dxa"/>
            <w:tcBorders>
              <w:top w:val="single" w:sz="4" w:space="0" w:color="auto"/>
              <w:left w:val="single" w:sz="4" w:space="0" w:color="auto"/>
              <w:bottom w:val="single" w:sz="4" w:space="0" w:color="auto"/>
              <w:right w:val="single" w:sz="4" w:space="0" w:color="auto"/>
            </w:tcBorders>
          </w:tcPr>
          <w:p w:rsidR="007C70B7" w:rsidRPr="007C70B7" w:rsidRDefault="007C70B7" w:rsidP="007C70B7">
            <w:pPr>
              <w:widowControl w:val="0"/>
              <w:spacing w:line="240" w:lineRule="auto"/>
              <w:ind w:firstLine="0"/>
              <w:rPr>
                <w:rFonts w:eastAsia="Times New Roman"/>
                <w:spacing w:val="-2"/>
                <w:szCs w:val="28"/>
                <w:lang w:eastAsia="ru-RU"/>
              </w:rPr>
            </w:pPr>
            <w:r w:rsidRPr="007C70B7">
              <w:rPr>
                <w:rFonts w:eastAsia="Times New Roman"/>
                <w:spacing w:val="-2"/>
                <w:szCs w:val="28"/>
                <w:lang w:eastAsia="ru-RU"/>
              </w:rPr>
              <w:t>Загальна сума капіталу</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153542</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212166</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250171</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5A51B3" w:rsidP="007C70B7">
            <w:pPr>
              <w:widowControl w:val="0"/>
              <w:spacing w:line="240" w:lineRule="auto"/>
              <w:ind w:firstLine="0"/>
              <w:jc w:val="center"/>
              <w:rPr>
                <w:rFonts w:eastAsia="Times New Roman"/>
                <w:szCs w:val="28"/>
                <w:lang w:eastAsia="ru-RU"/>
              </w:rPr>
            </w:pPr>
            <w:r>
              <w:rPr>
                <w:rFonts w:eastAsia="Times New Roman"/>
                <w:szCs w:val="28"/>
                <w:lang w:eastAsia="ru-RU"/>
              </w:rPr>
              <w:t>+58624</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5A51B3" w:rsidP="007C70B7">
            <w:pPr>
              <w:widowControl w:val="0"/>
              <w:spacing w:line="240" w:lineRule="auto"/>
              <w:ind w:firstLine="0"/>
              <w:jc w:val="center"/>
              <w:rPr>
                <w:rFonts w:eastAsia="Times New Roman"/>
                <w:szCs w:val="28"/>
                <w:lang w:eastAsia="ru-RU"/>
              </w:rPr>
            </w:pPr>
            <w:r>
              <w:rPr>
                <w:rFonts w:eastAsia="Times New Roman"/>
                <w:szCs w:val="28"/>
                <w:lang w:eastAsia="ru-RU"/>
              </w:rPr>
              <w:t>+38005</w:t>
            </w:r>
          </w:p>
        </w:tc>
      </w:tr>
      <w:tr w:rsidR="009315DE" w:rsidRPr="007C70B7" w:rsidTr="009315DE">
        <w:trPr>
          <w:cantSplit/>
          <w:trHeight w:val="259"/>
        </w:trPr>
        <w:tc>
          <w:tcPr>
            <w:tcW w:w="4536" w:type="dxa"/>
            <w:tcBorders>
              <w:top w:val="single" w:sz="4" w:space="0" w:color="auto"/>
              <w:left w:val="single" w:sz="4" w:space="0" w:color="auto"/>
              <w:bottom w:val="single" w:sz="4" w:space="0" w:color="auto"/>
              <w:right w:val="single" w:sz="4" w:space="0" w:color="auto"/>
            </w:tcBorders>
          </w:tcPr>
          <w:p w:rsidR="007C70B7" w:rsidRPr="007C70B7" w:rsidRDefault="007C70B7" w:rsidP="007C70B7">
            <w:pPr>
              <w:widowControl w:val="0"/>
              <w:spacing w:line="240" w:lineRule="auto"/>
              <w:ind w:firstLine="0"/>
              <w:rPr>
                <w:rFonts w:eastAsia="Times New Roman"/>
                <w:spacing w:val="-2"/>
                <w:szCs w:val="28"/>
                <w:lang w:eastAsia="ru-RU"/>
              </w:rPr>
            </w:pPr>
            <w:r w:rsidRPr="007C70B7">
              <w:rPr>
                <w:rFonts w:eastAsia="Times New Roman"/>
                <w:spacing w:val="-2"/>
                <w:szCs w:val="28"/>
                <w:lang w:eastAsia="ru-RU"/>
              </w:rPr>
              <w:t>Власний капітал</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87490</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106593</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125484</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5A51B3" w:rsidP="007C70B7">
            <w:pPr>
              <w:widowControl w:val="0"/>
              <w:spacing w:line="240" w:lineRule="auto"/>
              <w:ind w:firstLine="0"/>
              <w:jc w:val="center"/>
              <w:rPr>
                <w:rFonts w:eastAsia="Times New Roman"/>
                <w:szCs w:val="28"/>
                <w:lang w:eastAsia="ru-RU"/>
              </w:rPr>
            </w:pPr>
            <w:r>
              <w:rPr>
                <w:rFonts w:eastAsia="Times New Roman"/>
                <w:szCs w:val="28"/>
                <w:lang w:eastAsia="ru-RU"/>
              </w:rPr>
              <w:t>+19103</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5A51B3" w:rsidP="007C70B7">
            <w:pPr>
              <w:widowControl w:val="0"/>
              <w:spacing w:line="240" w:lineRule="auto"/>
              <w:ind w:firstLine="0"/>
              <w:jc w:val="center"/>
              <w:rPr>
                <w:rFonts w:eastAsia="Times New Roman"/>
                <w:szCs w:val="28"/>
                <w:lang w:eastAsia="ru-RU"/>
              </w:rPr>
            </w:pPr>
            <w:r>
              <w:rPr>
                <w:rFonts w:eastAsia="Times New Roman"/>
                <w:szCs w:val="28"/>
                <w:lang w:eastAsia="ru-RU"/>
              </w:rPr>
              <w:t>+18891</w:t>
            </w:r>
          </w:p>
        </w:tc>
      </w:tr>
      <w:tr w:rsidR="007C70B7" w:rsidRPr="007C70B7" w:rsidTr="009315DE">
        <w:trPr>
          <w:cantSplit/>
          <w:trHeight w:val="259"/>
        </w:trPr>
        <w:tc>
          <w:tcPr>
            <w:tcW w:w="4536" w:type="dxa"/>
            <w:tcBorders>
              <w:top w:val="single" w:sz="4" w:space="0" w:color="auto"/>
              <w:left w:val="single" w:sz="4" w:space="0" w:color="auto"/>
              <w:bottom w:val="single" w:sz="4" w:space="0" w:color="auto"/>
              <w:right w:val="single" w:sz="4" w:space="0" w:color="auto"/>
            </w:tcBorders>
          </w:tcPr>
          <w:p w:rsidR="007C70B7" w:rsidRPr="007C70B7" w:rsidRDefault="007C70B7" w:rsidP="007C70B7">
            <w:pPr>
              <w:widowControl w:val="0"/>
              <w:spacing w:line="240" w:lineRule="auto"/>
              <w:ind w:firstLine="0"/>
              <w:rPr>
                <w:rFonts w:eastAsia="Times New Roman"/>
                <w:spacing w:val="-2"/>
                <w:szCs w:val="28"/>
                <w:lang w:eastAsia="ru-RU"/>
              </w:rPr>
            </w:pPr>
            <w:r>
              <w:rPr>
                <w:rFonts w:eastAsia="Times New Roman"/>
                <w:spacing w:val="-2"/>
                <w:szCs w:val="28"/>
                <w:lang w:eastAsia="ru-RU"/>
              </w:rPr>
              <w:t>Довгостроковий позиковий капітал</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12873</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37803</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53568</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5A51B3" w:rsidP="007C70B7">
            <w:pPr>
              <w:widowControl w:val="0"/>
              <w:spacing w:line="240" w:lineRule="auto"/>
              <w:ind w:firstLine="0"/>
              <w:jc w:val="center"/>
              <w:rPr>
                <w:rFonts w:eastAsia="Times New Roman"/>
                <w:szCs w:val="28"/>
                <w:lang w:eastAsia="ru-RU"/>
              </w:rPr>
            </w:pPr>
            <w:r>
              <w:rPr>
                <w:rFonts w:eastAsia="Times New Roman"/>
                <w:szCs w:val="28"/>
                <w:lang w:eastAsia="ru-RU"/>
              </w:rPr>
              <w:t>+24930</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5A51B3" w:rsidP="007C70B7">
            <w:pPr>
              <w:widowControl w:val="0"/>
              <w:spacing w:line="240" w:lineRule="auto"/>
              <w:ind w:firstLine="0"/>
              <w:jc w:val="center"/>
              <w:rPr>
                <w:rFonts w:eastAsia="Times New Roman"/>
                <w:szCs w:val="28"/>
                <w:lang w:eastAsia="ru-RU"/>
              </w:rPr>
            </w:pPr>
            <w:r>
              <w:rPr>
                <w:rFonts w:eastAsia="Times New Roman"/>
                <w:szCs w:val="28"/>
                <w:lang w:eastAsia="ru-RU"/>
              </w:rPr>
              <w:t>+15765</w:t>
            </w:r>
          </w:p>
        </w:tc>
      </w:tr>
      <w:tr w:rsidR="009315DE" w:rsidRPr="007C70B7" w:rsidTr="009315DE">
        <w:trPr>
          <w:cantSplit/>
          <w:trHeight w:val="259"/>
        </w:trPr>
        <w:tc>
          <w:tcPr>
            <w:tcW w:w="4536" w:type="dxa"/>
            <w:tcBorders>
              <w:top w:val="single" w:sz="4" w:space="0" w:color="auto"/>
              <w:left w:val="single" w:sz="4" w:space="0" w:color="auto"/>
              <w:bottom w:val="single" w:sz="4" w:space="0" w:color="auto"/>
              <w:right w:val="single" w:sz="4" w:space="0" w:color="auto"/>
            </w:tcBorders>
          </w:tcPr>
          <w:p w:rsidR="007C70B7" w:rsidRPr="007C70B7" w:rsidRDefault="007C70B7" w:rsidP="007C70B7">
            <w:pPr>
              <w:widowControl w:val="0"/>
              <w:spacing w:line="240" w:lineRule="auto"/>
              <w:ind w:firstLine="0"/>
              <w:rPr>
                <w:rFonts w:eastAsia="Times New Roman"/>
                <w:spacing w:val="-2"/>
                <w:szCs w:val="28"/>
                <w:lang w:eastAsia="ru-RU"/>
              </w:rPr>
            </w:pPr>
            <w:r w:rsidRPr="007C70B7">
              <w:rPr>
                <w:rFonts w:eastAsia="Times New Roman"/>
                <w:spacing w:val="-2"/>
                <w:szCs w:val="28"/>
                <w:lang w:eastAsia="ru-RU"/>
              </w:rPr>
              <w:t xml:space="preserve">Поточні зобов’язання підприємства </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53179</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67770</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71119</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5A51B3" w:rsidP="007C70B7">
            <w:pPr>
              <w:widowControl w:val="0"/>
              <w:spacing w:line="240" w:lineRule="auto"/>
              <w:ind w:firstLine="0"/>
              <w:jc w:val="center"/>
              <w:rPr>
                <w:rFonts w:eastAsia="Times New Roman"/>
                <w:szCs w:val="28"/>
                <w:lang w:eastAsia="ru-RU"/>
              </w:rPr>
            </w:pPr>
            <w:r>
              <w:rPr>
                <w:rFonts w:eastAsia="Times New Roman"/>
                <w:szCs w:val="28"/>
                <w:lang w:eastAsia="ru-RU"/>
              </w:rPr>
              <w:t>+14591</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5A51B3" w:rsidP="007C70B7">
            <w:pPr>
              <w:widowControl w:val="0"/>
              <w:spacing w:line="240" w:lineRule="auto"/>
              <w:ind w:firstLine="0"/>
              <w:jc w:val="center"/>
              <w:rPr>
                <w:rFonts w:eastAsia="Times New Roman"/>
                <w:szCs w:val="28"/>
                <w:lang w:eastAsia="ru-RU"/>
              </w:rPr>
            </w:pPr>
            <w:r>
              <w:rPr>
                <w:rFonts w:eastAsia="Times New Roman"/>
                <w:szCs w:val="28"/>
                <w:lang w:eastAsia="ru-RU"/>
              </w:rPr>
              <w:t>+3349</w:t>
            </w:r>
          </w:p>
        </w:tc>
      </w:tr>
      <w:tr w:rsidR="009315DE" w:rsidRPr="007C70B7" w:rsidTr="009315DE">
        <w:trPr>
          <w:cantSplit/>
          <w:trHeight w:val="259"/>
        </w:trPr>
        <w:tc>
          <w:tcPr>
            <w:tcW w:w="4536" w:type="dxa"/>
            <w:tcBorders>
              <w:top w:val="single" w:sz="4" w:space="0" w:color="auto"/>
              <w:left w:val="single" w:sz="4" w:space="0" w:color="auto"/>
              <w:bottom w:val="single" w:sz="4" w:space="0" w:color="auto"/>
              <w:right w:val="single" w:sz="4" w:space="0" w:color="auto"/>
            </w:tcBorders>
          </w:tcPr>
          <w:p w:rsidR="007C70B7" w:rsidRPr="007C70B7" w:rsidRDefault="007C70B7" w:rsidP="007C70B7">
            <w:pPr>
              <w:widowControl w:val="0"/>
              <w:spacing w:line="240" w:lineRule="auto"/>
              <w:ind w:firstLine="0"/>
              <w:jc w:val="left"/>
              <w:rPr>
                <w:rFonts w:eastAsia="Times New Roman"/>
                <w:spacing w:val="-2"/>
                <w:szCs w:val="28"/>
                <w:lang w:eastAsia="ru-RU"/>
              </w:rPr>
            </w:pPr>
            <w:r w:rsidRPr="007C70B7">
              <w:rPr>
                <w:rFonts w:eastAsia="Times New Roman"/>
                <w:spacing w:val="-2"/>
                <w:szCs w:val="28"/>
                <w:lang w:eastAsia="ru-RU"/>
              </w:rPr>
              <w:t>Коефіцієнт фінансової незалежності</w:t>
            </w:r>
            <w:r>
              <w:rPr>
                <w:rFonts w:eastAsia="Times New Roman"/>
                <w:spacing w:val="-2"/>
                <w:szCs w:val="28"/>
                <w:lang w:eastAsia="ru-RU"/>
              </w:rPr>
              <w:t xml:space="preserve"> (автономності)</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0,57</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-0,07</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w:t>
            </w:r>
          </w:p>
        </w:tc>
      </w:tr>
      <w:tr w:rsidR="009315DE" w:rsidRPr="007C70B7" w:rsidTr="009315DE">
        <w:trPr>
          <w:cantSplit/>
          <w:trHeight w:val="259"/>
        </w:trPr>
        <w:tc>
          <w:tcPr>
            <w:tcW w:w="4536" w:type="dxa"/>
            <w:tcBorders>
              <w:top w:val="single" w:sz="4" w:space="0" w:color="auto"/>
              <w:left w:val="single" w:sz="4" w:space="0" w:color="auto"/>
              <w:bottom w:val="single" w:sz="4" w:space="0" w:color="auto"/>
              <w:right w:val="single" w:sz="4" w:space="0" w:color="auto"/>
            </w:tcBorders>
          </w:tcPr>
          <w:p w:rsidR="007C70B7" w:rsidRPr="007C70B7" w:rsidRDefault="007C70B7" w:rsidP="007C70B7">
            <w:pPr>
              <w:widowControl w:val="0"/>
              <w:spacing w:line="240" w:lineRule="auto"/>
              <w:ind w:firstLine="0"/>
              <w:jc w:val="left"/>
              <w:rPr>
                <w:rFonts w:eastAsia="Times New Roman"/>
                <w:spacing w:val="-2"/>
                <w:szCs w:val="28"/>
                <w:lang w:eastAsia="ru-RU"/>
              </w:rPr>
            </w:pPr>
            <w:r w:rsidRPr="007C70B7">
              <w:rPr>
                <w:rFonts w:eastAsia="Times New Roman"/>
                <w:spacing w:val="-2"/>
                <w:szCs w:val="28"/>
                <w:lang w:eastAsia="ru-RU"/>
              </w:rPr>
              <w:t xml:space="preserve">Коефіцієнт заборгованості </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0,43</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5A51B3" w:rsidP="007C70B7">
            <w:pPr>
              <w:widowControl w:val="0"/>
              <w:spacing w:line="240" w:lineRule="auto"/>
              <w:ind w:firstLine="0"/>
              <w:jc w:val="center"/>
              <w:rPr>
                <w:rFonts w:eastAsia="Times New Roman"/>
                <w:szCs w:val="28"/>
                <w:lang w:eastAsia="ru-RU"/>
              </w:rPr>
            </w:pPr>
            <w:r>
              <w:rPr>
                <w:rFonts w:eastAsia="Times New Roman"/>
                <w:szCs w:val="28"/>
                <w:lang w:eastAsia="ru-RU"/>
              </w:rPr>
              <w:t>+</w:t>
            </w:r>
            <w:r w:rsidR="007C70B7">
              <w:rPr>
                <w:rFonts w:eastAsia="Times New Roman"/>
                <w:szCs w:val="28"/>
                <w:lang w:eastAsia="ru-RU"/>
              </w:rPr>
              <w:t>0,07</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w:t>
            </w:r>
          </w:p>
        </w:tc>
      </w:tr>
      <w:tr w:rsidR="009315DE" w:rsidRPr="007C70B7" w:rsidTr="009315DE">
        <w:trPr>
          <w:cantSplit/>
          <w:trHeight w:val="259"/>
        </w:trPr>
        <w:tc>
          <w:tcPr>
            <w:tcW w:w="4536" w:type="dxa"/>
            <w:tcBorders>
              <w:top w:val="single" w:sz="4" w:space="0" w:color="auto"/>
              <w:left w:val="single" w:sz="4" w:space="0" w:color="auto"/>
              <w:bottom w:val="single" w:sz="4" w:space="0" w:color="auto"/>
              <w:right w:val="single" w:sz="4" w:space="0" w:color="auto"/>
            </w:tcBorders>
          </w:tcPr>
          <w:p w:rsidR="007C70B7" w:rsidRPr="007C70B7" w:rsidRDefault="007C70B7" w:rsidP="007C70B7">
            <w:pPr>
              <w:widowControl w:val="0"/>
              <w:spacing w:line="240" w:lineRule="auto"/>
              <w:ind w:firstLine="0"/>
              <w:jc w:val="left"/>
              <w:rPr>
                <w:rFonts w:eastAsia="Times New Roman"/>
                <w:spacing w:val="-2"/>
                <w:szCs w:val="28"/>
                <w:lang w:eastAsia="ru-RU"/>
              </w:rPr>
            </w:pPr>
            <w:r w:rsidRPr="007C70B7">
              <w:rPr>
                <w:rFonts w:eastAsia="Times New Roman"/>
                <w:spacing w:val="-2"/>
                <w:szCs w:val="28"/>
                <w:lang w:eastAsia="ru-RU"/>
              </w:rPr>
              <w:t xml:space="preserve">Коефіцієнт фінансування </w:t>
            </w:r>
            <w:r>
              <w:rPr>
                <w:rFonts w:eastAsia="Times New Roman"/>
                <w:spacing w:val="-2"/>
                <w:szCs w:val="28"/>
                <w:lang w:eastAsia="ru-RU"/>
              </w:rPr>
              <w:t>(фінансов</w:t>
            </w:r>
            <w:r>
              <w:rPr>
                <w:rFonts w:eastAsia="Times New Roman"/>
                <w:spacing w:val="-2"/>
                <w:szCs w:val="28"/>
                <w:lang w:eastAsia="ru-RU"/>
              </w:rPr>
              <w:t>о</w:t>
            </w:r>
            <w:r>
              <w:rPr>
                <w:rFonts w:eastAsia="Times New Roman"/>
                <w:spacing w:val="-2"/>
                <w:szCs w:val="28"/>
                <w:lang w:eastAsia="ru-RU"/>
              </w:rPr>
              <w:t>го ризику)</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0,75</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0,99</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0,99</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5A51B3" w:rsidP="007C70B7">
            <w:pPr>
              <w:widowControl w:val="0"/>
              <w:spacing w:line="240" w:lineRule="auto"/>
              <w:ind w:firstLine="0"/>
              <w:jc w:val="center"/>
              <w:rPr>
                <w:rFonts w:eastAsia="Times New Roman"/>
                <w:szCs w:val="28"/>
                <w:lang w:eastAsia="ru-RU"/>
              </w:rPr>
            </w:pPr>
            <w:r>
              <w:rPr>
                <w:rFonts w:eastAsia="Times New Roman"/>
                <w:szCs w:val="28"/>
                <w:lang w:eastAsia="ru-RU"/>
              </w:rPr>
              <w:t>+</w:t>
            </w:r>
            <w:r w:rsidR="007C70B7">
              <w:rPr>
                <w:rFonts w:eastAsia="Times New Roman"/>
                <w:szCs w:val="28"/>
                <w:lang w:eastAsia="ru-RU"/>
              </w:rPr>
              <w:t>0,24</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w:t>
            </w:r>
          </w:p>
        </w:tc>
      </w:tr>
      <w:tr w:rsidR="009315DE" w:rsidRPr="007C70B7" w:rsidTr="009315DE">
        <w:trPr>
          <w:cantSplit/>
          <w:trHeight w:val="259"/>
        </w:trPr>
        <w:tc>
          <w:tcPr>
            <w:tcW w:w="4536" w:type="dxa"/>
            <w:tcBorders>
              <w:top w:val="single" w:sz="4" w:space="0" w:color="auto"/>
              <w:left w:val="single" w:sz="4" w:space="0" w:color="auto"/>
              <w:bottom w:val="single" w:sz="4" w:space="0" w:color="auto"/>
              <w:right w:val="single" w:sz="4" w:space="0" w:color="auto"/>
            </w:tcBorders>
          </w:tcPr>
          <w:p w:rsidR="007C70B7" w:rsidRPr="007C70B7" w:rsidRDefault="007C70B7" w:rsidP="007C70B7">
            <w:pPr>
              <w:widowControl w:val="0"/>
              <w:spacing w:line="240" w:lineRule="auto"/>
              <w:ind w:firstLine="0"/>
              <w:jc w:val="left"/>
              <w:rPr>
                <w:rFonts w:eastAsia="Times New Roman"/>
                <w:spacing w:val="-2"/>
                <w:szCs w:val="28"/>
                <w:lang w:eastAsia="ru-RU"/>
              </w:rPr>
            </w:pPr>
            <w:r w:rsidRPr="007C70B7">
              <w:rPr>
                <w:rFonts w:eastAsia="Times New Roman"/>
                <w:spacing w:val="-2"/>
                <w:szCs w:val="28"/>
                <w:lang w:eastAsia="ru-RU"/>
              </w:rPr>
              <w:t xml:space="preserve">Коефіцієнт поточної заборгованості </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0,35</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0,32</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0,28</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-0,03</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-0,04</w:t>
            </w:r>
          </w:p>
        </w:tc>
      </w:tr>
      <w:tr w:rsidR="009315DE" w:rsidRPr="007C70B7" w:rsidTr="009315DE">
        <w:trPr>
          <w:cantSplit/>
          <w:trHeight w:val="259"/>
        </w:trPr>
        <w:tc>
          <w:tcPr>
            <w:tcW w:w="4536" w:type="dxa"/>
            <w:tcBorders>
              <w:top w:val="single" w:sz="4" w:space="0" w:color="auto"/>
              <w:left w:val="single" w:sz="4" w:space="0" w:color="auto"/>
              <w:bottom w:val="single" w:sz="4" w:space="0" w:color="auto"/>
              <w:right w:val="single" w:sz="4" w:space="0" w:color="auto"/>
            </w:tcBorders>
          </w:tcPr>
          <w:p w:rsidR="007C70B7" w:rsidRPr="007C70B7" w:rsidRDefault="007C70B7" w:rsidP="007C70B7">
            <w:pPr>
              <w:widowControl w:val="0"/>
              <w:spacing w:line="240" w:lineRule="auto"/>
              <w:ind w:firstLine="0"/>
              <w:jc w:val="left"/>
              <w:rPr>
                <w:rFonts w:eastAsia="Times New Roman"/>
                <w:spacing w:val="-2"/>
                <w:szCs w:val="28"/>
                <w:lang w:eastAsia="ru-RU"/>
              </w:rPr>
            </w:pPr>
            <w:r w:rsidRPr="007C70B7">
              <w:rPr>
                <w:rFonts w:eastAsia="Times New Roman"/>
                <w:spacing w:val="-2"/>
                <w:szCs w:val="28"/>
                <w:lang w:eastAsia="ru-RU"/>
              </w:rPr>
              <w:t>Коефіцієнт довгострокової фінанс</w:t>
            </w:r>
            <w:r w:rsidRPr="007C70B7">
              <w:rPr>
                <w:rFonts w:eastAsia="Times New Roman"/>
                <w:spacing w:val="-2"/>
                <w:szCs w:val="28"/>
                <w:lang w:eastAsia="ru-RU"/>
              </w:rPr>
              <w:t>о</w:t>
            </w:r>
            <w:r w:rsidRPr="007C70B7">
              <w:rPr>
                <w:rFonts w:eastAsia="Times New Roman"/>
                <w:spacing w:val="-2"/>
                <w:szCs w:val="28"/>
                <w:lang w:eastAsia="ru-RU"/>
              </w:rPr>
              <w:t xml:space="preserve">вої незалежності </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0,65</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0,68</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7C70B7" w:rsidP="007C70B7">
            <w:pPr>
              <w:widowControl w:val="0"/>
              <w:spacing w:line="240" w:lineRule="auto"/>
              <w:ind w:firstLine="0"/>
              <w:jc w:val="center"/>
              <w:rPr>
                <w:rFonts w:eastAsia="Times New Roman"/>
                <w:szCs w:val="28"/>
                <w:lang w:eastAsia="ru-RU"/>
              </w:rPr>
            </w:pPr>
            <w:r>
              <w:rPr>
                <w:rFonts w:eastAsia="Times New Roman"/>
                <w:szCs w:val="28"/>
                <w:lang w:eastAsia="ru-RU"/>
              </w:rPr>
              <w:t>0,72</w:t>
            </w:r>
          </w:p>
        </w:tc>
        <w:tc>
          <w:tcPr>
            <w:tcW w:w="992" w:type="dxa"/>
            <w:tcBorders>
              <w:top w:val="single" w:sz="4" w:space="0" w:color="auto"/>
              <w:left w:val="single" w:sz="4" w:space="0" w:color="auto"/>
              <w:bottom w:val="single" w:sz="4" w:space="0" w:color="auto"/>
              <w:right w:val="single" w:sz="4" w:space="0" w:color="auto"/>
            </w:tcBorders>
            <w:vAlign w:val="center"/>
          </w:tcPr>
          <w:p w:rsidR="007C70B7" w:rsidRPr="007C70B7" w:rsidRDefault="005A51B3" w:rsidP="007C70B7">
            <w:pPr>
              <w:widowControl w:val="0"/>
              <w:spacing w:line="240" w:lineRule="auto"/>
              <w:ind w:firstLine="0"/>
              <w:jc w:val="center"/>
              <w:rPr>
                <w:rFonts w:eastAsia="Times New Roman"/>
                <w:szCs w:val="28"/>
                <w:lang w:eastAsia="ru-RU"/>
              </w:rPr>
            </w:pPr>
            <w:r>
              <w:rPr>
                <w:rFonts w:eastAsia="Times New Roman"/>
                <w:szCs w:val="28"/>
                <w:lang w:eastAsia="ru-RU"/>
              </w:rPr>
              <w:t>+</w:t>
            </w:r>
            <w:r w:rsidR="007C70B7">
              <w:rPr>
                <w:rFonts w:eastAsia="Times New Roman"/>
                <w:szCs w:val="28"/>
                <w:lang w:eastAsia="ru-RU"/>
              </w:rPr>
              <w:t>0,03</w:t>
            </w:r>
          </w:p>
        </w:tc>
        <w:tc>
          <w:tcPr>
            <w:tcW w:w="993" w:type="dxa"/>
            <w:tcBorders>
              <w:top w:val="single" w:sz="4" w:space="0" w:color="auto"/>
              <w:left w:val="single" w:sz="4" w:space="0" w:color="auto"/>
              <w:bottom w:val="single" w:sz="4" w:space="0" w:color="auto"/>
              <w:right w:val="single" w:sz="4" w:space="0" w:color="auto"/>
            </w:tcBorders>
            <w:vAlign w:val="center"/>
          </w:tcPr>
          <w:p w:rsidR="007C70B7" w:rsidRPr="007C70B7" w:rsidRDefault="005A51B3" w:rsidP="007C70B7">
            <w:pPr>
              <w:widowControl w:val="0"/>
              <w:spacing w:line="240" w:lineRule="auto"/>
              <w:ind w:firstLine="0"/>
              <w:jc w:val="center"/>
              <w:rPr>
                <w:rFonts w:eastAsia="Times New Roman"/>
                <w:szCs w:val="28"/>
                <w:lang w:eastAsia="ru-RU"/>
              </w:rPr>
            </w:pPr>
            <w:r>
              <w:rPr>
                <w:rFonts w:eastAsia="Times New Roman"/>
                <w:szCs w:val="28"/>
                <w:lang w:eastAsia="ru-RU"/>
              </w:rPr>
              <w:t>+</w:t>
            </w:r>
            <w:r w:rsidR="007C70B7">
              <w:rPr>
                <w:rFonts w:eastAsia="Times New Roman"/>
                <w:szCs w:val="28"/>
                <w:lang w:eastAsia="ru-RU"/>
              </w:rPr>
              <w:t>0,04</w:t>
            </w:r>
          </w:p>
        </w:tc>
      </w:tr>
    </w:tbl>
    <w:p w:rsidR="007C70B7" w:rsidRDefault="002F2901" w:rsidP="002F2901">
      <w:r>
        <w:t>Дані табл. 2.11 свідчать про те, що</w:t>
      </w:r>
      <w:r w:rsidR="00CF08AE">
        <w:t xml:space="preserve"> коефіцієнт</w:t>
      </w:r>
      <w:r w:rsidR="00CF08AE" w:rsidRPr="00CF08AE">
        <w:t xml:space="preserve"> фінансової незалежності </w:t>
      </w:r>
      <w:r w:rsidR="00CF08AE">
        <w:t>товариства знаходить</w:t>
      </w:r>
      <w:r w:rsidR="00CF08AE" w:rsidRPr="00CF08AE">
        <w:t xml:space="preserve"> в </w:t>
      </w:r>
      <w:r w:rsidR="00CF08AE">
        <w:t>межах норми</w:t>
      </w:r>
      <w:r w:rsidR="00CF08AE" w:rsidRPr="00CF08AE">
        <w:t xml:space="preserve">: </w:t>
      </w:r>
      <w:r w:rsidR="00CF08AE">
        <w:t>57 % в 2015 році і по 50 % у 2016 та 2017 роках. Показник</w:t>
      </w:r>
      <w:r w:rsidR="00CF08AE" w:rsidRPr="00CF08AE">
        <w:t xml:space="preserve"> заборгованості </w:t>
      </w:r>
      <w:r w:rsidR="00CF08AE">
        <w:t xml:space="preserve">вказує на те, що </w:t>
      </w:r>
      <w:r w:rsidR="00CF08AE" w:rsidRPr="00CF08AE">
        <w:t>част</w:t>
      </w:r>
      <w:r w:rsidR="00CF08AE">
        <w:t>ка</w:t>
      </w:r>
      <w:r w:rsidR="00CF08AE" w:rsidRPr="00CF08AE">
        <w:t xml:space="preserve"> залученого кап</w:t>
      </w:r>
      <w:r w:rsidR="00CF08AE" w:rsidRPr="00CF08AE">
        <w:t>і</w:t>
      </w:r>
      <w:r w:rsidR="00CF08AE" w:rsidRPr="00CF08AE">
        <w:t xml:space="preserve">талу </w:t>
      </w:r>
      <w:r w:rsidR="00CF08AE">
        <w:t>в</w:t>
      </w:r>
      <w:r w:rsidR="00385183">
        <w:t xml:space="preserve"> 2015 році</w:t>
      </w:r>
      <w:r w:rsidR="00CF08AE" w:rsidRPr="00CF08AE">
        <w:t xml:space="preserve"> </w:t>
      </w:r>
      <w:r w:rsidR="00385183">
        <w:t xml:space="preserve">становила 43 </w:t>
      </w:r>
      <w:r w:rsidR="00CF08AE" w:rsidRPr="00CF08AE">
        <w:t>%,</w:t>
      </w:r>
      <w:r w:rsidR="00385183">
        <w:t xml:space="preserve"> та по 50 % у 2016-2017 роках, тобто в допу</w:t>
      </w:r>
      <w:r w:rsidR="00385183">
        <w:t>с</w:t>
      </w:r>
      <w:r w:rsidR="00385183">
        <w:t>тимій межі</w:t>
      </w:r>
      <w:r w:rsidR="00CF08AE" w:rsidRPr="00CF08AE">
        <w:t xml:space="preserve">. Коефіцієнт фінансового ризику </w:t>
      </w:r>
      <w:r w:rsidR="00EB1157">
        <w:t xml:space="preserve">також </w:t>
      </w:r>
      <w:r w:rsidR="00CF08AE" w:rsidRPr="00CF08AE">
        <w:t>знаходиться в межах норми, але його динаміка значно погіршується</w:t>
      </w:r>
      <w:r w:rsidR="00EB1157">
        <w:t>, і в 2016-2017 роках становить 99 %</w:t>
      </w:r>
      <w:r w:rsidR="00CF08AE" w:rsidRPr="00CF08AE">
        <w:t>.</w:t>
      </w:r>
      <w:r w:rsidR="00EB1157">
        <w:t xml:space="preserve"> Якщо підприємство не виправить цього, то зіткнеться з труднощами при </w:t>
      </w:r>
      <w:proofErr w:type="spellStart"/>
      <w:r w:rsidR="00EB1157">
        <w:t>вик</w:t>
      </w:r>
      <w:r w:rsidR="00EB1157">
        <w:t>о</w:t>
      </w:r>
      <w:r w:rsidR="00EB1157">
        <w:t>наннi</w:t>
      </w:r>
      <w:proofErr w:type="spellEnd"/>
      <w:r w:rsidR="00EB1157">
        <w:t xml:space="preserve"> фінансових зобов'язань. </w:t>
      </w:r>
      <w:r w:rsidR="00EB1157" w:rsidRPr="00EB1157">
        <w:t>П</w:t>
      </w:r>
      <w:r w:rsidR="00EB1157">
        <w:t>Р</w:t>
      </w:r>
      <w:r w:rsidR="00EB1157" w:rsidRPr="00EB1157">
        <w:t xml:space="preserve">АТ "КУП'ЯНСЬКИЙ МКК" затвердило та </w:t>
      </w:r>
      <w:proofErr w:type="spellStart"/>
      <w:r w:rsidR="00EB1157" w:rsidRPr="00EB1157">
        <w:t>здiйснює</w:t>
      </w:r>
      <w:proofErr w:type="spellEnd"/>
      <w:r w:rsidR="00EB1157" w:rsidRPr="00EB1157">
        <w:t xml:space="preserve"> </w:t>
      </w:r>
      <w:proofErr w:type="spellStart"/>
      <w:r w:rsidR="00EB1157" w:rsidRPr="00EB1157">
        <w:t>полiтику</w:t>
      </w:r>
      <w:proofErr w:type="spellEnd"/>
      <w:r w:rsidR="00EB1157" w:rsidRPr="00EB1157">
        <w:t xml:space="preserve"> </w:t>
      </w:r>
      <w:proofErr w:type="spellStart"/>
      <w:r w:rsidR="00EB1157" w:rsidRPr="00EB1157">
        <w:t>управлiння</w:t>
      </w:r>
      <w:proofErr w:type="spellEnd"/>
      <w:r w:rsidR="00EB1157" w:rsidRPr="00EB1157">
        <w:t xml:space="preserve"> </w:t>
      </w:r>
      <w:proofErr w:type="spellStart"/>
      <w:r w:rsidR="00EB1157" w:rsidRPr="00EB1157">
        <w:t>фiнансовими</w:t>
      </w:r>
      <w:proofErr w:type="spellEnd"/>
      <w:r w:rsidR="00EB1157" w:rsidRPr="00EB1157">
        <w:t xml:space="preserve"> ризиками у тому </w:t>
      </w:r>
      <w:proofErr w:type="spellStart"/>
      <w:r w:rsidR="00EB1157" w:rsidRPr="00EB1157">
        <w:t>числi</w:t>
      </w:r>
      <w:proofErr w:type="spellEnd"/>
      <w:r w:rsidR="00EB1157" w:rsidRPr="00EB1157">
        <w:t xml:space="preserve"> через си</w:t>
      </w:r>
      <w:r w:rsidR="00EB1157" w:rsidRPr="00EB1157">
        <w:t>с</w:t>
      </w:r>
      <w:r w:rsidR="00EB1157" w:rsidRPr="00EB1157">
        <w:t xml:space="preserve">тему бюджетування, </w:t>
      </w:r>
      <w:proofErr w:type="spellStart"/>
      <w:r w:rsidR="00EB1157" w:rsidRPr="00EB1157">
        <w:t>аналiзу</w:t>
      </w:r>
      <w:proofErr w:type="spellEnd"/>
      <w:r w:rsidR="00EB1157" w:rsidRPr="00EB1157">
        <w:t xml:space="preserve"> грошових </w:t>
      </w:r>
      <w:proofErr w:type="spellStart"/>
      <w:r w:rsidR="00EB1157" w:rsidRPr="00EB1157">
        <w:t>потокiв</w:t>
      </w:r>
      <w:proofErr w:type="spellEnd"/>
      <w:r w:rsidR="00EB1157" w:rsidRPr="00EB1157">
        <w:t xml:space="preserve"> та </w:t>
      </w:r>
      <w:proofErr w:type="spellStart"/>
      <w:r w:rsidR="00EB1157" w:rsidRPr="00EB1157">
        <w:t>монiторингу</w:t>
      </w:r>
      <w:proofErr w:type="spellEnd"/>
      <w:r w:rsidR="00EB1157" w:rsidRPr="00EB1157">
        <w:t xml:space="preserve"> </w:t>
      </w:r>
      <w:proofErr w:type="spellStart"/>
      <w:r w:rsidR="00EB1157" w:rsidRPr="00EB1157">
        <w:t>платiжного</w:t>
      </w:r>
      <w:proofErr w:type="spellEnd"/>
      <w:r w:rsidR="00EB1157" w:rsidRPr="00EB1157">
        <w:t xml:space="preserve"> к</w:t>
      </w:r>
      <w:r w:rsidR="00EB1157" w:rsidRPr="00EB1157">
        <w:t>а</w:t>
      </w:r>
      <w:r w:rsidR="00EB1157" w:rsidRPr="00EB1157">
        <w:t xml:space="preserve">лендарю з метою своєчасного погашення кредиторської </w:t>
      </w:r>
      <w:proofErr w:type="spellStart"/>
      <w:r w:rsidR="00EB1157" w:rsidRPr="00EB1157">
        <w:t>заборгованостi</w:t>
      </w:r>
      <w:proofErr w:type="spellEnd"/>
      <w:r w:rsidR="00EB1157" w:rsidRPr="00EB1157">
        <w:t xml:space="preserve"> i з</w:t>
      </w:r>
      <w:r w:rsidR="00EB1157" w:rsidRPr="00EB1157">
        <w:t>а</w:t>
      </w:r>
      <w:r w:rsidR="00EB1157" w:rsidRPr="00EB1157">
        <w:t xml:space="preserve">безпечення </w:t>
      </w:r>
      <w:proofErr w:type="spellStart"/>
      <w:r w:rsidR="00EB1157" w:rsidRPr="00EB1157">
        <w:t>достатностi</w:t>
      </w:r>
      <w:proofErr w:type="spellEnd"/>
      <w:r w:rsidR="00EB1157" w:rsidRPr="00EB1157">
        <w:t xml:space="preserve"> грошових </w:t>
      </w:r>
      <w:proofErr w:type="spellStart"/>
      <w:r w:rsidR="00EB1157" w:rsidRPr="00EB1157">
        <w:t>коштiв</w:t>
      </w:r>
      <w:proofErr w:type="spellEnd"/>
      <w:r w:rsidR="00EB1157" w:rsidRPr="00EB1157">
        <w:t xml:space="preserve"> для </w:t>
      </w:r>
      <w:proofErr w:type="spellStart"/>
      <w:r w:rsidR="00EB1157" w:rsidRPr="00EB1157">
        <w:t>розрахункiв</w:t>
      </w:r>
      <w:proofErr w:type="spellEnd"/>
      <w:r w:rsidR="00EB1157" w:rsidRPr="00EB1157">
        <w:t>.</w:t>
      </w:r>
      <w:r w:rsidR="00E821E1">
        <w:t xml:space="preserve"> Показник поточної заборгованості знаходиться в межах граничного значення, і з кожним роком стає меншим. На кінець</w:t>
      </w:r>
      <w:r w:rsidR="00E57A8B">
        <w:t xml:space="preserve"> 2017 року становить 28 %, він зменшився на 7 % пор</w:t>
      </w:r>
      <w:r w:rsidR="00E57A8B">
        <w:t>і</w:t>
      </w:r>
      <w:r w:rsidR="00E57A8B">
        <w:t>вняно з 2015р. (35 %).</w:t>
      </w:r>
      <w:r w:rsidR="00D5206E">
        <w:t xml:space="preserve"> Також в допустимій нормі знаходиться і к</w:t>
      </w:r>
      <w:r w:rsidR="00D5206E" w:rsidRPr="00D5206E">
        <w:t>оефіцієнт до</w:t>
      </w:r>
      <w:r w:rsidR="00D5206E" w:rsidRPr="00D5206E">
        <w:t>в</w:t>
      </w:r>
      <w:r w:rsidR="00D5206E">
        <w:t>гострокової фінансо</w:t>
      </w:r>
      <w:r w:rsidR="00D5206E" w:rsidRPr="00D5206E">
        <w:t>вої незалежності</w:t>
      </w:r>
      <w:r w:rsidR="00D5206E">
        <w:t>.</w:t>
      </w:r>
      <w:r w:rsidR="00CF08AE" w:rsidRPr="00CF08AE">
        <w:t xml:space="preserve"> Тож </w:t>
      </w:r>
      <w:r w:rsidR="00D5206E">
        <w:t>можемо зробити висновок</w:t>
      </w:r>
      <w:r w:rsidR="00CF08AE" w:rsidRPr="00CF08AE">
        <w:t>, що заг</w:t>
      </w:r>
      <w:r w:rsidR="00CF08AE" w:rsidRPr="00CF08AE">
        <w:t>а</w:t>
      </w:r>
      <w:r w:rsidR="00CF08AE" w:rsidRPr="00CF08AE">
        <w:t>лом</w:t>
      </w:r>
      <w:r w:rsidR="00D5206E">
        <w:t xml:space="preserve"> </w:t>
      </w:r>
      <w:r w:rsidR="00D5206E" w:rsidRPr="00D5206E">
        <w:t xml:space="preserve">ПРАТ «Куп'янський МКК» </w:t>
      </w:r>
      <w:r w:rsidR="00CF08AE" w:rsidRPr="00CF08AE">
        <w:t xml:space="preserve">володіє достатнім рівнем фінансової стійкості. </w:t>
      </w:r>
    </w:p>
    <w:p w:rsidR="008345A4" w:rsidRDefault="008345A4" w:rsidP="008345A4">
      <w:r>
        <w:lastRenderedPageBreak/>
        <w:t>Результати налізу платоспроможності подані в табл. 2.12.</w:t>
      </w:r>
    </w:p>
    <w:p w:rsidR="008345A4" w:rsidRDefault="008345A4" w:rsidP="008345A4">
      <w:pPr>
        <w:jc w:val="right"/>
      </w:pPr>
      <w:r>
        <w:t>Таблиця 2.12</w:t>
      </w:r>
    </w:p>
    <w:p w:rsidR="00D5206E" w:rsidRDefault="008345A4" w:rsidP="008345A4">
      <w:pPr>
        <w:jc w:val="center"/>
      </w:pPr>
      <w:r>
        <w:t xml:space="preserve">Оцінка та аналіз платоспроможності </w:t>
      </w:r>
      <w:r w:rsidRPr="008345A4">
        <w:t>ПРАТ «Куп'янський МКК»</w:t>
      </w:r>
    </w:p>
    <w:tbl>
      <w:tblPr>
        <w:tblW w:w="9498" w:type="dxa"/>
        <w:tblInd w:w="30" w:type="dxa"/>
        <w:tblLayout w:type="fixed"/>
        <w:tblCellMar>
          <w:left w:w="30" w:type="dxa"/>
          <w:right w:w="30" w:type="dxa"/>
        </w:tblCellMar>
        <w:tblLook w:val="0000" w:firstRow="0" w:lastRow="0" w:firstColumn="0" w:lastColumn="0" w:noHBand="0" w:noVBand="0"/>
      </w:tblPr>
      <w:tblGrid>
        <w:gridCol w:w="4642"/>
        <w:gridCol w:w="887"/>
        <w:gridCol w:w="992"/>
        <w:gridCol w:w="992"/>
        <w:gridCol w:w="992"/>
        <w:gridCol w:w="993"/>
      </w:tblGrid>
      <w:tr w:rsidR="00925133" w:rsidRPr="00925133" w:rsidTr="00925133">
        <w:trPr>
          <w:cantSplit/>
          <w:trHeight w:val="370"/>
        </w:trPr>
        <w:tc>
          <w:tcPr>
            <w:tcW w:w="4642" w:type="dxa"/>
            <w:vMerge w:val="restart"/>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sidRPr="00925133">
              <w:rPr>
                <w:rFonts w:eastAsia="Times New Roman"/>
                <w:sz w:val="27"/>
                <w:szCs w:val="27"/>
                <w:lang w:eastAsia="ru-RU"/>
              </w:rPr>
              <w:t xml:space="preserve">Показники  </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sidRPr="00925133">
              <w:rPr>
                <w:rFonts w:eastAsia="Times New Roman"/>
                <w:sz w:val="27"/>
                <w:szCs w:val="27"/>
                <w:lang w:eastAsia="ru-RU"/>
              </w:rPr>
              <w:t>2015 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sidRPr="00925133">
              <w:rPr>
                <w:rFonts w:eastAsia="Times New Roman"/>
                <w:sz w:val="27"/>
                <w:szCs w:val="27"/>
                <w:lang w:eastAsia="ru-RU"/>
              </w:rPr>
              <w:t>2016 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sidRPr="00925133">
              <w:rPr>
                <w:rFonts w:eastAsia="Times New Roman"/>
                <w:sz w:val="27"/>
                <w:szCs w:val="27"/>
                <w:lang w:eastAsia="ru-RU"/>
              </w:rPr>
              <w:t>2017 р.</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sidRPr="00925133">
              <w:rPr>
                <w:rFonts w:eastAsia="Times New Roman"/>
                <w:sz w:val="27"/>
                <w:szCs w:val="27"/>
                <w:lang w:eastAsia="ru-RU"/>
              </w:rPr>
              <w:t>Відхилення</w:t>
            </w:r>
          </w:p>
        </w:tc>
      </w:tr>
      <w:tr w:rsidR="00925133" w:rsidRPr="00925133" w:rsidTr="00925133">
        <w:trPr>
          <w:cantSplit/>
          <w:trHeight w:val="370"/>
        </w:trPr>
        <w:tc>
          <w:tcPr>
            <w:tcW w:w="4642" w:type="dxa"/>
            <w:vMerge/>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left"/>
              <w:rPr>
                <w:rFonts w:eastAsia="Times New Roman"/>
                <w:sz w:val="27"/>
                <w:szCs w:val="27"/>
                <w:lang w:eastAsia="ru-RU"/>
              </w:rPr>
            </w:pPr>
          </w:p>
        </w:tc>
        <w:tc>
          <w:tcPr>
            <w:tcW w:w="887" w:type="dxa"/>
            <w:vMerge/>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uk-UA"/>
              </w:rPr>
            </w:pPr>
            <w:r w:rsidRPr="00925133">
              <w:rPr>
                <w:rFonts w:eastAsia="Times New Roman"/>
                <w:sz w:val="27"/>
                <w:szCs w:val="27"/>
                <w:lang w:eastAsia="uk-UA"/>
              </w:rPr>
              <w:t>2016р./</w:t>
            </w:r>
          </w:p>
          <w:p w:rsidR="00925133" w:rsidRPr="00925133" w:rsidRDefault="00925133" w:rsidP="00925133">
            <w:pPr>
              <w:widowControl w:val="0"/>
              <w:spacing w:line="240" w:lineRule="auto"/>
              <w:ind w:firstLine="0"/>
              <w:jc w:val="center"/>
              <w:rPr>
                <w:rFonts w:eastAsia="Times New Roman"/>
                <w:sz w:val="27"/>
                <w:szCs w:val="27"/>
                <w:lang w:eastAsia="uk-UA"/>
              </w:rPr>
            </w:pPr>
            <w:r w:rsidRPr="00925133">
              <w:rPr>
                <w:rFonts w:eastAsia="Times New Roman"/>
                <w:sz w:val="27"/>
                <w:szCs w:val="27"/>
                <w:lang w:eastAsia="uk-UA"/>
              </w:rPr>
              <w:t>2015р.</w:t>
            </w:r>
          </w:p>
        </w:tc>
        <w:tc>
          <w:tcPr>
            <w:tcW w:w="993"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uk-UA"/>
              </w:rPr>
            </w:pPr>
            <w:r w:rsidRPr="00925133">
              <w:rPr>
                <w:rFonts w:eastAsia="Times New Roman"/>
                <w:sz w:val="27"/>
                <w:szCs w:val="27"/>
                <w:lang w:eastAsia="uk-UA"/>
              </w:rPr>
              <w:t>2017р./ 2016р.</w:t>
            </w:r>
          </w:p>
        </w:tc>
      </w:tr>
      <w:tr w:rsidR="00925133" w:rsidRPr="00925133" w:rsidTr="00925133">
        <w:trPr>
          <w:cantSplit/>
          <w:trHeight w:val="256"/>
        </w:trPr>
        <w:tc>
          <w:tcPr>
            <w:tcW w:w="4642" w:type="dxa"/>
            <w:tcBorders>
              <w:top w:val="single" w:sz="4" w:space="0" w:color="auto"/>
              <w:left w:val="single" w:sz="4" w:space="0" w:color="auto"/>
              <w:bottom w:val="single" w:sz="4" w:space="0" w:color="auto"/>
              <w:right w:val="single" w:sz="4" w:space="0" w:color="auto"/>
            </w:tcBorders>
          </w:tcPr>
          <w:p w:rsidR="00925133" w:rsidRPr="00925133" w:rsidRDefault="00925133" w:rsidP="00925133">
            <w:pPr>
              <w:widowControl w:val="0"/>
              <w:spacing w:line="240" w:lineRule="auto"/>
              <w:ind w:firstLine="0"/>
              <w:jc w:val="left"/>
              <w:rPr>
                <w:rFonts w:eastAsia="Times New Roman"/>
                <w:sz w:val="27"/>
                <w:szCs w:val="27"/>
                <w:lang w:eastAsia="ru-RU"/>
              </w:rPr>
            </w:pPr>
            <w:r w:rsidRPr="00925133">
              <w:rPr>
                <w:rFonts w:eastAsia="Times New Roman"/>
                <w:sz w:val="27"/>
                <w:szCs w:val="27"/>
                <w:lang w:eastAsia="ru-RU"/>
              </w:rPr>
              <w:t>Залишок коштів та їх еквівалентів</w:t>
            </w:r>
          </w:p>
        </w:tc>
        <w:tc>
          <w:tcPr>
            <w:tcW w:w="887"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1108</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6965</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1499</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+5857</w:t>
            </w:r>
          </w:p>
        </w:tc>
        <w:tc>
          <w:tcPr>
            <w:tcW w:w="993"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-5466</w:t>
            </w:r>
          </w:p>
        </w:tc>
      </w:tr>
      <w:tr w:rsidR="00925133" w:rsidRPr="00925133" w:rsidTr="00925133">
        <w:trPr>
          <w:cantSplit/>
          <w:trHeight w:val="256"/>
        </w:trPr>
        <w:tc>
          <w:tcPr>
            <w:tcW w:w="4642" w:type="dxa"/>
            <w:tcBorders>
              <w:top w:val="single" w:sz="4" w:space="0" w:color="auto"/>
              <w:left w:val="single" w:sz="4" w:space="0" w:color="auto"/>
              <w:bottom w:val="single" w:sz="4" w:space="0" w:color="auto"/>
              <w:right w:val="single" w:sz="4" w:space="0" w:color="auto"/>
            </w:tcBorders>
          </w:tcPr>
          <w:p w:rsidR="00925133" w:rsidRPr="00925133" w:rsidRDefault="00925133" w:rsidP="00925133">
            <w:pPr>
              <w:widowControl w:val="0"/>
              <w:spacing w:line="240" w:lineRule="auto"/>
              <w:ind w:firstLine="0"/>
              <w:jc w:val="left"/>
              <w:rPr>
                <w:rFonts w:eastAsia="Times New Roman"/>
                <w:sz w:val="27"/>
                <w:szCs w:val="27"/>
                <w:lang w:eastAsia="ru-RU"/>
              </w:rPr>
            </w:pPr>
            <w:r w:rsidRPr="00925133">
              <w:rPr>
                <w:rFonts w:eastAsia="Times New Roman"/>
                <w:sz w:val="27"/>
                <w:szCs w:val="27"/>
                <w:lang w:eastAsia="ru-RU"/>
              </w:rPr>
              <w:t xml:space="preserve">Сума дебіторської заборгованості </w:t>
            </w:r>
          </w:p>
        </w:tc>
        <w:tc>
          <w:tcPr>
            <w:tcW w:w="887"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24246</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48482</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38692</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p>
        </w:tc>
      </w:tr>
      <w:tr w:rsidR="00925133" w:rsidRPr="00925133" w:rsidTr="00925133">
        <w:trPr>
          <w:cantSplit/>
          <w:trHeight w:val="256"/>
        </w:trPr>
        <w:tc>
          <w:tcPr>
            <w:tcW w:w="4642" w:type="dxa"/>
            <w:tcBorders>
              <w:top w:val="single" w:sz="4" w:space="0" w:color="auto"/>
              <w:left w:val="single" w:sz="4" w:space="0" w:color="auto"/>
              <w:bottom w:val="single" w:sz="4" w:space="0" w:color="auto"/>
              <w:right w:val="single" w:sz="4" w:space="0" w:color="auto"/>
            </w:tcBorders>
          </w:tcPr>
          <w:p w:rsidR="00925133" w:rsidRPr="00925133" w:rsidRDefault="00925133" w:rsidP="00925133">
            <w:pPr>
              <w:widowControl w:val="0"/>
              <w:spacing w:line="240" w:lineRule="auto"/>
              <w:ind w:firstLine="0"/>
              <w:jc w:val="left"/>
              <w:rPr>
                <w:rFonts w:eastAsia="Times New Roman"/>
                <w:sz w:val="27"/>
                <w:szCs w:val="27"/>
                <w:lang w:eastAsia="ru-RU"/>
              </w:rPr>
            </w:pPr>
            <w:r w:rsidRPr="00925133">
              <w:rPr>
                <w:rFonts w:eastAsia="Times New Roman"/>
                <w:sz w:val="27"/>
                <w:szCs w:val="27"/>
                <w:lang w:eastAsia="ru-RU"/>
              </w:rPr>
              <w:t xml:space="preserve">Сума оборотних активів </w:t>
            </w:r>
          </w:p>
        </w:tc>
        <w:tc>
          <w:tcPr>
            <w:tcW w:w="887"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62336</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101715</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103030</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+39379</w:t>
            </w:r>
          </w:p>
        </w:tc>
        <w:tc>
          <w:tcPr>
            <w:tcW w:w="993"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+1315</w:t>
            </w:r>
          </w:p>
        </w:tc>
      </w:tr>
      <w:tr w:rsidR="00925133" w:rsidRPr="00925133" w:rsidTr="00925133">
        <w:trPr>
          <w:cantSplit/>
          <w:trHeight w:val="256"/>
        </w:trPr>
        <w:tc>
          <w:tcPr>
            <w:tcW w:w="4642" w:type="dxa"/>
            <w:tcBorders>
              <w:top w:val="single" w:sz="4" w:space="0" w:color="auto"/>
              <w:left w:val="single" w:sz="4" w:space="0" w:color="auto"/>
              <w:bottom w:val="single" w:sz="4" w:space="0" w:color="auto"/>
              <w:right w:val="single" w:sz="4" w:space="0" w:color="auto"/>
            </w:tcBorders>
          </w:tcPr>
          <w:p w:rsidR="00925133" w:rsidRPr="00925133" w:rsidRDefault="00925133" w:rsidP="00925133">
            <w:pPr>
              <w:widowControl w:val="0"/>
              <w:spacing w:line="240" w:lineRule="auto"/>
              <w:ind w:firstLine="0"/>
              <w:jc w:val="left"/>
              <w:rPr>
                <w:rFonts w:eastAsia="Times New Roman"/>
                <w:sz w:val="27"/>
                <w:szCs w:val="27"/>
                <w:lang w:eastAsia="ru-RU"/>
              </w:rPr>
            </w:pPr>
            <w:r w:rsidRPr="00925133">
              <w:rPr>
                <w:rFonts w:eastAsia="Times New Roman"/>
                <w:sz w:val="27"/>
                <w:szCs w:val="27"/>
                <w:lang w:eastAsia="ru-RU"/>
              </w:rPr>
              <w:t>Поточні зобов’язання підприємства</w:t>
            </w:r>
          </w:p>
        </w:tc>
        <w:tc>
          <w:tcPr>
            <w:tcW w:w="887"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53179</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67770</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71119</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+14591</w:t>
            </w:r>
          </w:p>
        </w:tc>
        <w:tc>
          <w:tcPr>
            <w:tcW w:w="993"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+3349</w:t>
            </w:r>
          </w:p>
        </w:tc>
      </w:tr>
      <w:tr w:rsidR="00925133" w:rsidRPr="00925133" w:rsidTr="00925133">
        <w:trPr>
          <w:cantSplit/>
          <w:trHeight w:val="256"/>
        </w:trPr>
        <w:tc>
          <w:tcPr>
            <w:tcW w:w="4642" w:type="dxa"/>
            <w:tcBorders>
              <w:top w:val="single" w:sz="4" w:space="0" w:color="auto"/>
              <w:left w:val="single" w:sz="4" w:space="0" w:color="auto"/>
              <w:bottom w:val="single" w:sz="4" w:space="0" w:color="auto"/>
              <w:right w:val="single" w:sz="4" w:space="0" w:color="auto"/>
            </w:tcBorders>
          </w:tcPr>
          <w:p w:rsidR="00925133" w:rsidRPr="00925133" w:rsidRDefault="00925133" w:rsidP="00925133">
            <w:pPr>
              <w:widowControl w:val="0"/>
              <w:spacing w:line="240" w:lineRule="auto"/>
              <w:ind w:firstLine="0"/>
              <w:jc w:val="left"/>
              <w:rPr>
                <w:rFonts w:eastAsia="Times New Roman"/>
                <w:sz w:val="27"/>
                <w:szCs w:val="27"/>
                <w:lang w:eastAsia="ru-RU"/>
              </w:rPr>
            </w:pPr>
            <w:r w:rsidRPr="00925133">
              <w:rPr>
                <w:rFonts w:eastAsia="Times New Roman"/>
                <w:sz w:val="27"/>
                <w:szCs w:val="27"/>
                <w:lang w:eastAsia="ru-RU"/>
              </w:rPr>
              <w:t xml:space="preserve">Коефіцієнт абсолютної ліквідності </w:t>
            </w:r>
          </w:p>
        </w:tc>
        <w:tc>
          <w:tcPr>
            <w:tcW w:w="887"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0,02</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0,1</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0,02</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+0,08</w:t>
            </w:r>
          </w:p>
        </w:tc>
        <w:tc>
          <w:tcPr>
            <w:tcW w:w="993"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-0,08</w:t>
            </w:r>
          </w:p>
        </w:tc>
      </w:tr>
      <w:tr w:rsidR="00925133" w:rsidRPr="00925133" w:rsidTr="00925133">
        <w:trPr>
          <w:cantSplit/>
          <w:trHeight w:val="256"/>
        </w:trPr>
        <w:tc>
          <w:tcPr>
            <w:tcW w:w="4642" w:type="dxa"/>
            <w:tcBorders>
              <w:top w:val="single" w:sz="4" w:space="0" w:color="auto"/>
              <w:left w:val="single" w:sz="4" w:space="0" w:color="auto"/>
              <w:bottom w:val="single" w:sz="4" w:space="0" w:color="auto"/>
              <w:right w:val="single" w:sz="4" w:space="0" w:color="auto"/>
            </w:tcBorders>
          </w:tcPr>
          <w:p w:rsidR="00925133" w:rsidRPr="00925133" w:rsidRDefault="00925133" w:rsidP="00925133">
            <w:pPr>
              <w:widowControl w:val="0"/>
              <w:spacing w:line="240" w:lineRule="auto"/>
              <w:ind w:firstLine="0"/>
              <w:jc w:val="left"/>
              <w:rPr>
                <w:rFonts w:eastAsia="Times New Roman"/>
                <w:sz w:val="27"/>
                <w:szCs w:val="27"/>
                <w:lang w:eastAsia="ru-RU"/>
              </w:rPr>
            </w:pPr>
            <w:r w:rsidRPr="00925133">
              <w:rPr>
                <w:rFonts w:eastAsia="Times New Roman"/>
                <w:sz w:val="27"/>
                <w:szCs w:val="27"/>
                <w:lang w:eastAsia="ru-RU"/>
              </w:rPr>
              <w:t xml:space="preserve">Коефіцієнт проміжної ліквідності </w:t>
            </w:r>
          </w:p>
        </w:tc>
        <w:tc>
          <w:tcPr>
            <w:tcW w:w="887"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0,48</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0,82</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0,57</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+0,34</w:t>
            </w:r>
          </w:p>
        </w:tc>
        <w:tc>
          <w:tcPr>
            <w:tcW w:w="993"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-0,25</w:t>
            </w:r>
          </w:p>
        </w:tc>
      </w:tr>
      <w:tr w:rsidR="00925133" w:rsidRPr="00925133" w:rsidTr="00925133">
        <w:trPr>
          <w:cantSplit/>
          <w:trHeight w:val="256"/>
        </w:trPr>
        <w:tc>
          <w:tcPr>
            <w:tcW w:w="4642" w:type="dxa"/>
            <w:tcBorders>
              <w:top w:val="single" w:sz="4" w:space="0" w:color="auto"/>
              <w:left w:val="single" w:sz="4" w:space="0" w:color="auto"/>
              <w:bottom w:val="single" w:sz="4" w:space="0" w:color="auto"/>
              <w:right w:val="single" w:sz="4" w:space="0" w:color="auto"/>
            </w:tcBorders>
          </w:tcPr>
          <w:p w:rsidR="00925133" w:rsidRPr="00925133" w:rsidRDefault="00925133" w:rsidP="00925133">
            <w:pPr>
              <w:widowControl w:val="0"/>
              <w:spacing w:line="240" w:lineRule="auto"/>
              <w:ind w:firstLine="0"/>
              <w:jc w:val="left"/>
              <w:rPr>
                <w:rFonts w:eastAsia="Times New Roman"/>
                <w:sz w:val="27"/>
                <w:szCs w:val="27"/>
                <w:lang w:eastAsia="ru-RU"/>
              </w:rPr>
            </w:pPr>
            <w:r w:rsidRPr="00925133">
              <w:rPr>
                <w:rFonts w:eastAsia="Times New Roman"/>
                <w:sz w:val="27"/>
                <w:szCs w:val="27"/>
                <w:lang w:eastAsia="ru-RU"/>
              </w:rPr>
              <w:t>Коефіцієнт загальної ліквідності</w:t>
            </w:r>
          </w:p>
        </w:tc>
        <w:tc>
          <w:tcPr>
            <w:tcW w:w="887"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1,17</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1,5</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1,45</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+0,33</w:t>
            </w:r>
          </w:p>
        </w:tc>
        <w:tc>
          <w:tcPr>
            <w:tcW w:w="993"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-0,05</w:t>
            </w:r>
          </w:p>
        </w:tc>
      </w:tr>
      <w:tr w:rsidR="00925133" w:rsidRPr="00925133" w:rsidTr="00925133">
        <w:trPr>
          <w:cantSplit/>
          <w:trHeight w:val="256"/>
        </w:trPr>
        <w:tc>
          <w:tcPr>
            <w:tcW w:w="4642" w:type="dxa"/>
            <w:tcBorders>
              <w:top w:val="single" w:sz="4" w:space="0" w:color="auto"/>
              <w:left w:val="single" w:sz="4" w:space="0" w:color="auto"/>
              <w:bottom w:val="single" w:sz="4" w:space="0" w:color="auto"/>
              <w:right w:val="single" w:sz="4" w:space="0" w:color="auto"/>
            </w:tcBorders>
          </w:tcPr>
          <w:p w:rsidR="00925133" w:rsidRPr="00925133" w:rsidRDefault="00925133" w:rsidP="00925133">
            <w:pPr>
              <w:widowControl w:val="0"/>
              <w:spacing w:line="240" w:lineRule="auto"/>
              <w:ind w:firstLine="0"/>
              <w:jc w:val="left"/>
              <w:rPr>
                <w:rFonts w:eastAsia="Times New Roman"/>
                <w:sz w:val="27"/>
                <w:szCs w:val="27"/>
                <w:lang w:eastAsia="ru-RU"/>
              </w:rPr>
            </w:pPr>
            <w:r w:rsidRPr="00925133">
              <w:rPr>
                <w:rFonts w:eastAsia="Times New Roman"/>
                <w:sz w:val="27"/>
                <w:szCs w:val="27"/>
                <w:lang w:eastAsia="ru-RU"/>
              </w:rPr>
              <w:t>Коефіцієнт співвідношення дебіторс</w:t>
            </w:r>
            <w:r w:rsidRPr="00925133">
              <w:rPr>
                <w:rFonts w:eastAsia="Times New Roman"/>
                <w:sz w:val="27"/>
                <w:szCs w:val="27"/>
                <w:lang w:eastAsia="ru-RU"/>
              </w:rPr>
              <w:t>ь</w:t>
            </w:r>
            <w:r w:rsidRPr="00925133">
              <w:rPr>
                <w:rFonts w:eastAsia="Times New Roman"/>
                <w:sz w:val="27"/>
                <w:szCs w:val="27"/>
                <w:lang w:eastAsia="ru-RU"/>
              </w:rPr>
              <w:t xml:space="preserve">кої та кредиторської заборгованості </w:t>
            </w:r>
          </w:p>
        </w:tc>
        <w:tc>
          <w:tcPr>
            <w:tcW w:w="887"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0,46</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0,72</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0,54</w:t>
            </w:r>
          </w:p>
        </w:tc>
        <w:tc>
          <w:tcPr>
            <w:tcW w:w="992"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+0,26</w:t>
            </w:r>
          </w:p>
        </w:tc>
        <w:tc>
          <w:tcPr>
            <w:tcW w:w="993" w:type="dxa"/>
            <w:tcBorders>
              <w:top w:val="single" w:sz="4" w:space="0" w:color="auto"/>
              <w:left w:val="single" w:sz="4" w:space="0" w:color="auto"/>
              <w:bottom w:val="single" w:sz="4" w:space="0" w:color="auto"/>
              <w:right w:val="single" w:sz="4" w:space="0" w:color="auto"/>
            </w:tcBorders>
            <w:vAlign w:val="center"/>
          </w:tcPr>
          <w:p w:rsidR="00925133" w:rsidRPr="00925133" w:rsidRDefault="00925133" w:rsidP="00925133">
            <w:pPr>
              <w:widowControl w:val="0"/>
              <w:spacing w:line="240" w:lineRule="auto"/>
              <w:ind w:firstLine="0"/>
              <w:jc w:val="center"/>
              <w:rPr>
                <w:rFonts w:eastAsia="Times New Roman"/>
                <w:sz w:val="27"/>
                <w:szCs w:val="27"/>
                <w:lang w:eastAsia="ru-RU"/>
              </w:rPr>
            </w:pPr>
            <w:r>
              <w:rPr>
                <w:rFonts w:eastAsia="Times New Roman"/>
                <w:sz w:val="27"/>
                <w:szCs w:val="27"/>
                <w:lang w:eastAsia="ru-RU"/>
              </w:rPr>
              <w:t>-0,18</w:t>
            </w:r>
          </w:p>
        </w:tc>
      </w:tr>
    </w:tbl>
    <w:p w:rsidR="00591536" w:rsidRDefault="00591536" w:rsidP="00D62813">
      <w:r w:rsidRPr="00591536">
        <w:t>Кредитний ризик - це ризик того, що ПРАТ "КУП'ЯНСЬКИЙ МКК" п</w:t>
      </w:r>
      <w:r w:rsidRPr="00591536">
        <w:t>о</w:t>
      </w:r>
      <w:r w:rsidRPr="00591536">
        <w:t xml:space="preserve">несе </w:t>
      </w:r>
      <w:proofErr w:type="spellStart"/>
      <w:r w:rsidRPr="00591536">
        <w:t>фiнансовi</w:t>
      </w:r>
      <w:proofErr w:type="spellEnd"/>
      <w:r w:rsidRPr="00591536">
        <w:t xml:space="preserve"> збитки, </w:t>
      </w:r>
      <w:proofErr w:type="spellStart"/>
      <w:r w:rsidRPr="00591536">
        <w:t>оскiльки</w:t>
      </w:r>
      <w:proofErr w:type="spellEnd"/>
      <w:r w:rsidRPr="00591536">
        <w:t xml:space="preserve"> контрагенти не виконають свої зобов'язання за </w:t>
      </w:r>
      <w:proofErr w:type="spellStart"/>
      <w:r w:rsidRPr="00591536">
        <w:t>фiнансовим</w:t>
      </w:r>
      <w:proofErr w:type="spellEnd"/>
      <w:r w:rsidRPr="00591536">
        <w:t xml:space="preserve"> </w:t>
      </w:r>
      <w:proofErr w:type="spellStart"/>
      <w:r w:rsidRPr="00591536">
        <w:t>iнструментом</w:t>
      </w:r>
      <w:proofErr w:type="spellEnd"/>
      <w:r w:rsidRPr="00591536">
        <w:t xml:space="preserve"> або </w:t>
      </w:r>
      <w:proofErr w:type="spellStart"/>
      <w:r w:rsidRPr="00591536">
        <w:t>клiєнтського</w:t>
      </w:r>
      <w:proofErr w:type="spellEnd"/>
      <w:r w:rsidRPr="00591536">
        <w:t xml:space="preserve"> договору. Кредитний ризик пов'</w:t>
      </w:r>
      <w:r w:rsidRPr="00591536">
        <w:t>я</w:t>
      </w:r>
      <w:r w:rsidRPr="00591536">
        <w:t xml:space="preserve">заний з грошовими коштами та їх </w:t>
      </w:r>
      <w:proofErr w:type="spellStart"/>
      <w:r w:rsidRPr="00591536">
        <w:t>еквiвалентами</w:t>
      </w:r>
      <w:proofErr w:type="spellEnd"/>
      <w:r w:rsidRPr="00591536">
        <w:t>, засобами на депозитних р</w:t>
      </w:r>
      <w:r w:rsidRPr="00591536">
        <w:t>а</w:t>
      </w:r>
      <w:r w:rsidRPr="00591536">
        <w:t xml:space="preserve">хунках у банках, виданими позиками, авансами, векселями, а також торгової та </w:t>
      </w:r>
      <w:proofErr w:type="spellStart"/>
      <w:r w:rsidRPr="00591536">
        <w:t>iншої</w:t>
      </w:r>
      <w:proofErr w:type="spellEnd"/>
      <w:r w:rsidRPr="00591536">
        <w:t xml:space="preserve"> </w:t>
      </w:r>
      <w:proofErr w:type="spellStart"/>
      <w:r w:rsidRPr="00591536">
        <w:t>дебiторської</w:t>
      </w:r>
      <w:proofErr w:type="spellEnd"/>
      <w:r w:rsidRPr="00591536">
        <w:t xml:space="preserve"> </w:t>
      </w:r>
      <w:proofErr w:type="spellStart"/>
      <w:r w:rsidRPr="00591536">
        <w:t>заборгованiстю</w:t>
      </w:r>
      <w:proofErr w:type="spellEnd"/>
      <w:r w:rsidRPr="00591536">
        <w:t xml:space="preserve"> та </w:t>
      </w:r>
      <w:proofErr w:type="spellStart"/>
      <w:r w:rsidRPr="00591536">
        <w:t>iншими</w:t>
      </w:r>
      <w:proofErr w:type="spellEnd"/>
      <w:r w:rsidRPr="00591536">
        <w:t xml:space="preserve"> </w:t>
      </w:r>
      <w:proofErr w:type="spellStart"/>
      <w:r w:rsidRPr="00591536">
        <w:t>iнвестицiями</w:t>
      </w:r>
      <w:proofErr w:type="spellEnd"/>
      <w:r w:rsidRPr="00591536">
        <w:t xml:space="preserve"> в </w:t>
      </w:r>
      <w:proofErr w:type="spellStart"/>
      <w:r w:rsidRPr="00591536">
        <w:t>цiннi</w:t>
      </w:r>
      <w:proofErr w:type="spellEnd"/>
      <w:r w:rsidRPr="00591536">
        <w:t xml:space="preserve"> папери.</w:t>
      </w:r>
    </w:p>
    <w:p w:rsidR="00591536" w:rsidRDefault="00D62813" w:rsidP="00D62813">
      <w:r w:rsidRPr="00D62813">
        <w:t>На основі даних табл.</w:t>
      </w:r>
      <w:r>
        <w:t xml:space="preserve"> 2.12 бачимо, що</w:t>
      </w:r>
      <w:r w:rsidR="000400D9">
        <w:t xml:space="preserve"> </w:t>
      </w:r>
      <w:r w:rsidR="000400D9" w:rsidRPr="000400D9">
        <w:t xml:space="preserve">коефіцієнт абсолютної ліквідності підприємства знаходиться </w:t>
      </w:r>
      <w:r w:rsidR="000400D9">
        <w:t>нижче</w:t>
      </w:r>
      <w:r w:rsidR="000400D9" w:rsidRPr="000400D9">
        <w:t xml:space="preserve"> границь своїх інтервалів (нормативне зн</w:t>
      </w:r>
      <w:r w:rsidR="000400D9" w:rsidRPr="000400D9">
        <w:t>а</w:t>
      </w:r>
      <w:r w:rsidR="000400D9" w:rsidRPr="000400D9">
        <w:t xml:space="preserve">чення </w:t>
      </w:r>
      <w:r w:rsidR="000400D9">
        <w:t xml:space="preserve">25-35 %) </w:t>
      </w:r>
      <w:r w:rsidR="000400D9" w:rsidRPr="000400D9">
        <w:t xml:space="preserve">та має досить незначний рівень, </w:t>
      </w:r>
      <w:r w:rsidR="000400D9">
        <w:t xml:space="preserve">який </w:t>
      </w:r>
      <w:r w:rsidR="000400D9" w:rsidRPr="000400D9">
        <w:t>дорів</w:t>
      </w:r>
      <w:r w:rsidR="000400D9">
        <w:t>нює 10 % в 2016 р</w:t>
      </w:r>
      <w:r w:rsidR="000400D9">
        <w:t>о</w:t>
      </w:r>
      <w:r w:rsidR="000400D9">
        <w:t>ці та по 2 % у 2015 і 2017</w:t>
      </w:r>
      <w:r w:rsidR="000400D9" w:rsidRPr="000400D9">
        <w:t xml:space="preserve">. Коефіцієнт проміжної ліквідності </w:t>
      </w:r>
      <w:r w:rsidR="00280B96">
        <w:t>у 2015 та 2017 р</w:t>
      </w:r>
      <w:r w:rsidR="00280B96">
        <w:t>о</w:t>
      </w:r>
      <w:r w:rsidR="00280B96">
        <w:t>ках значно не відповідає нормі, 48 % та 57% відповідно.</w:t>
      </w:r>
      <w:r w:rsidR="000400D9" w:rsidRPr="000400D9">
        <w:t xml:space="preserve"> Коефіцієнт загальної ліквідності </w:t>
      </w:r>
      <w:r w:rsidR="00280B96">
        <w:t>має позитивну</w:t>
      </w:r>
      <w:r w:rsidR="000400D9" w:rsidRPr="000400D9">
        <w:t xml:space="preserve"> динаміку, </w:t>
      </w:r>
      <w:r w:rsidR="00280B96">
        <w:t>яка відповідає граничним значенням.</w:t>
      </w:r>
      <w:r w:rsidR="000400D9" w:rsidRPr="000400D9">
        <w:t xml:space="preserve"> К</w:t>
      </w:r>
      <w:r w:rsidR="000400D9" w:rsidRPr="000400D9">
        <w:t>о</w:t>
      </w:r>
      <w:r w:rsidR="000400D9" w:rsidRPr="000400D9">
        <w:t>ефіцієнт співвідношення дебіторської та кредиторської заборгова</w:t>
      </w:r>
      <w:r w:rsidR="00280B96">
        <w:t>ності не ві</w:t>
      </w:r>
      <w:r w:rsidR="00280B96">
        <w:t>д</w:t>
      </w:r>
      <w:r w:rsidR="00280B96">
        <w:t>повідає нормативному значенню, тому що дебіторська заборгован</w:t>
      </w:r>
      <w:r w:rsidR="00591536">
        <w:t xml:space="preserve">ість кожного року майже в 2 рази менша </w:t>
      </w:r>
      <w:r w:rsidR="000400D9" w:rsidRPr="000400D9">
        <w:t>по відношенню до поточних зобов’язань</w:t>
      </w:r>
      <w:r w:rsidR="00591536">
        <w:t xml:space="preserve"> підприє</w:t>
      </w:r>
      <w:r w:rsidR="00591536">
        <w:t>м</w:t>
      </w:r>
      <w:r w:rsidR="00591536">
        <w:t>ства.</w:t>
      </w:r>
      <w:r w:rsidR="000400D9" w:rsidRPr="000400D9">
        <w:t xml:space="preserve"> </w:t>
      </w:r>
      <w:r w:rsidR="00591536">
        <w:t xml:space="preserve">Робимо висновок, що </w:t>
      </w:r>
      <w:r w:rsidR="00591536" w:rsidRPr="00591536">
        <w:t>П</w:t>
      </w:r>
      <w:r w:rsidR="00591536">
        <w:t>Р</w:t>
      </w:r>
      <w:r w:rsidR="00591536" w:rsidRPr="00591536">
        <w:t>АТ "КУП'ЯНСЬКИЙ МКК" схильне до креди</w:t>
      </w:r>
      <w:r w:rsidR="00591536" w:rsidRPr="00591536">
        <w:t>т</w:t>
      </w:r>
      <w:r w:rsidR="00591536" w:rsidRPr="00591536">
        <w:t xml:space="preserve">ного ризику, пов'язаному з її </w:t>
      </w:r>
      <w:proofErr w:type="spellStart"/>
      <w:r w:rsidR="00591536" w:rsidRPr="00591536">
        <w:t>операцiйною</w:t>
      </w:r>
      <w:proofErr w:type="spellEnd"/>
      <w:r w:rsidR="00591536" w:rsidRPr="00591536">
        <w:t xml:space="preserve"> дiяльнiстю (насамперед, у </w:t>
      </w:r>
      <w:proofErr w:type="spellStart"/>
      <w:r w:rsidR="00591536" w:rsidRPr="00591536">
        <w:t>вiдношеннi</w:t>
      </w:r>
      <w:proofErr w:type="spellEnd"/>
      <w:r w:rsidR="00591536" w:rsidRPr="00591536">
        <w:t xml:space="preserve"> торгової </w:t>
      </w:r>
      <w:proofErr w:type="spellStart"/>
      <w:r w:rsidR="00591536" w:rsidRPr="00591536">
        <w:t>дебiторської</w:t>
      </w:r>
      <w:proofErr w:type="spellEnd"/>
      <w:r w:rsidR="00591536" w:rsidRPr="00591536">
        <w:t xml:space="preserve"> </w:t>
      </w:r>
      <w:proofErr w:type="spellStart"/>
      <w:r w:rsidR="00591536" w:rsidRPr="00591536">
        <w:t>заборгованостi</w:t>
      </w:r>
      <w:proofErr w:type="spellEnd"/>
      <w:r w:rsidR="00591536" w:rsidRPr="00591536">
        <w:t xml:space="preserve">) та </w:t>
      </w:r>
      <w:proofErr w:type="spellStart"/>
      <w:r w:rsidR="00591536" w:rsidRPr="00591536">
        <w:t>фiнансовою</w:t>
      </w:r>
      <w:proofErr w:type="spellEnd"/>
      <w:r w:rsidR="00591536" w:rsidRPr="00591536">
        <w:t xml:space="preserve"> дiяльнiстю, </w:t>
      </w:r>
      <w:r w:rsidR="00591536" w:rsidRPr="00591536">
        <w:lastRenderedPageBreak/>
        <w:t xml:space="preserve">включаючи депозити в банках i </w:t>
      </w:r>
      <w:proofErr w:type="spellStart"/>
      <w:r w:rsidR="00591536" w:rsidRPr="00591536">
        <w:t>фiнансових</w:t>
      </w:r>
      <w:proofErr w:type="spellEnd"/>
      <w:r w:rsidR="00591536" w:rsidRPr="00591536">
        <w:t xml:space="preserve"> </w:t>
      </w:r>
      <w:proofErr w:type="spellStart"/>
      <w:r w:rsidR="00591536" w:rsidRPr="00591536">
        <w:t>органiзацiях</w:t>
      </w:r>
      <w:proofErr w:type="spellEnd"/>
      <w:r w:rsidR="00591536" w:rsidRPr="00591536">
        <w:t xml:space="preserve">, </w:t>
      </w:r>
      <w:proofErr w:type="spellStart"/>
      <w:r w:rsidR="00591536" w:rsidRPr="00591536">
        <w:t>валютнi</w:t>
      </w:r>
      <w:proofErr w:type="spellEnd"/>
      <w:r w:rsidR="00591536" w:rsidRPr="00591536">
        <w:t xml:space="preserve"> </w:t>
      </w:r>
      <w:proofErr w:type="spellStart"/>
      <w:r w:rsidR="00591536" w:rsidRPr="00591536">
        <w:t>операцiї</w:t>
      </w:r>
      <w:proofErr w:type="spellEnd"/>
      <w:r w:rsidR="00591536" w:rsidRPr="00591536">
        <w:t xml:space="preserve"> та </w:t>
      </w:r>
      <w:proofErr w:type="spellStart"/>
      <w:r w:rsidR="00591536" w:rsidRPr="00591536">
        <w:t>iншi</w:t>
      </w:r>
      <w:proofErr w:type="spellEnd"/>
      <w:r w:rsidR="00591536" w:rsidRPr="00591536">
        <w:t xml:space="preserve"> </w:t>
      </w:r>
      <w:proofErr w:type="spellStart"/>
      <w:r w:rsidR="00591536" w:rsidRPr="00591536">
        <w:t>фiнансовi</w:t>
      </w:r>
      <w:proofErr w:type="spellEnd"/>
      <w:r w:rsidR="00591536" w:rsidRPr="00591536">
        <w:t xml:space="preserve"> </w:t>
      </w:r>
      <w:proofErr w:type="spellStart"/>
      <w:r w:rsidR="00591536" w:rsidRPr="00591536">
        <w:t>iнструменти</w:t>
      </w:r>
      <w:proofErr w:type="spellEnd"/>
      <w:r w:rsidR="00591536" w:rsidRPr="00591536">
        <w:t xml:space="preserve">. </w:t>
      </w:r>
      <w:proofErr w:type="spellStart"/>
      <w:r w:rsidR="00591536" w:rsidRPr="00591536">
        <w:t>Концентрацiя</w:t>
      </w:r>
      <w:proofErr w:type="spellEnd"/>
      <w:r w:rsidR="00591536" w:rsidRPr="00591536">
        <w:t xml:space="preserve"> кредитного ризику щодо поточної </w:t>
      </w:r>
      <w:proofErr w:type="spellStart"/>
      <w:r w:rsidR="00591536" w:rsidRPr="00591536">
        <w:t>дебiторської</w:t>
      </w:r>
      <w:proofErr w:type="spellEnd"/>
      <w:r w:rsidR="00591536" w:rsidRPr="00591536">
        <w:t xml:space="preserve"> </w:t>
      </w:r>
      <w:proofErr w:type="spellStart"/>
      <w:r w:rsidR="00591536" w:rsidRPr="00591536">
        <w:t>заборгованостi</w:t>
      </w:r>
      <w:proofErr w:type="spellEnd"/>
      <w:r w:rsidR="00591536" w:rsidRPr="00591536">
        <w:t xml:space="preserve"> є незначною, </w:t>
      </w:r>
      <w:proofErr w:type="spellStart"/>
      <w:r w:rsidR="00591536" w:rsidRPr="00591536">
        <w:t>оскiльки</w:t>
      </w:r>
      <w:proofErr w:type="spellEnd"/>
      <w:r w:rsidR="00591536" w:rsidRPr="00591536">
        <w:t xml:space="preserve"> </w:t>
      </w:r>
      <w:proofErr w:type="spellStart"/>
      <w:r w:rsidR="00591536" w:rsidRPr="00591536">
        <w:t>клiєнтська</w:t>
      </w:r>
      <w:proofErr w:type="spellEnd"/>
      <w:r w:rsidR="00591536" w:rsidRPr="00591536">
        <w:t xml:space="preserve"> база є </w:t>
      </w:r>
      <w:proofErr w:type="spellStart"/>
      <w:r w:rsidR="00591536" w:rsidRPr="00591536">
        <w:t>диве</w:t>
      </w:r>
      <w:r w:rsidR="00591536" w:rsidRPr="00591536">
        <w:t>р</w:t>
      </w:r>
      <w:r w:rsidR="00591536" w:rsidRPr="00591536">
        <w:t>сифiкованою</w:t>
      </w:r>
      <w:proofErr w:type="spellEnd"/>
      <w:r w:rsidR="00591536" w:rsidRPr="00591536">
        <w:t xml:space="preserve">, а готова </w:t>
      </w:r>
      <w:proofErr w:type="spellStart"/>
      <w:r w:rsidR="00591536" w:rsidRPr="00591536">
        <w:t>продукцiя</w:t>
      </w:r>
      <w:proofErr w:type="spellEnd"/>
      <w:r w:rsidR="00591536" w:rsidRPr="00591536">
        <w:t xml:space="preserve"> користується попитом, про що </w:t>
      </w:r>
      <w:proofErr w:type="spellStart"/>
      <w:r w:rsidR="00591536" w:rsidRPr="00591536">
        <w:t>свiдчать</w:t>
      </w:r>
      <w:proofErr w:type="spellEnd"/>
      <w:r w:rsidR="00591536" w:rsidRPr="00591536">
        <w:t xml:space="preserve"> </w:t>
      </w:r>
      <w:proofErr w:type="spellStart"/>
      <w:r w:rsidR="00591536" w:rsidRPr="00591536">
        <w:t>н</w:t>
      </w:r>
      <w:r w:rsidR="00591536" w:rsidRPr="00591536">
        <w:t>е</w:t>
      </w:r>
      <w:r w:rsidR="00591536" w:rsidRPr="00591536">
        <w:t>суттєвi</w:t>
      </w:r>
      <w:proofErr w:type="spellEnd"/>
      <w:r w:rsidR="00591536" w:rsidRPr="00591536">
        <w:t xml:space="preserve"> її залишки на </w:t>
      </w:r>
      <w:proofErr w:type="spellStart"/>
      <w:r w:rsidR="00591536" w:rsidRPr="00591536">
        <w:t>кiнець</w:t>
      </w:r>
      <w:proofErr w:type="spellEnd"/>
      <w:r w:rsidR="00591536" w:rsidRPr="00591536">
        <w:t xml:space="preserve"> </w:t>
      </w:r>
      <w:proofErr w:type="spellStart"/>
      <w:r w:rsidR="00591536" w:rsidRPr="00591536">
        <w:t>звiтного</w:t>
      </w:r>
      <w:proofErr w:type="spellEnd"/>
      <w:r w:rsidR="00591536" w:rsidRPr="00591536">
        <w:t xml:space="preserve"> </w:t>
      </w:r>
      <w:proofErr w:type="spellStart"/>
      <w:r w:rsidR="00591536" w:rsidRPr="00591536">
        <w:t>перiоду</w:t>
      </w:r>
      <w:proofErr w:type="spellEnd"/>
      <w:r w:rsidR="00591536" w:rsidRPr="00591536">
        <w:t>. З метою зменшення кредитного ризику, П</w:t>
      </w:r>
      <w:r w:rsidR="00591536">
        <w:t>Р</w:t>
      </w:r>
      <w:r w:rsidR="00591536" w:rsidRPr="00591536">
        <w:t xml:space="preserve">АТ "КУП'ЯНСЬКИЙ МКК" веде </w:t>
      </w:r>
      <w:proofErr w:type="spellStart"/>
      <w:r w:rsidR="00591536" w:rsidRPr="00591536">
        <w:t>дiяльнiсть</w:t>
      </w:r>
      <w:proofErr w:type="spellEnd"/>
      <w:r w:rsidR="00591536" w:rsidRPr="00591536">
        <w:t xml:space="preserve"> з кредитоспроможними i </w:t>
      </w:r>
      <w:proofErr w:type="spellStart"/>
      <w:r w:rsidR="00591536" w:rsidRPr="00591536">
        <w:t>надiйними</w:t>
      </w:r>
      <w:proofErr w:type="spellEnd"/>
      <w:r w:rsidR="00591536" w:rsidRPr="00591536">
        <w:t xml:space="preserve"> контрагентами, </w:t>
      </w:r>
      <w:proofErr w:type="spellStart"/>
      <w:r w:rsidR="00591536" w:rsidRPr="00591536">
        <w:t>мiнiмiзує</w:t>
      </w:r>
      <w:proofErr w:type="spellEnd"/>
      <w:r w:rsidR="00591536" w:rsidRPr="00591536">
        <w:t xml:space="preserve"> </w:t>
      </w:r>
      <w:proofErr w:type="spellStart"/>
      <w:r w:rsidR="00591536" w:rsidRPr="00591536">
        <w:t>авансовi</w:t>
      </w:r>
      <w:proofErr w:type="spellEnd"/>
      <w:r w:rsidR="00591536" w:rsidRPr="00591536">
        <w:t xml:space="preserve"> </w:t>
      </w:r>
      <w:proofErr w:type="spellStart"/>
      <w:r w:rsidR="00591536" w:rsidRPr="00591536">
        <w:t>платежi</w:t>
      </w:r>
      <w:proofErr w:type="spellEnd"/>
      <w:r w:rsidR="00591536" w:rsidRPr="00591536">
        <w:t xml:space="preserve"> </w:t>
      </w:r>
      <w:proofErr w:type="spellStart"/>
      <w:r w:rsidR="00591536" w:rsidRPr="00591536">
        <w:t>виданi</w:t>
      </w:r>
      <w:proofErr w:type="spellEnd"/>
      <w:r w:rsidR="00591536" w:rsidRPr="00591536">
        <w:t xml:space="preserve"> постачальникам. П</w:t>
      </w:r>
      <w:r w:rsidR="00591536">
        <w:t>Р</w:t>
      </w:r>
      <w:r w:rsidR="00591536" w:rsidRPr="00591536">
        <w:t xml:space="preserve">АТ "КУП'ЯНСЬКИЙ МКК" </w:t>
      </w:r>
      <w:proofErr w:type="spellStart"/>
      <w:r w:rsidR="00591536" w:rsidRPr="00591536">
        <w:t>спiвпрацює</w:t>
      </w:r>
      <w:proofErr w:type="spellEnd"/>
      <w:r w:rsidR="00591536" w:rsidRPr="00591536">
        <w:t xml:space="preserve"> з </w:t>
      </w:r>
      <w:proofErr w:type="spellStart"/>
      <w:r w:rsidR="00591536" w:rsidRPr="00591536">
        <w:t>бiльшiстю</w:t>
      </w:r>
      <w:proofErr w:type="spellEnd"/>
      <w:r w:rsidR="00591536" w:rsidRPr="00591536">
        <w:t xml:space="preserve"> </w:t>
      </w:r>
      <w:proofErr w:type="spellStart"/>
      <w:r w:rsidR="00591536" w:rsidRPr="00591536">
        <w:t>покупцiв</w:t>
      </w:r>
      <w:proofErr w:type="spellEnd"/>
      <w:r w:rsidR="00591536" w:rsidRPr="00591536">
        <w:t xml:space="preserve"> на </w:t>
      </w:r>
      <w:proofErr w:type="spellStart"/>
      <w:r w:rsidR="00591536" w:rsidRPr="00591536">
        <w:t>довгостр</w:t>
      </w:r>
      <w:r w:rsidR="00591536" w:rsidRPr="00591536">
        <w:t>о</w:t>
      </w:r>
      <w:r w:rsidR="00591536" w:rsidRPr="00591536">
        <w:t>ковiй</w:t>
      </w:r>
      <w:proofErr w:type="spellEnd"/>
      <w:r w:rsidR="00591536" w:rsidRPr="00591536">
        <w:t xml:space="preserve"> </w:t>
      </w:r>
      <w:proofErr w:type="spellStart"/>
      <w:r w:rsidR="00591536" w:rsidRPr="00591536">
        <w:t>основi</w:t>
      </w:r>
      <w:proofErr w:type="spellEnd"/>
      <w:r w:rsidR="00591536" w:rsidRPr="00591536">
        <w:t xml:space="preserve">, практика якої дозволяє </w:t>
      </w:r>
      <w:proofErr w:type="spellStart"/>
      <w:r w:rsidR="00591536" w:rsidRPr="00591536">
        <w:t>керiвництву</w:t>
      </w:r>
      <w:proofErr w:type="spellEnd"/>
      <w:r w:rsidR="00591536" w:rsidRPr="00591536">
        <w:t xml:space="preserve"> вважати ризики непогашення </w:t>
      </w:r>
      <w:proofErr w:type="spellStart"/>
      <w:r w:rsidR="00591536" w:rsidRPr="00591536">
        <w:t>дебiторської</w:t>
      </w:r>
      <w:proofErr w:type="spellEnd"/>
      <w:r w:rsidR="00591536" w:rsidRPr="00591536">
        <w:t xml:space="preserve"> </w:t>
      </w:r>
      <w:proofErr w:type="spellStart"/>
      <w:r w:rsidR="00591536" w:rsidRPr="00591536">
        <w:t>заборгованостi</w:t>
      </w:r>
      <w:proofErr w:type="spellEnd"/>
      <w:r w:rsidR="00591536" w:rsidRPr="00591536">
        <w:t xml:space="preserve"> незначними.</w:t>
      </w:r>
    </w:p>
    <w:p w:rsidR="005702F3" w:rsidRPr="005702F3" w:rsidRDefault="005702F3" w:rsidP="005702F3">
      <w:pPr>
        <w:widowControl w:val="0"/>
        <w:ind w:firstLine="720"/>
        <w:rPr>
          <w:rFonts w:eastAsia="Times New Roman"/>
          <w:szCs w:val="28"/>
          <w:lang w:eastAsia="ru-RU"/>
        </w:rPr>
      </w:pPr>
      <w:r>
        <w:rPr>
          <w:rFonts w:eastAsia="Times New Roman"/>
          <w:szCs w:val="28"/>
          <w:lang w:eastAsia="ru-RU"/>
        </w:rPr>
        <w:t>Результати оцінки</w:t>
      </w:r>
      <w:r w:rsidRPr="005702F3">
        <w:rPr>
          <w:rFonts w:eastAsia="Times New Roman"/>
          <w:szCs w:val="28"/>
          <w:lang w:eastAsia="ru-RU"/>
        </w:rPr>
        <w:t xml:space="preserve"> ділової активності </w:t>
      </w:r>
      <w:r>
        <w:rPr>
          <w:rFonts w:eastAsia="Times New Roman"/>
          <w:szCs w:val="28"/>
          <w:lang w:eastAsia="ru-RU"/>
        </w:rPr>
        <w:t xml:space="preserve">підприємства </w:t>
      </w:r>
      <w:r w:rsidR="008860B7">
        <w:rPr>
          <w:rFonts w:eastAsia="Times New Roman"/>
          <w:szCs w:val="28"/>
          <w:lang w:eastAsia="ru-RU"/>
        </w:rPr>
        <w:t>представлені</w:t>
      </w:r>
      <w:r>
        <w:rPr>
          <w:rFonts w:eastAsia="Times New Roman"/>
          <w:szCs w:val="28"/>
          <w:lang w:eastAsia="ru-RU"/>
        </w:rPr>
        <w:t xml:space="preserve"> в табл. 2.13</w:t>
      </w:r>
      <w:r w:rsidRPr="005702F3">
        <w:rPr>
          <w:rFonts w:eastAsia="Times New Roman"/>
          <w:szCs w:val="28"/>
          <w:lang w:eastAsia="ru-RU"/>
        </w:rPr>
        <w:t>.</w:t>
      </w:r>
    </w:p>
    <w:p w:rsidR="005702F3" w:rsidRPr="005702F3" w:rsidRDefault="005702F3" w:rsidP="005702F3">
      <w:pPr>
        <w:widowControl w:val="0"/>
        <w:ind w:firstLine="0"/>
        <w:jc w:val="right"/>
        <w:rPr>
          <w:rFonts w:eastAsia="Times New Roman"/>
          <w:bCs/>
          <w:szCs w:val="28"/>
          <w:lang w:eastAsia="ru-RU"/>
        </w:rPr>
      </w:pPr>
      <w:r w:rsidRPr="005702F3">
        <w:rPr>
          <w:rFonts w:eastAsia="Times New Roman"/>
          <w:bCs/>
          <w:szCs w:val="28"/>
          <w:lang w:eastAsia="ru-RU"/>
        </w:rPr>
        <w:t xml:space="preserve">Таблиця </w:t>
      </w:r>
      <w:r w:rsidR="004E2266">
        <w:rPr>
          <w:rFonts w:eastAsia="Times New Roman"/>
          <w:bCs/>
          <w:szCs w:val="28"/>
          <w:lang w:eastAsia="ru-RU"/>
        </w:rPr>
        <w:t>2.13</w:t>
      </w:r>
    </w:p>
    <w:p w:rsidR="005702F3" w:rsidRPr="005702F3" w:rsidRDefault="005702F3" w:rsidP="005702F3">
      <w:pPr>
        <w:widowControl w:val="0"/>
        <w:ind w:firstLine="0"/>
        <w:jc w:val="center"/>
        <w:rPr>
          <w:rFonts w:eastAsia="Times New Roman"/>
          <w:bCs/>
          <w:szCs w:val="28"/>
          <w:lang w:eastAsia="ru-RU"/>
        </w:rPr>
      </w:pPr>
      <w:r w:rsidRPr="005702F3">
        <w:rPr>
          <w:rFonts w:eastAsia="Times New Roman"/>
          <w:bCs/>
          <w:szCs w:val="28"/>
          <w:lang w:eastAsia="ru-RU"/>
        </w:rPr>
        <w:t xml:space="preserve">Оцінка та аналіз оборотності господарчих активів та джерел їх фінансування </w:t>
      </w:r>
    </w:p>
    <w:p w:rsidR="008345A4" w:rsidRDefault="005D6E56" w:rsidP="005D6E56">
      <w:pPr>
        <w:jc w:val="center"/>
        <w:rPr>
          <w:rFonts w:eastAsia="Times New Roman"/>
          <w:szCs w:val="28"/>
          <w:lang w:eastAsia="ru-RU"/>
        </w:rPr>
      </w:pPr>
      <w:r w:rsidRPr="005D6E56">
        <w:rPr>
          <w:rFonts w:eastAsia="Times New Roman"/>
          <w:szCs w:val="28"/>
          <w:lang w:eastAsia="ru-RU"/>
        </w:rPr>
        <w:t>ПРАТ «Куп'янський МКК»</w:t>
      </w:r>
    </w:p>
    <w:tbl>
      <w:tblPr>
        <w:tblW w:w="9498" w:type="dxa"/>
        <w:tblInd w:w="30" w:type="dxa"/>
        <w:tblLayout w:type="fixed"/>
        <w:tblCellMar>
          <w:left w:w="30" w:type="dxa"/>
          <w:right w:w="30" w:type="dxa"/>
        </w:tblCellMar>
        <w:tblLook w:val="0000" w:firstRow="0" w:lastRow="0" w:firstColumn="0" w:lastColumn="0" w:noHBand="0" w:noVBand="0"/>
      </w:tblPr>
      <w:tblGrid>
        <w:gridCol w:w="4536"/>
        <w:gridCol w:w="993"/>
        <w:gridCol w:w="992"/>
        <w:gridCol w:w="992"/>
        <w:gridCol w:w="992"/>
        <w:gridCol w:w="993"/>
      </w:tblGrid>
      <w:tr w:rsidR="005D6E56" w:rsidRPr="005D6E56" w:rsidTr="005D6E56">
        <w:trPr>
          <w:cantSplit/>
          <w:trHeight w:val="371"/>
        </w:trPr>
        <w:tc>
          <w:tcPr>
            <w:tcW w:w="4536" w:type="dxa"/>
            <w:vMerge w:val="restart"/>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sidRPr="005D6E56">
              <w:rPr>
                <w:rFonts w:eastAsia="Times New Roman"/>
                <w:szCs w:val="28"/>
                <w:lang w:eastAsia="ru-RU"/>
              </w:rPr>
              <w:t xml:space="preserve">Показники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sidRPr="005D6E56">
              <w:rPr>
                <w:rFonts w:eastAsia="Times New Roman"/>
                <w:szCs w:val="28"/>
                <w:lang w:eastAsia="ru-RU"/>
              </w:rPr>
              <w:t>2015 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sidRPr="005D6E56">
              <w:rPr>
                <w:rFonts w:eastAsia="Times New Roman"/>
                <w:szCs w:val="28"/>
                <w:lang w:eastAsia="ru-RU"/>
              </w:rPr>
              <w:t>2016 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sidRPr="005D6E56">
              <w:rPr>
                <w:rFonts w:eastAsia="Times New Roman"/>
                <w:szCs w:val="28"/>
                <w:lang w:eastAsia="ru-RU"/>
              </w:rPr>
              <w:t>2017 р.</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sidRPr="005D6E56">
              <w:rPr>
                <w:rFonts w:eastAsia="Times New Roman"/>
                <w:szCs w:val="28"/>
                <w:lang w:eastAsia="ru-RU"/>
              </w:rPr>
              <w:t>Відхилення</w:t>
            </w:r>
          </w:p>
        </w:tc>
      </w:tr>
      <w:tr w:rsidR="005D6E56" w:rsidRPr="005D6E56" w:rsidTr="005D6E56">
        <w:trPr>
          <w:cantSplit/>
          <w:trHeight w:val="371"/>
        </w:trPr>
        <w:tc>
          <w:tcPr>
            <w:tcW w:w="4536" w:type="dxa"/>
            <w:vMerge/>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left"/>
              <w:rPr>
                <w:rFonts w:eastAsia="Times New Roman"/>
                <w:szCs w:val="2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uk-UA"/>
              </w:rPr>
            </w:pPr>
            <w:r w:rsidRPr="005D6E56">
              <w:rPr>
                <w:rFonts w:eastAsia="Times New Roman"/>
                <w:szCs w:val="28"/>
                <w:lang w:eastAsia="uk-UA"/>
              </w:rPr>
              <w:t>2016р./</w:t>
            </w:r>
          </w:p>
          <w:p w:rsidR="005D6E56" w:rsidRPr="005D6E56" w:rsidRDefault="005D6E56" w:rsidP="005D6E56">
            <w:pPr>
              <w:widowControl w:val="0"/>
              <w:spacing w:line="240" w:lineRule="auto"/>
              <w:ind w:firstLine="0"/>
              <w:jc w:val="center"/>
              <w:rPr>
                <w:rFonts w:eastAsia="Times New Roman"/>
                <w:szCs w:val="28"/>
                <w:lang w:eastAsia="uk-UA"/>
              </w:rPr>
            </w:pPr>
            <w:r w:rsidRPr="005D6E56">
              <w:rPr>
                <w:rFonts w:eastAsia="Times New Roman"/>
                <w:szCs w:val="28"/>
                <w:lang w:eastAsia="uk-UA"/>
              </w:rPr>
              <w:t>2015р.</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uk-UA"/>
              </w:rPr>
            </w:pPr>
            <w:r w:rsidRPr="005D6E56">
              <w:rPr>
                <w:rFonts w:eastAsia="Times New Roman"/>
                <w:szCs w:val="28"/>
                <w:lang w:eastAsia="uk-UA"/>
              </w:rPr>
              <w:t>2017р./ 2016р.</w:t>
            </w:r>
          </w:p>
        </w:tc>
      </w:tr>
      <w:tr w:rsidR="005D6E56" w:rsidRPr="005D6E56" w:rsidTr="005D6E56">
        <w:trPr>
          <w:cantSplit/>
          <w:trHeight w:val="257"/>
        </w:trPr>
        <w:tc>
          <w:tcPr>
            <w:tcW w:w="4536"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left"/>
              <w:rPr>
                <w:rFonts w:eastAsia="Times New Roman"/>
                <w:szCs w:val="28"/>
                <w:lang w:eastAsia="ru-RU"/>
              </w:rPr>
            </w:pPr>
            <w:r w:rsidRPr="005D6E56">
              <w:rPr>
                <w:rFonts w:eastAsia="Times New Roman"/>
                <w:szCs w:val="28"/>
                <w:lang w:eastAsia="ru-RU"/>
              </w:rPr>
              <w:t>Оборотність оборотних активів пі</w:t>
            </w:r>
            <w:r w:rsidRPr="005D6E56">
              <w:rPr>
                <w:rFonts w:eastAsia="Times New Roman"/>
                <w:szCs w:val="28"/>
                <w:lang w:eastAsia="ru-RU"/>
              </w:rPr>
              <w:t>д</w:t>
            </w:r>
            <w:r w:rsidRPr="005D6E56">
              <w:rPr>
                <w:rFonts w:eastAsia="Times New Roman"/>
                <w:szCs w:val="28"/>
                <w:lang w:eastAsia="ru-RU"/>
              </w:rPr>
              <w:t xml:space="preserve">приємства </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9,18</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7,22</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-2,58</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+0,62</w:t>
            </w:r>
          </w:p>
        </w:tc>
      </w:tr>
      <w:tr w:rsidR="005D6E56" w:rsidRPr="005D6E56" w:rsidTr="005D6E56">
        <w:trPr>
          <w:cantSplit/>
          <w:trHeight w:val="257"/>
        </w:trPr>
        <w:tc>
          <w:tcPr>
            <w:tcW w:w="4536"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left"/>
              <w:rPr>
                <w:rFonts w:eastAsia="Times New Roman"/>
                <w:szCs w:val="28"/>
                <w:lang w:eastAsia="ru-RU"/>
              </w:rPr>
            </w:pPr>
            <w:r w:rsidRPr="005D6E56">
              <w:rPr>
                <w:rFonts w:eastAsia="Times New Roman"/>
                <w:szCs w:val="28"/>
                <w:lang w:eastAsia="ru-RU"/>
              </w:rPr>
              <w:t xml:space="preserve">Період обороту оборотних активів підприємства </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39,76</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55,3</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50,55</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+15,54</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-4,75</w:t>
            </w:r>
          </w:p>
        </w:tc>
      </w:tr>
      <w:tr w:rsidR="005D6E56" w:rsidRPr="005D6E56" w:rsidTr="005D6E56">
        <w:trPr>
          <w:cantSplit/>
          <w:trHeight w:val="257"/>
        </w:trPr>
        <w:tc>
          <w:tcPr>
            <w:tcW w:w="4536"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left"/>
              <w:rPr>
                <w:rFonts w:eastAsia="Times New Roman"/>
                <w:szCs w:val="28"/>
                <w:lang w:eastAsia="ru-RU"/>
              </w:rPr>
            </w:pPr>
            <w:r w:rsidRPr="005D6E56">
              <w:rPr>
                <w:rFonts w:eastAsia="Times New Roman"/>
                <w:szCs w:val="28"/>
                <w:lang w:eastAsia="ru-RU"/>
              </w:rPr>
              <w:t xml:space="preserve">Оборотність запасів </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15,65</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14,68</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12,05</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-0,97</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-2,63</w:t>
            </w:r>
          </w:p>
        </w:tc>
      </w:tr>
      <w:tr w:rsidR="005D6E56" w:rsidRPr="005D6E56" w:rsidTr="005D6E56">
        <w:trPr>
          <w:cantSplit/>
          <w:trHeight w:val="257"/>
        </w:trPr>
        <w:tc>
          <w:tcPr>
            <w:tcW w:w="4536"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left"/>
              <w:rPr>
                <w:rFonts w:eastAsia="Times New Roman"/>
                <w:szCs w:val="28"/>
                <w:lang w:eastAsia="ru-RU"/>
              </w:rPr>
            </w:pPr>
            <w:r w:rsidRPr="005D6E56">
              <w:rPr>
                <w:rFonts w:eastAsia="Times New Roman"/>
                <w:szCs w:val="28"/>
                <w:lang w:eastAsia="ru-RU"/>
              </w:rPr>
              <w:t xml:space="preserve">Період обороту запасів </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22,32</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24,86</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30,29</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+1,54</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+5,43</w:t>
            </w:r>
          </w:p>
        </w:tc>
      </w:tr>
      <w:tr w:rsidR="005D6E56" w:rsidRPr="005D6E56" w:rsidTr="005D6E56">
        <w:trPr>
          <w:cantSplit/>
          <w:trHeight w:val="257"/>
        </w:trPr>
        <w:tc>
          <w:tcPr>
            <w:tcW w:w="4536"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left"/>
              <w:rPr>
                <w:rFonts w:eastAsia="Times New Roman"/>
                <w:szCs w:val="28"/>
                <w:lang w:eastAsia="ru-RU"/>
              </w:rPr>
            </w:pPr>
            <w:r w:rsidRPr="005D6E56">
              <w:rPr>
                <w:rFonts w:eastAsia="Times New Roman"/>
                <w:szCs w:val="28"/>
                <w:lang w:eastAsia="ru-RU"/>
              </w:rPr>
              <w:t xml:space="preserve">Інкасація (оборотність) дебіторської заборгованості </w:t>
            </w:r>
            <w:r>
              <w:rPr>
                <w:rFonts w:eastAsia="Times New Roman"/>
                <w:szCs w:val="28"/>
                <w:lang w:eastAsia="ru-RU"/>
              </w:rPr>
              <w:t>за товари, роботи, послуги</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29,73</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20,25</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32,51</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-9,48</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+12,26</w:t>
            </w:r>
          </w:p>
        </w:tc>
      </w:tr>
      <w:tr w:rsidR="005D6E56" w:rsidRPr="005D6E56" w:rsidTr="005D6E56">
        <w:trPr>
          <w:cantSplit/>
          <w:trHeight w:val="257"/>
        </w:trPr>
        <w:tc>
          <w:tcPr>
            <w:tcW w:w="4536"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left"/>
              <w:rPr>
                <w:rFonts w:eastAsia="Times New Roman"/>
                <w:szCs w:val="28"/>
                <w:lang w:eastAsia="ru-RU"/>
              </w:rPr>
            </w:pPr>
            <w:r w:rsidRPr="005D6E56">
              <w:rPr>
                <w:rFonts w:eastAsia="Times New Roman"/>
                <w:szCs w:val="28"/>
                <w:lang w:eastAsia="ru-RU"/>
              </w:rPr>
              <w:t>Період інкасації дебіторської забо</w:t>
            </w:r>
            <w:r w:rsidRPr="005D6E56">
              <w:rPr>
                <w:rFonts w:eastAsia="Times New Roman"/>
                <w:szCs w:val="28"/>
                <w:lang w:eastAsia="ru-RU"/>
              </w:rPr>
              <w:t>р</w:t>
            </w:r>
            <w:r w:rsidRPr="005D6E56">
              <w:rPr>
                <w:rFonts w:eastAsia="Times New Roman"/>
                <w:szCs w:val="28"/>
                <w:lang w:eastAsia="ru-RU"/>
              </w:rPr>
              <w:t>гованості за товари, роботи, послуги</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12,28</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18,02</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11,23</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+5,74</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-6,79</w:t>
            </w:r>
          </w:p>
        </w:tc>
      </w:tr>
      <w:tr w:rsidR="005D6E56" w:rsidRPr="005D6E56" w:rsidTr="005D6E56">
        <w:trPr>
          <w:cantSplit/>
          <w:trHeight w:val="257"/>
        </w:trPr>
        <w:tc>
          <w:tcPr>
            <w:tcW w:w="4536"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left"/>
              <w:rPr>
                <w:rFonts w:eastAsia="Times New Roman"/>
                <w:szCs w:val="28"/>
                <w:lang w:eastAsia="ru-RU"/>
              </w:rPr>
            </w:pPr>
            <w:bookmarkStart w:id="0" w:name="_Hlk511584872"/>
            <w:r w:rsidRPr="005D6E56">
              <w:rPr>
                <w:rFonts w:eastAsia="Times New Roman"/>
                <w:szCs w:val="28"/>
                <w:lang w:eastAsia="ru-RU"/>
              </w:rPr>
              <w:t xml:space="preserve">Інкасація (оборотність) дебіторської заборгованості </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23,6</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13,84</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19,22</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-9,76</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+5,38</w:t>
            </w:r>
          </w:p>
        </w:tc>
      </w:tr>
      <w:bookmarkEnd w:id="0"/>
      <w:tr w:rsidR="005D6E56" w:rsidRPr="005D6E56" w:rsidTr="005D6E56">
        <w:trPr>
          <w:cantSplit/>
          <w:trHeight w:val="257"/>
        </w:trPr>
        <w:tc>
          <w:tcPr>
            <w:tcW w:w="4536"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left"/>
              <w:rPr>
                <w:rFonts w:eastAsia="Times New Roman"/>
                <w:szCs w:val="28"/>
                <w:lang w:eastAsia="ru-RU"/>
              </w:rPr>
            </w:pPr>
            <w:r w:rsidRPr="005D6E56">
              <w:rPr>
                <w:rFonts w:eastAsia="Times New Roman"/>
                <w:szCs w:val="28"/>
                <w:lang w:eastAsia="ru-RU"/>
              </w:rPr>
              <w:t>Період інкасації дебіторської забо</w:t>
            </w:r>
            <w:r w:rsidRPr="005D6E56">
              <w:rPr>
                <w:rFonts w:eastAsia="Times New Roman"/>
                <w:szCs w:val="28"/>
                <w:lang w:eastAsia="ru-RU"/>
              </w:rPr>
              <w:t>р</w:t>
            </w:r>
            <w:r w:rsidRPr="005D6E56">
              <w:rPr>
                <w:rFonts w:eastAsia="Times New Roman"/>
                <w:szCs w:val="28"/>
                <w:lang w:eastAsia="ru-RU"/>
              </w:rPr>
              <w:t xml:space="preserve">гованості </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15,47</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26,37</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18,99</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+10,9</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-7,38</w:t>
            </w:r>
          </w:p>
        </w:tc>
      </w:tr>
      <w:tr w:rsidR="005D6E56" w:rsidRPr="005D6E56" w:rsidTr="005D6E56">
        <w:trPr>
          <w:cantSplit/>
          <w:trHeight w:val="257"/>
        </w:trPr>
        <w:tc>
          <w:tcPr>
            <w:tcW w:w="4536"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left"/>
              <w:rPr>
                <w:rFonts w:eastAsia="Times New Roman"/>
                <w:szCs w:val="28"/>
                <w:lang w:eastAsia="ru-RU"/>
              </w:rPr>
            </w:pPr>
            <w:r w:rsidRPr="005D6E56">
              <w:rPr>
                <w:rFonts w:eastAsia="Times New Roman"/>
                <w:szCs w:val="28"/>
                <w:lang w:eastAsia="ru-RU"/>
              </w:rPr>
              <w:t>Оборотність кредиторської заборг</w:t>
            </w:r>
            <w:r w:rsidRPr="005D6E56">
              <w:rPr>
                <w:rFonts w:eastAsia="Times New Roman"/>
                <w:szCs w:val="28"/>
                <w:lang w:eastAsia="ru-RU"/>
              </w:rPr>
              <w:t>о</w:t>
            </w:r>
            <w:r w:rsidRPr="005D6E56">
              <w:rPr>
                <w:rFonts w:eastAsia="Times New Roman"/>
                <w:szCs w:val="28"/>
                <w:lang w:eastAsia="ru-RU"/>
              </w:rPr>
              <w:t>ваності за товари, роботи, послуги</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24,53</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17,02</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22,16</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-7,51</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+5,14</w:t>
            </w:r>
          </w:p>
        </w:tc>
      </w:tr>
      <w:tr w:rsidR="005D6E56" w:rsidRPr="005D6E56" w:rsidTr="005D6E56">
        <w:trPr>
          <w:cantSplit/>
          <w:trHeight w:val="257"/>
        </w:trPr>
        <w:tc>
          <w:tcPr>
            <w:tcW w:w="4536"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left"/>
              <w:rPr>
                <w:rFonts w:eastAsia="Times New Roman"/>
                <w:szCs w:val="28"/>
                <w:lang w:eastAsia="ru-RU"/>
              </w:rPr>
            </w:pPr>
            <w:r w:rsidRPr="005D6E56">
              <w:rPr>
                <w:rFonts w:eastAsia="Times New Roman"/>
                <w:szCs w:val="28"/>
                <w:lang w:eastAsia="ru-RU"/>
              </w:rPr>
              <w:lastRenderedPageBreak/>
              <w:t>Період оборотності кредиторської заборгованості за товари, роботи, послуги</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14,88</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21,45</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16,47</w:t>
            </w:r>
          </w:p>
        </w:tc>
        <w:tc>
          <w:tcPr>
            <w:tcW w:w="992"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+6,57</w:t>
            </w:r>
          </w:p>
        </w:tc>
        <w:tc>
          <w:tcPr>
            <w:tcW w:w="993" w:type="dxa"/>
            <w:tcBorders>
              <w:top w:val="single" w:sz="4" w:space="0" w:color="auto"/>
              <w:left w:val="single" w:sz="4" w:space="0" w:color="auto"/>
              <w:bottom w:val="single" w:sz="4" w:space="0" w:color="auto"/>
              <w:right w:val="single" w:sz="4" w:space="0" w:color="auto"/>
            </w:tcBorders>
            <w:vAlign w:val="center"/>
          </w:tcPr>
          <w:p w:rsidR="005D6E56" w:rsidRPr="005D6E56" w:rsidRDefault="005D6E56" w:rsidP="005D6E56">
            <w:pPr>
              <w:widowControl w:val="0"/>
              <w:spacing w:line="240" w:lineRule="auto"/>
              <w:ind w:firstLine="0"/>
              <w:jc w:val="center"/>
              <w:rPr>
                <w:rFonts w:eastAsia="Times New Roman"/>
                <w:szCs w:val="28"/>
                <w:lang w:eastAsia="ru-RU"/>
              </w:rPr>
            </w:pPr>
            <w:r>
              <w:rPr>
                <w:rFonts w:eastAsia="Times New Roman"/>
                <w:szCs w:val="28"/>
                <w:lang w:eastAsia="ru-RU"/>
              </w:rPr>
              <w:t>-4,98</w:t>
            </w:r>
          </w:p>
        </w:tc>
      </w:tr>
    </w:tbl>
    <w:p w:rsidR="005D6E56" w:rsidRDefault="00E16F8A" w:rsidP="00E16F8A">
      <w:r w:rsidRPr="00E16F8A">
        <w:t>Підбиваю</w:t>
      </w:r>
      <w:r>
        <w:t xml:space="preserve">чи підсумки за даними табл. 2.13 </w:t>
      </w:r>
      <w:r w:rsidR="00355503">
        <w:t>бачимо, що</w:t>
      </w:r>
      <w:r w:rsidR="00C972F1">
        <w:t xml:space="preserve"> </w:t>
      </w:r>
      <w:r w:rsidR="00C972F1" w:rsidRPr="00C972F1">
        <w:t>оборотність об</w:t>
      </w:r>
      <w:r w:rsidR="00C972F1" w:rsidRPr="00C972F1">
        <w:t>о</w:t>
      </w:r>
      <w:r w:rsidR="00C972F1">
        <w:t>ротних активів має</w:t>
      </w:r>
      <w:r w:rsidR="00C972F1" w:rsidRPr="00C972F1">
        <w:t xml:space="preserve"> від’ємну </w:t>
      </w:r>
      <w:r w:rsidR="00C972F1">
        <w:t>динаміку,</w:t>
      </w:r>
      <w:r w:rsidR="00C972F1" w:rsidRPr="00C972F1">
        <w:t xml:space="preserve"> коефіцієнт </w:t>
      </w:r>
      <w:r w:rsidR="00C972F1">
        <w:t>за досліджувані роки</w:t>
      </w:r>
      <w:r w:rsidR="00C972F1" w:rsidRPr="00C972F1">
        <w:t xml:space="preserve"> </w:t>
      </w:r>
      <w:r w:rsidR="00C972F1">
        <w:t>зме</w:t>
      </w:r>
      <w:r w:rsidR="00C972F1">
        <w:t>н</w:t>
      </w:r>
      <w:r w:rsidR="00C972F1">
        <w:t>шився</w:t>
      </w:r>
      <w:r w:rsidR="00C972F1" w:rsidRPr="00C972F1">
        <w:t xml:space="preserve"> на </w:t>
      </w:r>
      <w:r w:rsidR="00C972F1">
        <w:t>1</w:t>
      </w:r>
      <w:r w:rsidR="00C972F1" w:rsidRPr="00C972F1">
        <w:t xml:space="preserve">,96, а період їх обороту – </w:t>
      </w:r>
      <w:r w:rsidR="00C972F1">
        <w:t>позитивну</w:t>
      </w:r>
      <w:r w:rsidR="00C972F1" w:rsidRPr="00C972F1">
        <w:t xml:space="preserve">, </w:t>
      </w:r>
      <w:r w:rsidR="00C972F1">
        <w:t>збільшившись в 2016 році на 15 днів, проте в 2017 знову зменшившись на 5 днів</w:t>
      </w:r>
      <w:r w:rsidR="00C972F1" w:rsidRPr="00C972F1">
        <w:t>. Оборотність запасів ма</w:t>
      </w:r>
      <w:r w:rsidR="00C972F1">
        <w:t>є</w:t>
      </w:r>
      <w:r w:rsidR="00C972F1" w:rsidRPr="00C972F1">
        <w:t xml:space="preserve"> від’ємну динаміку</w:t>
      </w:r>
      <w:r w:rsidR="00C972F1">
        <w:t>,</w:t>
      </w:r>
      <w:r w:rsidR="00C972F1" w:rsidRPr="00C972F1">
        <w:t xml:space="preserve"> </w:t>
      </w:r>
      <w:r w:rsidR="0044161E">
        <w:t>коефіцієнт зменшився</w:t>
      </w:r>
      <w:r w:rsidR="00C972F1" w:rsidRPr="00C972F1">
        <w:t xml:space="preserve"> в цілому за досліджуваний період на </w:t>
      </w:r>
      <w:r w:rsidR="0044161E">
        <w:t>3,6.</w:t>
      </w:r>
      <w:r w:rsidR="00C972F1" w:rsidRPr="00C972F1">
        <w:t xml:space="preserve"> Період оборот</w:t>
      </w:r>
      <w:r w:rsidR="0044161E">
        <w:t>у</w:t>
      </w:r>
      <w:r w:rsidR="00C972F1" w:rsidRPr="00C972F1">
        <w:t xml:space="preserve"> запасів збільшився</w:t>
      </w:r>
      <w:r w:rsidR="0044161E">
        <w:t xml:space="preserve"> </w:t>
      </w:r>
      <w:r w:rsidR="0044161E" w:rsidRPr="0044161E">
        <w:t>в цілому за досліджува</w:t>
      </w:r>
      <w:r w:rsidR="0044161E">
        <w:t>ний період на 7 днів</w:t>
      </w:r>
      <w:r w:rsidR="00C972F1" w:rsidRPr="00C972F1">
        <w:t xml:space="preserve">. </w:t>
      </w:r>
      <w:r w:rsidR="0044161E" w:rsidRPr="0044161E">
        <w:t xml:space="preserve">Інкасація дебіторської заборгованості за товари, роботи, послуги </w:t>
      </w:r>
      <w:r w:rsidR="0044161E">
        <w:t>в період з 2015 до 2016</w:t>
      </w:r>
      <w:r w:rsidR="0044161E" w:rsidRPr="0044161E">
        <w:t xml:space="preserve"> мала від’ємну динаміку</w:t>
      </w:r>
      <w:r w:rsidR="0044161E">
        <w:t xml:space="preserve">, проте в 2017 році </w:t>
      </w:r>
      <w:r w:rsidR="0044161E" w:rsidRPr="0044161E">
        <w:t>пішла на збільшен</w:t>
      </w:r>
      <w:r w:rsidR="0044161E">
        <w:t xml:space="preserve">ня.  </w:t>
      </w:r>
      <w:r w:rsidR="0044161E" w:rsidRPr="0044161E">
        <w:t xml:space="preserve">Період оборотності </w:t>
      </w:r>
      <w:r w:rsidR="0044161E" w:rsidRPr="00C972F1">
        <w:t xml:space="preserve">дебіторської заборгованості </w:t>
      </w:r>
      <w:r w:rsidR="0044161E" w:rsidRPr="0044161E">
        <w:t>з</w:t>
      </w:r>
      <w:r w:rsidR="0044161E">
        <w:t>більшився з 2015</w:t>
      </w:r>
      <w:r w:rsidR="0044161E" w:rsidRPr="0044161E">
        <w:t xml:space="preserve"> до 2016</w:t>
      </w:r>
      <w:r w:rsidR="0044161E">
        <w:t xml:space="preserve"> р. на 6</w:t>
      </w:r>
      <w:r w:rsidR="0044161E" w:rsidRPr="0044161E">
        <w:t xml:space="preserve"> дні</w:t>
      </w:r>
      <w:r w:rsidR="0044161E">
        <w:t>в, але вже у 2017 зменшився</w:t>
      </w:r>
      <w:r w:rsidR="0044161E" w:rsidRPr="0044161E">
        <w:t xml:space="preserve"> на 7 днів</w:t>
      </w:r>
      <w:r w:rsidR="0044161E">
        <w:t>.</w:t>
      </w:r>
      <w:r w:rsidR="0044161E" w:rsidRPr="0044161E">
        <w:t xml:space="preserve"> </w:t>
      </w:r>
      <w:r w:rsidR="007455CF" w:rsidRPr="007455CF">
        <w:t>Оборотність дебіторської забо</w:t>
      </w:r>
      <w:r w:rsidR="007455CF" w:rsidRPr="007455CF">
        <w:t>р</w:t>
      </w:r>
      <w:r w:rsidR="007455CF" w:rsidRPr="007455CF">
        <w:t xml:space="preserve">гованості </w:t>
      </w:r>
      <w:r w:rsidR="007455CF">
        <w:t xml:space="preserve">у 2016 р. зменшилась на 9, 76 до 13,84, а в 2017 збільшилась на 5,38 до 19,22. </w:t>
      </w:r>
      <w:r w:rsidR="007455CF" w:rsidRPr="007455CF">
        <w:t xml:space="preserve">Період </w:t>
      </w:r>
      <w:r w:rsidR="007455CF">
        <w:t>інкасації</w:t>
      </w:r>
      <w:r w:rsidR="007455CF" w:rsidRPr="007455CF">
        <w:t xml:space="preserve"> має позитивну динаміку</w:t>
      </w:r>
      <w:r w:rsidR="007455CF">
        <w:t>, збільшившись з показнику 15,47 у 2015р. до 26,37 у 2016</w:t>
      </w:r>
      <w:r w:rsidR="007455CF" w:rsidRPr="007455CF">
        <w:t>р.</w:t>
      </w:r>
      <w:r w:rsidR="007455CF">
        <w:t>, а в 2017 зменшилась на 7,38.</w:t>
      </w:r>
      <w:r w:rsidR="007455CF" w:rsidRPr="007455CF">
        <w:t xml:space="preserve"> Оборотність кредиторської заборгованості за товари, роботи, послуги</w:t>
      </w:r>
      <w:r w:rsidR="007455CF">
        <w:t xml:space="preserve"> зменшилась</w:t>
      </w:r>
      <w:r w:rsidR="007455CF" w:rsidRPr="007455CF">
        <w:t xml:space="preserve"> із пока</w:t>
      </w:r>
      <w:r w:rsidR="007455CF" w:rsidRPr="007455CF">
        <w:t>з</w:t>
      </w:r>
      <w:r w:rsidR="007455CF" w:rsidRPr="007455CF">
        <w:t xml:space="preserve">ника </w:t>
      </w:r>
      <w:r w:rsidR="007455CF">
        <w:t>24,53</w:t>
      </w:r>
      <w:r w:rsidR="007455CF" w:rsidRPr="007455CF">
        <w:t xml:space="preserve"> у 2015р. до </w:t>
      </w:r>
      <w:r w:rsidR="007455CF">
        <w:t>17,02 у 2016</w:t>
      </w:r>
      <w:r w:rsidR="007455CF" w:rsidRPr="007455CF">
        <w:t>р.</w:t>
      </w:r>
      <w:r w:rsidR="007455CF">
        <w:t>, проте у 2017 – збільшилась до 22,16.</w:t>
      </w:r>
      <w:r w:rsidR="007455CF" w:rsidRPr="007455CF">
        <w:t xml:space="preserve"> П</w:t>
      </w:r>
      <w:r w:rsidR="007455CF" w:rsidRPr="007455CF">
        <w:t>е</w:t>
      </w:r>
      <w:r w:rsidR="007455CF" w:rsidRPr="007455CF">
        <w:t xml:space="preserve">ріод оборотності в </w:t>
      </w:r>
      <w:r w:rsidR="007455CF">
        <w:t>2016 р. збільшився на 7 днів</w:t>
      </w:r>
      <w:r w:rsidR="00E51E12">
        <w:t>, а в 2017 – зменшився на 5.</w:t>
      </w:r>
    </w:p>
    <w:p w:rsidR="00BC5893" w:rsidRDefault="00BC5893" w:rsidP="00BC5893">
      <w:r>
        <w:t xml:space="preserve">Аналіз рентабельності діяльності </w:t>
      </w:r>
      <w:r w:rsidRPr="00BC5893">
        <w:t>ПРАТ «Куп'янський МКК»</w:t>
      </w:r>
      <w:r>
        <w:t xml:space="preserve"> поданий в табл. 2.14.</w:t>
      </w:r>
    </w:p>
    <w:p w:rsidR="00BC5893" w:rsidRDefault="00BC5893" w:rsidP="00BC5893">
      <w:pPr>
        <w:jc w:val="right"/>
      </w:pPr>
      <w:r>
        <w:t>Таблиця 2.14</w:t>
      </w:r>
    </w:p>
    <w:p w:rsidR="00E51E12" w:rsidRDefault="00BC5893" w:rsidP="00BC5893">
      <w:r>
        <w:t xml:space="preserve">Оцінка та аналіз рентабельності діяльності </w:t>
      </w:r>
      <w:r w:rsidRPr="00BC5893">
        <w:t>ПРАТ «Куп'янський МКК»</w:t>
      </w:r>
    </w:p>
    <w:tbl>
      <w:tblPr>
        <w:tblW w:w="9498" w:type="dxa"/>
        <w:tblInd w:w="30" w:type="dxa"/>
        <w:tblLayout w:type="fixed"/>
        <w:tblCellMar>
          <w:left w:w="30" w:type="dxa"/>
          <w:right w:w="30" w:type="dxa"/>
        </w:tblCellMar>
        <w:tblLook w:val="0000" w:firstRow="0" w:lastRow="0" w:firstColumn="0" w:lastColumn="0" w:noHBand="0" w:noVBand="0"/>
      </w:tblPr>
      <w:tblGrid>
        <w:gridCol w:w="4395"/>
        <w:gridCol w:w="1134"/>
        <w:gridCol w:w="992"/>
        <w:gridCol w:w="992"/>
        <w:gridCol w:w="992"/>
        <w:gridCol w:w="993"/>
      </w:tblGrid>
      <w:tr w:rsidR="004E6659" w:rsidRPr="004E6659" w:rsidTr="0068236B">
        <w:trPr>
          <w:cantSplit/>
          <w:trHeight w:val="380"/>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4E6659" w:rsidRPr="004E6659" w:rsidRDefault="004E6659" w:rsidP="0068236B">
            <w:pPr>
              <w:widowControl w:val="0"/>
              <w:spacing w:line="240" w:lineRule="auto"/>
              <w:ind w:firstLine="0"/>
              <w:jc w:val="center"/>
              <w:rPr>
                <w:rFonts w:eastAsia="Times New Roman"/>
                <w:szCs w:val="28"/>
                <w:lang w:eastAsia="ru-RU"/>
              </w:rPr>
            </w:pPr>
            <w:r w:rsidRPr="004E6659">
              <w:rPr>
                <w:rFonts w:eastAsia="Times New Roman"/>
                <w:szCs w:val="28"/>
                <w:lang w:eastAsia="ru-RU"/>
              </w:rPr>
              <w:t xml:space="preserve">Показники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E6659" w:rsidRPr="004E6659" w:rsidRDefault="004E6659" w:rsidP="0068236B">
            <w:pPr>
              <w:widowControl w:val="0"/>
              <w:spacing w:line="240" w:lineRule="auto"/>
              <w:ind w:firstLine="0"/>
              <w:jc w:val="center"/>
              <w:rPr>
                <w:rFonts w:eastAsia="Times New Roman"/>
                <w:szCs w:val="28"/>
                <w:lang w:eastAsia="ru-RU"/>
              </w:rPr>
            </w:pPr>
            <w:r w:rsidRPr="004E6659">
              <w:rPr>
                <w:rFonts w:eastAsia="Times New Roman"/>
                <w:szCs w:val="28"/>
                <w:lang w:eastAsia="ru-RU"/>
              </w:rPr>
              <w:t>2015 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E6659" w:rsidRPr="004E6659" w:rsidRDefault="004E6659" w:rsidP="0068236B">
            <w:pPr>
              <w:widowControl w:val="0"/>
              <w:spacing w:line="240" w:lineRule="auto"/>
              <w:ind w:firstLine="0"/>
              <w:jc w:val="center"/>
              <w:rPr>
                <w:rFonts w:eastAsia="Times New Roman"/>
                <w:szCs w:val="28"/>
                <w:lang w:eastAsia="ru-RU"/>
              </w:rPr>
            </w:pPr>
            <w:r w:rsidRPr="004E6659">
              <w:rPr>
                <w:rFonts w:eastAsia="Times New Roman"/>
                <w:szCs w:val="28"/>
                <w:lang w:eastAsia="ru-RU"/>
              </w:rPr>
              <w:t>2016 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E6659" w:rsidRPr="004E6659" w:rsidRDefault="004E6659" w:rsidP="0068236B">
            <w:pPr>
              <w:widowControl w:val="0"/>
              <w:spacing w:line="240" w:lineRule="auto"/>
              <w:ind w:firstLine="0"/>
              <w:jc w:val="center"/>
              <w:rPr>
                <w:rFonts w:eastAsia="Times New Roman"/>
                <w:szCs w:val="28"/>
                <w:lang w:eastAsia="ru-RU"/>
              </w:rPr>
            </w:pPr>
            <w:r w:rsidRPr="004E6659">
              <w:rPr>
                <w:rFonts w:eastAsia="Times New Roman"/>
                <w:szCs w:val="28"/>
                <w:lang w:eastAsia="ru-RU"/>
              </w:rPr>
              <w:t>2017 р.</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E6659" w:rsidRPr="004E6659" w:rsidRDefault="004E6659" w:rsidP="0068236B">
            <w:pPr>
              <w:widowControl w:val="0"/>
              <w:spacing w:line="240" w:lineRule="auto"/>
              <w:ind w:firstLine="0"/>
              <w:jc w:val="center"/>
              <w:rPr>
                <w:rFonts w:eastAsia="Times New Roman"/>
                <w:szCs w:val="28"/>
                <w:lang w:eastAsia="ru-RU"/>
              </w:rPr>
            </w:pPr>
            <w:r w:rsidRPr="004E6659">
              <w:rPr>
                <w:rFonts w:eastAsia="Times New Roman"/>
                <w:szCs w:val="28"/>
                <w:lang w:eastAsia="ru-RU"/>
              </w:rPr>
              <w:t>Відхилення</w:t>
            </w:r>
          </w:p>
        </w:tc>
      </w:tr>
      <w:tr w:rsidR="0068236B" w:rsidRPr="004E6659" w:rsidTr="0068236B">
        <w:trPr>
          <w:cantSplit/>
          <w:trHeight w:val="380"/>
        </w:trPr>
        <w:tc>
          <w:tcPr>
            <w:tcW w:w="4395" w:type="dxa"/>
            <w:vMerge/>
            <w:tcBorders>
              <w:top w:val="single" w:sz="4" w:space="0" w:color="auto"/>
              <w:left w:val="single" w:sz="4" w:space="0" w:color="auto"/>
              <w:bottom w:val="single" w:sz="4" w:space="0" w:color="auto"/>
              <w:right w:val="single" w:sz="4" w:space="0" w:color="auto"/>
            </w:tcBorders>
            <w:vAlign w:val="center"/>
          </w:tcPr>
          <w:p w:rsidR="004E6659" w:rsidRPr="004E6659" w:rsidRDefault="004E6659" w:rsidP="0068236B">
            <w:pPr>
              <w:widowControl w:val="0"/>
              <w:spacing w:line="240" w:lineRule="auto"/>
              <w:ind w:firstLine="0"/>
              <w:jc w:val="left"/>
              <w:rPr>
                <w:rFonts w:eastAsia="Times New Roman"/>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E6659" w:rsidRPr="004E6659" w:rsidRDefault="004E6659" w:rsidP="0068236B">
            <w:pPr>
              <w:widowControl w:val="0"/>
              <w:spacing w:line="240" w:lineRule="auto"/>
              <w:ind w:firstLine="0"/>
              <w:jc w:val="center"/>
              <w:rPr>
                <w:rFonts w:eastAsia="Times New Roman"/>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E6659" w:rsidRPr="004E6659" w:rsidRDefault="004E6659" w:rsidP="0068236B">
            <w:pPr>
              <w:widowControl w:val="0"/>
              <w:spacing w:line="240" w:lineRule="auto"/>
              <w:ind w:firstLine="0"/>
              <w:jc w:val="center"/>
              <w:rPr>
                <w:rFonts w:eastAsia="Times New Roman"/>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E6659" w:rsidRPr="004E6659" w:rsidRDefault="004E6659" w:rsidP="0068236B">
            <w:pPr>
              <w:widowControl w:val="0"/>
              <w:spacing w:line="240" w:lineRule="auto"/>
              <w:ind w:firstLine="0"/>
              <w:jc w:val="center"/>
              <w:rPr>
                <w:rFonts w:eastAsia="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4E6659" w:rsidP="0068236B">
            <w:pPr>
              <w:widowControl w:val="0"/>
              <w:spacing w:line="240" w:lineRule="auto"/>
              <w:ind w:firstLine="0"/>
              <w:jc w:val="center"/>
              <w:rPr>
                <w:rFonts w:eastAsia="Times New Roman"/>
                <w:szCs w:val="28"/>
                <w:lang w:eastAsia="uk-UA"/>
              </w:rPr>
            </w:pPr>
            <w:r w:rsidRPr="004E6659">
              <w:rPr>
                <w:rFonts w:eastAsia="Times New Roman"/>
                <w:szCs w:val="28"/>
                <w:lang w:eastAsia="uk-UA"/>
              </w:rPr>
              <w:t>2016р./</w:t>
            </w:r>
          </w:p>
          <w:p w:rsidR="004E6659" w:rsidRPr="004E6659" w:rsidRDefault="004E6659" w:rsidP="0068236B">
            <w:pPr>
              <w:widowControl w:val="0"/>
              <w:spacing w:line="240" w:lineRule="auto"/>
              <w:ind w:firstLine="0"/>
              <w:jc w:val="center"/>
              <w:rPr>
                <w:rFonts w:eastAsia="Times New Roman"/>
                <w:szCs w:val="28"/>
                <w:lang w:eastAsia="uk-UA"/>
              </w:rPr>
            </w:pPr>
            <w:r w:rsidRPr="004E6659">
              <w:rPr>
                <w:rFonts w:eastAsia="Times New Roman"/>
                <w:szCs w:val="28"/>
                <w:lang w:eastAsia="uk-UA"/>
              </w:rPr>
              <w:t>2015р.</w:t>
            </w:r>
          </w:p>
        </w:tc>
        <w:tc>
          <w:tcPr>
            <w:tcW w:w="993" w:type="dxa"/>
            <w:tcBorders>
              <w:top w:val="single" w:sz="4" w:space="0" w:color="auto"/>
              <w:left w:val="single" w:sz="4" w:space="0" w:color="auto"/>
              <w:bottom w:val="single" w:sz="4" w:space="0" w:color="auto"/>
              <w:right w:val="single" w:sz="4" w:space="0" w:color="auto"/>
            </w:tcBorders>
            <w:vAlign w:val="center"/>
          </w:tcPr>
          <w:p w:rsidR="004E6659" w:rsidRPr="004E6659" w:rsidRDefault="004E6659" w:rsidP="0068236B">
            <w:pPr>
              <w:widowControl w:val="0"/>
              <w:spacing w:line="240" w:lineRule="auto"/>
              <w:ind w:firstLine="0"/>
              <w:jc w:val="center"/>
              <w:rPr>
                <w:rFonts w:eastAsia="Times New Roman"/>
                <w:szCs w:val="28"/>
                <w:lang w:eastAsia="uk-UA"/>
              </w:rPr>
            </w:pPr>
            <w:r w:rsidRPr="004E6659">
              <w:rPr>
                <w:rFonts w:eastAsia="Times New Roman"/>
                <w:szCs w:val="28"/>
                <w:lang w:eastAsia="uk-UA"/>
              </w:rPr>
              <w:t>2017р./ 2016р.</w:t>
            </w:r>
          </w:p>
        </w:tc>
      </w:tr>
      <w:tr w:rsidR="0068236B" w:rsidRPr="004E6659" w:rsidTr="0068236B">
        <w:trPr>
          <w:cantSplit/>
          <w:trHeight w:val="70"/>
        </w:trPr>
        <w:tc>
          <w:tcPr>
            <w:tcW w:w="4395" w:type="dxa"/>
            <w:tcBorders>
              <w:top w:val="single" w:sz="4" w:space="0" w:color="auto"/>
              <w:left w:val="single" w:sz="4" w:space="0" w:color="auto"/>
              <w:bottom w:val="single" w:sz="4" w:space="0" w:color="auto"/>
              <w:right w:val="single" w:sz="4" w:space="0" w:color="auto"/>
            </w:tcBorders>
            <w:vAlign w:val="center"/>
          </w:tcPr>
          <w:p w:rsidR="004E6659" w:rsidRPr="004E6659" w:rsidRDefault="004E6659" w:rsidP="0068236B">
            <w:pPr>
              <w:widowControl w:val="0"/>
              <w:spacing w:line="240" w:lineRule="auto"/>
              <w:ind w:firstLine="0"/>
              <w:jc w:val="left"/>
              <w:rPr>
                <w:rFonts w:eastAsia="Times New Roman"/>
                <w:szCs w:val="28"/>
                <w:lang w:eastAsia="ru-RU"/>
              </w:rPr>
            </w:pPr>
            <w:r w:rsidRPr="004E6659">
              <w:rPr>
                <w:rFonts w:eastAsia="Times New Roman"/>
                <w:szCs w:val="28"/>
                <w:lang w:eastAsia="ru-RU"/>
              </w:rPr>
              <w:t xml:space="preserve">Загальна сума активів підприємства </w:t>
            </w:r>
          </w:p>
        </w:tc>
        <w:tc>
          <w:tcPr>
            <w:tcW w:w="1134"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153542</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212166</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250171</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uk-UA"/>
              </w:rPr>
            </w:pPr>
            <w:r w:rsidRPr="0068236B">
              <w:rPr>
                <w:rFonts w:eastAsia="Times New Roman"/>
                <w:szCs w:val="28"/>
                <w:lang w:eastAsia="uk-UA"/>
              </w:rPr>
              <w:t>+58624</w:t>
            </w:r>
          </w:p>
        </w:tc>
        <w:tc>
          <w:tcPr>
            <w:tcW w:w="993"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uk-UA"/>
              </w:rPr>
            </w:pPr>
            <w:r w:rsidRPr="0068236B">
              <w:rPr>
                <w:rFonts w:eastAsia="Times New Roman"/>
                <w:szCs w:val="28"/>
                <w:lang w:eastAsia="uk-UA"/>
              </w:rPr>
              <w:t>+38005</w:t>
            </w:r>
          </w:p>
        </w:tc>
      </w:tr>
      <w:tr w:rsidR="0068236B" w:rsidRPr="004E6659" w:rsidTr="0068236B">
        <w:trPr>
          <w:cantSplit/>
          <w:trHeight w:val="199"/>
        </w:trPr>
        <w:tc>
          <w:tcPr>
            <w:tcW w:w="4395" w:type="dxa"/>
            <w:tcBorders>
              <w:top w:val="single" w:sz="4" w:space="0" w:color="auto"/>
              <w:left w:val="single" w:sz="4" w:space="0" w:color="auto"/>
              <w:bottom w:val="single" w:sz="4" w:space="0" w:color="auto"/>
              <w:right w:val="single" w:sz="4" w:space="0" w:color="auto"/>
            </w:tcBorders>
            <w:vAlign w:val="center"/>
          </w:tcPr>
          <w:p w:rsidR="004E6659" w:rsidRPr="004E6659" w:rsidRDefault="004E6659" w:rsidP="0068236B">
            <w:pPr>
              <w:widowControl w:val="0"/>
              <w:spacing w:line="240" w:lineRule="auto"/>
              <w:ind w:firstLine="0"/>
              <w:jc w:val="left"/>
              <w:rPr>
                <w:rFonts w:eastAsia="Times New Roman"/>
                <w:szCs w:val="28"/>
                <w:lang w:eastAsia="ru-RU"/>
              </w:rPr>
            </w:pPr>
            <w:r w:rsidRPr="004E6659">
              <w:rPr>
                <w:rFonts w:eastAsia="Times New Roman"/>
                <w:szCs w:val="28"/>
                <w:lang w:eastAsia="ru-RU"/>
              </w:rPr>
              <w:t xml:space="preserve">Власний капітал підприємства </w:t>
            </w:r>
          </w:p>
        </w:tc>
        <w:tc>
          <w:tcPr>
            <w:tcW w:w="1134"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87490</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106593</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125484</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uk-UA"/>
              </w:rPr>
            </w:pPr>
            <w:r w:rsidRPr="0068236B">
              <w:rPr>
                <w:rFonts w:eastAsia="Times New Roman"/>
                <w:szCs w:val="28"/>
                <w:lang w:eastAsia="uk-UA"/>
              </w:rPr>
              <w:t>+19103</w:t>
            </w:r>
          </w:p>
        </w:tc>
        <w:tc>
          <w:tcPr>
            <w:tcW w:w="993"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uk-UA"/>
              </w:rPr>
            </w:pPr>
            <w:r w:rsidRPr="0068236B">
              <w:rPr>
                <w:rFonts w:eastAsia="Times New Roman"/>
                <w:szCs w:val="28"/>
                <w:lang w:eastAsia="uk-UA"/>
              </w:rPr>
              <w:t>+18146</w:t>
            </w:r>
          </w:p>
        </w:tc>
      </w:tr>
      <w:tr w:rsidR="0068236B" w:rsidRPr="004E6659" w:rsidTr="0068236B">
        <w:trPr>
          <w:cantSplit/>
          <w:trHeight w:val="190"/>
        </w:trPr>
        <w:tc>
          <w:tcPr>
            <w:tcW w:w="4395" w:type="dxa"/>
            <w:tcBorders>
              <w:top w:val="single" w:sz="4" w:space="0" w:color="auto"/>
              <w:left w:val="single" w:sz="4" w:space="0" w:color="auto"/>
              <w:bottom w:val="single" w:sz="4" w:space="0" w:color="auto"/>
              <w:right w:val="single" w:sz="4" w:space="0" w:color="auto"/>
            </w:tcBorders>
            <w:vAlign w:val="center"/>
          </w:tcPr>
          <w:p w:rsidR="004E6659" w:rsidRPr="004E6659" w:rsidRDefault="004E6659" w:rsidP="0068236B">
            <w:pPr>
              <w:widowControl w:val="0"/>
              <w:spacing w:line="240" w:lineRule="auto"/>
              <w:ind w:firstLine="0"/>
              <w:jc w:val="left"/>
              <w:rPr>
                <w:rFonts w:eastAsia="Times New Roman"/>
                <w:szCs w:val="28"/>
                <w:lang w:eastAsia="ru-RU"/>
              </w:rPr>
            </w:pPr>
            <w:r w:rsidRPr="004E6659">
              <w:rPr>
                <w:rFonts w:eastAsia="Times New Roman"/>
                <w:szCs w:val="28"/>
                <w:lang w:eastAsia="ru-RU"/>
              </w:rPr>
              <w:t>Чистий дохід від реалізації проду</w:t>
            </w:r>
            <w:r w:rsidRPr="004E6659">
              <w:rPr>
                <w:rFonts w:eastAsia="Times New Roman"/>
                <w:szCs w:val="28"/>
                <w:lang w:eastAsia="ru-RU"/>
              </w:rPr>
              <w:t>к</w:t>
            </w:r>
            <w:r w:rsidRPr="004E6659">
              <w:rPr>
                <w:rFonts w:eastAsia="Times New Roman"/>
                <w:szCs w:val="28"/>
                <w:lang w:eastAsia="ru-RU"/>
              </w:rPr>
              <w:t xml:space="preserve">ції  </w:t>
            </w:r>
          </w:p>
        </w:tc>
        <w:tc>
          <w:tcPr>
            <w:tcW w:w="1134"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572271</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670896</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743769</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uk-UA"/>
              </w:rPr>
            </w:pPr>
            <w:r w:rsidRPr="0068236B">
              <w:rPr>
                <w:rFonts w:eastAsia="Times New Roman"/>
                <w:szCs w:val="28"/>
                <w:lang w:eastAsia="uk-UA"/>
              </w:rPr>
              <w:t>+98625</w:t>
            </w:r>
          </w:p>
        </w:tc>
        <w:tc>
          <w:tcPr>
            <w:tcW w:w="993"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uk-UA"/>
              </w:rPr>
            </w:pPr>
            <w:r w:rsidRPr="0068236B">
              <w:rPr>
                <w:rFonts w:eastAsia="Times New Roman"/>
                <w:szCs w:val="28"/>
                <w:lang w:eastAsia="uk-UA"/>
              </w:rPr>
              <w:t>+72873</w:t>
            </w:r>
          </w:p>
        </w:tc>
      </w:tr>
      <w:tr w:rsidR="0068236B" w:rsidRPr="004E6659" w:rsidTr="0068236B">
        <w:trPr>
          <w:cantSplit/>
          <w:trHeight w:val="207"/>
        </w:trPr>
        <w:tc>
          <w:tcPr>
            <w:tcW w:w="4395" w:type="dxa"/>
            <w:tcBorders>
              <w:top w:val="single" w:sz="4" w:space="0" w:color="auto"/>
              <w:left w:val="single" w:sz="4" w:space="0" w:color="auto"/>
              <w:bottom w:val="single" w:sz="4" w:space="0" w:color="auto"/>
              <w:right w:val="single" w:sz="4" w:space="0" w:color="auto"/>
            </w:tcBorders>
            <w:vAlign w:val="center"/>
          </w:tcPr>
          <w:p w:rsidR="004E6659" w:rsidRPr="004E6659" w:rsidRDefault="004E6659" w:rsidP="0068236B">
            <w:pPr>
              <w:widowControl w:val="0"/>
              <w:spacing w:line="240" w:lineRule="auto"/>
              <w:ind w:firstLine="0"/>
              <w:jc w:val="left"/>
              <w:rPr>
                <w:rFonts w:eastAsia="Times New Roman"/>
                <w:szCs w:val="28"/>
                <w:lang w:eastAsia="ru-RU"/>
              </w:rPr>
            </w:pPr>
            <w:r w:rsidRPr="004E6659">
              <w:rPr>
                <w:rFonts w:eastAsia="Times New Roman"/>
                <w:szCs w:val="28"/>
                <w:lang w:eastAsia="ru-RU"/>
              </w:rPr>
              <w:t xml:space="preserve">Собівартість реалізованої продукції </w:t>
            </w:r>
          </w:p>
        </w:tc>
        <w:tc>
          <w:tcPr>
            <w:tcW w:w="1134"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516415</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591625</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681633</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uk-UA"/>
              </w:rPr>
            </w:pPr>
            <w:r w:rsidRPr="0068236B">
              <w:rPr>
                <w:rFonts w:eastAsia="Times New Roman"/>
                <w:szCs w:val="28"/>
                <w:lang w:eastAsia="uk-UA"/>
              </w:rPr>
              <w:t>-75210</w:t>
            </w:r>
          </w:p>
        </w:tc>
        <w:tc>
          <w:tcPr>
            <w:tcW w:w="993"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uk-UA"/>
              </w:rPr>
            </w:pPr>
            <w:r w:rsidRPr="0068236B">
              <w:rPr>
                <w:rFonts w:eastAsia="Times New Roman"/>
                <w:szCs w:val="28"/>
                <w:lang w:eastAsia="uk-UA"/>
              </w:rPr>
              <w:t>-90008</w:t>
            </w:r>
          </w:p>
        </w:tc>
      </w:tr>
      <w:tr w:rsidR="0068236B" w:rsidRPr="004E6659" w:rsidTr="0068236B">
        <w:trPr>
          <w:cantSplit/>
          <w:trHeight w:val="380"/>
        </w:trPr>
        <w:tc>
          <w:tcPr>
            <w:tcW w:w="4395" w:type="dxa"/>
            <w:tcBorders>
              <w:top w:val="single" w:sz="4" w:space="0" w:color="auto"/>
              <w:left w:val="single" w:sz="4" w:space="0" w:color="auto"/>
              <w:bottom w:val="single" w:sz="4" w:space="0" w:color="auto"/>
              <w:right w:val="single" w:sz="4" w:space="0" w:color="auto"/>
            </w:tcBorders>
            <w:vAlign w:val="center"/>
          </w:tcPr>
          <w:p w:rsidR="004E6659" w:rsidRPr="004E6659" w:rsidRDefault="004E6659" w:rsidP="0068236B">
            <w:pPr>
              <w:widowControl w:val="0"/>
              <w:spacing w:line="240" w:lineRule="auto"/>
              <w:ind w:firstLine="0"/>
              <w:jc w:val="left"/>
              <w:rPr>
                <w:rFonts w:eastAsia="Times New Roman"/>
                <w:szCs w:val="28"/>
                <w:lang w:eastAsia="ru-RU"/>
              </w:rPr>
            </w:pPr>
            <w:r w:rsidRPr="0068236B">
              <w:rPr>
                <w:rFonts w:eastAsia="Times New Roman"/>
                <w:szCs w:val="28"/>
                <w:lang w:eastAsia="ru-RU"/>
              </w:rPr>
              <w:t>Чистий</w:t>
            </w:r>
            <w:r w:rsidRPr="004E6659">
              <w:rPr>
                <w:rFonts w:eastAsia="Times New Roman"/>
                <w:szCs w:val="28"/>
                <w:lang w:eastAsia="ru-RU"/>
              </w:rPr>
              <w:t xml:space="preserve"> прибуток підприємства </w:t>
            </w:r>
          </w:p>
        </w:tc>
        <w:tc>
          <w:tcPr>
            <w:tcW w:w="1134"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16557</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19100</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12340</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uk-UA"/>
              </w:rPr>
            </w:pPr>
            <w:r w:rsidRPr="0068236B">
              <w:rPr>
                <w:rFonts w:eastAsia="Times New Roman"/>
                <w:szCs w:val="28"/>
                <w:lang w:eastAsia="uk-UA"/>
              </w:rPr>
              <w:t>+2543</w:t>
            </w:r>
          </w:p>
        </w:tc>
        <w:tc>
          <w:tcPr>
            <w:tcW w:w="993"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uk-UA"/>
              </w:rPr>
            </w:pPr>
            <w:r w:rsidRPr="0068236B">
              <w:rPr>
                <w:rFonts w:eastAsia="Times New Roman"/>
                <w:szCs w:val="28"/>
                <w:lang w:eastAsia="uk-UA"/>
              </w:rPr>
              <w:t>-6760</w:t>
            </w:r>
          </w:p>
        </w:tc>
      </w:tr>
      <w:tr w:rsidR="0068236B" w:rsidRPr="004E6659" w:rsidTr="0068236B">
        <w:trPr>
          <w:cantSplit/>
          <w:trHeight w:val="263"/>
        </w:trPr>
        <w:tc>
          <w:tcPr>
            <w:tcW w:w="4395" w:type="dxa"/>
            <w:tcBorders>
              <w:top w:val="single" w:sz="4" w:space="0" w:color="auto"/>
              <w:left w:val="single" w:sz="4" w:space="0" w:color="auto"/>
              <w:bottom w:val="single" w:sz="4" w:space="0" w:color="auto"/>
              <w:right w:val="single" w:sz="4" w:space="0" w:color="auto"/>
            </w:tcBorders>
          </w:tcPr>
          <w:p w:rsidR="004E6659" w:rsidRPr="004E6659" w:rsidRDefault="004E6659" w:rsidP="0068236B">
            <w:pPr>
              <w:widowControl w:val="0"/>
              <w:spacing w:line="240" w:lineRule="auto"/>
              <w:ind w:firstLine="0"/>
              <w:rPr>
                <w:rFonts w:eastAsia="Times New Roman"/>
                <w:spacing w:val="-2"/>
                <w:szCs w:val="28"/>
                <w:lang w:eastAsia="ru-RU"/>
              </w:rPr>
            </w:pPr>
            <w:r w:rsidRPr="0068236B">
              <w:rPr>
                <w:rFonts w:eastAsia="Times New Roman"/>
                <w:spacing w:val="-2"/>
                <w:szCs w:val="28"/>
                <w:lang w:eastAsia="ru-RU"/>
              </w:rPr>
              <w:t>Прибуток операційної діяльності</w:t>
            </w:r>
          </w:p>
        </w:tc>
        <w:tc>
          <w:tcPr>
            <w:tcW w:w="1134"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26188</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31649</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21568</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+5461</w:t>
            </w:r>
          </w:p>
        </w:tc>
        <w:tc>
          <w:tcPr>
            <w:tcW w:w="993" w:type="dxa"/>
            <w:tcBorders>
              <w:top w:val="single" w:sz="4" w:space="0" w:color="auto"/>
              <w:left w:val="single" w:sz="4" w:space="0" w:color="auto"/>
              <w:bottom w:val="single" w:sz="4" w:space="0" w:color="auto"/>
              <w:right w:val="single" w:sz="4" w:space="0" w:color="auto"/>
            </w:tcBorders>
            <w:vAlign w:val="center"/>
          </w:tcPr>
          <w:p w:rsidR="004E6659" w:rsidRPr="004E6659"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-10081</w:t>
            </w:r>
          </w:p>
        </w:tc>
      </w:tr>
      <w:tr w:rsidR="004E6659" w:rsidRPr="0068236B" w:rsidTr="0068236B">
        <w:trPr>
          <w:cantSplit/>
          <w:trHeight w:val="263"/>
        </w:trPr>
        <w:tc>
          <w:tcPr>
            <w:tcW w:w="4395" w:type="dxa"/>
            <w:tcBorders>
              <w:top w:val="single" w:sz="4" w:space="0" w:color="auto"/>
              <w:left w:val="single" w:sz="4" w:space="0" w:color="auto"/>
              <w:bottom w:val="single" w:sz="4" w:space="0" w:color="auto"/>
              <w:right w:val="single" w:sz="4" w:space="0" w:color="auto"/>
            </w:tcBorders>
          </w:tcPr>
          <w:p w:rsidR="004E6659" w:rsidRPr="0068236B" w:rsidRDefault="004E6659" w:rsidP="0068236B">
            <w:pPr>
              <w:widowControl w:val="0"/>
              <w:spacing w:line="240" w:lineRule="auto"/>
              <w:ind w:firstLine="0"/>
              <w:rPr>
                <w:rFonts w:eastAsia="Times New Roman"/>
                <w:spacing w:val="-2"/>
                <w:szCs w:val="28"/>
                <w:lang w:eastAsia="ru-RU"/>
              </w:rPr>
            </w:pPr>
            <w:r w:rsidRPr="0068236B">
              <w:rPr>
                <w:rFonts w:eastAsia="Times New Roman"/>
                <w:spacing w:val="-2"/>
                <w:szCs w:val="28"/>
                <w:lang w:eastAsia="ru-RU"/>
              </w:rPr>
              <w:lastRenderedPageBreak/>
              <w:t>Валовий прибуток підприємства</w:t>
            </w:r>
          </w:p>
        </w:tc>
        <w:tc>
          <w:tcPr>
            <w:tcW w:w="1134"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55856</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79271</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62136</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+23415</w:t>
            </w:r>
          </w:p>
        </w:tc>
        <w:tc>
          <w:tcPr>
            <w:tcW w:w="993"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-17135</w:t>
            </w:r>
          </w:p>
        </w:tc>
      </w:tr>
      <w:tr w:rsidR="004E6659" w:rsidRPr="0068236B" w:rsidTr="0068236B">
        <w:trPr>
          <w:cantSplit/>
          <w:trHeight w:val="263"/>
        </w:trPr>
        <w:tc>
          <w:tcPr>
            <w:tcW w:w="4395" w:type="dxa"/>
            <w:tcBorders>
              <w:top w:val="single" w:sz="4" w:space="0" w:color="auto"/>
              <w:left w:val="single" w:sz="4" w:space="0" w:color="auto"/>
              <w:bottom w:val="single" w:sz="4" w:space="0" w:color="auto"/>
              <w:right w:val="single" w:sz="4" w:space="0" w:color="auto"/>
            </w:tcBorders>
          </w:tcPr>
          <w:p w:rsidR="004E6659" w:rsidRPr="0068236B" w:rsidRDefault="008458B2" w:rsidP="0068236B">
            <w:pPr>
              <w:widowControl w:val="0"/>
              <w:spacing w:line="240" w:lineRule="auto"/>
              <w:ind w:firstLine="0"/>
              <w:rPr>
                <w:rFonts w:eastAsia="Times New Roman"/>
                <w:spacing w:val="-2"/>
                <w:szCs w:val="28"/>
                <w:lang w:eastAsia="ru-RU"/>
              </w:rPr>
            </w:pPr>
            <w:r w:rsidRPr="0068236B">
              <w:rPr>
                <w:rFonts w:eastAsia="Times New Roman"/>
                <w:spacing w:val="-2"/>
                <w:szCs w:val="28"/>
                <w:lang w:eastAsia="ru-RU"/>
              </w:rPr>
              <w:t>Рентабельність активів (економічна рентабельність)</w:t>
            </w:r>
          </w:p>
        </w:tc>
        <w:tc>
          <w:tcPr>
            <w:tcW w:w="1134"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0,11</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0,09</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0,05</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-0,02</w:t>
            </w:r>
          </w:p>
        </w:tc>
        <w:tc>
          <w:tcPr>
            <w:tcW w:w="993"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-0,04</w:t>
            </w:r>
          </w:p>
        </w:tc>
      </w:tr>
      <w:tr w:rsidR="004E6659" w:rsidRPr="0068236B" w:rsidTr="0068236B">
        <w:trPr>
          <w:cantSplit/>
          <w:trHeight w:val="263"/>
        </w:trPr>
        <w:tc>
          <w:tcPr>
            <w:tcW w:w="4395" w:type="dxa"/>
            <w:tcBorders>
              <w:top w:val="single" w:sz="4" w:space="0" w:color="auto"/>
              <w:left w:val="single" w:sz="4" w:space="0" w:color="auto"/>
              <w:bottom w:val="single" w:sz="4" w:space="0" w:color="auto"/>
              <w:right w:val="single" w:sz="4" w:space="0" w:color="auto"/>
            </w:tcBorders>
          </w:tcPr>
          <w:p w:rsidR="004E6659" w:rsidRPr="0068236B" w:rsidRDefault="008458B2" w:rsidP="0068236B">
            <w:pPr>
              <w:widowControl w:val="0"/>
              <w:spacing w:line="240" w:lineRule="auto"/>
              <w:ind w:firstLine="0"/>
              <w:rPr>
                <w:rFonts w:eastAsia="Times New Roman"/>
                <w:spacing w:val="-2"/>
                <w:szCs w:val="28"/>
                <w:lang w:eastAsia="ru-RU"/>
              </w:rPr>
            </w:pPr>
            <w:r w:rsidRPr="0068236B">
              <w:rPr>
                <w:rFonts w:eastAsia="Times New Roman"/>
                <w:spacing w:val="-2"/>
                <w:szCs w:val="28"/>
                <w:lang w:eastAsia="ru-RU"/>
              </w:rPr>
              <w:t>Рентабельність власного капіталу (фінансова рентабельність)</w:t>
            </w:r>
          </w:p>
        </w:tc>
        <w:tc>
          <w:tcPr>
            <w:tcW w:w="1134"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0,19</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0,18</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0,05</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-0,01</w:t>
            </w:r>
          </w:p>
        </w:tc>
        <w:tc>
          <w:tcPr>
            <w:tcW w:w="993"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-0,13</w:t>
            </w:r>
          </w:p>
        </w:tc>
      </w:tr>
      <w:tr w:rsidR="004E6659" w:rsidRPr="0068236B" w:rsidTr="0068236B">
        <w:trPr>
          <w:cantSplit/>
          <w:trHeight w:val="263"/>
        </w:trPr>
        <w:tc>
          <w:tcPr>
            <w:tcW w:w="4395" w:type="dxa"/>
            <w:tcBorders>
              <w:top w:val="single" w:sz="4" w:space="0" w:color="auto"/>
              <w:left w:val="single" w:sz="4" w:space="0" w:color="auto"/>
              <w:bottom w:val="single" w:sz="4" w:space="0" w:color="auto"/>
              <w:right w:val="single" w:sz="4" w:space="0" w:color="auto"/>
            </w:tcBorders>
          </w:tcPr>
          <w:p w:rsidR="004E6659" w:rsidRPr="0068236B" w:rsidRDefault="008458B2" w:rsidP="0068236B">
            <w:pPr>
              <w:widowControl w:val="0"/>
              <w:spacing w:line="240" w:lineRule="auto"/>
              <w:ind w:firstLine="0"/>
              <w:rPr>
                <w:rFonts w:eastAsia="Times New Roman"/>
                <w:spacing w:val="-2"/>
                <w:szCs w:val="28"/>
                <w:lang w:eastAsia="ru-RU"/>
              </w:rPr>
            </w:pPr>
            <w:r w:rsidRPr="0068236B">
              <w:rPr>
                <w:rFonts w:eastAsia="Times New Roman"/>
                <w:spacing w:val="-2"/>
                <w:szCs w:val="28"/>
                <w:lang w:eastAsia="ru-RU"/>
              </w:rPr>
              <w:t>Рентабельність продажу (комерці</w:t>
            </w:r>
            <w:r w:rsidRPr="0068236B">
              <w:rPr>
                <w:rFonts w:eastAsia="Times New Roman"/>
                <w:spacing w:val="-2"/>
                <w:szCs w:val="28"/>
                <w:lang w:eastAsia="ru-RU"/>
              </w:rPr>
              <w:t>й</w:t>
            </w:r>
            <w:r w:rsidRPr="0068236B">
              <w:rPr>
                <w:rFonts w:eastAsia="Times New Roman"/>
                <w:spacing w:val="-2"/>
                <w:szCs w:val="28"/>
                <w:lang w:eastAsia="ru-RU"/>
              </w:rPr>
              <w:t>на рентабельність)</w:t>
            </w:r>
          </w:p>
        </w:tc>
        <w:tc>
          <w:tcPr>
            <w:tcW w:w="1134"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0,05</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0,05</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0,03</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-0,02</w:t>
            </w:r>
          </w:p>
        </w:tc>
      </w:tr>
      <w:tr w:rsidR="004E6659" w:rsidRPr="0068236B" w:rsidTr="0068236B">
        <w:trPr>
          <w:cantSplit/>
          <w:trHeight w:val="263"/>
        </w:trPr>
        <w:tc>
          <w:tcPr>
            <w:tcW w:w="4395" w:type="dxa"/>
            <w:tcBorders>
              <w:top w:val="single" w:sz="4" w:space="0" w:color="auto"/>
              <w:left w:val="single" w:sz="4" w:space="0" w:color="auto"/>
              <w:bottom w:val="single" w:sz="4" w:space="0" w:color="auto"/>
              <w:right w:val="single" w:sz="4" w:space="0" w:color="auto"/>
            </w:tcBorders>
          </w:tcPr>
          <w:p w:rsidR="008458B2" w:rsidRPr="004E6659" w:rsidRDefault="008458B2" w:rsidP="0068236B">
            <w:pPr>
              <w:widowControl w:val="0"/>
              <w:spacing w:line="240" w:lineRule="auto"/>
              <w:ind w:firstLine="0"/>
              <w:rPr>
                <w:rFonts w:eastAsia="Times New Roman"/>
                <w:spacing w:val="-2"/>
                <w:szCs w:val="28"/>
                <w:lang w:eastAsia="ru-RU"/>
              </w:rPr>
            </w:pPr>
            <w:r w:rsidRPr="004E6659">
              <w:rPr>
                <w:rFonts w:eastAsia="Times New Roman"/>
                <w:spacing w:val="-2"/>
                <w:szCs w:val="28"/>
                <w:lang w:eastAsia="ru-RU"/>
              </w:rPr>
              <w:t>Рентабельність виробництва</w:t>
            </w:r>
          </w:p>
          <w:p w:rsidR="004E6659" w:rsidRPr="0068236B" w:rsidRDefault="008458B2" w:rsidP="0068236B">
            <w:pPr>
              <w:widowControl w:val="0"/>
              <w:spacing w:line="240" w:lineRule="auto"/>
              <w:ind w:firstLine="0"/>
              <w:rPr>
                <w:rFonts w:eastAsia="Times New Roman"/>
                <w:spacing w:val="-2"/>
                <w:szCs w:val="28"/>
                <w:lang w:eastAsia="ru-RU"/>
              </w:rPr>
            </w:pPr>
            <w:r w:rsidRPr="004E6659">
              <w:rPr>
                <w:rFonts w:eastAsia="Times New Roman"/>
                <w:spacing w:val="-2"/>
                <w:szCs w:val="28"/>
                <w:lang w:eastAsia="ru-RU"/>
              </w:rPr>
              <w:t>(рентабельність витрат)</w:t>
            </w:r>
          </w:p>
        </w:tc>
        <w:tc>
          <w:tcPr>
            <w:tcW w:w="1134"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0,11</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0,13</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0,09</w:t>
            </w:r>
          </w:p>
        </w:tc>
        <w:tc>
          <w:tcPr>
            <w:tcW w:w="992"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+0,02</w:t>
            </w:r>
          </w:p>
        </w:tc>
        <w:tc>
          <w:tcPr>
            <w:tcW w:w="993" w:type="dxa"/>
            <w:tcBorders>
              <w:top w:val="single" w:sz="4" w:space="0" w:color="auto"/>
              <w:left w:val="single" w:sz="4" w:space="0" w:color="auto"/>
              <w:bottom w:val="single" w:sz="4" w:space="0" w:color="auto"/>
              <w:right w:val="single" w:sz="4" w:space="0" w:color="auto"/>
            </w:tcBorders>
            <w:vAlign w:val="center"/>
          </w:tcPr>
          <w:p w:rsidR="004E6659" w:rsidRPr="0068236B" w:rsidRDefault="008458B2" w:rsidP="0068236B">
            <w:pPr>
              <w:widowControl w:val="0"/>
              <w:spacing w:line="240" w:lineRule="auto"/>
              <w:ind w:firstLine="0"/>
              <w:jc w:val="center"/>
              <w:rPr>
                <w:rFonts w:eastAsia="Times New Roman"/>
                <w:szCs w:val="28"/>
                <w:lang w:eastAsia="ru-RU"/>
              </w:rPr>
            </w:pPr>
            <w:r w:rsidRPr="0068236B">
              <w:rPr>
                <w:rFonts w:eastAsia="Times New Roman"/>
                <w:szCs w:val="28"/>
                <w:lang w:eastAsia="ru-RU"/>
              </w:rPr>
              <w:t>-0,04</w:t>
            </w:r>
          </w:p>
        </w:tc>
      </w:tr>
    </w:tbl>
    <w:p w:rsidR="009D0F21" w:rsidRDefault="00037465" w:rsidP="00037465">
      <w:r>
        <w:t>Після проведення оцінки</w:t>
      </w:r>
      <w:r w:rsidRPr="00037465">
        <w:t xml:space="preserve"> та аналіз</w:t>
      </w:r>
      <w:r>
        <w:t>у</w:t>
      </w:r>
      <w:r w:rsidRPr="00037465">
        <w:t xml:space="preserve"> рентабельності діяльності підприє</w:t>
      </w:r>
      <w:r w:rsidRPr="00037465">
        <w:t>м</w:t>
      </w:r>
      <w:r w:rsidRPr="00037465">
        <w:t xml:space="preserve">ства, </w:t>
      </w:r>
      <w:r>
        <w:t>можемо бачити</w:t>
      </w:r>
      <w:r w:rsidRPr="00037465">
        <w:t xml:space="preserve">, що рентабельність </w:t>
      </w:r>
      <w:r w:rsidR="009D0F21">
        <w:t>активів</w:t>
      </w:r>
      <w:r w:rsidRPr="00037465">
        <w:t xml:space="preserve"> </w:t>
      </w:r>
      <w:r w:rsidR="009D0F21">
        <w:t>та р</w:t>
      </w:r>
      <w:r w:rsidR="009D0F21" w:rsidRPr="009D0F21">
        <w:t xml:space="preserve">ентабельність власного капіталу </w:t>
      </w:r>
      <w:r w:rsidR="009D0F21">
        <w:t>мають</w:t>
      </w:r>
      <w:r w:rsidRPr="00037465">
        <w:t xml:space="preserve"> від’ємну динаміку</w:t>
      </w:r>
      <w:r w:rsidR="009D0F21">
        <w:t>,</w:t>
      </w:r>
      <w:r w:rsidRPr="00037465">
        <w:t xml:space="preserve"> </w:t>
      </w:r>
      <w:r w:rsidR="009D0F21">
        <w:t>на протязі 2015-2017 років зменшились на 6 % та 14 % відповідно. К</w:t>
      </w:r>
      <w:r w:rsidR="009D0F21" w:rsidRPr="009D0F21">
        <w:t>омерційна рентабельність</w:t>
      </w:r>
      <w:r w:rsidR="009D0F21">
        <w:t xml:space="preserve"> у 2015-2016 роках була 5 %, що взагалі не відповідало граничним значенням (40-50%)</w:t>
      </w:r>
      <w:r w:rsidR="00436376">
        <w:t>. Р</w:t>
      </w:r>
      <w:r w:rsidR="00436376" w:rsidRPr="00436376">
        <w:t xml:space="preserve">ентабельність виробництва має спочатку </w:t>
      </w:r>
      <w:r w:rsidR="00436376">
        <w:t>позитивну</w:t>
      </w:r>
      <w:r w:rsidR="00436376" w:rsidRPr="00436376">
        <w:t xml:space="preserve"> динаміку, </w:t>
      </w:r>
      <w:r w:rsidR="00436376">
        <w:t xml:space="preserve">у 2016 році збільшилась на 2 % </w:t>
      </w:r>
      <w:r w:rsidR="00436376" w:rsidRPr="00436376">
        <w:t>порівня</w:t>
      </w:r>
      <w:r w:rsidR="00436376">
        <w:t>но з 2015,</w:t>
      </w:r>
      <w:r w:rsidR="00436376" w:rsidRPr="00436376">
        <w:t xml:space="preserve"> </w:t>
      </w:r>
      <w:r w:rsidR="00436376">
        <w:t>та у 2017 році порівняно з 2016</w:t>
      </w:r>
      <w:r w:rsidR="00436376" w:rsidRPr="00436376">
        <w:t xml:space="preserve">– рентабельність </w:t>
      </w:r>
      <w:r w:rsidR="00436376">
        <w:t>виробн</w:t>
      </w:r>
      <w:r w:rsidR="00436376">
        <w:t>и</w:t>
      </w:r>
      <w:r w:rsidR="00436376">
        <w:t>цтва знижується на 4 %, про те зовсім не відповідає нормативним значенням.</w:t>
      </w:r>
    </w:p>
    <w:p w:rsidR="00BC5893" w:rsidRDefault="00BC5893" w:rsidP="00037465"/>
    <w:p w:rsidR="00BF7AEF" w:rsidRDefault="00BF7AEF" w:rsidP="00BF7AEF">
      <w:pPr>
        <w:pStyle w:val="a3"/>
        <w:numPr>
          <w:ilvl w:val="0"/>
          <w:numId w:val="2"/>
        </w:numPr>
      </w:pPr>
      <w:r>
        <w:t>Аналіз зовнішнього та внутрішнього середовища ПРАТ «Куп'янс</w:t>
      </w:r>
      <w:r>
        <w:t>ь</w:t>
      </w:r>
      <w:r>
        <w:t>кий молочноконсервний комбінат»</w:t>
      </w:r>
    </w:p>
    <w:p w:rsidR="000A66E5" w:rsidRDefault="000A66E5" w:rsidP="00BF7AEF"/>
    <w:p w:rsidR="00AB3AEF" w:rsidRDefault="00BF05B7" w:rsidP="00BF7AEF">
      <w:r>
        <w:t>«</w:t>
      </w:r>
      <w:r w:rsidR="00737A84" w:rsidRPr="00737A84">
        <w:t>Зовнішнє середовище</w:t>
      </w:r>
      <w:r w:rsidR="00737A84">
        <w:t xml:space="preserve"> організації </w:t>
      </w:r>
      <w:r w:rsidR="000A66E5">
        <w:t>–</w:t>
      </w:r>
      <w:r w:rsidR="00737A84">
        <w:t xml:space="preserve"> це</w:t>
      </w:r>
      <w:r w:rsidR="000A66E5">
        <w:t xml:space="preserve"> </w:t>
      </w:r>
      <w:r w:rsidR="00492EC4">
        <w:t xml:space="preserve">сукупність певних чинників та елементів, </w:t>
      </w:r>
      <w:r w:rsidR="00174FE2">
        <w:t>які не входять до складу організації</w:t>
      </w:r>
      <w:r w:rsidR="00174FE2" w:rsidRPr="00174FE2">
        <w:t>, але справляють певний вплив</w:t>
      </w:r>
      <w:r w:rsidR="00174FE2">
        <w:t xml:space="preserve"> на її функціонування і тому потребують прийняття управлінських рішень.</w:t>
      </w:r>
      <w:r w:rsidR="005B6086">
        <w:t xml:space="preserve"> </w:t>
      </w:r>
      <w:r w:rsidR="00AB3AEF">
        <w:t>Один з методів, який</w:t>
      </w:r>
      <w:r w:rsidR="00AB3AEF" w:rsidRPr="00AB3AEF">
        <w:t xml:space="preserve"> визнач</w:t>
      </w:r>
      <w:r w:rsidR="00AB3AEF">
        <w:t>ає оточення й полегшує</w:t>
      </w:r>
      <w:r w:rsidR="00AB3AEF" w:rsidRPr="00AB3AEF">
        <w:t xml:space="preserve"> облік його впливу на ко</w:t>
      </w:r>
      <w:r w:rsidR="00AB3AEF" w:rsidRPr="00AB3AEF">
        <w:t>м</w:t>
      </w:r>
      <w:r w:rsidR="00AB3AEF" w:rsidRPr="00AB3AEF">
        <w:t xml:space="preserve">панію полягає в розподілі зовнішніх факторів на </w:t>
      </w:r>
      <w:r w:rsidR="005B6086">
        <w:t xml:space="preserve">середовище прямого </w:t>
      </w:r>
      <w:r w:rsidR="00AB3AEF">
        <w:t>(мікр</w:t>
      </w:r>
      <w:r w:rsidR="00AB3AEF">
        <w:t>о</w:t>
      </w:r>
      <w:r w:rsidR="00AB3AEF">
        <w:t>середовище)</w:t>
      </w:r>
      <w:r w:rsidR="005B6086">
        <w:t xml:space="preserve"> і</w:t>
      </w:r>
      <w:r w:rsidR="00AB3AEF" w:rsidRPr="00AB3AEF">
        <w:t xml:space="preserve"> непрямого</w:t>
      </w:r>
      <w:r w:rsidR="005B6086">
        <w:t xml:space="preserve"> (макросередовище)</w:t>
      </w:r>
      <w:r w:rsidR="00AB3AEF" w:rsidRPr="00AB3AEF">
        <w:t xml:space="preserve"> впливу</w:t>
      </w:r>
      <w:r>
        <w:t xml:space="preserve">» </w:t>
      </w:r>
      <w:r w:rsidRPr="00BF05B7">
        <w:t>[</w:t>
      </w:r>
      <w:r>
        <w:t>34</w:t>
      </w:r>
      <w:r w:rsidRPr="00BF05B7">
        <w:t>]</w:t>
      </w:r>
      <w:r w:rsidR="00AB3AEF" w:rsidRPr="00AB3AEF">
        <w:t>.</w:t>
      </w:r>
    </w:p>
    <w:p w:rsidR="00BF7AEF" w:rsidRDefault="00DE5E13" w:rsidP="00DE5E13">
      <w:r w:rsidRPr="00DE5E13">
        <w:t xml:space="preserve">До складу зовнішнього середовища </w:t>
      </w:r>
      <w:r>
        <w:t>не</w:t>
      </w:r>
      <w:r w:rsidRPr="00DE5E13">
        <w:t>прямого впливу</w:t>
      </w:r>
      <w:r>
        <w:t xml:space="preserve"> </w:t>
      </w:r>
      <w:r w:rsidRPr="00DE5E13">
        <w:t>ПРАТ «Куп'янс</w:t>
      </w:r>
      <w:r w:rsidRPr="00DE5E13">
        <w:t>ь</w:t>
      </w:r>
      <w:r w:rsidRPr="00DE5E13">
        <w:t>кий МКК»</w:t>
      </w:r>
      <w:r>
        <w:t xml:space="preserve"> </w:t>
      </w:r>
      <w:r w:rsidRPr="00DE5E13">
        <w:t xml:space="preserve">можна віднести </w:t>
      </w:r>
      <w:r>
        <w:t>наступні чинники: соціальні; демографічні; екон</w:t>
      </w:r>
      <w:r>
        <w:t>о</w:t>
      </w:r>
      <w:r>
        <w:t>мічні; екологічні і природно-географічні; науково-технічні; політико-правові; ринкові.</w:t>
      </w:r>
      <w:r w:rsidR="00EE2F88">
        <w:t xml:space="preserve"> </w:t>
      </w:r>
      <w:r w:rsidR="00EE2F88" w:rsidRPr="00EE2F88">
        <w:t xml:space="preserve">Розглянемо </w:t>
      </w:r>
      <w:r w:rsidR="00EE2F88">
        <w:t>відносну значущість та ступінь впливу цих чинників на підприємство детальніше (табл. 2.15).</w:t>
      </w:r>
    </w:p>
    <w:p w:rsidR="00EE2F88" w:rsidRDefault="00EE2F88" w:rsidP="00EE2F88">
      <w:pPr>
        <w:jc w:val="right"/>
      </w:pPr>
      <w:r>
        <w:lastRenderedPageBreak/>
        <w:t>Таблиця 2.15</w:t>
      </w:r>
    </w:p>
    <w:p w:rsidR="00EE2F88" w:rsidRDefault="007A6079" w:rsidP="00EE2F88">
      <w:pPr>
        <w:jc w:val="center"/>
      </w:pPr>
      <w:r w:rsidRPr="007A6079">
        <w:t>Чинники непрямого впливу на діяльність ПРАТ «Куп'янський МКК»</w:t>
      </w:r>
    </w:p>
    <w:tbl>
      <w:tblPr>
        <w:tblStyle w:val="a4"/>
        <w:tblW w:w="0" w:type="auto"/>
        <w:tblInd w:w="108" w:type="dxa"/>
        <w:tblLayout w:type="fixed"/>
        <w:tblLook w:val="04A0" w:firstRow="1" w:lastRow="0" w:firstColumn="1" w:lastColumn="0" w:noHBand="0" w:noVBand="1"/>
      </w:tblPr>
      <w:tblGrid>
        <w:gridCol w:w="1418"/>
        <w:gridCol w:w="3969"/>
        <w:gridCol w:w="1559"/>
        <w:gridCol w:w="1276"/>
        <w:gridCol w:w="1276"/>
      </w:tblGrid>
      <w:tr w:rsidR="00741126" w:rsidTr="00233A8C">
        <w:tc>
          <w:tcPr>
            <w:tcW w:w="1418" w:type="dxa"/>
            <w:vMerge w:val="restart"/>
            <w:vAlign w:val="center"/>
          </w:tcPr>
          <w:p w:rsidR="00741126" w:rsidRDefault="00741126" w:rsidP="00741126">
            <w:pPr>
              <w:ind w:firstLine="0"/>
              <w:jc w:val="center"/>
            </w:pPr>
            <w:r>
              <w:t>Група</w:t>
            </w:r>
          </w:p>
          <w:p w:rsidR="00741126" w:rsidRDefault="00741126" w:rsidP="00741126">
            <w:pPr>
              <w:ind w:firstLine="0"/>
              <w:jc w:val="center"/>
            </w:pPr>
            <w:r>
              <w:t>чинників</w:t>
            </w:r>
          </w:p>
        </w:tc>
        <w:tc>
          <w:tcPr>
            <w:tcW w:w="3969" w:type="dxa"/>
            <w:vMerge w:val="restart"/>
            <w:vAlign w:val="center"/>
          </w:tcPr>
          <w:p w:rsidR="00741126" w:rsidRDefault="00741126" w:rsidP="00741126">
            <w:pPr>
              <w:ind w:firstLine="0"/>
              <w:jc w:val="center"/>
            </w:pPr>
            <w:r w:rsidRPr="00741126">
              <w:t>Опис можливих змін</w:t>
            </w:r>
          </w:p>
        </w:tc>
        <w:tc>
          <w:tcPr>
            <w:tcW w:w="4111" w:type="dxa"/>
            <w:gridSpan w:val="3"/>
            <w:vAlign w:val="center"/>
          </w:tcPr>
          <w:p w:rsidR="00741126" w:rsidRDefault="00741126" w:rsidP="00741126">
            <w:pPr>
              <w:ind w:firstLine="0"/>
              <w:jc w:val="center"/>
            </w:pPr>
            <w:r>
              <w:t>Ступінь впливу</w:t>
            </w:r>
          </w:p>
          <w:p w:rsidR="00741126" w:rsidRDefault="00741126" w:rsidP="00741126">
            <w:pPr>
              <w:ind w:firstLine="0"/>
              <w:jc w:val="center"/>
            </w:pPr>
            <w:r>
              <w:t>на діяльність емітента</w:t>
            </w:r>
          </w:p>
        </w:tc>
      </w:tr>
      <w:tr w:rsidR="00233A8C" w:rsidTr="00233A8C">
        <w:tc>
          <w:tcPr>
            <w:tcW w:w="1418" w:type="dxa"/>
            <w:vMerge/>
          </w:tcPr>
          <w:p w:rsidR="00741126" w:rsidRDefault="00741126" w:rsidP="007A6079">
            <w:pPr>
              <w:ind w:firstLine="0"/>
            </w:pPr>
          </w:p>
        </w:tc>
        <w:tc>
          <w:tcPr>
            <w:tcW w:w="3969" w:type="dxa"/>
            <w:vMerge/>
          </w:tcPr>
          <w:p w:rsidR="00741126" w:rsidRDefault="00741126" w:rsidP="007A6079">
            <w:pPr>
              <w:ind w:firstLine="0"/>
            </w:pPr>
          </w:p>
        </w:tc>
        <w:tc>
          <w:tcPr>
            <w:tcW w:w="1559" w:type="dxa"/>
            <w:vAlign w:val="center"/>
          </w:tcPr>
          <w:p w:rsidR="00741126" w:rsidRDefault="00741126" w:rsidP="00CD2F97">
            <w:pPr>
              <w:ind w:firstLine="0"/>
              <w:jc w:val="center"/>
            </w:pPr>
            <w:r>
              <w:t>н</w:t>
            </w:r>
            <w:r w:rsidRPr="006B7C9F">
              <w:t>езначний вплив</w:t>
            </w:r>
          </w:p>
        </w:tc>
        <w:tc>
          <w:tcPr>
            <w:tcW w:w="1276" w:type="dxa"/>
            <w:vAlign w:val="center"/>
          </w:tcPr>
          <w:p w:rsidR="00741126" w:rsidRDefault="00741126" w:rsidP="00CD2F97">
            <w:pPr>
              <w:ind w:firstLine="0"/>
              <w:jc w:val="center"/>
            </w:pPr>
            <w:r w:rsidRPr="006B7C9F">
              <w:t>середній вплив</w:t>
            </w:r>
          </w:p>
        </w:tc>
        <w:tc>
          <w:tcPr>
            <w:tcW w:w="1276" w:type="dxa"/>
            <w:vAlign w:val="center"/>
          </w:tcPr>
          <w:p w:rsidR="00741126" w:rsidRDefault="00741126" w:rsidP="00CD2F97">
            <w:pPr>
              <w:ind w:firstLine="0"/>
              <w:jc w:val="center"/>
            </w:pPr>
            <w:r w:rsidRPr="006B7C9F">
              <w:t>значний вплив</w:t>
            </w:r>
          </w:p>
        </w:tc>
      </w:tr>
      <w:tr w:rsidR="00BC6A22" w:rsidTr="00233A8C">
        <w:tc>
          <w:tcPr>
            <w:tcW w:w="1418" w:type="dxa"/>
            <w:vAlign w:val="center"/>
          </w:tcPr>
          <w:p w:rsidR="00CD2F97" w:rsidRPr="004B72E7" w:rsidRDefault="00CD2F97" w:rsidP="00CD2F97">
            <w:pPr>
              <w:spacing w:line="216" w:lineRule="auto"/>
              <w:ind w:firstLine="0"/>
              <w:jc w:val="left"/>
              <w:rPr>
                <w:rFonts w:eastAsia="Times New Roman"/>
                <w:color w:val="000000"/>
                <w:szCs w:val="28"/>
                <w:lang w:eastAsia="ru-RU"/>
              </w:rPr>
            </w:pPr>
            <w:r w:rsidRPr="004B72E7">
              <w:rPr>
                <w:rFonts w:eastAsia="Times New Roman"/>
                <w:color w:val="000000"/>
                <w:szCs w:val="28"/>
                <w:lang w:eastAsia="ru-RU"/>
              </w:rPr>
              <w:t xml:space="preserve">Соціальні </w:t>
            </w:r>
          </w:p>
        </w:tc>
        <w:tc>
          <w:tcPr>
            <w:tcW w:w="3969" w:type="dxa"/>
          </w:tcPr>
          <w:p w:rsidR="00CD2F97" w:rsidRDefault="00BC6A22" w:rsidP="00BC6A22">
            <w:pPr>
              <w:ind w:firstLine="0"/>
            </w:pPr>
            <w:r>
              <w:t>Зміни в суспільній думці, ді</w:t>
            </w:r>
            <w:r>
              <w:t>я</w:t>
            </w:r>
            <w:r>
              <w:t>льність профсоюзів, громадс</w:t>
            </w:r>
            <w:r>
              <w:t>ь</w:t>
            </w:r>
            <w:r>
              <w:t>ких організацій.</w:t>
            </w:r>
          </w:p>
        </w:tc>
        <w:tc>
          <w:tcPr>
            <w:tcW w:w="1559" w:type="dxa"/>
            <w:vAlign w:val="center"/>
          </w:tcPr>
          <w:p w:rsidR="00CD2F97" w:rsidRDefault="00CD2F97" w:rsidP="00BC6A22">
            <w:pPr>
              <w:pStyle w:val="a3"/>
              <w:numPr>
                <w:ilvl w:val="0"/>
                <w:numId w:val="11"/>
              </w:numPr>
              <w:jc w:val="center"/>
            </w:pPr>
          </w:p>
        </w:tc>
        <w:tc>
          <w:tcPr>
            <w:tcW w:w="1276" w:type="dxa"/>
          </w:tcPr>
          <w:p w:rsidR="00CD2F97" w:rsidRDefault="00CD2F97" w:rsidP="007A6079">
            <w:pPr>
              <w:ind w:firstLine="0"/>
            </w:pPr>
          </w:p>
        </w:tc>
        <w:tc>
          <w:tcPr>
            <w:tcW w:w="1276" w:type="dxa"/>
          </w:tcPr>
          <w:p w:rsidR="00CD2F97" w:rsidRDefault="00CD2F97" w:rsidP="007A6079">
            <w:pPr>
              <w:ind w:firstLine="0"/>
            </w:pPr>
          </w:p>
        </w:tc>
      </w:tr>
      <w:tr w:rsidR="00CD2F97" w:rsidTr="00233A8C">
        <w:tc>
          <w:tcPr>
            <w:tcW w:w="1418" w:type="dxa"/>
            <w:vAlign w:val="center"/>
          </w:tcPr>
          <w:p w:rsidR="00CD2F97" w:rsidRPr="004B72E7" w:rsidRDefault="00CD2F97" w:rsidP="00CD2F97">
            <w:pPr>
              <w:spacing w:line="216" w:lineRule="auto"/>
              <w:ind w:firstLine="0"/>
              <w:jc w:val="left"/>
              <w:rPr>
                <w:rFonts w:eastAsia="Times New Roman"/>
                <w:color w:val="000000"/>
                <w:szCs w:val="28"/>
                <w:lang w:eastAsia="ru-RU"/>
              </w:rPr>
            </w:pPr>
            <w:r w:rsidRPr="004B72E7">
              <w:rPr>
                <w:rFonts w:eastAsia="Times New Roman"/>
                <w:color w:val="000000"/>
                <w:szCs w:val="28"/>
                <w:lang w:eastAsia="ru-RU"/>
              </w:rPr>
              <w:t>Економ</w:t>
            </w:r>
            <w:r w:rsidRPr="004B72E7">
              <w:rPr>
                <w:rFonts w:eastAsia="Times New Roman"/>
                <w:color w:val="000000"/>
                <w:szCs w:val="28"/>
                <w:lang w:eastAsia="ru-RU"/>
              </w:rPr>
              <w:t>і</w:t>
            </w:r>
            <w:r w:rsidRPr="004B72E7">
              <w:rPr>
                <w:rFonts w:eastAsia="Times New Roman"/>
                <w:color w:val="000000"/>
                <w:szCs w:val="28"/>
                <w:lang w:eastAsia="ru-RU"/>
              </w:rPr>
              <w:t>чні</w:t>
            </w:r>
          </w:p>
        </w:tc>
        <w:tc>
          <w:tcPr>
            <w:tcW w:w="3969" w:type="dxa"/>
          </w:tcPr>
          <w:p w:rsidR="00CD2F97" w:rsidRDefault="00CD2F97" w:rsidP="008F1ACB">
            <w:pPr>
              <w:ind w:firstLine="0"/>
            </w:pPr>
            <w:r>
              <w:t>Загальноекономічні несприя</w:t>
            </w:r>
            <w:r>
              <w:t>т</w:t>
            </w:r>
            <w:r>
              <w:t>ливі умови: інфляція, фінанс</w:t>
            </w:r>
            <w:r>
              <w:t>о</w:t>
            </w:r>
            <w:r>
              <w:t>ві кризи.</w:t>
            </w:r>
            <w:r w:rsidR="008F1ACB">
              <w:t xml:space="preserve"> </w:t>
            </w:r>
            <w:r>
              <w:t>Реформування зак</w:t>
            </w:r>
            <w:r>
              <w:t>о</w:t>
            </w:r>
            <w:r>
              <w:t>нодавчої і нормативної бази по податковій і кредитній політ</w:t>
            </w:r>
            <w:r>
              <w:t>и</w:t>
            </w:r>
            <w:r>
              <w:t>ці.</w:t>
            </w:r>
            <w:r w:rsidR="008F1ACB">
              <w:t xml:space="preserve"> Зниження </w:t>
            </w:r>
            <w:r w:rsidR="008F1ACB" w:rsidRPr="008F1ACB">
              <w:t>купівель</w:t>
            </w:r>
            <w:r w:rsidR="008F1ACB">
              <w:t>ної</w:t>
            </w:r>
            <w:r w:rsidR="008F1ACB" w:rsidRPr="008F1ACB">
              <w:t xml:space="preserve"> зда</w:t>
            </w:r>
            <w:r w:rsidR="008F1ACB" w:rsidRPr="008F1ACB">
              <w:t>т</w:t>
            </w:r>
            <w:r w:rsidR="008F1ACB">
              <w:t>ності</w:t>
            </w:r>
            <w:r w:rsidR="008F1ACB" w:rsidRPr="008F1ACB">
              <w:t xml:space="preserve"> громадян</w:t>
            </w:r>
            <w:r w:rsidR="008F1ACB">
              <w:t>.</w:t>
            </w:r>
          </w:p>
        </w:tc>
        <w:tc>
          <w:tcPr>
            <w:tcW w:w="1559" w:type="dxa"/>
          </w:tcPr>
          <w:p w:rsidR="00CD2F97" w:rsidRDefault="00CD2F97" w:rsidP="007A6079">
            <w:pPr>
              <w:ind w:firstLine="0"/>
            </w:pPr>
          </w:p>
        </w:tc>
        <w:tc>
          <w:tcPr>
            <w:tcW w:w="1276" w:type="dxa"/>
          </w:tcPr>
          <w:p w:rsidR="00CD2F97" w:rsidRDefault="00CD2F97" w:rsidP="007A6079">
            <w:pPr>
              <w:ind w:firstLine="0"/>
            </w:pPr>
          </w:p>
        </w:tc>
        <w:tc>
          <w:tcPr>
            <w:tcW w:w="1276" w:type="dxa"/>
            <w:vAlign w:val="center"/>
          </w:tcPr>
          <w:p w:rsidR="00CD2F97" w:rsidRDefault="00CD2F97" w:rsidP="008F1ACB">
            <w:pPr>
              <w:pStyle w:val="a3"/>
              <w:numPr>
                <w:ilvl w:val="0"/>
                <w:numId w:val="10"/>
              </w:numPr>
              <w:jc w:val="center"/>
            </w:pPr>
          </w:p>
        </w:tc>
      </w:tr>
      <w:tr w:rsidR="00BC6A22" w:rsidTr="00233A8C">
        <w:tc>
          <w:tcPr>
            <w:tcW w:w="1418" w:type="dxa"/>
            <w:vAlign w:val="center"/>
          </w:tcPr>
          <w:p w:rsidR="00CD2F97" w:rsidRPr="004B72E7" w:rsidRDefault="00CD2F97" w:rsidP="00CD2F97">
            <w:pPr>
              <w:spacing w:line="216" w:lineRule="auto"/>
              <w:ind w:firstLine="0"/>
              <w:jc w:val="left"/>
              <w:rPr>
                <w:rFonts w:eastAsia="Times New Roman"/>
                <w:color w:val="000000"/>
                <w:szCs w:val="28"/>
                <w:lang w:eastAsia="ru-RU"/>
              </w:rPr>
            </w:pPr>
            <w:r w:rsidRPr="004B72E7">
              <w:rPr>
                <w:rFonts w:eastAsia="Times New Roman"/>
                <w:color w:val="000000"/>
                <w:szCs w:val="28"/>
                <w:lang w:eastAsia="ru-RU"/>
              </w:rPr>
              <w:t>Еколог</w:t>
            </w:r>
            <w:r w:rsidRPr="004B72E7">
              <w:rPr>
                <w:rFonts w:eastAsia="Times New Roman"/>
                <w:color w:val="000000"/>
                <w:szCs w:val="28"/>
                <w:lang w:eastAsia="ru-RU"/>
              </w:rPr>
              <w:t>і</w:t>
            </w:r>
            <w:r w:rsidRPr="004B72E7">
              <w:rPr>
                <w:rFonts w:eastAsia="Times New Roman"/>
                <w:color w:val="000000"/>
                <w:szCs w:val="28"/>
                <w:lang w:eastAsia="ru-RU"/>
              </w:rPr>
              <w:t xml:space="preserve">чні </w:t>
            </w:r>
          </w:p>
        </w:tc>
        <w:tc>
          <w:tcPr>
            <w:tcW w:w="3969" w:type="dxa"/>
          </w:tcPr>
          <w:p w:rsidR="00CD2F97" w:rsidRDefault="00BC6A22" w:rsidP="00BC6A22">
            <w:pPr>
              <w:ind w:firstLine="0"/>
            </w:pPr>
            <w:r>
              <w:t>Введення значно суворіших норм забруднення навколи</w:t>
            </w:r>
            <w:r>
              <w:t>ш</w:t>
            </w:r>
            <w:r>
              <w:t>нього середовища.</w:t>
            </w:r>
          </w:p>
        </w:tc>
        <w:tc>
          <w:tcPr>
            <w:tcW w:w="1559" w:type="dxa"/>
          </w:tcPr>
          <w:p w:rsidR="00CD2F97" w:rsidRDefault="00CD2F97" w:rsidP="007A6079">
            <w:pPr>
              <w:ind w:firstLine="0"/>
            </w:pPr>
          </w:p>
        </w:tc>
        <w:tc>
          <w:tcPr>
            <w:tcW w:w="1276" w:type="dxa"/>
          </w:tcPr>
          <w:p w:rsidR="00CD2F97" w:rsidRDefault="00CD2F97" w:rsidP="007A6079">
            <w:pPr>
              <w:ind w:firstLine="0"/>
            </w:pPr>
          </w:p>
        </w:tc>
        <w:tc>
          <w:tcPr>
            <w:tcW w:w="1276" w:type="dxa"/>
            <w:vAlign w:val="center"/>
          </w:tcPr>
          <w:p w:rsidR="00CD2F97" w:rsidRDefault="00CD2F97" w:rsidP="00BC6A22">
            <w:pPr>
              <w:pStyle w:val="a3"/>
              <w:numPr>
                <w:ilvl w:val="0"/>
                <w:numId w:val="10"/>
              </w:numPr>
              <w:jc w:val="center"/>
            </w:pPr>
          </w:p>
        </w:tc>
      </w:tr>
      <w:tr w:rsidR="00BB03C7" w:rsidTr="00233A8C">
        <w:tc>
          <w:tcPr>
            <w:tcW w:w="1418" w:type="dxa"/>
            <w:vAlign w:val="center"/>
          </w:tcPr>
          <w:p w:rsidR="00CD2F97" w:rsidRPr="004B72E7" w:rsidRDefault="00CD2F97" w:rsidP="00CD2F97">
            <w:pPr>
              <w:spacing w:line="216" w:lineRule="auto"/>
              <w:ind w:firstLine="0"/>
              <w:jc w:val="left"/>
              <w:rPr>
                <w:rFonts w:eastAsia="Times New Roman"/>
                <w:color w:val="000000"/>
                <w:szCs w:val="28"/>
                <w:lang w:eastAsia="ru-RU"/>
              </w:rPr>
            </w:pPr>
            <w:r w:rsidRPr="004B72E7">
              <w:rPr>
                <w:rFonts w:eastAsia="Times New Roman"/>
                <w:color w:val="000000"/>
                <w:szCs w:val="28"/>
                <w:lang w:eastAsia="ru-RU"/>
              </w:rPr>
              <w:t>Науково-технічні</w:t>
            </w:r>
          </w:p>
        </w:tc>
        <w:tc>
          <w:tcPr>
            <w:tcW w:w="3969" w:type="dxa"/>
          </w:tcPr>
          <w:p w:rsidR="00CD2F97" w:rsidRDefault="00BB03C7" w:rsidP="00BB03C7">
            <w:pPr>
              <w:ind w:firstLine="0"/>
            </w:pPr>
            <w:r>
              <w:t>Поява принципово нових</w:t>
            </w:r>
            <w:r w:rsidR="007F53A5">
              <w:t xml:space="preserve"> </w:t>
            </w:r>
            <w:r>
              <w:t>те</w:t>
            </w:r>
            <w:r>
              <w:t>х</w:t>
            </w:r>
            <w:r>
              <w:t>нологій</w:t>
            </w:r>
            <w:r w:rsidR="007F53A5">
              <w:t>.</w:t>
            </w:r>
            <w:r w:rsidR="007F53A5" w:rsidRPr="007F53A5">
              <w:t xml:space="preserve"> Пошук нових </w:t>
            </w:r>
            <w:proofErr w:type="spellStart"/>
            <w:r w:rsidR="007F53A5" w:rsidRPr="007F53A5">
              <w:t>енерг</w:t>
            </w:r>
            <w:r w:rsidR="007F53A5" w:rsidRPr="007F53A5">
              <w:t>о</w:t>
            </w:r>
            <w:r w:rsidR="007F53A5" w:rsidRPr="007F53A5">
              <w:t>зберiгаючих</w:t>
            </w:r>
            <w:proofErr w:type="spellEnd"/>
            <w:r w:rsidR="007F53A5" w:rsidRPr="007F53A5">
              <w:t xml:space="preserve"> </w:t>
            </w:r>
            <w:proofErr w:type="spellStart"/>
            <w:r w:rsidR="007F53A5" w:rsidRPr="007F53A5">
              <w:t>технологiй</w:t>
            </w:r>
            <w:proofErr w:type="spellEnd"/>
            <w:r w:rsidR="007F53A5" w:rsidRPr="007F53A5">
              <w:t xml:space="preserve"> вир</w:t>
            </w:r>
            <w:r w:rsidR="007F53A5" w:rsidRPr="007F53A5">
              <w:t>о</w:t>
            </w:r>
            <w:r w:rsidR="007F53A5" w:rsidRPr="007F53A5">
              <w:t xml:space="preserve">бництва молочної </w:t>
            </w:r>
            <w:proofErr w:type="spellStart"/>
            <w:r w:rsidR="007F53A5" w:rsidRPr="007F53A5">
              <w:t>продукцiї</w:t>
            </w:r>
            <w:proofErr w:type="spellEnd"/>
            <w:r w:rsidR="007F53A5" w:rsidRPr="007F53A5">
              <w:t>.</w:t>
            </w:r>
            <w:r w:rsidR="007F53A5">
              <w:t xml:space="preserve"> </w:t>
            </w:r>
            <w:r w:rsidR="007F53A5" w:rsidRPr="007F53A5">
              <w:t xml:space="preserve">Гнучкий </w:t>
            </w:r>
            <w:proofErr w:type="spellStart"/>
            <w:r w:rsidR="007F53A5" w:rsidRPr="007F53A5">
              <w:t>пiдхiд</w:t>
            </w:r>
            <w:proofErr w:type="spellEnd"/>
            <w:r w:rsidR="007F53A5" w:rsidRPr="007F53A5">
              <w:t xml:space="preserve"> до планування виробництва та розширення асортименту молочної </w:t>
            </w:r>
            <w:proofErr w:type="spellStart"/>
            <w:r w:rsidR="007F53A5" w:rsidRPr="007F53A5">
              <w:t>пр</w:t>
            </w:r>
            <w:r w:rsidR="007F53A5" w:rsidRPr="007F53A5">
              <w:t>о</w:t>
            </w:r>
            <w:r w:rsidR="007F53A5" w:rsidRPr="007F53A5">
              <w:t>дукцiї</w:t>
            </w:r>
            <w:proofErr w:type="spellEnd"/>
            <w:r w:rsidR="007F53A5">
              <w:t>.</w:t>
            </w:r>
          </w:p>
          <w:p w:rsidR="007F53A5" w:rsidRDefault="007F53A5" w:rsidP="00BB03C7">
            <w:pPr>
              <w:ind w:firstLine="0"/>
            </w:pPr>
          </w:p>
        </w:tc>
        <w:tc>
          <w:tcPr>
            <w:tcW w:w="1559" w:type="dxa"/>
          </w:tcPr>
          <w:p w:rsidR="00CD2F97" w:rsidRDefault="00CD2F97" w:rsidP="007A6079">
            <w:pPr>
              <w:ind w:firstLine="0"/>
            </w:pPr>
          </w:p>
        </w:tc>
        <w:tc>
          <w:tcPr>
            <w:tcW w:w="1276" w:type="dxa"/>
          </w:tcPr>
          <w:p w:rsidR="00CD2F97" w:rsidRDefault="00CD2F97" w:rsidP="007A6079">
            <w:pPr>
              <w:ind w:firstLine="0"/>
            </w:pPr>
          </w:p>
        </w:tc>
        <w:tc>
          <w:tcPr>
            <w:tcW w:w="1276" w:type="dxa"/>
            <w:vAlign w:val="center"/>
          </w:tcPr>
          <w:p w:rsidR="00CD2F97" w:rsidRDefault="00CD2F97" w:rsidP="00BB03C7">
            <w:pPr>
              <w:pStyle w:val="a3"/>
              <w:numPr>
                <w:ilvl w:val="0"/>
                <w:numId w:val="10"/>
              </w:numPr>
              <w:jc w:val="center"/>
            </w:pPr>
          </w:p>
        </w:tc>
      </w:tr>
      <w:tr w:rsidR="00BB03C7" w:rsidTr="00233A8C">
        <w:tc>
          <w:tcPr>
            <w:tcW w:w="1418" w:type="dxa"/>
            <w:vAlign w:val="center"/>
          </w:tcPr>
          <w:p w:rsidR="00CD2F97" w:rsidRPr="004B72E7" w:rsidRDefault="00CD2F97" w:rsidP="00CD2F97">
            <w:pPr>
              <w:spacing w:line="216" w:lineRule="auto"/>
              <w:ind w:firstLine="0"/>
              <w:jc w:val="left"/>
              <w:rPr>
                <w:rFonts w:eastAsia="Times New Roman"/>
                <w:color w:val="000000"/>
                <w:szCs w:val="28"/>
                <w:lang w:eastAsia="ru-RU"/>
              </w:rPr>
            </w:pPr>
            <w:r w:rsidRPr="004B72E7">
              <w:rPr>
                <w:rFonts w:eastAsia="Times New Roman"/>
                <w:color w:val="000000"/>
                <w:szCs w:val="28"/>
                <w:lang w:eastAsia="ru-RU"/>
              </w:rPr>
              <w:t xml:space="preserve">Політичні </w:t>
            </w:r>
          </w:p>
        </w:tc>
        <w:tc>
          <w:tcPr>
            <w:tcW w:w="3969" w:type="dxa"/>
          </w:tcPr>
          <w:p w:rsidR="00CD2F97" w:rsidRDefault="008F1ACB" w:rsidP="008F1ACB">
            <w:pPr>
              <w:ind w:firstLine="0"/>
            </w:pPr>
            <w:r>
              <w:t>Зміни в пріоритетах розвитку української економіки, пріор</w:t>
            </w:r>
            <w:r>
              <w:t>и</w:t>
            </w:r>
            <w:r>
              <w:t>тетів зовнішньої політики, а зокрема економічної співпраці. В</w:t>
            </w:r>
            <w:r w:rsidRPr="008F1ACB">
              <w:t>плив громадськості на хара</w:t>
            </w:r>
            <w:r w:rsidRPr="008F1ACB">
              <w:t>к</w:t>
            </w:r>
            <w:r w:rsidRPr="008F1ACB">
              <w:t>тер рішень, що приймаються</w:t>
            </w:r>
            <w:r>
              <w:t xml:space="preserve"> </w:t>
            </w:r>
            <w:r w:rsidRPr="008F1ACB">
              <w:t>державними органами.</w:t>
            </w:r>
          </w:p>
        </w:tc>
        <w:tc>
          <w:tcPr>
            <w:tcW w:w="1559" w:type="dxa"/>
            <w:vAlign w:val="center"/>
          </w:tcPr>
          <w:p w:rsidR="00CD2F97" w:rsidRDefault="00CD2F97" w:rsidP="00BB03C7">
            <w:pPr>
              <w:pStyle w:val="a3"/>
              <w:numPr>
                <w:ilvl w:val="0"/>
                <w:numId w:val="10"/>
              </w:numPr>
              <w:jc w:val="center"/>
            </w:pPr>
          </w:p>
        </w:tc>
        <w:tc>
          <w:tcPr>
            <w:tcW w:w="1276" w:type="dxa"/>
          </w:tcPr>
          <w:p w:rsidR="00CD2F97" w:rsidRDefault="00CD2F97" w:rsidP="007A6079">
            <w:pPr>
              <w:ind w:firstLine="0"/>
            </w:pPr>
          </w:p>
        </w:tc>
        <w:tc>
          <w:tcPr>
            <w:tcW w:w="1276" w:type="dxa"/>
          </w:tcPr>
          <w:p w:rsidR="00CD2F97" w:rsidRDefault="00CD2F97" w:rsidP="007A6079">
            <w:pPr>
              <w:ind w:firstLine="0"/>
            </w:pPr>
          </w:p>
        </w:tc>
      </w:tr>
      <w:tr w:rsidR="00233A8C" w:rsidTr="00233A8C">
        <w:tc>
          <w:tcPr>
            <w:tcW w:w="1418" w:type="dxa"/>
            <w:vAlign w:val="center"/>
          </w:tcPr>
          <w:p w:rsidR="00CD2F97" w:rsidRPr="004B72E7" w:rsidRDefault="00CD2F97" w:rsidP="00CD2F97">
            <w:pPr>
              <w:spacing w:line="216" w:lineRule="auto"/>
              <w:ind w:firstLine="0"/>
              <w:jc w:val="left"/>
              <w:rPr>
                <w:rFonts w:eastAsia="Times New Roman"/>
                <w:color w:val="000000"/>
                <w:szCs w:val="28"/>
                <w:lang w:eastAsia="ru-RU"/>
              </w:rPr>
            </w:pPr>
            <w:r w:rsidRPr="004B72E7">
              <w:rPr>
                <w:rFonts w:eastAsia="Times New Roman"/>
                <w:color w:val="000000"/>
                <w:szCs w:val="28"/>
                <w:lang w:eastAsia="ru-RU"/>
              </w:rPr>
              <w:t>Ринкові</w:t>
            </w:r>
          </w:p>
        </w:tc>
        <w:tc>
          <w:tcPr>
            <w:tcW w:w="3969" w:type="dxa"/>
          </w:tcPr>
          <w:p w:rsidR="00CD2F97" w:rsidRDefault="00951966" w:rsidP="00951966">
            <w:pPr>
              <w:ind w:firstLine="0"/>
            </w:pPr>
            <w:r>
              <w:t xml:space="preserve">Складність отримання </w:t>
            </w:r>
            <w:r w:rsidRPr="00951966">
              <w:t>ліце</w:t>
            </w:r>
            <w:r w:rsidRPr="00951966">
              <w:t>н</w:t>
            </w:r>
            <w:r w:rsidRPr="00951966">
              <w:t>з</w:t>
            </w:r>
            <w:r>
              <w:t xml:space="preserve">ій. Труднощі </w:t>
            </w:r>
            <w:r w:rsidRPr="00951966">
              <w:t>отримання д</w:t>
            </w:r>
            <w:r w:rsidRPr="00951966">
              <w:t>о</w:t>
            </w:r>
            <w:r w:rsidRPr="00951966">
              <w:t>зволів на виконувані роботи</w:t>
            </w:r>
            <w:r>
              <w:t>.</w:t>
            </w:r>
          </w:p>
        </w:tc>
        <w:tc>
          <w:tcPr>
            <w:tcW w:w="1559" w:type="dxa"/>
          </w:tcPr>
          <w:p w:rsidR="00CD2F97" w:rsidRDefault="00CD2F97" w:rsidP="007A6079">
            <w:pPr>
              <w:ind w:firstLine="0"/>
            </w:pPr>
          </w:p>
        </w:tc>
        <w:tc>
          <w:tcPr>
            <w:tcW w:w="1276" w:type="dxa"/>
            <w:vAlign w:val="center"/>
          </w:tcPr>
          <w:p w:rsidR="00CD2F97" w:rsidRDefault="00CD2F97" w:rsidP="00233A8C">
            <w:pPr>
              <w:pStyle w:val="a3"/>
              <w:numPr>
                <w:ilvl w:val="0"/>
                <w:numId w:val="10"/>
              </w:numPr>
              <w:jc w:val="center"/>
            </w:pPr>
          </w:p>
        </w:tc>
        <w:tc>
          <w:tcPr>
            <w:tcW w:w="1276" w:type="dxa"/>
          </w:tcPr>
          <w:p w:rsidR="00CD2F97" w:rsidRDefault="00CD2F97" w:rsidP="007A6079">
            <w:pPr>
              <w:ind w:firstLine="0"/>
            </w:pPr>
          </w:p>
        </w:tc>
      </w:tr>
    </w:tbl>
    <w:p w:rsidR="00042B5A" w:rsidRDefault="006021C9" w:rsidP="00042B5A">
      <w:r>
        <w:t xml:space="preserve">Згідно табл. 2.15 для </w:t>
      </w:r>
      <w:r w:rsidRPr="006021C9">
        <w:t>ПРАТ «Куп'янський МКК»</w:t>
      </w:r>
      <w:r>
        <w:t xml:space="preserve"> найбільшу загрозу представляють економічні, екологічні та науково-технічні чинники.</w:t>
      </w:r>
      <w:r w:rsidR="00F22F10">
        <w:t xml:space="preserve"> </w:t>
      </w:r>
      <w:r w:rsidR="00B04BF9">
        <w:t>«</w:t>
      </w:r>
      <w:r w:rsidR="00F22F10">
        <w:t>Підв</w:t>
      </w:r>
      <w:r w:rsidR="00F22F10">
        <w:t>и</w:t>
      </w:r>
      <w:r w:rsidR="00F22F10">
        <w:t>щення курсу валюти негативним чином позначається на діяльності підприєм</w:t>
      </w:r>
      <w:r w:rsidR="00F22F10">
        <w:t>с</w:t>
      </w:r>
      <w:r w:rsidR="00F22F10">
        <w:lastRenderedPageBreak/>
        <w:t>тва і змушує його шукати найбільш підходящу ціну, яка сприяла б н</w:t>
      </w:r>
      <w:r w:rsidR="00F22F10">
        <w:t>е</w:t>
      </w:r>
      <w:r w:rsidR="00F22F10">
        <w:t>значному зниженню попиту і збереженню прибутку на попередньому рівні. Підвищення темпу інфляції і зростання цін призводить до знецінення запасів, будівельних товарів, грошових коштів, що відшкодовують витрати підприємства і в кінц</w:t>
      </w:r>
      <w:r w:rsidR="00F22F10">
        <w:t>е</w:t>
      </w:r>
      <w:r w:rsidR="00F22F10">
        <w:t>вому підсумку змушує підприємство шукати джерело поповнення оборотних коштів</w:t>
      </w:r>
      <w:r w:rsidR="00B04BF9">
        <w:t xml:space="preserve">» </w:t>
      </w:r>
      <w:r w:rsidR="00B04BF9" w:rsidRPr="00B04BF9">
        <w:t>[13]</w:t>
      </w:r>
      <w:r w:rsidR="00F22F10">
        <w:t>. Крім цього збільшення витрат на виробництво і реалізацію пр</w:t>
      </w:r>
      <w:r w:rsidR="00F22F10">
        <w:t>о</w:t>
      </w:r>
      <w:r w:rsidR="00F22F10">
        <w:t>дукції призводить</w:t>
      </w:r>
      <w:r w:rsidR="006E6407">
        <w:t xml:space="preserve"> до підвищення ціни продукції, а</w:t>
      </w:r>
      <w:r w:rsidR="00F22F10">
        <w:t>, отже, зниження попиту на неї.</w:t>
      </w:r>
      <w:r w:rsidR="003724FA">
        <w:t xml:space="preserve"> Екологічні чинники представлені головним чином кліматичними і ресур</w:t>
      </w:r>
      <w:r w:rsidR="003724FA">
        <w:t>с</w:t>
      </w:r>
      <w:r w:rsidR="003724FA">
        <w:t>ними умовами конкретного регіону. У цій частині зовнішнього макросеред</w:t>
      </w:r>
      <w:r w:rsidR="003724FA">
        <w:t>о</w:t>
      </w:r>
      <w:r w:rsidR="003724FA">
        <w:t>вища при організації і веденні бізнесу має велике значення завдання забезп</w:t>
      </w:r>
      <w:r w:rsidR="003724FA">
        <w:t>е</w:t>
      </w:r>
      <w:r w:rsidR="003724FA">
        <w:t>чення екологічного захисту, раціонального використання і відтворення прир</w:t>
      </w:r>
      <w:r w:rsidR="003724FA">
        <w:t>о</w:t>
      </w:r>
      <w:r w:rsidR="003724FA">
        <w:t xml:space="preserve">дних ресурсів. Досить великий вплив на кон'юнктуру і ціни </w:t>
      </w:r>
      <w:r w:rsidR="003724FA" w:rsidRPr="003724FA">
        <w:t>ПРАТ «Куп'янс</w:t>
      </w:r>
      <w:r w:rsidR="003724FA" w:rsidRPr="003724FA">
        <w:t>ь</w:t>
      </w:r>
      <w:r w:rsidR="003724FA" w:rsidRPr="003724FA">
        <w:t xml:space="preserve">кий МКК» </w:t>
      </w:r>
      <w:r w:rsidR="003724FA">
        <w:t>роблять випадкові чинники: незапланований забій скота, урядові рішення в галузі торгівлі, аномальні погодні умови. Наприк</w:t>
      </w:r>
      <w:r w:rsidR="00B27014">
        <w:t>лад, тривала пос</w:t>
      </w:r>
      <w:r w:rsidR="00B27014">
        <w:t>у</w:t>
      </w:r>
      <w:r w:rsidR="00B27014">
        <w:t>ха призводить до</w:t>
      </w:r>
      <w:r w:rsidR="003724FA">
        <w:t xml:space="preserve"> неврожаю, а тим самим до недостатньої кількості корму для скота.</w:t>
      </w:r>
      <w:r w:rsidR="00910835">
        <w:t xml:space="preserve"> </w:t>
      </w:r>
      <w:r w:rsidR="00B04BF9" w:rsidRPr="00B04BF9">
        <w:t>«</w:t>
      </w:r>
      <w:r w:rsidR="00910835">
        <w:t>Науково-технічні чинники - це темпи і масштаби науково-технічних і технологічних змін; інтенсивність інновацій; інноваційний потенціал організ</w:t>
      </w:r>
      <w:r w:rsidR="00910835">
        <w:t>а</w:t>
      </w:r>
      <w:r w:rsidR="00910835">
        <w:t xml:space="preserve">ції і її основних конкурентів; вимоги до безпеки нововведень; розміри витрат на НІОКР; кваліфікація персоналу. Цей фактор має досить велике значення для розвитку </w:t>
      </w:r>
      <w:r w:rsidR="00910835" w:rsidRPr="00910835">
        <w:t>ПРАТ «Куп'янський МКК»</w:t>
      </w:r>
      <w:r w:rsidR="00910835">
        <w:t>. Аналіз технологічного зовнішнього середовища показує постійне вдосконалення технологій та розробки абсолю</w:t>
      </w:r>
      <w:r w:rsidR="00910835">
        <w:t>т</w:t>
      </w:r>
      <w:r w:rsidR="00910835">
        <w:t>но нових товарів. Ряд видів якісної продукції просто не може бути вироблений без застосування новітніх технологій.</w:t>
      </w:r>
      <w:r w:rsidR="00042B5A">
        <w:t xml:space="preserve"> У цілому, вплив політичного чинника в даний момент на підприємство невеликий</w:t>
      </w:r>
      <w:r w:rsidR="00B04BF9">
        <w:rPr>
          <w:lang w:val="ru-RU"/>
        </w:rPr>
        <w:t xml:space="preserve">» </w:t>
      </w:r>
      <w:r w:rsidR="00B04BF9" w:rsidRPr="00B04BF9">
        <w:rPr>
          <w:lang w:val="ru-RU"/>
        </w:rPr>
        <w:t>[63]</w:t>
      </w:r>
      <w:r w:rsidR="00042B5A">
        <w:t>.</w:t>
      </w:r>
    </w:p>
    <w:p w:rsidR="00423F50" w:rsidRDefault="00423F50" w:rsidP="00042B5A">
      <w:r w:rsidRPr="00423F50">
        <w:t>Крім зазначених в таблиці факторів можна виділити й інші, але більш доцільно детально розглянути чинники прямого впливу на діяльність</w:t>
      </w:r>
      <w:r>
        <w:t xml:space="preserve"> підпр</w:t>
      </w:r>
      <w:r>
        <w:t>и</w:t>
      </w:r>
      <w:r>
        <w:t xml:space="preserve">ємства. До складу зовнішнього середовища прямого впливу </w:t>
      </w:r>
      <w:r w:rsidRPr="00423F50">
        <w:t>ПРАТ «Куп'янс</w:t>
      </w:r>
      <w:r w:rsidRPr="00423F50">
        <w:t>ь</w:t>
      </w:r>
      <w:r w:rsidRPr="00423F50">
        <w:t>кий МКК»</w:t>
      </w:r>
      <w:r>
        <w:t xml:space="preserve"> можна віднести постачальників, споживачів, конкурентів і закон</w:t>
      </w:r>
      <w:r>
        <w:t>о</w:t>
      </w:r>
      <w:r>
        <w:t>давство.</w:t>
      </w:r>
    </w:p>
    <w:p w:rsidR="007A6079" w:rsidRDefault="008B6B20" w:rsidP="00042B5A">
      <w:r w:rsidRPr="008B6B20">
        <w:lastRenderedPageBreak/>
        <w:t>Постачальники безпосередньо впливають на діяльність</w:t>
      </w:r>
      <w:r>
        <w:t xml:space="preserve"> товариства</w:t>
      </w:r>
      <w:r w:rsidRPr="008B6B20">
        <w:t>, н</w:t>
      </w:r>
      <w:r w:rsidRPr="008B6B20">
        <w:t>а</w:t>
      </w:r>
      <w:r w:rsidRPr="008B6B20">
        <w:t xml:space="preserve">даючи йому </w:t>
      </w:r>
      <w:r>
        <w:t>сировину, матеріали, обладнання</w:t>
      </w:r>
      <w:r w:rsidRPr="008B6B20">
        <w:t xml:space="preserve">, </w:t>
      </w:r>
      <w:r>
        <w:t>які</w:t>
      </w:r>
      <w:r w:rsidRPr="008B6B20">
        <w:t xml:space="preserve"> є необхідними для </w:t>
      </w:r>
      <w:r w:rsidR="00CB216D">
        <w:t>вигото</w:t>
      </w:r>
      <w:r w:rsidR="00CB216D">
        <w:t>в</w:t>
      </w:r>
      <w:r w:rsidR="00CB216D">
        <w:t xml:space="preserve">лення </w:t>
      </w:r>
      <w:r w:rsidRPr="008B6B20">
        <w:t>якісно</w:t>
      </w:r>
      <w:r w:rsidR="00CB216D">
        <w:t xml:space="preserve">ї продукції. </w:t>
      </w:r>
      <w:r w:rsidR="00106F0D" w:rsidRPr="00106F0D">
        <w:t>Керівники ПРАТ «Куп'янський МКК»</w:t>
      </w:r>
      <w:r w:rsidR="00106F0D">
        <w:t xml:space="preserve"> </w:t>
      </w:r>
      <w:r w:rsidR="00106F0D" w:rsidRPr="00106F0D">
        <w:t>на протязі року провадять особисті зустрічі з постачальниками, один раз на рік перед уклада</w:t>
      </w:r>
      <w:r w:rsidR="00106F0D" w:rsidRPr="00106F0D">
        <w:t>н</w:t>
      </w:r>
      <w:r w:rsidR="00106F0D" w:rsidRPr="00106F0D">
        <w:t>ням договорів виї</w:t>
      </w:r>
      <w:r w:rsidR="00106F0D">
        <w:t>здять до господарств з метою їх</w:t>
      </w:r>
      <w:r w:rsidR="00106F0D" w:rsidRPr="00106F0D">
        <w:t xml:space="preserve"> оцінки, проводять спільні зустрічі з керівниками господарств, представниками державної адміністрації та АПК районів. Подібні виїзди організовує керівник відділу сировинної зони. Є планові виїзди, що практикуються щонайменш 1 раз на місяць до кожного господарства. Є й оперативні виїзди для вирішення термінових питань.</w:t>
      </w:r>
      <w:r w:rsidR="00106F0D">
        <w:t xml:space="preserve"> </w:t>
      </w:r>
      <w:r w:rsidR="00C11FD7">
        <w:t>У шт</w:t>
      </w:r>
      <w:r w:rsidR="00C11FD7">
        <w:t>а</w:t>
      </w:r>
      <w:r w:rsidR="00C11FD7">
        <w:t>ті комбінату задіяні 64 приймальників-агентів , забезпечених повним компле</w:t>
      </w:r>
      <w:r w:rsidR="00C11FD7">
        <w:t>к</w:t>
      </w:r>
      <w:r w:rsidR="00C11FD7">
        <w:t>том лабораторного устаткування для проведення аналізу молока, що надх</w:t>
      </w:r>
      <w:r w:rsidR="00C11FD7">
        <w:t>о</w:t>
      </w:r>
      <w:r w:rsidR="00C11FD7">
        <w:t>дить від постачальників. Для контролю наявності води або проведення ек</w:t>
      </w:r>
      <w:r w:rsidR="00C11FD7">
        <w:t>с</w:t>
      </w:r>
      <w:r w:rsidR="00C11FD7">
        <w:t>прес-аналізу молока придбані болгарські експрес-аналізатори КАМ-98. Кері</w:t>
      </w:r>
      <w:r w:rsidR="00C11FD7">
        <w:t>в</w:t>
      </w:r>
      <w:r w:rsidR="00C11FD7">
        <w:t>ництво ПРАТ «Куп'янський МКК» усвідомлює необхідність постійного уд</w:t>
      </w:r>
      <w:r w:rsidR="00C11FD7">
        <w:t>о</w:t>
      </w:r>
      <w:r w:rsidR="00C11FD7">
        <w:t xml:space="preserve">сконалення підходів у роботі з партнерами, тому комбінатом придбані танки-охолоджувачі шведської компанії "Альфа </w:t>
      </w:r>
      <w:proofErr w:type="spellStart"/>
      <w:r w:rsidR="00C11FD7">
        <w:t>Лаваль</w:t>
      </w:r>
      <w:proofErr w:type="spellEnd"/>
      <w:r w:rsidR="00C11FD7">
        <w:t xml:space="preserve"> Агри". Результат партнерс</w:t>
      </w:r>
      <w:r w:rsidR="00C11FD7">
        <w:t>ь</w:t>
      </w:r>
      <w:r w:rsidR="00C11FD7">
        <w:t>ких відносин із постачальниками сировини - це придбання Товариством 68 т</w:t>
      </w:r>
      <w:r w:rsidR="00C11FD7">
        <w:t>а</w:t>
      </w:r>
      <w:r w:rsidR="00C11FD7">
        <w:t>нків - охолоджувачів шведської фірми "</w:t>
      </w:r>
      <w:proofErr w:type="spellStart"/>
      <w:r w:rsidR="00C11FD7">
        <w:t>De</w:t>
      </w:r>
      <w:proofErr w:type="spellEnd"/>
      <w:r w:rsidR="00C11FD7">
        <w:t xml:space="preserve"> </w:t>
      </w:r>
      <w:proofErr w:type="spellStart"/>
      <w:r w:rsidR="00C11FD7">
        <w:t>Laval</w:t>
      </w:r>
      <w:proofErr w:type="spellEnd"/>
      <w:r w:rsidR="00C11FD7">
        <w:t>" і французької "</w:t>
      </w:r>
      <w:proofErr w:type="spellStart"/>
      <w:r w:rsidR="00C11FD7">
        <w:t>Le</w:t>
      </w:r>
      <w:proofErr w:type="spellEnd"/>
      <w:r w:rsidR="00C11FD7">
        <w:t xml:space="preserve"> </w:t>
      </w:r>
      <w:proofErr w:type="spellStart"/>
      <w:r w:rsidR="00C11FD7">
        <w:t>Commercant</w:t>
      </w:r>
      <w:proofErr w:type="spellEnd"/>
      <w:r w:rsidR="00C11FD7">
        <w:t xml:space="preserve"> </w:t>
      </w:r>
      <w:proofErr w:type="spellStart"/>
      <w:r w:rsidR="00C11FD7">
        <w:t>Gaulois</w:t>
      </w:r>
      <w:proofErr w:type="spellEnd"/>
      <w:r w:rsidR="00C11FD7">
        <w:t>" місткістю від 1600 до 7500 літрів і їх установлення у на фермах, господарствах (встановлено танків - охолоджувачів 57 з 68), а також організація мобільної бригади фахівців з холодильної техніки, що забезпеч</w:t>
      </w:r>
      <w:r w:rsidR="00C11FD7">
        <w:t>у</w:t>
      </w:r>
      <w:r w:rsidR="00C11FD7">
        <w:t>ють комплексне обслуговування усього холодильного устаткування - це поз</w:t>
      </w:r>
      <w:r w:rsidR="00C11FD7">
        <w:t>и</w:t>
      </w:r>
      <w:r w:rsidR="00C11FD7">
        <w:t>тивно впливає на якості продукції та є стимулюючим інструментом для пі</w:t>
      </w:r>
      <w:r w:rsidR="00C11FD7">
        <w:t>д</w:t>
      </w:r>
      <w:r w:rsidR="00C11FD7">
        <w:t xml:space="preserve">вищення якості сировини постачальників. </w:t>
      </w:r>
      <w:r w:rsidR="00CB216D">
        <w:t>І</w:t>
      </w:r>
      <w:r w:rsidR="00CB216D" w:rsidRPr="00CB216D">
        <w:t xml:space="preserve">нформацію про </w:t>
      </w:r>
      <w:r w:rsidR="00CB216D">
        <w:t>основних</w:t>
      </w:r>
      <w:r w:rsidR="00CB216D" w:rsidRPr="00CB216D">
        <w:t xml:space="preserve"> постач</w:t>
      </w:r>
      <w:r w:rsidR="00CB216D" w:rsidRPr="00CB216D">
        <w:t>а</w:t>
      </w:r>
      <w:r w:rsidR="00CB216D" w:rsidRPr="00CB216D">
        <w:t xml:space="preserve">льників ПРАТ «Куп'янський МКК» </w:t>
      </w:r>
      <w:r w:rsidR="00CB216D">
        <w:t>висвітлено в табл. 2.16.</w:t>
      </w:r>
    </w:p>
    <w:p w:rsidR="00CB216D" w:rsidRDefault="00CB216D" w:rsidP="00CB216D">
      <w:pPr>
        <w:jc w:val="right"/>
      </w:pPr>
      <w:r>
        <w:t>Таблиця 2.16</w:t>
      </w:r>
    </w:p>
    <w:p w:rsidR="00CB216D" w:rsidRDefault="00CB216D" w:rsidP="00CB216D">
      <w:pPr>
        <w:jc w:val="center"/>
      </w:pPr>
      <w:r>
        <w:t>Аналіз постачальників</w:t>
      </w:r>
      <w:r w:rsidRPr="00CB216D">
        <w:t xml:space="preserve"> ПРАТ «Куп'янський МКК»</w:t>
      </w:r>
    </w:p>
    <w:tbl>
      <w:tblPr>
        <w:tblStyle w:val="a4"/>
        <w:tblW w:w="0" w:type="auto"/>
        <w:tblLook w:val="04A0" w:firstRow="1" w:lastRow="0" w:firstColumn="1" w:lastColumn="0" w:noHBand="0" w:noVBand="1"/>
      </w:tblPr>
      <w:tblGrid>
        <w:gridCol w:w="4644"/>
        <w:gridCol w:w="5096"/>
      </w:tblGrid>
      <w:tr w:rsidR="004B78A2" w:rsidTr="00732015">
        <w:tc>
          <w:tcPr>
            <w:tcW w:w="4644" w:type="dxa"/>
            <w:vAlign w:val="center"/>
          </w:tcPr>
          <w:p w:rsidR="004B78A2" w:rsidRDefault="004B78A2" w:rsidP="004B78A2">
            <w:pPr>
              <w:ind w:firstLine="0"/>
              <w:jc w:val="center"/>
            </w:pPr>
            <w:r>
              <w:t>Постачальник</w:t>
            </w:r>
          </w:p>
        </w:tc>
        <w:tc>
          <w:tcPr>
            <w:tcW w:w="5096" w:type="dxa"/>
            <w:vAlign w:val="center"/>
          </w:tcPr>
          <w:p w:rsidR="004B78A2" w:rsidRDefault="004B78A2" w:rsidP="004B78A2">
            <w:pPr>
              <w:ind w:firstLine="0"/>
              <w:jc w:val="center"/>
            </w:pPr>
            <w:r>
              <w:t>Контакти</w:t>
            </w:r>
          </w:p>
        </w:tc>
      </w:tr>
      <w:tr w:rsidR="004B78A2" w:rsidTr="00185E8F">
        <w:tc>
          <w:tcPr>
            <w:tcW w:w="4644" w:type="dxa"/>
            <w:vAlign w:val="center"/>
          </w:tcPr>
          <w:p w:rsidR="004B78A2" w:rsidRDefault="005472DD" w:rsidP="00185E8F">
            <w:pPr>
              <w:ind w:firstLine="0"/>
              <w:jc w:val="left"/>
            </w:pPr>
            <w:r w:rsidRPr="005472DD">
              <w:t>ПРИВАТНЕ АКЦІОНЕРНЕ ТОВ</w:t>
            </w:r>
            <w:r w:rsidRPr="005472DD">
              <w:t>А</w:t>
            </w:r>
            <w:r w:rsidRPr="005472DD">
              <w:t>РИСТВО "СІЛЬСЬКОГОСПОДА</w:t>
            </w:r>
            <w:r w:rsidRPr="005472DD">
              <w:t>Р</w:t>
            </w:r>
            <w:r w:rsidRPr="005472DD">
              <w:lastRenderedPageBreak/>
              <w:t>СЬКА ВИРОБНИЧА ФІРМА "А</w:t>
            </w:r>
            <w:r w:rsidRPr="005472DD">
              <w:t>Г</w:t>
            </w:r>
            <w:r w:rsidRPr="005472DD">
              <w:t>РОТОН"</w:t>
            </w:r>
          </w:p>
        </w:tc>
        <w:tc>
          <w:tcPr>
            <w:tcW w:w="5096" w:type="dxa"/>
          </w:tcPr>
          <w:p w:rsidR="004B78A2" w:rsidRDefault="005472DD" w:rsidP="004B78A2">
            <w:pPr>
              <w:ind w:firstLine="0"/>
            </w:pPr>
            <w:r w:rsidRPr="005472DD">
              <w:lastRenderedPageBreak/>
              <w:t>93400, Луганська область, м. Сєвєрод</w:t>
            </w:r>
            <w:r w:rsidRPr="005472DD">
              <w:t>о</w:t>
            </w:r>
            <w:r w:rsidRPr="005472DD">
              <w:t xml:space="preserve">нецьк, пр. Гвардійський, 10Б, </w:t>
            </w:r>
            <w:proofErr w:type="spellStart"/>
            <w:r w:rsidRPr="005472DD">
              <w:t>оф</w:t>
            </w:r>
            <w:proofErr w:type="spellEnd"/>
            <w:r w:rsidRPr="005472DD">
              <w:t>. 12</w:t>
            </w:r>
          </w:p>
          <w:p w:rsidR="005472DD" w:rsidRDefault="005472DD" w:rsidP="005472DD">
            <w:pPr>
              <w:ind w:firstLine="0"/>
            </w:pPr>
            <w:r>
              <w:lastRenderedPageBreak/>
              <w:t>Телефон:</w:t>
            </w:r>
            <w:r>
              <w:tab/>
              <w:t>(06452)</w:t>
            </w:r>
            <w:r w:rsidR="00786B54">
              <w:t xml:space="preserve"> </w:t>
            </w:r>
            <w:r>
              <w:t>4-33-70</w:t>
            </w:r>
          </w:p>
          <w:p w:rsidR="005472DD" w:rsidRDefault="005472DD" w:rsidP="005472DD">
            <w:pPr>
              <w:ind w:firstLine="0"/>
            </w:pPr>
            <w:r>
              <w:t>E-</w:t>
            </w:r>
            <w:proofErr w:type="spellStart"/>
            <w:r>
              <w:t>mail</w:t>
            </w:r>
            <w:proofErr w:type="spellEnd"/>
            <w:r>
              <w:t>:</w:t>
            </w:r>
            <w:r>
              <w:tab/>
            </w:r>
            <w:hyperlink r:id="rId10" w:history="1">
              <w:r w:rsidRPr="00035AA5">
                <w:rPr>
                  <w:rStyle w:val="a6"/>
                </w:rPr>
                <w:t>mail@agroton.com.ua</w:t>
              </w:r>
            </w:hyperlink>
          </w:p>
          <w:p w:rsidR="005472DD" w:rsidRDefault="005472DD" w:rsidP="005472DD">
            <w:pPr>
              <w:ind w:firstLine="0"/>
            </w:pPr>
            <w:r>
              <w:t>http://agroton.pat.ua</w:t>
            </w:r>
          </w:p>
        </w:tc>
      </w:tr>
      <w:tr w:rsidR="004B78A2" w:rsidTr="00185E8F">
        <w:tc>
          <w:tcPr>
            <w:tcW w:w="4644" w:type="dxa"/>
            <w:vAlign w:val="center"/>
          </w:tcPr>
          <w:p w:rsidR="004B78A2" w:rsidRDefault="00F22D1B" w:rsidP="00185E8F">
            <w:pPr>
              <w:ind w:firstLine="0"/>
              <w:jc w:val="left"/>
            </w:pPr>
            <w:r w:rsidRPr="00F22D1B">
              <w:lastRenderedPageBreak/>
              <w:t>СІЛЬСЬКОГОСПОДАРСЬКЕ Т</w:t>
            </w:r>
            <w:r w:rsidRPr="00F22D1B">
              <w:t>О</w:t>
            </w:r>
            <w:r w:rsidRPr="00F22D1B">
              <w:t>ВАРИСТВО З ОБМЕЖЕНОЮ ВІ</w:t>
            </w:r>
            <w:r w:rsidRPr="00F22D1B">
              <w:t>Д</w:t>
            </w:r>
            <w:r w:rsidRPr="00F22D1B">
              <w:t>ПОВІДАЛЬНІСТЮ "МРІЯ "</w:t>
            </w:r>
          </w:p>
        </w:tc>
        <w:tc>
          <w:tcPr>
            <w:tcW w:w="5096" w:type="dxa"/>
          </w:tcPr>
          <w:p w:rsidR="004B78A2" w:rsidRDefault="00F22D1B" w:rsidP="004B78A2">
            <w:pPr>
              <w:ind w:firstLine="0"/>
            </w:pPr>
            <w:r w:rsidRPr="00F22D1B">
              <w:t xml:space="preserve">63340, Харківська обл., </w:t>
            </w:r>
            <w:proofErr w:type="spellStart"/>
            <w:r w:rsidRPr="00F22D1B">
              <w:t>Красноградс</w:t>
            </w:r>
            <w:r w:rsidRPr="00F22D1B">
              <w:t>ь</w:t>
            </w:r>
            <w:r w:rsidRPr="00F22D1B">
              <w:t>кий</w:t>
            </w:r>
            <w:proofErr w:type="spellEnd"/>
            <w:r w:rsidRPr="00F22D1B">
              <w:t xml:space="preserve"> р-н, с. Петрівка</w:t>
            </w:r>
          </w:p>
          <w:p w:rsidR="00F22D1B" w:rsidRDefault="00F22D1B" w:rsidP="004B78A2">
            <w:pPr>
              <w:ind w:firstLine="0"/>
            </w:pPr>
            <w:r>
              <w:t>Телефон:</w:t>
            </w:r>
            <w:r>
              <w:tab/>
              <w:t>(05744)</w:t>
            </w:r>
            <w:r w:rsidR="00786B54">
              <w:t xml:space="preserve"> </w:t>
            </w:r>
            <w:r w:rsidRPr="00F22D1B">
              <w:t>9</w:t>
            </w:r>
            <w:r>
              <w:t>-</w:t>
            </w:r>
            <w:r w:rsidRPr="00F22D1B">
              <w:t>46</w:t>
            </w:r>
            <w:r>
              <w:t>-</w:t>
            </w:r>
            <w:r w:rsidRPr="00F22D1B">
              <w:t>36</w:t>
            </w:r>
          </w:p>
        </w:tc>
      </w:tr>
      <w:tr w:rsidR="004B78A2" w:rsidTr="00185E8F">
        <w:tc>
          <w:tcPr>
            <w:tcW w:w="4644" w:type="dxa"/>
            <w:vAlign w:val="center"/>
          </w:tcPr>
          <w:p w:rsidR="004B78A2" w:rsidRDefault="00F22D1B" w:rsidP="00185E8F">
            <w:pPr>
              <w:ind w:firstLine="0"/>
              <w:jc w:val="left"/>
            </w:pPr>
            <w:r w:rsidRPr="00F22D1B">
              <w:t>ПРИВАТНЕ АГРАРНО ОРЕНДНЕ ПІДПРИЄМСТВО "ЗОРЯ"</w:t>
            </w:r>
          </w:p>
        </w:tc>
        <w:tc>
          <w:tcPr>
            <w:tcW w:w="5096" w:type="dxa"/>
          </w:tcPr>
          <w:p w:rsidR="004B78A2" w:rsidRDefault="00F22D1B" w:rsidP="004B78A2">
            <w:pPr>
              <w:ind w:firstLine="0"/>
            </w:pPr>
            <w:r w:rsidRPr="00F22D1B">
              <w:t xml:space="preserve">63310 Харківська обл., </w:t>
            </w:r>
            <w:proofErr w:type="spellStart"/>
            <w:r w:rsidRPr="00F22D1B">
              <w:t>Красноградський</w:t>
            </w:r>
            <w:proofErr w:type="spellEnd"/>
            <w:r w:rsidRPr="00F22D1B">
              <w:t xml:space="preserve"> р-н, с. </w:t>
            </w:r>
            <w:proofErr w:type="spellStart"/>
            <w:r w:rsidRPr="00F22D1B">
              <w:t>Миколо-Комишувата</w:t>
            </w:r>
            <w:proofErr w:type="spellEnd"/>
            <w:r w:rsidRPr="00F22D1B">
              <w:t>, вул. Укра</w:t>
            </w:r>
            <w:r w:rsidRPr="00F22D1B">
              <w:t>ї</w:t>
            </w:r>
            <w:r w:rsidRPr="00F22D1B">
              <w:t>нська, 1</w:t>
            </w:r>
          </w:p>
          <w:p w:rsidR="00F22D1B" w:rsidRDefault="00F22D1B" w:rsidP="00F22D1B">
            <w:pPr>
              <w:ind w:firstLine="0"/>
            </w:pPr>
            <w:r>
              <w:t>Телефон:    (05744) 9</w:t>
            </w:r>
            <w:r w:rsidR="00786B54">
              <w:t>-</w:t>
            </w:r>
            <w:r>
              <w:t>61</w:t>
            </w:r>
            <w:r w:rsidR="00786B54">
              <w:t>-</w:t>
            </w:r>
            <w:r>
              <w:t>18</w:t>
            </w:r>
          </w:p>
          <w:p w:rsidR="00F22D1B" w:rsidRDefault="00F22D1B" w:rsidP="00F22D1B">
            <w:pPr>
              <w:ind w:firstLine="0"/>
            </w:pPr>
            <w:r w:rsidRPr="00F22D1B">
              <w:t>E</w:t>
            </w:r>
            <w:r>
              <w:t>-</w:t>
            </w:r>
            <w:proofErr w:type="spellStart"/>
            <w:r w:rsidRPr="00F22D1B">
              <w:t>mail</w:t>
            </w:r>
            <w:proofErr w:type="spellEnd"/>
            <w:r w:rsidRPr="00F22D1B">
              <w:t>:</w:t>
            </w:r>
            <w:r>
              <w:t xml:space="preserve">  </w:t>
            </w:r>
            <w:r w:rsidRPr="00F22D1B">
              <w:t>nshaptala@agroprosperis.com</w:t>
            </w:r>
          </w:p>
        </w:tc>
      </w:tr>
      <w:tr w:rsidR="004B78A2" w:rsidTr="00185E8F">
        <w:tc>
          <w:tcPr>
            <w:tcW w:w="4644" w:type="dxa"/>
            <w:vAlign w:val="center"/>
          </w:tcPr>
          <w:p w:rsidR="004B78A2" w:rsidRDefault="004B78A2" w:rsidP="00185E8F">
            <w:pPr>
              <w:ind w:firstLine="0"/>
              <w:jc w:val="left"/>
            </w:pPr>
            <w:r w:rsidRPr="004B78A2">
              <w:t>ТОВ "</w:t>
            </w:r>
            <w:r w:rsidR="00786B54">
              <w:t>СХІД</w:t>
            </w:r>
            <w:r w:rsidR="00786B54" w:rsidRPr="00786B54">
              <w:t xml:space="preserve"> СІЛЬСЬКОГОСП</w:t>
            </w:r>
            <w:r w:rsidR="00786B54" w:rsidRPr="00786B54">
              <w:t>О</w:t>
            </w:r>
            <w:r w:rsidR="00786B54" w:rsidRPr="00786B54">
              <w:t>ДАРСЬКИЙ КООПЕРАТИВ</w:t>
            </w:r>
            <w:r w:rsidRPr="004B78A2">
              <w:t>"</w:t>
            </w:r>
          </w:p>
        </w:tc>
        <w:tc>
          <w:tcPr>
            <w:tcW w:w="5096" w:type="dxa"/>
          </w:tcPr>
          <w:p w:rsidR="004B78A2" w:rsidRDefault="00786B54" w:rsidP="004B78A2">
            <w:pPr>
              <w:ind w:firstLine="0"/>
            </w:pPr>
            <w:r w:rsidRPr="00786B54">
              <w:t xml:space="preserve">64320, Харківська обл., Ізюмський р-н, с. </w:t>
            </w:r>
            <w:proofErr w:type="spellStart"/>
            <w:r w:rsidRPr="00786B54">
              <w:t>Бугаївка</w:t>
            </w:r>
            <w:proofErr w:type="spellEnd"/>
            <w:r w:rsidRPr="00786B54">
              <w:t>, пл. Центральна, 11</w:t>
            </w:r>
          </w:p>
          <w:p w:rsidR="00786B54" w:rsidRDefault="00786B54" w:rsidP="004B78A2">
            <w:pPr>
              <w:ind w:firstLine="0"/>
            </w:pPr>
            <w:r>
              <w:t>Телефон</w:t>
            </w:r>
            <w:r w:rsidRPr="00786B54">
              <w:t>:</w:t>
            </w:r>
            <w:r w:rsidRPr="00786B54">
              <w:tab/>
              <w:t>(05743) 5</w:t>
            </w:r>
            <w:r>
              <w:t>-</w:t>
            </w:r>
            <w:r w:rsidRPr="00786B54">
              <w:t>07</w:t>
            </w:r>
            <w:r>
              <w:t>-</w:t>
            </w:r>
            <w:r w:rsidRPr="00786B54">
              <w:t>43</w:t>
            </w:r>
          </w:p>
        </w:tc>
      </w:tr>
      <w:tr w:rsidR="004B78A2" w:rsidTr="00185E8F">
        <w:tc>
          <w:tcPr>
            <w:tcW w:w="4644" w:type="dxa"/>
            <w:vAlign w:val="center"/>
          </w:tcPr>
          <w:p w:rsidR="004B78A2" w:rsidRDefault="004B78A2" w:rsidP="00185E8F">
            <w:pPr>
              <w:ind w:firstLine="0"/>
              <w:jc w:val="left"/>
            </w:pPr>
            <w:r>
              <w:t>ТОВ "</w:t>
            </w:r>
            <w:proofErr w:type="spellStart"/>
            <w:r>
              <w:t>Цукорагропром</w:t>
            </w:r>
            <w:proofErr w:type="spellEnd"/>
            <w:r>
              <w:t>"</w:t>
            </w:r>
          </w:p>
        </w:tc>
        <w:tc>
          <w:tcPr>
            <w:tcW w:w="5096" w:type="dxa"/>
          </w:tcPr>
          <w:p w:rsidR="00732015" w:rsidRDefault="00732015" w:rsidP="00041801">
            <w:pPr>
              <w:ind w:firstLine="0"/>
            </w:pPr>
            <w:r w:rsidRPr="00732015">
              <w:t xml:space="preserve">Полтавська обл., </w:t>
            </w:r>
            <w:proofErr w:type="spellStart"/>
            <w:r w:rsidRPr="00732015">
              <w:t>Шишацький</w:t>
            </w:r>
            <w:proofErr w:type="spellEnd"/>
            <w:r w:rsidRPr="00732015">
              <w:t xml:space="preserve"> район, с. </w:t>
            </w:r>
            <w:proofErr w:type="spellStart"/>
            <w:r w:rsidRPr="00732015">
              <w:t>Яреськи</w:t>
            </w:r>
            <w:proofErr w:type="spellEnd"/>
            <w:r w:rsidRPr="00732015">
              <w:t>, вул. Новаторів, 24, Кобеляц</w:t>
            </w:r>
            <w:r w:rsidRPr="00732015">
              <w:t>ь</w:t>
            </w:r>
            <w:r w:rsidRPr="00732015">
              <w:t xml:space="preserve">кий район, </w:t>
            </w:r>
            <w:proofErr w:type="spellStart"/>
            <w:r w:rsidRPr="00732015">
              <w:t>смт</w:t>
            </w:r>
            <w:proofErr w:type="spellEnd"/>
            <w:r w:rsidRPr="00732015">
              <w:t xml:space="preserve">. </w:t>
            </w:r>
            <w:proofErr w:type="spellStart"/>
            <w:r w:rsidRPr="00732015">
              <w:t>Білики</w:t>
            </w:r>
            <w:proofErr w:type="spellEnd"/>
            <w:r w:rsidRPr="00732015">
              <w:t xml:space="preserve">, </w:t>
            </w:r>
            <w:proofErr w:type="spellStart"/>
            <w:r w:rsidRPr="00732015">
              <w:t>вул</w:t>
            </w:r>
            <w:proofErr w:type="spellEnd"/>
            <w:r w:rsidRPr="00732015">
              <w:t xml:space="preserve"> Миру, 1</w:t>
            </w:r>
          </w:p>
          <w:p w:rsidR="00041801" w:rsidRDefault="00041801" w:rsidP="00041801">
            <w:pPr>
              <w:ind w:firstLine="0"/>
            </w:pPr>
            <w:r>
              <w:t>Телефон:</w:t>
            </w:r>
            <w:r>
              <w:tab/>
              <w:t>0952817844</w:t>
            </w:r>
          </w:p>
          <w:p w:rsidR="00041801" w:rsidRDefault="00041801" w:rsidP="00041801">
            <w:pPr>
              <w:ind w:firstLine="0"/>
            </w:pPr>
            <w:r>
              <w:t>Сайт:</w:t>
            </w:r>
            <w:r>
              <w:tab/>
              <w:t xml:space="preserve">  http://astartakiev.com/</w:t>
            </w:r>
          </w:p>
        </w:tc>
      </w:tr>
      <w:tr w:rsidR="004B78A2" w:rsidTr="00185E8F">
        <w:tc>
          <w:tcPr>
            <w:tcW w:w="4644" w:type="dxa"/>
            <w:vAlign w:val="center"/>
          </w:tcPr>
          <w:p w:rsidR="004B78A2" w:rsidRDefault="004B78A2" w:rsidP="00185E8F">
            <w:pPr>
              <w:ind w:firstLine="0"/>
              <w:jc w:val="left"/>
            </w:pPr>
            <w:r w:rsidRPr="004B78A2">
              <w:t xml:space="preserve">GEA </w:t>
            </w:r>
            <w:proofErr w:type="spellStart"/>
            <w:r w:rsidRPr="004B78A2">
              <w:t>Westfalia</w:t>
            </w:r>
            <w:proofErr w:type="spellEnd"/>
            <w:r w:rsidRPr="004B78A2">
              <w:t xml:space="preserve"> </w:t>
            </w:r>
            <w:proofErr w:type="spellStart"/>
            <w:r w:rsidRPr="004B78A2">
              <w:t>Separator</w:t>
            </w:r>
            <w:proofErr w:type="spellEnd"/>
            <w:r w:rsidRPr="004B78A2">
              <w:t xml:space="preserve"> </w:t>
            </w:r>
            <w:proofErr w:type="spellStart"/>
            <w:r w:rsidRPr="004B78A2">
              <w:t>Group</w:t>
            </w:r>
            <w:proofErr w:type="spellEnd"/>
            <w:r w:rsidRPr="004B78A2">
              <w:t xml:space="preserve"> </w:t>
            </w:r>
            <w:proofErr w:type="spellStart"/>
            <w:r w:rsidRPr="004B78A2">
              <w:t>Gm</w:t>
            </w:r>
            <w:proofErr w:type="spellEnd"/>
          </w:p>
        </w:tc>
        <w:tc>
          <w:tcPr>
            <w:tcW w:w="5096" w:type="dxa"/>
          </w:tcPr>
          <w:p w:rsidR="00732015" w:rsidRDefault="00732015" w:rsidP="004B78A2">
            <w:pPr>
              <w:ind w:firstLine="0"/>
            </w:pPr>
            <w:r w:rsidRPr="00732015">
              <w:t>01135</w:t>
            </w:r>
            <w:r>
              <w:t>,</w:t>
            </w:r>
            <w:r w:rsidRPr="00732015">
              <w:t xml:space="preserve"> Ки</w:t>
            </w:r>
            <w:r>
              <w:t>ї</w:t>
            </w:r>
            <w:r w:rsidRPr="00732015">
              <w:t>в,</w:t>
            </w:r>
            <w:r>
              <w:t xml:space="preserve"> в</w:t>
            </w:r>
            <w:r w:rsidRPr="00732015">
              <w:t>ул. Павловс</w:t>
            </w:r>
            <w:r>
              <w:t>ька</w:t>
            </w:r>
            <w:r w:rsidRPr="00732015">
              <w:t>, 29</w:t>
            </w:r>
          </w:p>
          <w:p w:rsidR="00732015" w:rsidRDefault="00732015" w:rsidP="00732015">
            <w:pPr>
              <w:ind w:firstLine="0"/>
            </w:pPr>
            <w:r>
              <w:t>Телефон:    (044) 461-93-60</w:t>
            </w:r>
          </w:p>
          <w:p w:rsidR="004B78A2" w:rsidRDefault="00732015" w:rsidP="004B78A2">
            <w:pPr>
              <w:ind w:firstLine="0"/>
            </w:pPr>
            <w:r w:rsidRPr="00732015">
              <w:t>Сайт</w:t>
            </w:r>
            <w:r>
              <w:t xml:space="preserve">: </w:t>
            </w:r>
            <w:r w:rsidRPr="00732015">
              <w:tab/>
              <w:t>westfalia-separator.com</w:t>
            </w:r>
          </w:p>
        </w:tc>
      </w:tr>
      <w:tr w:rsidR="004B78A2" w:rsidTr="00185E8F">
        <w:tc>
          <w:tcPr>
            <w:tcW w:w="4644" w:type="dxa"/>
            <w:vAlign w:val="center"/>
          </w:tcPr>
          <w:p w:rsidR="004B78A2" w:rsidRDefault="004B78A2" w:rsidP="00185E8F">
            <w:pPr>
              <w:ind w:firstLine="0"/>
              <w:jc w:val="left"/>
            </w:pPr>
            <w:r w:rsidRPr="004B78A2">
              <w:t>ТОВ "</w:t>
            </w:r>
            <w:proofErr w:type="spellStart"/>
            <w:r w:rsidRPr="004B78A2">
              <w:t>Тетра</w:t>
            </w:r>
            <w:proofErr w:type="spellEnd"/>
            <w:r w:rsidRPr="004B78A2">
              <w:t xml:space="preserve"> Пак"</w:t>
            </w:r>
          </w:p>
        </w:tc>
        <w:tc>
          <w:tcPr>
            <w:tcW w:w="5096" w:type="dxa"/>
          </w:tcPr>
          <w:p w:rsidR="00425C78" w:rsidRDefault="00425C78" w:rsidP="00425C78">
            <w:pPr>
              <w:ind w:firstLine="0"/>
            </w:pPr>
            <w:r>
              <w:t xml:space="preserve">04655, м. Київ, вул. </w:t>
            </w:r>
            <w:proofErr w:type="spellStart"/>
            <w:r>
              <w:t>Межигірська</w:t>
            </w:r>
            <w:proofErr w:type="spellEnd"/>
            <w:r>
              <w:t>, 82</w:t>
            </w:r>
          </w:p>
          <w:p w:rsidR="00425C78" w:rsidRDefault="00425C78" w:rsidP="00425C78">
            <w:pPr>
              <w:ind w:firstLine="0"/>
            </w:pPr>
            <w:r>
              <w:t>Телефон:</w:t>
            </w:r>
            <w:r>
              <w:tab/>
              <w:t>(044) 2303939</w:t>
            </w:r>
          </w:p>
          <w:p w:rsidR="004B78A2" w:rsidRDefault="00425C78" w:rsidP="00425C78">
            <w:pPr>
              <w:ind w:firstLine="0"/>
            </w:pPr>
            <w:r>
              <w:t>Сайт:</w:t>
            </w:r>
            <w:r>
              <w:tab/>
              <w:t>www.tetrapak.com</w:t>
            </w:r>
          </w:p>
        </w:tc>
      </w:tr>
      <w:tr w:rsidR="004B78A2" w:rsidTr="00185E8F">
        <w:tc>
          <w:tcPr>
            <w:tcW w:w="4644" w:type="dxa"/>
            <w:vAlign w:val="center"/>
          </w:tcPr>
          <w:p w:rsidR="004B78A2" w:rsidRDefault="004B78A2" w:rsidP="00185E8F">
            <w:pPr>
              <w:ind w:firstLine="0"/>
              <w:jc w:val="left"/>
            </w:pPr>
            <w:r>
              <w:t xml:space="preserve">ТОВ " </w:t>
            </w:r>
            <w:proofErr w:type="spellStart"/>
            <w:r>
              <w:t>Веста</w:t>
            </w:r>
            <w:proofErr w:type="spellEnd"/>
            <w:r>
              <w:t>"</w:t>
            </w:r>
          </w:p>
        </w:tc>
        <w:tc>
          <w:tcPr>
            <w:tcW w:w="5096" w:type="dxa"/>
          </w:tcPr>
          <w:p w:rsidR="00425C78" w:rsidRDefault="00425C78" w:rsidP="004B78A2">
            <w:pPr>
              <w:ind w:firstLine="0"/>
            </w:pPr>
            <w:r w:rsidRPr="00425C78">
              <w:t>04050</w:t>
            </w:r>
            <w:r w:rsidR="00FC0796">
              <w:t xml:space="preserve">, </w:t>
            </w:r>
            <w:r>
              <w:t>Україна, Киї</w:t>
            </w:r>
            <w:r w:rsidRPr="00425C78">
              <w:t>в</w:t>
            </w:r>
            <w:r>
              <w:t xml:space="preserve">, вул. Пимоненко 13, корп. 5, </w:t>
            </w:r>
            <w:proofErr w:type="spellStart"/>
            <w:r>
              <w:t>е</w:t>
            </w:r>
            <w:r w:rsidRPr="00425C78">
              <w:t>т</w:t>
            </w:r>
            <w:proofErr w:type="spellEnd"/>
            <w:r w:rsidRPr="00425C78">
              <w:t>. 4</w:t>
            </w:r>
            <w:r>
              <w:t xml:space="preserve"> </w:t>
            </w:r>
          </w:p>
          <w:p w:rsidR="004B78A2" w:rsidRDefault="00425C78" w:rsidP="004B78A2">
            <w:pPr>
              <w:ind w:firstLine="0"/>
            </w:pPr>
            <w:r>
              <w:t>Телефон:</w:t>
            </w:r>
            <w:r w:rsidRPr="00425C78">
              <w:tab/>
              <w:t xml:space="preserve"> (044) 228-04-64</w:t>
            </w:r>
          </w:p>
          <w:p w:rsidR="00425C78" w:rsidRDefault="00425C78" w:rsidP="004B78A2">
            <w:pPr>
              <w:ind w:firstLine="0"/>
            </w:pPr>
            <w:r w:rsidRPr="00425C78">
              <w:t>info@westa.kiev.ua</w:t>
            </w:r>
          </w:p>
        </w:tc>
      </w:tr>
    </w:tbl>
    <w:p w:rsidR="009B17A8" w:rsidRDefault="009B17A8" w:rsidP="009B17A8">
      <w:r>
        <w:t xml:space="preserve">Як бачимо з табл. 2.16 </w:t>
      </w:r>
      <w:r w:rsidRPr="009B17A8">
        <w:t xml:space="preserve">що всі постачальники </w:t>
      </w:r>
      <w:r>
        <w:t xml:space="preserve">молока </w:t>
      </w:r>
      <w:r w:rsidRPr="009B17A8">
        <w:t>знаходяться в м</w:t>
      </w:r>
      <w:r w:rsidRPr="009B17A8">
        <w:t>е</w:t>
      </w:r>
      <w:r w:rsidRPr="009B17A8">
        <w:t>жах</w:t>
      </w:r>
      <w:r>
        <w:t xml:space="preserve"> Харківської та Луганської області</w:t>
      </w:r>
      <w:r w:rsidRPr="009B17A8">
        <w:t xml:space="preserve">, </w:t>
      </w:r>
      <w:r>
        <w:t>це зручно</w:t>
      </w:r>
      <w:r w:rsidRPr="009B17A8">
        <w:t xml:space="preserve"> та скорочує витрати на до</w:t>
      </w:r>
      <w:r w:rsidRPr="009B17A8">
        <w:t>с</w:t>
      </w:r>
      <w:r w:rsidRPr="009B17A8">
        <w:t>тав</w:t>
      </w:r>
      <w:r>
        <w:t>ку.</w:t>
      </w:r>
      <w:r w:rsidRPr="009B17A8">
        <w:t xml:space="preserve"> </w:t>
      </w:r>
      <w:r>
        <w:t>Тут важливим фактором є час, бо продукція з незбираного молока має короткий цикл життя -  від 72 годин до 14 діб при дотриманні температурного режиму.  Режим «холодна лінія»  починається на молочній фермі  з дотрима</w:t>
      </w:r>
      <w:r>
        <w:t>н</w:t>
      </w:r>
      <w:r>
        <w:t>ня температурного режиму - зберігання молока не вище 4°С. Це досягається за рахунок охолоджування молока на товарних фермах в охолоджувальних та</w:t>
      </w:r>
      <w:r>
        <w:t>н</w:t>
      </w:r>
      <w:r>
        <w:t xml:space="preserve">ках і доставки в молоковозах-термосах на комбінат.  </w:t>
      </w:r>
    </w:p>
    <w:p w:rsidR="002A533E" w:rsidRDefault="002A533E" w:rsidP="002A533E">
      <w:r>
        <w:t xml:space="preserve">Споживачі - найважливіша складова зовнішнього середовища. Знання конкретних бажань своїх споживачів, їх прагнень і надій дозволяє </w:t>
      </w:r>
      <w:r w:rsidRPr="002A533E">
        <w:t>ПРАТ «К</w:t>
      </w:r>
      <w:r w:rsidRPr="002A533E">
        <w:t>у</w:t>
      </w:r>
      <w:r w:rsidRPr="002A533E">
        <w:lastRenderedPageBreak/>
        <w:t>п'янський МКК»</w:t>
      </w:r>
      <w:r>
        <w:t xml:space="preserve"> розробляти чіткі цілі розвитку і програми їх здійснення. Х</w:t>
      </w:r>
      <w:r>
        <w:t>а</w:t>
      </w:r>
      <w:r>
        <w:t>рактерною особливістю є можливість реакції на зміни купівельних переваг, з'ясування причин таких змін.</w:t>
      </w:r>
    </w:p>
    <w:p w:rsidR="002A533E" w:rsidRDefault="002A533E" w:rsidP="002A533E">
      <w:r>
        <w:t>Більша частина продукції, яка виготовляється комбінатом реалізується в межах України (рис. 2.1). Це свідчить про те, що продукція молочноконсер</w:t>
      </w:r>
      <w:r>
        <w:t>в</w:t>
      </w:r>
      <w:r>
        <w:t>ного комбінату користується добрим попитом на внутрішньому ринку. Крім того, молочні консерви реалізуються в країнах СНД і дальнього зарубіжжя.</w:t>
      </w:r>
    </w:p>
    <w:p w:rsidR="00836D83" w:rsidRDefault="00836D83" w:rsidP="002A533E">
      <w:r w:rsidRPr="00836D83">
        <w:t>Збут продукції здійснюється через власну торговельну мережу. Оптовим покупцям відпуск продукції здійснюється в любий час після факту попере</w:t>
      </w:r>
      <w:r w:rsidRPr="00836D83">
        <w:t>д</w:t>
      </w:r>
      <w:r w:rsidRPr="00836D83">
        <w:t>ньої оплати. Для постійних перевірених торговельних партнерів  ПРАТ «К</w:t>
      </w:r>
      <w:r w:rsidRPr="00836D83">
        <w:t>у</w:t>
      </w:r>
      <w:r w:rsidRPr="00836D83">
        <w:t>п'янський МКК»</w:t>
      </w:r>
      <w:r>
        <w:t xml:space="preserve"> </w:t>
      </w:r>
      <w:r w:rsidRPr="00836D83">
        <w:t>проводить відпуск продукції з відстрочкою платежу, ств</w:t>
      </w:r>
      <w:r w:rsidRPr="00836D83">
        <w:t>о</w:t>
      </w:r>
      <w:r w:rsidRPr="00836D83">
        <w:t>рюючи для них сприятливі умови.</w:t>
      </w:r>
    </w:p>
    <w:p w:rsidR="002A533E" w:rsidRDefault="002A533E" w:rsidP="002A533E">
      <w:r>
        <w:rPr>
          <w:noProof/>
          <w:lang w:eastAsia="uk-UA"/>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533E" w:rsidRDefault="002A533E" w:rsidP="002A533E">
      <w:pPr>
        <w:jc w:val="center"/>
      </w:pPr>
      <w:r>
        <w:t>Рис. 2.1. Співвідношення ринків збуту</w:t>
      </w:r>
    </w:p>
    <w:p w:rsidR="001F4A42" w:rsidRDefault="003B17A4" w:rsidP="001F4A42">
      <w:r w:rsidRPr="003B17A4">
        <w:t>Основною проблемою є обмеження з боку Митного союзу щодо пост</w:t>
      </w:r>
      <w:r w:rsidRPr="003B17A4">
        <w:t>а</w:t>
      </w:r>
      <w:r w:rsidRPr="003B17A4">
        <w:t>вок молочної продукції на територію Росії , Казахстану, її транзиту через тер</w:t>
      </w:r>
      <w:r w:rsidRPr="003B17A4">
        <w:t>и</w:t>
      </w:r>
      <w:r w:rsidRPr="003B17A4">
        <w:t>торію Росії.</w:t>
      </w:r>
    </w:p>
    <w:p w:rsidR="00082E2B" w:rsidRDefault="00082E2B" w:rsidP="00082E2B">
      <w:r>
        <w:t xml:space="preserve">Також, </w:t>
      </w:r>
      <w:r w:rsidRPr="00082E2B">
        <w:t xml:space="preserve">ПРАТ «Куп'янський МКК» </w:t>
      </w:r>
      <w:r>
        <w:t>користується послугами певних ф</w:t>
      </w:r>
      <w:r>
        <w:t>і</w:t>
      </w:r>
      <w:r>
        <w:t xml:space="preserve">нансових установ (табл. 2.17).   </w:t>
      </w:r>
    </w:p>
    <w:p w:rsidR="00082E2B" w:rsidRDefault="00082E2B" w:rsidP="00082E2B">
      <w:pPr>
        <w:jc w:val="right"/>
      </w:pPr>
      <w:r>
        <w:t>Таблиця 2.17</w:t>
      </w:r>
    </w:p>
    <w:p w:rsidR="00082E2B" w:rsidRDefault="00082E2B" w:rsidP="00082E2B">
      <w:r>
        <w:lastRenderedPageBreak/>
        <w:t xml:space="preserve">Фінансові органи, що надають послуги </w:t>
      </w:r>
      <w:r w:rsidRPr="00082E2B">
        <w:t>ПРАТ «Куп'янський МКК»</w:t>
      </w:r>
    </w:p>
    <w:tbl>
      <w:tblPr>
        <w:tblStyle w:val="a4"/>
        <w:tblW w:w="0" w:type="auto"/>
        <w:tblLook w:val="04A0" w:firstRow="1" w:lastRow="0" w:firstColumn="1" w:lastColumn="0" w:noHBand="0" w:noVBand="1"/>
      </w:tblPr>
      <w:tblGrid>
        <w:gridCol w:w="3227"/>
        <w:gridCol w:w="4252"/>
        <w:gridCol w:w="2261"/>
      </w:tblGrid>
      <w:tr w:rsidR="00C32C53" w:rsidTr="003574E6">
        <w:tc>
          <w:tcPr>
            <w:tcW w:w="3227" w:type="dxa"/>
            <w:vAlign w:val="center"/>
          </w:tcPr>
          <w:p w:rsidR="00C32C53" w:rsidRDefault="00C32C53" w:rsidP="00C32C53">
            <w:pPr>
              <w:ind w:firstLine="0"/>
              <w:jc w:val="center"/>
            </w:pPr>
            <w:r>
              <w:t>Назва</w:t>
            </w:r>
          </w:p>
        </w:tc>
        <w:tc>
          <w:tcPr>
            <w:tcW w:w="4252" w:type="dxa"/>
            <w:vAlign w:val="center"/>
          </w:tcPr>
          <w:p w:rsidR="00C32C53" w:rsidRDefault="00C32C53" w:rsidP="00C32C53">
            <w:pPr>
              <w:ind w:firstLine="0"/>
              <w:jc w:val="center"/>
            </w:pPr>
            <w:r>
              <w:t>Вид діяльності</w:t>
            </w:r>
          </w:p>
        </w:tc>
        <w:tc>
          <w:tcPr>
            <w:tcW w:w="2261" w:type="dxa"/>
          </w:tcPr>
          <w:p w:rsidR="00C32C53" w:rsidRDefault="00C32C53" w:rsidP="00C32C53">
            <w:pPr>
              <w:ind w:firstLine="0"/>
              <w:jc w:val="center"/>
            </w:pPr>
            <w:r>
              <w:t>Адреса</w:t>
            </w:r>
          </w:p>
        </w:tc>
      </w:tr>
      <w:tr w:rsidR="00C32C53" w:rsidTr="003574E6">
        <w:tc>
          <w:tcPr>
            <w:tcW w:w="3227" w:type="dxa"/>
            <w:vAlign w:val="center"/>
          </w:tcPr>
          <w:p w:rsidR="00C32C53" w:rsidRDefault="00C32C53" w:rsidP="003574E6">
            <w:pPr>
              <w:ind w:firstLine="0"/>
              <w:jc w:val="left"/>
            </w:pPr>
            <w:r w:rsidRPr="00C32C53">
              <w:t>ПА</w:t>
            </w:r>
            <w:r>
              <w:t>Т "</w:t>
            </w:r>
            <w:r w:rsidRPr="00C32C53">
              <w:t>КРЕДОБАНК"</w:t>
            </w:r>
          </w:p>
        </w:tc>
        <w:tc>
          <w:tcPr>
            <w:tcW w:w="4252" w:type="dxa"/>
            <w:vAlign w:val="center"/>
          </w:tcPr>
          <w:p w:rsidR="00C32C53" w:rsidRDefault="00C32C53" w:rsidP="003574E6">
            <w:pPr>
              <w:ind w:firstLine="0"/>
              <w:jc w:val="left"/>
            </w:pPr>
            <w:r>
              <w:t>О</w:t>
            </w:r>
            <w:r w:rsidRPr="00C32C53">
              <w:t>бслуговує емітента за поточним раху</w:t>
            </w:r>
            <w:r>
              <w:t xml:space="preserve">нком у </w:t>
            </w:r>
            <w:r w:rsidRPr="00C32C53">
              <w:t xml:space="preserve">національній </w:t>
            </w:r>
            <w:r>
              <w:t xml:space="preserve">та </w:t>
            </w:r>
            <w:r w:rsidRPr="00C32C53">
              <w:t>ін</w:t>
            </w:r>
            <w:r w:rsidRPr="00C32C53">
              <w:t>о</w:t>
            </w:r>
            <w:r w:rsidRPr="00C32C53">
              <w:t>земній валюті</w:t>
            </w:r>
            <w:r>
              <w:t>.</w:t>
            </w:r>
          </w:p>
        </w:tc>
        <w:tc>
          <w:tcPr>
            <w:tcW w:w="2261" w:type="dxa"/>
            <w:vAlign w:val="center"/>
          </w:tcPr>
          <w:p w:rsidR="00C32C53" w:rsidRDefault="00C32C53" w:rsidP="003574E6">
            <w:pPr>
              <w:ind w:firstLine="0"/>
              <w:jc w:val="left"/>
            </w:pPr>
            <w:r w:rsidRPr="00C32C53">
              <w:t>м. Львів</w:t>
            </w:r>
            <w:r w:rsidR="003574E6">
              <w:t>,</w:t>
            </w:r>
            <w:r w:rsidRPr="00C32C53">
              <w:t xml:space="preserve"> вул. Сахарова, 78</w:t>
            </w:r>
          </w:p>
        </w:tc>
      </w:tr>
      <w:tr w:rsidR="00C32C53" w:rsidTr="003574E6">
        <w:tc>
          <w:tcPr>
            <w:tcW w:w="3227" w:type="dxa"/>
            <w:vAlign w:val="center"/>
          </w:tcPr>
          <w:p w:rsidR="00C32C53" w:rsidRDefault="00C32C53" w:rsidP="003574E6">
            <w:pPr>
              <w:ind w:firstLine="0"/>
              <w:jc w:val="left"/>
            </w:pPr>
            <w:r w:rsidRPr="00C32C53">
              <w:t>Приватне</w:t>
            </w:r>
            <w:r>
              <w:t xml:space="preserve"> </w:t>
            </w:r>
            <w:proofErr w:type="spellStart"/>
            <w:r w:rsidRPr="00C32C53">
              <w:t>пiдприємство</w:t>
            </w:r>
            <w:proofErr w:type="spellEnd"/>
            <w:r>
              <w:t xml:space="preserve"> "А</w:t>
            </w:r>
            <w:r w:rsidRPr="00C32C53">
              <w:t>удиторська</w:t>
            </w:r>
            <w:r>
              <w:t xml:space="preserve"> </w:t>
            </w:r>
            <w:proofErr w:type="spellStart"/>
            <w:r w:rsidRPr="00C32C53">
              <w:t>фiрма</w:t>
            </w:r>
            <w:proofErr w:type="spellEnd"/>
            <w:r>
              <w:t xml:space="preserve"> </w:t>
            </w:r>
            <w:r w:rsidRPr="00C32C53">
              <w:t>"БГС</w:t>
            </w:r>
            <w:r>
              <w:t xml:space="preserve"> </w:t>
            </w:r>
            <w:r w:rsidRPr="00C32C53">
              <w:t>АУДИТ"</w:t>
            </w:r>
          </w:p>
        </w:tc>
        <w:tc>
          <w:tcPr>
            <w:tcW w:w="4252" w:type="dxa"/>
            <w:vAlign w:val="center"/>
          </w:tcPr>
          <w:p w:rsidR="00C32C53" w:rsidRDefault="00C32C53" w:rsidP="003574E6">
            <w:pPr>
              <w:ind w:firstLine="0"/>
              <w:jc w:val="left"/>
            </w:pPr>
            <w:proofErr w:type="spellStart"/>
            <w:r w:rsidRPr="00C32C53">
              <w:t>Аудиторськi</w:t>
            </w:r>
            <w:proofErr w:type="spellEnd"/>
            <w:r w:rsidRPr="00C32C53">
              <w:t xml:space="preserve"> послуги</w:t>
            </w:r>
          </w:p>
        </w:tc>
        <w:tc>
          <w:tcPr>
            <w:tcW w:w="2261" w:type="dxa"/>
            <w:vAlign w:val="center"/>
          </w:tcPr>
          <w:p w:rsidR="00C32C53" w:rsidRDefault="00C32C53" w:rsidP="003574E6">
            <w:pPr>
              <w:ind w:firstLine="0"/>
              <w:jc w:val="left"/>
            </w:pPr>
            <w:r w:rsidRPr="00C32C53">
              <w:t xml:space="preserve">61024, </w:t>
            </w:r>
            <w:proofErr w:type="spellStart"/>
            <w:r w:rsidRPr="00C32C53">
              <w:t>Харкiв</w:t>
            </w:r>
            <w:proofErr w:type="spellEnd"/>
            <w:r w:rsidRPr="00C32C53">
              <w:t xml:space="preserve">, </w:t>
            </w:r>
            <w:proofErr w:type="spellStart"/>
            <w:r w:rsidRPr="00C32C53">
              <w:t>Гуданова</w:t>
            </w:r>
            <w:proofErr w:type="spellEnd"/>
            <w:r w:rsidRPr="00C32C53">
              <w:t>, 9/11</w:t>
            </w:r>
          </w:p>
        </w:tc>
      </w:tr>
      <w:tr w:rsidR="00C32C53" w:rsidTr="003574E6">
        <w:tc>
          <w:tcPr>
            <w:tcW w:w="3227" w:type="dxa"/>
            <w:vAlign w:val="center"/>
          </w:tcPr>
          <w:p w:rsidR="00C32C53" w:rsidRDefault="00C32C53" w:rsidP="003574E6">
            <w:pPr>
              <w:ind w:firstLine="0"/>
              <w:jc w:val="left"/>
            </w:pPr>
            <w:r w:rsidRPr="00C32C53">
              <w:t>Товариство з обмеж</w:t>
            </w:r>
            <w:r w:rsidRPr="00C32C53">
              <w:t>е</w:t>
            </w:r>
            <w:r w:rsidRPr="00C32C53">
              <w:t xml:space="preserve">ною </w:t>
            </w:r>
            <w:proofErr w:type="spellStart"/>
            <w:r w:rsidRPr="00C32C53">
              <w:t>вiдповiдальнiстю</w:t>
            </w:r>
            <w:proofErr w:type="spellEnd"/>
            <w:r w:rsidRPr="00C32C53">
              <w:t xml:space="preserve"> "</w:t>
            </w:r>
            <w:proofErr w:type="spellStart"/>
            <w:r w:rsidRPr="00C32C53">
              <w:t>Полiсметал-реєстр</w:t>
            </w:r>
            <w:proofErr w:type="spellEnd"/>
            <w:r w:rsidRPr="00C32C53">
              <w:t>"</w:t>
            </w:r>
          </w:p>
        </w:tc>
        <w:tc>
          <w:tcPr>
            <w:tcW w:w="4252" w:type="dxa"/>
            <w:vAlign w:val="center"/>
          </w:tcPr>
          <w:p w:rsidR="00C32C53" w:rsidRDefault="00C32C53" w:rsidP="003574E6">
            <w:pPr>
              <w:ind w:firstLine="0"/>
              <w:jc w:val="left"/>
            </w:pPr>
            <w:r w:rsidRPr="00C32C53">
              <w:t xml:space="preserve">Депозитарна </w:t>
            </w:r>
            <w:proofErr w:type="spellStart"/>
            <w:r w:rsidRPr="00C32C53">
              <w:t>дiяльнiсть</w:t>
            </w:r>
            <w:proofErr w:type="spellEnd"/>
            <w:r w:rsidRPr="00C32C53">
              <w:t xml:space="preserve"> депоз</w:t>
            </w:r>
            <w:r w:rsidRPr="00C32C53">
              <w:t>и</w:t>
            </w:r>
            <w:r w:rsidRPr="00C32C53">
              <w:t>тарної установи</w:t>
            </w:r>
          </w:p>
        </w:tc>
        <w:tc>
          <w:tcPr>
            <w:tcW w:w="2261" w:type="dxa"/>
            <w:vAlign w:val="center"/>
          </w:tcPr>
          <w:p w:rsidR="00C32C53" w:rsidRDefault="00C32C53" w:rsidP="003574E6">
            <w:pPr>
              <w:ind w:firstLine="0"/>
              <w:jc w:val="left"/>
            </w:pPr>
            <w:r w:rsidRPr="00C32C53">
              <w:t>04073, м. Київ, Московський проспект, 11</w:t>
            </w:r>
          </w:p>
        </w:tc>
      </w:tr>
      <w:tr w:rsidR="00C32C53" w:rsidTr="003574E6">
        <w:tc>
          <w:tcPr>
            <w:tcW w:w="3227" w:type="dxa"/>
            <w:vAlign w:val="center"/>
          </w:tcPr>
          <w:p w:rsidR="00C32C53" w:rsidRDefault="00C32C53" w:rsidP="003574E6">
            <w:pPr>
              <w:ind w:firstLine="0"/>
              <w:jc w:val="left"/>
            </w:pPr>
            <w:proofErr w:type="spellStart"/>
            <w:r w:rsidRPr="00C32C53">
              <w:t>Публiчне</w:t>
            </w:r>
            <w:proofErr w:type="spellEnd"/>
            <w:r w:rsidRPr="00C32C53">
              <w:t xml:space="preserve"> </w:t>
            </w:r>
            <w:proofErr w:type="spellStart"/>
            <w:r w:rsidRPr="00C32C53">
              <w:t>акцiонерне</w:t>
            </w:r>
            <w:proofErr w:type="spellEnd"/>
            <w:r w:rsidRPr="00C32C53">
              <w:t xml:space="preserve"> т</w:t>
            </w:r>
            <w:r w:rsidRPr="00C32C53">
              <w:t>о</w:t>
            </w:r>
            <w:r w:rsidRPr="00C32C53">
              <w:t>вариство "</w:t>
            </w:r>
            <w:proofErr w:type="spellStart"/>
            <w:r>
              <w:t>Н</w:t>
            </w:r>
            <w:r w:rsidRPr="00C32C53">
              <w:t>ацiональний</w:t>
            </w:r>
            <w:proofErr w:type="spellEnd"/>
            <w:r w:rsidRPr="00C32C53">
              <w:t xml:space="preserve"> </w:t>
            </w:r>
            <w:proofErr w:type="spellStart"/>
            <w:r w:rsidRPr="00C32C53">
              <w:t>депози</w:t>
            </w:r>
            <w:r>
              <w:t>тарiй</w:t>
            </w:r>
            <w:proofErr w:type="spellEnd"/>
            <w:r>
              <w:t xml:space="preserve"> У</w:t>
            </w:r>
            <w:r w:rsidRPr="00C32C53">
              <w:t>країни"</w:t>
            </w:r>
          </w:p>
        </w:tc>
        <w:tc>
          <w:tcPr>
            <w:tcW w:w="4252" w:type="dxa"/>
            <w:vAlign w:val="center"/>
          </w:tcPr>
          <w:p w:rsidR="00C32C53" w:rsidRDefault="00C32C53" w:rsidP="003574E6">
            <w:pPr>
              <w:ind w:firstLine="0"/>
              <w:jc w:val="left"/>
            </w:pPr>
            <w:r w:rsidRPr="00C32C53">
              <w:t xml:space="preserve">Депозитарна </w:t>
            </w:r>
            <w:proofErr w:type="spellStart"/>
            <w:r w:rsidRPr="00C32C53">
              <w:t>дiяльнiсть</w:t>
            </w:r>
            <w:proofErr w:type="spellEnd"/>
            <w:r w:rsidRPr="00C32C53">
              <w:t xml:space="preserve"> центр</w:t>
            </w:r>
            <w:r w:rsidRPr="00C32C53">
              <w:t>а</w:t>
            </w:r>
            <w:r w:rsidRPr="00C32C53">
              <w:t xml:space="preserve">льного </w:t>
            </w:r>
            <w:proofErr w:type="spellStart"/>
            <w:r w:rsidRPr="00C32C53">
              <w:t>депозитарiю</w:t>
            </w:r>
            <w:proofErr w:type="spellEnd"/>
          </w:p>
        </w:tc>
        <w:tc>
          <w:tcPr>
            <w:tcW w:w="2261" w:type="dxa"/>
            <w:vAlign w:val="center"/>
          </w:tcPr>
          <w:p w:rsidR="00C32C53" w:rsidRDefault="00C32C53" w:rsidP="003574E6">
            <w:pPr>
              <w:ind w:firstLine="0"/>
              <w:jc w:val="left"/>
            </w:pPr>
            <w:r w:rsidRPr="00C32C53">
              <w:t xml:space="preserve">04071, м. Київ, вул. </w:t>
            </w:r>
            <w:proofErr w:type="spellStart"/>
            <w:r w:rsidRPr="00C32C53">
              <w:t>Нижнiй</w:t>
            </w:r>
            <w:proofErr w:type="spellEnd"/>
            <w:r w:rsidR="003574E6">
              <w:t xml:space="preserve"> </w:t>
            </w:r>
            <w:r w:rsidRPr="00C32C53">
              <w:t>Вал, 17/8</w:t>
            </w:r>
          </w:p>
        </w:tc>
      </w:tr>
    </w:tbl>
    <w:p w:rsidR="003B17A4" w:rsidRDefault="000D75D4" w:rsidP="001F4A42">
      <w:r>
        <w:t>Як і будь-якій</w:t>
      </w:r>
      <w:r w:rsidRPr="000D75D4">
        <w:t xml:space="preserve"> організації </w:t>
      </w:r>
      <w:r w:rsidRPr="00082E2B">
        <w:t>ПРАТ «Куп'янський МКК»</w:t>
      </w:r>
      <w:r>
        <w:t xml:space="preserve"> </w:t>
      </w:r>
      <w:r w:rsidRPr="000D75D4">
        <w:t>протистоїть шир</w:t>
      </w:r>
      <w:r w:rsidRPr="000D75D4">
        <w:t>о</w:t>
      </w:r>
      <w:r w:rsidRPr="000D75D4">
        <w:t>кий спектр конкурентів</w:t>
      </w:r>
      <w:r>
        <w:t xml:space="preserve"> (табл. 2.18)</w:t>
      </w:r>
      <w:r w:rsidRPr="000D75D4">
        <w:t xml:space="preserve">. </w:t>
      </w:r>
      <w:r>
        <w:t>«</w:t>
      </w:r>
      <w:r w:rsidRPr="000D75D4">
        <w:t>Ринкова теорія свідчить, що для того, щоб досягти успіху в бізнесі, організація повинна задовольняти не лише по</w:t>
      </w:r>
      <w:r w:rsidRPr="000D75D4">
        <w:t>т</w:t>
      </w:r>
      <w:r w:rsidRPr="000D75D4">
        <w:t>реби клієнтів, що змінюються, але і пристосовуватися до стратегій її конкур</w:t>
      </w:r>
      <w:r w:rsidRPr="000D75D4">
        <w:t>е</w:t>
      </w:r>
      <w:r w:rsidRPr="000D75D4">
        <w:t>нтів</w:t>
      </w:r>
      <w:r>
        <w:t xml:space="preserve">» </w:t>
      </w:r>
      <w:r w:rsidRPr="000D75D4">
        <w:t>[</w:t>
      </w:r>
      <w:r>
        <w:t>12</w:t>
      </w:r>
      <w:r w:rsidRPr="000D75D4">
        <w:t>].</w:t>
      </w:r>
    </w:p>
    <w:p w:rsidR="004D34C5" w:rsidRDefault="000D75D4" w:rsidP="000D75D4">
      <w:pPr>
        <w:jc w:val="right"/>
      </w:pPr>
      <w:r>
        <w:t>Таблиця 2.18</w:t>
      </w:r>
    </w:p>
    <w:p w:rsidR="000D75D4" w:rsidRDefault="000D75D4" w:rsidP="000D75D4">
      <w:pPr>
        <w:jc w:val="center"/>
      </w:pPr>
      <w:r>
        <w:t xml:space="preserve">Основні конкуренти </w:t>
      </w:r>
      <w:r w:rsidRPr="000D75D4">
        <w:t>ПРАТ «Куп'янський МКК»</w:t>
      </w:r>
    </w:p>
    <w:tbl>
      <w:tblPr>
        <w:tblStyle w:val="a4"/>
        <w:tblW w:w="9747" w:type="dxa"/>
        <w:tblLook w:val="04A0" w:firstRow="1" w:lastRow="0" w:firstColumn="1" w:lastColumn="0" w:noHBand="0" w:noVBand="1"/>
      </w:tblPr>
      <w:tblGrid>
        <w:gridCol w:w="5070"/>
        <w:gridCol w:w="4677"/>
      </w:tblGrid>
      <w:tr w:rsidR="00DC52FC" w:rsidTr="00DC52FC">
        <w:tc>
          <w:tcPr>
            <w:tcW w:w="5070" w:type="dxa"/>
            <w:vAlign w:val="center"/>
          </w:tcPr>
          <w:p w:rsidR="00DC52FC" w:rsidRDefault="00DC52FC" w:rsidP="000B238B">
            <w:pPr>
              <w:ind w:firstLine="0"/>
              <w:jc w:val="center"/>
            </w:pPr>
            <w:r>
              <w:t>Назва підприємства</w:t>
            </w:r>
          </w:p>
        </w:tc>
        <w:tc>
          <w:tcPr>
            <w:tcW w:w="4677" w:type="dxa"/>
          </w:tcPr>
          <w:p w:rsidR="00DC52FC" w:rsidRPr="00DC52FC" w:rsidRDefault="00DC52FC" w:rsidP="000B238B">
            <w:pPr>
              <w:ind w:firstLine="0"/>
              <w:jc w:val="center"/>
              <w:rPr>
                <w:lang w:val="ru-RU"/>
              </w:rPr>
            </w:pPr>
            <w:r>
              <w:rPr>
                <w:lang w:val="ru-RU"/>
              </w:rPr>
              <w:t>Адреса</w:t>
            </w:r>
          </w:p>
        </w:tc>
      </w:tr>
      <w:tr w:rsidR="00DC52FC" w:rsidTr="00DC52FC">
        <w:tc>
          <w:tcPr>
            <w:tcW w:w="5070" w:type="dxa"/>
          </w:tcPr>
          <w:p w:rsidR="00DC52FC" w:rsidRDefault="00DC52FC" w:rsidP="001F4A42">
            <w:pPr>
              <w:ind w:firstLine="0"/>
            </w:pPr>
            <w:r w:rsidRPr="0022799E">
              <w:t>АТВТ "Харківський молочний комб</w:t>
            </w:r>
            <w:r w:rsidRPr="0022799E">
              <w:t>і</w:t>
            </w:r>
            <w:r w:rsidRPr="0022799E">
              <w:t>нат"</w:t>
            </w:r>
          </w:p>
        </w:tc>
        <w:tc>
          <w:tcPr>
            <w:tcW w:w="4677" w:type="dxa"/>
          </w:tcPr>
          <w:p w:rsidR="00DC52FC" w:rsidRDefault="00DC52FC" w:rsidP="00DC52FC">
            <w:pPr>
              <w:ind w:firstLine="0"/>
            </w:pPr>
            <w:r w:rsidRPr="00DC52FC">
              <w:t>61172</w:t>
            </w:r>
            <w:r>
              <w:t xml:space="preserve">, Україна, м. Харків, </w:t>
            </w:r>
            <w:r w:rsidRPr="00DC52FC">
              <w:t xml:space="preserve">вул. </w:t>
            </w:r>
            <w:proofErr w:type="spellStart"/>
            <w:r w:rsidRPr="00DC52FC">
              <w:t>Р</w:t>
            </w:r>
            <w:r w:rsidRPr="00DC52FC">
              <w:t>о</w:t>
            </w:r>
            <w:r w:rsidRPr="00DC52FC">
              <w:t>гансь</w:t>
            </w:r>
            <w:r>
              <w:t>ка</w:t>
            </w:r>
            <w:proofErr w:type="spellEnd"/>
            <w:r>
              <w:t>, 149</w:t>
            </w:r>
          </w:p>
        </w:tc>
      </w:tr>
      <w:tr w:rsidR="00DC52FC" w:rsidTr="00DC52FC">
        <w:tc>
          <w:tcPr>
            <w:tcW w:w="5070" w:type="dxa"/>
          </w:tcPr>
          <w:p w:rsidR="00DC52FC" w:rsidRDefault="00C81D6C" w:rsidP="00011078">
            <w:pPr>
              <w:ind w:firstLine="0"/>
            </w:pPr>
            <w:r>
              <w:t>ПАТ «Первомайський молочноконсе</w:t>
            </w:r>
            <w:r>
              <w:t>р</w:t>
            </w:r>
            <w:r>
              <w:t xml:space="preserve">вний комбінат» </w:t>
            </w:r>
          </w:p>
        </w:tc>
        <w:tc>
          <w:tcPr>
            <w:tcW w:w="4677" w:type="dxa"/>
          </w:tcPr>
          <w:p w:rsidR="00DC52FC" w:rsidRDefault="00C81D6C" w:rsidP="001F4A42">
            <w:pPr>
              <w:ind w:firstLine="0"/>
            </w:pPr>
            <w:r w:rsidRPr="00C81D6C">
              <w:t>Україна, Миколаївська область, П</w:t>
            </w:r>
            <w:r w:rsidRPr="00C81D6C">
              <w:t>е</w:t>
            </w:r>
            <w:r w:rsidRPr="00C81D6C">
              <w:t>рвомайськ, проспект Праці, 12</w:t>
            </w:r>
          </w:p>
        </w:tc>
      </w:tr>
      <w:tr w:rsidR="00DC52FC" w:rsidTr="00DC52FC">
        <w:tc>
          <w:tcPr>
            <w:tcW w:w="5070" w:type="dxa"/>
          </w:tcPr>
          <w:p w:rsidR="00DC52FC" w:rsidRDefault="00DC52FC" w:rsidP="009511E4">
            <w:pPr>
              <w:ind w:firstLine="0"/>
            </w:pPr>
            <w:r w:rsidRPr="00C618FD">
              <w:t xml:space="preserve">ТОВ "Молочний </w:t>
            </w:r>
            <w:proofErr w:type="spellStart"/>
            <w:r w:rsidRPr="00C618FD">
              <w:t>дiм</w:t>
            </w:r>
            <w:proofErr w:type="spellEnd"/>
            <w:r w:rsidRPr="00C618FD">
              <w:t>" (</w:t>
            </w:r>
            <w:r w:rsidR="009511E4">
              <w:t>ТМ</w:t>
            </w:r>
            <w:r w:rsidRPr="00C618FD">
              <w:t xml:space="preserve"> "</w:t>
            </w:r>
            <w:proofErr w:type="spellStart"/>
            <w:r w:rsidRPr="00C618FD">
              <w:t>Фаннi</w:t>
            </w:r>
            <w:proofErr w:type="spellEnd"/>
            <w:r w:rsidRPr="00C618FD">
              <w:t>")</w:t>
            </w:r>
          </w:p>
        </w:tc>
        <w:tc>
          <w:tcPr>
            <w:tcW w:w="4677" w:type="dxa"/>
          </w:tcPr>
          <w:p w:rsidR="00DC52FC" w:rsidRDefault="00C81D6C" w:rsidP="001F4A42">
            <w:pPr>
              <w:ind w:firstLine="0"/>
            </w:pPr>
            <w:r w:rsidRPr="00C81D6C">
              <w:t>51400</w:t>
            </w:r>
            <w:r>
              <w:t>,</w:t>
            </w:r>
            <w:r w:rsidRPr="00C81D6C">
              <w:t xml:space="preserve"> Дніпропетровська обл., м. Павлоград, вул. Харківська, 1в</w:t>
            </w:r>
          </w:p>
        </w:tc>
      </w:tr>
      <w:tr w:rsidR="00DC52FC" w:rsidTr="00DC52FC">
        <w:tc>
          <w:tcPr>
            <w:tcW w:w="5070" w:type="dxa"/>
          </w:tcPr>
          <w:p w:rsidR="00DC52FC" w:rsidRDefault="00C81D6C" w:rsidP="001F4A42">
            <w:pPr>
              <w:ind w:firstLine="0"/>
            </w:pPr>
            <w:r>
              <w:t xml:space="preserve">ЗАТ </w:t>
            </w:r>
            <w:r w:rsidR="00DC52FC" w:rsidRPr="00C618FD">
              <w:t>"</w:t>
            </w:r>
            <w:proofErr w:type="spellStart"/>
            <w:r w:rsidR="00DC52FC" w:rsidRPr="00C618FD">
              <w:t>Лакталiс</w:t>
            </w:r>
            <w:proofErr w:type="spellEnd"/>
            <w:r w:rsidR="00DC52FC" w:rsidRPr="00C618FD">
              <w:t xml:space="preserve"> Україна" (торгова марка "President")</w:t>
            </w:r>
          </w:p>
        </w:tc>
        <w:tc>
          <w:tcPr>
            <w:tcW w:w="4677" w:type="dxa"/>
          </w:tcPr>
          <w:p w:rsidR="00DC52FC" w:rsidRDefault="00C81D6C" w:rsidP="00C81D6C">
            <w:pPr>
              <w:ind w:firstLine="0"/>
            </w:pPr>
            <w:r w:rsidRPr="00C81D6C">
              <w:t xml:space="preserve">54018, </w:t>
            </w:r>
            <w:r>
              <w:t>Україна,</w:t>
            </w:r>
            <w:r w:rsidRPr="00C81D6C">
              <w:t xml:space="preserve"> м. Миколаїв</w:t>
            </w:r>
            <w:r>
              <w:t>,</w:t>
            </w:r>
            <w:r w:rsidRPr="00C81D6C">
              <w:t xml:space="preserve"> </w:t>
            </w:r>
            <w:r>
              <w:t>вул. Виноградна, 2</w:t>
            </w:r>
          </w:p>
        </w:tc>
      </w:tr>
      <w:tr w:rsidR="00DC52FC" w:rsidTr="00DC52FC">
        <w:tc>
          <w:tcPr>
            <w:tcW w:w="5070" w:type="dxa"/>
          </w:tcPr>
          <w:p w:rsidR="00DC52FC" w:rsidRDefault="00DC52FC" w:rsidP="001F4A42">
            <w:pPr>
              <w:ind w:firstLine="0"/>
            </w:pPr>
            <w:proofErr w:type="spellStart"/>
            <w:r w:rsidRPr="00104CD6">
              <w:t>ПрАТ</w:t>
            </w:r>
            <w:proofErr w:type="spellEnd"/>
            <w:r w:rsidRPr="00104CD6">
              <w:t xml:space="preserve"> "Чугуївський молочний завод"</w:t>
            </w:r>
          </w:p>
        </w:tc>
        <w:tc>
          <w:tcPr>
            <w:tcW w:w="4677" w:type="dxa"/>
          </w:tcPr>
          <w:p w:rsidR="00DC52FC" w:rsidRDefault="00DC52FC" w:rsidP="001F4A42">
            <w:pPr>
              <w:ind w:firstLine="0"/>
            </w:pPr>
            <w:r w:rsidRPr="00104CD6">
              <w:t>63525, Україна, Харківська обл., Ч</w:t>
            </w:r>
            <w:r w:rsidRPr="00104CD6">
              <w:t>у</w:t>
            </w:r>
            <w:r w:rsidRPr="00104CD6">
              <w:t xml:space="preserve">гуївський р-н, </w:t>
            </w:r>
            <w:proofErr w:type="spellStart"/>
            <w:r w:rsidRPr="00104CD6">
              <w:t>смт</w:t>
            </w:r>
            <w:proofErr w:type="spellEnd"/>
            <w:r w:rsidRPr="00104CD6">
              <w:t xml:space="preserve"> </w:t>
            </w:r>
            <w:proofErr w:type="spellStart"/>
            <w:r w:rsidRPr="00104CD6">
              <w:t>Малинiвка</w:t>
            </w:r>
            <w:proofErr w:type="spellEnd"/>
            <w:r w:rsidRPr="00104CD6">
              <w:t xml:space="preserve">, вул. </w:t>
            </w:r>
            <w:proofErr w:type="spellStart"/>
            <w:r w:rsidRPr="00104CD6">
              <w:t>Соїча</w:t>
            </w:r>
            <w:proofErr w:type="spellEnd"/>
            <w:r w:rsidRPr="00104CD6">
              <w:t>, будинок 5А</w:t>
            </w:r>
          </w:p>
        </w:tc>
      </w:tr>
      <w:tr w:rsidR="00DC52FC" w:rsidTr="00DC52FC">
        <w:tc>
          <w:tcPr>
            <w:tcW w:w="5070" w:type="dxa"/>
          </w:tcPr>
          <w:p w:rsidR="00DC52FC" w:rsidRDefault="00D43856" w:rsidP="00D43856">
            <w:pPr>
              <w:ind w:firstLine="0"/>
            </w:pPr>
            <w:r>
              <w:t>ВАТ «</w:t>
            </w:r>
            <w:proofErr w:type="spellStart"/>
            <w:r>
              <w:t>Б</w:t>
            </w:r>
            <w:r w:rsidRPr="00104CD6">
              <w:t>огодуховс</w:t>
            </w:r>
            <w:r>
              <w:t>ь</w:t>
            </w:r>
            <w:r w:rsidRPr="00104CD6">
              <w:t>кий</w:t>
            </w:r>
            <w:proofErr w:type="spellEnd"/>
            <w:r w:rsidRPr="00104CD6">
              <w:t xml:space="preserve"> молокозавод</w:t>
            </w:r>
            <w:r>
              <w:t>»</w:t>
            </w:r>
          </w:p>
        </w:tc>
        <w:tc>
          <w:tcPr>
            <w:tcW w:w="4677" w:type="dxa"/>
          </w:tcPr>
          <w:p w:rsidR="00DC52FC" w:rsidRDefault="00D43856" w:rsidP="001F4A42">
            <w:pPr>
              <w:ind w:firstLine="0"/>
            </w:pPr>
            <w:r w:rsidRPr="00D43856">
              <w:t>Україна, Харків, Московський пр</w:t>
            </w:r>
            <w:r w:rsidRPr="00D43856">
              <w:t>о</w:t>
            </w:r>
            <w:r w:rsidRPr="00D43856">
              <w:t>спект, 274Б</w:t>
            </w:r>
          </w:p>
        </w:tc>
      </w:tr>
      <w:tr w:rsidR="00DC52FC" w:rsidTr="00DC52FC">
        <w:tc>
          <w:tcPr>
            <w:tcW w:w="5070" w:type="dxa"/>
          </w:tcPr>
          <w:p w:rsidR="00DC52FC" w:rsidRPr="00104CD6" w:rsidRDefault="00C81D6C" w:rsidP="001F4A42">
            <w:pPr>
              <w:ind w:firstLine="0"/>
            </w:pPr>
            <w:r w:rsidRPr="00C81D6C">
              <w:t>ПАТ Комбінат «Придніпровський» (ТМ «Злагода» і «Любимчик»)</w:t>
            </w:r>
          </w:p>
        </w:tc>
        <w:tc>
          <w:tcPr>
            <w:tcW w:w="4677" w:type="dxa"/>
          </w:tcPr>
          <w:p w:rsidR="00DC52FC" w:rsidRDefault="00011078" w:rsidP="001F4A42">
            <w:pPr>
              <w:ind w:firstLine="0"/>
            </w:pPr>
            <w:r w:rsidRPr="00011078">
              <w:t>Україна, Дніпро, вулиця Журналі</w:t>
            </w:r>
            <w:r w:rsidRPr="00011078">
              <w:t>с</w:t>
            </w:r>
            <w:r w:rsidRPr="00011078">
              <w:t>тів, 15</w:t>
            </w:r>
          </w:p>
        </w:tc>
      </w:tr>
      <w:tr w:rsidR="00DC52FC" w:rsidTr="00DC52FC">
        <w:tc>
          <w:tcPr>
            <w:tcW w:w="5070" w:type="dxa"/>
          </w:tcPr>
          <w:p w:rsidR="00DC52FC" w:rsidRPr="00104CD6" w:rsidRDefault="009511E4" w:rsidP="001F4A42">
            <w:pPr>
              <w:ind w:firstLine="0"/>
            </w:pPr>
            <w:r w:rsidRPr="009511E4">
              <w:t>ПАТ «</w:t>
            </w:r>
            <w:proofErr w:type="spellStart"/>
            <w:r w:rsidRPr="009511E4">
              <w:t>Баштанський</w:t>
            </w:r>
            <w:proofErr w:type="spellEnd"/>
            <w:r w:rsidRPr="009511E4">
              <w:t xml:space="preserve"> </w:t>
            </w:r>
            <w:proofErr w:type="spellStart"/>
            <w:r w:rsidRPr="009511E4">
              <w:t>сирзавод</w:t>
            </w:r>
            <w:proofErr w:type="spellEnd"/>
            <w:r w:rsidRPr="009511E4">
              <w:t>» (ГК «Молочний Альянс»; ТМ «Славія»)</w:t>
            </w:r>
          </w:p>
        </w:tc>
        <w:tc>
          <w:tcPr>
            <w:tcW w:w="4677" w:type="dxa"/>
          </w:tcPr>
          <w:p w:rsidR="00DC52FC" w:rsidRDefault="00011078" w:rsidP="001F4A42">
            <w:pPr>
              <w:ind w:firstLine="0"/>
            </w:pPr>
            <w:r w:rsidRPr="00011078">
              <w:t xml:space="preserve">Україна, Миколаївська область, </w:t>
            </w:r>
            <w:proofErr w:type="spellStart"/>
            <w:r w:rsidRPr="00011078">
              <w:t>Б</w:t>
            </w:r>
            <w:r w:rsidRPr="00011078">
              <w:t>а</w:t>
            </w:r>
            <w:r w:rsidRPr="00011078">
              <w:t>штанка</w:t>
            </w:r>
            <w:proofErr w:type="spellEnd"/>
            <w:r w:rsidRPr="00011078">
              <w:t>, вулиця Заводська, 4</w:t>
            </w:r>
          </w:p>
        </w:tc>
      </w:tr>
      <w:tr w:rsidR="004E6A33" w:rsidTr="00DC52FC">
        <w:tc>
          <w:tcPr>
            <w:tcW w:w="5070" w:type="dxa"/>
          </w:tcPr>
          <w:p w:rsidR="004E6A33" w:rsidRPr="009511E4" w:rsidRDefault="004E6A33" w:rsidP="001F4A42">
            <w:pPr>
              <w:ind w:firstLine="0"/>
            </w:pPr>
            <w:r>
              <w:t>ВАТ</w:t>
            </w:r>
            <w:r w:rsidRPr="004E6A33">
              <w:t xml:space="preserve"> </w:t>
            </w:r>
            <w:proofErr w:type="spellStart"/>
            <w:r w:rsidRPr="004E6A33">
              <w:t>„Молочанський</w:t>
            </w:r>
            <w:proofErr w:type="spellEnd"/>
            <w:r w:rsidRPr="004E6A33">
              <w:t xml:space="preserve"> молочноконсер</w:t>
            </w:r>
            <w:r w:rsidRPr="004E6A33">
              <w:t>в</w:t>
            </w:r>
            <w:r w:rsidRPr="004E6A33">
              <w:lastRenderedPageBreak/>
              <w:t>ний комбінат”</w:t>
            </w:r>
          </w:p>
        </w:tc>
        <w:tc>
          <w:tcPr>
            <w:tcW w:w="4677" w:type="dxa"/>
          </w:tcPr>
          <w:p w:rsidR="004E6A33" w:rsidRPr="00011078" w:rsidRDefault="004E6A33" w:rsidP="001F4A42">
            <w:pPr>
              <w:ind w:firstLine="0"/>
            </w:pPr>
            <w:r w:rsidRPr="004E6A33">
              <w:lastRenderedPageBreak/>
              <w:t xml:space="preserve">Лугова вул., 83, </w:t>
            </w:r>
            <w:proofErr w:type="spellStart"/>
            <w:r w:rsidRPr="004E6A33">
              <w:t>Молочанськ</w:t>
            </w:r>
            <w:proofErr w:type="spellEnd"/>
            <w:r w:rsidRPr="004E6A33">
              <w:t>, Запор</w:t>
            </w:r>
            <w:r w:rsidRPr="004E6A33">
              <w:t>і</w:t>
            </w:r>
            <w:r w:rsidRPr="004E6A33">
              <w:lastRenderedPageBreak/>
              <w:t>зька Обл., 71716</w:t>
            </w:r>
          </w:p>
        </w:tc>
      </w:tr>
    </w:tbl>
    <w:p w:rsidR="004D34C5" w:rsidRPr="00602C53" w:rsidRDefault="00A50BB2" w:rsidP="000122E1">
      <w:r>
        <w:lastRenderedPageBreak/>
        <w:t>«</w:t>
      </w:r>
      <w:r w:rsidR="000122E1" w:rsidRPr="000122E1">
        <w:t>Внутрішнє середовище організації формується керівниками відповідно до їх уявлень про те, які саме елементи забезпечать її ефективне функціон</w:t>
      </w:r>
      <w:r w:rsidR="000122E1" w:rsidRPr="000122E1">
        <w:t>у</w:t>
      </w:r>
      <w:r w:rsidR="000122E1" w:rsidRPr="000122E1">
        <w:t>вання та розвиток.</w:t>
      </w:r>
      <w:r w:rsidR="000122E1">
        <w:t xml:space="preserve"> </w:t>
      </w:r>
      <w:r w:rsidR="000122E1" w:rsidRPr="000122E1">
        <w:t>Цим зумовлене існування різних підходів до структурува</w:t>
      </w:r>
      <w:r w:rsidR="000122E1" w:rsidRPr="000122E1">
        <w:t>н</w:t>
      </w:r>
      <w:r w:rsidR="000122E1" w:rsidRPr="000122E1">
        <w:t>ня внутрішнього середовища організацій.</w:t>
      </w:r>
      <w:r w:rsidR="000122E1">
        <w:t xml:space="preserve"> Найчастіше виділяють такі основні елементи внутрішнього середовища: місія та цілі організації; організаційна структура підприємства; система технологій; персонал (людські ресурси); к</w:t>
      </w:r>
      <w:r w:rsidR="000122E1">
        <w:t>у</w:t>
      </w:r>
      <w:r>
        <w:t xml:space="preserve">льтура організації» </w:t>
      </w:r>
      <w:r w:rsidRPr="00A50BB2">
        <w:t>[</w:t>
      </w:r>
      <w:r>
        <w:t>36</w:t>
      </w:r>
      <w:r w:rsidRPr="00A50BB2">
        <w:t>]</w:t>
      </w:r>
      <w:r>
        <w:t>.</w:t>
      </w:r>
    </w:p>
    <w:p w:rsidR="00602C53" w:rsidRPr="009D02FB" w:rsidRDefault="00B40414" w:rsidP="00602C53">
      <w:r>
        <w:t>«</w:t>
      </w:r>
      <w:r w:rsidR="00602C53" w:rsidRPr="00602C53">
        <w:t>Місія ПРАТ «Куп'янський МКК», як інноваційного підприємства мол</w:t>
      </w:r>
      <w:r w:rsidR="00602C53" w:rsidRPr="00602C53">
        <w:t>о</w:t>
      </w:r>
      <w:r w:rsidR="00602C53" w:rsidRPr="00602C53">
        <w:t>чної галузі України - дати українським споживачам можливість споживати в</w:t>
      </w:r>
      <w:r w:rsidR="00602C53" w:rsidRPr="00602C53">
        <w:t>и</w:t>
      </w:r>
      <w:r w:rsidR="00602C53" w:rsidRPr="00602C53">
        <w:t>сокоякісні молочні продукти європейського рівня. Це стало можливим завдяки застосуванню інноваційних технологій переробки сирого молока, високоте</w:t>
      </w:r>
      <w:r w:rsidR="00602C53" w:rsidRPr="00602C53">
        <w:t>х</w:t>
      </w:r>
      <w:r w:rsidR="00602C53" w:rsidRPr="00602C53">
        <w:t>нологічному обладнанню, дотриманню високих стандартів санітарії та гігієни на підприємстві</w:t>
      </w:r>
      <w:r>
        <w:t xml:space="preserve">» </w:t>
      </w:r>
      <w:r w:rsidRPr="00B40414">
        <w:t>[35]</w:t>
      </w:r>
      <w:r w:rsidR="00602C53" w:rsidRPr="00602C53">
        <w:t>.</w:t>
      </w:r>
    </w:p>
    <w:p w:rsidR="00602C53" w:rsidRPr="00602C53" w:rsidRDefault="00602C53" w:rsidP="00602C53">
      <w:pPr>
        <w:rPr>
          <w:lang w:val="ru-RU"/>
        </w:rPr>
      </w:pPr>
      <w:r w:rsidRPr="00602C53">
        <w:t>Мета - стати лідером у виробництві корисних і безпечних молочних пр</w:t>
      </w:r>
      <w:r w:rsidRPr="00602C53">
        <w:t>о</w:t>
      </w:r>
      <w:r w:rsidRPr="00602C53">
        <w:t>дуктів стабільної якості, гідних українських споживачів.</w:t>
      </w:r>
    </w:p>
    <w:p w:rsidR="00991552" w:rsidRDefault="00705112" w:rsidP="003C2635">
      <w:r>
        <w:t>Товариство забезпечене</w:t>
      </w:r>
      <w:r w:rsidRPr="00705112">
        <w:t xml:space="preserve"> кваліфікованими кадрами</w:t>
      </w:r>
      <w:r>
        <w:t xml:space="preserve">. </w:t>
      </w:r>
      <w:r w:rsidR="00FC4222" w:rsidRPr="00FC4222">
        <w:t>Середньооблікова чисель</w:t>
      </w:r>
      <w:r>
        <w:t xml:space="preserve">ність штатних </w:t>
      </w:r>
      <w:proofErr w:type="spellStart"/>
      <w:r>
        <w:t>працiвникiв</w:t>
      </w:r>
      <w:proofErr w:type="spellEnd"/>
      <w:r>
        <w:t xml:space="preserve"> за 2015 рік складала – 596 осіб, за 2016 – 580, за звітний 2017</w:t>
      </w:r>
      <w:r w:rsidRPr="00705112">
        <w:t xml:space="preserve"> – </w:t>
      </w:r>
      <w:r>
        <w:t>554</w:t>
      </w:r>
      <w:r w:rsidRPr="00705112">
        <w:t xml:space="preserve"> ос</w:t>
      </w:r>
      <w:r>
        <w:t>о</w:t>
      </w:r>
      <w:r w:rsidRPr="00705112">
        <w:t>б</w:t>
      </w:r>
      <w:r>
        <w:t>и</w:t>
      </w:r>
      <w:r w:rsidRPr="00705112">
        <w:t xml:space="preserve">. </w:t>
      </w:r>
      <w:r>
        <w:t>П</w:t>
      </w:r>
      <w:r w:rsidR="00FC4222" w:rsidRPr="00FC4222">
        <w:t xml:space="preserve">озаштатних </w:t>
      </w:r>
      <w:proofErr w:type="spellStart"/>
      <w:r w:rsidR="00FC4222" w:rsidRPr="00FC4222">
        <w:t>працiвникiв</w:t>
      </w:r>
      <w:proofErr w:type="spellEnd"/>
      <w:r w:rsidR="00FC4222" w:rsidRPr="00FC4222">
        <w:t xml:space="preserve">, </w:t>
      </w:r>
      <w:proofErr w:type="spellStart"/>
      <w:r w:rsidR="00FC4222" w:rsidRPr="00FC4222">
        <w:t>сумiсникiв</w:t>
      </w:r>
      <w:proofErr w:type="spellEnd"/>
      <w:r w:rsidR="00FC4222" w:rsidRPr="00FC4222">
        <w:t>, та таких що працюють на умовах неповного робочого часу (дня, тижня)</w:t>
      </w:r>
      <w:r>
        <w:t xml:space="preserve">: </w:t>
      </w:r>
      <w:r w:rsidR="00FC4222" w:rsidRPr="00FC4222">
        <w:t xml:space="preserve"> </w:t>
      </w:r>
      <w:r w:rsidRPr="00705112">
        <w:t>у 2015</w:t>
      </w:r>
      <w:r>
        <w:t xml:space="preserve"> – 3</w:t>
      </w:r>
      <w:r w:rsidRPr="00705112">
        <w:t xml:space="preserve"> ос</w:t>
      </w:r>
      <w:r>
        <w:t>о</w:t>
      </w:r>
      <w:r w:rsidRPr="00705112">
        <w:t>б</w:t>
      </w:r>
      <w:r>
        <w:t>и</w:t>
      </w:r>
      <w:r w:rsidRPr="00705112">
        <w:t>, у 2016</w:t>
      </w:r>
      <w:r>
        <w:t xml:space="preserve"> та 2017 роках – 1 особа</w:t>
      </w:r>
      <w:r w:rsidR="00FC4222" w:rsidRPr="00FC4222">
        <w:t>.</w:t>
      </w:r>
      <w:r w:rsidR="00A253D8">
        <w:t xml:space="preserve"> Загалом, за досліджувані роки кількість перс</w:t>
      </w:r>
      <w:r w:rsidR="00A253D8">
        <w:t>о</w:t>
      </w:r>
      <w:r w:rsidR="00A253D8">
        <w:t>налу комбінату зменшилась на 42 особи.</w:t>
      </w:r>
      <w:r w:rsidR="00FC4222" w:rsidRPr="00FC4222">
        <w:t xml:space="preserve"> Зарплата, внески до державного </w:t>
      </w:r>
      <w:proofErr w:type="spellStart"/>
      <w:r w:rsidR="00FC4222" w:rsidRPr="00FC4222">
        <w:t>пенсiйного</w:t>
      </w:r>
      <w:proofErr w:type="spellEnd"/>
      <w:r w:rsidR="00FC4222" w:rsidRPr="00FC4222">
        <w:t xml:space="preserve"> фонду України i </w:t>
      </w:r>
      <w:proofErr w:type="spellStart"/>
      <w:r w:rsidR="00FC4222" w:rsidRPr="00FC4222">
        <w:t>фондiв</w:t>
      </w:r>
      <w:proofErr w:type="spellEnd"/>
      <w:r w:rsidR="00FC4222" w:rsidRPr="00FC4222">
        <w:t xml:space="preserve"> </w:t>
      </w:r>
      <w:proofErr w:type="spellStart"/>
      <w:r w:rsidR="00FC4222" w:rsidRPr="00FC4222">
        <w:t>соцiального</w:t>
      </w:r>
      <w:proofErr w:type="spellEnd"/>
      <w:r w:rsidR="00FC4222" w:rsidRPr="00FC4222">
        <w:t xml:space="preserve"> страхування, </w:t>
      </w:r>
      <w:proofErr w:type="spellStart"/>
      <w:r w:rsidR="00FC4222" w:rsidRPr="00FC4222">
        <w:t>щорiчнi</w:t>
      </w:r>
      <w:proofErr w:type="spellEnd"/>
      <w:r w:rsidR="00FC4222" w:rsidRPr="00FC4222">
        <w:t xml:space="preserve"> </w:t>
      </w:r>
      <w:proofErr w:type="spellStart"/>
      <w:r w:rsidR="00FC4222" w:rsidRPr="00FC4222">
        <w:t>вiдпускнi</w:t>
      </w:r>
      <w:proofErr w:type="spellEnd"/>
      <w:r w:rsidR="00FC4222" w:rsidRPr="00FC4222">
        <w:t xml:space="preserve"> та </w:t>
      </w:r>
      <w:proofErr w:type="spellStart"/>
      <w:r w:rsidR="00FC4222" w:rsidRPr="00FC4222">
        <w:t>лiкарнянi</w:t>
      </w:r>
      <w:proofErr w:type="spellEnd"/>
      <w:r w:rsidR="00FC4222" w:rsidRPr="00FC4222">
        <w:t xml:space="preserve">, </w:t>
      </w:r>
      <w:proofErr w:type="spellStart"/>
      <w:r w:rsidR="00FC4222" w:rsidRPr="00FC4222">
        <w:t>премiальнi</w:t>
      </w:r>
      <w:proofErr w:type="spellEnd"/>
      <w:r w:rsidR="00FC4222" w:rsidRPr="00FC4222">
        <w:t xml:space="preserve"> i </w:t>
      </w:r>
      <w:proofErr w:type="spellStart"/>
      <w:r w:rsidR="00FC4222" w:rsidRPr="00FC4222">
        <w:t>негрошовi</w:t>
      </w:r>
      <w:proofErr w:type="spellEnd"/>
      <w:r w:rsidR="00FC4222" w:rsidRPr="00FC4222">
        <w:t xml:space="preserve"> </w:t>
      </w:r>
      <w:proofErr w:type="spellStart"/>
      <w:r w:rsidR="00FC4222" w:rsidRPr="00FC4222">
        <w:t>пiльги</w:t>
      </w:r>
      <w:proofErr w:type="spellEnd"/>
      <w:r w:rsidR="00FC4222" w:rsidRPr="00FC4222">
        <w:t xml:space="preserve"> нараховуються у тому </w:t>
      </w:r>
      <w:proofErr w:type="spellStart"/>
      <w:r w:rsidR="00FC4222" w:rsidRPr="00FC4222">
        <w:t>роцi</w:t>
      </w:r>
      <w:proofErr w:type="spellEnd"/>
      <w:r w:rsidR="00FC4222" w:rsidRPr="00FC4222">
        <w:t xml:space="preserve">, в якому </w:t>
      </w:r>
      <w:proofErr w:type="spellStart"/>
      <w:r w:rsidR="00FC4222" w:rsidRPr="00FC4222">
        <w:t>вiдповiднi</w:t>
      </w:r>
      <w:proofErr w:type="spellEnd"/>
      <w:r w:rsidR="00FC4222" w:rsidRPr="00FC4222">
        <w:t xml:space="preserve"> послуги надаються </w:t>
      </w:r>
      <w:proofErr w:type="spellStart"/>
      <w:r w:rsidR="00FC4222" w:rsidRPr="00FC4222">
        <w:t>працiвниками</w:t>
      </w:r>
      <w:proofErr w:type="spellEnd"/>
      <w:r w:rsidR="00FC4222" w:rsidRPr="00FC4222">
        <w:t xml:space="preserve"> Товариства. Прот</w:t>
      </w:r>
      <w:r w:rsidR="00FC4222" w:rsidRPr="00FC4222">
        <w:t>я</w:t>
      </w:r>
      <w:r w:rsidR="00FC4222" w:rsidRPr="00FC4222">
        <w:t xml:space="preserve">гом </w:t>
      </w:r>
      <w:r w:rsidR="00A253D8">
        <w:t>2015-</w:t>
      </w:r>
      <w:r w:rsidR="00FC4222" w:rsidRPr="00FC4222">
        <w:t>2017 рок</w:t>
      </w:r>
      <w:r w:rsidR="00A253D8">
        <w:t>ів</w:t>
      </w:r>
      <w:r w:rsidR="00FC4222" w:rsidRPr="00FC4222">
        <w:t xml:space="preserve"> </w:t>
      </w:r>
      <w:proofErr w:type="spellStart"/>
      <w:r w:rsidR="00FC4222" w:rsidRPr="00FC4222">
        <w:t>працiвникам</w:t>
      </w:r>
      <w:proofErr w:type="spellEnd"/>
      <w:r w:rsidR="00FC4222" w:rsidRPr="00FC4222">
        <w:t xml:space="preserve"> ПРАТ "КУП'ЯНСЬКИЙ МКК" виплачув</w:t>
      </w:r>
      <w:r w:rsidR="00FC4222" w:rsidRPr="00FC4222">
        <w:t>а</w:t>
      </w:r>
      <w:r w:rsidR="00FC4222" w:rsidRPr="00FC4222">
        <w:t xml:space="preserve">лась </w:t>
      </w:r>
      <w:proofErr w:type="spellStart"/>
      <w:r w:rsidR="00FC4222" w:rsidRPr="00FC4222">
        <w:t>заробiтна</w:t>
      </w:r>
      <w:proofErr w:type="spellEnd"/>
      <w:r w:rsidR="00FC4222" w:rsidRPr="00FC4222">
        <w:t xml:space="preserve"> плата </w:t>
      </w:r>
      <w:proofErr w:type="spellStart"/>
      <w:r w:rsidR="00FC4222" w:rsidRPr="00FC4222">
        <w:t>згiдно</w:t>
      </w:r>
      <w:proofErr w:type="spellEnd"/>
      <w:r w:rsidR="00FC4222" w:rsidRPr="00FC4222">
        <w:t xml:space="preserve"> штатного розпису. </w:t>
      </w:r>
      <w:r w:rsidR="00A253D8" w:rsidRPr="00A253D8">
        <w:t xml:space="preserve">Фонд оплати праці </w:t>
      </w:r>
      <w:r w:rsidR="00A253D8">
        <w:t xml:space="preserve">в 2015 р. </w:t>
      </w:r>
      <w:r w:rsidR="00A253D8" w:rsidRPr="00A253D8">
        <w:t>- 33676,0 тис.</w:t>
      </w:r>
      <w:r w:rsidR="00A253D8">
        <w:t xml:space="preserve"> </w:t>
      </w:r>
      <w:r w:rsidR="00A253D8" w:rsidRPr="00A253D8">
        <w:t>грн.</w:t>
      </w:r>
      <w:r w:rsidR="00A253D8">
        <w:t xml:space="preserve">; в 2016 - </w:t>
      </w:r>
      <w:r w:rsidR="00A253D8" w:rsidRPr="00A253D8">
        <w:t xml:space="preserve"> 38737 тис.</w:t>
      </w:r>
      <w:r w:rsidR="00A253D8">
        <w:t xml:space="preserve"> </w:t>
      </w:r>
      <w:r w:rsidR="00A253D8" w:rsidRPr="00A253D8">
        <w:t>грн.</w:t>
      </w:r>
      <w:r w:rsidR="00A253D8">
        <w:t xml:space="preserve">; </w:t>
      </w:r>
      <w:r w:rsidR="003C2635">
        <w:t xml:space="preserve">в </w:t>
      </w:r>
      <w:r w:rsidR="00FC4222" w:rsidRPr="00FC4222">
        <w:t xml:space="preserve">2017 </w:t>
      </w:r>
      <w:r w:rsidR="003C2635">
        <w:t xml:space="preserve">- </w:t>
      </w:r>
      <w:r w:rsidR="00FC4222" w:rsidRPr="00FC4222">
        <w:t xml:space="preserve">50366 тис. грн. </w:t>
      </w:r>
      <w:r w:rsidR="003C2635" w:rsidRPr="00FC4222">
        <w:t>Простроч</w:t>
      </w:r>
      <w:r w:rsidR="003C2635" w:rsidRPr="00FC4222">
        <w:t>е</w:t>
      </w:r>
      <w:r w:rsidR="003C2635" w:rsidRPr="00FC4222">
        <w:t xml:space="preserve">ної </w:t>
      </w:r>
      <w:proofErr w:type="spellStart"/>
      <w:r w:rsidR="003C2635" w:rsidRPr="00FC4222">
        <w:t>заборгованостi</w:t>
      </w:r>
      <w:proofErr w:type="spellEnd"/>
      <w:r w:rsidR="003C2635" w:rsidRPr="00FC4222">
        <w:t xml:space="preserve"> </w:t>
      </w:r>
      <w:proofErr w:type="spellStart"/>
      <w:r w:rsidR="003C2635" w:rsidRPr="00FC4222">
        <w:t>iз</w:t>
      </w:r>
      <w:proofErr w:type="spellEnd"/>
      <w:r w:rsidR="003C2635" w:rsidRPr="00FC4222">
        <w:t xml:space="preserve"> виплати </w:t>
      </w:r>
      <w:proofErr w:type="spellStart"/>
      <w:r w:rsidR="003C2635" w:rsidRPr="00FC4222">
        <w:t>заробiтної</w:t>
      </w:r>
      <w:proofErr w:type="spellEnd"/>
      <w:r w:rsidR="003C2635" w:rsidRPr="00FC4222">
        <w:t xml:space="preserve"> плати станом на 31.12.2017 року н</w:t>
      </w:r>
      <w:r w:rsidR="003C2635" w:rsidRPr="00FC4222">
        <w:t>е</w:t>
      </w:r>
      <w:r w:rsidR="003C2635" w:rsidRPr="00FC4222">
        <w:t>має.</w:t>
      </w:r>
      <w:r w:rsidR="004A476F">
        <w:t xml:space="preserve"> У 2015-2017 в Україні відбулося збільшення мінімальної заробітної плати, </w:t>
      </w:r>
      <w:r w:rsidR="004A476F">
        <w:lastRenderedPageBreak/>
        <w:t xml:space="preserve">тому комбінат у 2015 році збільшив тарифну ставку та оклад на 17%, а в 2016 ще на </w:t>
      </w:r>
      <w:r w:rsidR="004A476F" w:rsidRPr="004A476F">
        <w:t>15%</w:t>
      </w:r>
      <w:r w:rsidR="004A476F">
        <w:t>.</w:t>
      </w:r>
      <w:r w:rsidR="00F55DA1">
        <w:t xml:space="preserve"> </w:t>
      </w:r>
      <w:r w:rsidR="00F55DA1" w:rsidRPr="00F55DA1">
        <w:t>Кадрова програма ПРАТ «Куп'янський МКК», спрямована на з</w:t>
      </w:r>
      <w:r w:rsidR="00F55DA1" w:rsidRPr="00F55DA1">
        <w:t>а</w:t>
      </w:r>
      <w:r w:rsidR="00F55DA1" w:rsidRPr="00F55DA1">
        <w:t xml:space="preserve">безпечення рівня кваліфікації її працівників операційним потребам </w:t>
      </w:r>
      <w:r w:rsidR="00F55DA1">
        <w:t>підприєм</w:t>
      </w:r>
      <w:r w:rsidR="00F55DA1">
        <w:t>с</w:t>
      </w:r>
      <w:r w:rsidR="00F55DA1">
        <w:t>тва - п</w:t>
      </w:r>
      <w:r w:rsidR="00F55DA1" w:rsidRPr="00F55DA1">
        <w:t>роводиться навчання, участь у семінарах.</w:t>
      </w:r>
    </w:p>
    <w:p w:rsidR="00960947" w:rsidRDefault="00960947" w:rsidP="00960947">
      <w:pPr>
        <w:jc w:val="right"/>
      </w:pPr>
      <w:r>
        <w:t>Таблиця 2.19</w:t>
      </w:r>
    </w:p>
    <w:p w:rsidR="006C1EE9" w:rsidRDefault="00960947" w:rsidP="006C1EE9">
      <w:pPr>
        <w:jc w:val="center"/>
      </w:pPr>
      <w:r>
        <w:t xml:space="preserve">Інформація </w:t>
      </w:r>
      <w:r w:rsidR="006C1EE9">
        <w:t>про</w:t>
      </w:r>
      <w:r>
        <w:t xml:space="preserve"> о</w:t>
      </w:r>
      <w:r w:rsidR="006C1EE9">
        <w:t>світу і стаж</w:t>
      </w:r>
      <w:r>
        <w:t xml:space="preserve"> роботи посадових осіб </w:t>
      </w:r>
    </w:p>
    <w:p w:rsidR="00F55DA1" w:rsidRDefault="006C1EE9" w:rsidP="006C1EE9">
      <w:pPr>
        <w:jc w:val="center"/>
      </w:pPr>
      <w:r>
        <w:t>ПРАТ «Куп'янський МКК»</w:t>
      </w:r>
    </w:p>
    <w:tbl>
      <w:tblPr>
        <w:tblStyle w:val="a4"/>
        <w:tblW w:w="0" w:type="auto"/>
        <w:tblInd w:w="108" w:type="dxa"/>
        <w:tblLook w:val="04A0" w:firstRow="1" w:lastRow="0" w:firstColumn="1" w:lastColumn="0" w:noHBand="0" w:noVBand="1"/>
      </w:tblPr>
      <w:tblGrid>
        <w:gridCol w:w="1843"/>
        <w:gridCol w:w="2362"/>
        <w:gridCol w:w="1324"/>
        <w:gridCol w:w="992"/>
        <w:gridCol w:w="3111"/>
      </w:tblGrid>
      <w:tr w:rsidR="003C1F9E" w:rsidRPr="003C1F9E" w:rsidTr="003C1F9E">
        <w:tc>
          <w:tcPr>
            <w:tcW w:w="1843" w:type="dxa"/>
            <w:vAlign w:val="center"/>
          </w:tcPr>
          <w:p w:rsidR="003C1F9E" w:rsidRPr="003C1F9E" w:rsidRDefault="003C1F9E" w:rsidP="003C1F9E">
            <w:pPr>
              <w:widowControl w:val="0"/>
              <w:ind w:firstLine="0"/>
              <w:jc w:val="center"/>
              <w:rPr>
                <w:bCs/>
                <w:sz w:val="24"/>
                <w:szCs w:val="24"/>
              </w:rPr>
            </w:pPr>
            <w:r w:rsidRPr="003C1F9E">
              <w:rPr>
                <w:bCs/>
                <w:sz w:val="24"/>
                <w:szCs w:val="24"/>
              </w:rPr>
              <w:t>Посада</w:t>
            </w:r>
          </w:p>
        </w:tc>
        <w:tc>
          <w:tcPr>
            <w:tcW w:w="2362" w:type="dxa"/>
            <w:vAlign w:val="center"/>
          </w:tcPr>
          <w:p w:rsidR="003C1F9E" w:rsidRPr="003C1F9E" w:rsidRDefault="003C1F9E" w:rsidP="003C1F9E">
            <w:pPr>
              <w:widowControl w:val="0"/>
              <w:ind w:firstLine="0"/>
              <w:jc w:val="center"/>
              <w:rPr>
                <w:bCs/>
                <w:sz w:val="24"/>
                <w:szCs w:val="24"/>
              </w:rPr>
            </w:pPr>
            <w:r w:rsidRPr="003C1F9E">
              <w:rPr>
                <w:bCs/>
                <w:sz w:val="24"/>
                <w:szCs w:val="24"/>
              </w:rPr>
              <w:t>Прізвище, ім’я, по батькові</w:t>
            </w:r>
          </w:p>
        </w:tc>
        <w:tc>
          <w:tcPr>
            <w:tcW w:w="1324" w:type="dxa"/>
            <w:vAlign w:val="center"/>
          </w:tcPr>
          <w:p w:rsidR="003C1F9E" w:rsidRPr="003C1F9E" w:rsidRDefault="003C1F9E" w:rsidP="003C1F9E">
            <w:pPr>
              <w:widowControl w:val="0"/>
              <w:ind w:firstLine="0"/>
              <w:jc w:val="center"/>
              <w:rPr>
                <w:bCs/>
                <w:sz w:val="24"/>
                <w:szCs w:val="24"/>
              </w:rPr>
            </w:pPr>
            <w:r w:rsidRPr="003C1F9E">
              <w:rPr>
                <w:bCs/>
                <w:sz w:val="24"/>
                <w:szCs w:val="24"/>
              </w:rPr>
              <w:t>Освіта</w:t>
            </w:r>
          </w:p>
        </w:tc>
        <w:tc>
          <w:tcPr>
            <w:tcW w:w="992" w:type="dxa"/>
            <w:vAlign w:val="center"/>
          </w:tcPr>
          <w:p w:rsidR="003C1F9E" w:rsidRPr="003C1F9E" w:rsidRDefault="003C1F9E" w:rsidP="003C1F9E">
            <w:pPr>
              <w:widowControl w:val="0"/>
              <w:ind w:firstLine="0"/>
              <w:jc w:val="center"/>
              <w:rPr>
                <w:bCs/>
                <w:sz w:val="24"/>
                <w:szCs w:val="24"/>
              </w:rPr>
            </w:pPr>
            <w:r w:rsidRPr="003C1F9E">
              <w:rPr>
                <w:bCs/>
                <w:sz w:val="24"/>
                <w:szCs w:val="24"/>
              </w:rPr>
              <w:t>Стаж роботи (років)</w:t>
            </w:r>
          </w:p>
        </w:tc>
        <w:tc>
          <w:tcPr>
            <w:tcW w:w="3111" w:type="dxa"/>
            <w:vAlign w:val="center"/>
          </w:tcPr>
          <w:p w:rsidR="003C1F9E" w:rsidRPr="003C1F9E" w:rsidRDefault="003C1F9E" w:rsidP="003C1F9E">
            <w:pPr>
              <w:ind w:firstLine="0"/>
              <w:jc w:val="center"/>
              <w:rPr>
                <w:sz w:val="24"/>
                <w:szCs w:val="24"/>
              </w:rPr>
            </w:pPr>
            <w:r w:rsidRPr="003C1F9E">
              <w:rPr>
                <w:sz w:val="24"/>
                <w:szCs w:val="24"/>
              </w:rPr>
              <w:t>Найменування підприємс</w:t>
            </w:r>
            <w:r w:rsidRPr="003C1F9E">
              <w:rPr>
                <w:sz w:val="24"/>
                <w:szCs w:val="24"/>
              </w:rPr>
              <w:t>т</w:t>
            </w:r>
            <w:r w:rsidRPr="003C1F9E">
              <w:rPr>
                <w:sz w:val="24"/>
                <w:szCs w:val="24"/>
              </w:rPr>
              <w:t>ва та</w:t>
            </w:r>
            <w:r>
              <w:rPr>
                <w:sz w:val="24"/>
                <w:szCs w:val="24"/>
              </w:rPr>
              <w:t xml:space="preserve"> </w:t>
            </w:r>
            <w:r w:rsidRPr="003C1F9E">
              <w:rPr>
                <w:sz w:val="24"/>
                <w:szCs w:val="24"/>
              </w:rPr>
              <w:t>попередня посада, яку займав</w:t>
            </w:r>
          </w:p>
        </w:tc>
      </w:tr>
      <w:tr w:rsidR="003C1F9E" w:rsidRPr="003C1F9E" w:rsidTr="003C1F9E">
        <w:tc>
          <w:tcPr>
            <w:tcW w:w="1843" w:type="dxa"/>
            <w:vAlign w:val="center"/>
          </w:tcPr>
          <w:p w:rsidR="003C1F9E" w:rsidRPr="003C1F9E" w:rsidRDefault="003C1F9E" w:rsidP="003C1F9E">
            <w:pPr>
              <w:ind w:firstLine="0"/>
              <w:jc w:val="left"/>
              <w:rPr>
                <w:sz w:val="24"/>
                <w:szCs w:val="24"/>
              </w:rPr>
            </w:pPr>
            <w:r w:rsidRPr="003C1F9E">
              <w:rPr>
                <w:sz w:val="24"/>
                <w:szCs w:val="24"/>
              </w:rPr>
              <w:t>Генеральний директор</w:t>
            </w:r>
          </w:p>
        </w:tc>
        <w:tc>
          <w:tcPr>
            <w:tcW w:w="2362" w:type="dxa"/>
            <w:vAlign w:val="center"/>
          </w:tcPr>
          <w:p w:rsidR="003C1F9E" w:rsidRPr="003C1F9E" w:rsidRDefault="003C1F9E" w:rsidP="003C1F9E">
            <w:pPr>
              <w:ind w:firstLine="0"/>
              <w:jc w:val="left"/>
              <w:rPr>
                <w:sz w:val="24"/>
                <w:szCs w:val="24"/>
              </w:rPr>
            </w:pPr>
            <w:r w:rsidRPr="003C1F9E">
              <w:rPr>
                <w:sz w:val="24"/>
                <w:szCs w:val="24"/>
              </w:rPr>
              <w:t>Радченко Олександр Олександрович</w:t>
            </w:r>
          </w:p>
        </w:tc>
        <w:tc>
          <w:tcPr>
            <w:tcW w:w="1324" w:type="dxa"/>
            <w:vAlign w:val="center"/>
          </w:tcPr>
          <w:p w:rsidR="003C1F9E" w:rsidRPr="003C1F9E" w:rsidRDefault="003C1F9E" w:rsidP="003C1F9E">
            <w:pPr>
              <w:ind w:firstLine="0"/>
              <w:jc w:val="center"/>
              <w:rPr>
                <w:sz w:val="24"/>
                <w:szCs w:val="24"/>
              </w:rPr>
            </w:pPr>
            <w:r w:rsidRPr="003C1F9E">
              <w:rPr>
                <w:sz w:val="24"/>
                <w:szCs w:val="24"/>
              </w:rPr>
              <w:t>вища</w:t>
            </w:r>
          </w:p>
        </w:tc>
        <w:tc>
          <w:tcPr>
            <w:tcW w:w="992" w:type="dxa"/>
            <w:vAlign w:val="center"/>
          </w:tcPr>
          <w:p w:rsidR="003C1F9E" w:rsidRPr="003C1F9E" w:rsidRDefault="003C1F9E" w:rsidP="003C1F9E">
            <w:pPr>
              <w:ind w:firstLine="0"/>
              <w:jc w:val="center"/>
              <w:rPr>
                <w:sz w:val="24"/>
                <w:szCs w:val="24"/>
              </w:rPr>
            </w:pPr>
            <w:r w:rsidRPr="003C1F9E">
              <w:rPr>
                <w:sz w:val="24"/>
                <w:szCs w:val="24"/>
              </w:rPr>
              <w:t>42</w:t>
            </w:r>
          </w:p>
        </w:tc>
        <w:tc>
          <w:tcPr>
            <w:tcW w:w="3111" w:type="dxa"/>
            <w:vAlign w:val="center"/>
          </w:tcPr>
          <w:p w:rsidR="003C1F9E" w:rsidRPr="003C1F9E" w:rsidRDefault="003C1F9E" w:rsidP="003C1F9E">
            <w:pPr>
              <w:ind w:firstLine="0"/>
              <w:jc w:val="left"/>
              <w:rPr>
                <w:sz w:val="24"/>
                <w:szCs w:val="24"/>
              </w:rPr>
            </w:pPr>
            <w:r w:rsidRPr="003C1F9E">
              <w:rPr>
                <w:sz w:val="24"/>
                <w:szCs w:val="24"/>
              </w:rPr>
              <w:t>Куп'янська районна держ</w:t>
            </w:r>
            <w:r w:rsidRPr="003C1F9E">
              <w:rPr>
                <w:sz w:val="24"/>
                <w:szCs w:val="24"/>
              </w:rPr>
              <w:t>а</w:t>
            </w:r>
            <w:r w:rsidRPr="003C1F9E">
              <w:rPr>
                <w:sz w:val="24"/>
                <w:szCs w:val="24"/>
              </w:rPr>
              <w:t>вна адміністрація, голова</w:t>
            </w:r>
          </w:p>
        </w:tc>
      </w:tr>
      <w:tr w:rsidR="003C1F9E" w:rsidRPr="003C1F9E" w:rsidTr="003C1F9E">
        <w:tc>
          <w:tcPr>
            <w:tcW w:w="1843" w:type="dxa"/>
            <w:vAlign w:val="center"/>
          </w:tcPr>
          <w:p w:rsidR="003C1F9E" w:rsidRPr="003C1F9E" w:rsidRDefault="003C1F9E" w:rsidP="003C1F9E">
            <w:pPr>
              <w:ind w:firstLine="0"/>
              <w:jc w:val="left"/>
              <w:rPr>
                <w:sz w:val="24"/>
                <w:szCs w:val="24"/>
              </w:rPr>
            </w:pPr>
            <w:r w:rsidRPr="003C1F9E">
              <w:rPr>
                <w:sz w:val="24"/>
                <w:szCs w:val="24"/>
              </w:rPr>
              <w:t>Член Нагляд</w:t>
            </w:r>
            <w:r w:rsidRPr="003C1F9E">
              <w:rPr>
                <w:sz w:val="24"/>
                <w:szCs w:val="24"/>
              </w:rPr>
              <w:t>о</w:t>
            </w:r>
            <w:r w:rsidRPr="003C1F9E">
              <w:rPr>
                <w:sz w:val="24"/>
                <w:szCs w:val="24"/>
              </w:rPr>
              <w:t>вої ради</w:t>
            </w:r>
          </w:p>
        </w:tc>
        <w:tc>
          <w:tcPr>
            <w:tcW w:w="2362" w:type="dxa"/>
            <w:vAlign w:val="center"/>
          </w:tcPr>
          <w:p w:rsidR="003C1F9E" w:rsidRPr="003C1F9E" w:rsidRDefault="003C1F9E" w:rsidP="003C1F9E">
            <w:pPr>
              <w:ind w:firstLine="0"/>
              <w:jc w:val="left"/>
              <w:rPr>
                <w:sz w:val="24"/>
                <w:szCs w:val="24"/>
              </w:rPr>
            </w:pPr>
            <w:proofErr w:type="spellStart"/>
            <w:r w:rsidRPr="003C1F9E">
              <w:rPr>
                <w:sz w:val="24"/>
                <w:szCs w:val="24"/>
              </w:rPr>
              <w:t>Флоринська</w:t>
            </w:r>
            <w:proofErr w:type="spellEnd"/>
            <w:r w:rsidRPr="003C1F9E">
              <w:rPr>
                <w:sz w:val="24"/>
                <w:szCs w:val="24"/>
              </w:rPr>
              <w:t xml:space="preserve"> Наталія Олександрівна</w:t>
            </w:r>
          </w:p>
        </w:tc>
        <w:tc>
          <w:tcPr>
            <w:tcW w:w="1324" w:type="dxa"/>
            <w:vAlign w:val="center"/>
          </w:tcPr>
          <w:p w:rsidR="003C1F9E" w:rsidRPr="003C1F9E" w:rsidRDefault="003C1F9E" w:rsidP="003C1F9E">
            <w:pPr>
              <w:ind w:firstLine="0"/>
              <w:jc w:val="center"/>
              <w:rPr>
                <w:sz w:val="24"/>
                <w:szCs w:val="24"/>
              </w:rPr>
            </w:pPr>
            <w:r w:rsidRPr="003C1F9E">
              <w:rPr>
                <w:sz w:val="24"/>
                <w:szCs w:val="24"/>
              </w:rPr>
              <w:t>вища</w:t>
            </w:r>
          </w:p>
        </w:tc>
        <w:tc>
          <w:tcPr>
            <w:tcW w:w="992" w:type="dxa"/>
            <w:vAlign w:val="center"/>
          </w:tcPr>
          <w:p w:rsidR="003C1F9E" w:rsidRPr="003C1F9E" w:rsidRDefault="003C1F9E" w:rsidP="003C1F9E">
            <w:pPr>
              <w:ind w:firstLine="0"/>
              <w:jc w:val="center"/>
              <w:rPr>
                <w:sz w:val="24"/>
                <w:szCs w:val="24"/>
              </w:rPr>
            </w:pPr>
            <w:r w:rsidRPr="003C1F9E">
              <w:rPr>
                <w:sz w:val="24"/>
                <w:szCs w:val="24"/>
              </w:rPr>
              <w:t>26</w:t>
            </w:r>
          </w:p>
        </w:tc>
        <w:tc>
          <w:tcPr>
            <w:tcW w:w="3111" w:type="dxa"/>
            <w:vAlign w:val="center"/>
          </w:tcPr>
          <w:p w:rsidR="003C1F9E" w:rsidRPr="003C1F9E" w:rsidRDefault="003C1F9E" w:rsidP="003C1F9E">
            <w:pPr>
              <w:ind w:firstLine="0"/>
              <w:jc w:val="left"/>
              <w:rPr>
                <w:sz w:val="24"/>
                <w:szCs w:val="24"/>
              </w:rPr>
            </w:pPr>
            <w:r w:rsidRPr="003C1F9E">
              <w:rPr>
                <w:sz w:val="24"/>
                <w:szCs w:val="24"/>
              </w:rPr>
              <w:t>ПРАТ "Куп"</w:t>
            </w:r>
            <w:proofErr w:type="spellStart"/>
            <w:r w:rsidRPr="003C1F9E">
              <w:rPr>
                <w:sz w:val="24"/>
                <w:szCs w:val="24"/>
              </w:rPr>
              <w:t>янський</w:t>
            </w:r>
            <w:proofErr w:type="spellEnd"/>
            <w:r w:rsidRPr="003C1F9E">
              <w:rPr>
                <w:sz w:val="24"/>
                <w:szCs w:val="24"/>
              </w:rPr>
              <w:t xml:space="preserve"> МКК" , заступник генерального директора з</w:t>
            </w:r>
          </w:p>
          <w:p w:rsidR="003C1F9E" w:rsidRPr="003C1F9E" w:rsidRDefault="003C1F9E" w:rsidP="003C1F9E">
            <w:pPr>
              <w:ind w:firstLine="0"/>
              <w:jc w:val="left"/>
              <w:rPr>
                <w:sz w:val="24"/>
                <w:szCs w:val="24"/>
              </w:rPr>
            </w:pPr>
            <w:r w:rsidRPr="003C1F9E">
              <w:rPr>
                <w:sz w:val="24"/>
                <w:szCs w:val="24"/>
              </w:rPr>
              <w:t>виробництва</w:t>
            </w:r>
          </w:p>
        </w:tc>
      </w:tr>
      <w:tr w:rsidR="003C1F9E" w:rsidRPr="003C1F9E" w:rsidTr="003C1F9E">
        <w:tc>
          <w:tcPr>
            <w:tcW w:w="1843" w:type="dxa"/>
            <w:vAlign w:val="center"/>
          </w:tcPr>
          <w:p w:rsidR="003C1F9E" w:rsidRPr="003C1F9E" w:rsidRDefault="003C1F9E" w:rsidP="003C1F9E">
            <w:pPr>
              <w:ind w:firstLine="0"/>
              <w:jc w:val="left"/>
              <w:rPr>
                <w:sz w:val="24"/>
                <w:szCs w:val="24"/>
              </w:rPr>
            </w:pPr>
            <w:r w:rsidRPr="003C1F9E">
              <w:rPr>
                <w:sz w:val="24"/>
                <w:szCs w:val="24"/>
              </w:rPr>
              <w:t>Член Нагляд</w:t>
            </w:r>
            <w:r w:rsidRPr="003C1F9E">
              <w:rPr>
                <w:sz w:val="24"/>
                <w:szCs w:val="24"/>
              </w:rPr>
              <w:t>о</w:t>
            </w:r>
            <w:r w:rsidRPr="003C1F9E">
              <w:rPr>
                <w:sz w:val="24"/>
                <w:szCs w:val="24"/>
              </w:rPr>
              <w:t>вої ради</w:t>
            </w:r>
          </w:p>
        </w:tc>
        <w:tc>
          <w:tcPr>
            <w:tcW w:w="2362" w:type="dxa"/>
            <w:vAlign w:val="center"/>
          </w:tcPr>
          <w:p w:rsidR="003C1F9E" w:rsidRDefault="003C1F9E" w:rsidP="003C1F9E">
            <w:pPr>
              <w:ind w:firstLine="0"/>
              <w:jc w:val="left"/>
              <w:rPr>
                <w:sz w:val="24"/>
                <w:szCs w:val="24"/>
              </w:rPr>
            </w:pPr>
            <w:r w:rsidRPr="003C1F9E">
              <w:rPr>
                <w:sz w:val="24"/>
                <w:szCs w:val="24"/>
              </w:rPr>
              <w:t xml:space="preserve">Потапова Ірина </w:t>
            </w:r>
          </w:p>
          <w:p w:rsidR="003C1F9E" w:rsidRPr="003C1F9E" w:rsidRDefault="003C1F9E" w:rsidP="003C1F9E">
            <w:pPr>
              <w:ind w:firstLine="0"/>
              <w:jc w:val="left"/>
              <w:rPr>
                <w:sz w:val="24"/>
                <w:szCs w:val="24"/>
              </w:rPr>
            </w:pPr>
            <w:r w:rsidRPr="003C1F9E">
              <w:rPr>
                <w:sz w:val="24"/>
                <w:szCs w:val="24"/>
              </w:rPr>
              <w:t>Петрівна</w:t>
            </w:r>
          </w:p>
        </w:tc>
        <w:tc>
          <w:tcPr>
            <w:tcW w:w="1324" w:type="dxa"/>
            <w:vAlign w:val="center"/>
          </w:tcPr>
          <w:p w:rsidR="003C1F9E" w:rsidRPr="003C1F9E" w:rsidRDefault="003C1F9E" w:rsidP="003C1F9E">
            <w:pPr>
              <w:ind w:firstLine="0"/>
              <w:jc w:val="center"/>
              <w:rPr>
                <w:sz w:val="24"/>
                <w:szCs w:val="24"/>
              </w:rPr>
            </w:pPr>
            <w:r w:rsidRPr="003C1F9E">
              <w:rPr>
                <w:sz w:val="24"/>
                <w:szCs w:val="24"/>
              </w:rPr>
              <w:t>вища</w:t>
            </w:r>
          </w:p>
        </w:tc>
        <w:tc>
          <w:tcPr>
            <w:tcW w:w="992" w:type="dxa"/>
            <w:vAlign w:val="center"/>
          </w:tcPr>
          <w:p w:rsidR="003C1F9E" w:rsidRPr="003C1F9E" w:rsidRDefault="003C1F9E" w:rsidP="003C1F9E">
            <w:pPr>
              <w:ind w:firstLine="0"/>
              <w:jc w:val="center"/>
              <w:rPr>
                <w:sz w:val="24"/>
                <w:szCs w:val="24"/>
              </w:rPr>
            </w:pPr>
            <w:r w:rsidRPr="003C1F9E">
              <w:rPr>
                <w:sz w:val="24"/>
                <w:szCs w:val="24"/>
              </w:rPr>
              <w:t>28</w:t>
            </w:r>
          </w:p>
        </w:tc>
        <w:tc>
          <w:tcPr>
            <w:tcW w:w="3111" w:type="dxa"/>
            <w:vAlign w:val="center"/>
          </w:tcPr>
          <w:p w:rsidR="003C1F9E" w:rsidRPr="003C1F9E" w:rsidRDefault="003C1F9E" w:rsidP="003C1F9E">
            <w:pPr>
              <w:ind w:firstLine="0"/>
              <w:jc w:val="left"/>
              <w:rPr>
                <w:sz w:val="24"/>
                <w:szCs w:val="24"/>
              </w:rPr>
            </w:pPr>
            <w:r w:rsidRPr="003C1F9E">
              <w:rPr>
                <w:sz w:val="24"/>
                <w:szCs w:val="24"/>
              </w:rPr>
              <w:t>ПРАТ "Куп'янський МКК" - головний бухгалтер</w:t>
            </w:r>
          </w:p>
        </w:tc>
      </w:tr>
      <w:tr w:rsidR="003C1F9E" w:rsidRPr="003C1F9E" w:rsidTr="003C1F9E">
        <w:tc>
          <w:tcPr>
            <w:tcW w:w="1843" w:type="dxa"/>
            <w:vAlign w:val="center"/>
          </w:tcPr>
          <w:p w:rsidR="003C1F9E" w:rsidRPr="003C1F9E" w:rsidRDefault="003C1F9E" w:rsidP="003C1F9E">
            <w:pPr>
              <w:ind w:firstLine="0"/>
              <w:jc w:val="left"/>
              <w:rPr>
                <w:sz w:val="24"/>
                <w:szCs w:val="24"/>
              </w:rPr>
            </w:pPr>
            <w:r w:rsidRPr="003C1F9E">
              <w:rPr>
                <w:sz w:val="24"/>
                <w:szCs w:val="24"/>
              </w:rPr>
              <w:t>Голова Нагл</w:t>
            </w:r>
            <w:r w:rsidRPr="003C1F9E">
              <w:rPr>
                <w:sz w:val="24"/>
                <w:szCs w:val="24"/>
              </w:rPr>
              <w:t>я</w:t>
            </w:r>
            <w:r w:rsidRPr="003C1F9E">
              <w:rPr>
                <w:sz w:val="24"/>
                <w:szCs w:val="24"/>
              </w:rPr>
              <w:t>дової ради</w:t>
            </w:r>
          </w:p>
        </w:tc>
        <w:tc>
          <w:tcPr>
            <w:tcW w:w="2362" w:type="dxa"/>
            <w:vAlign w:val="center"/>
          </w:tcPr>
          <w:p w:rsidR="003C1F9E" w:rsidRDefault="003C1F9E" w:rsidP="003C1F9E">
            <w:pPr>
              <w:ind w:firstLine="0"/>
              <w:jc w:val="left"/>
              <w:rPr>
                <w:sz w:val="24"/>
                <w:szCs w:val="24"/>
              </w:rPr>
            </w:pPr>
            <w:proofErr w:type="spellStart"/>
            <w:r w:rsidRPr="003C1F9E">
              <w:rPr>
                <w:sz w:val="24"/>
                <w:szCs w:val="24"/>
              </w:rPr>
              <w:t>Масляк</w:t>
            </w:r>
            <w:proofErr w:type="spellEnd"/>
            <w:r w:rsidRPr="003C1F9E">
              <w:rPr>
                <w:sz w:val="24"/>
                <w:szCs w:val="24"/>
              </w:rPr>
              <w:t xml:space="preserve"> Ігор </w:t>
            </w:r>
          </w:p>
          <w:p w:rsidR="003C1F9E" w:rsidRPr="003C1F9E" w:rsidRDefault="003C1F9E" w:rsidP="003C1F9E">
            <w:pPr>
              <w:ind w:firstLine="0"/>
              <w:jc w:val="left"/>
              <w:rPr>
                <w:sz w:val="24"/>
                <w:szCs w:val="24"/>
              </w:rPr>
            </w:pPr>
            <w:r w:rsidRPr="003C1F9E">
              <w:rPr>
                <w:sz w:val="24"/>
                <w:szCs w:val="24"/>
              </w:rPr>
              <w:t>Валентинович</w:t>
            </w:r>
          </w:p>
        </w:tc>
        <w:tc>
          <w:tcPr>
            <w:tcW w:w="1324" w:type="dxa"/>
            <w:vAlign w:val="center"/>
          </w:tcPr>
          <w:p w:rsidR="003C1F9E" w:rsidRPr="003C1F9E" w:rsidRDefault="003C1F9E" w:rsidP="003C1F9E">
            <w:pPr>
              <w:ind w:firstLine="0"/>
              <w:jc w:val="center"/>
              <w:rPr>
                <w:sz w:val="24"/>
                <w:szCs w:val="24"/>
              </w:rPr>
            </w:pPr>
            <w:r w:rsidRPr="003C1F9E">
              <w:rPr>
                <w:sz w:val="24"/>
                <w:szCs w:val="24"/>
              </w:rPr>
              <w:t>вища</w:t>
            </w:r>
          </w:p>
        </w:tc>
        <w:tc>
          <w:tcPr>
            <w:tcW w:w="992" w:type="dxa"/>
            <w:vAlign w:val="center"/>
          </w:tcPr>
          <w:p w:rsidR="003C1F9E" w:rsidRPr="003C1F9E" w:rsidRDefault="003C1F9E" w:rsidP="003C1F9E">
            <w:pPr>
              <w:ind w:firstLine="0"/>
              <w:jc w:val="center"/>
              <w:rPr>
                <w:sz w:val="24"/>
                <w:szCs w:val="24"/>
              </w:rPr>
            </w:pPr>
            <w:r w:rsidRPr="003C1F9E">
              <w:rPr>
                <w:sz w:val="24"/>
                <w:szCs w:val="24"/>
              </w:rPr>
              <w:t>29</w:t>
            </w:r>
          </w:p>
        </w:tc>
        <w:tc>
          <w:tcPr>
            <w:tcW w:w="3111" w:type="dxa"/>
            <w:vAlign w:val="center"/>
          </w:tcPr>
          <w:p w:rsidR="003C1F9E" w:rsidRPr="003C1F9E" w:rsidRDefault="003C1F9E" w:rsidP="003C1F9E">
            <w:pPr>
              <w:ind w:firstLine="0"/>
              <w:jc w:val="left"/>
              <w:rPr>
                <w:sz w:val="24"/>
                <w:szCs w:val="24"/>
              </w:rPr>
            </w:pPr>
            <w:r w:rsidRPr="003C1F9E">
              <w:rPr>
                <w:sz w:val="24"/>
                <w:szCs w:val="24"/>
              </w:rPr>
              <w:t>Куп'янська районна держ</w:t>
            </w:r>
            <w:r w:rsidRPr="003C1F9E">
              <w:rPr>
                <w:sz w:val="24"/>
                <w:szCs w:val="24"/>
              </w:rPr>
              <w:t>а</w:t>
            </w:r>
            <w:r w:rsidRPr="003C1F9E">
              <w:rPr>
                <w:sz w:val="24"/>
                <w:szCs w:val="24"/>
              </w:rPr>
              <w:t xml:space="preserve">вна </w:t>
            </w:r>
            <w:proofErr w:type="spellStart"/>
            <w:r w:rsidRPr="003C1F9E">
              <w:rPr>
                <w:sz w:val="24"/>
                <w:szCs w:val="24"/>
              </w:rPr>
              <w:t>адмністрація</w:t>
            </w:r>
            <w:proofErr w:type="spellEnd"/>
            <w:r w:rsidRPr="003C1F9E">
              <w:rPr>
                <w:sz w:val="24"/>
                <w:szCs w:val="24"/>
              </w:rPr>
              <w:t>, заступник голови</w:t>
            </w:r>
          </w:p>
        </w:tc>
      </w:tr>
      <w:tr w:rsidR="003C1F9E" w:rsidRPr="003C1F9E" w:rsidTr="003C1F9E">
        <w:tc>
          <w:tcPr>
            <w:tcW w:w="1843" w:type="dxa"/>
            <w:vAlign w:val="center"/>
          </w:tcPr>
          <w:p w:rsidR="003C1F9E" w:rsidRPr="003C1F9E" w:rsidRDefault="003C1F9E" w:rsidP="003C1F9E">
            <w:pPr>
              <w:ind w:firstLine="0"/>
              <w:jc w:val="left"/>
              <w:rPr>
                <w:sz w:val="24"/>
                <w:szCs w:val="24"/>
              </w:rPr>
            </w:pPr>
            <w:r w:rsidRPr="003C1F9E">
              <w:rPr>
                <w:sz w:val="24"/>
                <w:szCs w:val="24"/>
              </w:rPr>
              <w:t>Член Нагляд</w:t>
            </w:r>
            <w:r w:rsidRPr="003C1F9E">
              <w:rPr>
                <w:sz w:val="24"/>
                <w:szCs w:val="24"/>
              </w:rPr>
              <w:t>о</w:t>
            </w:r>
            <w:r w:rsidRPr="003C1F9E">
              <w:rPr>
                <w:sz w:val="24"/>
                <w:szCs w:val="24"/>
              </w:rPr>
              <w:t>вої ради</w:t>
            </w:r>
          </w:p>
        </w:tc>
        <w:tc>
          <w:tcPr>
            <w:tcW w:w="2362" w:type="dxa"/>
            <w:vAlign w:val="center"/>
          </w:tcPr>
          <w:p w:rsidR="003C1F9E" w:rsidRDefault="003C1F9E" w:rsidP="003C1F9E">
            <w:pPr>
              <w:ind w:firstLine="0"/>
              <w:jc w:val="left"/>
              <w:rPr>
                <w:sz w:val="24"/>
                <w:szCs w:val="24"/>
              </w:rPr>
            </w:pPr>
            <w:proofErr w:type="spellStart"/>
            <w:r w:rsidRPr="003C1F9E">
              <w:rPr>
                <w:sz w:val="24"/>
                <w:szCs w:val="24"/>
              </w:rPr>
              <w:t>Кизим</w:t>
            </w:r>
            <w:proofErr w:type="spellEnd"/>
            <w:r w:rsidRPr="003C1F9E">
              <w:rPr>
                <w:sz w:val="24"/>
                <w:szCs w:val="24"/>
              </w:rPr>
              <w:t xml:space="preserve"> Тетяна </w:t>
            </w:r>
          </w:p>
          <w:p w:rsidR="003C1F9E" w:rsidRPr="003C1F9E" w:rsidRDefault="003C1F9E" w:rsidP="003C1F9E">
            <w:pPr>
              <w:ind w:firstLine="0"/>
              <w:jc w:val="left"/>
              <w:rPr>
                <w:sz w:val="24"/>
                <w:szCs w:val="24"/>
              </w:rPr>
            </w:pPr>
            <w:r w:rsidRPr="003C1F9E">
              <w:rPr>
                <w:sz w:val="24"/>
                <w:szCs w:val="24"/>
              </w:rPr>
              <w:t>Вікторівна</w:t>
            </w:r>
          </w:p>
        </w:tc>
        <w:tc>
          <w:tcPr>
            <w:tcW w:w="1324" w:type="dxa"/>
            <w:vAlign w:val="center"/>
          </w:tcPr>
          <w:p w:rsidR="003C1F9E" w:rsidRPr="003C1F9E" w:rsidRDefault="003C1F9E" w:rsidP="003C1F9E">
            <w:pPr>
              <w:ind w:firstLine="0"/>
              <w:jc w:val="center"/>
              <w:rPr>
                <w:sz w:val="24"/>
                <w:szCs w:val="24"/>
              </w:rPr>
            </w:pPr>
            <w:r w:rsidRPr="003C1F9E">
              <w:rPr>
                <w:sz w:val="24"/>
                <w:szCs w:val="24"/>
              </w:rPr>
              <w:t>вища</w:t>
            </w:r>
          </w:p>
        </w:tc>
        <w:tc>
          <w:tcPr>
            <w:tcW w:w="992" w:type="dxa"/>
            <w:vAlign w:val="center"/>
          </w:tcPr>
          <w:p w:rsidR="003C1F9E" w:rsidRPr="003C1F9E" w:rsidRDefault="003C1F9E" w:rsidP="003C1F9E">
            <w:pPr>
              <w:ind w:firstLine="0"/>
              <w:jc w:val="center"/>
              <w:rPr>
                <w:sz w:val="24"/>
                <w:szCs w:val="24"/>
              </w:rPr>
            </w:pPr>
            <w:r w:rsidRPr="003C1F9E">
              <w:rPr>
                <w:sz w:val="24"/>
                <w:szCs w:val="24"/>
              </w:rPr>
              <w:t>24</w:t>
            </w:r>
          </w:p>
        </w:tc>
        <w:tc>
          <w:tcPr>
            <w:tcW w:w="3111" w:type="dxa"/>
            <w:vAlign w:val="center"/>
          </w:tcPr>
          <w:p w:rsidR="003C1F9E" w:rsidRPr="003C1F9E" w:rsidRDefault="003C1F9E" w:rsidP="003C1F9E">
            <w:pPr>
              <w:ind w:firstLine="0"/>
              <w:jc w:val="left"/>
              <w:rPr>
                <w:sz w:val="24"/>
                <w:szCs w:val="24"/>
              </w:rPr>
            </w:pPr>
            <w:r w:rsidRPr="003C1F9E">
              <w:rPr>
                <w:sz w:val="24"/>
                <w:szCs w:val="24"/>
              </w:rPr>
              <w:t xml:space="preserve">Куп'янська ОДПІ </w:t>
            </w:r>
            <w:proofErr w:type="spellStart"/>
            <w:r w:rsidRPr="003C1F9E">
              <w:rPr>
                <w:sz w:val="24"/>
                <w:szCs w:val="24"/>
              </w:rPr>
              <w:t>нач</w:t>
            </w:r>
            <w:proofErr w:type="spellEnd"/>
            <w:r w:rsidRPr="003C1F9E">
              <w:rPr>
                <w:sz w:val="24"/>
                <w:szCs w:val="24"/>
              </w:rPr>
              <w:t>. юр</w:t>
            </w:r>
            <w:r w:rsidRPr="003C1F9E">
              <w:rPr>
                <w:sz w:val="24"/>
                <w:szCs w:val="24"/>
              </w:rPr>
              <w:t>и</w:t>
            </w:r>
            <w:r w:rsidRPr="003C1F9E">
              <w:rPr>
                <w:sz w:val="24"/>
                <w:szCs w:val="24"/>
              </w:rPr>
              <w:t>дичного відділу</w:t>
            </w:r>
          </w:p>
        </w:tc>
      </w:tr>
      <w:tr w:rsidR="003C1F9E" w:rsidRPr="003C1F9E" w:rsidTr="003C1F9E">
        <w:tc>
          <w:tcPr>
            <w:tcW w:w="1843" w:type="dxa"/>
            <w:vAlign w:val="center"/>
          </w:tcPr>
          <w:p w:rsidR="003C1F9E" w:rsidRPr="003C1F9E" w:rsidRDefault="003C1F9E" w:rsidP="003C1F9E">
            <w:pPr>
              <w:ind w:firstLine="0"/>
              <w:jc w:val="left"/>
              <w:rPr>
                <w:sz w:val="24"/>
                <w:szCs w:val="24"/>
              </w:rPr>
            </w:pPr>
            <w:r w:rsidRPr="003C1F9E">
              <w:rPr>
                <w:sz w:val="24"/>
                <w:szCs w:val="24"/>
              </w:rPr>
              <w:t>Голова Ревізі</w:t>
            </w:r>
            <w:r w:rsidRPr="003C1F9E">
              <w:rPr>
                <w:sz w:val="24"/>
                <w:szCs w:val="24"/>
              </w:rPr>
              <w:t>й</w:t>
            </w:r>
            <w:r w:rsidRPr="003C1F9E">
              <w:rPr>
                <w:sz w:val="24"/>
                <w:szCs w:val="24"/>
              </w:rPr>
              <w:t>ної комісії</w:t>
            </w:r>
          </w:p>
        </w:tc>
        <w:tc>
          <w:tcPr>
            <w:tcW w:w="2362" w:type="dxa"/>
            <w:vAlign w:val="center"/>
          </w:tcPr>
          <w:p w:rsidR="003C1F9E" w:rsidRDefault="003C1F9E" w:rsidP="003C1F9E">
            <w:pPr>
              <w:ind w:firstLine="0"/>
              <w:jc w:val="left"/>
              <w:rPr>
                <w:sz w:val="24"/>
                <w:szCs w:val="24"/>
              </w:rPr>
            </w:pPr>
            <w:proofErr w:type="spellStart"/>
            <w:r w:rsidRPr="003C1F9E">
              <w:rPr>
                <w:sz w:val="24"/>
                <w:szCs w:val="24"/>
              </w:rPr>
              <w:t>Фатихова</w:t>
            </w:r>
            <w:proofErr w:type="spellEnd"/>
            <w:r w:rsidRPr="003C1F9E">
              <w:rPr>
                <w:sz w:val="24"/>
                <w:szCs w:val="24"/>
              </w:rPr>
              <w:t xml:space="preserve"> </w:t>
            </w:r>
            <w:proofErr w:type="spellStart"/>
            <w:r w:rsidRPr="003C1F9E">
              <w:rPr>
                <w:sz w:val="24"/>
                <w:szCs w:val="24"/>
              </w:rPr>
              <w:t>Ала</w:t>
            </w:r>
            <w:proofErr w:type="spellEnd"/>
            <w:r w:rsidRPr="003C1F9E">
              <w:rPr>
                <w:sz w:val="24"/>
                <w:szCs w:val="24"/>
              </w:rPr>
              <w:t xml:space="preserve"> </w:t>
            </w:r>
          </w:p>
          <w:p w:rsidR="003C1F9E" w:rsidRPr="003C1F9E" w:rsidRDefault="003C1F9E" w:rsidP="003C1F9E">
            <w:pPr>
              <w:ind w:firstLine="0"/>
              <w:jc w:val="left"/>
              <w:rPr>
                <w:sz w:val="24"/>
                <w:szCs w:val="24"/>
              </w:rPr>
            </w:pPr>
            <w:r w:rsidRPr="003C1F9E">
              <w:rPr>
                <w:sz w:val="24"/>
                <w:szCs w:val="24"/>
              </w:rPr>
              <w:t>Іванівна</w:t>
            </w:r>
          </w:p>
        </w:tc>
        <w:tc>
          <w:tcPr>
            <w:tcW w:w="1324" w:type="dxa"/>
            <w:vAlign w:val="center"/>
          </w:tcPr>
          <w:p w:rsidR="003C1F9E" w:rsidRPr="003C1F9E" w:rsidRDefault="003C1F9E" w:rsidP="003C1F9E">
            <w:pPr>
              <w:ind w:firstLine="0"/>
              <w:jc w:val="center"/>
              <w:rPr>
                <w:sz w:val="24"/>
                <w:szCs w:val="24"/>
              </w:rPr>
            </w:pPr>
            <w:r w:rsidRPr="003C1F9E">
              <w:rPr>
                <w:sz w:val="24"/>
                <w:szCs w:val="24"/>
              </w:rPr>
              <w:t>середньо-спеціальна</w:t>
            </w:r>
          </w:p>
        </w:tc>
        <w:tc>
          <w:tcPr>
            <w:tcW w:w="992" w:type="dxa"/>
            <w:vAlign w:val="center"/>
          </w:tcPr>
          <w:p w:rsidR="003C1F9E" w:rsidRPr="003C1F9E" w:rsidRDefault="003C1F9E" w:rsidP="003C1F9E">
            <w:pPr>
              <w:ind w:firstLine="0"/>
              <w:jc w:val="center"/>
              <w:rPr>
                <w:sz w:val="24"/>
                <w:szCs w:val="24"/>
              </w:rPr>
            </w:pPr>
            <w:r w:rsidRPr="003C1F9E">
              <w:rPr>
                <w:sz w:val="24"/>
                <w:szCs w:val="24"/>
              </w:rPr>
              <w:t>38</w:t>
            </w:r>
          </w:p>
        </w:tc>
        <w:tc>
          <w:tcPr>
            <w:tcW w:w="3111" w:type="dxa"/>
            <w:vAlign w:val="center"/>
          </w:tcPr>
          <w:p w:rsidR="003C1F9E" w:rsidRPr="003C1F9E" w:rsidRDefault="003C1F9E" w:rsidP="003C1F9E">
            <w:pPr>
              <w:ind w:firstLine="0"/>
              <w:jc w:val="left"/>
              <w:rPr>
                <w:sz w:val="24"/>
                <w:szCs w:val="24"/>
              </w:rPr>
            </w:pPr>
            <w:r w:rsidRPr="003C1F9E">
              <w:rPr>
                <w:sz w:val="24"/>
                <w:szCs w:val="24"/>
              </w:rPr>
              <w:t xml:space="preserve">Управління </w:t>
            </w:r>
            <w:proofErr w:type="spellStart"/>
            <w:r w:rsidRPr="003C1F9E">
              <w:rPr>
                <w:sz w:val="24"/>
                <w:szCs w:val="24"/>
              </w:rPr>
              <w:t>торгівілі</w:t>
            </w:r>
            <w:proofErr w:type="spellEnd"/>
            <w:r w:rsidRPr="003C1F9E">
              <w:rPr>
                <w:sz w:val="24"/>
                <w:szCs w:val="24"/>
              </w:rPr>
              <w:t>, ко</w:t>
            </w:r>
            <w:r w:rsidRPr="003C1F9E">
              <w:rPr>
                <w:sz w:val="24"/>
                <w:szCs w:val="24"/>
              </w:rPr>
              <w:t>м</w:t>
            </w:r>
            <w:r w:rsidRPr="003C1F9E">
              <w:rPr>
                <w:sz w:val="24"/>
                <w:szCs w:val="24"/>
              </w:rPr>
              <w:t>плектувальник</w:t>
            </w:r>
          </w:p>
        </w:tc>
      </w:tr>
      <w:tr w:rsidR="003C1F9E" w:rsidRPr="003C1F9E" w:rsidTr="003C1F9E">
        <w:tc>
          <w:tcPr>
            <w:tcW w:w="1843" w:type="dxa"/>
            <w:vAlign w:val="center"/>
          </w:tcPr>
          <w:p w:rsidR="003C1F9E" w:rsidRPr="003C1F9E" w:rsidRDefault="003C1F9E" w:rsidP="003C1F9E">
            <w:pPr>
              <w:ind w:firstLine="0"/>
              <w:jc w:val="left"/>
              <w:rPr>
                <w:sz w:val="24"/>
                <w:szCs w:val="24"/>
              </w:rPr>
            </w:pPr>
            <w:r w:rsidRPr="003C1F9E">
              <w:rPr>
                <w:sz w:val="24"/>
                <w:szCs w:val="24"/>
              </w:rPr>
              <w:t>Член Ревізійної комісії</w:t>
            </w:r>
          </w:p>
        </w:tc>
        <w:tc>
          <w:tcPr>
            <w:tcW w:w="2362" w:type="dxa"/>
            <w:vAlign w:val="center"/>
          </w:tcPr>
          <w:p w:rsidR="003C1F9E" w:rsidRDefault="003C1F9E" w:rsidP="003C1F9E">
            <w:pPr>
              <w:ind w:firstLine="0"/>
              <w:jc w:val="left"/>
              <w:rPr>
                <w:sz w:val="24"/>
                <w:szCs w:val="24"/>
              </w:rPr>
            </w:pPr>
            <w:proofErr w:type="spellStart"/>
            <w:r w:rsidRPr="003C1F9E">
              <w:rPr>
                <w:sz w:val="24"/>
                <w:szCs w:val="24"/>
              </w:rPr>
              <w:t>Огуревич</w:t>
            </w:r>
            <w:proofErr w:type="spellEnd"/>
            <w:r w:rsidRPr="003C1F9E">
              <w:rPr>
                <w:sz w:val="24"/>
                <w:szCs w:val="24"/>
              </w:rPr>
              <w:t xml:space="preserve"> Ольга </w:t>
            </w:r>
          </w:p>
          <w:p w:rsidR="003C1F9E" w:rsidRPr="003C1F9E" w:rsidRDefault="003C1F9E" w:rsidP="003C1F9E">
            <w:pPr>
              <w:ind w:firstLine="0"/>
              <w:jc w:val="left"/>
              <w:rPr>
                <w:sz w:val="24"/>
                <w:szCs w:val="24"/>
              </w:rPr>
            </w:pPr>
            <w:r w:rsidRPr="003C1F9E">
              <w:rPr>
                <w:sz w:val="24"/>
                <w:szCs w:val="24"/>
              </w:rPr>
              <w:t>Вікторівна</w:t>
            </w:r>
          </w:p>
        </w:tc>
        <w:tc>
          <w:tcPr>
            <w:tcW w:w="1324" w:type="dxa"/>
            <w:vAlign w:val="center"/>
          </w:tcPr>
          <w:p w:rsidR="003C1F9E" w:rsidRPr="003C1F9E" w:rsidRDefault="003C1F9E" w:rsidP="003C1F9E">
            <w:pPr>
              <w:ind w:firstLine="0"/>
              <w:jc w:val="center"/>
              <w:rPr>
                <w:sz w:val="24"/>
                <w:szCs w:val="24"/>
              </w:rPr>
            </w:pPr>
            <w:r w:rsidRPr="003C1F9E">
              <w:rPr>
                <w:sz w:val="24"/>
                <w:szCs w:val="24"/>
              </w:rPr>
              <w:t>вища</w:t>
            </w:r>
          </w:p>
        </w:tc>
        <w:tc>
          <w:tcPr>
            <w:tcW w:w="992" w:type="dxa"/>
            <w:vAlign w:val="center"/>
          </w:tcPr>
          <w:p w:rsidR="003C1F9E" w:rsidRPr="003C1F9E" w:rsidRDefault="003C1F9E" w:rsidP="003C1F9E">
            <w:pPr>
              <w:ind w:firstLine="0"/>
              <w:jc w:val="center"/>
              <w:rPr>
                <w:sz w:val="24"/>
                <w:szCs w:val="24"/>
              </w:rPr>
            </w:pPr>
            <w:r w:rsidRPr="003C1F9E">
              <w:rPr>
                <w:sz w:val="24"/>
                <w:szCs w:val="24"/>
              </w:rPr>
              <w:t>12</w:t>
            </w:r>
          </w:p>
        </w:tc>
        <w:tc>
          <w:tcPr>
            <w:tcW w:w="3111" w:type="dxa"/>
            <w:vAlign w:val="center"/>
          </w:tcPr>
          <w:p w:rsidR="003C1F9E" w:rsidRPr="003C1F9E" w:rsidRDefault="003C1F9E" w:rsidP="003C1F9E">
            <w:pPr>
              <w:ind w:firstLine="0"/>
              <w:jc w:val="left"/>
              <w:rPr>
                <w:sz w:val="24"/>
                <w:szCs w:val="24"/>
              </w:rPr>
            </w:pPr>
            <w:r w:rsidRPr="003C1F9E">
              <w:rPr>
                <w:sz w:val="24"/>
                <w:szCs w:val="24"/>
              </w:rPr>
              <w:t xml:space="preserve">ПРАТ "Куп'янський МКК", начальник </w:t>
            </w:r>
          </w:p>
        </w:tc>
      </w:tr>
      <w:tr w:rsidR="003C1F9E" w:rsidRPr="003C1F9E" w:rsidTr="003C1F9E">
        <w:tc>
          <w:tcPr>
            <w:tcW w:w="1843" w:type="dxa"/>
            <w:vAlign w:val="center"/>
          </w:tcPr>
          <w:p w:rsidR="003C1F9E" w:rsidRPr="003C1F9E" w:rsidRDefault="003C1F9E" w:rsidP="003C1F9E">
            <w:pPr>
              <w:ind w:firstLine="0"/>
              <w:jc w:val="left"/>
              <w:rPr>
                <w:sz w:val="24"/>
                <w:szCs w:val="24"/>
              </w:rPr>
            </w:pPr>
            <w:r w:rsidRPr="003C1F9E">
              <w:rPr>
                <w:sz w:val="24"/>
                <w:szCs w:val="24"/>
              </w:rPr>
              <w:t>Член Ревізійної комісії</w:t>
            </w:r>
          </w:p>
        </w:tc>
        <w:tc>
          <w:tcPr>
            <w:tcW w:w="2362" w:type="dxa"/>
            <w:vAlign w:val="center"/>
          </w:tcPr>
          <w:p w:rsidR="003C1F9E" w:rsidRPr="003C1F9E" w:rsidRDefault="003C1F9E" w:rsidP="003C1F9E">
            <w:pPr>
              <w:ind w:firstLine="0"/>
              <w:jc w:val="left"/>
              <w:rPr>
                <w:sz w:val="24"/>
                <w:szCs w:val="24"/>
              </w:rPr>
            </w:pPr>
            <w:proofErr w:type="spellStart"/>
            <w:r w:rsidRPr="003C1F9E">
              <w:rPr>
                <w:sz w:val="24"/>
                <w:szCs w:val="24"/>
              </w:rPr>
              <w:t>Стецишин</w:t>
            </w:r>
            <w:proofErr w:type="spellEnd"/>
            <w:r w:rsidRPr="003C1F9E">
              <w:rPr>
                <w:sz w:val="24"/>
                <w:szCs w:val="24"/>
              </w:rPr>
              <w:t xml:space="preserve"> Михайло Іванович</w:t>
            </w:r>
          </w:p>
        </w:tc>
        <w:tc>
          <w:tcPr>
            <w:tcW w:w="1324" w:type="dxa"/>
            <w:vAlign w:val="center"/>
          </w:tcPr>
          <w:p w:rsidR="003C1F9E" w:rsidRPr="003C1F9E" w:rsidRDefault="003C1F9E" w:rsidP="003C1F9E">
            <w:pPr>
              <w:ind w:firstLine="0"/>
              <w:jc w:val="center"/>
              <w:rPr>
                <w:sz w:val="24"/>
                <w:szCs w:val="24"/>
              </w:rPr>
            </w:pPr>
            <w:r w:rsidRPr="003C1F9E">
              <w:rPr>
                <w:sz w:val="24"/>
                <w:szCs w:val="24"/>
              </w:rPr>
              <w:t>вища</w:t>
            </w:r>
          </w:p>
        </w:tc>
        <w:tc>
          <w:tcPr>
            <w:tcW w:w="992" w:type="dxa"/>
            <w:vAlign w:val="center"/>
          </w:tcPr>
          <w:p w:rsidR="003C1F9E" w:rsidRPr="003C1F9E" w:rsidRDefault="003C1F9E" w:rsidP="003C1F9E">
            <w:pPr>
              <w:ind w:firstLine="0"/>
              <w:jc w:val="center"/>
              <w:rPr>
                <w:sz w:val="24"/>
                <w:szCs w:val="24"/>
              </w:rPr>
            </w:pPr>
            <w:r w:rsidRPr="003C1F9E">
              <w:rPr>
                <w:sz w:val="24"/>
                <w:szCs w:val="24"/>
              </w:rPr>
              <w:t>8</w:t>
            </w:r>
          </w:p>
        </w:tc>
        <w:tc>
          <w:tcPr>
            <w:tcW w:w="3111" w:type="dxa"/>
            <w:vAlign w:val="center"/>
          </w:tcPr>
          <w:p w:rsidR="003C1F9E" w:rsidRPr="003C1F9E" w:rsidRDefault="003C1F9E" w:rsidP="003C1F9E">
            <w:pPr>
              <w:ind w:firstLine="0"/>
              <w:jc w:val="left"/>
              <w:rPr>
                <w:sz w:val="24"/>
                <w:szCs w:val="24"/>
              </w:rPr>
            </w:pPr>
            <w:r w:rsidRPr="003C1F9E">
              <w:rPr>
                <w:sz w:val="24"/>
                <w:szCs w:val="24"/>
              </w:rPr>
              <w:t>Куп'янська ОДПІ, інспе</w:t>
            </w:r>
            <w:r w:rsidRPr="003C1F9E">
              <w:rPr>
                <w:sz w:val="24"/>
                <w:szCs w:val="24"/>
              </w:rPr>
              <w:t>к</w:t>
            </w:r>
            <w:r w:rsidRPr="003C1F9E">
              <w:rPr>
                <w:sz w:val="24"/>
                <w:szCs w:val="24"/>
              </w:rPr>
              <w:t>тор-ревізор</w:t>
            </w:r>
          </w:p>
        </w:tc>
      </w:tr>
    </w:tbl>
    <w:p w:rsidR="009D02FB" w:rsidRDefault="00EC4510" w:rsidP="009D02FB">
      <w:r w:rsidRPr="00EC4510">
        <w:t>За допомогою методу SWOT проведемо аналіз внутрішнього і зовні</w:t>
      </w:r>
      <w:r w:rsidRPr="00EC4510">
        <w:t>ш</w:t>
      </w:r>
      <w:r w:rsidRPr="00EC4510">
        <w:t>нього середовища. Методологія SWOT передбачає спочатку виявлення сил</w:t>
      </w:r>
      <w:r w:rsidRPr="00EC4510">
        <w:t>ь</w:t>
      </w:r>
      <w:r w:rsidRPr="00EC4510">
        <w:t>них та слабких сторін, а також загроз та можливостей. Потім встановлюється ланцюг зв’язку між ними. Його результати в подальшому використовуються при обранні та обґрунтуванні управлінських рішень.</w:t>
      </w:r>
    </w:p>
    <w:p w:rsidR="00EC4510" w:rsidRDefault="00EC4510" w:rsidP="00EC4510">
      <w:r>
        <w:t xml:space="preserve">Виконаємо SWOT – аналіз для </w:t>
      </w:r>
      <w:r w:rsidRPr="00EC4510">
        <w:t>ПРАТ «Куп'янський МКК»</w:t>
      </w:r>
      <w:r>
        <w:t xml:space="preserve"> (табл. 2.20). Дане підприємство є спеціалізованим виробником згущених молочних консе</w:t>
      </w:r>
      <w:r>
        <w:t>р</w:t>
      </w:r>
      <w:r>
        <w:t>вів</w:t>
      </w:r>
      <w:r w:rsidRPr="00EC4510">
        <w:t xml:space="preserve"> з цукром</w:t>
      </w:r>
      <w:r>
        <w:t>.</w:t>
      </w:r>
    </w:p>
    <w:p w:rsidR="00EC4510" w:rsidRDefault="00EC4510" w:rsidP="00EC4510">
      <w:pPr>
        <w:jc w:val="right"/>
      </w:pPr>
      <w:r>
        <w:t>Таблиця 2.20</w:t>
      </w:r>
    </w:p>
    <w:p w:rsidR="00F55DA1" w:rsidRDefault="00EC4510" w:rsidP="00EC4510">
      <w:pPr>
        <w:jc w:val="center"/>
      </w:pPr>
      <w:r>
        <w:t xml:space="preserve">SWOT-аналіз для </w:t>
      </w:r>
      <w:r w:rsidRPr="00EC4510">
        <w:t>ПРАТ «Куп'янський МКК»</w:t>
      </w:r>
    </w:p>
    <w:tbl>
      <w:tblPr>
        <w:tblStyle w:val="1"/>
        <w:tblW w:w="0" w:type="auto"/>
        <w:tblInd w:w="108" w:type="dxa"/>
        <w:tblLook w:val="04A0" w:firstRow="1" w:lastRow="0" w:firstColumn="1" w:lastColumn="0" w:noHBand="0" w:noVBand="1"/>
      </w:tblPr>
      <w:tblGrid>
        <w:gridCol w:w="3039"/>
        <w:gridCol w:w="3057"/>
        <w:gridCol w:w="3402"/>
      </w:tblGrid>
      <w:tr w:rsidR="00A07559" w:rsidRPr="00995A9B" w:rsidTr="00995A9B">
        <w:tc>
          <w:tcPr>
            <w:tcW w:w="3039" w:type="dxa"/>
          </w:tcPr>
          <w:p w:rsidR="00A07559" w:rsidRPr="00995A9B" w:rsidRDefault="00A07559" w:rsidP="00A07559">
            <w:pPr>
              <w:widowControl w:val="0"/>
              <w:rPr>
                <w:rFonts w:ascii="Times New Roman" w:eastAsia="Times New Roman" w:hAnsi="Times New Roman"/>
                <w:sz w:val="24"/>
                <w:szCs w:val="26"/>
                <w:lang w:eastAsia="ru-RU"/>
              </w:rPr>
            </w:pPr>
          </w:p>
        </w:tc>
        <w:tc>
          <w:tcPr>
            <w:tcW w:w="3057" w:type="dxa"/>
          </w:tcPr>
          <w:p w:rsidR="00A07559" w:rsidRPr="00995A9B" w:rsidRDefault="00A07559" w:rsidP="00A07559">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Можливості O</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розширення асортименту продукції;</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розробка і прийняття пр</w:t>
            </w:r>
            <w:r w:rsidRPr="00995A9B">
              <w:rPr>
                <w:rFonts w:ascii="Times New Roman" w:eastAsia="Times New Roman" w:hAnsi="Times New Roman"/>
                <w:sz w:val="24"/>
                <w:szCs w:val="26"/>
                <w:lang w:eastAsia="ru-RU"/>
              </w:rPr>
              <w:t>о</w:t>
            </w:r>
            <w:r w:rsidRPr="00995A9B">
              <w:rPr>
                <w:rFonts w:ascii="Times New Roman" w:eastAsia="Times New Roman" w:hAnsi="Times New Roman"/>
                <w:sz w:val="24"/>
                <w:szCs w:val="26"/>
                <w:lang w:eastAsia="ru-RU"/>
              </w:rPr>
              <w:t>грами покращання якості продукції;</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можливості використання наукових відкриттів;</w:t>
            </w:r>
          </w:p>
          <w:p w:rsidR="00A07559"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виявлення нових потреб споживачів.</w:t>
            </w:r>
          </w:p>
        </w:tc>
        <w:tc>
          <w:tcPr>
            <w:tcW w:w="3402" w:type="dxa"/>
          </w:tcPr>
          <w:p w:rsidR="00A07559" w:rsidRPr="00995A9B" w:rsidRDefault="00A07559" w:rsidP="00A07559">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Загрози T</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конкуренти виробляють нові види продукції, при цьому виникає велика</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загроза скорочення ринку ре</w:t>
            </w:r>
            <w:r w:rsidRPr="00995A9B">
              <w:rPr>
                <w:rFonts w:ascii="Times New Roman" w:eastAsia="Times New Roman" w:hAnsi="Times New Roman"/>
                <w:sz w:val="24"/>
                <w:szCs w:val="26"/>
                <w:lang w:eastAsia="ru-RU"/>
              </w:rPr>
              <w:t>а</w:t>
            </w:r>
            <w:r w:rsidRPr="00995A9B">
              <w:rPr>
                <w:rFonts w:ascii="Times New Roman" w:eastAsia="Times New Roman" w:hAnsi="Times New Roman"/>
                <w:sz w:val="24"/>
                <w:szCs w:val="26"/>
                <w:lang w:eastAsia="ru-RU"/>
              </w:rPr>
              <w:t>лізації;</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загроза зменшення попиту на молочноконсервну продукцію;</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різка зміна потреб і запитів споживачів унаслідок неспр</w:t>
            </w:r>
            <w:r w:rsidRPr="00995A9B">
              <w:rPr>
                <w:rFonts w:ascii="Times New Roman" w:eastAsia="Times New Roman" w:hAnsi="Times New Roman"/>
                <w:sz w:val="24"/>
                <w:szCs w:val="26"/>
                <w:lang w:eastAsia="ru-RU"/>
              </w:rPr>
              <w:t>и</w:t>
            </w:r>
            <w:r w:rsidRPr="00995A9B">
              <w:rPr>
                <w:rFonts w:ascii="Times New Roman" w:eastAsia="Times New Roman" w:hAnsi="Times New Roman"/>
                <w:sz w:val="24"/>
                <w:szCs w:val="26"/>
                <w:lang w:eastAsia="ru-RU"/>
              </w:rPr>
              <w:t>ятливих</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економічних змін;</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непридатність існуючих кан</w:t>
            </w:r>
            <w:r w:rsidRPr="00995A9B">
              <w:rPr>
                <w:rFonts w:ascii="Times New Roman" w:eastAsia="Times New Roman" w:hAnsi="Times New Roman"/>
                <w:sz w:val="24"/>
                <w:szCs w:val="26"/>
                <w:lang w:eastAsia="ru-RU"/>
              </w:rPr>
              <w:t>а</w:t>
            </w:r>
            <w:r w:rsidRPr="00995A9B">
              <w:rPr>
                <w:rFonts w:ascii="Times New Roman" w:eastAsia="Times New Roman" w:hAnsi="Times New Roman"/>
                <w:sz w:val="24"/>
                <w:szCs w:val="26"/>
                <w:lang w:eastAsia="ru-RU"/>
              </w:rPr>
              <w:t>лів збуту для реалізації нової продукції;</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інфляція;</w:t>
            </w:r>
          </w:p>
          <w:p w:rsidR="00A07559"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нестабільність у правовому забезпеченні.</w:t>
            </w:r>
          </w:p>
        </w:tc>
      </w:tr>
      <w:tr w:rsidR="00A07559" w:rsidRPr="00995A9B" w:rsidTr="00995A9B">
        <w:tc>
          <w:tcPr>
            <w:tcW w:w="3039" w:type="dxa"/>
          </w:tcPr>
          <w:p w:rsidR="00A07559" w:rsidRPr="00995A9B" w:rsidRDefault="00995A9B" w:rsidP="00A07559">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 xml:space="preserve">Сильні сторони </w:t>
            </w:r>
            <w:r w:rsidR="00A07559" w:rsidRPr="00995A9B">
              <w:rPr>
                <w:rFonts w:ascii="Times New Roman" w:eastAsia="Times New Roman" w:hAnsi="Times New Roman"/>
                <w:sz w:val="24"/>
                <w:szCs w:val="26"/>
                <w:lang w:eastAsia="ru-RU"/>
              </w:rPr>
              <w:t>S</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ринок збуту на Україні та за її межами;</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пошук нових технологій та шляхів розвитку;</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висока кваліфікація фахі</w:t>
            </w:r>
            <w:r w:rsidRPr="00995A9B">
              <w:rPr>
                <w:rFonts w:ascii="Times New Roman" w:eastAsia="Times New Roman" w:hAnsi="Times New Roman"/>
                <w:sz w:val="24"/>
                <w:szCs w:val="26"/>
                <w:lang w:eastAsia="ru-RU"/>
              </w:rPr>
              <w:t>в</w:t>
            </w:r>
            <w:r w:rsidRPr="00995A9B">
              <w:rPr>
                <w:rFonts w:ascii="Times New Roman" w:eastAsia="Times New Roman" w:hAnsi="Times New Roman"/>
                <w:sz w:val="24"/>
                <w:szCs w:val="26"/>
                <w:lang w:eastAsia="ru-RU"/>
              </w:rPr>
              <w:t>ців і робітників;</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доступна середня ціна продукту;</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висока енергетична ці</w:t>
            </w:r>
            <w:r w:rsidRPr="00995A9B">
              <w:rPr>
                <w:rFonts w:ascii="Times New Roman" w:eastAsia="Times New Roman" w:hAnsi="Times New Roman"/>
                <w:sz w:val="24"/>
                <w:szCs w:val="26"/>
                <w:lang w:eastAsia="ru-RU"/>
              </w:rPr>
              <w:t>н</w:t>
            </w:r>
            <w:r w:rsidRPr="00995A9B">
              <w:rPr>
                <w:rFonts w:ascii="Times New Roman" w:eastAsia="Times New Roman" w:hAnsi="Times New Roman"/>
                <w:sz w:val="24"/>
                <w:szCs w:val="26"/>
                <w:lang w:eastAsia="ru-RU"/>
              </w:rPr>
              <w:t>ність продукту;</w:t>
            </w:r>
          </w:p>
          <w:p w:rsidR="00A07559"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універсальність викори</w:t>
            </w:r>
            <w:r w:rsidRPr="00995A9B">
              <w:rPr>
                <w:rFonts w:ascii="Times New Roman" w:eastAsia="Times New Roman" w:hAnsi="Times New Roman"/>
                <w:sz w:val="24"/>
                <w:szCs w:val="26"/>
                <w:lang w:eastAsia="ru-RU"/>
              </w:rPr>
              <w:t>с</w:t>
            </w:r>
            <w:r w:rsidRPr="00995A9B">
              <w:rPr>
                <w:rFonts w:ascii="Times New Roman" w:eastAsia="Times New Roman" w:hAnsi="Times New Roman"/>
                <w:sz w:val="24"/>
                <w:szCs w:val="26"/>
                <w:lang w:eastAsia="ru-RU"/>
              </w:rPr>
              <w:t>тання.</w:t>
            </w:r>
          </w:p>
        </w:tc>
        <w:tc>
          <w:tcPr>
            <w:tcW w:w="3057" w:type="dxa"/>
          </w:tcPr>
          <w:p w:rsidR="00A07559" w:rsidRPr="00995A9B" w:rsidRDefault="00A07559" w:rsidP="00A07559">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Поле SO</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орієнтація на споживача: стратегія якості та розш</w:t>
            </w:r>
            <w:r w:rsidRPr="00995A9B">
              <w:rPr>
                <w:rFonts w:ascii="Times New Roman" w:eastAsia="Times New Roman" w:hAnsi="Times New Roman"/>
                <w:sz w:val="24"/>
                <w:szCs w:val="26"/>
                <w:lang w:eastAsia="ru-RU"/>
              </w:rPr>
              <w:t>и</w:t>
            </w:r>
            <w:r w:rsidRPr="00995A9B">
              <w:rPr>
                <w:rFonts w:ascii="Times New Roman" w:eastAsia="Times New Roman" w:hAnsi="Times New Roman"/>
                <w:sz w:val="24"/>
                <w:szCs w:val="26"/>
                <w:lang w:eastAsia="ru-RU"/>
              </w:rPr>
              <w:t>рення асортименту для вдосконалення продукції;</w:t>
            </w:r>
          </w:p>
          <w:p w:rsidR="00A07559"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розробка нових стратегій управління виробництвом продукції.</w:t>
            </w:r>
          </w:p>
        </w:tc>
        <w:tc>
          <w:tcPr>
            <w:tcW w:w="3402" w:type="dxa"/>
          </w:tcPr>
          <w:p w:rsidR="00A07559" w:rsidRPr="00995A9B" w:rsidRDefault="00A07559" w:rsidP="00A07559">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Поле ST</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розвиток технологій для зб</w:t>
            </w:r>
            <w:r w:rsidRPr="00995A9B">
              <w:rPr>
                <w:rFonts w:ascii="Times New Roman" w:eastAsia="Times New Roman" w:hAnsi="Times New Roman"/>
                <w:sz w:val="24"/>
                <w:szCs w:val="26"/>
                <w:lang w:eastAsia="ru-RU"/>
              </w:rPr>
              <w:t>е</w:t>
            </w:r>
            <w:r w:rsidRPr="00995A9B">
              <w:rPr>
                <w:rFonts w:ascii="Times New Roman" w:eastAsia="Times New Roman" w:hAnsi="Times New Roman"/>
                <w:sz w:val="24"/>
                <w:szCs w:val="26"/>
                <w:lang w:eastAsia="ru-RU"/>
              </w:rPr>
              <w:t>реження конкурентної перев</w:t>
            </w:r>
            <w:r w:rsidRPr="00995A9B">
              <w:rPr>
                <w:rFonts w:ascii="Times New Roman" w:eastAsia="Times New Roman" w:hAnsi="Times New Roman"/>
                <w:sz w:val="24"/>
                <w:szCs w:val="26"/>
                <w:lang w:eastAsia="ru-RU"/>
              </w:rPr>
              <w:t>а</w:t>
            </w:r>
            <w:r w:rsidRPr="00995A9B">
              <w:rPr>
                <w:rFonts w:ascii="Times New Roman" w:eastAsia="Times New Roman" w:hAnsi="Times New Roman"/>
                <w:sz w:val="24"/>
                <w:szCs w:val="26"/>
                <w:lang w:eastAsia="ru-RU"/>
              </w:rPr>
              <w:t>ги;</w:t>
            </w:r>
          </w:p>
          <w:p w:rsidR="00A07559"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використання швидкої реакції на інновації (як частини гну</w:t>
            </w:r>
            <w:r w:rsidRPr="00995A9B">
              <w:rPr>
                <w:rFonts w:ascii="Times New Roman" w:eastAsia="Times New Roman" w:hAnsi="Times New Roman"/>
                <w:sz w:val="24"/>
                <w:szCs w:val="26"/>
                <w:lang w:eastAsia="ru-RU"/>
              </w:rPr>
              <w:t>ч</w:t>
            </w:r>
            <w:r w:rsidRPr="00995A9B">
              <w:rPr>
                <w:rFonts w:ascii="Times New Roman" w:eastAsia="Times New Roman" w:hAnsi="Times New Roman"/>
                <w:sz w:val="24"/>
                <w:szCs w:val="26"/>
                <w:lang w:eastAsia="ru-RU"/>
              </w:rPr>
              <w:t>кої корпоративної культури) для розвитку продуктів.</w:t>
            </w:r>
          </w:p>
        </w:tc>
      </w:tr>
      <w:tr w:rsidR="00A07559" w:rsidRPr="00995A9B" w:rsidTr="00995A9B">
        <w:tc>
          <w:tcPr>
            <w:tcW w:w="3039" w:type="dxa"/>
          </w:tcPr>
          <w:p w:rsidR="00A07559" w:rsidRPr="00995A9B" w:rsidRDefault="00995A9B" w:rsidP="00A07559">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 xml:space="preserve">Слабкі сторони </w:t>
            </w:r>
            <w:r w:rsidR="00A07559" w:rsidRPr="00995A9B">
              <w:rPr>
                <w:rFonts w:ascii="Times New Roman" w:eastAsia="Times New Roman" w:hAnsi="Times New Roman"/>
                <w:sz w:val="24"/>
                <w:szCs w:val="26"/>
                <w:lang w:eastAsia="ru-RU"/>
              </w:rPr>
              <w:t>W</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не відповідність продукції технічним умовам якості;</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нестабільна частка ринку;</w:t>
            </w:r>
          </w:p>
          <w:p w:rsidR="00A07559"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незнання конкурентів.</w:t>
            </w:r>
          </w:p>
        </w:tc>
        <w:tc>
          <w:tcPr>
            <w:tcW w:w="3057" w:type="dxa"/>
          </w:tcPr>
          <w:p w:rsidR="00A07559" w:rsidRPr="00995A9B" w:rsidRDefault="00A07559" w:rsidP="00A07559">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Поле WO</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підвищення маркетингової привабливості, розвиток технологій та інновацій для збереження та розш</w:t>
            </w:r>
            <w:r w:rsidRPr="00995A9B">
              <w:rPr>
                <w:rFonts w:ascii="Times New Roman" w:eastAsia="Times New Roman" w:hAnsi="Times New Roman"/>
                <w:sz w:val="24"/>
                <w:szCs w:val="26"/>
                <w:lang w:eastAsia="ru-RU"/>
              </w:rPr>
              <w:t>и</w:t>
            </w:r>
            <w:r w:rsidRPr="00995A9B">
              <w:rPr>
                <w:rFonts w:ascii="Times New Roman" w:eastAsia="Times New Roman" w:hAnsi="Times New Roman"/>
                <w:sz w:val="24"/>
                <w:szCs w:val="26"/>
                <w:lang w:eastAsia="ru-RU"/>
              </w:rPr>
              <w:t>рення частки ринку;</w:t>
            </w:r>
          </w:p>
          <w:p w:rsidR="00A07559"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диверсифікація виробни</w:t>
            </w:r>
            <w:r w:rsidRPr="00995A9B">
              <w:rPr>
                <w:rFonts w:ascii="Times New Roman" w:eastAsia="Times New Roman" w:hAnsi="Times New Roman"/>
                <w:sz w:val="24"/>
                <w:szCs w:val="26"/>
                <w:lang w:eastAsia="ru-RU"/>
              </w:rPr>
              <w:t>ц</w:t>
            </w:r>
            <w:r w:rsidRPr="00995A9B">
              <w:rPr>
                <w:rFonts w:ascii="Times New Roman" w:eastAsia="Times New Roman" w:hAnsi="Times New Roman"/>
                <w:sz w:val="24"/>
                <w:szCs w:val="26"/>
                <w:lang w:eastAsia="ru-RU"/>
              </w:rPr>
              <w:t>тва і збуту</w:t>
            </w:r>
          </w:p>
        </w:tc>
        <w:tc>
          <w:tcPr>
            <w:tcW w:w="3402" w:type="dxa"/>
          </w:tcPr>
          <w:p w:rsidR="00A07559" w:rsidRPr="00995A9B" w:rsidRDefault="00A07559" w:rsidP="00A07559">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Поле WT</w:t>
            </w:r>
          </w:p>
          <w:p w:rsidR="00995A9B"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уникнення маркетингового тиску конкурентів;</w:t>
            </w:r>
          </w:p>
          <w:p w:rsidR="00A07559" w:rsidRPr="00995A9B" w:rsidRDefault="00995A9B" w:rsidP="00995A9B">
            <w:pPr>
              <w:widowControl w:val="0"/>
              <w:rPr>
                <w:rFonts w:ascii="Times New Roman" w:eastAsia="Times New Roman" w:hAnsi="Times New Roman"/>
                <w:sz w:val="24"/>
                <w:szCs w:val="26"/>
                <w:lang w:eastAsia="ru-RU"/>
              </w:rPr>
            </w:pPr>
            <w:r w:rsidRPr="00995A9B">
              <w:rPr>
                <w:rFonts w:ascii="Times New Roman" w:eastAsia="Times New Roman" w:hAnsi="Times New Roman"/>
                <w:sz w:val="24"/>
                <w:szCs w:val="26"/>
                <w:lang w:eastAsia="ru-RU"/>
              </w:rPr>
              <w:t>налагодження стосунків з по</w:t>
            </w:r>
            <w:r w:rsidRPr="00995A9B">
              <w:rPr>
                <w:rFonts w:ascii="Times New Roman" w:eastAsia="Times New Roman" w:hAnsi="Times New Roman"/>
                <w:sz w:val="24"/>
                <w:szCs w:val="26"/>
                <w:lang w:eastAsia="ru-RU"/>
              </w:rPr>
              <w:t>с</w:t>
            </w:r>
            <w:r w:rsidRPr="00995A9B">
              <w:rPr>
                <w:rFonts w:ascii="Times New Roman" w:eastAsia="Times New Roman" w:hAnsi="Times New Roman"/>
                <w:sz w:val="24"/>
                <w:szCs w:val="26"/>
                <w:lang w:eastAsia="ru-RU"/>
              </w:rPr>
              <w:t>тачальниками.</w:t>
            </w:r>
          </w:p>
        </w:tc>
      </w:tr>
    </w:tbl>
    <w:p w:rsidR="00991552" w:rsidRDefault="00995A9B">
      <w:r w:rsidRPr="00995A9B">
        <w:t>Таким чином, проаналізувавши зовнішнє та внутрішнє середовище ПРАТ «Куп'янський МКК», ми маємо підґрунтя для обґрунтування управлі</w:t>
      </w:r>
      <w:r w:rsidRPr="00995A9B">
        <w:t>н</w:t>
      </w:r>
      <w:r w:rsidRPr="00995A9B">
        <w:t>ського рішення. Переваги, недоліки, можливості та загрози дають можливість використовувати рейтинг в управлінні, щоб розробити стратегії для покр</w:t>
      </w:r>
      <w:r w:rsidRPr="00995A9B">
        <w:t>а</w:t>
      </w:r>
      <w:r w:rsidRPr="00995A9B">
        <w:t>щання поточної ситуації підприємств</w:t>
      </w:r>
      <w:r>
        <w:t>а</w:t>
      </w:r>
      <w:r w:rsidRPr="00995A9B">
        <w:t>.</w:t>
      </w:r>
    </w:p>
    <w:p w:rsidR="00813281" w:rsidRDefault="00813281"/>
    <w:p w:rsidR="00991552" w:rsidRDefault="00B22522" w:rsidP="00B22522">
      <w:pPr>
        <w:pStyle w:val="a3"/>
        <w:numPr>
          <w:ilvl w:val="0"/>
          <w:numId w:val="2"/>
        </w:numPr>
      </w:pPr>
      <w:r w:rsidRPr="00B22522">
        <w:lastRenderedPageBreak/>
        <w:t>Оцінка організації  управління якістю продукції на  підприємстві ПРАТ «Куп'янський молочноконсервний комбінат»</w:t>
      </w:r>
    </w:p>
    <w:p w:rsidR="00043654" w:rsidRPr="00087329" w:rsidRDefault="00043654" w:rsidP="00751938"/>
    <w:p w:rsidR="00751938" w:rsidRDefault="00AD6CBD" w:rsidP="00751938">
      <w:r w:rsidRPr="00AD6CBD">
        <w:t xml:space="preserve">Висока якість виробленої продукції - основне завдання всіх працюючих на ПРАТ «Куп'янський МКК». </w:t>
      </w:r>
      <w:r>
        <w:t>Товариство</w:t>
      </w:r>
      <w:r w:rsidR="00751938">
        <w:t xml:space="preserve"> розробляє стратегічні напрямки удосконалення якості продукції за допомоги таких показників: комплексність, своєчасність та повнота культури обслуговування, якість технологічних оп</w:t>
      </w:r>
      <w:r w:rsidR="00751938">
        <w:t>е</w:t>
      </w:r>
      <w:r w:rsidR="00751938">
        <w:t>рацій, робіт, послуг і продукції на підприємстві.</w:t>
      </w:r>
      <w:r w:rsidR="00AD6A02">
        <w:t xml:space="preserve"> Планувати</w:t>
      </w:r>
      <w:r w:rsidR="00751938">
        <w:t xml:space="preserve"> підвищення якості продукції </w:t>
      </w:r>
      <w:r w:rsidR="00AD6A02">
        <w:t>допомагають передовсім старанне вивчення</w:t>
      </w:r>
      <w:r w:rsidR="00751938">
        <w:t xml:space="preserve"> поточного та перспе</w:t>
      </w:r>
      <w:r w:rsidR="00751938">
        <w:t>к</w:t>
      </w:r>
      <w:r w:rsidR="00751938">
        <w:t>тивного попиту на продук</w:t>
      </w:r>
      <w:r w:rsidR="00AD6A02">
        <w:t>цію підприємства та аналіз</w:t>
      </w:r>
      <w:r w:rsidR="00751938">
        <w:t xml:space="preserve"> відгуків споживачів. </w:t>
      </w:r>
    </w:p>
    <w:p w:rsidR="00AD6CBD" w:rsidRDefault="00AD6CBD" w:rsidP="00751938">
      <w:r w:rsidRPr="00AD6CBD">
        <w:t>Робота з поліпшення якості на</w:t>
      </w:r>
      <w:r>
        <w:t xml:space="preserve"> ПРАТ «Куп'янський МКК» </w:t>
      </w:r>
      <w:r w:rsidRPr="00AD6CBD">
        <w:t>ведеться по</w:t>
      </w:r>
      <w:r w:rsidRPr="00AD6CBD">
        <w:t>с</w:t>
      </w:r>
      <w:r w:rsidRPr="00AD6CBD">
        <w:t>тійно і починається з господарств</w:t>
      </w:r>
      <w:r>
        <w:t xml:space="preserve"> та ферм</w:t>
      </w:r>
      <w:r w:rsidRPr="00AD6CBD">
        <w:t xml:space="preserve">, </w:t>
      </w:r>
      <w:r>
        <w:t xml:space="preserve">які </w:t>
      </w:r>
      <w:r w:rsidRPr="00AD6CBD">
        <w:t xml:space="preserve">постачають основну сировину - молоко. Клопітка і планомірна робота з господарствами сприяє збільшенню поставок якісної сировини. </w:t>
      </w:r>
    </w:p>
    <w:p w:rsidR="003A5760" w:rsidRDefault="003A5760" w:rsidP="003A5760">
      <w:r>
        <w:t>Питання якості та безпеки продукції є пріоритетним для ПРАТ «Куп'я</w:t>
      </w:r>
      <w:r>
        <w:t>н</w:t>
      </w:r>
      <w:r>
        <w:t xml:space="preserve">ський МКК». Впроваджена на комбінаті Система </w:t>
      </w:r>
      <w:r w:rsidR="0018458F">
        <w:t>управління якістю</w:t>
      </w:r>
      <w:r>
        <w:t xml:space="preserve"> та безпе</w:t>
      </w:r>
      <w:r>
        <w:t>ч</w:t>
      </w:r>
      <w:r>
        <w:t>н</w:t>
      </w:r>
      <w:r w:rsidR="0018458F">
        <w:t>істю</w:t>
      </w:r>
      <w:r>
        <w:t xml:space="preserve"> харчової продукції сертифікована відповідно до вимог ДСТУ ISO 9001 та схеми сертифікації FSSC 22000. В рамках системи, визначені всі потенційні небезпеки, які можуть вплинути на безпеку харчової продукції, розроблені м</w:t>
      </w:r>
      <w:r>
        <w:t>е</w:t>
      </w:r>
      <w:r>
        <w:t>ханізми контролю для виявлених небезпек. Кожен виробничий етап знах</w:t>
      </w:r>
      <w:r>
        <w:t>о</w:t>
      </w:r>
      <w:r>
        <w:t>диться під строгим контролем, починаючи від ретельної перевірки якості с</w:t>
      </w:r>
      <w:r>
        <w:t>и</w:t>
      </w:r>
      <w:r>
        <w:t>ровини, що надходить до офіційного підтвердження якості готового продукту, завдяки чому продукція, що випускається завжди відповідає найвищим ста</w:t>
      </w:r>
      <w:r>
        <w:t>н</w:t>
      </w:r>
      <w:r>
        <w:t>дартам.</w:t>
      </w:r>
    </w:p>
    <w:p w:rsidR="003A5760" w:rsidRDefault="003A5760" w:rsidP="003A5760">
      <w:r>
        <w:t>ПРАТ «Куп’янський МКК» постійно підтверджує відповідність своєї продукції державним стандартам, тому на підприємстві створена база норм</w:t>
      </w:r>
      <w:r>
        <w:t>а</w:t>
      </w:r>
      <w:r>
        <w:t>тивної документації, а також організовано методичне керівництво роботами по стандартизації, яке здійснюється інженером зі стандартизації. Всі нормативні документи на підприємстві мають статус - контрольних або робочих примі</w:t>
      </w:r>
      <w:r>
        <w:t>р</w:t>
      </w:r>
      <w:r>
        <w:t>ників і підлягають постійній актуалізації в міру внесення до них змін. Фахі</w:t>
      </w:r>
      <w:r>
        <w:t>в</w:t>
      </w:r>
      <w:r>
        <w:lastRenderedPageBreak/>
        <w:t>цями постійно проводиться ознайомлення працівників із змінами в нормати</w:t>
      </w:r>
      <w:r>
        <w:t>в</w:t>
      </w:r>
      <w:r>
        <w:t xml:space="preserve">ній документації і новими нормативними документами на продукцію. </w:t>
      </w:r>
      <w:r w:rsidR="00C06163">
        <w:rPr>
          <w:lang w:val="ru-RU"/>
        </w:rPr>
        <w:t>«</w:t>
      </w:r>
      <w:r>
        <w:t>Такі н</w:t>
      </w:r>
      <w:r>
        <w:t>о</w:t>
      </w:r>
      <w:r>
        <w:t xml:space="preserve">рмативні документи існують на </w:t>
      </w:r>
      <w:proofErr w:type="gramStart"/>
      <w:r>
        <w:t>п</w:t>
      </w:r>
      <w:proofErr w:type="gramEnd"/>
      <w:r>
        <w:t>ідприємстві:</w:t>
      </w:r>
    </w:p>
    <w:p w:rsidR="003A5760" w:rsidRDefault="003A5760" w:rsidP="003A5760">
      <w:r>
        <w:t>ДСТУ 2212:2003 Молочна промисловість. Виробництво молока та ки</w:t>
      </w:r>
      <w:r>
        <w:t>с</w:t>
      </w:r>
      <w:r>
        <w:t>ломолочних продуктів;</w:t>
      </w:r>
    </w:p>
    <w:p w:rsidR="003A5760" w:rsidRDefault="003A5760" w:rsidP="003A5760">
      <w:r>
        <w:t xml:space="preserve">ДСТУ 2296–93 Система сертифікації </w:t>
      </w:r>
      <w:proofErr w:type="spellStart"/>
      <w:r>
        <w:t>УкрСЕПРО</w:t>
      </w:r>
      <w:proofErr w:type="spellEnd"/>
      <w:r>
        <w:t>. Знак відповідності;</w:t>
      </w:r>
    </w:p>
    <w:p w:rsidR="003A5760" w:rsidRDefault="003A5760" w:rsidP="003A5760">
      <w:r>
        <w:t>ДСТУ 2887–94 Пакування та маркування;</w:t>
      </w:r>
    </w:p>
    <w:p w:rsidR="003A5760" w:rsidRDefault="003A5760" w:rsidP="003A5760">
      <w:r>
        <w:t>ДСТУ 4399:2005 Масло вершкове. Технічні умови;</w:t>
      </w:r>
    </w:p>
    <w:p w:rsidR="003A5760" w:rsidRDefault="003A5760" w:rsidP="003A5760">
      <w:r>
        <w:t>ДСТУ 4324:2004 Молочна промисловість. Виробництво молочних ко</w:t>
      </w:r>
      <w:r>
        <w:t>н</w:t>
      </w:r>
      <w:r>
        <w:t>сервів;</w:t>
      </w:r>
    </w:p>
    <w:p w:rsidR="003A5760" w:rsidRDefault="003A5760" w:rsidP="003A5760">
      <w:r>
        <w:t>ДСТУ 4422:2005 Молочна промисловість. Виробництво масла;</w:t>
      </w:r>
    </w:p>
    <w:p w:rsidR="003A5760" w:rsidRDefault="003A5760" w:rsidP="003A5760">
      <w:r>
        <w:t>ДСТУ 4699:2006 Продукти молочні. Продукт згущений з соєвим екстр</w:t>
      </w:r>
      <w:r>
        <w:t>а</w:t>
      </w:r>
      <w:r>
        <w:t>ктом та цукром. Технічні умови;</w:t>
      </w:r>
    </w:p>
    <w:p w:rsidR="003A5760" w:rsidRDefault="003A5760" w:rsidP="003A5760">
      <w:r>
        <w:t>ДСТУ 4702:2006 Продукти молочні. Продукт згущений з олією та цу</w:t>
      </w:r>
      <w:r>
        <w:t>к</w:t>
      </w:r>
      <w:r>
        <w:t>ром. Технічні умови;</w:t>
      </w:r>
    </w:p>
    <w:p w:rsidR="003A5760" w:rsidRDefault="003A5760" w:rsidP="003A5760">
      <w:r>
        <w:t xml:space="preserve">ДСТУ 7170:2010 Молочна промисловість. Продукти молочні та </w:t>
      </w:r>
      <w:proofErr w:type="spellStart"/>
      <w:r>
        <w:t>молок</w:t>
      </w:r>
      <w:r>
        <w:t>о</w:t>
      </w:r>
      <w:r>
        <w:t>вмісні</w:t>
      </w:r>
      <w:proofErr w:type="spellEnd"/>
      <w:r w:rsidR="00C06163">
        <w:rPr>
          <w:lang w:val="ru-RU"/>
        </w:rPr>
        <w:t xml:space="preserve">» </w:t>
      </w:r>
      <w:r w:rsidR="00C06163">
        <w:rPr>
          <w:lang w:val="en-US"/>
        </w:rPr>
        <w:t>[13]</w:t>
      </w:r>
      <w:r>
        <w:t>.</w:t>
      </w:r>
    </w:p>
    <w:p w:rsidR="003A5760" w:rsidRDefault="003A5760" w:rsidP="003A5760">
      <w:r>
        <w:t>Підприємству було видано наступні сертифікати відповідності:</w:t>
      </w:r>
    </w:p>
    <w:p w:rsidR="003A5760" w:rsidRDefault="003A5760" w:rsidP="003A5760">
      <w:r>
        <w:t>який засвідчує, що система управління якістю стосовно виробництва с</w:t>
      </w:r>
      <w:r>
        <w:t>у</w:t>
      </w:r>
      <w:r>
        <w:t>хого незбираного молока, знежиреного молока, продуктів кисломолочних, с</w:t>
      </w:r>
      <w:r>
        <w:t>у</w:t>
      </w:r>
      <w:r>
        <w:t>хих вершків і масла відповідає вимогам ДСТУ ІСО 9001 - 2009;</w:t>
      </w:r>
    </w:p>
    <w:p w:rsidR="003A5760" w:rsidRDefault="003A5760" w:rsidP="003A5760">
      <w:r>
        <w:t>який засвідчує, що система управління якістю та безпекою виробництва, зберігання, транспортування сухого цільного, сухого знежиреного молока, в</w:t>
      </w:r>
      <w:r>
        <w:t>е</w:t>
      </w:r>
      <w:r>
        <w:t>ршків сухих і масла коров'ячого на основі аналізу ризиків і критичних контр</w:t>
      </w:r>
      <w:r>
        <w:t>о</w:t>
      </w:r>
      <w:r>
        <w:t>льних точок (НАССР) відповідає вимогам 1470- 2004;</w:t>
      </w:r>
    </w:p>
    <w:p w:rsidR="003A5760" w:rsidRDefault="003A5760" w:rsidP="003A5760">
      <w:r>
        <w:t>який засвідчує, що система управління охороною праці виробництва м</w:t>
      </w:r>
      <w:r>
        <w:t>а</w:t>
      </w:r>
      <w:r>
        <w:t>сла коров'ячого, молока сухого знежиреного, молока сухого незбираного, с</w:t>
      </w:r>
      <w:r>
        <w:t>у</w:t>
      </w:r>
      <w:r>
        <w:t>хих вершків, продукції з незбираного молока відповідає вимогам 18001-2009;</w:t>
      </w:r>
    </w:p>
    <w:p w:rsidR="003A5760" w:rsidRDefault="003A5760" w:rsidP="003A5760">
      <w:r>
        <w:t xml:space="preserve">який засвідчує, що система менеджменту безпеки харчових продуктів стосовно виробництва та зберігання сухих молочних продуктів, молочних </w:t>
      </w:r>
      <w:r>
        <w:lastRenderedPageBreak/>
        <w:t xml:space="preserve">консервів, масла з коров'ячого молока і </w:t>
      </w:r>
      <w:proofErr w:type="spellStart"/>
      <w:r>
        <w:t>спредів</w:t>
      </w:r>
      <w:proofErr w:type="spellEnd"/>
      <w:r>
        <w:t xml:space="preserve"> відповідає вимогам FSSC ІСО 22000-2006.</w:t>
      </w:r>
    </w:p>
    <w:p w:rsidR="003A5760" w:rsidRDefault="003A5760" w:rsidP="003A5760">
      <w:r>
        <w:t>Також ПРАТ «Куп’янський молочноконсервний комбінат» нагороджено «Дипломом якості» Міжнародної Академії МАРТІС «Золота Фортуна» в ном</w:t>
      </w:r>
      <w:r>
        <w:t>і</w:t>
      </w:r>
      <w:r>
        <w:t>нації «За високу якість продукції» та з нагоди 55-річного ювілею підприємс</w:t>
      </w:r>
      <w:r>
        <w:t>т</w:t>
      </w:r>
      <w:r>
        <w:t xml:space="preserve">ва. </w:t>
      </w:r>
    </w:p>
    <w:p w:rsidR="003A5760" w:rsidRDefault="003A5760" w:rsidP="003A5760">
      <w:r>
        <w:t>Підприємство з 1996 року приймає активну участь у виставках, ярма</w:t>
      </w:r>
      <w:r>
        <w:t>р</w:t>
      </w:r>
      <w:r>
        <w:t xml:space="preserve">ках, фахових і галузевих дегустаційних конкурсах. Слід відзначити численні нагороди, що підтверджують як високу якість продукції, так і активну участь комбінату в розвитку молочноконсервного виробництва в Україні. </w:t>
      </w:r>
    </w:p>
    <w:p w:rsidR="003A5760" w:rsidRDefault="003A5760" w:rsidP="003A5760">
      <w:r>
        <w:t>Виставки на котрих ПРАТ «Куп’янський МКК» отримав нагороди:</w:t>
      </w:r>
    </w:p>
    <w:p w:rsidR="003A5760" w:rsidRDefault="003A5760" w:rsidP="003A5760">
      <w:r>
        <w:t>«</w:t>
      </w:r>
      <w:proofErr w:type="spellStart"/>
      <w:r>
        <w:t>Alimentaria</w:t>
      </w:r>
      <w:proofErr w:type="spellEnd"/>
      <w:r>
        <w:t xml:space="preserve"> 2018» (Барселона, Іспанія);</w:t>
      </w:r>
    </w:p>
    <w:p w:rsidR="003A5760" w:rsidRDefault="003A5760" w:rsidP="003A5760">
      <w:r>
        <w:t>22 міжнародна виставка продуктів харчування «GULFOOD-2017» (Д</w:t>
      </w:r>
      <w:r>
        <w:t>у</w:t>
      </w:r>
      <w:r>
        <w:t>бай, ОАЕ);</w:t>
      </w:r>
    </w:p>
    <w:p w:rsidR="003A5760" w:rsidRDefault="003A5760" w:rsidP="003A5760">
      <w:r>
        <w:t>«Лідер галузі 2015» Національного бізнесу-рейтингу Торговельно-промислової палати України (м. Київ, 2015 р.);</w:t>
      </w:r>
    </w:p>
    <w:p w:rsidR="003A5760" w:rsidRDefault="003A5760" w:rsidP="003A5760">
      <w:r>
        <w:t xml:space="preserve">ХХ Міжнародна </w:t>
      </w:r>
      <w:proofErr w:type="spellStart"/>
      <w:r>
        <w:t>витавка-ярмарка</w:t>
      </w:r>
      <w:proofErr w:type="spellEnd"/>
      <w:r>
        <w:t xml:space="preserve"> "АГРО-2008";</w:t>
      </w:r>
    </w:p>
    <w:p w:rsidR="003A5760" w:rsidRDefault="003A5760" w:rsidP="003A5760">
      <w:r>
        <w:t>Всеукраїнський конкурс «Кращий вітчизняний товар року»;</w:t>
      </w:r>
    </w:p>
    <w:p w:rsidR="003A5760" w:rsidRDefault="003A5760" w:rsidP="003A5760">
      <w:r>
        <w:t xml:space="preserve">Міжнародний </w:t>
      </w:r>
      <w:proofErr w:type="spellStart"/>
      <w:r>
        <w:t>Самміт</w:t>
      </w:r>
      <w:proofErr w:type="spellEnd"/>
      <w:r>
        <w:t xml:space="preserve"> "Краща компанія СНД";</w:t>
      </w:r>
    </w:p>
    <w:p w:rsidR="003A5760" w:rsidRDefault="003A5760" w:rsidP="003A5760">
      <w:r>
        <w:t>Міжнародна спеціалізована виставка «Молочна індустрія ХХ1 століття;</w:t>
      </w:r>
    </w:p>
    <w:p w:rsidR="003A5760" w:rsidRDefault="003A5760" w:rsidP="003A5760">
      <w:r>
        <w:t>Друга Всеукраїнська конкурс-виставка "Кращий вітчизняний товар року 2006";</w:t>
      </w:r>
    </w:p>
    <w:p w:rsidR="003A5760" w:rsidRDefault="003A5760" w:rsidP="003A5760">
      <w:r>
        <w:t>18-та спеціалізована виставка продукції виробників харчової промисл</w:t>
      </w:r>
      <w:r>
        <w:t>о</w:t>
      </w:r>
      <w:r>
        <w:t>вості "Продукти України";</w:t>
      </w:r>
    </w:p>
    <w:p w:rsidR="003A5760" w:rsidRDefault="003A5760" w:rsidP="003A5760">
      <w:r>
        <w:t>Виставка конкурс "Молочні продукти та здоров'я"(м. Харків);</w:t>
      </w:r>
    </w:p>
    <w:p w:rsidR="00586C79" w:rsidRDefault="003A5760" w:rsidP="003A5760">
      <w:r>
        <w:t>Всеукраїнський конкурс якості продукції "100 кращих торгових марок України".</w:t>
      </w:r>
    </w:p>
    <w:p w:rsidR="00110F2E" w:rsidRDefault="00772719" w:rsidP="00110F2E">
      <w:r>
        <w:rPr>
          <w:lang w:val="ru-RU"/>
        </w:rPr>
        <w:t>«</w:t>
      </w:r>
      <w:r w:rsidR="00110F2E">
        <w:t xml:space="preserve">На </w:t>
      </w:r>
      <w:r w:rsidR="00110F2E" w:rsidRPr="008F1FB0">
        <w:t xml:space="preserve">ПРАТ «Куп'янський МКК» </w:t>
      </w:r>
      <w:r w:rsidR="00110F2E">
        <w:t>діє система управління якістю, яка баз</w:t>
      </w:r>
      <w:r w:rsidR="00110F2E">
        <w:t>у</w:t>
      </w:r>
      <w:r w:rsidR="00110F2E">
        <w:t>ється на наступних принципах:</w:t>
      </w:r>
    </w:p>
    <w:p w:rsidR="00110F2E" w:rsidRDefault="00110F2E" w:rsidP="00110F2E">
      <w:r>
        <w:lastRenderedPageBreak/>
        <w:t>управління якістю продукції і ефективне використання ресурсів на всіх етапах життєвого циклу продукції;</w:t>
      </w:r>
    </w:p>
    <w:p w:rsidR="00110F2E" w:rsidRDefault="00110F2E" w:rsidP="00110F2E">
      <w:r>
        <w:t>комплексність (одночасна реалізація взаємопов’язаних технічних, орг</w:t>
      </w:r>
      <w:r>
        <w:t>а</w:t>
      </w:r>
      <w:r>
        <w:t>нізаційних, економічних, соціальних та ідеологічних заходів при управлінні якістю продукції і ефективного використання ресурсів з обов’язковим забезп</w:t>
      </w:r>
      <w:r>
        <w:t>е</w:t>
      </w:r>
      <w:r>
        <w:t>ченням ох</w:t>
      </w:r>
      <w:r w:rsidR="00772719">
        <w:t>орони навколишнього середовища</w:t>
      </w:r>
      <w:r w:rsidR="00772719" w:rsidRPr="00772719">
        <w:t>)» [35].</w:t>
      </w:r>
    </w:p>
    <w:p w:rsidR="005F630A" w:rsidRDefault="00110F2E" w:rsidP="00751938">
      <w:r>
        <w:t>Ця система</w:t>
      </w:r>
      <w:r w:rsidR="00AB1682" w:rsidRPr="00AB1682">
        <w:t xml:space="preserve"> містить у собі організаційну структуру,</w:t>
      </w:r>
      <w:r w:rsidR="005F630A">
        <w:t xml:space="preserve"> посадові інструкції, що визначають</w:t>
      </w:r>
      <w:r w:rsidR="00AB1682" w:rsidRPr="00AB1682">
        <w:t xml:space="preserve"> відповідальні</w:t>
      </w:r>
      <w:r w:rsidR="005F630A">
        <w:t>сть</w:t>
      </w:r>
      <w:r w:rsidR="00AB1682" w:rsidRPr="00AB1682">
        <w:t>, методики, процеси і ресурси, що забезпеч</w:t>
      </w:r>
      <w:r w:rsidR="00AB1682" w:rsidRPr="00AB1682">
        <w:t>у</w:t>
      </w:r>
      <w:r w:rsidR="00AB1682" w:rsidRPr="00AB1682">
        <w:t>ють відповідність продукції установленим вимогам стандартів</w:t>
      </w:r>
      <w:r w:rsidR="00AD7ADB">
        <w:t>.</w:t>
      </w:r>
    </w:p>
    <w:p w:rsidR="00C02728" w:rsidRDefault="00E528BE" w:rsidP="00E528BE">
      <w:r w:rsidRPr="00E528BE">
        <w:t xml:space="preserve">Головним завданням є </w:t>
      </w:r>
      <w:r w:rsidR="003A19A4" w:rsidRPr="003A19A4">
        <w:t>управління якістю з метою виконання встановл</w:t>
      </w:r>
      <w:r w:rsidR="003A19A4" w:rsidRPr="003A19A4">
        <w:t>е</w:t>
      </w:r>
      <w:r w:rsidR="003A19A4" w:rsidRPr="003A19A4">
        <w:t>них вимог</w:t>
      </w:r>
      <w:r w:rsidR="003A19A4">
        <w:t xml:space="preserve">. </w:t>
      </w:r>
    </w:p>
    <w:p w:rsidR="00586C79" w:rsidRDefault="00586C79" w:rsidP="00E528BE">
      <w:r w:rsidRPr="00586C79">
        <w:t>«Координацію діяльності щодо постановки, функціонування, аналізу й удосконалення системи якості ПРАТ «Куп'янський МКК» здійснює Рада з як</w:t>
      </w:r>
      <w:r w:rsidRPr="00586C79">
        <w:t>о</w:t>
      </w:r>
      <w:r w:rsidRPr="00586C79">
        <w:t>сті, очолювана Генеральним директором, що складається з керівників структ</w:t>
      </w:r>
      <w:r w:rsidRPr="00586C79">
        <w:t>у</w:t>
      </w:r>
      <w:r w:rsidRPr="00586C79">
        <w:t>рних підрозділів і головних фахівців» [23].</w:t>
      </w:r>
    </w:p>
    <w:p w:rsidR="00B14FF5" w:rsidRDefault="00B14FF5" w:rsidP="00B14FF5">
      <w:r>
        <w:t xml:space="preserve">Для ефективного функціонування системи якості </w:t>
      </w:r>
      <w:r w:rsidRPr="00B14FF5">
        <w:t xml:space="preserve">ПРАТ «Куп'янський МКК» </w:t>
      </w:r>
      <w:r>
        <w:t>розробляє і керує документами, що підрозділяються на:</w:t>
      </w:r>
    </w:p>
    <w:p w:rsidR="00B14FF5" w:rsidRDefault="00B14FF5" w:rsidP="00B14FF5">
      <w:r>
        <w:t>документи системи якості зовнішнього походження;</w:t>
      </w:r>
    </w:p>
    <w:p w:rsidR="00B14FF5" w:rsidRDefault="00B14FF5" w:rsidP="00B14FF5">
      <w:r>
        <w:t>нормативні документи системи якості внутрішнього походження, до складу яких входять:</w:t>
      </w:r>
    </w:p>
    <w:p w:rsidR="00B14FF5" w:rsidRDefault="00B14FF5" w:rsidP="00B14FF5">
      <w:r>
        <w:t>посібник з якості, включаючи політику і мету в області якості;</w:t>
      </w:r>
    </w:p>
    <w:p w:rsidR="00B14FF5" w:rsidRDefault="00B14FF5" w:rsidP="00B14FF5">
      <w:r>
        <w:t>стандарти підприємства (СТП);</w:t>
      </w:r>
    </w:p>
    <w:p w:rsidR="00B14FF5" w:rsidRDefault="00B14FF5" w:rsidP="00B14FF5">
      <w:r>
        <w:t>робочі методики, інструкції;</w:t>
      </w:r>
    </w:p>
    <w:p w:rsidR="00B14FF5" w:rsidRDefault="00B14FF5" w:rsidP="00B14FF5">
      <w:r>
        <w:t>положення про відділи Підприємства;</w:t>
      </w:r>
    </w:p>
    <w:p w:rsidR="00B14FF5" w:rsidRDefault="00B14FF5" w:rsidP="00B14FF5">
      <w:r>
        <w:t>робочі форми.</w:t>
      </w:r>
    </w:p>
    <w:p w:rsidR="00782513" w:rsidRDefault="00B14FF5" w:rsidP="008B58F6">
      <w:r w:rsidRPr="00B14FF5">
        <w:t>Основою функціонування цієї системи на підприємстві є строге вик</w:t>
      </w:r>
      <w:r w:rsidRPr="00B14FF5">
        <w:t>о</w:t>
      </w:r>
      <w:r w:rsidRPr="00B14FF5">
        <w:t>нання документованих процедур системи якості і управління процесами, що можуть істотно вплинути на якість готової продукції. За виконання цих правил призначена персональна відповідальність, регулярно проводиться перевірка й аналіз відповідності реальних процесів документованим вимогам.</w:t>
      </w:r>
      <w:r w:rsidR="008B58F6">
        <w:t xml:space="preserve"> </w:t>
      </w:r>
    </w:p>
    <w:p w:rsidR="00782513" w:rsidRDefault="00782513" w:rsidP="008B58F6">
      <w:r w:rsidRPr="00782513">
        <w:lastRenderedPageBreak/>
        <w:t>Організаційна структура управління ПРАТ «Куп'янський МКК», пре</w:t>
      </w:r>
      <w:r w:rsidRPr="00782513">
        <w:t>д</w:t>
      </w:r>
      <w:r>
        <w:t>ставлена в Додатку А1.</w:t>
      </w:r>
      <w:r w:rsidRPr="00782513">
        <w:t xml:space="preserve"> </w:t>
      </w:r>
      <w:r>
        <w:t>З</w:t>
      </w:r>
      <w:r w:rsidRPr="00782513">
        <w:t xml:space="preserve">дійснюється </w:t>
      </w:r>
      <w:r>
        <w:t xml:space="preserve">вона </w:t>
      </w:r>
      <w:r w:rsidRPr="00782513">
        <w:t>через упорядкування взаємозв'язків між елементами системи</w:t>
      </w:r>
      <w:r>
        <w:t>,</w:t>
      </w:r>
      <w:r w:rsidRPr="00782513">
        <w:t xml:space="preserve"> визначає поділ праці і службові зв'язки між структ</w:t>
      </w:r>
      <w:r w:rsidRPr="00782513">
        <w:t>у</w:t>
      </w:r>
      <w:r w:rsidRPr="00782513">
        <w:t>рними підрозділа</w:t>
      </w:r>
      <w:r>
        <w:t>ми та</w:t>
      </w:r>
      <w:r w:rsidRPr="00782513">
        <w:t xml:space="preserve"> працівниками щодо підготовки, прийняття і реалізації рішень виробничого характеру.</w:t>
      </w:r>
      <w:r>
        <w:t xml:space="preserve"> </w:t>
      </w:r>
    </w:p>
    <w:p w:rsidR="00782513" w:rsidRDefault="00782513" w:rsidP="00782513">
      <w:r w:rsidRPr="00782513">
        <w:t>Серед існуючих методів забезпечення виробництва продукції важливе місце посідає внутрішньовиробничий технічний контроль якості. На ПРАТ «Куп'янський МКК»</w:t>
      </w:r>
      <w:r>
        <w:t xml:space="preserve"> </w:t>
      </w:r>
      <w:r w:rsidRPr="00782513">
        <w:t xml:space="preserve">функції безпосереднього контролю якості </w:t>
      </w:r>
      <w:r>
        <w:t>сировини</w:t>
      </w:r>
      <w:r w:rsidRPr="00782513">
        <w:t xml:space="preserve"> і в цілому го</w:t>
      </w:r>
      <w:r>
        <w:t>тової</w:t>
      </w:r>
      <w:r w:rsidRPr="00782513">
        <w:t xml:space="preserve"> для споживання </w:t>
      </w:r>
      <w:r>
        <w:t>продукції</w:t>
      </w:r>
      <w:r w:rsidRPr="00782513">
        <w:t xml:space="preserve"> ви</w:t>
      </w:r>
      <w:r>
        <w:t>конує</w:t>
      </w:r>
      <w:r w:rsidRPr="00782513">
        <w:t xml:space="preserve"> відді</w:t>
      </w:r>
      <w:r>
        <w:t>л</w:t>
      </w:r>
      <w:r w:rsidRPr="00782513">
        <w:t xml:space="preserve"> технічного контролю (ВТК). </w:t>
      </w:r>
      <w:r>
        <w:t xml:space="preserve"> </w:t>
      </w:r>
      <w:r w:rsidRPr="00782513">
        <w:t>Головне завдання технологічного контролю - постійно забезпечувати необхідний рівень якості, зафіксований в нормативних документах, шляхом безпосередньої перевірки кожного виробу і цілеспрямованого впливу на умови і чинники, що його формують.</w:t>
      </w:r>
    </w:p>
    <w:p w:rsidR="008B58F6" w:rsidRDefault="008B58F6" w:rsidP="00782513">
      <w:r>
        <w:t xml:space="preserve">На </w:t>
      </w:r>
      <w:r w:rsidRPr="008B58F6">
        <w:t xml:space="preserve">ПРАТ «Куп'янський МКК» </w:t>
      </w:r>
      <w:r>
        <w:t>контроль процесу управління якістю пр</w:t>
      </w:r>
      <w:r>
        <w:t>о</w:t>
      </w:r>
      <w:r>
        <w:t>дукції здійснюють:</w:t>
      </w:r>
    </w:p>
    <w:p w:rsidR="008B58F6" w:rsidRDefault="008B58F6" w:rsidP="008B58F6">
      <w:r>
        <w:t>на рівні підприємства – директор з виробництва і начальник відділу пл</w:t>
      </w:r>
      <w:r>
        <w:t>а</w:t>
      </w:r>
      <w:r>
        <w:t>нування;</w:t>
      </w:r>
    </w:p>
    <w:p w:rsidR="008B58F6" w:rsidRDefault="008B58F6" w:rsidP="008B58F6">
      <w:r>
        <w:t>на рівні цеху – начальники цехів.</w:t>
      </w:r>
    </w:p>
    <w:p w:rsidR="008B58F6" w:rsidRDefault="008B58F6" w:rsidP="008B58F6">
      <w:r>
        <w:t>Оцінку процесу управління якістю продукції, що виконується з метою визначення його ефективнос</w:t>
      </w:r>
      <w:r w:rsidR="00EC4510">
        <w:t>ті і наведено в табл. 2.21</w:t>
      </w:r>
      <w:r w:rsidR="003F357B">
        <w:t>.</w:t>
      </w:r>
    </w:p>
    <w:p w:rsidR="00F92C63" w:rsidRDefault="00EC4510" w:rsidP="00F92C63">
      <w:pPr>
        <w:jc w:val="right"/>
      </w:pPr>
      <w:r>
        <w:t>Таблиця 2.21</w:t>
      </w:r>
    </w:p>
    <w:p w:rsidR="00F92C63" w:rsidRDefault="00F92C63" w:rsidP="00F92C63">
      <w:pPr>
        <w:jc w:val="center"/>
      </w:pPr>
      <w:r w:rsidRPr="00F92C63">
        <w:t>Процес управління якістю продукції</w:t>
      </w:r>
      <w:r>
        <w:t xml:space="preserve"> на </w:t>
      </w:r>
      <w:r w:rsidRPr="00F92C63">
        <w:t>ПРАТ «Куп'янський МКК»</w:t>
      </w:r>
    </w:p>
    <w:tbl>
      <w:tblPr>
        <w:tblStyle w:val="a4"/>
        <w:tblW w:w="9526" w:type="dxa"/>
        <w:tblLook w:val="0000" w:firstRow="0" w:lastRow="0" w:firstColumn="0" w:lastColumn="0" w:noHBand="0" w:noVBand="0"/>
      </w:tblPr>
      <w:tblGrid>
        <w:gridCol w:w="3085"/>
        <w:gridCol w:w="2970"/>
        <w:gridCol w:w="1708"/>
        <w:gridCol w:w="1763"/>
      </w:tblGrid>
      <w:tr w:rsidR="008B58F6" w:rsidRPr="008B58F6" w:rsidTr="005668A3">
        <w:tc>
          <w:tcPr>
            <w:tcW w:w="3085"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 xml:space="preserve">Критерії </w:t>
            </w:r>
            <w:r>
              <w:rPr>
                <w:rFonts w:eastAsia="Times New Roman"/>
                <w:sz w:val="24"/>
                <w:lang w:eastAsia="ru-RU"/>
              </w:rPr>
              <w:t xml:space="preserve">оцінки </w:t>
            </w:r>
            <w:r w:rsidRPr="008B58F6">
              <w:rPr>
                <w:rFonts w:eastAsia="Times New Roman"/>
                <w:sz w:val="24"/>
                <w:lang w:eastAsia="ru-RU"/>
              </w:rPr>
              <w:t>процесу</w:t>
            </w:r>
          </w:p>
        </w:tc>
        <w:tc>
          <w:tcPr>
            <w:tcW w:w="2970"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Посадові особи, що здій</w:t>
            </w:r>
            <w:r w:rsidRPr="008B58F6">
              <w:rPr>
                <w:rFonts w:eastAsia="Times New Roman"/>
                <w:sz w:val="24"/>
                <w:lang w:eastAsia="ru-RU"/>
              </w:rPr>
              <w:t>с</w:t>
            </w:r>
            <w:r w:rsidRPr="008B58F6">
              <w:rPr>
                <w:rFonts w:eastAsia="Times New Roman"/>
                <w:sz w:val="24"/>
                <w:lang w:eastAsia="ru-RU"/>
              </w:rPr>
              <w:t xml:space="preserve">нюють </w:t>
            </w:r>
            <w:r>
              <w:rPr>
                <w:rFonts w:eastAsia="Times New Roman"/>
                <w:sz w:val="24"/>
                <w:lang w:eastAsia="ru-RU"/>
              </w:rPr>
              <w:t xml:space="preserve">оцінку </w:t>
            </w:r>
            <w:r w:rsidRPr="008B58F6">
              <w:rPr>
                <w:rFonts w:eastAsia="Times New Roman"/>
                <w:sz w:val="24"/>
                <w:lang w:eastAsia="ru-RU"/>
              </w:rPr>
              <w:t>процесу</w:t>
            </w:r>
          </w:p>
        </w:tc>
        <w:tc>
          <w:tcPr>
            <w:tcW w:w="1708"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Періо</w:t>
            </w:r>
            <w:r>
              <w:rPr>
                <w:rFonts w:eastAsia="Times New Roman"/>
                <w:sz w:val="24"/>
                <w:lang w:eastAsia="ru-RU"/>
              </w:rPr>
              <w:t xml:space="preserve">дичність </w:t>
            </w:r>
            <w:r w:rsidRPr="008B58F6">
              <w:rPr>
                <w:rFonts w:eastAsia="Times New Roman"/>
                <w:sz w:val="24"/>
                <w:lang w:eastAsia="ru-RU"/>
              </w:rPr>
              <w:t>оцін</w:t>
            </w:r>
            <w:r>
              <w:rPr>
                <w:rFonts w:eastAsia="Times New Roman"/>
                <w:sz w:val="24"/>
                <w:lang w:eastAsia="ru-RU"/>
              </w:rPr>
              <w:t>ки</w:t>
            </w:r>
          </w:p>
        </w:tc>
        <w:tc>
          <w:tcPr>
            <w:tcW w:w="1763" w:type="dxa"/>
          </w:tcPr>
          <w:p w:rsidR="008B58F6" w:rsidRPr="008B58F6" w:rsidRDefault="008B58F6" w:rsidP="008B58F6">
            <w:pPr>
              <w:tabs>
                <w:tab w:val="left" w:leader="dot" w:pos="8399"/>
              </w:tabs>
              <w:ind w:firstLine="0"/>
              <w:jc w:val="center"/>
              <w:rPr>
                <w:rFonts w:eastAsia="Times New Roman"/>
                <w:sz w:val="24"/>
                <w:lang w:eastAsia="ru-RU"/>
              </w:rPr>
            </w:pPr>
            <w:r>
              <w:rPr>
                <w:rFonts w:eastAsia="Times New Roman"/>
                <w:sz w:val="24"/>
                <w:lang w:eastAsia="ru-RU"/>
              </w:rPr>
              <w:t xml:space="preserve">Метод </w:t>
            </w:r>
            <w:r w:rsidRPr="008B58F6">
              <w:rPr>
                <w:rFonts w:eastAsia="Times New Roman"/>
                <w:sz w:val="24"/>
                <w:lang w:eastAsia="ru-RU"/>
              </w:rPr>
              <w:t>оцін</w:t>
            </w:r>
            <w:r>
              <w:rPr>
                <w:rFonts w:eastAsia="Times New Roman"/>
                <w:sz w:val="24"/>
                <w:lang w:eastAsia="ru-RU"/>
              </w:rPr>
              <w:t>ки</w:t>
            </w:r>
          </w:p>
        </w:tc>
      </w:tr>
      <w:tr w:rsidR="008B58F6" w:rsidRPr="008B58F6" w:rsidTr="005668A3">
        <w:trPr>
          <w:trHeight w:val="92"/>
        </w:trPr>
        <w:tc>
          <w:tcPr>
            <w:tcW w:w="3085" w:type="dxa"/>
          </w:tcPr>
          <w:p w:rsidR="008B58F6" w:rsidRPr="008B58F6" w:rsidRDefault="008B58F6" w:rsidP="008B58F6">
            <w:pPr>
              <w:tabs>
                <w:tab w:val="left" w:leader="dot" w:pos="8399"/>
              </w:tabs>
              <w:ind w:firstLine="0"/>
              <w:rPr>
                <w:rFonts w:eastAsia="Times New Roman"/>
                <w:sz w:val="24"/>
                <w:lang w:eastAsia="ru-RU"/>
              </w:rPr>
            </w:pPr>
            <w:r w:rsidRPr="008B58F6">
              <w:rPr>
                <w:rFonts w:eastAsia="Times New Roman"/>
                <w:sz w:val="24"/>
                <w:lang w:eastAsia="ru-RU"/>
              </w:rPr>
              <w:t>Ефективність управління якістю продукції через управління наступних об'</w:t>
            </w:r>
            <w:r w:rsidRPr="008B58F6">
              <w:rPr>
                <w:rFonts w:eastAsia="Times New Roman"/>
                <w:sz w:val="24"/>
                <w:lang w:eastAsia="ru-RU"/>
              </w:rPr>
              <w:t>є</w:t>
            </w:r>
            <w:r w:rsidRPr="008B58F6">
              <w:rPr>
                <w:rFonts w:eastAsia="Times New Roman"/>
                <w:sz w:val="24"/>
                <w:lang w:eastAsia="ru-RU"/>
              </w:rPr>
              <w:t>ктів управління:</w:t>
            </w:r>
          </w:p>
        </w:tc>
        <w:tc>
          <w:tcPr>
            <w:tcW w:w="2970" w:type="dxa"/>
          </w:tcPr>
          <w:p w:rsidR="008B58F6" w:rsidRPr="008B58F6" w:rsidRDefault="008B58F6" w:rsidP="008B58F6">
            <w:pPr>
              <w:tabs>
                <w:tab w:val="left" w:leader="dot" w:pos="8399"/>
              </w:tabs>
              <w:ind w:firstLine="0"/>
              <w:jc w:val="center"/>
              <w:rPr>
                <w:rFonts w:eastAsia="Times New Roman"/>
                <w:sz w:val="24"/>
                <w:lang w:eastAsia="ru-RU"/>
              </w:rPr>
            </w:pPr>
          </w:p>
        </w:tc>
        <w:tc>
          <w:tcPr>
            <w:tcW w:w="1708" w:type="dxa"/>
          </w:tcPr>
          <w:p w:rsidR="008B58F6" w:rsidRPr="008B58F6" w:rsidRDefault="008B58F6" w:rsidP="008B58F6">
            <w:pPr>
              <w:tabs>
                <w:tab w:val="left" w:leader="dot" w:pos="8399"/>
              </w:tabs>
              <w:ind w:firstLine="0"/>
              <w:jc w:val="center"/>
              <w:rPr>
                <w:rFonts w:eastAsia="Times New Roman"/>
                <w:sz w:val="24"/>
                <w:lang w:eastAsia="ru-RU"/>
              </w:rPr>
            </w:pPr>
          </w:p>
        </w:tc>
        <w:tc>
          <w:tcPr>
            <w:tcW w:w="1763" w:type="dxa"/>
          </w:tcPr>
          <w:p w:rsidR="008B58F6" w:rsidRPr="008B58F6" w:rsidRDefault="008B58F6" w:rsidP="008B58F6">
            <w:pPr>
              <w:tabs>
                <w:tab w:val="left" w:leader="dot" w:pos="8399"/>
              </w:tabs>
              <w:ind w:firstLine="0"/>
              <w:jc w:val="center"/>
              <w:rPr>
                <w:rFonts w:eastAsia="Times New Roman"/>
                <w:sz w:val="24"/>
                <w:lang w:eastAsia="ru-RU"/>
              </w:rPr>
            </w:pPr>
          </w:p>
        </w:tc>
      </w:tr>
      <w:tr w:rsidR="008B58F6" w:rsidRPr="008B58F6" w:rsidTr="005668A3">
        <w:trPr>
          <w:trHeight w:val="77"/>
        </w:trPr>
        <w:tc>
          <w:tcPr>
            <w:tcW w:w="3085" w:type="dxa"/>
          </w:tcPr>
          <w:p w:rsidR="008B58F6" w:rsidRPr="008B58F6" w:rsidRDefault="008B58F6" w:rsidP="008B58F6">
            <w:pPr>
              <w:tabs>
                <w:tab w:val="left" w:leader="dot" w:pos="8399"/>
              </w:tabs>
              <w:ind w:firstLine="0"/>
              <w:jc w:val="left"/>
              <w:rPr>
                <w:rFonts w:eastAsia="Times New Roman"/>
                <w:sz w:val="24"/>
                <w:lang w:eastAsia="ru-RU"/>
              </w:rPr>
            </w:pPr>
            <w:r>
              <w:rPr>
                <w:rFonts w:eastAsia="Times New Roman"/>
                <w:sz w:val="24"/>
                <w:lang w:eastAsia="ru-RU"/>
              </w:rPr>
              <w:t xml:space="preserve">сировина, матеріали та </w:t>
            </w:r>
            <w:r w:rsidRPr="008B58F6">
              <w:rPr>
                <w:rFonts w:eastAsia="Times New Roman"/>
                <w:sz w:val="24"/>
                <w:lang w:eastAsia="ru-RU"/>
              </w:rPr>
              <w:t>комплектуючі вироби</w:t>
            </w:r>
          </w:p>
        </w:tc>
        <w:tc>
          <w:tcPr>
            <w:tcW w:w="2970" w:type="dxa"/>
          </w:tcPr>
          <w:p w:rsidR="008B58F6" w:rsidRPr="008B58F6" w:rsidRDefault="008B58F6" w:rsidP="008B58F6">
            <w:pPr>
              <w:tabs>
                <w:tab w:val="left" w:leader="dot" w:pos="8399"/>
              </w:tabs>
              <w:ind w:firstLine="0"/>
              <w:jc w:val="center"/>
              <w:rPr>
                <w:rFonts w:eastAsia="Times New Roman"/>
                <w:sz w:val="24"/>
                <w:lang w:eastAsia="ru-RU"/>
              </w:rPr>
            </w:pPr>
            <w:r>
              <w:rPr>
                <w:rFonts w:eastAsia="Times New Roman"/>
                <w:sz w:val="24"/>
                <w:lang w:eastAsia="ru-RU"/>
              </w:rPr>
              <w:t>Д</w:t>
            </w:r>
            <w:r w:rsidRPr="008B58F6">
              <w:rPr>
                <w:rFonts w:eastAsia="Times New Roman"/>
                <w:sz w:val="24"/>
                <w:lang w:eastAsia="ru-RU"/>
              </w:rPr>
              <w:t>иректор по комерційним питанням</w:t>
            </w:r>
          </w:p>
        </w:tc>
        <w:tc>
          <w:tcPr>
            <w:tcW w:w="1708"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Раз у квартал</w:t>
            </w:r>
          </w:p>
        </w:tc>
        <w:tc>
          <w:tcPr>
            <w:tcW w:w="1763"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Аналітичний</w:t>
            </w:r>
          </w:p>
        </w:tc>
      </w:tr>
      <w:tr w:rsidR="008B58F6" w:rsidRPr="008B58F6" w:rsidTr="005668A3">
        <w:trPr>
          <w:trHeight w:val="77"/>
        </w:trPr>
        <w:tc>
          <w:tcPr>
            <w:tcW w:w="3085" w:type="dxa"/>
          </w:tcPr>
          <w:p w:rsidR="008B58F6" w:rsidRPr="008B58F6" w:rsidRDefault="008B58F6" w:rsidP="008B58F6">
            <w:pPr>
              <w:tabs>
                <w:tab w:val="left" w:leader="dot" w:pos="8399"/>
              </w:tabs>
              <w:ind w:firstLine="0"/>
              <w:jc w:val="left"/>
              <w:rPr>
                <w:rFonts w:eastAsia="Times New Roman"/>
                <w:sz w:val="24"/>
                <w:lang w:eastAsia="ru-RU"/>
              </w:rPr>
            </w:pPr>
            <w:r w:rsidRPr="008B58F6">
              <w:rPr>
                <w:rFonts w:eastAsia="Times New Roman"/>
                <w:sz w:val="24"/>
                <w:lang w:eastAsia="ru-RU"/>
              </w:rPr>
              <w:t>виробниче устаткування</w:t>
            </w:r>
          </w:p>
        </w:tc>
        <w:tc>
          <w:tcPr>
            <w:tcW w:w="2970" w:type="dxa"/>
          </w:tcPr>
          <w:p w:rsidR="008B58F6" w:rsidRPr="008B58F6" w:rsidRDefault="005668A3" w:rsidP="008B58F6">
            <w:pPr>
              <w:tabs>
                <w:tab w:val="left" w:leader="dot" w:pos="8399"/>
              </w:tabs>
              <w:ind w:firstLine="0"/>
              <w:jc w:val="center"/>
              <w:rPr>
                <w:rFonts w:eastAsia="Times New Roman"/>
                <w:sz w:val="24"/>
                <w:lang w:eastAsia="ru-RU"/>
              </w:rPr>
            </w:pPr>
            <w:r>
              <w:rPr>
                <w:rFonts w:eastAsia="Times New Roman"/>
                <w:sz w:val="24"/>
                <w:lang w:eastAsia="ru-RU"/>
              </w:rPr>
              <w:t>Заст</w:t>
            </w:r>
            <w:r w:rsidR="008B58F6" w:rsidRPr="008B58F6">
              <w:rPr>
                <w:rFonts w:eastAsia="Times New Roman"/>
                <w:sz w:val="24"/>
                <w:lang w:eastAsia="ru-RU"/>
              </w:rPr>
              <w:t>. головного інженера по встаткуванню і техні</w:t>
            </w:r>
            <w:r w:rsidR="008B58F6" w:rsidRPr="008B58F6">
              <w:rPr>
                <w:rFonts w:eastAsia="Times New Roman"/>
                <w:sz w:val="24"/>
                <w:lang w:eastAsia="ru-RU"/>
              </w:rPr>
              <w:t>ч</w:t>
            </w:r>
            <w:r w:rsidR="008B58F6" w:rsidRPr="008B58F6">
              <w:rPr>
                <w:rFonts w:eastAsia="Times New Roman"/>
                <w:sz w:val="24"/>
                <w:lang w:eastAsia="ru-RU"/>
              </w:rPr>
              <w:t>ному переозброєнню</w:t>
            </w:r>
          </w:p>
        </w:tc>
        <w:tc>
          <w:tcPr>
            <w:tcW w:w="1708"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Раз у квартал</w:t>
            </w:r>
          </w:p>
        </w:tc>
        <w:tc>
          <w:tcPr>
            <w:tcW w:w="1763"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Аналітичний</w:t>
            </w:r>
          </w:p>
        </w:tc>
      </w:tr>
      <w:tr w:rsidR="008B58F6" w:rsidRPr="008B58F6" w:rsidTr="005668A3">
        <w:trPr>
          <w:trHeight w:val="77"/>
        </w:trPr>
        <w:tc>
          <w:tcPr>
            <w:tcW w:w="3085" w:type="dxa"/>
          </w:tcPr>
          <w:p w:rsidR="008B58F6" w:rsidRPr="008B58F6" w:rsidRDefault="008B58F6" w:rsidP="008B58F6">
            <w:pPr>
              <w:tabs>
                <w:tab w:val="left" w:leader="dot" w:pos="8399"/>
              </w:tabs>
              <w:ind w:firstLine="0"/>
              <w:jc w:val="left"/>
              <w:rPr>
                <w:rFonts w:eastAsia="Times New Roman"/>
                <w:sz w:val="24"/>
                <w:lang w:eastAsia="ru-RU"/>
              </w:rPr>
            </w:pPr>
            <w:r>
              <w:rPr>
                <w:rFonts w:eastAsia="Times New Roman"/>
                <w:sz w:val="24"/>
                <w:lang w:eastAsia="ru-RU"/>
              </w:rPr>
              <w:t>засоби</w:t>
            </w:r>
            <w:r w:rsidRPr="008B58F6">
              <w:rPr>
                <w:rFonts w:eastAsia="Times New Roman"/>
                <w:sz w:val="24"/>
                <w:lang w:eastAsia="ru-RU"/>
              </w:rPr>
              <w:t xml:space="preserve"> технічного осн</w:t>
            </w:r>
            <w:r w:rsidRPr="008B58F6">
              <w:rPr>
                <w:rFonts w:eastAsia="Times New Roman"/>
                <w:sz w:val="24"/>
                <w:lang w:eastAsia="ru-RU"/>
              </w:rPr>
              <w:t>а</w:t>
            </w:r>
            <w:r w:rsidRPr="008B58F6">
              <w:rPr>
                <w:rFonts w:eastAsia="Times New Roman"/>
                <w:sz w:val="24"/>
                <w:lang w:eastAsia="ru-RU"/>
              </w:rPr>
              <w:t>щення</w:t>
            </w:r>
          </w:p>
        </w:tc>
        <w:tc>
          <w:tcPr>
            <w:tcW w:w="2970" w:type="dxa"/>
          </w:tcPr>
          <w:p w:rsidR="008B58F6" w:rsidRPr="008B58F6" w:rsidRDefault="005668A3" w:rsidP="008B58F6">
            <w:pPr>
              <w:tabs>
                <w:tab w:val="left" w:leader="dot" w:pos="8399"/>
              </w:tabs>
              <w:ind w:firstLine="0"/>
              <w:jc w:val="center"/>
              <w:rPr>
                <w:rFonts w:eastAsia="Times New Roman"/>
                <w:sz w:val="24"/>
                <w:lang w:eastAsia="ru-RU"/>
              </w:rPr>
            </w:pPr>
            <w:r>
              <w:rPr>
                <w:rFonts w:eastAsia="Times New Roman"/>
                <w:sz w:val="24"/>
                <w:lang w:eastAsia="ru-RU"/>
              </w:rPr>
              <w:t>Заст</w:t>
            </w:r>
            <w:r w:rsidR="008B58F6" w:rsidRPr="008B58F6">
              <w:rPr>
                <w:rFonts w:eastAsia="Times New Roman"/>
                <w:sz w:val="24"/>
                <w:lang w:eastAsia="ru-RU"/>
              </w:rPr>
              <w:t>. головного інженера по підготовці виробництва</w:t>
            </w:r>
          </w:p>
        </w:tc>
        <w:tc>
          <w:tcPr>
            <w:tcW w:w="1708"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Раз у квартал</w:t>
            </w:r>
          </w:p>
        </w:tc>
        <w:tc>
          <w:tcPr>
            <w:tcW w:w="1763"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Аналітичний</w:t>
            </w:r>
          </w:p>
        </w:tc>
      </w:tr>
      <w:tr w:rsidR="008B58F6" w:rsidRPr="008B58F6" w:rsidTr="005668A3">
        <w:trPr>
          <w:trHeight w:val="590"/>
        </w:trPr>
        <w:tc>
          <w:tcPr>
            <w:tcW w:w="3085" w:type="dxa"/>
          </w:tcPr>
          <w:p w:rsidR="008B58F6" w:rsidRPr="008B58F6" w:rsidRDefault="008B58F6" w:rsidP="008B58F6">
            <w:pPr>
              <w:tabs>
                <w:tab w:val="left" w:leader="dot" w:pos="8399"/>
              </w:tabs>
              <w:ind w:firstLine="0"/>
              <w:jc w:val="left"/>
              <w:rPr>
                <w:rFonts w:eastAsia="Times New Roman"/>
                <w:sz w:val="24"/>
                <w:lang w:eastAsia="ru-RU"/>
              </w:rPr>
            </w:pPr>
            <w:r w:rsidRPr="008B58F6">
              <w:rPr>
                <w:rFonts w:eastAsia="Times New Roman"/>
                <w:sz w:val="24"/>
                <w:lang w:eastAsia="ru-RU"/>
              </w:rPr>
              <w:lastRenderedPageBreak/>
              <w:t>метрологічні засоби і ісп</w:t>
            </w:r>
            <w:r w:rsidRPr="008B58F6">
              <w:rPr>
                <w:rFonts w:eastAsia="Times New Roman"/>
                <w:sz w:val="24"/>
                <w:lang w:eastAsia="ru-RU"/>
              </w:rPr>
              <w:t>и</w:t>
            </w:r>
            <w:r w:rsidRPr="008B58F6">
              <w:rPr>
                <w:rFonts w:eastAsia="Times New Roman"/>
                <w:sz w:val="24"/>
                <w:lang w:eastAsia="ru-RU"/>
              </w:rPr>
              <w:t xml:space="preserve">тове </w:t>
            </w:r>
            <w:r>
              <w:rPr>
                <w:rFonts w:eastAsia="Times New Roman"/>
                <w:sz w:val="24"/>
                <w:lang w:eastAsia="ru-RU"/>
              </w:rPr>
              <w:t>у</w:t>
            </w:r>
            <w:r w:rsidRPr="008B58F6">
              <w:rPr>
                <w:rFonts w:eastAsia="Times New Roman"/>
                <w:sz w:val="24"/>
                <w:lang w:eastAsia="ru-RU"/>
              </w:rPr>
              <w:t>статкування</w:t>
            </w:r>
          </w:p>
        </w:tc>
        <w:tc>
          <w:tcPr>
            <w:tcW w:w="2970"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Уповноважений по якості – головний інженер</w:t>
            </w:r>
          </w:p>
        </w:tc>
        <w:tc>
          <w:tcPr>
            <w:tcW w:w="1708"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Раз у квартал</w:t>
            </w:r>
          </w:p>
        </w:tc>
        <w:tc>
          <w:tcPr>
            <w:tcW w:w="1763"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Аналітичний</w:t>
            </w:r>
          </w:p>
        </w:tc>
      </w:tr>
      <w:tr w:rsidR="008B58F6" w:rsidRPr="008B58F6" w:rsidTr="005668A3">
        <w:trPr>
          <w:trHeight w:val="77"/>
        </w:trPr>
        <w:tc>
          <w:tcPr>
            <w:tcW w:w="3085" w:type="dxa"/>
          </w:tcPr>
          <w:p w:rsidR="008B58F6" w:rsidRPr="008B58F6" w:rsidRDefault="008B58F6" w:rsidP="008B58F6">
            <w:pPr>
              <w:tabs>
                <w:tab w:val="left" w:leader="dot" w:pos="8399"/>
              </w:tabs>
              <w:ind w:firstLine="0"/>
              <w:jc w:val="left"/>
              <w:rPr>
                <w:rFonts w:eastAsia="Times New Roman"/>
                <w:sz w:val="24"/>
                <w:lang w:eastAsia="ru-RU"/>
              </w:rPr>
            </w:pPr>
            <w:r w:rsidRPr="008B58F6">
              <w:rPr>
                <w:rFonts w:eastAsia="Times New Roman"/>
                <w:sz w:val="24"/>
                <w:lang w:eastAsia="ru-RU"/>
              </w:rPr>
              <w:t>технологічні проце</w:t>
            </w:r>
            <w:r>
              <w:rPr>
                <w:rFonts w:eastAsia="Times New Roman"/>
                <w:sz w:val="24"/>
                <w:lang w:eastAsia="ru-RU"/>
              </w:rPr>
              <w:t>си</w:t>
            </w:r>
          </w:p>
        </w:tc>
        <w:tc>
          <w:tcPr>
            <w:tcW w:w="2970"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Уповноважений по якості - головний інженер</w:t>
            </w:r>
          </w:p>
        </w:tc>
        <w:tc>
          <w:tcPr>
            <w:tcW w:w="1708"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Раз у квартал</w:t>
            </w:r>
          </w:p>
        </w:tc>
        <w:tc>
          <w:tcPr>
            <w:tcW w:w="1763"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Аналітичний</w:t>
            </w:r>
          </w:p>
        </w:tc>
      </w:tr>
      <w:tr w:rsidR="008B58F6" w:rsidRPr="008B58F6" w:rsidTr="005668A3">
        <w:trPr>
          <w:trHeight w:val="319"/>
        </w:trPr>
        <w:tc>
          <w:tcPr>
            <w:tcW w:w="3085" w:type="dxa"/>
          </w:tcPr>
          <w:p w:rsidR="008B58F6" w:rsidRPr="008B58F6" w:rsidRDefault="008B58F6" w:rsidP="008B58F6">
            <w:pPr>
              <w:tabs>
                <w:tab w:val="left" w:leader="dot" w:pos="8399"/>
              </w:tabs>
              <w:ind w:firstLine="0"/>
              <w:jc w:val="left"/>
              <w:rPr>
                <w:rFonts w:eastAsia="Times New Roman"/>
                <w:sz w:val="24"/>
                <w:lang w:eastAsia="ru-RU"/>
              </w:rPr>
            </w:pPr>
            <w:r w:rsidRPr="008B58F6">
              <w:rPr>
                <w:rFonts w:eastAsia="Times New Roman"/>
                <w:sz w:val="24"/>
                <w:lang w:eastAsia="ru-RU"/>
              </w:rPr>
              <w:t>програмне забезпечен</w:t>
            </w:r>
            <w:r>
              <w:rPr>
                <w:rFonts w:eastAsia="Times New Roman"/>
                <w:sz w:val="24"/>
                <w:lang w:eastAsia="ru-RU"/>
              </w:rPr>
              <w:t>ня ЕОМ</w:t>
            </w:r>
          </w:p>
        </w:tc>
        <w:tc>
          <w:tcPr>
            <w:tcW w:w="2970"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 xml:space="preserve">Уповноважений по якості - головний інженер </w:t>
            </w:r>
          </w:p>
        </w:tc>
        <w:tc>
          <w:tcPr>
            <w:tcW w:w="1708"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Раз у квартал</w:t>
            </w:r>
          </w:p>
        </w:tc>
        <w:tc>
          <w:tcPr>
            <w:tcW w:w="1763"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Аналітичний</w:t>
            </w:r>
          </w:p>
        </w:tc>
      </w:tr>
      <w:tr w:rsidR="008B58F6" w:rsidRPr="008B58F6" w:rsidTr="005668A3">
        <w:trPr>
          <w:trHeight w:val="77"/>
        </w:trPr>
        <w:tc>
          <w:tcPr>
            <w:tcW w:w="3085" w:type="dxa"/>
          </w:tcPr>
          <w:p w:rsidR="008B58F6" w:rsidRPr="008B58F6" w:rsidRDefault="008B58F6" w:rsidP="008B58F6">
            <w:pPr>
              <w:tabs>
                <w:tab w:val="left" w:leader="dot" w:pos="8399"/>
              </w:tabs>
              <w:ind w:firstLine="0"/>
              <w:jc w:val="left"/>
              <w:rPr>
                <w:rFonts w:eastAsia="Times New Roman"/>
                <w:sz w:val="24"/>
                <w:lang w:eastAsia="ru-RU"/>
              </w:rPr>
            </w:pPr>
            <w:r w:rsidRPr="008B58F6">
              <w:rPr>
                <w:rFonts w:eastAsia="Times New Roman"/>
                <w:sz w:val="24"/>
                <w:lang w:eastAsia="ru-RU"/>
              </w:rPr>
              <w:t>виробничий персо</w:t>
            </w:r>
            <w:r>
              <w:rPr>
                <w:rFonts w:eastAsia="Times New Roman"/>
                <w:sz w:val="24"/>
                <w:lang w:eastAsia="ru-RU"/>
              </w:rPr>
              <w:t>нал</w:t>
            </w:r>
          </w:p>
        </w:tc>
        <w:tc>
          <w:tcPr>
            <w:tcW w:w="2970" w:type="dxa"/>
          </w:tcPr>
          <w:p w:rsidR="008B58F6" w:rsidRPr="008B58F6" w:rsidRDefault="008B58F6" w:rsidP="008B58F6">
            <w:pPr>
              <w:tabs>
                <w:tab w:val="left" w:leader="dot" w:pos="8399"/>
              </w:tabs>
              <w:ind w:firstLine="0"/>
              <w:jc w:val="center"/>
              <w:rPr>
                <w:rFonts w:eastAsia="Times New Roman"/>
                <w:sz w:val="24"/>
                <w:lang w:eastAsia="ru-RU"/>
              </w:rPr>
            </w:pPr>
            <w:r>
              <w:rPr>
                <w:rFonts w:eastAsia="Times New Roman"/>
                <w:sz w:val="24"/>
                <w:lang w:eastAsia="ru-RU"/>
              </w:rPr>
              <w:t>Директор з персоналу</w:t>
            </w:r>
          </w:p>
        </w:tc>
        <w:tc>
          <w:tcPr>
            <w:tcW w:w="1708"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Раз у квартал</w:t>
            </w:r>
          </w:p>
        </w:tc>
        <w:tc>
          <w:tcPr>
            <w:tcW w:w="1763"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Аналітичний</w:t>
            </w:r>
          </w:p>
        </w:tc>
      </w:tr>
      <w:tr w:rsidR="008B58F6" w:rsidRPr="008B58F6" w:rsidTr="005668A3">
        <w:trPr>
          <w:trHeight w:val="77"/>
        </w:trPr>
        <w:tc>
          <w:tcPr>
            <w:tcW w:w="3085" w:type="dxa"/>
          </w:tcPr>
          <w:p w:rsidR="008B58F6" w:rsidRPr="008B58F6" w:rsidRDefault="008B58F6" w:rsidP="008B58F6">
            <w:pPr>
              <w:tabs>
                <w:tab w:val="left" w:leader="dot" w:pos="8399"/>
              </w:tabs>
              <w:ind w:firstLine="0"/>
              <w:jc w:val="left"/>
              <w:rPr>
                <w:rFonts w:eastAsia="Times New Roman"/>
                <w:sz w:val="24"/>
                <w:lang w:eastAsia="ru-RU"/>
              </w:rPr>
            </w:pPr>
            <w:r w:rsidRPr="008B58F6">
              <w:rPr>
                <w:rFonts w:eastAsia="Times New Roman"/>
                <w:sz w:val="24"/>
                <w:lang w:eastAsia="ru-RU"/>
              </w:rPr>
              <w:t>виробниче середови</w:t>
            </w:r>
            <w:r>
              <w:rPr>
                <w:rFonts w:eastAsia="Times New Roman"/>
                <w:sz w:val="24"/>
                <w:lang w:eastAsia="ru-RU"/>
              </w:rPr>
              <w:t>ще</w:t>
            </w:r>
          </w:p>
        </w:tc>
        <w:tc>
          <w:tcPr>
            <w:tcW w:w="2970"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Уповноважений по якості - головний інженер</w:t>
            </w:r>
          </w:p>
        </w:tc>
        <w:tc>
          <w:tcPr>
            <w:tcW w:w="1708"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Раз у квартал</w:t>
            </w:r>
          </w:p>
        </w:tc>
        <w:tc>
          <w:tcPr>
            <w:tcW w:w="1763"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Аналітичний</w:t>
            </w:r>
          </w:p>
        </w:tc>
      </w:tr>
      <w:tr w:rsidR="008B58F6" w:rsidRPr="008B58F6" w:rsidTr="005668A3">
        <w:trPr>
          <w:trHeight w:val="77"/>
        </w:trPr>
        <w:tc>
          <w:tcPr>
            <w:tcW w:w="3085" w:type="dxa"/>
          </w:tcPr>
          <w:p w:rsidR="008B58F6" w:rsidRPr="008B58F6" w:rsidRDefault="008B58F6" w:rsidP="005668A3">
            <w:pPr>
              <w:tabs>
                <w:tab w:val="left" w:leader="dot" w:pos="8399"/>
              </w:tabs>
              <w:ind w:firstLine="0"/>
              <w:jc w:val="left"/>
              <w:rPr>
                <w:rFonts w:eastAsia="Times New Roman"/>
                <w:sz w:val="24"/>
                <w:lang w:eastAsia="ru-RU"/>
              </w:rPr>
            </w:pPr>
            <w:r w:rsidRPr="008B58F6">
              <w:rPr>
                <w:rFonts w:eastAsia="Times New Roman"/>
                <w:sz w:val="24"/>
                <w:lang w:eastAsia="ru-RU"/>
              </w:rPr>
              <w:t>засоби і методи захисту</w:t>
            </w:r>
            <w:r w:rsidR="005668A3">
              <w:rPr>
                <w:rFonts w:eastAsia="Times New Roman"/>
                <w:sz w:val="24"/>
                <w:lang w:eastAsia="ru-RU"/>
              </w:rPr>
              <w:t xml:space="preserve"> </w:t>
            </w:r>
            <w:r w:rsidRPr="008B58F6">
              <w:rPr>
                <w:rFonts w:eastAsia="Times New Roman"/>
                <w:sz w:val="24"/>
                <w:lang w:eastAsia="ru-RU"/>
              </w:rPr>
              <w:t>продукції від корозії, ст</w:t>
            </w:r>
            <w:r w:rsidRPr="008B58F6">
              <w:rPr>
                <w:rFonts w:eastAsia="Times New Roman"/>
                <w:sz w:val="24"/>
                <w:lang w:eastAsia="ru-RU"/>
              </w:rPr>
              <w:t>а</w:t>
            </w:r>
            <w:r w:rsidRPr="008B58F6">
              <w:rPr>
                <w:rFonts w:eastAsia="Times New Roman"/>
                <w:sz w:val="24"/>
                <w:lang w:eastAsia="ru-RU"/>
              </w:rPr>
              <w:t>ріння і механічних ушк</w:t>
            </w:r>
            <w:r w:rsidRPr="008B58F6">
              <w:rPr>
                <w:rFonts w:eastAsia="Times New Roman"/>
                <w:sz w:val="24"/>
                <w:lang w:eastAsia="ru-RU"/>
              </w:rPr>
              <w:t>о</w:t>
            </w:r>
            <w:r w:rsidRPr="008B58F6">
              <w:rPr>
                <w:rFonts w:eastAsia="Times New Roman"/>
                <w:sz w:val="24"/>
                <w:lang w:eastAsia="ru-RU"/>
              </w:rPr>
              <w:t>джень</w:t>
            </w:r>
          </w:p>
        </w:tc>
        <w:tc>
          <w:tcPr>
            <w:tcW w:w="2970"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Уповноважений по якості - головний інженер</w:t>
            </w:r>
          </w:p>
        </w:tc>
        <w:tc>
          <w:tcPr>
            <w:tcW w:w="1708"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Раз у квартал</w:t>
            </w:r>
          </w:p>
        </w:tc>
        <w:tc>
          <w:tcPr>
            <w:tcW w:w="1763" w:type="dxa"/>
          </w:tcPr>
          <w:p w:rsidR="008B58F6" w:rsidRPr="008B58F6" w:rsidRDefault="008B58F6" w:rsidP="008B58F6">
            <w:pPr>
              <w:tabs>
                <w:tab w:val="left" w:leader="dot" w:pos="8399"/>
              </w:tabs>
              <w:ind w:firstLine="0"/>
              <w:jc w:val="center"/>
              <w:rPr>
                <w:rFonts w:eastAsia="Times New Roman"/>
                <w:sz w:val="24"/>
                <w:lang w:eastAsia="ru-RU"/>
              </w:rPr>
            </w:pPr>
            <w:r w:rsidRPr="008B58F6">
              <w:rPr>
                <w:rFonts w:eastAsia="Times New Roman"/>
                <w:sz w:val="24"/>
                <w:lang w:eastAsia="ru-RU"/>
              </w:rPr>
              <w:t>Аналітичний</w:t>
            </w:r>
          </w:p>
        </w:tc>
      </w:tr>
    </w:tbl>
    <w:p w:rsidR="00973C5A" w:rsidRDefault="00D52F3A" w:rsidP="00973C5A">
      <w:r>
        <w:rPr>
          <w:lang w:val="ru-RU"/>
        </w:rPr>
        <w:t>«</w:t>
      </w:r>
      <w:r w:rsidR="00973C5A">
        <w:t xml:space="preserve">На </w:t>
      </w:r>
      <w:r w:rsidR="00973C5A" w:rsidRPr="00973C5A">
        <w:t>ПРАТ «Куп'янський МКК»</w:t>
      </w:r>
      <w:r w:rsidR="00973C5A">
        <w:t xml:space="preserve"> існують такі види контролю:</w:t>
      </w:r>
    </w:p>
    <w:p w:rsidR="00973C5A" w:rsidRDefault="00973C5A" w:rsidP="00973C5A">
      <w:r>
        <w:t>вхідний – контроль продукції постачальника, що надійшла на підприє</w:t>
      </w:r>
      <w:r>
        <w:t>м</w:t>
      </w:r>
      <w:r>
        <w:t>ство;</w:t>
      </w:r>
    </w:p>
    <w:p w:rsidR="00973C5A" w:rsidRDefault="00973C5A" w:rsidP="00973C5A">
      <w:r>
        <w:t>операційний – контроль продукції або процесу під час виконання або п</w:t>
      </w:r>
      <w:r>
        <w:t>і</w:t>
      </w:r>
      <w:r>
        <w:t>сля завершення технологічної операції;</w:t>
      </w:r>
    </w:p>
    <w:p w:rsidR="00973C5A" w:rsidRDefault="00973C5A" w:rsidP="00973C5A">
      <w:r>
        <w:t>приймальний – контроль продукції, за результатами якого приймається рішення про її придатність до поставок;</w:t>
      </w:r>
    </w:p>
    <w:p w:rsidR="00973C5A" w:rsidRDefault="00973C5A" w:rsidP="00973C5A">
      <w:r>
        <w:t>суцільний – контроль кожної одиниці продукції в партії;</w:t>
      </w:r>
    </w:p>
    <w:p w:rsidR="00973C5A" w:rsidRDefault="00973C5A" w:rsidP="00973C5A">
      <w:r>
        <w:t>вибірковий – контроль, при якому рішення про якість продукції прийм</w:t>
      </w:r>
      <w:r>
        <w:t>а</w:t>
      </w:r>
      <w:r>
        <w:t>ється за результатами перевірки однієї або кілька вибірок з партії або потоку продукції</w:t>
      </w:r>
      <w:r w:rsidR="00D52F3A">
        <w:rPr>
          <w:lang w:val="ru-RU"/>
        </w:rPr>
        <w:t xml:space="preserve">» </w:t>
      </w:r>
      <w:r w:rsidR="00D52F3A" w:rsidRPr="00D52F3A">
        <w:rPr>
          <w:lang w:val="ru-RU"/>
        </w:rPr>
        <w:t>[16]</w:t>
      </w:r>
      <w:r>
        <w:t>.</w:t>
      </w:r>
    </w:p>
    <w:p w:rsidR="00973C5A" w:rsidRDefault="00973C5A" w:rsidP="00973C5A">
      <w:r>
        <w:t>Об'єктами контролю є: матеріали, напівфабрикати, заготівлі, деталі, те</w:t>
      </w:r>
      <w:r>
        <w:t>х</w:t>
      </w:r>
      <w:r>
        <w:t>нологічні процеси та вироби.</w:t>
      </w:r>
    </w:p>
    <w:p w:rsidR="009F633A" w:rsidRDefault="009F633A" w:rsidP="009F633A">
      <w:r>
        <w:t>Відділ технічного контролю Товариства визначає:</w:t>
      </w:r>
    </w:p>
    <w:p w:rsidR="009F633A" w:rsidRDefault="009F633A" w:rsidP="009F633A">
      <w:r>
        <w:t>відповідність сировини вимогам нормативних документів</w:t>
      </w:r>
      <w:r w:rsidR="00491813">
        <w:t xml:space="preserve"> (рис. 2.2)</w:t>
      </w:r>
      <w:r>
        <w:t>;</w:t>
      </w:r>
    </w:p>
    <w:p w:rsidR="009F633A" w:rsidRDefault="009F633A" w:rsidP="009F633A">
      <w:r>
        <w:t>дозування компонентів згідно рецептури;</w:t>
      </w:r>
    </w:p>
    <w:p w:rsidR="009F633A" w:rsidRDefault="009F633A" w:rsidP="009F633A">
      <w:r>
        <w:t xml:space="preserve">відповідність готової продукції вимогам </w:t>
      </w:r>
      <w:r w:rsidRPr="009F633A">
        <w:t>нормативних документів</w:t>
      </w:r>
      <w:r>
        <w:t>;</w:t>
      </w:r>
    </w:p>
    <w:p w:rsidR="009F633A" w:rsidRDefault="009F633A" w:rsidP="009F633A">
      <w:r>
        <w:t>відповідність маси нетто продукції і герметичність пакування;</w:t>
      </w:r>
    </w:p>
    <w:p w:rsidR="009F633A" w:rsidRDefault="009F633A" w:rsidP="009F633A">
      <w:r>
        <w:t>правильність наклеювання етикетки;</w:t>
      </w:r>
    </w:p>
    <w:p w:rsidR="009F633A" w:rsidRDefault="009F633A" w:rsidP="009F633A">
      <w:r>
        <w:t>зовнішній вигляд транспортної тари, правильність маркування.</w:t>
      </w:r>
    </w:p>
    <w:p w:rsidR="00494BA5" w:rsidRDefault="00494BA5" w:rsidP="009F633A"/>
    <w:p w:rsidR="00FD2961" w:rsidRDefault="00FD2961" w:rsidP="009F633A"/>
    <w:p w:rsidR="00CA4FD5" w:rsidRDefault="007F51D8" w:rsidP="009F633A">
      <w:r>
        <w:rPr>
          <w:noProof/>
          <w:lang w:eastAsia="uk-UA"/>
        </w:rPr>
        <w:lastRenderedPageBreak/>
        <mc:AlternateContent>
          <mc:Choice Requires="wpg">
            <w:drawing>
              <wp:anchor distT="0" distB="0" distL="114300" distR="114300" simplePos="0" relativeHeight="251661312" behindDoc="0" locked="0" layoutInCell="1" allowOverlap="1">
                <wp:simplePos x="0" y="0"/>
                <wp:positionH relativeFrom="column">
                  <wp:posOffset>10795</wp:posOffset>
                </wp:positionH>
                <wp:positionV relativeFrom="paragraph">
                  <wp:posOffset>23495</wp:posOffset>
                </wp:positionV>
                <wp:extent cx="5943600" cy="3705225"/>
                <wp:effectExtent l="0" t="0" r="19050" b="28575"/>
                <wp:wrapNone/>
                <wp:docPr id="25" name="Группа 25"/>
                <wp:cNvGraphicFramePr/>
                <a:graphic xmlns:a="http://schemas.openxmlformats.org/drawingml/2006/main">
                  <a:graphicData uri="http://schemas.microsoft.com/office/word/2010/wordprocessingGroup">
                    <wpg:wgp>
                      <wpg:cNvGrpSpPr/>
                      <wpg:grpSpPr>
                        <a:xfrm>
                          <a:off x="0" y="0"/>
                          <a:ext cx="5943600" cy="3705225"/>
                          <a:chOff x="0" y="0"/>
                          <a:chExt cx="5943600" cy="3705225"/>
                        </a:xfrm>
                      </wpg:grpSpPr>
                      <wpg:grpSp>
                        <wpg:cNvPr id="24" name="Группа 24"/>
                        <wpg:cNvGrpSpPr/>
                        <wpg:grpSpPr>
                          <a:xfrm>
                            <a:off x="0" y="0"/>
                            <a:ext cx="5943600" cy="3705225"/>
                            <a:chOff x="0" y="0"/>
                            <a:chExt cx="5943600" cy="3705225"/>
                          </a:xfrm>
                        </wpg:grpSpPr>
                        <wpg:grpSp>
                          <wpg:cNvPr id="2" name="Группа 2"/>
                          <wpg:cNvGrpSpPr>
                            <a:grpSpLocks/>
                          </wpg:cNvGrpSpPr>
                          <wpg:grpSpPr bwMode="auto">
                            <a:xfrm>
                              <a:off x="0" y="0"/>
                              <a:ext cx="5943600" cy="3705225"/>
                              <a:chOff x="1758" y="1134"/>
                              <a:chExt cx="9360" cy="5835"/>
                            </a:xfrm>
                          </wpg:grpSpPr>
                          <wps:wsp>
                            <wps:cNvPr id="3" name="Text Box 3"/>
                            <wps:cNvSpPr txBox="1">
                              <a:spLocks noChangeArrowheads="1"/>
                            </wps:cNvSpPr>
                            <wps:spPr bwMode="auto">
                              <a:xfrm>
                                <a:off x="1758" y="1134"/>
                                <a:ext cx="5265" cy="645"/>
                              </a:xfrm>
                              <a:prstGeom prst="rect">
                                <a:avLst/>
                              </a:prstGeom>
                              <a:solidFill>
                                <a:srgbClr val="FFFFFF"/>
                              </a:solidFill>
                              <a:ln w="12700">
                                <a:solidFill>
                                  <a:srgbClr val="000000"/>
                                </a:solidFill>
                                <a:miter lim="800000"/>
                                <a:headEnd/>
                                <a:tailEnd/>
                              </a:ln>
                            </wps:spPr>
                            <wps:txbx>
                              <w:txbxContent>
                                <w:p w:rsidR="00FD1178" w:rsidRPr="00CA4FD5" w:rsidRDefault="00FD1178" w:rsidP="00CA4FD5">
                                  <w:pPr>
                                    <w:spacing w:line="240" w:lineRule="auto"/>
                                    <w:ind w:firstLine="0"/>
                                    <w:jc w:val="center"/>
                                    <w:rPr>
                                      <w:sz w:val="24"/>
                                      <w:szCs w:val="28"/>
                                    </w:rPr>
                                  </w:pPr>
                                  <w:r w:rsidRPr="00CA4FD5">
                                    <w:rPr>
                                      <w:sz w:val="24"/>
                                      <w:szCs w:val="28"/>
                                    </w:rPr>
                                    <w:t>Вхідна сировина, допоміжні матеріали згідно ТТ накладної</w:t>
                                  </w:r>
                                </w:p>
                              </w:txbxContent>
                            </wps:txbx>
                            <wps:bodyPr rot="0" vert="horz" wrap="square" lIns="0" tIns="0" rIns="0" bIns="0" anchor="ctr" anchorCtr="0" upright="1">
                              <a:noAutofit/>
                            </wps:bodyPr>
                          </wps:wsp>
                          <wps:wsp>
                            <wps:cNvPr id="4" name="Text Box 4"/>
                            <wps:cNvSpPr txBox="1">
                              <a:spLocks noChangeArrowheads="1"/>
                            </wps:cNvSpPr>
                            <wps:spPr bwMode="auto">
                              <a:xfrm>
                                <a:off x="1758" y="2034"/>
                                <a:ext cx="5265" cy="1140"/>
                              </a:xfrm>
                              <a:prstGeom prst="rect">
                                <a:avLst/>
                              </a:prstGeom>
                              <a:solidFill>
                                <a:srgbClr val="FFFFFF"/>
                              </a:solidFill>
                              <a:ln w="12700">
                                <a:solidFill>
                                  <a:srgbClr val="000000"/>
                                </a:solidFill>
                                <a:miter lim="800000"/>
                                <a:headEnd/>
                                <a:tailEnd/>
                              </a:ln>
                            </wps:spPr>
                            <wps:txbx>
                              <w:txbxContent>
                                <w:p w:rsidR="00FD1178" w:rsidRPr="00CA4FD5" w:rsidRDefault="00FD1178" w:rsidP="00CA4FD5">
                                  <w:pPr>
                                    <w:spacing w:line="240" w:lineRule="auto"/>
                                    <w:ind w:firstLine="0"/>
                                    <w:jc w:val="center"/>
                                    <w:rPr>
                                      <w:i/>
                                      <w:sz w:val="24"/>
                                      <w:szCs w:val="28"/>
                                    </w:rPr>
                                  </w:pPr>
                                  <w:r w:rsidRPr="00CA4FD5">
                                    <w:rPr>
                                      <w:sz w:val="24"/>
                                      <w:szCs w:val="28"/>
                                    </w:rPr>
                                    <w:t>ВТК</w:t>
                                  </w:r>
                                </w:p>
                                <w:p w:rsidR="00FD1178" w:rsidRDefault="00FD1178" w:rsidP="009E148A">
                                  <w:pPr>
                                    <w:spacing w:line="240" w:lineRule="auto"/>
                                    <w:ind w:firstLine="0"/>
                                    <w:jc w:val="center"/>
                                    <w:rPr>
                                      <w:sz w:val="24"/>
                                      <w:szCs w:val="28"/>
                                    </w:rPr>
                                  </w:pPr>
                                  <w:r w:rsidRPr="00CA4FD5">
                                    <w:rPr>
                                      <w:sz w:val="24"/>
                                      <w:szCs w:val="28"/>
                                    </w:rPr>
                                    <w:t>Наявність паспортів якості, гігієнічних висновків</w:t>
                                  </w:r>
                                  <w:r>
                                    <w:rPr>
                                      <w:sz w:val="24"/>
                                      <w:szCs w:val="28"/>
                                    </w:rPr>
                                    <w:t>,</w:t>
                                  </w:r>
                                  <w:r w:rsidRPr="00CA4FD5">
                                    <w:rPr>
                                      <w:sz w:val="24"/>
                                      <w:szCs w:val="28"/>
                                    </w:rPr>
                                    <w:t xml:space="preserve"> зовнішній вигляд сировини, відбір проб </w:t>
                                  </w:r>
                                </w:p>
                                <w:p w:rsidR="00FD1178" w:rsidRPr="00CA4FD5" w:rsidRDefault="00FD1178" w:rsidP="009E148A">
                                  <w:pPr>
                                    <w:spacing w:line="240" w:lineRule="auto"/>
                                    <w:ind w:firstLine="0"/>
                                    <w:jc w:val="center"/>
                                    <w:rPr>
                                      <w:sz w:val="24"/>
                                      <w:szCs w:val="28"/>
                                    </w:rPr>
                                  </w:pPr>
                                  <w:r w:rsidRPr="00CA4FD5">
                                    <w:rPr>
                                      <w:sz w:val="24"/>
                                      <w:szCs w:val="28"/>
                                    </w:rPr>
                                    <w:t>для аналізу</w:t>
                                  </w:r>
                                </w:p>
                              </w:txbxContent>
                            </wps:txbx>
                            <wps:bodyPr rot="0" vert="horz" wrap="square" lIns="0" tIns="0" rIns="0" bIns="0" anchor="ctr" anchorCtr="0" upright="1">
                              <a:noAutofit/>
                            </wps:bodyPr>
                          </wps:wsp>
                          <wps:wsp>
                            <wps:cNvPr id="5" name="Text Box 5"/>
                            <wps:cNvSpPr txBox="1">
                              <a:spLocks noChangeArrowheads="1"/>
                            </wps:cNvSpPr>
                            <wps:spPr bwMode="auto">
                              <a:xfrm>
                                <a:off x="1758" y="3414"/>
                                <a:ext cx="5265" cy="600"/>
                              </a:xfrm>
                              <a:prstGeom prst="rect">
                                <a:avLst/>
                              </a:prstGeom>
                              <a:solidFill>
                                <a:srgbClr val="FFFFFF"/>
                              </a:solidFill>
                              <a:ln w="12700">
                                <a:solidFill>
                                  <a:srgbClr val="000000"/>
                                </a:solidFill>
                                <a:miter lim="800000"/>
                                <a:headEnd/>
                                <a:tailEnd/>
                              </a:ln>
                            </wps:spPr>
                            <wps:txbx>
                              <w:txbxContent>
                                <w:p w:rsidR="00FD1178" w:rsidRPr="00CA4FD5" w:rsidRDefault="00FD1178" w:rsidP="00CA4FD5">
                                  <w:pPr>
                                    <w:spacing w:line="240" w:lineRule="auto"/>
                                    <w:rPr>
                                      <w:sz w:val="24"/>
                                      <w:szCs w:val="28"/>
                                    </w:rPr>
                                  </w:pPr>
                                  <w:r>
                                    <w:rPr>
                                      <w:sz w:val="24"/>
                                      <w:szCs w:val="28"/>
                                    </w:rPr>
                                    <w:t xml:space="preserve">                      </w:t>
                                  </w:r>
                                  <w:r w:rsidRPr="00CA4FD5">
                                    <w:rPr>
                                      <w:sz w:val="24"/>
                                      <w:szCs w:val="28"/>
                                    </w:rPr>
                                    <w:t xml:space="preserve">Лабораторія </w:t>
                                  </w:r>
                                </w:p>
                                <w:p w:rsidR="00FD1178" w:rsidRPr="00CA4FD5" w:rsidRDefault="00FD1178" w:rsidP="009E148A">
                                  <w:pPr>
                                    <w:spacing w:line="240" w:lineRule="auto"/>
                                    <w:ind w:firstLine="0"/>
                                    <w:jc w:val="center"/>
                                    <w:rPr>
                                      <w:sz w:val="24"/>
                                      <w:szCs w:val="28"/>
                                    </w:rPr>
                                  </w:pPr>
                                  <w:r w:rsidRPr="00CA4FD5">
                                    <w:rPr>
                                      <w:sz w:val="24"/>
                                      <w:szCs w:val="28"/>
                                    </w:rPr>
                                    <w:t>Проведення лабораторних аналізів</w:t>
                                  </w:r>
                                </w:p>
                              </w:txbxContent>
                            </wps:txbx>
                            <wps:bodyPr rot="0" vert="horz" wrap="square" lIns="0" tIns="0" rIns="0" bIns="0" anchor="ctr" anchorCtr="0" upright="1">
                              <a:noAutofit/>
                            </wps:bodyPr>
                          </wps:wsp>
                          <wps:wsp>
                            <wps:cNvPr id="6" name="Text Box 6"/>
                            <wps:cNvSpPr txBox="1">
                              <a:spLocks noChangeArrowheads="1"/>
                            </wps:cNvSpPr>
                            <wps:spPr bwMode="auto">
                              <a:xfrm>
                                <a:off x="1758" y="4239"/>
                                <a:ext cx="5265" cy="645"/>
                              </a:xfrm>
                              <a:prstGeom prst="rect">
                                <a:avLst/>
                              </a:prstGeom>
                              <a:solidFill>
                                <a:srgbClr val="FFFFFF"/>
                              </a:solidFill>
                              <a:ln w="12700">
                                <a:solidFill>
                                  <a:srgbClr val="000000"/>
                                </a:solidFill>
                                <a:miter lim="800000"/>
                                <a:headEnd/>
                                <a:tailEnd/>
                              </a:ln>
                            </wps:spPr>
                            <wps:txbx>
                              <w:txbxContent>
                                <w:p w:rsidR="00FD1178" w:rsidRPr="00CA4FD5" w:rsidRDefault="00FD1178" w:rsidP="009E148A">
                                  <w:pPr>
                                    <w:spacing w:line="240" w:lineRule="auto"/>
                                    <w:ind w:firstLine="0"/>
                                    <w:jc w:val="center"/>
                                    <w:rPr>
                                      <w:sz w:val="24"/>
                                      <w:szCs w:val="28"/>
                                    </w:rPr>
                                  </w:pPr>
                                  <w:r w:rsidRPr="00CA4FD5">
                                    <w:rPr>
                                      <w:sz w:val="24"/>
                                      <w:szCs w:val="28"/>
                                    </w:rPr>
                                    <w:t>ВТК</w:t>
                                  </w:r>
                                </w:p>
                                <w:p w:rsidR="00FD1178" w:rsidRPr="00CA4FD5" w:rsidRDefault="00FD1178" w:rsidP="009E148A">
                                  <w:pPr>
                                    <w:spacing w:line="240" w:lineRule="auto"/>
                                    <w:ind w:firstLine="0"/>
                                    <w:jc w:val="center"/>
                                    <w:rPr>
                                      <w:sz w:val="24"/>
                                      <w:szCs w:val="28"/>
                                    </w:rPr>
                                  </w:pPr>
                                  <w:r>
                                    <w:rPr>
                                      <w:sz w:val="24"/>
                                      <w:szCs w:val="28"/>
                                    </w:rPr>
                                    <w:t>Висновок</w:t>
                                  </w:r>
                                  <w:r w:rsidRPr="00CA4FD5">
                                    <w:rPr>
                                      <w:sz w:val="24"/>
                                      <w:szCs w:val="28"/>
                                    </w:rPr>
                                    <w:t xml:space="preserve"> про придатність сировини</w:t>
                                  </w:r>
                                </w:p>
                              </w:txbxContent>
                            </wps:txbx>
                            <wps:bodyPr rot="0" vert="horz" wrap="square" lIns="0" tIns="0" rIns="0" bIns="0" anchor="ctr" anchorCtr="0" upright="1">
                              <a:noAutofit/>
                            </wps:bodyPr>
                          </wps:wsp>
                          <wps:wsp>
                            <wps:cNvPr id="7" name="Text Box 7"/>
                            <wps:cNvSpPr txBox="1">
                              <a:spLocks noChangeArrowheads="1"/>
                            </wps:cNvSpPr>
                            <wps:spPr bwMode="auto">
                              <a:xfrm>
                                <a:off x="2298" y="5454"/>
                                <a:ext cx="1965" cy="535"/>
                              </a:xfrm>
                              <a:prstGeom prst="rect">
                                <a:avLst/>
                              </a:prstGeom>
                              <a:solidFill>
                                <a:srgbClr val="FFFFFF"/>
                              </a:solidFill>
                              <a:ln w="9525">
                                <a:solidFill>
                                  <a:srgbClr val="000000"/>
                                </a:solidFill>
                                <a:miter lim="800000"/>
                                <a:headEnd/>
                                <a:tailEnd/>
                              </a:ln>
                            </wps:spPr>
                            <wps:txbx>
                              <w:txbxContent>
                                <w:p w:rsidR="00FD1178" w:rsidRPr="00717B8B" w:rsidRDefault="00FD1178" w:rsidP="00717B8B">
                                  <w:pPr>
                                    <w:ind w:firstLine="0"/>
                                    <w:jc w:val="center"/>
                                    <w:rPr>
                                      <w:sz w:val="24"/>
                                      <w:szCs w:val="28"/>
                                    </w:rPr>
                                  </w:pPr>
                                  <w:r w:rsidRPr="00717B8B">
                                    <w:rPr>
                                      <w:sz w:val="24"/>
                                      <w:szCs w:val="28"/>
                                    </w:rPr>
                                    <w:t>Склад</w:t>
                                  </w:r>
                                </w:p>
                              </w:txbxContent>
                            </wps:txbx>
                            <wps:bodyPr rot="0" vert="horz" wrap="square" lIns="91440" tIns="45720" rIns="91440" bIns="45720" anchor="ctr" anchorCtr="0" upright="1">
                              <a:noAutofit/>
                            </wps:bodyPr>
                          </wps:wsp>
                          <wps:wsp>
                            <wps:cNvPr id="8" name="Text Box 8"/>
                            <wps:cNvSpPr txBox="1">
                              <a:spLocks noChangeArrowheads="1"/>
                            </wps:cNvSpPr>
                            <wps:spPr bwMode="auto">
                              <a:xfrm>
                                <a:off x="4623" y="5454"/>
                                <a:ext cx="2070" cy="540"/>
                              </a:xfrm>
                              <a:prstGeom prst="rect">
                                <a:avLst/>
                              </a:prstGeom>
                              <a:solidFill>
                                <a:srgbClr val="FFFFFF"/>
                              </a:solidFill>
                              <a:ln w="9525">
                                <a:solidFill>
                                  <a:srgbClr val="000000"/>
                                </a:solidFill>
                                <a:miter lim="800000"/>
                                <a:headEnd/>
                                <a:tailEnd/>
                              </a:ln>
                            </wps:spPr>
                            <wps:txbx>
                              <w:txbxContent>
                                <w:p w:rsidR="00FD1178" w:rsidRPr="00717B8B" w:rsidRDefault="00FD1178" w:rsidP="00717B8B">
                                  <w:pPr>
                                    <w:spacing w:line="240" w:lineRule="auto"/>
                                    <w:ind w:firstLine="0"/>
                                    <w:jc w:val="center"/>
                                    <w:rPr>
                                      <w:sz w:val="24"/>
                                      <w:szCs w:val="28"/>
                                    </w:rPr>
                                  </w:pPr>
                                  <w:r w:rsidRPr="00717B8B">
                                    <w:rPr>
                                      <w:sz w:val="24"/>
                                      <w:szCs w:val="28"/>
                                    </w:rPr>
                                    <w:t>Ізолятор браку</w:t>
                                  </w:r>
                                </w:p>
                              </w:txbxContent>
                            </wps:txbx>
                            <wps:bodyPr rot="0" vert="horz" wrap="square" lIns="91440" tIns="45720" rIns="91440" bIns="45720" anchor="ctr" anchorCtr="0" upright="1">
                              <a:noAutofit/>
                            </wps:bodyPr>
                          </wps:wsp>
                          <wps:wsp>
                            <wps:cNvPr id="9" name="Text Box 9"/>
                            <wps:cNvSpPr txBox="1">
                              <a:spLocks noChangeArrowheads="1"/>
                            </wps:cNvSpPr>
                            <wps:spPr bwMode="auto">
                              <a:xfrm>
                                <a:off x="2298" y="6429"/>
                                <a:ext cx="1965" cy="540"/>
                              </a:xfrm>
                              <a:prstGeom prst="rect">
                                <a:avLst/>
                              </a:prstGeom>
                              <a:solidFill>
                                <a:srgbClr val="FFFFFF"/>
                              </a:solidFill>
                              <a:ln w="9525">
                                <a:solidFill>
                                  <a:srgbClr val="000000"/>
                                </a:solidFill>
                                <a:miter lim="800000"/>
                                <a:headEnd/>
                                <a:tailEnd/>
                              </a:ln>
                            </wps:spPr>
                            <wps:txbx>
                              <w:txbxContent>
                                <w:p w:rsidR="00FD1178" w:rsidRPr="009E148A" w:rsidRDefault="00FD1178" w:rsidP="009E148A">
                                  <w:pPr>
                                    <w:ind w:firstLine="0"/>
                                    <w:jc w:val="center"/>
                                    <w:rPr>
                                      <w:sz w:val="24"/>
                                      <w:szCs w:val="28"/>
                                    </w:rPr>
                                  </w:pPr>
                                  <w:r w:rsidRPr="009E148A">
                                    <w:rPr>
                                      <w:sz w:val="24"/>
                                      <w:szCs w:val="28"/>
                                    </w:rPr>
                                    <w:t>Виробництво</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8433" y="3399"/>
                                <a:ext cx="2685" cy="615"/>
                              </a:xfrm>
                              <a:prstGeom prst="rect">
                                <a:avLst/>
                              </a:prstGeom>
                              <a:solidFill>
                                <a:srgbClr val="FFFFFF"/>
                              </a:solidFill>
                              <a:ln w="12700">
                                <a:solidFill>
                                  <a:srgbClr val="000000"/>
                                </a:solidFill>
                                <a:miter lim="800000"/>
                                <a:headEnd/>
                                <a:tailEnd/>
                              </a:ln>
                            </wps:spPr>
                            <wps:txbx>
                              <w:txbxContent>
                                <w:p w:rsidR="00FD1178" w:rsidRPr="00CA4FD5" w:rsidRDefault="00FD1178" w:rsidP="00CA4FD5">
                                  <w:pPr>
                                    <w:spacing w:line="240" w:lineRule="auto"/>
                                    <w:ind w:firstLine="0"/>
                                    <w:rPr>
                                      <w:sz w:val="24"/>
                                      <w:szCs w:val="28"/>
                                    </w:rPr>
                                  </w:pPr>
                                  <w:r w:rsidRPr="00CA4FD5">
                                    <w:rPr>
                                      <w:sz w:val="24"/>
                                      <w:szCs w:val="28"/>
                                    </w:rPr>
                                    <w:t>Реєстрація в лаборато</w:t>
                                  </w:r>
                                  <w:r w:rsidRPr="00CA4FD5">
                                    <w:rPr>
                                      <w:sz w:val="24"/>
                                      <w:szCs w:val="28"/>
                                    </w:rPr>
                                    <w:t>р</w:t>
                                  </w:r>
                                  <w:r w:rsidRPr="00CA4FD5">
                                    <w:rPr>
                                      <w:sz w:val="24"/>
                                      <w:szCs w:val="28"/>
                                    </w:rPr>
                                    <w:t>ному журналі №6</w:t>
                                  </w:r>
                                </w:p>
                              </w:txbxContent>
                            </wps:txbx>
                            <wps:bodyPr rot="0" vert="horz" wrap="square" lIns="0" tIns="0" rIns="0" bIns="0" anchor="ctr" anchorCtr="0" upright="1">
                              <a:noAutofit/>
                            </wps:bodyPr>
                          </wps:wsp>
                          <wps:wsp>
                            <wps:cNvPr id="11" name="Text Box 11"/>
                            <wps:cNvSpPr txBox="1">
                              <a:spLocks noChangeArrowheads="1"/>
                            </wps:cNvSpPr>
                            <wps:spPr bwMode="auto">
                              <a:xfrm>
                                <a:off x="8433" y="4239"/>
                                <a:ext cx="2685" cy="645"/>
                              </a:xfrm>
                              <a:prstGeom prst="rect">
                                <a:avLst/>
                              </a:prstGeom>
                              <a:solidFill>
                                <a:srgbClr val="FFFFFF"/>
                              </a:solidFill>
                              <a:ln w="12700">
                                <a:solidFill>
                                  <a:srgbClr val="000000"/>
                                </a:solidFill>
                                <a:miter lim="800000"/>
                                <a:headEnd/>
                                <a:tailEnd/>
                              </a:ln>
                            </wps:spPr>
                            <wps:txbx>
                              <w:txbxContent>
                                <w:p w:rsidR="00FD1178" w:rsidRPr="00CA4FD5" w:rsidRDefault="00FD1178" w:rsidP="00CA4FD5">
                                  <w:pPr>
                                    <w:spacing w:line="240" w:lineRule="auto"/>
                                    <w:ind w:firstLine="0"/>
                                    <w:rPr>
                                      <w:sz w:val="24"/>
                                      <w:szCs w:val="28"/>
                                    </w:rPr>
                                  </w:pPr>
                                  <w:r w:rsidRPr="00CA4FD5">
                                    <w:rPr>
                                      <w:sz w:val="24"/>
                                      <w:szCs w:val="28"/>
                                    </w:rPr>
                                    <w:t>Реєстрація в лаборато</w:t>
                                  </w:r>
                                  <w:r w:rsidRPr="00CA4FD5">
                                    <w:rPr>
                                      <w:sz w:val="24"/>
                                      <w:szCs w:val="28"/>
                                    </w:rPr>
                                    <w:t>р</w:t>
                                  </w:r>
                                  <w:r w:rsidRPr="00CA4FD5">
                                    <w:rPr>
                                      <w:sz w:val="24"/>
                                      <w:szCs w:val="28"/>
                                    </w:rPr>
                                    <w:t>ному журналі №7</w:t>
                                  </w:r>
                                </w:p>
                              </w:txbxContent>
                            </wps:txbx>
                            <wps:bodyPr rot="0" vert="horz" wrap="square" lIns="0" tIns="0" rIns="0" bIns="0" anchor="ctr" anchorCtr="0" upright="1">
                              <a:noAutofit/>
                            </wps:bodyPr>
                          </wps:wsp>
                          <wps:wsp>
                            <wps:cNvPr id="12" name="Line 12"/>
                            <wps:cNvCnPr/>
                            <wps:spPr bwMode="auto">
                              <a:xfrm>
                                <a:off x="4458" y="1779"/>
                                <a:ext cx="0" cy="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a:off x="4458" y="3174"/>
                                <a:ext cx="0" cy="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wps:spPr bwMode="auto">
                              <a:xfrm>
                                <a:off x="4458" y="4014"/>
                                <a:ext cx="0" cy="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wps:spPr bwMode="auto">
                              <a:xfrm>
                                <a:off x="3198" y="4884"/>
                                <a:ext cx="0" cy="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wps:spPr bwMode="auto">
                              <a:xfrm>
                                <a:off x="5643" y="4884"/>
                                <a:ext cx="0" cy="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7"/>
                            <wps:cNvCnPr/>
                            <wps:spPr bwMode="auto">
                              <a:xfrm>
                                <a:off x="7023" y="3669"/>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wps:spPr bwMode="auto">
                              <a:xfrm>
                                <a:off x="7023" y="4554"/>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9"/>
                            <wps:cNvCnPr/>
                            <wps:spPr bwMode="auto">
                              <a:xfrm>
                                <a:off x="3198" y="5994"/>
                                <a:ext cx="0"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1" name="Прямоугольник 21"/>
                          <wps:cNvSpPr/>
                          <wps:spPr>
                            <a:xfrm>
                              <a:off x="561975" y="2390775"/>
                              <a:ext cx="295275" cy="238125"/>
                            </a:xfrm>
                            <a:prstGeom prst="rect">
                              <a:avLst/>
                            </a:prstGeom>
                            <a:noFill/>
                            <a:ln w="12700">
                              <a:noFill/>
                            </a:ln>
                          </wps:spPr>
                          <wps:style>
                            <a:lnRef idx="2">
                              <a:schemeClr val="dk1"/>
                            </a:lnRef>
                            <a:fillRef idx="1">
                              <a:schemeClr val="lt1"/>
                            </a:fillRef>
                            <a:effectRef idx="0">
                              <a:schemeClr val="dk1"/>
                            </a:effectRef>
                            <a:fontRef idx="minor">
                              <a:schemeClr val="dk1"/>
                            </a:fontRef>
                          </wps:style>
                          <wps:txbx>
                            <w:txbxContent>
                              <w:p w:rsidR="00FD1178" w:rsidRDefault="00FD1178" w:rsidP="007F51D8">
                                <w:pPr>
                                  <w:ind w:firstLine="0"/>
                                </w:pPr>
                                <w:r>
                                  <w:t>Так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3" name="Прямоугольник 23"/>
                        <wps:cNvSpPr/>
                        <wps:spPr>
                          <a:xfrm>
                            <a:off x="2171700" y="2390775"/>
                            <a:ext cx="219075" cy="238125"/>
                          </a:xfrm>
                          <a:prstGeom prst="rect">
                            <a:avLst/>
                          </a:prstGeom>
                          <a:solidFill>
                            <a:sysClr val="window" lastClr="FFFFFF"/>
                          </a:solidFill>
                          <a:ln w="12700" cap="flat" cmpd="sng" algn="ctr">
                            <a:noFill/>
                            <a:prstDash val="solid"/>
                          </a:ln>
                          <a:effectLst/>
                        </wps:spPr>
                        <wps:txbx>
                          <w:txbxContent>
                            <w:p w:rsidR="00FD1178" w:rsidRDefault="00FD1178" w:rsidP="007F51D8">
                              <w:pPr>
                                <w:ind w:firstLine="0"/>
                              </w:pPr>
                              <w:r>
                                <w:t>Ні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Группа 25" o:spid="_x0000_s1171" style="position:absolute;left:0;text-align:left;margin-left:.85pt;margin-top:1.85pt;width:468pt;height:291.75pt;z-index:251661312;mso-position-horizontal-relative:text;mso-position-vertical-relative:text" coordsize="59436,3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">
                <v:group id="Группа 24" o:spid="_x0000_s1172" style="position:absolute;width:59436;height:37052" coordsize="59436,3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Группа 2" o:spid="_x0000_s1173" style="position:absolute;width:59436;height:37052" coordorigin="1758,1134" coordsize="9360,5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3" o:spid="_x0000_s1174" type="#_x0000_t202" style="position:absolute;left:1758;top:1134;width:5265;height: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8MrcIA&#10;AADaAAAADwAAAGRycy9kb3ducmV2LnhtbESP0WrCQBRE34X+w3ILvummClKiq9hStfggGv2Aa/aa&#10;BLN3w+5q0r93hYKPw8ycYWaLztTiTs5XlhV8DBMQxLnVFRcKTsfV4BOED8gaa8uk4I88LOZvvRmm&#10;2rZ8oHsWChEh7FNUUIbQpFL6vCSDfmgb4uhdrDMYonSF1A7bCDe1HCXJRBqsOC6U2NB3Sfk1uxkF&#10;+5+wdWferXd1m3/dlpsD77NOqf57t5yCCNSFV/i//asVjOF5Jd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wytwgAAANoAAAAPAAAAAAAAAAAAAAAAAJgCAABkcnMvZG93&#10;bnJldi54bWxQSwUGAAAAAAQABAD1AAAAhwMAAAAA&#10;" strokeweight="1pt">
                      <v:textbox inset="0,0,0,0">
                        <w:txbxContent>
                          <w:p w:rsidR="00A07559" w:rsidRPr="00CA4FD5" w:rsidRDefault="00A07559" w:rsidP="00CA4FD5">
                            <w:pPr>
                              <w:spacing w:line="240" w:lineRule="auto"/>
                              <w:ind w:firstLine="0"/>
                              <w:jc w:val="center"/>
                              <w:rPr>
                                <w:sz w:val="24"/>
                                <w:szCs w:val="28"/>
                              </w:rPr>
                            </w:pPr>
                            <w:r w:rsidRPr="00CA4FD5">
                              <w:rPr>
                                <w:sz w:val="24"/>
                                <w:szCs w:val="28"/>
                              </w:rPr>
                              <w:t>Вхідна сировина, допоміжні матеріали згідно ТТ накладної</w:t>
                            </w:r>
                          </w:p>
                        </w:txbxContent>
                      </v:textbox>
                    </v:shape>
                    <v:shape id="Text Box 4" o:spid="_x0000_s1175" type="#_x0000_t202" style="position:absolute;left:1758;top:2034;width:5265;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aU2cIA&#10;AADaAAAADwAAAGRycy9kb3ducmV2LnhtbESP0WrCQBRE34X+w3ILvummIlKiq9hStfggGv2Aa/aa&#10;BLN3w+5q0r93hYKPw8ycYWaLztTiTs5XlhV8DBMQxLnVFRcKTsfV4BOED8gaa8uk4I88LOZvvRmm&#10;2rZ8oHsWChEh7FNUUIbQpFL6vCSDfmgb4uhdrDMYonSF1A7bCDe1HCXJRBqsOC6U2NB3Sfk1uxkF&#10;+5+wdWferXd1m3/dlpsD77NOqf57t5yCCNSFV/i//asVjOF5Jd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1pTZwgAAANoAAAAPAAAAAAAAAAAAAAAAAJgCAABkcnMvZG93&#10;bnJldi54bWxQSwUGAAAAAAQABAD1AAAAhwMAAAAA&#10;" strokeweight="1pt">
                      <v:textbox inset="0,0,0,0">
                        <w:txbxContent>
                          <w:p w:rsidR="00A07559" w:rsidRPr="00CA4FD5" w:rsidRDefault="00A07559" w:rsidP="00CA4FD5">
                            <w:pPr>
                              <w:spacing w:line="240" w:lineRule="auto"/>
                              <w:ind w:firstLine="0"/>
                              <w:jc w:val="center"/>
                              <w:rPr>
                                <w:i/>
                                <w:sz w:val="24"/>
                                <w:szCs w:val="28"/>
                              </w:rPr>
                            </w:pPr>
                            <w:r w:rsidRPr="00CA4FD5">
                              <w:rPr>
                                <w:sz w:val="24"/>
                                <w:szCs w:val="28"/>
                              </w:rPr>
                              <w:t>ВТК</w:t>
                            </w:r>
                          </w:p>
                          <w:p w:rsidR="00A07559" w:rsidRDefault="00A07559" w:rsidP="009E148A">
                            <w:pPr>
                              <w:spacing w:line="240" w:lineRule="auto"/>
                              <w:ind w:firstLine="0"/>
                              <w:jc w:val="center"/>
                              <w:rPr>
                                <w:sz w:val="24"/>
                                <w:szCs w:val="28"/>
                              </w:rPr>
                            </w:pPr>
                            <w:r w:rsidRPr="00CA4FD5">
                              <w:rPr>
                                <w:sz w:val="24"/>
                                <w:szCs w:val="28"/>
                              </w:rPr>
                              <w:t>Наявність паспортів якості, гігієнічних висновків</w:t>
                            </w:r>
                            <w:r>
                              <w:rPr>
                                <w:sz w:val="24"/>
                                <w:szCs w:val="28"/>
                              </w:rPr>
                              <w:t>,</w:t>
                            </w:r>
                            <w:r w:rsidRPr="00CA4FD5">
                              <w:rPr>
                                <w:sz w:val="24"/>
                                <w:szCs w:val="28"/>
                              </w:rPr>
                              <w:t xml:space="preserve"> зовнішній вигляд сировини, відбір проб </w:t>
                            </w:r>
                          </w:p>
                          <w:p w:rsidR="00A07559" w:rsidRPr="00CA4FD5" w:rsidRDefault="00A07559" w:rsidP="009E148A">
                            <w:pPr>
                              <w:spacing w:line="240" w:lineRule="auto"/>
                              <w:ind w:firstLine="0"/>
                              <w:jc w:val="center"/>
                              <w:rPr>
                                <w:sz w:val="24"/>
                                <w:szCs w:val="28"/>
                              </w:rPr>
                            </w:pPr>
                            <w:r w:rsidRPr="00CA4FD5">
                              <w:rPr>
                                <w:sz w:val="24"/>
                                <w:szCs w:val="28"/>
                              </w:rPr>
                              <w:t>для аналізу</w:t>
                            </w:r>
                          </w:p>
                        </w:txbxContent>
                      </v:textbox>
                    </v:shape>
                    <v:shape id="Text Box 5" o:spid="_x0000_s1176" type="#_x0000_t202" style="position:absolute;left:1758;top:3414;width:5265;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xQsIA&#10;AADaAAAADwAAAGRycy9kb3ducmV2LnhtbESP0WrCQBRE34X+w3ILvummglKiq9hStfggGv2Aa/aa&#10;BLN3w+5q0r93hYKPw8ycYWaLztTiTs5XlhV8DBMQxLnVFRcKTsfV4BOED8gaa8uk4I88LOZvvRmm&#10;2rZ8oHsWChEh7FNUUIbQpFL6vCSDfmgb4uhdrDMYonSF1A7bCDe1HCXJRBqsOC6U2NB3Sfk1uxkF&#10;+5+wdWferXd1m3/dlpsD77NOqf57t5yCCNSFV/i//asVjOF5Jd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jFCwgAAANoAAAAPAAAAAAAAAAAAAAAAAJgCAABkcnMvZG93&#10;bnJldi54bWxQSwUGAAAAAAQABAD1AAAAhwMAAAAA&#10;" strokeweight="1pt">
                      <v:textbox inset="0,0,0,0">
                        <w:txbxContent>
                          <w:p w:rsidR="00A07559" w:rsidRPr="00CA4FD5" w:rsidRDefault="00A07559" w:rsidP="00CA4FD5">
                            <w:pPr>
                              <w:spacing w:line="240" w:lineRule="auto"/>
                              <w:rPr>
                                <w:sz w:val="24"/>
                                <w:szCs w:val="28"/>
                              </w:rPr>
                            </w:pPr>
                            <w:r>
                              <w:rPr>
                                <w:sz w:val="24"/>
                                <w:szCs w:val="28"/>
                              </w:rPr>
                              <w:t xml:space="preserve">                      </w:t>
                            </w:r>
                            <w:r w:rsidRPr="00CA4FD5">
                              <w:rPr>
                                <w:sz w:val="24"/>
                                <w:szCs w:val="28"/>
                              </w:rPr>
                              <w:t xml:space="preserve">Лабораторія </w:t>
                            </w:r>
                          </w:p>
                          <w:p w:rsidR="00A07559" w:rsidRPr="00CA4FD5" w:rsidRDefault="00A07559" w:rsidP="009E148A">
                            <w:pPr>
                              <w:spacing w:line="240" w:lineRule="auto"/>
                              <w:ind w:firstLine="0"/>
                              <w:jc w:val="center"/>
                              <w:rPr>
                                <w:sz w:val="24"/>
                                <w:szCs w:val="28"/>
                              </w:rPr>
                            </w:pPr>
                            <w:r w:rsidRPr="00CA4FD5">
                              <w:rPr>
                                <w:sz w:val="24"/>
                                <w:szCs w:val="28"/>
                              </w:rPr>
                              <w:t>Проведення лабораторних аналізів</w:t>
                            </w:r>
                          </w:p>
                        </w:txbxContent>
                      </v:textbox>
                    </v:shape>
                    <v:shape id="Text Box 6" o:spid="_x0000_s1177" type="#_x0000_t202" style="position:absolute;left:1758;top:4239;width:5265;height: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vNcEA&#10;AADaAAAADwAAAGRycy9kb3ducmV2LnhtbESPQYvCMBSE78L+h/AWvGnqHkSqUVR2V/Eg2t0f8Gye&#10;bbF5KUm09d8bQfA4zMw3zGzRmVrcyPnKsoLRMAFBnFtdcaHg/+9nMAHhA7LG2jIpuJOHxfyjN8NU&#10;25aPdMtCISKEfYoKyhCaVEqfl2TQD21DHL2zdQZDlK6Q2mEb4aaWX0kylgYrjgslNrQuKb9kV6Pg&#10;8B127sT7333d5qvrcnPkQ9Yp1f/sllMQgbrwDr/aW61gDM8r8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IrzXBAAAA2gAAAA8AAAAAAAAAAAAAAAAAmAIAAGRycy9kb3du&#10;cmV2LnhtbFBLBQYAAAAABAAEAPUAAACGAwAAAAA=&#10;" strokeweight="1pt">
                      <v:textbox inset="0,0,0,0">
                        <w:txbxContent>
                          <w:p w:rsidR="00A07559" w:rsidRPr="00CA4FD5" w:rsidRDefault="00A07559" w:rsidP="009E148A">
                            <w:pPr>
                              <w:spacing w:line="240" w:lineRule="auto"/>
                              <w:ind w:firstLine="0"/>
                              <w:jc w:val="center"/>
                              <w:rPr>
                                <w:sz w:val="24"/>
                                <w:szCs w:val="28"/>
                              </w:rPr>
                            </w:pPr>
                            <w:r w:rsidRPr="00CA4FD5">
                              <w:rPr>
                                <w:sz w:val="24"/>
                                <w:szCs w:val="28"/>
                              </w:rPr>
                              <w:t>ВТК</w:t>
                            </w:r>
                          </w:p>
                          <w:p w:rsidR="00A07559" w:rsidRPr="00CA4FD5" w:rsidRDefault="00A07559" w:rsidP="009E148A">
                            <w:pPr>
                              <w:spacing w:line="240" w:lineRule="auto"/>
                              <w:ind w:firstLine="0"/>
                              <w:jc w:val="center"/>
                              <w:rPr>
                                <w:sz w:val="24"/>
                                <w:szCs w:val="28"/>
                              </w:rPr>
                            </w:pPr>
                            <w:r>
                              <w:rPr>
                                <w:sz w:val="24"/>
                                <w:szCs w:val="28"/>
                              </w:rPr>
                              <w:t>Висновок</w:t>
                            </w:r>
                            <w:r w:rsidRPr="00CA4FD5">
                              <w:rPr>
                                <w:sz w:val="24"/>
                                <w:szCs w:val="28"/>
                              </w:rPr>
                              <w:t xml:space="preserve"> про придатність сировини</w:t>
                            </w:r>
                          </w:p>
                        </w:txbxContent>
                      </v:textbox>
                    </v:shape>
                    <v:shape id="Text Box 7" o:spid="_x0000_s1178" type="#_x0000_t202" style="position:absolute;left:2298;top:5454;width:1965;height: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Xd8EA&#10;AADaAAAADwAAAGRycy9kb3ducmV2LnhtbESPT2sCMRTE7wW/Q3iCt5q1B5XVKItS6MWCf/D8SJ67&#10;q5uXkKTr9ts3hUKPw8z8hllvB9uJnkJsHSuYTQsQxNqZlmsFl/P76xJETMgGO8ek4JsibDejlzWW&#10;xj35SP0p1SJDOJaooEnJl1JG3ZDFOHWeOHs3FyymLEMtTcBnhttOvhXFXFpsOS806GnXkH6cvqyC&#10;Q3XYFZ+ht5W/3u4deq33Pio1GQ/VCkSiIf2H/9ofRsEC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F3fBAAAA2gAAAA8AAAAAAAAAAAAAAAAAmAIAAGRycy9kb3du&#10;cmV2LnhtbFBLBQYAAAAABAAEAPUAAACGAwAAAAA=&#10;">
                      <v:textbox>
                        <w:txbxContent>
                          <w:p w:rsidR="00A07559" w:rsidRPr="00717B8B" w:rsidRDefault="00A07559" w:rsidP="00717B8B">
                            <w:pPr>
                              <w:ind w:firstLine="0"/>
                              <w:jc w:val="center"/>
                              <w:rPr>
                                <w:sz w:val="24"/>
                                <w:szCs w:val="28"/>
                              </w:rPr>
                            </w:pPr>
                            <w:r w:rsidRPr="00717B8B">
                              <w:rPr>
                                <w:sz w:val="24"/>
                                <w:szCs w:val="28"/>
                              </w:rPr>
                              <w:t>Склад</w:t>
                            </w:r>
                          </w:p>
                        </w:txbxContent>
                      </v:textbox>
                    </v:shape>
                    <v:shape id="Text Box 8" o:spid="_x0000_s1179" type="#_x0000_t202" style="position:absolute;left:4623;top:5454;width:207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DBb4A&#10;AADaAAAADwAAAGRycy9kb3ducmV2LnhtbERPPWvDMBDdC/kP4grZarkdQnGsBJMS6OJA05L5kC62&#10;U+skJNV2/300FDo+3ne9X+woJgpxcKzguShBEGtnBu4UfH0en15BxIRscHRMCn4pwn63eqixMm7m&#10;D5rOqRM5hGOFCvqUfCVl1D1ZjIXzxJm7umAxZRg6aQLOOdyO8qUsN9LiwLmhR0+HnvT3+ccqaJv2&#10;UJ7CZBt/ud5G9Fq/+ajU+nFptiASLelf/Od+Nwry1nwl3wC5u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gwW+AAAA2gAAAA8AAAAAAAAAAAAAAAAAmAIAAGRycy9kb3ducmV2&#10;LnhtbFBLBQYAAAAABAAEAPUAAACDAwAAAAA=&#10;">
                      <v:textbox>
                        <w:txbxContent>
                          <w:p w:rsidR="00A07559" w:rsidRPr="00717B8B" w:rsidRDefault="00A07559" w:rsidP="00717B8B">
                            <w:pPr>
                              <w:spacing w:line="240" w:lineRule="auto"/>
                              <w:ind w:firstLine="0"/>
                              <w:jc w:val="center"/>
                              <w:rPr>
                                <w:sz w:val="24"/>
                                <w:szCs w:val="28"/>
                              </w:rPr>
                            </w:pPr>
                            <w:r w:rsidRPr="00717B8B">
                              <w:rPr>
                                <w:sz w:val="24"/>
                                <w:szCs w:val="28"/>
                              </w:rPr>
                              <w:t>Ізолятор браку</w:t>
                            </w:r>
                          </w:p>
                        </w:txbxContent>
                      </v:textbox>
                    </v:shape>
                    <v:shape id="Text Box 9" o:spid="_x0000_s1180" type="#_x0000_t202" style="position:absolute;left:2298;top:6429;width:19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07559" w:rsidRPr="009E148A" w:rsidRDefault="00A07559" w:rsidP="009E148A">
                            <w:pPr>
                              <w:ind w:firstLine="0"/>
                              <w:jc w:val="center"/>
                              <w:rPr>
                                <w:sz w:val="24"/>
                                <w:szCs w:val="28"/>
                              </w:rPr>
                            </w:pPr>
                            <w:r w:rsidRPr="009E148A">
                              <w:rPr>
                                <w:sz w:val="24"/>
                                <w:szCs w:val="28"/>
                              </w:rPr>
                              <w:t>Виробництво</w:t>
                            </w:r>
                          </w:p>
                        </w:txbxContent>
                      </v:textbox>
                    </v:shape>
                    <v:shape id="Text Box 10" o:spid="_x0000_s1181" type="#_x0000_t202" style="position:absolute;left:8433;top:3399;width:2685;height: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5u8MA&#10;AADbAAAADwAAAGRycy9kb3ducmV2LnhtbESPQW/CMAyF70j8h8hI3CDdDggVAmITDMQBQbcf4DVe&#10;W61xqiTQ7t/Ph0m72XrP731ebwfXqgeF2Hg28DTPQBGX3jZcGfh4P8yWoGJCtth6JgM/FGG7GY/W&#10;mFvf840eRaqUhHDM0UCdUpdrHcuaHMa574hF+/LBYZI1VNoG7CXctfo5yxbaYcPSUGNHrzWV38Xd&#10;Gbju0zl88uXt0vbly313vPG1GIyZTobdClSiIf2b/65PVvCFXn6RA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x5u8MAAADbAAAADwAAAAAAAAAAAAAAAACYAgAAZHJzL2Rv&#10;d25yZXYueG1sUEsFBgAAAAAEAAQA9QAAAIgDAAAAAA==&#10;" strokeweight="1pt">
                      <v:textbox inset="0,0,0,0">
                        <w:txbxContent>
                          <w:p w:rsidR="00A07559" w:rsidRPr="00CA4FD5" w:rsidRDefault="00A07559" w:rsidP="00CA4FD5">
                            <w:pPr>
                              <w:spacing w:line="240" w:lineRule="auto"/>
                              <w:ind w:firstLine="0"/>
                              <w:rPr>
                                <w:sz w:val="24"/>
                                <w:szCs w:val="28"/>
                              </w:rPr>
                            </w:pPr>
                            <w:r w:rsidRPr="00CA4FD5">
                              <w:rPr>
                                <w:sz w:val="24"/>
                                <w:szCs w:val="28"/>
                              </w:rPr>
                              <w:t>Реєстрація в лаборато</w:t>
                            </w:r>
                            <w:r w:rsidRPr="00CA4FD5">
                              <w:rPr>
                                <w:sz w:val="24"/>
                                <w:szCs w:val="28"/>
                              </w:rPr>
                              <w:t>р</w:t>
                            </w:r>
                            <w:r w:rsidRPr="00CA4FD5">
                              <w:rPr>
                                <w:sz w:val="24"/>
                                <w:szCs w:val="28"/>
                              </w:rPr>
                              <w:t>ному журналі №6</w:t>
                            </w:r>
                          </w:p>
                        </w:txbxContent>
                      </v:textbox>
                    </v:shape>
                    <v:shape id="Text Box 11" o:spid="_x0000_s1182" type="#_x0000_t202" style="position:absolute;left:8433;top:4239;width:2685;height: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IMEA&#10;AADbAAAADwAAAGRycy9kb3ducmV2LnhtbERPyWrDMBC9F/IPYgK9NbJ7KMWJEpKQLvRgEicfMLEm&#10;tok1MpK89O+rQqG3ebx1VpvJtGIg5xvLCtJFAoK4tLrhSsHl/Pb0CsIHZI2tZVLwTR4269nDCjNt&#10;Rz7RUIRKxBD2GSqoQ+gyKX1Zk0G/sB1x5G7WGQwRukpqh2MMN618TpIXabDh2FBjR/uaynvRGwXH&#10;Q/hyV87f83Ysd/3248THYlLqcT5tlyACTeFf/Of+1HF+Cr+/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Q3CDBAAAA2wAAAA8AAAAAAAAAAAAAAAAAmAIAAGRycy9kb3du&#10;cmV2LnhtbFBLBQYAAAAABAAEAPUAAACGAwAAAAA=&#10;" strokeweight="1pt">
                      <v:textbox inset="0,0,0,0">
                        <w:txbxContent>
                          <w:p w:rsidR="00A07559" w:rsidRPr="00CA4FD5" w:rsidRDefault="00A07559" w:rsidP="00CA4FD5">
                            <w:pPr>
                              <w:spacing w:line="240" w:lineRule="auto"/>
                              <w:ind w:firstLine="0"/>
                              <w:rPr>
                                <w:sz w:val="24"/>
                                <w:szCs w:val="28"/>
                              </w:rPr>
                            </w:pPr>
                            <w:r w:rsidRPr="00CA4FD5">
                              <w:rPr>
                                <w:sz w:val="24"/>
                                <w:szCs w:val="28"/>
                              </w:rPr>
                              <w:t>Реєстрація в лаборато</w:t>
                            </w:r>
                            <w:r w:rsidRPr="00CA4FD5">
                              <w:rPr>
                                <w:sz w:val="24"/>
                                <w:szCs w:val="28"/>
                              </w:rPr>
                              <w:t>р</w:t>
                            </w:r>
                            <w:r w:rsidRPr="00CA4FD5">
                              <w:rPr>
                                <w:sz w:val="24"/>
                                <w:szCs w:val="28"/>
                              </w:rPr>
                              <w:t>ному журналі №7</w:t>
                            </w:r>
                          </w:p>
                        </w:txbxContent>
                      </v:textbox>
                    </v:shape>
                    <v:line id="Line 12" o:spid="_x0000_s1183" style="position:absolute;visibility:visible;mso-wrap-style:square" from="4458,1779" to="4458,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3" o:spid="_x0000_s1184" style="position:absolute;visibility:visible;mso-wrap-style:square" from="4458,3174" to="4458,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4" o:spid="_x0000_s1185" style="position:absolute;visibility:visible;mso-wrap-style:square" from="4458,4014" to="4458,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5" o:spid="_x0000_s1186" style="position:absolute;visibility:visible;mso-wrap-style:square" from="3198,4884" to="3198,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6" o:spid="_x0000_s1187" style="position:absolute;visibility:visible;mso-wrap-style:square" from="5643,4884" to="5643,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7" o:spid="_x0000_s1188" style="position:absolute;visibility:visible;mso-wrap-style:square" from="7023,3669" to="8463,3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8" o:spid="_x0000_s1189" style="position:absolute;visibility:visible;mso-wrap-style:square" from="7023,4554" to="8463,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9" o:spid="_x0000_s1190" style="position:absolute;visibility:visible;mso-wrap-style:square" from="3198,5994" to="3198,6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group>
                  <v:rect id="Прямоугольник 21" o:spid="_x0000_s1191" style="position:absolute;left:5619;top:23907;width:2953;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Qlk8UA&#10;AADbAAAADwAAAGRycy9kb3ducmV2LnhtbESPzWrDMBCE74G+g9hCb4lsU0pwooRQmlCfStxQclys&#10;jW1irYwl/9RPXxUKPQ4z8w2z3U+mEQN1rrasIF5FIIgLq2suFVw+j8s1COeRNTaWScE3OdjvHhZb&#10;TLUd+UxD7ksRIOxSVFB536ZSuqIig25lW+Lg3Wxn0AfZlVJ3OAa4aWQSRS/SYM1hocKWXisq7nlv&#10;FMynr+w5u+Zs13F2eesPQz6fP5R6epwOGxCeJv8f/mu/awVJDL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CWTxQAAANsAAAAPAAAAAAAAAAAAAAAAAJgCAABkcnMv&#10;ZG93bnJldi54bWxQSwUGAAAAAAQABAD1AAAAigMAAAAA&#10;" filled="f" stroked="f" strokeweight="1pt">
                    <v:textbox inset="0,0,0,0">
                      <w:txbxContent>
                        <w:p w:rsidR="00A07559" w:rsidRDefault="00A07559" w:rsidP="007F51D8">
                          <w:pPr>
                            <w:ind w:firstLine="0"/>
                          </w:pPr>
                          <w:r>
                            <w:t>Так</w:t>
                          </w:r>
                        </w:p>
                      </w:txbxContent>
                    </v:textbox>
                  </v:rect>
                </v:group>
                <v:rect id="Прямоугольник 23" o:spid="_x0000_s1192" style="position:absolute;left:21717;top:23907;width:2190;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zhcMA&#10;AADbAAAADwAAAGRycy9kb3ducmV2LnhtbESPwWrDMBBE74H+g9hCb4lcF0pwophSaEnIJY3zAYu1&#10;tUytlSsptpOvjwqFHIeZecOsy8l2YiAfWscKnhcZCOLa6ZYbBafqY74EESKyxs4xKbhQgHLzMFtj&#10;od3IXzQcYyMShEOBCkyMfSFlqA1ZDAvXEyfv23mLMUnfSO1xTHDbyTzLXqXFltOCwZ7eDdU/x7NV&#10;kP1WgzmZw3XX57457PafqEOu1NPj9LYCEWmK9/B/e6sV5C/w9yX9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ZzhcMAAADbAAAADwAAAAAAAAAAAAAAAACYAgAAZHJzL2Rv&#10;d25yZXYueG1sUEsFBgAAAAAEAAQA9QAAAIgDAAAAAA==&#10;" fillcolor="window" stroked="f" strokeweight="1pt">
                  <v:textbox inset="0,0,0,0">
                    <w:txbxContent>
                      <w:p w:rsidR="00A07559" w:rsidRDefault="00A07559" w:rsidP="007F51D8">
                        <w:pPr>
                          <w:ind w:firstLine="0"/>
                        </w:pPr>
                        <w:r>
                          <w:t>Ні</w:t>
                        </w:r>
                      </w:p>
                    </w:txbxContent>
                  </v:textbox>
                </v:rect>
              </v:group>
            </w:pict>
          </mc:Fallback>
        </mc:AlternateContent>
      </w:r>
    </w:p>
    <w:p w:rsidR="00CA4FD5" w:rsidRDefault="00CA4FD5" w:rsidP="009F633A"/>
    <w:p w:rsidR="00CA4FD5" w:rsidRDefault="00CA4FD5" w:rsidP="009F633A"/>
    <w:p w:rsidR="00CA4FD5" w:rsidRDefault="00CA4FD5" w:rsidP="009F633A"/>
    <w:p w:rsidR="00CA4FD5" w:rsidRDefault="00CA4FD5" w:rsidP="009F633A"/>
    <w:p w:rsidR="00CA4FD5" w:rsidRDefault="00CA4FD5" w:rsidP="009F633A"/>
    <w:p w:rsidR="00CA4FD5" w:rsidRDefault="00CA4FD5" w:rsidP="009F633A"/>
    <w:p w:rsidR="00CA4FD5" w:rsidRDefault="00CA4FD5" w:rsidP="00245C4B"/>
    <w:p w:rsidR="00CA4FD5" w:rsidRDefault="00CA4FD5" w:rsidP="00245C4B"/>
    <w:p w:rsidR="00CA4FD5" w:rsidRDefault="00CA4FD5" w:rsidP="00245C4B"/>
    <w:p w:rsidR="00CA4FD5" w:rsidRDefault="00CA4FD5" w:rsidP="00245C4B"/>
    <w:p w:rsidR="00CA4FD5" w:rsidRDefault="00CA4FD5" w:rsidP="00245C4B"/>
    <w:p w:rsidR="00CA4FD5" w:rsidRDefault="00CA4FD5" w:rsidP="00245C4B"/>
    <w:p w:rsidR="007F51D8" w:rsidRDefault="007F51D8" w:rsidP="007F51D8">
      <w:pPr>
        <w:jc w:val="center"/>
      </w:pPr>
      <w:r>
        <w:t>Рис. 2.2</w:t>
      </w:r>
      <w:r w:rsidRPr="007F51D8">
        <w:t>. Схема контролю сировини і допоміжних матеріалів на</w:t>
      </w:r>
      <w:r>
        <w:t xml:space="preserve"> </w:t>
      </w:r>
      <w:r w:rsidRPr="007F51D8">
        <w:t xml:space="preserve"> </w:t>
      </w:r>
    </w:p>
    <w:p w:rsidR="00CA4FD5" w:rsidRDefault="007F51D8" w:rsidP="007F51D8">
      <w:pPr>
        <w:jc w:val="center"/>
      </w:pPr>
      <w:r w:rsidRPr="007F51D8">
        <w:t>ПРАТ «Куп'янський МКК»</w:t>
      </w:r>
    </w:p>
    <w:p w:rsidR="005F32EE" w:rsidRDefault="005F32EE" w:rsidP="005F32EE">
      <w:r>
        <w:t>Отже, організаційно-технічні питання контролю якості сировини, мат</w:t>
      </w:r>
      <w:r>
        <w:t>е</w:t>
      </w:r>
      <w:r>
        <w:t>ріалів та тари, які надходять на комбінат вирішує начальник ВТК тільки при наявності аналізів і висновків лабораторії.</w:t>
      </w:r>
      <w:r w:rsidR="00D275FD">
        <w:t xml:space="preserve"> </w:t>
      </w:r>
      <w:r>
        <w:t xml:space="preserve">Для здійснення вхідного контролю лабораторія </w:t>
      </w:r>
      <w:r w:rsidR="00D275FD">
        <w:t>комбінату</w:t>
      </w:r>
      <w:r>
        <w:t xml:space="preserve"> забезпечена необхідними контрольно-вимірювальними приладами, </w:t>
      </w:r>
      <w:r w:rsidR="00D275FD">
        <w:t xml:space="preserve">які потрібні </w:t>
      </w:r>
      <w:r>
        <w:t>для проведення випробувань у відповідності з вим</w:t>
      </w:r>
      <w:r>
        <w:t>о</w:t>
      </w:r>
      <w:r>
        <w:t>гами нормативної докуме</w:t>
      </w:r>
      <w:r w:rsidR="00D275FD">
        <w:t>нтації</w:t>
      </w:r>
      <w:r>
        <w:t>.</w:t>
      </w:r>
    </w:p>
    <w:p w:rsidR="005F32EE" w:rsidRDefault="005F32EE" w:rsidP="005F32EE">
      <w:r>
        <w:t xml:space="preserve">При </w:t>
      </w:r>
      <w:r w:rsidR="00DC4E6D">
        <w:t>надходженні на комбінат сировини, матеріалів або</w:t>
      </w:r>
      <w:r>
        <w:t xml:space="preserve"> тари без серт</w:t>
      </w:r>
      <w:r>
        <w:t>и</w:t>
      </w:r>
      <w:r>
        <w:t>фіка</w:t>
      </w:r>
      <w:r w:rsidR="00DC4E6D">
        <w:t>ту чи</w:t>
      </w:r>
      <w:r>
        <w:t xml:space="preserve"> іншого документу, який засвідчує якість, видача на виробництво з</w:t>
      </w:r>
      <w:r>
        <w:t>а</w:t>
      </w:r>
      <w:r>
        <w:t>бороняється.</w:t>
      </w:r>
    </w:p>
    <w:p w:rsidR="00245C4B" w:rsidRDefault="00245C4B" w:rsidP="00245C4B">
      <w:r>
        <w:t>Для документованого підтвердження виконання процедур і аналізу пр</w:t>
      </w:r>
      <w:r>
        <w:t>о</w:t>
      </w:r>
      <w:r>
        <w:t>цесів і якості продукції на підприємстві використовуються протоколи якості. Відповідальність за своєчасне заповнення, збереження, захист і уп</w:t>
      </w:r>
      <w:r w:rsidR="00713B23">
        <w:t>равління протоколами якості несуть</w:t>
      </w:r>
      <w:r>
        <w:t xml:space="preserve"> керівник</w:t>
      </w:r>
      <w:r w:rsidR="00713B23">
        <w:t>и структурних підрозділів</w:t>
      </w:r>
      <w:r>
        <w:t>, у сфері діял</w:t>
      </w:r>
      <w:r>
        <w:t>ь</w:t>
      </w:r>
      <w:r>
        <w:t>нос</w:t>
      </w:r>
      <w:r w:rsidR="00713B23">
        <w:t>ті яких</w:t>
      </w:r>
      <w:r>
        <w:t xml:space="preserve"> знаходиться відповідний протокол.</w:t>
      </w:r>
    </w:p>
    <w:p w:rsidR="00035867" w:rsidRDefault="00245C4B" w:rsidP="00035867">
      <w:r>
        <w:lastRenderedPageBreak/>
        <w:t>Усвідомлюючи свою ведучу роль у створенні умов для успішного фун</w:t>
      </w:r>
      <w:r>
        <w:t>к</w:t>
      </w:r>
      <w:r>
        <w:t xml:space="preserve">ціонування </w:t>
      </w:r>
      <w:r w:rsidRPr="00245C4B">
        <w:t>ПРАТ «Куп'янський МКК»</w:t>
      </w:r>
      <w:r>
        <w:t>, відповідальність перед суспільством і споживачами, керівництво визначає Політику підприємства в області якості і намічає цілі в області якості.</w:t>
      </w:r>
      <w:r w:rsidR="00035867">
        <w:t xml:space="preserve"> Виконання цих цілей </w:t>
      </w:r>
      <w:r w:rsidR="006E3267">
        <w:t>Генеральний директор</w:t>
      </w:r>
      <w:r w:rsidR="00035867">
        <w:t xml:space="preserve"> з</w:t>
      </w:r>
      <w:r w:rsidR="00035867">
        <w:t>а</w:t>
      </w:r>
      <w:r w:rsidR="00035867">
        <w:t>безпечує шляхом прийняття зобов'язань щодо:</w:t>
      </w:r>
    </w:p>
    <w:p w:rsidR="00035867" w:rsidRDefault="00035867" w:rsidP="00035867">
      <w:r>
        <w:t>доведення до персоналу важливості виконання і передбачення вимог споживача, а також встановлених і законодавчих вимог;</w:t>
      </w:r>
    </w:p>
    <w:p w:rsidR="00035867" w:rsidRDefault="00035867" w:rsidP="00035867">
      <w:r>
        <w:t>забезпечення ресурсами і створення робітничого середовища, що гара</w:t>
      </w:r>
      <w:r>
        <w:t>н</w:t>
      </w:r>
      <w:r>
        <w:t>тує мотивацію і залучення персоналу в процеси формування вищих цінностей, визначених політикою в області якості;</w:t>
      </w:r>
    </w:p>
    <w:p w:rsidR="00035867" w:rsidRDefault="00035867" w:rsidP="00035867">
      <w:r>
        <w:t>систематичного аналізу стану системи якості і її відповідностей вимогам стандартів серії ISO 9000 з метою удосконалення системи якості підприємства.</w:t>
      </w:r>
    </w:p>
    <w:p w:rsidR="00245C4B" w:rsidRDefault="00245C4B" w:rsidP="00245C4B"/>
    <w:p w:rsidR="006A5428" w:rsidRDefault="00C251A3" w:rsidP="00C251A3">
      <w:pPr>
        <w:jc w:val="center"/>
      </w:pPr>
      <w:r w:rsidRPr="00C251A3">
        <w:t>ВИСНОВКИ ДО РОЗДІЛУ 2</w:t>
      </w:r>
    </w:p>
    <w:p w:rsidR="00123DA4" w:rsidRDefault="00123DA4" w:rsidP="00E528BE"/>
    <w:p w:rsidR="00123DA4" w:rsidRDefault="00BF7A50" w:rsidP="00F30C30">
      <w:r>
        <w:rPr>
          <w:lang w:val="ru-RU"/>
        </w:rPr>
        <w:t>«</w:t>
      </w:r>
      <w:r w:rsidR="004E2061" w:rsidRPr="004E2061">
        <w:t>ПРАТ «Куп'янський молочноконсервний комбінат»</w:t>
      </w:r>
      <w:r w:rsidR="004E2061">
        <w:t xml:space="preserve"> </w:t>
      </w:r>
      <w:r w:rsidR="004E2061" w:rsidRPr="004E2061">
        <w:t>був введений в ек</w:t>
      </w:r>
      <w:r w:rsidR="004E2061" w:rsidRPr="004E2061">
        <w:t>с</w:t>
      </w:r>
      <w:r w:rsidR="004E2061" w:rsidRPr="004E2061">
        <w:t>плуатацію в жовтні 1957 році як завод по виробництву згущеного молока</w:t>
      </w:r>
      <w:r w:rsidR="004E2061">
        <w:t xml:space="preserve">. </w:t>
      </w:r>
      <w:r w:rsidR="004E2061" w:rsidRPr="004E2061">
        <w:t>М</w:t>
      </w:r>
      <w:r w:rsidR="004E2061" w:rsidRPr="004E2061">
        <w:t>е</w:t>
      </w:r>
      <w:r w:rsidR="004E2061" w:rsidRPr="004E2061">
        <w:t>тою діяльності підприємства є одержання прибутку від усіх видів торгів</w:t>
      </w:r>
      <w:r w:rsidR="004E2061" w:rsidRPr="004E2061">
        <w:t>е</w:t>
      </w:r>
      <w:r w:rsidR="004E2061" w:rsidRPr="004E2061">
        <w:t>льної, комерційної, виробничої, фінансової та іншої діяльності, дозволеної законод</w:t>
      </w:r>
      <w:r w:rsidR="004E2061" w:rsidRPr="004E2061">
        <w:t>а</w:t>
      </w:r>
      <w:r w:rsidR="004E2061" w:rsidRPr="004E2061">
        <w:t>вчими актами України, з метою задоволення соціальних та економічних інт</w:t>
      </w:r>
      <w:r w:rsidR="004E2061" w:rsidRPr="004E2061">
        <w:t>е</w:t>
      </w:r>
      <w:r w:rsidR="004E2061" w:rsidRPr="004E2061">
        <w:t xml:space="preserve">ресів акціонерів і членів трудового колективу Товариства. </w:t>
      </w:r>
      <w:r w:rsidR="00F30C30">
        <w:t>Основним в</w:t>
      </w:r>
      <w:r w:rsidR="00F30C30">
        <w:t>и</w:t>
      </w:r>
      <w:r w:rsidR="00F30C30">
        <w:t>дом діяльності комбінату є пе</w:t>
      </w:r>
      <w:r w:rsidR="00123DA4">
        <w:t>рероблення молока, виробництво масла та сиру</w:t>
      </w:r>
      <w:r w:rsidR="00F30C30">
        <w:t>, т</w:t>
      </w:r>
      <w:r w:rsidR="00F30C30">
        <w:t>а</w:t>
      </w:r>
      <w:r w:rsidR="00F30C30">
        <w:t>кож підприємство здійснює оптову торгівлю</w:t>
      </w:r>
      <w:r w:rsidR="00123DA4">
        <w:t xml:space="preserve"> молочними продуктами, яйц</w:t>
      </w:r>
      <w:r w:rsidR="00123DA4">
        <w:t>я</w:t>
      </w:r>
      <w:r w:rsidR="00123DA4">
        <w:t>ми, харчовими олія</w:t>
      </w:r>
      <w:r w:rsidR="00F30C30">
        <w:t xml:space="preserve">ми та жирами. </w:t>
      </w:r>
      <w:r w:rsidR="00F30C30" w:rsidRPr="00F30C30">
        <w:t>Для виробництва використовується молоко в</w:t>
      </w:r>
      <w:r w:rsidR="00F30C30" w:rsidRPr="00F30C30">
        <w:t>и</w:t>
      </w:r>
      <w:r w:rsidR="00F30C30" w:rsidRPr="00F30C30">
        <w:t>щої якості з ферм, де впроваджений контроль за чистотою виробництва та д</w:t>
      </w:r>
      <w:r w:rsidR="00F30C30" w:rsidRPr="00F30C30">
        <w:t>о</w:t>
      </w:r>
      <w:r w:rsidR="00F30C30" w:rsidRPr="00F30C30">
        <w:t>тримуються температурного режиму</w:t>
      </w:r>
      <w:r w:rsidR="00F30C30">
        <w:t>. Основна продукція,яку виготовляє ко</w:t>
      </w:r>
      <w:r w:rsidR="00F30C30">
        <w:t>м</w:t>
      </w:r>
      <w:r w:rsidR="00F30C30">
        <w:t>бінат це продукція з незбираного молока; згущені молочні консерви; сухі м</w:t>
      </w:r>
      <w:r w:rsidR="00F30C30">
        <w:t>о</w:t>
      </w:r>
      <w:r w:rsidR="00F30C30">
        <w:t>лочні продукти та масло вершкове</w:t>
      </w:r>
      <w:r>
        <w:rPr>
          <w:lang w:val="ru-RU"/>
        </w:rPr>
        <w:t xml:space="preserve">» </w:t>
      </w:r>
      <w:r w:rsidRPr="00BF7A50">
        <w:rPr>
          <w:lang w:val="ru-RU"/>
        </w:rPr>
        <w:t>[35]</w:t>
      </w:r>
      <w:r w:rsidR="00F30C30">
        <w:t>.</w:t>
      </w:r>
      <w:r w:rsidR="008C5802">
        <w:t xml:space="preserve"> </w:t>
      </w:r>
    </w:p>
    <w:p w:rsidR="008C5802" w:rsidRDefault="008C5802" w:rsidP="00F30C30">
      <w:r w:rsidRPr="008C5802">
        <w:t>ПРАТ «Куп'янський МКК» повністю забезпечено господарчими актив</w:t>
      </w:r>
      <w:r w:rsidRPr="008C5802">
        <w:t>а</w:t>
      </w:r>
      <w:r w:rsidR="00C13963">
        <w:t>ми, сукупна вартість яких</w:t>
      </w:r>
      <w:r w:rsidR="00A50AF7">
        <w:t xml:space="preserve"> значно зросла</w:t>
      </w:r>
      <w:r w:rsidR="00C13963">
        <w:t xml:space="preserve"> протягом досліджуваних років</w:t>
      </w:r>
      <w:r w:rsidR="00A50AF7">
        <w:t xml:space="preserve">. </w:t>
      </w:r>
      <w:r w:rsidR="00C13963">
        <w:t xml:space="preserve"> </w:t>
      </w:r>
      <w:r w:rsidR="00A50AF7" w:rsidRPr="00A50AF7">
        <w:t>П</w:t>
      </w:r>
      <w:r w:rsidR="00A50AF7" w:rsidRPr="00A50AF7">
        <w:t>о</w:t>
      </w:r>
      <w:r w:rsidR="00A50AF7" w:rsidRPr="00A50AF7">
        <w:lastRenderedPageBreak/>
        <w:t>між яких більшу час</w:t>
      </w:r>
      <w:r w:rsidR="00A50AF7">
        <w:t xml:space="preserve">тину займають необоротні активи. </w:t>
      </w:r>
      <w:r w:rsidR="00A50AF7" w:rsidRPr="00A50AF7">
        <w:t>Найбільшу частину оборотних активів складають</w:t>
      </w:r>
      <w:r w:rsidR="00A50AF7">
        <w:t>:</w:t>
      </w:r>
      <w:r w:rsidR="00A50AF7" w:rsidRPr="00A50AF7">
        <w:t xml:space="preserve"> запас</w:t>
      </w:r>
      <w:r w:rsidR="00A50AF7">
        <w:t>и, які мають позитивну динаміку та д</w:t>
      </w:r>
      <w:r w:rsidR="00A50AF7" w:rsidRPr="00A50AF7">
        <w:t>еб</w:t>
      </w:r>
      <w:r w:rsidR="00A50AF7" w:rsidRPr="00A50AF7">
        <w:t>і</w:t>
      </w:r>
      <w:r w:rsidR="00A50AF7" w:rsidRPr="00A50AF7">
        <w:t>торська заборговані</w:t>
      </w:r>
      <w:r w:rsidR="00A50AF7">
        <w:t>сть за товари роботи та послуги, сума якої зменшується.</w:t>
      </w:r>
    </w:p>
    <w:p w:rsidR="004B35A7" w:rsidRDefault="000F5679" w:rsidP="00F30C30">
      <w:r>
        <w:t>У</w:t>
      </w:r>
      <w:r w:rsidRPr="000F5679">
        <w:t>сі джерела фінансування господарчих активів на ПРАТ «Куп'янський МКК» представлені власним капіталом, довгостроковими кредитами банків та поточними зобов’язаннями і забезпеченнями</w:t>
      </w:r>
      <w:r>
        <w:t>.</w:t>
      </w:r>
      <w:r w:rsidR="006257D9">
        <w:t xml:space="preserve"> </w:t>
      </w:r>
      <w:r w:rsidR="004B35A7">
        <w:t xml:space="preserve">Сума власного капіталу, який складається з </w:t>
      </w:r>
      <w:r w:rsidR="004B35A7" w:rsidRPr="004B35A7">
        <w:t>акціонерного</w:t>
      </w:r>
      <w:r w:rsidR="004B35A7">
        <w:t>,</w:t>
      </w:r>
      <w:r w:rsidR="004B35A7" w:rsidRPr="004B35A7">
        <w:t xml:space="preserve"> додаткового</w:t>
      </w:r>
      <w:r w:rsidR="004B35A7">
        <w:t>,</w:t>
      </w:r>
      <w:r w:rsidR="004B35A7" w:rsidRPr="004B35A7">
        <w:t xml:space="preserve"> капіталу у </w:t>
      </w:r>
      <w:r w:rsidR="004B35A7">
        <w:t xml:space="preserve">дооцінках та </w:t>
      </w:r>
      <w:r w:rsidR="004B35A7" w:rsidRPr="004B35A7">
        <w:t xml:space="preserve">капітальних резервів </w:t>
      </w:r>
      <w:r w:rsidR="004B35A7">
        <w:t xml:space="preserve">збільшується на суму нерозподіленого прибутку, який утворився на протязі досліджуваного періоду. </w:t>
      </w:r>
      <w:r w:rsidR="004B35A7" w:rsidRPr="004B35A7">
        <w:t>Серед поточних зобов’язань ПРАТ «Куп'я</w:t>
      </w:r>
      <w:r w:rsidR="004B35A7" w:rsidRPr="004B35A7">
        <w:t>н</w:t>
      </w:r>
      <w:r w:rsidR="004B35A7" w:rsidRPr="004B35A7">
        <w:t>ський МКК»</w:t>
      </w:r>
      <w:r w:rsidR="004B35A7">
        <w:t xml:space="preserve"> зростає сума</w:t>
      </w:r>
      <w:r w:rsidR="004B35A7" w:rsidRPr="004B35A7">
        <w:t xml:space="preserve"> кредиторської заборгованості за довгостроковими  зобов’язаннями</w:t>
      </w:r>
      <w:r w:rsidR="004B35A7">
        <w:t xml:space="preserve"> та короткострокових кредитів</w:t>
      </w:r>
      <w:r w:rsidR="004B35A7" w:rsidRPr="004B35A7">
        <w:t xml:space="preserve"> банків</w:t>
      </w:r>
      <w:r w:rsidR="004B35A7">
        <w:t>.</w:t>
      </w:r>
    </w:p>
    <w:p w:rsidR="00DB2139" w:rsidRDefault="00DB2139" w:rsidP="00F30C30">
      <w:r>
        <w:t>Після а</w:t>
      </w:r>
      <w:r w:rsidRPr="00DB2139">
        <w:t>наліз</w:t>
      </w:r>
      <w:r>
        <w:t>у та</w:t>
      </w:r>
      <w:r w:rsidRPr="00DB2139">
        <w:t xml:space="preserve"> </w:t>
      </w:r>
      <w:r>
        <w:t xml:space="preserve">оцінки </w:t>
      </w:r>
      <w:r w:rsidRPr="00DB2139">
        <w:t xml:space="preserve">фінансових результатів діяльності </w:t>
      </w:r>
      <w:r>
        <w:t>бачимо</w:t>
      </w:r>
      <w:r w:rsidRPr="00DB2139">
        <w:t xml:space="preserve">, </w:t>
      </w:r>
      <w:r>
        <w:t xml:space="preserve">що </w:t>
      </w:r>
      <w:r w:rsidR="0009311D">
        <w:t xml:space="preserve">комбінат має </w:t>
      </w:r>
      <w:r w:rsidR="0009311D" w:rsidRPr="0009311D">
        <w:t>стабільну позитивну динаміку чистого доходу від реалізації пр</w:t>
      </w:r>
      <w:r w:rsidR="0009311D" w:rsidRPr="0009311D">
        <w:t>о</w:t>
      </w:r>
      <w:r w:rsidR="00CE2931">
        <w:t>дукції, п</w:t>
      </w:r>
      <w:r w:rsidR="00CE2931" w:rsidRPr="00CE2931">
        <w:t xml:space="preserve">роте </w:t>
      </w:r>
      <w:r w:rsidR="00CE2931">
        <w:t>сума</w:t>
      </w:r>
      <w:r w:rsidR="00CE2931" w:rsidRPr="00CE2931">
        <w:t xml:space="preserve"> собівартості реалізованої продукції </w:t>
      </w:r>
      <w:r w:rsidR="00CE2931">
        <w:t>також зростає за досл</w:t>
      </w:r>
      <w:r w:rsidR="00CE2931">
        <w:t>і</w:t>
      </w:r>
      <w:r w:rsidR="00CE2931">
        <w:t xml:space="preserve">джувані роки. </w:t>
      </w:r>
      <w:r w:rsidR="00324DF6">
        <w:t xml:space="preserve">Крім того підприємство отримувало ще валовий прибуток. І хоч були операційні непрямі витрати, фінансові та витрати з податку на прибуток, товариство однаково отримало прибуток від операційної діяльності. </w:t>
      </w:r>
      <w:r w:rsidR="00324DF6" w:rsidRPr="00324DF6">
        <w:t>А отже, результат діяльності підприємства протягом досліджуваних 2015-2017 років є прибутковим</w:t>
      </w:r>
      <w:r w:rsidR="00CD7B99">
        <w:t>.</w:t>
      </w:r>
    </w:p>
    <w:p w:rsidR="00CD06D8" w:rsidRDefault="006C061E" w:rsidP="00F30C30">
      <w:r>
        <w:t>«</w:t>
      </w:r>
      <w:r w:rsidR="00CD06D8">
        <w:t xml:space="preserve">З усіх чинників непрямого впливу зовнішнього середовища для </w:t>
      </w:r>
      <w:r w:rsidR="00CD06D8" w:rsidRPr="00CD06D8">
        <w:t xml:space="preserve">ПРАТ «Куп'янський МКК» </w:t>
      </w:r>
      <w:r w:rsidR="00CD06D8">
        <w:t>більш за все</w:t>
      </w:r>
      <w:r w:rsidR="00CD06D8" w:rsidRPr="00CD06D8">
        <w:t xml:space="preserve"> загрозу представляють економічні, екологі</w:t>
      </w:r>
      <w:r w:rsidR="00CD06D8" w:rsidRPr="00CD06D8">
        <w:t>ч</w:t>
      </w:r>
      <w:r w:rsidR="00CD06D8" w:rsidRPr="00CD06D8">
        <w:t>ні та науково-технічні чинники.</w:t>
      </w:r>
      <w:r w:rsidR="0063343F">
        <w:t xml:space="preserve"> </w:t>
      </w:r>
      <w:r w:rsidR="0063343F" w:rsidRPr="0063343F">
        <w:t>Підвищення курсу валюти негативним чином позначається на діяльності підприємства і змушує його шукати найбільш пі</w:t>
      </w:r>
      <w:r w:rsidR="0063343F" w:rsidRPr="0063343F">
        <w:t>д</w:t>
      </w:r>
      <w:r w:rsidR="0063343F" w:rsidRPr="0063343F">
        <w:t>ходящу ціну, яка сприяла б незначному зниженню попиту і збереженню пр</w:t>
      </w:r>
      <w:r w:rsidR="0063343F" w:rsidRPr="0063343F">
        <w:t>и</w:t>
      </w:r>
      <w:r w:rsidR="0063343F" w:rsidRPr="0063343F">
        <w:t>бутку на попередньому рівні. Підвищення темпу інфляції і зростання цін при</w:t>
      </w:r>
      <w:r w:rsidR="0063343F" w:rsidRPr="0063343F">
        <w:t>з</w:t>
      </w:r>
      <w:r w:rsidR="0063343F" w:rsidRPr="0063343F">
        <w:t>водить до знецінення запасів, будівельних товарів, грошових коштів, що від</w:t>
      </w:r>
      <w:r w:rsidR="0063343F" w:rsidRPr="0063343F">
        <w:t>ш</w:t>
      </w:r>
      <w:r w:rsidR="0063343F" w:rsidRPr="0063343F">
        <w:t>кодовують витрати підприємства і в кінцевому підсумку змушує підприємство шукати джерело поповнення оборотних коштів. Крім цього збільшення витрат на виробництво і реалізацію продукції призводить до підвищення ціни прод</w:t>
      </w:r>
      <w:r w:rsidR="0063343F" w:rsidRPr="0063343F">
        <w:t>у</w:t>
      </w:r>
      <w:r w:rsidR="0063343F" w:rsidRPr="0063343F">
        <w:t>кції, а, отже, зниження попиту на неї. Екологічні чинники представлені голо</w:t>
      </w:r>
      <w:r w:rsidR="0063343F" w:rsidRPr="0063343F">
        <w:t>в</w:t>
      </w:r>
      <w:r w:rsidR="0063343F" w:rsidRPr="0063343F">
        <w:lastRenderedPageBreak/>
        <w:t>ним чином кліматичними і ресурсними умовами конкретного регіону. У цій частині зовнішнього макросередовища при організації і веденні бізнесу має велике значення завдання забезпечення екологічного захисту, раціонального використання і відтворення природних ресурсів</w:t>
      </w:r>
      <w:r>
        <w:t xml:space="preserve">» </w:t>
      </w:r>
      <w:r w:rsidRPr="006C061E">
        <w:t>[13]</w:t>
      </w:r>
      <w:r w:rsidR="0063343F" w:rsidRPr="0063343F">
        <w:t xml:space="preserve">. </w:t>
      </w:r>
      <w:r w:rsidR="00006D4E">
        <w:t>Також д</w:t>
      </w:r>
      <w:r w:rsidR="0063343F" w:rsidRPr="0063343F">
        <w:t>осить великий вплив на кон'юнктуру і ціни ПРАТ «Куп'янський МКК» роблять випадкові чинники: незапланований забій скота, урядові рішення в галузі торгівлі, ан</w:t>
      </w:r>
      <w:r w:rsidR="0063343F" w:rsidRPr="0063343F">
        <w:t>о</w:t>
      </w:r>
      <w:r w:rsidR="0063343F" w:rsidRPr="0063343F">
        <w:t>мальні пог</w:t>
      </w:r>
      <w:r w:rsidR="0063343F" w:rsidRPr="0063343F">
        <w:t>о</w:t>
      </w:r>
      <w:r w:rsidR="0063343F" w:rsidRPr="0063343F">
        <w:t xml:space="preserve">дні умови. </w:t>
      </w:r>
    </w:p>
    <w:p w:rsidR="00B6671D" w:rsidRDefault="00B6671D" w:rsidP="00F30C30">
      <w:r w:rsidRPr="00B6671D">
        <w:t>Місія ПРАТ «Куп'янський МКК», як інноваційного підприємства моло</w:t>
      </w:r>
      <w:r w:rsidRPr="00B6671D">
        <w:t>ч</w:t>
      </w:r>
      <w:r w:rsidRPr="00B6671D">
        <w:t>ної галузі України - дати українським споживачам можливість споживати в</w:t>
      </w:r>
      <w:r w:rsidRPr="00B6671D">
        <w:t>и</w:t>
      </w:r>
      <w:r w:rsidRPr="00B6671D">
        <w:t>сокоякісні молочні продукти європейського рівня.</w:t>
      </w:r>
      <w:r>
        <w:t xml:space="preserve"> У звітному 2017 році с</w:t>
      </w:r>
      <w:r w:rsidRPr="00B6671D">
        <w:t>ере</w:t>
      </w:r>
      <w:r w:rsidRPr="00B6671D">
        <w:t>д</w:t>
      </w:r>
      <w:r w:rsidRPr="00B6671D">
        <w:t xml:space="preserve">ньооблікова чисельність штатних </w:t>
      </w:r>
      <w:proofErr w:type="spellStart"/>
      <w:r w:rsidRPr="00B6671D">
        <w:t>працiвникiв</w:t>
      </w:r>
      <w:proofErr w:type="spellEnd"/>
      <w:r w:rsidRPr="00B6671D">
        <w:t xml:space="preserve"> </w:t>
      </w:r>
      <w:r>
        <w:t>складає 554 особи та п</w:t>
      </w:r>
      <w:r w:rsidRPr="00B6671D">
        <w:t>озашта</w:t>
      </w:r>
      <w:r w:rsidRPr="00B6671D">
        <w:t>т</w:t>
      </w:r>
      <w:r w:rsidRPr="00B6671D">
        <w:t xml:space="preserve">них </w:t>
      </w:r>
      <w:r>
        <w:t>працівників 1 особа. А</w:t>
      </w:r>
      <w:r w:rsidRPr="00B6671D">
        <w:t xml:space="preserve">наліз фінансового стану ПРАТ «Куп'янський МКК» </w:t>
      </w:r>
      <w:r>
        <w:t xml:space="preserve">виявив, </w:t>
      </w:r>
      <w:r w:rsidRPr="00B6671D">
        <w:t xml:space="preserve">що загалом </w:t>
      </w:r>
      <w:r>
        <w:t>комбінат</w:t>
      </w:r>
      <w:r w:rsidRPr="00B6671D">
        <w:t xml:space="preserve"> володіє достатнім рівнем фінансової стійкості</w:t>
      </w:r>
      <w:r>
        <w:t xml:space="preserve">, проте оцінка платоспроможності показала, що </w:t>
      </w:r>
      <w:r w:rsidRPr="00B6671D">
        <w:t xml:space="preserve"> </w:t>
      </w:r>
      <w:r>
        <w:t>підприємство</w:t>
      </w:r>
      <w:r w:rsidRPr="00B6671D">
        <w:t xml:space="preserve"> схильне до кр</w:t>
      </w:r>
      <w:r w:rsidRPr="00B6671D">
        <w:t>е</w:t>
      </w:r>
      <w:r w:rsidRPr="00B6671D">
        <w:t xml:space="preserve">дитного ризику, пов'язаному з її </w:t>
      </w:r>
      <w:proofErr w:type="spellStart"/>
      <w:r w:rsidRPr="00B6671D">
        <w:t>операцiйною</w:t>
      </w:r>
      <w:proofErr w:type="spellEnd"/>
      <w:r w:rsidRPr="00B6671D">
        <w:t xml:space="preserve"> дiяльнiстю (насамперед, у </w:t>
      </w:r>
      <w:proofErr w:type="spellStart"/>
      <w:r w:rsidRPr="00B6671D">
        <w:t>вiдношеннi</w:t>
      </w:r>
      <w:proofErr w:type="spellEnd"/>
      <w:r w:rsidRPr="00B6671D">
        <w:t xml:space="preserve"> торгової </w:t>
      </w:r>
      <w:proofErr w:type="spellStart"/>
      <w:r w:rsidRPr="00B6671D">
        <w:t>дебiторської</w:t>
      </w:r>
      <w:proofErr w:type="spellEnd"/>
      <w:r w:rsidRPr="00B6671D">
        <w:t xml:space="preserve"> </w:t>
      </w:r>
      <w:proofErr w:type="spellStart"/>
      <w:r w:rsidRPr="00B6671D">
        <w:t>заборгованостi</w:t>
      </w:r>
      <w:proofErr w:type="spellEnd"/>
      <w:r w:rsidRPr="00B6671D">
        <w:t xml:space="preserve">) та </w:t>
      </w:r>
      <w:proofErr w:type="spellStart"/>
      <w:r w:rsidRPr="00B6671D">
        <w:t>фiнансовою</w:t>
      </w:r>
      <w:proofErr w:type="spellEnd"/>
      <w:r w:rsidRPr="00B6671D">
        <w:t xml:space="preserve"> дiяльнiстю, включаючи депозити в банках i </w:t>
      </w:r>
      <w:proofErr w:type="spellStart"/>
      <w:r w:rsidRPr="00B6671D">
        <w:t>фiнансових</w:t>
      </w:r>
      <w:proofErr w:type="spellEnd"/>
      <w:r w:rsidRPr="00B6671D">
        <w:t xml:space="preserve"> </w:t>
      </w:r>
      <w:proofErr w:type="spellStart"/>
      <w:r w:rsidRPr="00B6671D">
        <w:t>органiзацiях</w:t>
      </w:r>
      <w:proofErr w:type="spellEnd"/>
      <w:r w:rsidRPr="00B6671D">
        <w:t xml:space="preserve">, </w:t>
      </w:r>
      <w:proofErr w:type="spellStart"/>
      <w:r w:rsidRPr="00B6671D">
        <w:t>валютнi</w:t>
      </w:r>
      <w:proofErr w:type="spellEnd"/>
      <w:r w:rsidRPr="00B6671D">
        <w:t xml:space="preserve"> </w:t>
      </w:r>
      <w:proofErr w:type="spellStart"/>
      <w:r w:rsidRPr="00B6671D">
        <w:t>операцiї</w:t>
      </w:r>
      <w:proofErr w:type="spellEnd"/>
      <w:r w:rsidRPr="00B6671D">
        <w:t xml:space="preserve"> та </w:t>
      </w:r>
      <w:proofErr w:type="spellStart"/>
      <w:r w:rsidRPr="00B6671D">
        <w:t>iншi</w:t>
      </w:r>
      <w:proofErr w:type="spellEnd"/>
      <w:r w:rsidRPr="00B6671D">
        <w:t xml:space="preserve"> </w:t>
      </w:r>
      <w:proofErr w:type="spellStart"/>
      <w:r w:rsidRPr="00B6671D">
        <w:t>фiнансовi</w:t>
      </w:r>
      <w:proofErr w:type="spellEnd"/>
      <w:r w:rsidRPr="00B6671D">
        <w:t xml:space="preserve"> </w:t>
      </w:r>
      <w:proofErr w:type="spellStart"/>
      <w:r w:rsidRPr="00B6671D">
        <w:t>iнструменти</w:t>
      </w:r>
      <w:proofErr w:type="spellEnd"/>
      <w:r w:rsidRPr="00B6671D">
        <w:t>.</w:t>
      </w:r>
    </w:p>
    <w:p w:rsidR="00494BA5" w:rsidRDefault="001B6F99" w:rsidP="006C193C">
      <w:r>
        <w:t xml:space="preserve">Виконаний </w:t>
      </w:r>
      <w:r w:rsidRPr="001B6F99">
        <w:t>SWOT-аналіз для ПРАТ «Куп'янський МКК»</w:t>
      </w:r>
      <w:r>
        <w:t xml:space="preserve"> виявив такі й</w:t>
      </w:r>
      <w:r>
        <w:t>о</w:t>
      </w:r>
      <w:r>
        <w:t xml:space="preserve">го сильні сторони: комбінат має </w:t>
      </w:r>
      <w:r w:rsidRPr="001B6F99">
        <w:t>ринок збуту на Укра</w:t>
      </w:r>
      <w:r>
        <w:t xml:space="preserve">їні та за її межами, </w:t>
      </w:r>
      <w:r w:rsidRPr="001B6F99">
        <w:t>висока кваліфікація фахів</w:t>
      </w:r>
      <w:r>
        <w:t>ців і робітників,</w:t>
      </w:r>
      <w:r w:rsidRPr="001B6F99">
        <w:t xml:space="preserve"> </w:t>
      </w:r>
      <w:r>
        <w:t>доступна середня ціна продукту. Слабкими сторонами являються нестабільна частка ринку та незнання конкурентів.</w:t>
      </w:r>
      <w:r w:rsidR="006D40AD">
        <w:t xml:space="preserve"> М</w:t>
      </w:r>
      <w:r w:rsidR="006D40AD">
        <w:t>о</w:t>
      </w:r>
      <w:r w:rsidR="006D40AD">
        <w:t>жливості для підприємства: розширення асортименту продукції, розробка і прийняття програми покращання якості продукції, виявлення нових потреб споживачів. Загрози для підприємства це: скорочення ринку реалізації, через те, що конкуренти виробляють нові види продукції, різка зміна потреб і зап</w:t>
      </w:r>
      <w:r w:rsidR="006D40AD">
        <w:t>и</w:t>
      </w:r>
      <w:r w:rsidR="006D40AD">
        <w:t>тів споживачів унаслідок несприятливих економічних змін,</w:t>
      </w:r>
      <w:r w:rsidR="006D40AD" w:rsidRPr="006D40AD">
        <w:t xml:space="preserve"> </w:t>
      </w:r>
      <w:r w:rsidR="006D40AD">
        <w:t>інфляція та загроза зменшення попиту на молочноконсервну продукцію.</w:t>
      </w:r>
      <w:r w:rsidR="00494BA5">
        <w:br w:type="page"/>
      </w:r>
    </w:p>
    <w:p w:rsidR="00A76349" w:rsidRDefault="00A76349" w:rsidP="00A76349">
      <w:pPr>
        <w:jc w:val="center"/>
      </w:pPr>
      <w:r>
        <w:lastRenderedPageBreak/>
        <w:t>РОЗДІЛ 3</w:t>
      </w:r>
    </w:p>
    <w:p w:rsidR="00A76349" w:rsidRPr="00A76349" w:rsidRDefault="00A76349" w:rsidP="00A76349">
      <w:pPr>
        <w:jc w:val="center"/>
      </w:pPr>
      <w:r w:rsidRPr="00A76349">
        <w:t>ПРИНЦИПОВІ ПІДХОДИ ЩОДО УДОСКОНАЛЕННЯ ОРГАНІЗАЦІЇ УПРАВЛІННЯ ЯКІСТЮ ПРОДУКЦІЇ НА ПРАТ «КУП'ЯНСЬКИЙ МОЛО</w:t>
      </w:r>
      <w:r w:rsidRPr="00A76349">
        <w:t>Ч</w:t>
      </w:r>
      <w:r w:rsidRPr="00A76349">
        <w:t>НОКОНСЕРВНИЙ КОМБІНАТ»</w:t>
      </w:r>
    </w:p>
    <w:p w:rsidR="006A5428" w:rsidRDefault="006A5428" w:rsidP="00E528BE"/>
    <w:p w:rsidR="006A5428" w:rsidRPr="007206FB" w:rsidRDefault="007206FB" w:rsidP="00E528BE">
      <w:r>
        <w:t>Збереження провідних позицій на вітчизняному та європейському ри</w:t>
      </w:r>
      <w:r>
        <w:t>н</w:t>
      </w:r>
      <w:r>
        <w:t>ках на основі максимального задоволення вимог і передбачення очікувань споживачів – це основна</w:t>
      </w:r>
      <w:r w:rsidRPr="007206FB">
        <w:t xml:space="preserve"> </w:t>
      </w:r>
      <w:r>
        <w:t xml:space="preserve">стратегія </w:t>
      </w:r>
      <w:r w:rsidRPr="007206FB">
        <w:t>ПРАТ «Куп'янський МКК»</w:t>
      </w:r>
      <w:r>
        <w:t xml:space="preserve"> у сфері якості. Найкращий показник задоволеності споживачів – це їх стабільна та довгостр</w:t>
      </w:r>
      <w:r>
        <w:t>о</w:t>
      </w:r>
      <w:r>
        <w:t>кова співпраця з комбінатом.</w:t>
      </w:r>
      <w:r w:rsidR="00D55B51">
        <w:t xml:space="preserve"> </w:t>
      </w:r>
      <w:r w:rsidR="00B12EC6" w:rsidRPr="00B12EC6">
        <w:t>Слоган «Якість – наша традиція» -  ємке роз</w:t>
      </w:r>
      <w:r w:rsidR="00B12EC6" w:rsidRPr="00B12EC6">
        <w:t>у</w:t>
      </w:r>
      <w:r w:rsidR="00B12EC6" w:rsidRPr="00B12EC6">
        <w:t xml:space="preserve">міння в місії </w:t>
      </w:r>
      <w:r w:rsidR="00D55B51">
        <w:t>підприємства</w:t>
      </w:r>
      <w:r w:rsidR="00B12EC6" w:rsidRPr="00B12EC6">
        <w:t>.</w:t>
      </w:r>
    </w:p>
    <w:p w:rsidR="00AD746B" w:rsidRDefault="00D55B51" w:rsidP="00E528BE">
      <w:r w:rsidRPr="00D55B51">
        <w:t>На ПРАТ «Куп'янський МКК»</w:t>
      </w:r>
      <w:r>
        <w:t xml:space="preserve"> </w:t>
      </w:r>
      <w:r w:rsidRPr="00D55B51">
        <w:t xml:space="preserve">пропонується </w:t>
      </w:r>
      <w:r w:rsidR="0007510B">
        <w:t>впровадити систему тот</w:t>
      </w:r>
      <w:r w:rsidR="0007510B">
        <w:t>а</w:t>
      </w:r>
      <w:r w:rsidR="0007510B">
        <w:t>льного менеджменту якості (</w:t>
      </w:r>
      <w:r w:rsidR="0007510B" w:rsidRPr="00AF6AC4">
        <w:t>TQM</w:t>
      </w:r>
      <w:r w:rsidR="0007510B">
        <w:t xml:space="preserve">) </w:t>
      </w:r>
      <w:r w:rsidR="0007510B" w:rsidRPr="00D55B51">
        <w:t xml:space="preserve">та </w:t>
      </w:r>
      <w:r w:rsidRPr="00D55B51">
        <w:t>розробити план поліпшення якості пр</w:t>
      </w:r>
      <w:r w:rsidRPr="00D55B51">
        <w:t>о</w:t>
      </w:r>
      <w:r w:rsidRPr="00D55B51">
        <w:t>дукції.</w:t>
      </w:r>
      <w:r w:rsidR="008A1DAC">
        <w:t xml:space="preserve"> </w:t>
      </w:r>
      <w:r w:rsidR="008A1DAC" w:rsidRPr="008A1DAC">
        <w:t>Тоді як на підприємстві діє система управління якістю продукції, яка спрямована на управління якістю тільки з метою виконання встановлених ст</w:t>
      </w:r>
      <w:r w:rsidR="008A1DAC" w:rsidRPr="008A1DAC">
        <w:t>а</w:t>
      </w:r>
      <w:r w:rsidR="008A1DAC" w:rsidRPr="008A1DAC">
        <w:t xml:space="preserve">ндартами вимог, то впровадження тотального менеджменту </w:t>
      </w:r>
      <w:r w:rsidR="008A1DAC">
        <w:t xml:space="preserve">якості </w:t>
      </w:r>
      <w:r w:rsidR="008A1DAC" w:rsidRPr="008A1DAC">
        <w:t>дозволить ще й управляти цілями і самими вимогами, що дасть впевненість у високі</w:t>
      </w:r>
      <w:r w:rsidR="008A1DAC">
        <w:t>й якості продукції у споживачів.</w:t>
      </w:r>
    </w:p>
    <w:p w:rsidR="009715E5" w:rsidRDefault="00A96562" w:rsidP="00E528BE">
      <w:r w:rsidRPr="00A96562">
        <w:t xml:space="preserve">Система TQM </w:t>
      </w:r>
      <w:r>
        <w:t>буде</w:t>
      </w:r>
      <w:r w:rsidRPr="00A96562">
        <w:t xml:space="preserve"> орієнтованою на постійне по</w:t>
      </w:r>
      <w:r>
        <w:t>ліпшення якості та</w:t>
      </w:r>
      <w:r w:rsidRPr="00A96562">
        <w:t xml:space="preserve"> </w:t>
      </w:r>
      <w:r>
        <w:t>д</w:t>
      </w:r>
      <w:r>
        <w:t>о</w:t>
      </w:r>
      <w:r>
        <w:t xml:space="preserve">поможе </w:t>
      </w:r>
      <w:r w:rsidRPr="00A96562">
        <w:t>мініміз</w:t>
      </w:r>
      <w:r>
        <w:t>увати виробничі</w:t>
      </w:r>
      <w:r w:rsidRPr="00A96562">
        <w:t xml:space="preserve"> витрат</w:t>
      </w:r>
      <w:r>
        <w:t>и.</w:t>
      </w:r>
      <w:r w:rsidR="00C57FCA">
        <w:t xml:space="preserve"> Однією з головних</w:t>
      </w:r>
      <w:r w:rsidR="00C57FCA" w:rsidRPr="00C57FCA">
        <w:t xml:space="preserve"> умов</w:t>
      </w:r>
      <w:r w:rsidR="00C57FCA">
        <w:t xml:space="preserve"> </w:t>
      </w:r>
      <w:r w:rsidR="00C57FCA" w:rsidRPr="00C57FCA">
        <w:t>успішного впроваджен</w:t>
      </w:r>
      <w:r w:rsidR="00C57FCA">
        <w:t>ня TQM</w:t>
      </w:r>
      <w:r w:rsidR="00C57FCA" w:rsidRPr="00C57FCA">
        <w:t xml:space="preserve"> </w:t>
      </w:r>
      <w:r w:rsidR="00C57FCA">
        <w:t>є те, що с</w:t>
      </w:r>
      <w:r w:rsidR="00C57FCA" w:rsidRPr="00C57FCA">
        <w:t xml:space="preserve">тратегія якості </w:t>
      </w:r>
      <w:r w:rsidR="00C57FCA">
        <w:t>на підприємстві</w:t>
      </w:r>
      <w:r w:rsidR="00C57FCA" w:rsidRPr="00C57FCA">
        <w:t xml:space="preserve"> повинна пере</w:t>
      </w:r>
      <w:r w:rsidR="00C57FCA" w:rsidRPr="00C57FCA">
        <w:t>д</w:t>
      </w:r>
      <w:r w:rsidR="00C57FCA" w:rsidRPr="00C57FCA">
        <w:t>бачати постій</w:t>
      </w:r>
      <w:r w:rsidR="00C57FCA">
        <w:t>ну</w:t>
      </w:r>
      <w:r w:rsidR="00C57FCA" w:rsidRPr="00C57FCA">
        <w:t xml:space="preserve"> особисту участь </w:t>
      </w:r>
      <w:r w:rsidR="00C57FCA">
        <w:t>Г</w:t>
      </w:r>
      <w:r w:rsidR="006774AD">
        <w:t>енеральног</w:t>
      </w:r>
      <w:r w:rsidR="00C57FCA">
        <w:t>о директора</w:t>
      </w:r>
      <w:r w:rsidR="00C57FCA" w:rsidRPr="00C57FCA">
        <w:t xml:space="preserve"> у питаннях, зв'яз</w:t>
      </w:r>
      <w:r w:rsidR="00C57FCA" w:rsidRPr="00C57FCA">
        <w:t>а</w:t>
      </w:r>
      <w:r w:rsidR="00C57FCA" w:rsidRPr="00C57FCA">
        <w:t>них із якіс</w:t>
      </w:r>
      <w:r w:rsidR="00C57FCA">
        <w:t>тю</w:t>
      </w:r>
      <w:r w:rsidR="00443703">
        <w:t xml:space="preserve"> (рис.3.1)</w:t>
      </w:r>
      <w:r w:rsidR="00C57FCA">
        <w:t>.</w:t>
      </w:r>
      <w:r w:rsidR="003471F5">
        <w:t xml:space="preserve"> Він повинен буде включи</w:t>
      </w:r>
      <w:r w:rsidR="003471F5" w:rsidRPr="003471F5">
        <w:t xml:space="preserve">ти </w:t>
      </w:r>
      <w:r w:rsidR="003471F5">
        <w:t>всі аспекти якості в мету</w:t>
      </w:r>
      <w:r w:rsidR="003471F5" w:rsidRPr="003471F5">
        <w:t xml:space="preserve"> компанії і підтримувати її діяльність фінансуванням якості, моральними ст</w:t>
      </w:r>
      <w:r w:rsidR="003471F5" w:rsidRPr="003471F5">
        <w:t>и</w:t>
      </w:r>
      <w:r w:rsidR="003471F5" w:rsidRPr="003471F5">
        <w:t xml:space="preserve">мулами й можливостями ресурсів керівництва. </w:t>
      </w:r>
    </w:p>
    <w:p w:rsidR="00F5644C" w:rsidRDefault="00D93194" w:rsidP="00D93194">
      <w:r>
        <w:t>З рис. 3.1 бачимо, що найб</w:t>
      </w:r>
      <w:r w:rsidR="00F5644C">
        <w:t>ільш важливими елементами TQM є:</w:t>
      </w:r>
    </w:p>
    <w:p w:rsidR="00F5644C" w:rsidRDefault="00F5644C" w:rsidP="00D93194">
      <w:r>
        <w:t>ф</w:t>
      </w:r>
      <w:r w:rsidR="00D93194">
        <w:t xml:space="preserve">окусування усієї діяльності на нестатки й побажання </w:t>
      </w:r>
      <w:r>
        <w:t>споживачів;</w:t>
      </w:r>
    </w:p>
    <w:p w:rsidR="00F5644C" w:rsidRDefault="00D93194" w:rsidP="00D93194">
      <w:r>
        <w:t>реальна участь кожного в процесі досягнення головної мети – задовол</w:t>
      </w:r>
      <w:r>
        <w:t>ь</w:t>
      </w:r>
      <w:r>
        <w:t>няти запити спожива</w:t>
      </w:r>
      <w:r w:rsidR="00F5644C">
        <w:t>ча;</w:t>
      </w:r>
    </w:p>
    <w:p w:rsidR="00F5644C" w:rsidRDefault="00F5644C" w:rsidP="00D93194">
      <w:r>
        <w:lastRenderedPageBreak/>
        <w:t>ф</w:t>
      </w:r>
      <w:r w:rsidR="00D93194">
        <w:t>окусування уваги на процесах, розглядаючи їх як оптимальну систему досягнення головної мети – максимізацію цінності продукту для споживача й мінімізацію його вартості, як для спо</w:t>
      </w:r>
      <w:r>
        <w:t>живача, так і виробника;</w:t>
      </w:r>
    </w:p>
    <w:p w:rsidR="00F5644C" w:rsidRDefault="00F5644C" w:rsidP="00D93194">
      <w:r>
        <w:t>п</w:t>
      </w:r>
      <w:r w:rsidR="00D93194">
        <w:t>остійне й безуп</w:t>
      </w:r>
      <w:r>
        <w:t>инне поліпшення якості продукту;</w:t>
      </w:r>
    </w:p>
    <w:p w:rsidR="002F0B65" w:rsidRDefault="00F5644C" w:rsidP="00D93194">
      <w:r>
        <w:t>б</w:t>
      </w:r>
      <w:r w:rsidR="00D93194">
        <w:t>азування всіх рішень компанії тільки на фактах, а не на інтуїції чи до</w:t>
      </w:r>
      <w:r w:rsidR="00D93194">
        <w:t>с</w:t>
      </w:r>
      <w:r w:rsidR="00D93194">
        <w:t>віді її працівників.</w:t>
      </w:r>
    </w:p>
    <w:p w:rsidR="00F26DAA" w:rsidRDefault="00D93194" w:rsidP="00E528BE">
      <w:r>
        <w:rPr>
          <w:noProof/>
          <w:lang w:eastAsia="uk-UA"/>
        </w:rPr>
        <mc:AlternateContent>
          <mc:Choice Requires="wpg">
            <w:drawing>
              <wp:anchor distT="0" distB="0" distL="114300" distR="114300" simplePos="0" relativeHeight="251662336" behindDoc="0" locked="0" layoutInCell="1" allowOverlap="1" wp14:anchorId="05CEF7AA" wp14:editId="6FFFE72F">
                <wp:simplePos x="0" y="0"/>
                <wp:positionH relativeFrom="column">
                  <wp:posOffset>1058545</wp:posOffset>
                </wp:positionH>
                <wp:positionV relativeFrom="paragraph">
                  <wp:posOffset>116205</wp:posOffset>
                </wp:positionV>
                <wp:extent cx="4343400" cy="1942465"/>
                <wp:effectExtent l="0" t="0" r="19050" b="1968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942465"/>
                          <a:chOff x="3239" y="1245"/>
                          <a:chExt cx="6840" cy="3059"/>
                        </a:xfrm>
                      </wpg:grpSpPr>
                      <wps:wsp>
                        <wps:cNvPr id="22" name="Rectangle 3"/>
                        <wps:cNvSpPr>
                          <a:spLocks noChangeArrowheads="1"/>
                        </wps:cNvSpPr>
                        <wps:spPr bwMode="auto">
                          <a:xfrm>
                            <a:off x="3239" y="1245"/>
                            <a:ext cx="6840" cy="480"/>
                          </a:xfrm>
                          <a:prstGeom prst="rect">
                            <a:avLst/>
                          </a:prstGeom>
                          <a:solidFill>
                            <a:srgbClr val="FFFFFF"/>
                          </a:solidFill>
                          <a:ln w="9525">
                            <a:solidFill>
                              <a:srgbClr val="000000"/>
                            </a:solidFill>
                            <a:miter lim="800000"/>
                            <a:headEnd/>
                            <a:tailEnd/>
                          </a:ln>
                        </wps:spPr>
                        <wps:txbx>
                          <w:txbxContent>
                            <w:p w:rsidR="00FD1178" w:rsidRPr="00D93194" w:rsidRDefault="00FD1178" w:rsidP="00D93194">
                              <w:pPr>
                                <w:pStyle w:val="2"/>
                                <w:ind w:firstLine="0"/>
                                <w:jc w:val="center"/>
                                <w:rPr>
                                  <w:w w:val="100"/>
                                  <w:lang w:val="uk-UA"/>
                                </w:rPr>
                              </w:pPr>
                              <w:r w:rsidRPr="00D93194">
                                <w:rPr>
                                  <w:w w:val="100"/>
                                  <w:lang w:val="uk-UA"/>
                                </w:rPr>
                                <w:t>Залучення вищого керівництва</w:t>
                              </w:r>
                            </w:p>
                          </w:txbxContent>
                        </wps:txbx>
                        <wps:bodyPr rot="0" vert="horz" wrap="square" lIns="91440" tIns="45720" rIns="91440" bIns="45720" anchor="t" anchorCtr="0" upright="1">
                          <a:noAutofit/>
                        </wps:bodyPr>
                      </wps:wsp>
                      <wps:wsp>
                        <wps:cNvPr id="26" name="Rectangle 4"/>
                        <wps:cNvSpPr>
                          <a:spLocks noChangeArrowheads="1"/>
                        </wps:cNvSpPr>
                        <wps:spPr bwMode="auto">
                          <a:xfrm>
                            <a:off x="3239" y="1964"/>
                            <a:ext cx="2700" cy="900"/>
                          </a:xfrm>
                          <a:prstGeom prst="rect">
                            <a:avLst/>
                          </a:prstGeom>
                          <a:solidFill>
                            <a:srgbClr val="FFFFFF"/>
                          </a:solidFill>
                          <a:ln w="9525">
                            <a:solidFill>
                              <a:srgbClr val="000000"/>
                            </a:solidFill>
                            <a:miter lim="800000"/>
                            <a:headEnd/>
                            <a:tailEnd/>
                          </a:ln>
                        </wps:spPr>
                        <wps:txbx>
                          <w:txbxContent>
                            <w:p w:rsidR="00FD1178" w:rsidRDefault="00FD1178" w:rsidP="00D93194">
                              <w:pPr>
                                <w:pStyle w:val="a9"/>
                                <w:rPr>
                                  <w:lang w:val="uk-UA"/>
                                </w:rPr>
                              </w:pPr>
                              <w:r w:rsidRPr="00D93194">
                                <w:rPr>
                                  <w:lang w:val="uk-UA"/>
                                </w:rPr>
                                <w:t>Базування рішень</w:t>
                              </w:r>
                            </w:p>
                            <w:p w:rsidR="00FD1178" w:rsidRPr="00D93194" w:rsidRDefault="00FD1178" w:rsidP="00D93194">
                              <w:pPr>
                                <w:pStyle w:val="a9"/>
                                <w:rPr>
                                  <w:lang w:val="uk-UA"/>
                                </w:rPr>
                              </w:pPr>
                              <w:r w:rsidRPr="00D93194">
                                <w:rPr>
                                  <w:lang w:val="uk-UA"/>
                                </w:rPr>
                                <w:t>на фактах</w:t>
                              </w:r>
                            </w:p>
                          </w:txbxContent>
                        </wps:txbx>
                        <wps:bodyPr rot="0" vert="horz" wrap="square" lIns="91440" tIns="45720" rIns="91440" bIns="45720" anchor="t" anchorCtr="0" upright="1">
                          <a:noAutofit/>
                        </wps:bodyPr>
                      </wps:wsp>
                      <wps:wsp>
                        <wps:cNvPr id="27" name="Rectangle 5"/>
                        <wps:cNvSpPr>
                          <a:spLocks noChangeArrowheads="1"/>
                        </wps:cNvSpPr>
                        <wps:spPr bwMode="auto">
                          <a:xfrm>
                            <a:off x="7379" y="1964"/>
                            <a:ext cx="2700" cy="900"/>
                          </a:xfrm>
                          <a:prstGeom prst="rect">
                            <a:avLst/>
                          </a:prstGeom>
                          <a:solidFill>
                            <a:srgbClr val="FFFFFF"/>
                          </a:solidFill>
                          <a:ln w="9525">
                            <a:solidFill>
                              <a:srgbClr val="000000"/>
                            </a:solidFill>
                            <a:miter lim="800000"/>
                            <a:headEnd/>
                            <a:tailEnd/>
                          </a:ln>
                        </wps:spPr>
                        <wps:txbx>
                          <w:txbxContent>
                            <w:p w:rsidR="00FD1178" w:rsidRPr="00D93194" w:rsidRDefault="00FD1178" w:rsidP="00D93194">
                              <w:pPr>
                                <w:pStyle w:val="2"/>
                                <w:ind w:firstLine="0"/>
                                <w:jc w:val="center"/>
                                <w:rPr>
                                  <w:w w:val="100"/>
                                  <w:lang w:val="az-Cyrl-AZ"/>
                                </w:rPr>
                              </w:pPr>
                              <w:r w:rsidRPr="00D93194">
                                <w:rPr>
                                  <w:w w:val="100"/>
                                  <w:lang w:val="az-Cyrl-AZ"/>
                                </w:rPr>
                                <w:t>Увага процесам</w:t>
                              </w:r>
                            </w:p>
                          </w:txbxContent>
                        </wps:txbx>
                        <wps:bodyPr rot="0" vert="horz" wrap="square" lIns="91440" tIns="45720" rIns="91440" bIns="45720" anchor="ctr" anchorCtr="0" upright="1">
                          <a:noAutofit/>
                        </wps:bodyPr>
                      </wps:wsp>
                      <wps:wsp>
                        <wps:cNvPr id="29" name="Rectangle 7"/>
                        <wps:cNvSpPr>
                          <a:spLocks noChangeArrowheads="1"/>
                        </wps:cNvSpPr>
                        <wps:spPr bwMode="auto">
                          <a:xfrm>
                            <a:off x="3239" y="3404"/>
                            <a:ext cx="2700" cy="900"/>
                          </a:xfrm>
                          <a:prstGeom prst="rect">
                            <a:avLst/>
                          </a:prstGeom>
                          <a:solidFill>
                            <a:srgbClr val="FFFFFF"/>
                          </a:solidFill>
                          <a:ln w="9525">
                            <a:solidFill>
                              <a:srgbClr val="000000"/>
                            </a:solidFill>
                            <a:miter lim="800000"/>
                            <a:headEnd/>
                            <a:tailEnd/>
                          </a:ln>
                        </wps:spPr>
                        <wps:txbx>
                          <w:txbxContent>
                            <w:p w:rsidR="00FD1178" w:rsidRDefault="00FD1178" w:rsidP="00D93194">
                              <w:pPr>
                                <w:pStyle w:val="2"/>
                                <w:spacing w:line="240" w:lineRule="auto"/>
                                <w:ind w:firstLine="0"/>
                                <w:jc w:val="center"/>
                                <w:rPr>
                                  <w:w w:val="100"/>
                                  <w:lang w:val="uk-UA"/>
                                </w:rPr>
                              </w:pPr>
                              <w:r w:rsidRPr="00D93194">
                                <w:rPr>
                                  <w:w w:val="100"/>
                                  <w:lang w:val="uk-UA"/>
                                </w:rPr>
                                <w:t>Постійне</w:t>
                              </w:r>
                            </w:p>
                            <w:p w:rsidR="00FD1178" w:rsidRPr="00D93194" w:rsidRDefault="00FD1178" w:rsidP="00D93194">
                              <w:pPr>
                                <w:pStyle w:val="2"/>
                                <w:spacing w:line="240" w:lineRule="auto"/>
                                <w:ind w:firstLine="0"/>
                                <w:jc w:val="center"/>
                                <w:rPr>
                                  <w:w w:val="100"/>
                                  <w:lang w:val="uk-UA"/>
                                </w:rPr>
                              </w:pPr>
                              <w:r w:rsidRPr="00D93194">
                                <w:rPr>
                                  <w:w w:val="100"/>
                                  <w:lang w:val="uk-UA"/>
                                </w:rPr>
                                <w:t>поліпшення</w:t>
                              </w:r>
                            </w:p>
                          </w:txbxContent>
                        </wps:txbx>
                        <wps:bodyPr rot="0" vert="horz" wrap="square" lIns="91440" tIns="45720" rIns="91440" bIns="45720" anchor="ctr" anchorCtr="0" upright="1">
                          <a:noAutofit/>
                        </wps:bodyPr>
                      </wps:wsp>
                      <wps:wsp>
                        <wps:cNvPr id="30" name="Rectangle 8"/>
                        <wps:cNvSpPr>
                          <a:spLocks noChangeArrowheads="1"/>
                        </wps:cNvSpPr>
                        <wps:spPr bwMode="auto">
                          <a:xfrm>
                            <a:off x="7379" y="3404"/>
                            <a:ext cx="2700" cy="900"/>
                          </a:xfrm>
                          <a:prstGeom prst="rect">
                            <a:avLst/>
                          </a:prstGeom>
                          <a:solidFill>
                            <a:srgbClr val="FFFFFF"/>
                          </a:solidFill>
                          <a:ln w="9525">
                            <a:solidFill>
                              <a:srgbClr val="000000"/>
                            </a:solidFill>
                            <a:miter lim="800000"/>
                            <a:headEnd/>
                            <a:tailEnd/>
                          </a:ln>
                        </wps:spPr>
                        <wps:txbx>
                          <w:txbxContent>
                            <w:p w:rsidR="00FD1178" w:rsidRDefault="00FD1178" w:rsidP="00D93194">
                              <w:pPr>
                                <w:ind w:firstLine="0"/>
                                <w:jc w:val="center"/>
                                <w:rPr>
                                  <w:szCs w:val="24"/>
                                </w:rPr>
                              </w:pPr>
                              <w:r>
                                <w:t>Залучення в роботу всіх</w:t>
                              </w:r>
                            </w:p>
                          </w:txbxContent>
                        </wps:txbx>
                        <wps:bodyPr rot="0" vert="horz" wrap="square" lIns="91440" tIns="45720" rIns="91440" bIns="45720" anchor="ctr" anchorCtr="0" upright="1">
                          <a:noAutofit/>
                        </wps:bodyPr>
                      </wps:wsp>
                      <wps:wsp>
                        <wps:cNvPr id="28" name="Oval 6"/>
                        <wps:cNvSpPr>
                          <a:spLocks noChangeArrowheads="1"/>
                        </wps:cNvSpPr>
                        <wps:spPr bwMode="auto">
                          <a:xfrm>
                            <a:off x="4770" y="2504"/>
                            <a:ext cx="3724" cy="1080"/>
                          </a:xfrm>
                          <a:prstGeom prst="ellipse">
                            <a:avLst/>
                          </a:prstGeom>
                          <a:solidFill>
                            <a:srgbClr val="FFFFFF"/>
                          </a:solidFill>
                          <a:ln w="9525">
                            <a:solidFill>
                              <a:srgbClr val="000000"/>
                            </a:solidFill>
                            <a:round/>
                            <a:headEnd/>
                            <a:tailEnd/>
                          </a:ln>
                        </wps:spPr>
                        <wps:txbx>
                          <w:txbxContent>
                            <w:p w:rsidR="00FD1178" w:rsidRDefault="00FD1178" w:rsidP="00D93194">
                              <w:pPr>
                                <w:pStyle w:val="2"/>
                                <w:spacing w:line="240" w:lineRule="auto"/>
                                <w:ind w:firstLine="0"/>
                                <w:jc w:val="center"/>
                                <w:rPr>
                                  <w:w w:val="100"/>
                                  <w:lang w:val="uk-UA"/>
                                </w:rPr>
                              </w:pPr>
                              <w:r w:rsidRPr="00D93194">
                                <w:rPr>
                                  <w:w w:val="100"/>
                                  <w:lang w:val="uk-UA"/>
                                </w:rPr>
                                <w:t xml:space="preserve">Акцент на </w:t>
                              </w:r>
                            </w:p>
                            <w:p w:rsidR="00FD1178" w:rsidRPr="00D93194" w:rsidRDefault="00FD1178" w:rsidP="00D93194">
                              <w:pPr>
                                <w:pStyle w:val="2"/>
                                <w:spacing w:line="240" w:lineRule="auto"/>
                                <w:ind w:firstLine="0"/>
                                <w:jc w:val="center"/>
                                <w:rPr>
                                  <w:w w:val="100"/>
                                  <w:lang w:val="uk-UA"/>
                                </w:rPr>
                              </w:pPr>
                              <w:r w:rsidRPr="00D93194">
                                <w:rPr>
                                  <w:w w:val="100"/>
                                  <w:lang w:val="uk-UA"/>
                                </w:rPr>
                                <w:t>споживача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 o:spid="_x0000_s1193" style="position:absolute;left:0;text-align:left;margin-left:83.35pt;margin-top:9.15pt;width:342pt;height:152.95pt;z-index:251662336;mso-position-horizontal-relative:text;mso-position-vertical-relative:text" coordorigin="3239,1245" coordsize="6840,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">
                <v:rect id="Rectangle 3" o:spid="_x0000_s1194" style="position:absolute;left:3239;top:1245;width:68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07559" w:rsidRPr="00D93194" w:rsidRDefault="00A07559" w:rsidP="00D93194">
                        <w:pPr>
                          <w:pStyle w:val="2"/>
                          <w:ind w:firstLine="0"/>
                          <w:jc w:val="center"/>
                          <w:rPr>
                            <w:w w:val="100"/>
                            <w:lang w:val="uk-UA"/>
                          </w:rPr>
                        </w:pPr>
                        <w:r w:rsidRPr="00D93194">
                          <w:rPr>
                            <w:w w:val="100"/>
                            <w:lang w:val="uk-UA"/>
                          </w:rPr>
                          <w:t>Залучення вищого керівництва</w:t>
                        </w:r>
                      </w:p>
                    </w:txbxContent>
                  </v:textbox>
                </v:rect>
                <v:rect id="Rectangle 4" o:spid="_x0000_s1195" style="position:absolute;left:3239;top:1964;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A07559" w:rsidRDefault="00A07559" w:rsidP="00D93194">
                        <w:pPr>
                          <w:pStyle w:val="a9"/>
                          <w:rPr>
                            <w:lang w:val="uk-UA"/>
                          </w:rPr>
                        </w:pPr>
                        <w:r w:rsidRPr="00D93194">
                          <w:rPr>
                            <w:lang w:val="uk-UA"/>
                          </w:rPr>
                          <w:t>Базування рішень</w:t>
                        </w:r>
                      </w:p>
                      <w:p w:rsidR="00A07559" w:rsidRPr="00D93194" w:rsidRDefault="00A07559" w:rsidP="00D93194">
                        <w:pPr>
                          <w:pStyle w:val="a9"/>
                          <w:rPr>
                            <w:lang w:val="uk-UA"/>
                          </w:rPr>
                        </w:pPr>
                        <w:r w:rsidRPr="00D93194">
                          <w:rPr>
                            <w:lang w:val="uk-UA"/>
                          </w:rPr>
                          <w:t>на фактах</w:t>
                        </w:r>
                      </w:p>
                    </w:txbxContent>
                  </v:textbox>
                </v:rect>
                <v:rect id="Rectangle 5" o:spid="_x0000_s1196" style="position:absolute;left:7379;top:1964;width:27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TEcQA&#10;AADbAAAADwAAAGRycy9kb3ducmV2LnhtbESPQWvCQBSE70L/w/IKvYhu6kElukooLW3Rg4levD2y&#10;r9nQ7NuQ3cb037uC4HGYmW+Y9Xawjeip87VjBa/TBARx6XTNlYLT8WOyBOEDssbGMSn4Jw/bzdNo&#10;jal2F86pL0IlIoR9igpMCG0qpS8NWfRT1xJH78d1FkOUXSV1h5cIt42cJclcWqw5Lhhs6c1Q+Vv8&#10;WQVnt3fvWUKfrTl+h36c5btDkSv18jxkKxCBhvAI39tfWsFsA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kxHEAAAA2wAAAA8AAAAAAAAAAAAAAAAAmAIAAGRycy9k&#10;b3ducmV2LnhtbFBLBQYAAAAABAAEAPUAAACJAwAAAAA=&#10;">
                  <v:textbox>
                    <w:txbxContent>
                      <w:p w:rsidR="00A07559" w:rsidRPr="00D93194" w:rsidRDefault="00A07559" w:rsidP="00D93194">
                        <w:pPr>
                          <w:pStyle w:val="2"/>
                          <w:ind w:firstLine="0"/>
                          <w:jc w:val="center"/>
                          <w:rPr>
                            <w:w w:val="100"/>
                            <w:lang w:val="az-Cyrl-AZ"/>
                          </w:rPr>
                        </w:pPr>
                        <w:r w:rsidRPr="00D93194">
                          <w:rPr>
                            <w:w w:val="100"/>
                            <w:lang w:val="az-Cyrl-AZ"/>
                          </w:rPr>
                          <w:t>Увага процесам</w:t>
                        </w:r>
                      </w:p>
                    </w:txbxContent>
                  </v:textbox>
                </v:rect>
                <v:rect id="Rectangle 7" o:spid="_x0000_s1197" style="position:absolute;left:3239;top:3404;width:27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i+MQA&#10;AADbAAAADwAAAGRycy9kb3ducmV2LnhtbESPQWvCQBSE70L/w/IKvYhu6kE0ukooLW3Rg4levD2y&#10;r9nQ7NuQ3cb037uC4HGYmW+Y9Xawjeip87VjBa/TBARx6XTNlYLT8WOyAOEDssbGMSn4Jw/bzdNo&#10;jal2F86pL0IlIoR9igpMCG0qpS8NWfRT1xJH78d1FkOUXSV1h5cIt42cJclcWqw5Lhhs6c1Q+Vv8&#10;WQVnt3fvWUKfrTl+h36c5btDkSv18jxkKxCBhvAI39tfWsFsC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ovjEAAAA2wAAAA8AAAAAAAAAAAAAAAAAmAIAAGRycy9k&#10;b3ducmV2LnhtbFBLBQYAAAAABAAEAPUAAACJAwAAAAA=&#10;">
                  <v:textbox>
                    <w:txbxContent>
                      <w:p w:rsidR="00A07559" w:rsidRDefault="00A07559" w:rsidP="00D93194">
                        <w:pPr>
                          <w:pStyle w:val="2"/>
                          <w:spacing w:line="240" w:lineRule="auto"/>
                          <w:ind w:firstLine="0"/>
                          <w:jc w:val="center"/>
                          <w:rPr>
                            <w:w w:val="100"/>
                            <w:lang w:val="uk-UA"/>
                          </w:rPr>
                        </w:pPr>
                        <w:r w:rsidRPr="00D93194">
                          <w:rPr>
                            <w:w w:val="100"/>
                            <w:lang w:val="uk-UA"/>
                          </w:rPr>
                          <w:t>Постійне</w:t>
                        </w:r>
                      </w:p>
                      <w:p w:rsidR="00A07559" w:rsidRPr="00D93194" w:rsidRDefault="00A07559" w:rsidP="00D93194">
                        <w:pPr>
                          <w:pStyle w:val="2"/>
                          <w:spacing w:line="240" w:lineRule="auto"/>
                          <w:ind w:firstLine="0"/>
                          <w:jc w:val="center"/>
                          <w:rPr>
                            <w:w w:val="100"/>
                            <w:lang w:val="uk-UA"/>
                          </w:rPr>
                        </w:pPr>
                        <w:r w:rsidRPr="00D93194">
                          <w:rPr>
                            <w:w w:val="100"/>
                            <w:lang w:val="uk-UA"/>
                          </w:rPr>
                          <w:t>поліпшення</w:t>
                        </w:r>
                      </w:p>
                    </w:txbxContent>
                  </v:textbox>
                </v:rect>
                <v:rect id="Rectangle 8" o:spid="_x0000_s1198" style="position:absolute;left:7379;top:3404;width:27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duMIA&#10;AADbAAAADwAAAGRycy9kb3ducmV2LnhtbERPz2vCMBS+D/wfwhN2GZpugozaVIo4NpmHtXrx9mie&#10;TbF5KU1Wu/9+OQx2/Ph+Z9vJdmKkwbeOFTwvExDEtdMtNwrOp7fFKwgfkDV2jknBD3nY5rOHDFPt&#10;7lzSWIVGxBD2KSowIfSplL42ZNEvXU8cuasbLIYIh0bqAe8x3HbyJUnW0mLLscFgTztD9a36tgou&#10;7uj2RULvvTkdwvhUlJ9fVanU43wqNiACTeFf/Of+0Ap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524wgAAANsAAAAPAAAAAAAAAAAAAAAAAJgCAABkcnMvZG93&#10;bnJldi54bWxQSwUGAAAAAAQABAD1AAAAhwMAAAAA&#10;">
                  <v:textbox>
                    <w:txbxContent>
                      <w:p w:rsidR="00A07559" w:rsidRDefault="00A07559" w:rsidP="00D93194">
                        <w:pPr>
                          <w:ind w:firstLine="0"/>
                          <w:jc w:val="center"/>
                          <w:rPr>
                            <w:szCs w:val="24"/>
                          </w:rPr>
                        </w:pPr>
                        <w:r>
                          <w:t>Залучення в роботу всіх</w:t>
                        </w:r>
                      </w:p>
                    </w:txbxContent>
                  </v:textbox>
                </v:rect>
                <v:oval id="Oval 6" o:spid="_x0000_s1199" style="position:absolute;left:4770;top:2504;width:3724;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swcEA&#10;AADbAAAADwAAAGRycy9kb3ducmV2LnhtbERPTYvCMBC9C/6HMAveNF0F0a5RVtFdFYusyp6HZmyL&#10;zaQ0Ueu/NwfB4+N9T2aNKcWNaldYVvDZi0AQp1YXnCk4HVfdEQjnkTWWlknBgxzMpu3WBGNt7/xH&#10;t4PPRAhhF6OC3PsqltKlORl0PVsRB+5sa4M+wDqTusZ7CDel7EfRUBosODTkWNEip/RyuBoFP/vf&#10;sRxc59GZN8ko+d8tH9vBUqnOR/P9BcJT49/il3utFfTD2PAl/A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rMHBAAAA2wAAAA8AAAAAAAAAAAAAAAAAmAIAAGRycy9kb3du&#10;cmV2LnhtbFBLBQYAAAAABAAEAPUAAACGAwAAAAA=&#10;">
                  <v:textbox>
                    <w:txbxContent>
                      <w:p w:rsidR="00A07559" w:rsidRDefault="00A07559" w:rsidP="00D93194">
                        <w:pPr>
                          <w:pStyle w:val="2"/>
                          <w:spacing w:line="240" w:lineRule="auto"/>
                          <w:ind w:firstLine="0"/>
                          <w:jc w:val="center"/>
                          <w:rPr>
                            <w:w w:val="100"/>
                            <w:lang w:val="uk-UA"/>
                          </w:rPr>
                        </w:pPr>
                        <w:r w:rsidRPr="00D93194">
                          <w:rPr>
                            <w:w w:val="100"/>
                            <w:lang w:val="uk-UA"/>
                          </w:rPr>
                          <w:t xml:space="preserve">Акцент на </w:t>
                        </w:r>
                      </w:p>
                      <w:p w:rsidR="00A07559" w:rsidRPr="00D93194" w:rsidRDefault="00A07559" w:rsidP="00D93194">
                        <w:pPr>
                          <w:pStyle w:val="2"/>
                          <w:spacing w:line="240" w:lineRule="auto"/>
                          <w:ind w:firstLine="0"/>
                          <w:jc w:val="center"/>
                          <w:rPr>
                            <w:w w:val="100"/>
                            <w:lang w:val="uk-UA"/>
                          </w:rPr>
                        </w:pPr>
                        <w:r w:rsidRPr="00D93194">
                          <w:rPr>
                            <w:w w:val="100"/>
                            <w:lang w:val="uk-UA"/>
                          </w:rPr>
                          <w:t>споживача</w:t>
                        </w:r>
                      </w:p>
                    </w:txbxContent>
                  </v:textbox>
                </v:oval>
              </v:group>
            </w:pict>
          </mc:Fallback>
        </mc:AlternateContent>
      </w:r>
    </w:p>
    <w:p w:rsidR="00F26DAA" w:rsidRDefault="00F26DAA" w:rsidP="00E528BE"/>
    <w:p w:rsidR="00F26DAA" w:rsidRDefault="00F26DAA" w:rsidP="00E528BE"/>
    <w:p w:rsidR="00F26DAA" w:rsidRDefault="00F26DAA" w:rsidP="00E528BE"/>
    <w:p w:rsidR="00F26DAA" w:rsidRDefault="00F26DAA" w:rsidP="00E528BE"/>
    <w:p w:rsidR="00F26DAA" w:rsidRDefault="00F26DAA" w:rsidP="00E528BE"/>
    <w:p w:rsidR="00F26DAA" w:rsidRDefault="00F26DAA" w:rsidP="00E528BE"/>
    <w:p w:rsidR="00D93194" w:rsidRDefault="00D93194" w:rsidP="00D93194">
      <w:pPr>
        <w:jc w:val="center"/>
      </w:pPr>
      <w:r>
        <w:t xml:space="preserve">Рис. 3.1 </w:t>
      </w:r>
      <w:r w:rsidRPr="00D93194">
        <w:t xml:space="preserve">Найважливіші елементи TQM, </w:t>
      </w:r>
      <w:r>
        <w:t>які</w:t>
      </w:r>
      <w:r w:rsidRPr="00D93194">
        <w:t xml:space="preserve"> забезпечують </w:t>
      </w:r>
    </w:p>
    <w:p w:rsidR="00D93194" w:rsidRDefault="00D93194" w:rsidP="00D93194">
      <w:pPr>
        <w:jc w:val="center"/>
      </w:pPr>
      <w:r w:rsidRPr="00D93194">
        <w:t>успіх стратегії якості</w:t>
      </w:r>
    </w:p>
    <w:p w:rsidR="00D81110" w:rsidRDefault="00B9462E" w:rsidP="00E528BE">
      <w:r w:rsidRPr="00B9462E">
        <w:t xml:space="preserve">ПРАТ «Куп'янський МКК» </w:t>
      </w:r>
      <w:r>
        <w:t>як і будь-яке підприємство повністю</w:t>
      </w:r>
      <w:r w:rsidRPr="00B9462E">
        <w:t xml:space="preserve"> зал</w:t>
      </w:r>
      <w:r w:rsidRPr="00B9462E">
        <w:t>е</w:t>
      </w:r>
      <w:r w:rsidRPr="00B9462E">
        <w:t xml:space="preserve">жить від своїх </w:t>
      </w:r>
      <w:r>
        <w:t>споживачів</w:t>
      </w:r>
      <w:r w:rsidRPr="00B9462E">
        <w:t xml:space="preserve"> і тому повин</w:t>
      </w:r>
      <w:r>
        <w:t>не</w:t>
      </w:r>
      <w:r w:rsidRPr="00B9462E">
        <w:t xml:space="preserve"> </w:t>
      </w:r>
      <w:r w:rsidR="00CA2C7A">
        <w:t>усю свою увагу приділяти задов</w:t>
      </w:r>
      <w:r w:rsidR="00CA2C7A">
        <w:t>о</w:t>
      </w:r>
      <w:r w:rsidR="00CA2C7A">
        <w:t xml:space="preserve">ленню їх запитів, </w:t>
      </w:r>
      <w:r w:rsidRPr="00B9462E">
        <w:t>розуміти їх потреби, виконувати вимоги і прагнути до пер</w:t>
      </w:r>
      <w:r w:rsidRPr="00B9462E">
        <w:t>е</w:t>
      </w:r>
      <w:r w:rsidRPr="00B9462E">
        <w:t>вищення їхніх очікувань.</w:t>
      </w:r>
      <w:r w:rsidR="00ED3BA7">
        <w:t xml:space="preserve"> Адже н</w:t>
      </w:r>
      <w:r w:rsidR="00ED3BA7" w:rsidRPr="00ED3BA7">
        <w:t>адана споживачем оцінка продукції – це ост</w:t>
      </w:r>
      <w:r w:rsidR="00ED3BA7" w:rsidRPr="00ED3BA7">
        <w:t>а</w:t>
      </w:r>
      <w:r w:rsidR="00ED3BA7" w:rsidRPr="00ED3BA7">
        <w:t>точна міра її якості. Реакція споживача може бути негайною, може проявитися через певний час або передувати замовленню. Часто, оцінюючи надану посл</w:t>
      </w:r>
      <w:r w:rsidR="00ED3BA7" w:rsidRPr="00ED3BA7">
        <w:t>у</w:t>
      </w:r>
      <w:r w:rsidR="00ED3BA7" w:rsidRPr="00ED3BA7">
        <w:t>гу, споживач виходить лише із своєї суб’єктивної думки. Споживачі рідко за своєю ініціативою повідомляють організацію про свою оцінку виробленої продукції. У разі свого незадоволення</w:t>
      </w:r>
      <w:r w:rsidR="00927061">
        <w:t xml:space="preserve"> вони</w:t>
      </w:r>
      <w:r w:rsidR="00ED3BA7" w:rsidRPr="00ED3BA7">
        <w:t xml:space="preserve"> скоріше всього припинять купув</w:t>
      </w:r>
      <w:r w:rsidR="00ED3BA7" w:rsidRPr="00ED3BA7">
        <w:t>а</w:t>
      </w:r>
      <w:r w:rsidR="00927061">
        <w:t>ти її</w:t>
      </w:r>
      <w:r w:rsidR="00ED3BA7" w:rsidRPr="00ED3BA7">
        <w:t>, не повідомляючи про це організацію, тобто не дозволяючи їй виконати відповідні коригувальні дії. Враження задоволення споживача на підставі ві</w:t>
      </w:r>
      <w:r w:rsidR="00ED3BA7" w:rsidRPr="00ED3BA7">
        <w:t>д</w:t>
      </w:r>
      <w:r w:rsidR="00ED3BA7" w:rsidRPr="00ED3BA7">
        <w:t>сутності претензій може привести до помил</w:t>
      </w:r>
      <w:r w:rsidR="00280DF5">
        <w:t>кових висновків, тому</w:t>
      </w:r>
      <w:r w:rsidR="00ED3BA7" w:rsidRPr="00ED3BA7">
        <w:t xml:space="preserve"> </w:t>
      </w:r>
      <w:r w:rsidR="00280DF5" w:rsidRPr="00280DF5">
        <w:t>ПРАТ «К</w:t>
      </w:r>
      <w:r w:rsidR="00280DF5" w:rsidRPr="00280DF5">
        <w:t>у</w:t>
      </w:r>
      <w:r w:rsidR="00280DF5" w:rsidRPr="00280DF5">
        <w:t xml:space="preserve">п'янський МКК» </w:t>
      </w:r>
      <w:r w:rsidR="00280DF5">
        <w:t>повинне</w:t>
      </w:r>
      <w:r w:rsidR="00ED3BA7" w:rsidRPr="00ED3BA7">
        <w:t xml:space="preserve"> ввести практику постійного оцінювання і визначе</w:t>
      </w:r>
      <w:r w:rsidR="00ED3BA7" w:rsidRPr="00ED3BA7">
        <w:t>н</w:t>
      </w:r>
      <w:r w:rsidR="00ED3BA7" w:rsidRPr="00ED3BA7">
        <w:t>ня ступеня задоволеності споживача.</w:t>
      </w:r>
      <w:r w:rsidR="00F5336F">
        <w:t xml:space="preserve"> </w:t>
      </w:r>
      <w:r w:rsidR="00D81110">
        <w:t>Це можливо за допомогою наступних методів:</w:t>
      </w:r>
    </w:p>
    <w:p w:rsidR="003E5DCC" w:rsidRDefault="003E5DCC" w:rsidP="00E528BE">
      <w:r>
        <w:lastRenderedPageBreak/>
        <w:t>заповнення споживачем анкети;</w:t>
      </w:r>
    </w:p>
    <w:p w:rsidR="002A6A23" w:rsidRDefault="003E5DCC" w:rsidP="002A6A23">
      <w:r>
        <w:t>а</w:t>
      </w:r>
      <w:r w:rsidRPr="00D81110">
        <w:t>нкетування споживача поштою й теле</w:t>
      </w:r>
      <w:r>
        <w:t>фоном</w:t>
      </w:r>
      <w:r w:rsidR="002A6A23">
        <w:t>;</w:t>
      </w:r>
    </w:p>
    <w:p w:rsidR="002A6A23" w:rsidRDefault="00F566F3" w:rsidP="002A6A23">
      <w:r>
        <w:t>проведення дегустацій та виставок продукції;</w:t>
      </w:r>
    </w:p>
    <w:p w:rsidR="00F566F3" w:rsidRDefault="00F566F3" w:rsidP="002A6A23">
      <w:r>
        <w:t xml:space="preserve">робити </w:t>
      </w:r>
      <w:r w:rsidRPr="00F566F3">
        <w:t>облік даних, отриманих на підставі досліджень ринку</w:t>
      </w:r>
      <w:r>
        <w:t>;</w:t>
      </w:r>
    </w:p>
    <w:p w:rsidR="00F566F3" w:rsidRDefault="00F5336F" w:rsidP="00E528BE">
      <w:r>
        <w:t xml:space="preserve">відгуків та листів від </w:t>
      </w:r>
      <w:r w:rsidRPr="00F5336F">
        <w:t>спожива</w:t>
      </w:r>
      <w:r>
        <w:t>чів</w:t>
      </w:r>
      <w:r w:rsidRPr="00F5336F">
        <w:t xml:space="preserve"> на веб-сайті</w:t>
      </w:r>
      <w:r w:rsidR="00F566F3">
        <w:t>;</w:t>
      </w:r>
    </w:p>
    <w:p w:rsidR="00F566F3" w:rsidRDefault="00F5336F" w:rsidP="00E528BE">
      <w:r>
        <w:t>збору</w:t>
      </w:r>
      <w:r w:rsidRPr="00F5336F">
        <w:t xml:space="preserve"> та аналізу скарг і претензій</w:t>
      </w:r>
      <w:r>
        <w:t>.</w:t>
      </w:r>
      <w:r w:rsidRPr="00F5336F">
        <w:t xml:space="preserve"> </w:t>
      </w:r>
    </w:p>
    <w:p w:rsidR="0015070B" w:rsidRDefault="00280DF5" w:rsidP="0015070B">
      <w:r>
        <w:t xml:space="preserve">Таке оцінювання дасть змогу </w:t>
      </w:r>
      <w:r w:rsidR="00ED3BA7" w:rsidRPr="00ED3BA7">
        <w:t>виявитися як позитивн</w:t>
      </w:r>
      <w:r>
        <w:t>им</w:t>
      </w:r>
      <w:r w:rsidR="00ED3BA7" w:rsidRPr="00ED3BA7">
        <w:t>, так і нега</w:t>
      </w:r>
      <w:r>
        <w:t>тивним відгукам</w:t>
      </w:r>
      <w:r w:rsidR="00ED3BA7" w:rsidRPr="00ED3BA7">
        <w:t xml:space="preserve"> та їх ймовірний вплив на майбутню діяльність організації. Оцінку виробленої продукції, яку дає споживач, слід зіставляти з оцінкою самого </w:t>
      </w:r>
      <w:r w:rsidR="00F5336F">
        <w:t>Т</w:t>
      </w:r>
      <w:r w:rsidR="00F5336F">
        <w:t>о</w:t>
      </w:r>
      <w:r w:rsidR="00F5336F">
        <w:t>вариства</w:t>
      </w:r>
      <w:r w:rsidR="00ED3BA7" w:rsidRPr="00ED3BA7">
        <w:t>, що</w:t>
      </w:r>
      <w:r w:rsidR="00F5336F">
        <w:t>б</w:t>
      </w:r>
      <w:r w:rsidR="00ED3BA7" w:rsidRPr="00ED3BA7">
        <w:t xml:space="preserve"> визначити, чи збігаються ці два критерії якості і чи є необхі</w:t>
      </w:r>
      <w:r w:rsidR="00ED3BA7" w:rsidRPr="00ED3BA7">
        <w:t>д</w:t>
      </w:r>
      <w:r w:rsidR="00ED3BA7" w:rsidRPr="00ED3BA7">
        <w:t xml:space="preserve">ність вжиття заходів щодо підвищення якості. </w:t>
      </w:r>
      <w:r w:rsidR="005E4F02">
        <w:t>Відповідно до TQM, акцент на споживача повинний бути основним у всіх сферах діяльності комбінату і є й</w:t>
      </w:r>
      <w:r w:rsidR="005E4F02">
        <w:t>о</w:t>
      </w:r>
      <w:r w:rsidR="005E4F02">
        <w:t>го першорядною задачею.</w:t>
      </w:r>
    </w:p>
    <w:p w:rsidR="00870ADD" w:rsidRDefault="00074DFE" w:rsidP="004D37CE">
      <w:r w:rsidRPr="00074DFE">
        <w:t>Для того щоб стратегія якості ПРАТ «Куп'янський МКК» була успі</w:t>
      </w:r>
      <w:r w:rsidRPr="00074DFE">
        <w:t>ш</w:t>
      </w:r>
      <w:r w:rsidRPr="00074DFE">
        <w:t>ною, як внутрішній</w:t>
      </w:r>
      <w:r>
        <w:t xml:space="preserve"> (працівники комбінату)</w:t>
      </w:r>
      <w:r w:rsidRPr="00074DFE">
        <w:t xml:space="preserve">, так і зовнішній споживач повинні бути не тільки задоволені і залучені в процес, </w:t>
      </w:r>
      <w:r>
        <w:t>який забезпечує це задоволення, але</w:t>
      </w:r>
      <w:r w:rsidRPr="00074DFE">
        <w:t xml:space="preserve"> й брати безпосередню участь у безупинному поліпшенні якості цього пр</w:t>
      </w:r>
      <w:r w:rsidRPr="00074DFE">
        <w:t>о</w:t>
      </w:r>
      <w:r w:rsidRPr="00074DFE">
        <w:t xml:space="preserve">цесу. </w:t>
      </w:r>
      <w:r w:rsidR="001004B8">
        <w:t>З</w:t>
      </w:r>
      <w:r w:rsidR="001004B8" w:rsidRPr="00ED3BA7">
        <w:t>авдан</w:t>
      </w:r>
      <w:r w:rsidR="001004B8">
        <w:t xml:space="preserve">ням і обов’язком керівника буде поширення всієї </w:t>
      </w:r>
      <w:r w:rsidR="001004B8" w:rsidRPr="00ED3BA7">
        <w:t>інформ</w:t>
      </w:r>
      <w:r w:rsidR="001004B8">
        <w:t>ації</w:t>
      </w:r>
      <w:r w:rsidR="001004B8" w:rsidRPr="00ED3BA7">
        <w:t xml:space="preserve"> </w:t>
      </w:r>
      <w:r w:rsidR="001004B8">
        <w:t>та даних по всій органі</w:t>
      </w:r>
      <w:r w:rsidR="0015070B">
        <w:t>зації та</w:t>
      </w:r>
      <w:r w:rsidR="0015070B" w:rsidRPr="0015070B">
        <w:t xml:space="preserve"> </w:t>
      </w:r>
      <w:r w:rsidR="0015070B" w:rsidRPr="003A19A4">
        <w:t>залучення всіх працівників в процес поліпшення якості з метою забезпечення постійного попиту на продукцію та зміцнення р</w:t>
      </w:r>
      <w:r w:rsidR="0015070B" w:rsidRPr="003A19A4">
        <w:t>и</w:t>
      </w:r>
      <w:r w:rsidR="0015070B" w:rsidRPr="003A19A4">
        <w:t>нкових позицій</w:t>
      </w:r>
      <w:r w:rsidR="0015070B">
        <w:t>.</w:t>
      </w:r>
      <w:r w:rsidR="009A5006">
        <w:t xml:space="preserve"> Кожен процес </w:t>
      </w:r>
      <w:r w:rsidR="004D37CE">
        <w:t xml:space="preserve">виготовлення продукції </w:t>
      </w:r>
      <w:r w:rsidR="009A5006">
        <w:t>повинен буде</w:t>
      </w:r>
      <w:r w:rsidR="009A5006" w:rsidRPr="009A5006">
        <w:t xml:space="preserve"> мати св</w:t>
      </w:r>
      <w:r w:rsidR="009A5006" w:rsidRPr="009A5006">
        <w:t>о</w:t>
      </w:r>
      <w:r w:rsidR="009A5006" w:rsidRPr="009A5006">
        <w:t xml:space="preserve">го власника, </w:t>
      </w:r>
      <w:r w:rsidR="009A5006">
        <w:t>який</w:t>
      </w:r>
      <w:r w:rsidR="009A5006" w:rsidRPr="009A5006">
        <w:t xml:space="preserve"> </w:t>
      </w:r>
      <w:r w:rsidR="00560DD8">
        <w:t xml:space="preserve">буде </w:t>
      </w:r>
      <w:r w:rsidR="00560DD8" w:rsidRPr="00560DD8">
        <w:t>не тільки виконувати операції</w:t>
      </w:r>
      <w:r w:rsidR="00560DD8">
        <w:t xml:space="preserve"> та</w:t>
      </w:r>
      <w:r w:rsidR="00560DD8" w:rsidRPr="00560DD8">
        <w:t xml:space="preserve"> </w:t>
      </w:r>
      <w:r w:rsidR="009A5006" w:rsidRPr="009A5006">
        <w:t>відпові</w:t>
      </w:r>
      <w:r w:rsidR="00560DD8">
        <w:t>дати</w:t>
      </w:r>
      <w:r w:rsidR="009A5006" w:rsidRPr="009A5006">
        <w:t xml:space="preserve"> за </w:t>
      </w:r>
      <w:r w:rsidR="00560DD8">
        <w:t xml:space="preserve">них, але й </w:t>
      </w:r>
      <w:r w:rsidR="009A5006">
        <w:t>з</w:t>
      </w:r>
      <w:r w:rsidR="009A5006" w:rsidRPr="009A5006">
        <w:t xml:space="preserve">може </w:t>
      </w:r>
      <w:r w:rsidR="00560DD8" w:rsidRPr="00560DD8">
        <w:t xml:space="preserve">виявляти проблеми </w:t>
      </w:r>
      <w:r w:rsidR="00560DD8">
        <w:t xml:space="preserve">та знаходити шляхи їх вирішення, тобто </w:t>
      </w:r>
      <w:r w:rsidR="009A5006" w:rsidRPr="009A5006">
        <w:t>приймати самостійні рішення.</w:t>
      </w:r>
      <w:r w:rsidR="004D37CE">
        <w:t xml:space="preserve"> Базовою концепцією керування процесами комбінату, в умовах TQM</w:t>
      </w:r>
      <w:r w:rsidR="009A665C">
        <w:t xml:space="preserve"> буде вплив на процес, а не на його результати, адже н</w:t>
      </w:r>
      <w:r w:rsidR="004D37CE">
        <w:t>е можна очікувати кінцевого результату, а потім виправляти помилки, необхідно впл</w:t>
      </w:r>
      <w:r w:rsidR="004D37CE">
        <w:t>и</w:t>
      </w:r>
      <w:r w:rsidR="004D37CE">
        <w:t xml:space="preserve">вати на сам процес, щоб не допустити їх. </w:t>
      </w:r>
      <w:r w:rsidR="00870ADD">
        <w:t>В</w:t>
      </w:r>
      <w:r w:rsidR="004D37CE">
        <w:t>ласники процесу,</w:t>
      </w:r>
      <w:r w:rsidR="00870ADD">
        <w:t xml:space="preserve"> що виконують самоконтроль</w:t>
      </w:r>
      <w:r w:rsidR="004D37CE">
        <w:t xml:space="preserve"> повинні:</w:t>
      </w:r>
    </w:p>
    <w:p w:rsidR="00870ADD" w:rsidRDefault="004D37CE" w:rsidP="00870ADD">
      <w:r>
        <w:t>знати необхідні параметри якості виходу процесу незалежно від того, на якій операції вони працюють;</w:t>
      </w:r>
      <w:r w:rsidR="00870ADD" w:rsidRPr="00870ADD">
        <w:t xml:space="preserve"> </w:t>
      </w:r>
    </w:p>
    <w:p w:rsidR="00870ADD" w:rsidRPr="0080053D" w:rsidRDefault="00870ADD" w:rsidP="004D37CE">
      <w:r>
        <w:lastRenderedPageBreak/>
        <w:t>вміти виявляти й усувати всі причини невідповідності на своїй операції, без перекладання рішення цього питання на керівника процесу;</w:t>
      </w:r>
    </w:p>
    <w:p w:rsidR="0080053D" w:rsidRPr="0080053D" w:rsidRDefault="0080053D" w:rsidP="004D37CE">
      <w:r w:rsidRPr="0080053D">
        <w:t>активно шукати можливості поліпшення</w:t>
      </w:r>
      <w:r>
        <w:t>;</w:t>
      </w:r>
      <w:r w:rsidRPr="0080053D">
        <w:t xml:space="preserve"> </w:t>
      </w:r>
    </w:p>
    <w:p w:rsidR="00870ADD" w:rsidRDefault="004D37CE" w:rsidP="004D37CE">
      <w:r w:rsidRPr="0080053D">
        <w:t>мати засоби і знання для перевірки відповідності вимогам специфікації</w:t>
      </w:r>
      <w:r>
        <w:t>;</w:t>
      </w:r>
    </w:p>
    <w:p w:rsidR="00870ADD" w:rsidRDefault="004D37CE" w:rsidP="004D37CE">
      <w:r>
        <w:t xml:space="preserve">знати, </w:t>
      </w:r>
      <w:r w:rsidR="00870ADD">
        <w:t>як і де</w:t>
      </w:r>
      <w:r>
        <w:t xml:space="preserve"> зробити коригувальні дії для проведення процесу відпові</w:t>
      </w:r>
      <w:r>
        <w:t>д</w:t>
      </w:r>
      <w:r w:rsidR="00870ADD">
        <w:t>но до вимог специфікації.</w:t>
      </w:r>
    </w:p>
    <w:p w:rsidR="00867B26" w:rsidRDefault="00074DFE" w:rsidP="00867B26">
      <w:r>
        <w:t>Для цього підприємство повинне бути забезпечене кваліфікова</w:t>
      </w:r>
      <w:r w:rsidR="00867B26">
        <w:t>ними ка</w:t>
      </w:r>
      <w:r w:rsidR="00867B26">
        <w:t>д</w:t>
      </w:r>
      <w:r w:rsidR="00867B26">
        <w:t>рами, тому керівництву для того, щоб кожен співробітник ефективно брав участь у стратегії якості необхідно:</w:t>
      </w:r>
    </w:p>
    <w:p w:rsidR="00867B26" w:rsidRDefault="00867B26" w:rsidP="00867B26">
      <w:r>
        <w:t>навчити персонал основам TQM;</w:t>
      </w:r>
    </w:p>
    <w:p w:rsidR="00867B26" w:rsidRDefault="00867B26" w:rsidP="00867B26">
      <w:r>
        <w:t>навчити персонал концепціям постійного поліпшення роботи;</w:t>
      </w:r>
    </w:p>
    <w:p w:rsidR="00452E5B" w:rsidRDefault="00867B26" w:rsidP="00867B26">
      <w:r>
        <w:t>наділити всіх працівників</w:t>
      </w:r>
      <w:r w:rsidR="00452E5B">
        <w:t xml:space="preserve"> власників процесів</w:t>
      </w:r>
      <w:r>
        <w:t xml:space="preserve"> відповідальністю і прав</w:t>
      </w:r>
      <w:r>
        <w:t>а</w:t>
      </w:r>
      <w:r>
        <w:t>ми, що відповідають виконуваній роботі;</w:t>
      </w:r>
    </w:p>
    <w:p w:rsidR="00452E5B" w:rsidRDefault="00452E5B" w:rsidP="00867B26">
      <w:r>
        <w:t>виявити реальну зацікавленість</w:t>
      </w:r>
      <w:r w:rsidR="00867B26">
        <w:t xml:space="preserve"> працівників у результатах своєї праці;</w:t>
      </w:r>
    </w:p>
    <w:p w:rsidR="007969D1" w:rsidRDefault="00452E5B" w:rsidP="00867B26">
      <w:r>
        <w:t>заохотити</w:t>
      </w:r>
      <w:r w:rsidR="00867B26">
        <w:t xml:space="preserve"> поліпшення результатів роботи.</w:t>
      </w:r>
    </w:p>
    <w:p w:rsidR="007969D1" w:rsidRDefault="0080053D" w:rsidP="0080053D">
      <w:r>
        <w:t xml:space="preserve">Якщо </w:t>
      </w:r>
      <w:r w:rsidRPr="0080053D">
        <w:t xml:space="preserve">ПРАТ «Куп'янський МКК» </w:t>
      </w:r>
      <w:r>
        <w:t>буде повністю залучати всіх співробі</w:t>
      </w:r>
      <w:r>
        <w:t>т</w:t>
      </w:r>
      <w:r>
        <w:t>ників, то досягне потужного ефекту, при якому сукупний результат колекти</w:t>
      </w:r>
      <w:r>
        <w:t>в</w:t>
      </w:r>
      <w:r>
        <w:t>ної роботи істотно перевершує суму результатів окремих виконавців.</w:t>
      </w:r>
    </w:p>
    <w:p w:rsidR="00804367" w:rsidRDefault="00804367" w:rsidP="00E528BE">
      <w:r w:rsidRPr="00804367">
        <w:t>При впровадженні стратегії поліпшення якості продукції ПРАТ «Куп'я</w:t>
      </w:r>
      <w:r w:rsidRPr="00804367">
        <w:t>н</w:t>
      </w:r>
      <w:r w:rsidRPr="00804367">
        <w:t xml:space="preserve">ський МКК» </w:t>
      </w:r>
      <w:r>
        <w:t>може зіткнутися з бар’єрами, які перешкоджатимуть</w:t>
      </w:r>
      <w:r w:rsidRPr="00804367">
        <w:t xml:space="preserve"> одержанню відчут</w:t>
      </w:r>
      <w:r>
        <w:t>ного результату. Основні з них:</w:t>
      </w:r>
      <w:r w:rsidRPr="00804367">
        <w:t xml:space="preserve"> </w:t>
      </w:r>
    </w:p>
    <w:p w:rsidR="00804367" w:rsidRDefault="006774AD" w:rsidP="00E528BE">
      <w:r>
        <w:t>генеральний</w:t>
      </w:r>
      <w:r w:rsidR="00804367">
        <w:t xml:space="preserve"> директор може не зрозуміти </w:t>
      </w:r>
      <w:r w:rsidR="00804367" w:rsidRPr="00804367">
        <w:t xml:space="preserve">як поліпшення якості вплине на роботу </w:t>
      </w:r>
      <w:r w:rsidR="00804367">
        <w:t>комбінату в цілому,тобто у нього</w:t>
      </w:r>
      <w:r w:rsidR="00804367" w:rsidRPr="00804367">
        <w:t xml:space="preserve"> орієн</w:t>
      </w:r>
      <w:r w:rsidR="00804367">
        <w:t>тація</w:t>
      </w:r>
      <w:r w:rsidR="00804367" w:rsidRPr="00804367">
        <w:t xml:space="preserve"> винятково на фінанс</w:t>
      </w:r>
      <w:r w:rsidR="00804367" w:rsidRPr="00804367">
        <w:t>о</w:t>
      </w:r>
      <w:r w:rsidR="00804367" w:rsidRPr="00804367">
        <w:t>вий резуль</w:t>
      </w:r>
      <w:r w:rsidR="00804367">
        <w:t>тат;</w:t>
      </w:r>
    </w:p>
    <w:p w:rsidR="00FC6C49" w:rsidRDefault="00804367" w:rsidP="00E528BE">
      <w:r>
        <w:t>о</w:t>
      </w:r>
      <w:r w:rsidRPr="00804367">
        <w:t>пір працівників</w:t>
      </w:r>
      <w:r>
        <w:t xml:space="preserve"> комбінату</w:t>
      </w:r>
      <w:r w:rsidRPr="00804367">
        <w:t xml:space="preserve"> будь-яким змінам, </w:t>
      </w:r>
      <w:r>
        <w:t>які</w:t>
      </w:r>
      <w:r w:rsidRPr="00804367">
        <w:t xml:space="preserve"> відбуваються в орган</w:t>
      </w:r>
      <w:r w:rsidRPr="00804367">
        <w:t>і</w:t>
      </w:r>
      <w:r w:rsidRPr="00804367">
        <w:t>за</w:t>
      </w:r>
      <w:r w:rsidR="00FC6C49">
        <w:t>ції;</w:t>
      </w:r>
    </w:p>
    <w:p w:rsidR="00B5527B" w:rsidRDefault="00FC6C49" w:rsidP="00E528BE">
      <w:r>
        <w:t>співробітники можуть р</w:t>
      </w:r>
      <w:r w:rsidR="00804367" w:rsidRPr="00804367">
        <w:t>озгляд</w:t>
      </w:r>
      <w:r>
        <w:t>ати процес</w:t>
      </w:r>
      <w:r w:rsidR="00804367" w:rsidRPr="00804367">
        <w:t xml:space="preserve"> удосконалення управління як</w:t>
      </w:r>
      <w:r w:rsidR="00804367" w:rsidRPr="00804367">
        <w:t>і</w:t>
      </w:r>
      <w:r w:rsidR="00804367" w:rsidRPr="00804367">
        <w:t>стю як черго</w:t>
      </w:r>
      <w:r>
        <w:t>ву</w:t>
      </w:r>
      <w:r w:rsidR="00804367" w:rsidRPr="00804367">
        <w:t xml:space="preserve"> програм</w:t>
      </w:r>
      <w:r>
        <w:t>у, яка</w:t>
      </w:r>
      <w:r w:rsidR="00B5527B">
        <w:t xml:space="preserve"> має свій початок і кінець, через те </w:t>
      </w:r>
      <w:r w:rsidR="00804367" w:rsidRPr="00804367">
        <w:t>що перші р</w:t>
      </w:r>
      <w:r w:rsidR="00804367" w:rsidRPr="00804367">
        <w:t>е</w:t>
      </w:r>
      <w:r w:rsidR="00804367" w:rsidRPr="00804367">
        <w:t>зульта</w:t>
      </w:r>
      <w:r w:rsidR="00B5527B">
        <w:t xml:space="preserve">ти, </w:t>
      </w:r>
      <w:r w:rsidR="00804367" w:rsidRPr="00804367">
        <w:t>підтвер</w:t>
      </w:r>
      <w:r w:rsidR="00B5527B">
        <w:t>джуючі</w:t>
      </w:r>
      <w:r w:rsidR="00804367" w:rsidRPr="00804367">
        <w:t xml:space="preserve"> рух підприємства в вірному напрямку, прихо</w:t>
      </w:r>
      <w:r w:rsidR="00B5527B">
        <w:t>дять</w:t>
      </w:r>
      <w:r w:rsidR="00804367" w:rsidRPr="00804367">
        <w:t xml:space="preserve"> не відразу, </w:t>
      </w:r>
      <w:r w:rsidR="00B5527B">
        <w:t>і тому працівники втрачають зацікавленість</w:t>
      </w:r>
      <w:r w:rsidR="00446201">
        <w:t xml:space="preserve"> до того, що відбувається;</w:t>
      </w:r>
      <w:r w:rsidR="00B5527B" w:rsidRPr="00804367">
        <w:t xml:space="preserve"> </w:t>
      </w:r>
    </w:p>
    <w:p w:rsidR="00AD746B" w:rsidRPr="007206FB" w:rsidRDefault="00446201" w:rsidP="00E528BE">
      <w:r>
        <w:lastRenderedPageBreak/>
        <w:t>о</w:t>
      </w:r>
      <w:r w:rsidR="00804367" w:rsidRPr="00804367">
        <w:t xml:space="preserve">рієнтація </w:t>
      </w:r>
      <w:r>
        <w:t>виключно</w:t>
      </w:r>
      <w:r w:rsidR="00804367" w:rsidRPr="00804367">
        <w:t xml:space="preserve"> на технічне покращен</w:t>
      </w:r>
      <w:r>
        <w:t xml:space="preserve">ня, бо вважають, що справді впливає на рішення проблем якості тільки </w:t>
      </w:r>
      <w:r w:rsidR="00804367" w:rsidRPr="00804367">
        <w:t>виробничий процес. Для подолання цього бар’єру най</w:t>
      </w:r>
      <w:r w:rsidR="00913794">
        <w:t>кращим рішенням буде сформувати</w:t>
      </w:r>
      <w:r w:rsidR="00804367" w:rsidRPr="00804367">
        <w:t xml:space="preserve"> крос</w:t>
      </w:r>
      <w:r w:rsidR="00913794">
        <w:t>-функціональні</w:t>
      </w:r>
      <w:r w:rsidR="00804367" w:rsidRPr="00804367">
        <w:t xml:space="preserve"> к</w:t>
      </w:r>
      <w:r w:rsidR="00804367" w:rsidRPr="00804367">
        <w:t>о</w:t>
      </w:r>
      <w:r w:rsidR="00804367" w:rsidRPr="00804367">
        <w:t>ман</w:t>
      </w:r>
      <w:r w:rsidR="00913794">
        <w:t>ди</w:t>
      </w:r>
      <w:r w:rsidR="00804367" w:rsidRPr="00804367">
        <w:t xml:space="preserve">, </w:t>
      </w:r>
      <w:r w:rsidR="00913794">
        <w:t>за допомогою яких працівники</w:t>
      </w:r>
      <w:r w:rsidR="00804367" w:rsidRPr="00804367">
        <w:t xml:space="preserve"> поч</w:t>
      </w:r>
      <w:r w:rsidR="00913794">
        <w:t>нуть</w:t>
      </w:r>
      <w:r w:rsidR="00804367" w:rsidRPr="00804367">
        <w:t xml:space="preserve"> усвідомлювати цілісність орг</w:t>
      </w:r>
      <w:r w:rsidR="00804367" w:rsidRPr="00804367">
        <w:t>а</w:t>
      </w:r>
      <w:r w:rsidR="00804367" w:rsidRPr="00804367">
        <w:t>нізації і проблеми якості.</w:t>
      </w:r>
    </w:p>
    <w:p w:rsidR="004C008A" w:rsidRDefault="006774AD" w:rsidP="006774AD">
      <w:r>
        <w:t xml:space="preserve">На </w:t>
      </w:r>
      <w:r w:rsidRPr="006774AD">
        <w:t xml:space="preserve">ПРАТ «Куп'янський МКК» </w:t>
      </w:r>
      <w:r>
        <w:t>для ефективності підвищення якості пр</w:t>
      </w:r>
      <w:r>
        <w:t>о</w:t>
      </w:r>
      <w:r>
        <w:t>дукції</w:t>
      </w:r>
      <w:r w:rsidRPr="006774AD">
        <w:t xml:space="preserve"> Генеральний директор</w:t>
      </w:r>
      <w:r>
        <w:t xml:space="preserve"> підприємства </w:t>
      </w:r>
      <w:r w:rsidR="004C008A">
        <w:t xml:space="preserve">буде </w:t>
      </w:r>
      <w:r>
        <w:t>здійсню</w:t>
      </w:r>
      <w:r w:rsidR="004C008A">
        <w:t>вати</w:t>
      </w:r>
      <w:r>
        <w:t>:</w:t>
      </w:r>
    </w:p>
    <w:p w:rsidR="004C008A" w:rsidRDefault="006774AD" w:rsidP="006774AD">
      <w:r>
        <w:t>мотиваційні способи;</w:t>
      </w:r>
    </w:p>
    <w:p w:rsidR="004C008A" w:rsidRDefault="006774AD" w:rsidP="006774AD">
      <w:r>
        <w:t>сувору перевірку якості продукції</w:t>
      </w:r>
      <w:r w:rsidR="004C008A">
        <w:t>;</w:t>
      </w:r>
    </w:p>
    <w:p w:rsidR="004C008A" w:rsidRDefault="006774AD" w:rsidP="006774AD">
      <w:r>
        <w:t>перевірку та оцінювання результатів дій працівників</w:t>
      </w:r>
      <w:r w:rsidR="004C008A">
        <w:t>;</w:t>
      </w:r>
    </w:p>
    <w:p w:rsidR="00AD746B" w:rsidRDefault="006774AD" w:rsidP="006774AD">
      <w:r>
        <w:t>контролює строки виконання замовлень та послідовність виконання оп</w:t>
      </w:r>
      <w:r>
        <w:t>е</w:t>
      </w:r>
      <w:r>
        <w:t>рацій.</w:t>
      </w:r>
    </w:p>
    <w:p w:rsidR="000D1981" w:rsidRDefault="000D1981" w:rsidP="006774AD">
      <w:r w:rsidRPr="000D1981">
        <w:t xml:space="preserve">При формуванні політики </w:t>
      </w:r>
      <w:r>
        <w:t>ПРАТ «Куп'янський МКК»</w:t>
      </w:r>
      <w:r w:rsidRPr="000D1981">
        <w:t xml:space="preserve"> в галузі якості слід враховувати: </w:t>
      </w:r>
    </w:p>
    <w:p w:rsidR="000D1981" w:rsidRDefault="000D1981" w:rsidP="006774AD">
      <w:r w:rsidRPr="000D1981">
        <w:t xml:space="preserve">потреби, які пред'являються до неї; </w:t>
      </w:r>
    </w:p>
    <w:p w:rsidR="000D1981" w:rsidRDefault="000D1981" w:rsidP="006774AD">
      <w:r>
        <w:t>визначення</w:t>
      </w:r>
      <w:r w:rsidRPr="000D1981">
        <w:t xml:space="preserve"> полі</w:t>
      </w:r>
      <w:r>
        <w:t>тики</w:t>
      </w:r>
      <w:r w:rsidRPr="000D1981">
        <w:t xml:space="preserve"> в письмовій формі</w:t>
      </w:r>
      <w:r>
        <w:t>;</w:t>
      </w:r>
    </w:p>
    <w:p w:rsidR="000D1981" w:rsidRDefault="000D1981" w:rsidP="006774AD">
      <w:r w:rsidRPr="000D1981">
        <w:t xml:space="preserve">повинна узгоджуватися з іншими напрямами діяльності підприємства; </w:t>
      </w:r>
    </w:p>
    <w:p w:rsidR="000D1981" w:rsidRDefault="000D1981" w:rsidP="006774AD">
      <w:r w:rsidRPr="000D1981">
        <w:t>керівництво повинно забезпечувати розуміння кожним членом колект</w:t>
      </w:r>
      <w:r w:rsidRPr="000D1981">
        <w:t>и</w:t>
      </w:r>
      <w:r w:rsidRPr="000D1981">
        <w:t>ву розроблений план у політиці сфері як</w:t>
      </w:r>
      <w:r>
        <w:t>ості, неухильно його виконувати;</w:t>
      </w:r>
      <w:r w:rsidRPr="000D1981">
        <w:t xml:space="preserve"> </w:t>
      </w:r>
    </w:p>
    <w:p w:rsidR="000D1981" w:rsidRDefault="000D1981" w:rsidP="006774AD">
      <w:r w:rsidRPr="000D1981">
        <w:t xml:space="preserve">політика якості має бути сформульована таким чином, щоб її положення стосувалися кожного члена трудового колективу, а не тільки якості продукції, що випускається. </w:t>
      </w:r>
    </w:p>
    <w:p w:rsidR="000D1981" w:rsidRDefault="000D1981" w:rsidP="006774AD">
      <w:r w:rsidRPr="000D1981">
        <w:t>Досягнення визначених цілей і завдань політики якості слід здійсн</w:t>
      </w:r>
      <w:r w:rsidRPr="000D1981">
        <w:t>ю</w:t>
      </w:r>
      <w:r w:rsidRPr="000D1981">
        <w:t>вати за такими на</w:t>
      </w:r>
      <w:r>
        <w:t>прямками:</w:t>
      </w:r>
    </w:p>
    <w:p w:rsidR="000D1981" w:rsidRDefault="000D1981" w:rsidP="006774AD">
      <w:r w:rsidRPr="000D1981">
        <w:t>управління та організація - на засадах комплексності, системності, інн</w:t>
      </w:r>
      <w:r w:rsidRPr="000D1981">
        <w:t>о</w:t>
      </w:r>
      <w:r w:rsidRPr="000D1981">
        <w:t xml:space="preserve">ваційності у виробництві продукції; </w:t>
      </w:r>
    </w:p>
    <w:p w:rsidR="000D1981" w:rsidRDefault="000D1981" w:rsidP="006774AD">
      <w:r w:rsidRPr="000D1981">
        <w:t>документування процесів - створення належної документованої бази з метою запровадження та підтримання політики якості, методик оцінки, анал</w:t>
      </w:r>
      <w:r w:rsidRPr="000D1981">
        <w:t>і</w:t>
      </w:r>
      <w:r w:rsidRPr="000D1981">
        <w:t xml:space="preserve">зу, контролю та моніторингу якості продукції; </w:t>
      </w:r>
    </w:p>
    <w:p w:rsidR="000D1981" w:rsidRDefault="000D1981" w:rsidP="006774AD">
      <w:r w:rsidRPr="000D1981">
        <w:lastRenderedPageBreak/>
        <w:t>фінансування - створення ефективної фінан</w:t>
      </w:r>
      <w:r>
        <w:t>сової та матеріально-</w:t>
      </w:r>
      <w:r w:rsidRPr="000D1981">
        <w:t>технічної підтримки досягнення ці</w:t>
      </w:r>
      <w:r>
        <w:t>лей</w:t>
      </w:r>
      <w:r w:rsidRPr="000D1981">
        <w:t>;</w:t>
      </w:r>
    </w:p>
    <w:p w:rsidR="004C008A" w:rsidRDefault="000D1981" w:rsidP="006774AD">
      <w:r w:rsidRPr="000D1981">
        <w:t>інформаційне забезпечення - формування цілісного інформаційного та комунікативного середовища для формування та впровадження політики яко</w:t>
      </w:r>
      <w:r w:rsidRPr="000D1981">
        <w:t>с</w:t>
      </w:r>
      <w:r w:rsidRPr="000D1981">
        <w:t>ті.</w:t>
      </w:r>
    </w:p>
    <w:p w:rsidR="000D1981" w:rsidRPr="007206FB" w:rsidRDefault="00B73EE0" w:rsidP="006774AD">
      <w:r>
        <w:t>П</w:t>
      </w:r>
      <w:r w:rsidRPr="00B73EE0">
        <w:t xml:space="preserve">олітику якості </w:t>
      </w:r>
      <w:r>
        <w:t xml:space="preserve">Товариства </w:t>
      </w:r>
      <w:r w:rsidRPr="00B73EE0">
        <w:t>пропонується сформувати наступ</w:t>
      </w:r>
      <w:r>
        <w:t>ним чином</w:t>
      </w:r>
      <w:r w:rsidRPr="00B73EE0">
        <w:t>: ПРАТ «Куп'янський МКК» забезпечує функціонування і поліпшує систему управління якістю, яка є запорукою нашого успіху. Основним показником ре</w:t>
      </w:r>
      <w:r w:rsidRPr="00B73EE0">
        <w:t>а</w:t>
      </w:r>
      <w:r w:rsidRPr="00B73EE0">
        <w:t>лізації нашої політики є ступінь задоволення потреб спо</w:t>
      </w:r>
      <w:r>
        <w:t>живачів у якісній пр</w:t>
      </w:r>
      <w:r>
        <w:t>о</w:t>
      </w:r>
      <w:r>
        <w:t xml:space="preserve">дукції. </w:t>
      </w:r>
      <w:r w:rsidRPr="00B73EE0">
        <w:t>Ми готові реалізувати політику за рахунок задоволення замовника с</w:t>
      </w:r>
      <w:r w:rsidRPr="00B73EE0">
        <w:t>у</w:t>
      </w:r>
      <w:r w:rsidRPr="00B73EE0">
        <w:t>часною системою сервісу, доступною ціною, широкою і стійкою системою розповсюдження, швидкою реакцією на зміну споживчого попиту. Результ</w:t>
      </w:r>
      <w:r w:rsidRPr="00B73EE0">
        <w:t>а</w:t>
      </w:r>
      <w:r w:rsidRPr="00B73EE0">
        <w:t>том виконання наведених принципів повинна стати місія підприємства, яка забезпечить постійне зростання, розвиток і вдосконалення виробництва.</w:t>
      </w:r>
    </w:p>
    <w:p w:rsidR="00B73EE0" w:rsidRDefault="008D0E87" w:rsidP="00E528BE">
      <w:r>
        <w:rPr>
          <w:lang w:val="ru-RU"/>
        </w:rPr>
        <w:t>«</w:t>
      </w:r>
      <w:r w:rsidR="003B7656">
        <w:t>П</w:t>
      </w:r>
      <w:r w:rsidR="00B73EE0" w:rsidRPr="00B73EE0">
        <w:t>ринципи</w:t>
      </w:r>
      <w:r w:rsidR="003B7656" w:rsidRPr="003B7656">
        <w:t xml:space="preserve"> ПРАТ «Куп'янський МКК»</w:t>
      </w:r>
      <w:r w:rsidR="00B73EE0" w:rsidRPr="00B73EE0">
        <w:t xml:space="preserve">: </w:t>
      </w:r>
    </w:p>
    <w:p w:rsidR="00B73EE0" w:rsidRDefault="00B73EE0" w:rsidP="00E528BE">
      <w:r w:rsidRPr="00B73EE0">
        <w:t>досягнення о</w:t>
      </w:r>
      <w:r>
        <w:t>птимального співвідношення ціна-</w:t>
      </w:r>
      <w:r w:rsidRPr="00B73EE0">
        <w:t>якість продукції та по</w:t>
      </w:r>
      <w:r w:rsidRPr="00B73EE0">
        <w:t>с</w:t>
      </w:r>
      <w:r w:rsidRPr="00B73EE0">
        <w:t>луг для клієнтів порівняно з конкурентами;</w:t>
      </w:r>
    </w:p>
    <w:p w:rsidR="00693D55" w:rsidRDefault="00B73EE0" w:rsidP="00E528BE">
      <w:r w:rsidRPr="00B73EE0">
        <w:t>проведення постійного дослідження побажань покупців з метою впров</w:t>
      </w:r>
      <w:r w:rsidRPr="00B73EE0">
        <w:t>а</w:t>
      </w:r>
      <w:r w:rsidRPr="00B73EE0">
        <w:t xml:space="preserve">дження нових </w:t>
      </w:r>
      <w:r w:rsidR="00693D55">
        <w:t>видів продукції</w:t>
      </w:r>
      <w:r w:rsidRPr="00B73EE0">
        <w:t xml:space="preserve">; </w:t>
      </w:r>
    </w:p>
    <w:p w:rsidR="00693D55" w:rsidRDefault="00B73EE0" w:rsidP="00E528BE">
      <w:r w:rsidRPr="00B73EE0">
        <w:t>відповідність продукції і послуг міжнародним і національним станда</w:t>
      </w:r>
      <w:r w:rsidRPr="00B73EE0">
        <w:t>р</w:t>
      </w:r>
      <w:r w:rsidRPr="00B73EE0">
        <w:t xml:space="preserve">там; </w:t>
      </w:r>
    </w:p>
    <w:p w:rsidR="00693D55" w:rsidRDefault="00B73EE0" w:rsidP="00E528BE">
      <w:r w:rsidRPr="00B73EE0">
        <w:t xml:space="preserve">постійне зниження кількості скарг від наших клієнтів; </w:t>
      </w:r>
    </w:p>
    <w:p w:rsidR="00693D55" w:rsidRDefault="00B73EE0" w:rsidP="00E528BE">
      <w:r w:rsidRPr="00B73EE0">
        <w:t xml:space="preserve">розширення освоєних і завоювання нових ринків збуту продукції; </w:t>
      </w:r>
    </w:p>
    <w:p w:rsidR="00693D55" w:rsidRDefault="00B73EE0" w:rsidP="00E528BE">
      <w:r w:rsidRPr="00B73EE0">
        <w:t xml:space="preserve">впровадження новітніх технологій з метою підвищення продуктивності праці, якості продукції і зниження </w:t>
      </w:r>
      <w:r w:rsidR="00693D55">
        <w:t>її собівартості</w:t>
      </w:r>
      <w:r w:rsidRPr="00B73EE0">
        <w:t xml:space="preserve">; </w:t>
      </w:r>
    </w:p>
    <w:p w:rsidR="00693D55" w:rsidRDefault="00B73EE0" w:rsidP="00E528BE">
      <w:r w:rsidRPr="00B73EE0">
        <w:t>підвищення соціальних умов працівників через покращення якості пр</w:t>
      </w:r>
      <w:r w:rsidRPr="00B73EE0">
        <w:t>о</w:t>
      </w:r>
      <w:r w:rsidRPr="00B73EE0">
        <w:t xml:space="preserve">дукції; </w:t>
      </w:r>
    </w:p>
    <w:p w:rsidR="00AD746B" w:rsidRDefault="00B73EE0" w:rsidP="00693D55">
      <w:r w:rsidRPr="00B73EE0">
        <w:t>формування та впровадження принципів роботи, що відповідають світ</w:t>
      </w:r>
      <w:r w:rsidRPr="00B73EE0">
        <w:t>о</w:t>
      </w:r>
      <w:r w:rsidR="00693D55">
        <w:t>вим стандартам</w:t>
      </w:r>
      <w:r w:rsidR="008D0E87">
        <w:rPr>
          <w:lang w:val="ru-RU"/>
        </w:rPr>
        <w:t xml:space="preserve">» </w:t>
      </w:r>
      <w:r w:rsidR="008D0E87" w:rsidRPr="008D0E87">
        <w:rPr>
          <w:lang w:val="ru-RU"/>
        </w:rPr>
        <w:t>[67]</w:t>
      </w:r>
      <w:r w:rsidRPr="00B73EE0">
        <w:t>.</w:t>
      </w:r>
      <w:bookmarkStart w:id="1" w:name="_GoBack"/>
      <w:bookmarkEnd w:id="1"/>
    </w:p>
    <w:p w:rsidR="00E81919" w:rsidRDefault="00E81919" w:rsidP="00693D55">
      <w:r w:rsidRPr="00E81919">
        <w:lastRenderedPageBreak/>
        <w:t xml:space="preserve">Політика підприємства </w:t>
      </w:r>
      <w:r>
        <w:t>повинна спрямовуватись на</w:t>
      </w:r>
      <w:r w:rsidRPr="00E81919">
        <w:t xml:space="preserve"> підтримку та вдо</w:t>
      </w:r>
      <w:r w:rsidRPr="00E81919">
        <w:t>с</w:t>
      </w:r>
      <w:r w:rsidRPr="00E81919">
        <w:t xml:space="preserve">коналення системи </w:t>
      </w:r>
      <w:r>
        <w:t>менеджменту</w:t>
      </w:r>
      <w:r w:rsidRPr="00E81919">
        <w:t xml:space="preserve"> якістю, в якій підготовлений персонал зможе повністю реалізувати свої можливості</w:t>
      </w:r>
      <w:r>
        <w:t>.</w:t>
      </w:r>
    </w:p>
    <w:p w:rsidR="003057A3" w:rsidRDefault="004201B6" w:rsidP="003057A3">
      <w:r>
        <w:t>«</w:t>
      </w:r>
      <w:r w:rsidR="003057A3">
        <w:t>Систему цілей і завдань доцільно реалізувати за такими напрямками:</w:t>
      </w:r>
    </w:p>
    <w:p w:rsidR="004201B6" w:rsidRDefault="003057A3" w:rsidP="003057A3">
      <w:r>
        <w:t>підвищення рівня задоволення споживачів;</w:t>
      </w:r>
    </w:p>
    <w:p w:rsidR="004201B6" w:rsidRDefault="003057A3" w:rsidP="003057A3">
      <w:r>
        <w:t>поліпшення економічного стану підприємства за рахунок поліпшення</w:t>
      </w:r>
      <w:r w:rsidR="004201B6">
        <w:t xml:space="preserve"> </w:t>
      </w:r>
      <w:r>
        <w:t>якості;</w:t>
      </w:r>
      <w:r w:rsidR="004201B6">
        <w:t xml:space="preserve"> </w:t>
      </w:r>
    </w:p>
    <w:p w:rsidR="004201B6" w:rsidRDefault="003057A3" w:rsidP="003057A3">
      <w:r>
        <w:t>розширення або завоювання нових ринків збуту завдяки виробництву</w:t>
      </w:r>
      <w:r w:rsidR="004201B6">
        <w:t xml:space="preserve"> </w:t>
      </w:r>
      <w:r>
        <w:t>високоякісної продукції;</w:t>
      </w:r>
    </w:p>
    <w:p w:rsidR="004201B6" w:rsidRDefault="003057A3" w:rsidP="003057A3">
      <w:r>
        <w:t>досягнення технічного рівня продукції, що перевищує рівень інших</w:t>
      </w:r>
      <w:r w:rsidR="004201B6">
        <w:t xml:space="preserve"> </w:t>
      </w:r>
      <w:r>
        <w:t>пр</w:t>
      </w:r>
      <w:r>
        <w:t>о</w:t>
      </w:r>
      <w:r>
        <w:t>відних підприємств і фірм;</w:t>
      </w:r>
    </w:p>
    <w:p w:rsidR="004201B6" w:rsidRDefault="003057A3" w:rsidP="003057A3">
      <w:r>
        <w:t>освоєння виробів, функціональні можливості яких реалізуються на нових</w:t>
      </w:r>
      <w:r w:rsidR="004201B6">
        <w:t xml:space="preserve"> </w:t>
      </w:r>
      <w:r>
        <w:t>принципах;</w:t>
      </w:r>
    </w:p>
    <w:p w:rsidR="004201B6" w:rsidRDefault="003057A3" w:rsidP="003057A3">
      <w:r>
        <w:t>поліпшення найважливіших показників якості продукції;</w:t>
      </w:r>
    </w:p>
    <w:p w:rsidR="004201B6" w:rsidRDefault="003057A3" w:rsidP="003057A3">
      <w:r>
        <w:t>зниження рівня дефектності продукції в процесі її виготовлення;</w:t>
      </w:r>
    </w:p>
    <w:p w:rsidR="004201B6" w:rsidRDefault="003057A3" w:rsidP="003057A3">
      <w:r>
        <w:t>збільшення термінів гарантії на продукцію;</w:t>
      </w:r>
    </w:p>
    <w:p w:rsidR="00A770B1" w:rsidRPr="00F12051" w:rsidRDefault="003057A3" w:rsidP="003057A3">
      <w:r>
        <w:t xml:space="preserve">розвиток </w:t>
      </w:r>
      <w:proofErr w:type="spellStart"/>
      <w:r>
        <w:t>післяпродажного</w:t>
      </w:r>
      <w:proofErr w:type="spellEnd"/>
      <w:r>
        <w:t xml:space="preserve"> сервісу</w:t>
      </w:r>
      <w:r w:rsidR="004201B6">
        <w:t xml:space="preserve">» </w:t>
      </w:r>
      <w:r w:rsidR="004201B6" w:rsidRPr="00F12051">
        <w:t>[37, с. 84]</w:t>
      </w:r>
      <w:r>
        <w:t>.</w:t>
      </w:r>
    </w:p>
    <w:p w:rsidR="00A770B1" w:rsidRPr="00F12051" w:rsidRDefault="00A770B1" w:rsidP="003057A3">
      <w:r w:rsidRPr="00A770B1">
        <w:t>Іншим важливим напрямком реалізації Політики якості в ПРАТ «Куп'я</w:t>
      </w:r>
      <w:r w:rsidRPr="00A770B1">
        <w:t>н</w:t>
      </w:r>
      <w:r w:rsidRPr="00A770B1">
        <w:t xml:space="preserve">ський МКК» є нормативне забезпечення створення системи </w:t>
      </w:r>
      <w:r>
        <w:rPr>
          <w:lang w:val="en-US"/>
        </w:rPr>
        <w:t>TQM</w:t>
      </w:r>
      <w:r w:rsidRPr="00A770B1">
        <w:t>, а саме:</w:t>
      </w:r>
    </w:p>
    <w:p w:rsidR="00A770B1" w:rsidRDefault="00A770B1" w:rsidP="003057A3">
      <w:r w:rsidRPr="00A770B1">
        <w:t>розробка та прийняття політики якості в ПРАТ «Куп'янський МКК»</w:t>
      </w:r>
      <w:r>
        <w:t>,</w:t>
      </w:r>
      <w:r w:rsidRPr="00A770B1">
        <w:t xml:space="preserve"> н</w:t>
      </w:r>
      <w:r w:rsidRPr="00A770B1">
        <w:t>а</w:t>
      </w:r>
      <w:r w:rsidRPr="00A770B1">
        <w:t>станови якості, в якій мають бути зазначені складові системи;</w:t>
      </w:r>
    </w:p>
    <w:p w:rsidR="00A770B1" w:rsidRDefault="00A770B1" w:rsidP="003057A3">
      <w:r w:rsidRPr="00A770B1">
        <w:t>розроблення та проведення само</w:t>
      </w:r>
      <w:r>
        <w:t>оцін</w:t>
      </w:r>
      <w:r w:rsidRPr="00A770B1">
        <w:t xml:space="preserve">ювання діяльності </w:t>
      </w:r>
      <w:r>
        <w:t>комбінату</w:t>
      </w:r>
      <w:r w:rsidRPr="00A770B1">
        <w:t xml:space="preserve"> заг</w:t>
      </w:r>
      <w:r w:rsidRPr="00A770B1">
        <w:t>а</w:t>
      </w:r>
      <w:r>
        <w:t>лом та його</w:t>
      </w:r>
      <w:r w:rsidRPr="00A770B1">
        <w:t xml:space="preserve"> працівників;</w:t>
      </w:r>
    </w:p>
    <w:p w:rsidR="00A770B1" w:rsidRDefault="00A770B1" w:rsidP="003057A3">
      <w:r w:rsidRPr="00A770B1">
        <w:t>розроблення процесів, які характеризують технологію виробництва пр</w:t>
      </w:r>
      <w:r w:rsidRPr="00A770B1">
        <w:t>о</w:t>
      </w:r>
      <w:r w:rsidRPr="00A770B1">
        <w:t>дукції;</w:t>
      </w:r>
    </w:p>
    <w:p w:rsidR="00A770B1" w:rsidRDefault="00A770B1" w:rsidP="003057A3">
      <w:r w:rsidRPr="00A770B1">
        <w:t>удосконалення внутрішніх адміністративних регламентів;</w:t>
      </w:r>
    </w:p>
    <w:p w:rsidR="00022575" w:rsidRDefault="00A770B1" w:rsidP="003057A3">
      <w:r w:rsidRPr="00A770B1">
        <w:t xml:space="preserve">прийняття програми оцінки та розвитку кадрів, як основи забезпечення та підвищення якості виробництва. </w:t>
      </w:r>
    </w:p>
    <w:p w:rsidR="007026D1" w:rsidRDefault="00022575" w:rsidP="003057A3">
      <w:r w:rsidRPr="00022575">
        <w:t>Для усього персоналу ПРАТ «Куп'янський МКК»</w:t>
      </w:r>
      <w:r>
        <w:t xml:space="preserve"> </w:t>
      </w:r>
      <w:r w:rsidRPr="00022575">
        <w:t>повинні бути визнач</w:t>
      </w:r>
      <w:r w:rsidRPr="00022575">
        <w:t>е</w:t>
      </w:r>
      <w:r w:rsidRPr="00022575">
        <w:t>ні його повноваження та відповідальність в сфері управління якістю. Вони п</w:t>
      </w:r>
      <w:r w:rsidRPr="00022575">
        <w:t>о</w:t>
      </w:r>
      <w:r w:rsidRPr="00022575">
        <w:lastRenderedPageBreak/>
        <w:t>винні бути відображені у посадових інструкціях та кваліфікаційних вимогах. Має забезпечуватися достатність повноважень співробітників для реалізації їх відповідальності.</w:t>
      </w:r>
      <w:r w:rsidR="007026D1">
        <w:t xml:space="preserve"> Разом з тим на комбінаті повинна</w:t>
      </w:r>
      <w:r w:rsidR="007026D1" w:rsidRPr="007026D1">
        <w:t xml:space="preserve"> бути налагоджена система внутрішнього інформування персоналу</w:t>
      </w:r>
      <w:r w:rsidR="007026D1">
        <w:t>, що включатиме</w:t>
      </w:r>
      <w:r w:rsidR="007026D1" w:rsidRPr="007026D1">
        <w:t xml:space="preserve"> оперативне інформ</w:t>
      </w:r>
      <w:r w:rsidR="007026D1" w:rsidRPr="007026D1">
        <w:t>у</w:t>
      </w:r>
      <w:r w:rsidR="007026D1" w:rsidRPr="007026D1">
        <w:t xml:space="preserve">вання </w:t>
      </w:r>
      <w:r w:rsidR="007026D1">
        <w:t>всіх співробітників</w:t>
      </w:r>
      <w:r w:rsidR="007026D1" w:rsidRPr="007026D1">
        <w:t xml:space="preserve"> про рівень досягнення встановлених цілей якості на всіх рівнях, проблем, пов’язаних з виробництвом невідповідної продукції та реакцією на них споживачів, необхідністю підтримки репутації організації та розширення ринків збуту тощо. </w:t>
      </w:r>
    </w:p>
    <w:p w:rsidR="00897F72" w:rsidRDefault="00E90F99" w:rsidP="003057A3">
      <w:r>
        <w:t>«</w:t>
      </w:r>
      <w:r w:rsidR="007718DA" w:rsidRPr="007718DA">
        <w:t>Незважаючи на велику кількість наукових праць і значні досягнення в те</w:t>
      </w:r>
      <w:r w:rsidR="007718DA">
        <w:t>орії та практиці управ</w:t>
      </w:r>
      <w:r w:rsidR="007718DA" w:rsidRPr="007718DA">
        <w:t>ління якістю, ще неналежна увага приділяється ств</w:t>
      </w:r>
      <w:r w:rsidR="007718DA" w:rsidRPr="007718DA">
        <w:t>о</w:t>
      </w:r>
      <w:r w:rsidR="007718DA" w:rsidRPr="007718DA">
        <w:t>ренню ефекти</w:t>
      </w:r>
      <w:r w:rsidR="007718DA">
        <w:t>вної організаційної культури ме</w:t>
      </w:r>
      <w:r w:rsidR="007718DA" w:rsidRPr="007718DA">
        <w:t>неджменту якості, недостатнє розроблення якої знижує ефективність управління якістю.</w:t>
      </w:r>
      <w:r w:rsidR="007718DA">
        <w:t xml:space="preserve"> Вона пропонує </w:t>
      </w:r>
      <w:r w:rsidR="00981503" w:rsidRPr="00981503">
        <w:t>ре</w:t>
      </w:r>
      <w:r w:rsidR="00981503" w:rsidRPr="00981503">
        <w:t>а</w:t>
      </w:r>
      <w:r w:rsidR="00981503" w:rsidRPr="00981503">
        <w:t>льний інструментарій і технологію використання нормативного та ціннісного апарату в управлінні</w:t>
      </w:r>
      <w:r w:rsidR="00981503">
        <w:t xml:space="preserve"> підприємством, а</w:t>
      </w:r>
      <w:r w:rsidR="00981503" w:rsidRPr="00981503">
        <w:t xml:space="preserve"> в поєднанні з іншими ресурсами підв</w:t>
      </w:r>
      <w:r w:rsidR="00981503" w:rsidRPr="00981503">
        <w:t>и</w:t>
      </w:r>
      <w:r w:rsidR="00981503" w:rsidRPr="00981503">
        <w:t>щує ефективність менеджменту підприємства і сприяє його успішній діяльно</w:t>
      </w:r>
      <w:r w:rsidR="00981503" w:rsidRPr="00981503">
        <w:t>с</w:t>
      </w:r>
      <w:r w:rsidR="00981503" w:rsidRPr="00981503">
        <w:t>ті</w:t>
      </w:r>
      <w:r>
        <w:t xml:space="preserve">» </w:t>
      </w:r>
      <w:r w:rsidRPr="00E90F99">
        <w:t>[23]</w:t>
      </w:r>
      <w:r w:rsidR="00981503" w:rsidRPr="00981503">
        <w:t>.</w:t>
      </w:r>
      <w:r w:rsidR="00981503">
        <w:t xml:space="preserve"> </w:t>
      </w:r>
      <w:r w:rsidR="007718DA">
        <w:t>М</w:t>
      </w:r>
      <w:r w:rsidR="007718DA" w:rsidRPr="007718DA">
        <w:t>и  рекомендуєм</w:t>
      </w:r>
      <w:r w:rsidR="007718DA">
        <w:t>о перш за все оцінити  існуючу організацій</w:t>
      </w:r>
      <w:r w:rsidR="007718DA" w:rsidRPr="007718DA">
        <w:t>н</w:t>
      </w:r>
      <w:r w:rsidR="007718DA">
        <w:t>у</w:t>
      </w:r>
      <w:r w:rsidR="007718DA" w:rsidRPr="007718DA">
        <w:t xml:space="preserve"> кул</w:t>
      </w:r>
      <w:r w:rsidR="007718DA" w:rsidRPr="007718DA">
        <w:t>ь</w:t>
      </w:r>
      <w:r w:rsidR="007718DA" w:rsidRPr="007718DA">
        <w:t>тур</w:t>
      </w:r>
      <w:r w:rsidR="007718DA">
        <w:t>у</w:t>
      </w:r>
      <w:r w:rsidR="007718DA" w:rsidRPr="007718DA">
        <w:t xml:space="preserve"> менеджменту </w:t>
      </w:r>
      <w:r w:rsidR="007718DA">
        <w:t>якості</w:t>
      </w:r>
      <w:r w:rsidR="007718DA" w:rsidRPr="007718DA">
        <w:t xml:space="preserve"> на ПРАТ «Куп'янський МКК»</w:t>
      </w:r>
      <w:r w:rsidR="007718DA">
        <w:t xml:space="preserve">. </w:t>
      </w:r>
      <w:r w:rsidR="005D6352">
        <w:t>Таким чином</w:t>
      </w:r>
      <w:r w:rsidR="00BF6932">
        <w:t>,</w:t>
      </w:r>
      <w:r w:rsidR="005D6352">
        <w:t xml:space="preserve"> була створена експертна група</w:t>
      </w:r>
      <w:r w:rsidR="00C67893" w:rsidRPr="00C67893">
        <w:t xml:space="preserve"> із співробітників</w:t>
      </w:r>
      <w:r w:rsidR="00C67893">
        <w:t xml:space="preserve"> </w:t>
      </w:r>
      <w:r w:rsidR="00C67893" w:rsidRPr="00C67893">
        <w:t>ПРАТ «Куп'янський МКК»</w:t>
      </w:r>
      <w:r w:rsidR="005D6352">
        <w:t xml:space="preserve">, яка складалася з </w:t>
      </w:r>
      <w:r w:rsidR="00C67893">
        <w:t>15</w:t>
      </w:r>
      <w:r w:rsidR="005D6352">
        <w:t xml:space="preserve"> осіб,</w:t>
      </w:r>
      <w:r w:rsidR="005D6352" w:rsidRPr="005D6352">
        <w:t xml:space="preserve"> серед яких є менеджери</w:t>
      </w:r>
      <w:r w:rsidR="00C67893">
        <w:t xml:space="preserve"> підприємства</w:t>
      </w:r>
      <w:r w:rsidR="005D6352" w:rsidRPr="005D6352">
        <w:t xml:space="preserve"> різного рівня та фахівці</w:t>
      </w:r>
      <w:r w:rsidR="005D6352">
        <w:t xml:space="preserve"> (табл. 3.1)</w:t>
      </w:r>
      <w:r w:rsidR="005D6352" w:rsidRPr="005D6352">
        <w:t>.</w:t>
      </w:r>
    </w:p>
    <w:p w:rsidR="005D6352" w:rsidRDefault="005D6352" w:rsidP="005D6352">
      <w:pPr>
        <w:jc w:val="right"/>
      </w:pPr>
      <w:r>
        <w:t>Таблиця 3.1</w:t>
      </w:r>
    </w:p>
    <w:p w:rsidR="005D6352" w:rsidRDefault="005D6352" w:rsidP="005D6352">
      <w:pPr>
        <w:jc w:val="center"/>
      </w:pPr>
      <w:r w:rsidRPr="005D6352">
        <w:t>Склад експертної групи</w:t>
      </w:r>
      <w:r w:rsidR="00C67893">
        <w:t xml:space="preserve"> </w:t>
      </w:r>
      <w:r w:rsidR="00C67893" w:rsidRPr="00C67893">
        <w:t>ПРАТ «Куп'янський МКК»</w:t>
      </w:r>
    </w:p>
    <w:tbl>
      <w:tblPr>
        <w:tblStyle w:val="a4"/>
        <w:tblW w:w="0" w:type="auto"/>
        <w:tblInd w:w="108" w:type="dxa"/>
        <w:tblLook w:val="04A0" w:firstRow="1" w:lastRow="0" w:firstColumn="1" w:lastColumn="0" w:noHBand="0" w:noVBand="1"/>
      </w:tblPr>
      <w:tblGrid>
        <w:gridCol w:w="6237"/>
        <w:gridCol w:w="3261"/>
      </w:tblGrid>
      <w:tr w:rsidR="005D6352" w:rsidTr="005D6352">
        <w:tc>
          <w:tcPr>
            <w:tcW w:w="6237" w:type="dxa"/>
          </w:tcPr>
          <w:p w:rsidR="005D6352" w:rsidRDefault="005D6352" w:rsidP="005D6352">
            <w:pPr>
              <w:ind w:firstLine="0"/>
              <w:jc w:val="center"/>
            </w:pPr>
            <w:r>
              <w:t>Експертні підгрупи</w:t>
            </w:r>
          </w:p>
        </w:tc>
        <w:tc>
          <w:tcPr>
            <w:tcW w:w="3261" w:type="dxa"/>
          </w:tcPr>
          <w:p w:rsidR="005D6352" w:rsidRDefault="005D6352" w:rsidP="005D6352">
            <w:pPr>
              <w:ind w:firstLine="0"/>
              <w:jc w:val="center"/>
            </w:pPr>
            <w:r>
              <w:t>Кількість</w:t>
            </w:r>
          </w:p>
        </w:tc>
      </w:tr>
      <w:tr w:rsidR="005D6352" w:rsidTr="0050364A">
        <w:tc>
          <w:tcPr>
            <w:tcW w:w="6237" w:type="dxa"/>
            <w:vAlign w:val="bottom"/>
          </w:tcPr>
          <w:p w:rsidR="005D6352" w:rsidRPr="005D6352" w:rsidRDefault="005D6352" w:rsidP="005D6352">
            <w:pPr>
              <w:ind w:firstLine="0"/>
              <w:rPr>
                <w:szCs w:val="16"/>
              </w:rPr>
            </w:pPr>
            <w:r w:rsidRPr="005D6352">
              <w:rPr>
                <w:szCs w:val="16"/>
              </w:rPr>
              <w:t>Топ-менеджмент</w:t>
            </w:r>
          </w:p>
        </w:tc>
        <w:tc>
          <w:tcPr>
            <w:tcW w:w="3261" w:type="dxa"/>
          </w:tcPr>
          <w:p w:rsidR="005D6352" w:rsidRDefault="00C67893" w:rsidP="005D6352">
            <w:pPr>
              <w:ind w:firstLine="0"/>
              <w:jc w:val="center"/>
            </w:pPr>
            <w:r>
              <w:t>4</w:t>
            </w:r>
          </w:p>
        </w:tc>
      </w:tr>
      <w:tr w:rsidR="005D6352" w:rsidTr="0050364A">
        <w:tc>
          <w:tcPr>
            <w:tcW w:w="6237" w:type="dxa"/>
            <w:vAlign w:val="bottom"/>
          </w:tcPr>
          <w:p w:rsidR="005D6352" w:rsidRPr="005D6352" w:rsidRDefault="005D6352" w:rsidP="005D6352">
            <w:pPr>
              <w:ind w:firstLine="0"/>
              <w:rPr>
                <w:szCs w:val="16"/>
              </w:rPr>
            </w:pPr>
            <w:r w:rsidRPr="005D6352">
              <w:rPr>
                <w:szCs w:val="16"/>
              </w:rPr>
              <w:t>Керівники середнього рівня</w:t>
            </w:r>
          </w:p>
        </w:tc>
        <w:tc>
          <w:tcPr>
            <w:tcW w:w="3261" w:type="dxa"/>
          </w:tcPr>
          <w:p w:rsidR="005D6352" w:rsidRDefault="00C67893" w:rsidP="005D6352">
            <w:pPr>
              <w:ind w:firstLine="0"/>
              <w:jc w:val="center"/>
            </w:pPr>
            <w:r>
              <w:t>3</w:t>
            </w:r>
          </w:p>
        </w:tc>
      </w:tr>
      <w:tr w:rsidR="005D6352" w:rsidTr="0050364A">
        <w:tc>
          <w:tcPr>
            <w:tcW w:w="6237" w:type="dxa"/>
            <w:vAlign w:val="bottom"/>
          </w:tcPr>
          <w:p w:rsidR="005D6352" w:rsidRPr="005D6352" w:rsidRDefault="005D6352" w:rsidP="005D6352">
            <w:pPr>
              <w:ind w:firstLine="0"/>
              <w:rPr>
                <w:szCs w:val="16"/>
              </w:rPr>
            </w:pPr>
            <w:r w:rsidRPr="005D6352">
              <w:rPr>
                <w:szCs w:val="16"/>
              </w:rPr>
              <w:t>Керівники нижчого рівня</w:t>
            </w:r>
          </w:p>
        </w:tc>
        <w:tc>
          <w:tcPr>
            <w:tcW w:w="3261" w:type="dxa"/>
          </w:tcPr>
          <w:p w:rsidR="005D6352" w:rsidRDefault="00C67893" w:rsidP="005D6352">
            <w:pPr>
              <w:ind w:firstLine="0"/>
              <w:jc w:val="center"/>
            </w:pPr>
            <w:r>
              <w:t>3</w:t>
            </w:r>
          </w:p>
        </w:tc>
      </w:tr>
      <w:tr w:rsidR="005D6352" w:rsidTr="0050364A">
        <w:tc>
          <w:tcPr>
            <w:tcW w:w="6237" w:type="dxa"/>
            <w:vAlign w:val="bottom"/>
          </w:tcPr>
          <w:p w:rsidR="005D6352" w:rsidRPr="005D6352" w:rsidRDefault="005D6352" w:rsidP="005D6352">
            <w:pPr>
              <w:ind w:firstLine="0"/>
              <w:rPr>
                <w:szCs w:val="16"/>
              </w:rPr>
            </w:pPr>
            <w:r w:rsidRPr="005D6352">
              <w:rPr>
                <w:szCs w:val="16"/>
              </w:rPr>
              <w:t>Фахівці</w:t>
            </w:r>
          </w:p>
        </w:tc>
        <w:tc>
          <w:tcPr>
            <w:tcW w:w="3261" w:type="dxa"/>
          </w:tcPr>
          <w:p w:rsidR="005D6352" w:rsidRDefault="00C67893" w:rsidP="005D6352">
            <w:pPr>
              <w:ind w:firstLine="0"/>
              <w:jc w:val="center"/>
            </w:pPr>
            <w:r>
              <w:t>2</w:t>
            </w:r>
          </w:p>
        </w:tc>
      </w:tr>
      <w:tr w:rsidR="005D6352" w:rsidTr="0050364A">
        <w:tc>
          <w:tcPr>
            <w:tcW w:w="6237" w:type="dxa"/>
            <w:vAlign w:val="bottom"/>
          </w:tcPr>
          <w:p w:rsidR="005D6352" w:rsidRPr="005D6352" w:rsidRDefault="005D6352" w:rsidP="005D6352">
            <w:pPr>
              <w:ind w:firstLine="0"/>
              <w:rPr>
                <w:szCs w:val="16"/>
              </w:rPr>
            </w:pPr>
            <w:r w:rsidRPr="005D6352">
              <w:rPr>
                <w:szCs w:val="16"/>
              </w:rPr>
              <w:t>Робітники виробничих підрозділів</w:t>
            </w:r>
          </w:p>
        </w:tc>
        <w:tc>
          <w:tcPr>
            <w:tcW w:w="3261" w:type="dxa"/>
          </w:tcPr>
          <w:p w:rsidR="005D6352" w:rsidRDefault="00C67893" w:rsidP="005D6352">
            <w:pPr>
              <w:ind w:firstLine="0"/>
              <w:jc w:val="center"/>
            </w:pPr>
            <w:r>
              <w:t>3</w:t>
            </w:r>
          </w:p>
        </w:tc>
      </w:tr>
      <w:tr w:rsidR="005D6352" w:rsidTr="005D6352">
        <w:tc>
          <w:tcPr>
            <w:tcW w:w="6237" w:type="dxa"/>
          </w:tcPr>
          <w:p w:rsidR="005D6352" w:rsidRDefault="005D6352" w:rsidP="005D6352">
            <w:pPr>
              <w:ind w:firstLine="0"/>
            </w:pPr>
            <w:r>
              <w:t>Всього</w:t>
            </w:r>
          </w:p>
        </w:tc>
        <w:tc>
          <w:tcPr>
            <w:tcW w:w="3261" w:type="dxa"/>
          </w:tcPr>
          <w:p w:rsidR="005D6352" w:rsidRDefault="00C67893" w:rsidP="005D6352">
            <w:pPr>
              <w:ind w:firstLine="0"/>
              <w:jc w:val="center"/>
            </w:pPr>
            <w:r>
              <w:t>15</w:t>
            </w:r>
          </w:p>
        </w:tc>
      </w:tr>
    </w:tbl>
    <w:p w:rsidR="005D6352" w:rsidRDefault="00F50074" w:rsidP="005D6352">
      <w:r w:rsidRPr="00F50074">
        <w:t xml:space="preserve">Експертною групою було проведено оцінювання за всіма індикаторами складових </w:t>
      </w:r>
      <w:r w:rsidR="00DD7661" w:rsidRPr="00DD7661">
        <w:t xml:space="preserve">організаційної культури менеджменту якості </w:t>
      </w:r>
      <w:r w:rsidRPr="00F50074">
        <w:t>підприємства.</w:t>
      </w:r>
      <w:r w:rsidR="00292562">
        <w:t xml:space="preserve"> Тож р</w:t>
      </w:r>
      <w:r w:rsidR="00292562" w:rsidRPr="00292562">
        <w:t>о</w:t>
      </w:r>
      <w:r w:rsidR="00292562" w:rsidRPr="00292562">
        <w:lastRenderedPageBreak/>
        <w:t xml:space="preserve">зглянемо результати </w:t>
      </w:r>
      <w:r w:rsidR="00DD7661">
        <w:t xml:space="preserve">цієї </w:t>
      </w:r>
      <w:r w:rsidR="00292562" w:rsidRPr="00292562">
        <w:t>діагностики ПРАТ «Куп'янський МКК» за її склад</w:t>
      </w:r>
      <w:r w:rsidR="00292562" w:rsidRPr="00292562">
        <w:t>о</w:t>
      </w:r>
      <w:r w:rsidR="00292562" w:rsidRPr="00292562">
        <w:t>вими елементами.</w:t>
      </w:r>
    </w:p>
    <w:p w:rsidR="00292562" w:rsidRPr="002D6B6E" w:rsidRDefault="002F2E91" w:rsidP="005D6352">
      <w:r w:rsidRPr="002F2E91">
        <w:t>Результати експертного оцінювання індикатора розвитку персоналу ПРАТ «Куп'янський МКК» на</w:t>
      </w:r>
      <w:r>
        <w:t>ведено на рис. 3</w:t>
      </w:r>
      <w:r w:rsidRPr="002F2E91">
        <w:t>.</w:t>
      </w:r>
      <w:r>
        <w:t>2</w:t>
      </w:r>
      <w:r w:rsidRPr="002F2E91">
        <w:t>.</w:t>
      </w:r>
    </w:p>
    <w:p w:rsidR="00897F72" w:rsidRDefault="00897F72" w:rsidP="003057A3"/>
    <w:p w:rsidR="00981503" w:rsidRDefault="00CB7D45" w:rsidP="003057A3">
      <w:r>
        <w:rPr>
          <w:noProof/>
          <w:sz w:val="20"/>
          <w:lang w:eastAsia="uk-UA"/>
        </w:rPr>
        <w:drawing>
          <wp:anchor distT="0" distB="0" distL="114300" distR="114300" simplePos="0" relativeHeight="251671552" behindDoc="0" locked="0" layoutInCell="1" allowOverlap="1" wp14:anchorId="055CE14F" wp14:editId="573C453A">
            <wp:simplePos x="0" y="0"/>
            <wp:positionH relativeFrom="column">
              <wp:posOffset>652780</wp:posOffset>
            </wp:positionH>
            <wp:positionV relativeFrom="paragraph">
              <wp:posOffset>-136525</wp:posOffset>
            </wp:positionV>
            <wp:extent cx="4623435" cy="2574290"/>
            <wp:effectExtent l="0" t="0" r="5715" b="0"/>
            <wp:wrapNone/>
            <wp:docPr id="175"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81503" w:rsidRDefault="00981503" w:rsidP="003057A3"/>
    <w:p w:rsidR="00981503" w:rsidRDefault="00981503" w:rsidP="003057A3"/>
    <w:p w:rsidR="00981503" w:rsidRDefault="00981503" w:rsidP="003057A3"/>
    <w:p w:rsidR="00981503" w:rsidRDefault="00981503" w:rsidP="003057A3"/>
    <w:p w:rsidR="00981503" w:rsidRDefault="00981503" w:rsidP="003057A3"/>
    <w:p w:rsidR="00981503" w:rsidRDefault="00981503" w:rsidP="003057A3"/>
    <w:p w:rsidR="00CB7D45" w:rsidRPr="00CB7D45" w:rsidRDefault="00CB7D45" w:rsidP="003057A3">
      <w:pPr>
        <w:rPr>
          <w:lang w:val="ru-RU"/>
        </w:rPr>
      </w:pPr>
    </w:p>
    <w:p w:rsidR="007A3228" w:rsidRDefault="007A3228" w:rsidP="007A3228">
      <w:r>
        <w:t>Рис. 3.2 Результати експертного оцінювання індикатора розвитку</w:t>
      </w:r>
    </w:p>
    <w:p w:rsidR="007A3228" w:rsidRDefault="007A3228" w:rsidP="007A3228">
      <w:pPr>
        <w:jc w:val="center"/>
      </w:pPr>
      <w:r>
        <w:t xml:space="preserve">персоналу </w:t>
      </w:r>
      <w:r w:rsidRPr="007A3228">
        <w:t>ПРАТ «Куп'янський МКК»</w:t>
      </w:r>
    </w:p>
    <w:p w:rsidR="007A3228" w:rsidRDefault="00C805B4" w:rsidP="006421F7">
      <w:r>
        <w:t>«</w:t>
      </w:r>
      <w:r w:rsidR="006421F7">
        <w:t>Як бачимо з рис. 3.1- і</w:t>
      </w:r>
      <w:r w:rsidR="006421F7" w:rsidRPr="006421F7">
        <w:t>ндикатори комунікабельності та неформальних стосунків перебувають у відносно кращому стані, ніж такі індикатори як згу</w:t>
      </w:r>
      <w:r w:rsidR="006421F7" w:rsidRPr="006421F7">
        <w:t>р</w:t>
      </w:r>
      <w:r w:rsidR="006421F7" w:rsidRPr="006421F7">
        <w:t>тованість, рівень освіти та система підвищення кваліфікації. У найгіршому стані перебуває індикатор відповідності кількості та структури персоналу меті підприємства. Такий стан показує, що необхідно змістити акцент у бік завдань, які стоять перед підприємством. Це зумовлює посилення вимог до персоналу та формування нової кадрової політики</w:t>
      </w:r>
      <w:r>
        <w:t xml:space="preserve">» </w:t>
      </w:r>
      <w:r w:rsidRPr="00C805B4">
        <w:rPr>
          <w:lang w:val="ru-RU"/>
        </w:rPr>
        <w:t>[</w:t>
      </w:r>
      <w:r>
        <w:rPr>
          <w:lang w:val="ru-RU"/>
        </w:rPr>
        <w:t>34</w:t>
      </w:r>
      <w:r w:rsidRPr="00C805B4">
        <w:rPr>
          <w:lang w:val="ru-RU"/>
        </w:rPr>
        <w:t>]</w:t>
      </w:r>
      <w:r w:rsidR="006421F7" w:rsidRPr="006421F7">
        <w:t>.</w:t>
      </w:r>
    </w:p>
    <w:p w:rsidR="0050364A" w:rsidRDefault="00862FBA" w:rsidP="006421F7">
      <w:r w:rsidRPr="00862FBA">
        <w:t>Результати</w:t>
      </w:r>
      <w:r>
        <w:t xml:space="preserve"> експертного оцінювання інноваційної</w:t>
      </w:r>
      <w:r w:rsidR="00DD7661">
        <w:t xml:space="preserve"> </w:t>
      </w:r>
      <w:r>
        <w:t>діяльності п</w:t>
      </w:r>
      <w:r w:rsidR="0050364A" w:rsidRPr="0050364A">
        <w:t>ідприє</w:t>
      </w:r>
      <w:r w:rsidR="0050364A">
        <w:t>мс</w:t>
      </w:r>
      <w:r w:rsidR="0050364A">
        <w:t>т</w:t>
      </w:r>
      <w:r w:rsidR="0050364A">
        <w:t xml:space="preserve">ва </w:t>
      </w:r>
      <w:r>
        <w:t xml:space="preserve">представлені на </w:t>
      </w:r>
      <w:r w:rsidR="0050364A">
        <w:t xml:space="preserve">рис. </w:t>
      </w:r>
      <w:r w:rsidR="00787AC6">
        <w:t>3.3</w:t>
      </w:r>
      <w:r w:rsidR="0050364A" w:rsidRPr="0050364A">
        <w:t>. Підприємством упроваджуються нові види прод</w:t>
      </w:r>
      <w:r w:rsidR="0050364A" w:rsidRPr="0050364A">
        <w:t>у</w:t>
      </w:r>
      <w:r w:rsidR="0050364A" w:rsidRPr="0050364A">
        <w:t xml:space="preserve">кції, що відкриває для нього нові ринки, </w:t>
      </w:r>
      <w:r>
        <w:t xml:space="preserve">має </w:t>
      </w:r>
      <w:r w:rsidR="0050364A" w:rsidRPr="0050364A">
        <w:t>значний виробничий потенціал</w:t>
      </w:r>
      <w:r>
        <w:t>, але</w:t>
      </w:r>
      <w:r w:rsidR="0050364A" w:rsidRPr="0050364A">
        <w:t xml:space="preserve"> рівень його інноваційної </w:t>
      </w:r>
      <w:r>
        <w:t>діяльності</w:t>
      </w:r>
      <w:r w:rsidR="0050364A" w:rsidRPr="0050364A">
        <w:t xml:space="preserve"> є явно недостатнім. Спрямування ве</w:t>
      </w:r>
      <w:r w:rsidR="0050364A" w:rsidRPr="0050364A">
        <w:t>к</w:t>
      </w:r>
      <w:r w:rsidR="0050364A" w:rsidRPr="0050364A">
        <w:t>тора інноваційної культури на співпрацю із науково-дослідницькими організ</w:t>
      </w:r>
      <w:r w:rsidR="0050364A" w:rsidRPr="0050364A">
        <w:t>а</w:t>
      </w:r>
      <w:r w:rsidR="0050364A" w:rsidRPr="0050364A">
        <w:t>ціями та збільшення гнучкості організаційної структури як фактора, сприятл</w:t>
      </w:r>
      <w:r w:rsidR="0050364A" w:rsidRPr="0050364A">
        <w:t>и</w:t>
      </w:r>
      <w:r w:rsidR="0050364A" w:rsidRPr="0050364A">
        <w:t>вого для інноваційної активності, є головними напрямками розвитку корпор</w:t>
      </w:r>
      <w:r w:rsidR="0050364A" w:rsidRPr="0050364A">
        <w:t>а</w:t>
      </w:r>
      <w:r w:rsidR="0050364A" w:rsidRPr="0050364A">
        <w:t xml:space="preserve">тивної культури інноваційного типу на цьому </w:t>
      </w:r>
      <w:r w:rsidR="00787AC6">
        <w:t>комбінаті</w:t>
      </w:r>
      <w:r w:rsidR="0050364A" w:rsidRPr="0050364A">
        <w:t>.</w:t>
      </w:r>
    </w:p>
    <w:p w:rsidR="00CB7D45" w:rsidRPr="006421F7" w:rsidRDefault="00045F5F" w:rsidP="008E2656">
      <w:pPr>
        <w:jc w:val="center"/>
        <w:rPr>
          <w:lang w:val="ru-RU"/>
        </w:rPr>
      </w:pPr>
      <w:r>
        <w:rPr>
          <w:noProof/>
          <w:lang w:eastAsia="uk-UA"/>
        </w:rPr>
        <w:lastRenderedPageBreak/>
        <w:drawing>
          <wp:inline distT="0" distB="0" distL="0" distR="0" wp14:anchorId="61FFF4CE" wp14:editId="335F5C27">
            <wp:extent cx="4848225" cy="3138488"/>
            <wp:effectExtent l="0" t="0" r="9525" b="24130"/>
            <wp:docPr id="176" name="Диаграмма 1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7D45" w:rsidRDefault="00787AC6" w:rsidP="00787AC6">
      <w:pPr>
        <w:jc w:val="center"/>
      </w:pPr>
      <w:r>
        <w:rPr>
          <w:lang w:val="ru-RU"/>
        </w:rPr>
        <w:t xml:space="preserve">Рис. 3.2 </w:t>
      </w:r>
      <w:r w:rsidRPr="00787AC6">
        <w:t>Результати експертного оцінювання індикатора прояву іннов</w:t>
      </w:r>
      <w:r w:rsidRPr="00787AC6">
        <w:t>а</w:t>
      </w:r>
      <w:r w:rsidR="00862FBA">
        <w:t>ційної діяльності</w:t>
      </w:r>
      <w:r>
        <w:t xml:space="preserve"> </w:t>
      </w:r>
      <w:r w:rsidRPr="00787AC6">
        <w:t>на ПРАТ «Куп'янський МКК»</w:t>
      </w:r>
    </w:p>
    <w:p w:rsidR="00787AC6" w:rsidRPr="00787AC6" w:rsidRDefault="004F7C1B" w:rsidP="00787AC6">
      <w:r w:rsidRPr="004F7C1B">
        <w:t>Треба враховувати, що умови праці на ПРАТ «Куп'янський МКК» рі</w:t>
      </w:r>
      <w:r w:rsidRPr="004F7C1B">
        <w:t>з</w:t>
      </w:r>
      <w:r w:rsidRPr="004F7C1B">
        <w:t>няться залежно від функціональної специфіки підрозділу, тож цілком випра</w:t>
      </w:r>
      <w:r w:rsidRPr="004F7C1B">
        <w:t>в</w:t>
      </w:r>
      <w:r w:rsidRPr="004F7C1B">
        <w:t>дано, що робітниками виробничих підрозділів умови праці були оцінені зна</w:t>
      </w:r>
      <w:r w:rsidRPr="004F7C1B">
        <w:t>ч</w:t>
      </w:r>
      <w:r w:rsidRPr="004F7C1B">
        <w:t>но нижче, ніж керівниками та службовцями</w:t>
      </w:r>
      <w:r>
        <w:t xml:space="preserve"> </w:t>
      </w:r>
      <w:r w:rsidRPr="004F7C1B">
        <w:t xml:space="preserve">(рис. </w:t>
      </w:r>
      <w:r>
        <w:t>3</w:t>
      </w:r>
      <w:r w:rsidRPr="004F7C1B">
        <w:t>.</w:t>
      </w:r>
      <w:r>
        <w:t>3)</w:t>
      </w:r>
      <w:r w:rsidRPr="004F7C1B">
        <w:t>.</w:t>
      </w:r>
    </w:p>
    <w:p w:rsidR="00CB7D45" w:rsidRPr="004F7C1B" w:rsidRDefault="008E2656" w:rsidP="008E2656">
      <w:pPr>
        <w:jc w:val="center"/>
      </w:pPr>
      <w:r>
        <w:rPr>
          <w:noProof/>
          <w:lang w:eastAsia="uk-UA"/>
        </w:rPr>
        <w:drawing>
          <wp:inline distT="0" distB="0" distL="0" distR="0" wp14:anchorId="0D3AA22F" wp14:editId="1D6C9136">
            <wp:extent cx="4572000" cy="2743200"/>
            <wp:effectExtent l="0" t="0" r="19050" b="19050"/>
            <wp:docPr id="177" name="Диаграмма 1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7D45" w:rsidRDefault="008E2656" w:rsidP="008E2656">
      <w:r>
        <w:t xml:space="preserve">Рис. 3.3 Результати експертного оцінювання індикатора умов праці </w:t>
      </w:r>
    </w:p>
    <w:p w:rsidR="008E2656" w:rsidRDefault="00FE5BA8" w:rsidP="008E2656">
      <w:r w:rsidRPr="00FE5BA8">
        <w:t xml:space="preserve">Результати експертного оцінювання індикатора організації праці на ПРАТ «Куп'янський МКК» </w:t>
      </w:r>
      <w:r>
        <w:t>наведено на рис. 3</w:t>
      </w:r>
      <w:r w:rsidRPr="00FE5BA8">
        <w:t>.</w:t>
      </w:r>
      <w:r>
        <w:t>4.</w:t>
      </w:r>
      <w:r w:rsidRPr="00FE5BA8">
        <w:t xml:space="preserve"> Слід зазначити, що на досл</w:t>
      </w:r>
      <w:r w:rsidRPr="00FE5BA8">
        <w:t>і</w:t>
      </w:r>
      <w:r w:rsidRPr="00FE5BA8">
        <w:t xml:space="preserve">джуваному підприємстві спостерігається </w:t>
      </w:r>
      <w:r w:rsidR="006A268C">
        <w:t xml:space="preserve">не </w:t>
      </w:r>
      <w:r w:rsidRPr="00FE5BA8">
        <w:t>висока ступінь відповідності пос</w:t>
      </w:r>
      <w:r w:rsidRPr="00FE5BA8">
        <w:t>а</w:t>
      </w:r>
      <w:r w:rsidRPr="00FE5BA8">
        <w:lastRenderedPageBreak/>
        <w:t xml:space="preserve">ди та кваліфікації робітника, що свідчить про </w:t>
      </w:r>
      <w:r w:rsidR="006A268C">
        <w:t xml:space="preserve">не </w:t>
      </w:r>
      <w:r w:rsidRPr="00FE5BA8">
        <w:t xml:space="preserve">ефективну роботу служби з підбору персоналу. </w:t>
      </w:r>
    </w:p>
    <w:p w:rsidR="00CB7D45" w:rsidRPr="004F7C1B" w:rsidRDefault="006A268C" w:rsidP="006A268C">
      <w:pPr>
        <w:jc w:val="center"/>
      </w:pPr>
      <w:r>
        <w:rPr>
          <w:noProof/>
          <w:lang w:eastAsia="uk-UA"/>
        </w:rPr>
        <w:drawing>
          <wp:inline distT="0" distB="0" distL="0" distR="0" wp14:anchorId="0CB36174" wp14:editId="33FD398D">
            <wp:extent cx="4572000" cy="2743200"/>
            <wp:effectExtent l="0" t="0" r="19050" b="19050"/>
            <wp:docPr id="182" name="Диаграмма 1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268C" w:rsidRDefault="006A268C" w:rsidP="006A268C">
      <w:pPr>
        <w:jc w:val="center"/>
      </w:pPr>
      <w:r>
        <w:t>Рис. 3.4 Результати експертного оцінювання індикатора організації праці</w:t>
      </w:r>
    </w:p>
    <w:p w:rsidR="00CB7D45" w:rsidRPr="004F7C1B" w:rsidRDefault="006A268C" w:rsidP="006A268C">
      <w:pPr>
        <w:jc w:val="center"/>
      </w:pPr>
      <w:r>
        <w:t xml:space="preserve">на </w:t>
      </w:r>
      <w:r w:rsidRPr="006A268C">
        <w:t>ПРАТ «Куп'янський МКК»</w:t>
      </w:r>
    </w:p>
    <w:p w:rsidR="00CB7D45" w:rsidRPr="004F7C1B" w:rsidRDefault="00D20002" w:rsidP="003057A3">
      <w:r w:rsidRPr="00D20002">
        <w:t>Культура соціального забезпечення на ПРАТ «Куп'янський МКК»</w:t>
      </w:r>
      <w:r>
        <w:t xml:space="preserve"> </w:t>
      </w:r>
      <w:r w:rsidRPr="00D20002">
        <w:t>зі зр</w:t>
      </w:r>
      <w:r w:rsidRPr="00D20002">
        <w:t>о</w:t>
      </w:r>
      <w:r w:rsidRPr="00D20002">
        <w:t>зумілих причин пер</w:t>
      </w:r>
      <w:r w:rsidR="0092714E">
        <w:t>ебуває на низькому рівні (рис. 3.5</w:t>
      </w:r>
      <w:r w:rsidRPr="00D20002">
        <w:t>). У період соціалістичної економіки принципи соціального забезпечення були іншими: держава здій</w:t>
      </w:r>
      <w:r w:rsidRPr="00D20002">
        <w:t>с</w:t>
      </w:r>
      <w:r w:rsidRPr="00D20002">
        <w:t>нювала регулювання соціальної сфери через підприємства, які утримували на своєму балансі численні об’єкти соціальної сфери. Під час зміни парадигми економічного розвитку втрата ринків збуту та зниження обсягів реалізації</w:t>
      </w:r>
      <w:r>
        <w:t xml:space="preserve"> </w:t>
      </w:r>
      <w:r w:rsidRPr="00D20002">
        <w:t>з</w:t>
      </w:r>
      <w:r w:rsidRPr="00D20002">
        <w:t>у</w:t>
      </w:r>
      <w:r w:rsidRPr="00D20002">
        <w:t>мовили відмову багатьох підприємств від об’єктів соціальної сфери. Тому, як показує дослідження, майже всі індикатори, що характеризують культуру с</w:t>
      </w:r>
      <w:r w:rsidRPr="00D20002">
        <w:t>о</w:t>
      </w:r>
      <w:r w:rsidRPr="00D20002">
        <w:t>ціального забезпечення, перебувають на низькому рівні. Це особливо стос</w:t>
      </w:r>
      <w:r w:rsidRPr="00D20002">
        <w:t>у</w:t>
      </w:r>
      <w:r w:rsidRPr="00D20002">
        <w:t>ється наявності системи надання житла, яке практично відсутнє. Крім того, невисока оцінка системи страхування на підприємстві свідчить про незахищ</w:t>
      </w:r>
      <w:r w:rsidRPr="00D20002">
        <w:t>е</w:t>
      </w:r>
      <w:r w:rsidRPr="00D20002">
        <w:t>ність як фахівців, так і менеджерів від різних страхових випадків. Підприємс</w:t>
      </w:r>
      <w:r w:rsidRPr="00D20002">
        <w:t>т</w:t>
      </w:r>
      <w:r w:rsidRPr="00D20002">
        <w:t>во не має фондів для достатнього фінансування організації дозвілля співробі</w:t>
      </w:r>
      <w:r w:rsidRPr="00D20002">
        <w:t>т</w:t>
      </w:r>
      <w:r w:rsidRPr="00D20002">
        <w:t>ників та їхнього відпочинку під час відпустки. Однак треба зазначити, що на підприємстві існує система матеріальної допомоги та соціального страхування.</w:t>
      </w:r>
    </w:p>
    <w:p w:rsidR="00CB7D45" w:rsidRPr="004F7C1B" w:rsidRDefault="0092714E" w:rsidP="0092714E">
      <w:pPr>
        <w:jc w:val="center"/>
      </w:pPr>
      <w:r>
        <w:rPr>
          <w:noProof/>
          <w:lang w:eastAsia="uk-UA"/>
        </w:rPr>
        <w:lastRenderedPageBreak/>
        <w:drawing>
          <wp:inline distT="0" distB="0" distL="0" distR="0" wp14:anchorId="0C8822E9" wp14:editId="42EB4DA4">
            <wp:extent cx="4895850" cy="3576638"/>
            <wp:effectExtent l="0" t="0" r="19050" b="24130"/>
            <wp:docPr id="183" name="Диаграмма 1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1A07" w:rsidRDefault="00BE1A07" w:rsidP="00BE1A07">
      <w:pPr>
        <w:jc w:val="center"/>
      </w:pPr>
      <w:r>
        <w:t>Рис. 3.5 Результати експертного оцінювання індикатора соціального</w:t>
      </w:r>
    </w:p>
    <w:p w:rsidR="00CB7D45" w:rsidRDefault="00BE1A07" w:rsidP="00BE1A07">
      <w:pPr>
        <w:jc w:val="center"/>
      </w:pPr>
      <w:r>
        <w:t xml:space="preserve">забезпечення на </w:t>
      </w:r>
      <w:r w:rsidRPr="00BE1A07">
        <w:t>ПРАТ «Куп'янський МКК»</w:t>
      </w:r>
    </w:p>
    <w:p w:rsidR="00BE1A07" w:rsidRPr="004F7C1B" w:rsidRDefault="007A25DA" w:rsidP="007A25DA">
      <w:r w:rsidRPr="007A25DA">
        <w:t>Результати експертного оцінювання індикатора культури управління</w:t>
      </w:r>
      <w:r w:rsidRPr="007A25DA">
        <w:tab/>
        <w:t>на ПРАТ «Куп'янський МКК» наведено на рис. 3.</w:t>
      </w:r>
      <w:r>
        <w:t>6.</w:t>
      </w:r>
      <w:r w:rsidR="007972E0">
        <w:t xml:space="preserve"> Бачимо, що стиль керівництва та систему</w:t>
      </w:r>
      <w:r w:rsidR="007972E0" w:rsidRPr="007972E0">
        <w:t xml:space="preserve"> спадкоємності стилю керівництва</w:t>
      </w:r>
      <w:r w:rsidR="007972E0">
        <w:t xml:space="preserve"> майже всі експерти оцінили д</w:t>
      </w:r>
      <w:r w:rsidR="007972E0">
        <w:t>о</w:t>
      </w:r>
      <w:r w:rsidR="007972E0">
        <w:t>сить високо. Це каже про те, що методи та прийоми</w:t>
      </w:r>
      <w:r w:rsidR="007972E0" w:rsidRPr="007972E0">
        <w:t xml:space="preserve"> впливу </w:t>
      </w:r>
      <w:r w:rsidR="007972E0">
        <w:t xml:space="preserve">керівників і </w:t>
      </w:r>
      <w:r w:rsidR="0052703B">
        <w:t xml:space="preserve">їх </w:t>
      </w:r>
      <w:r w:rsidR="007972E0" w:rsidRPr="007972E0">
        <w:t>ст</w:t>
      </w:r>
      <w:r w:rsidR="007972E0" w:rsidRPr="007972E0">
        <w:t>а</w:t>
      </w:r>
      <w:r w:rsidR="007972E0" w:rsidRPr="007972E0">
        <w:t>в</w:t>
      </w:r>
      <w:r w:rsidR="0052703B">
        <w:t>лення</w:t>
      </w:r>
      <w:r w:rsidR="007972E0" w:rsidRPr="007972E0">
        <w:t xml:space="preserve"> до підлеглих </w:t>
      </w:r>
      <w:r w:rsidR="007972E0">
        <w:t>дієві.</w:t>
      </w:r>
      <w:r w:rsidR="007972E0" w:rsidRPr="007972E0">
        <w:t xml:space="preserve"> </w:t>
      </w:r>
      <w:r w:rsidR="005063B9" w:rsidRPr="005063B9">
        <w:t xml:space="preserve">Професійна підготовка </w:t>
      </w:r>
      <w:r w:rsidR="00EE68B3">
        <w:t>керівників та р</w:t>
      </w:r>
      <w:r w:rsidR="00EE68B3" w:rsidRPr="00EE68B3">
        <w:t xml:space="preserve">івень </w:t>
      </w:r>
      <w:r w:rsidR="00EE68B3">
        <w:t xml:space="preserve">їх </w:t>
      </w:r>
      <w:r w:rsidR="00EE68B3" w:rsidRPr="00EE68B3">
        <w:t>ко</w:t>
      </w:r>
      <w:r w:rsidR="00EE68B3" w:rsidRPr="00EE68B3">
        <w:t>м</w:t>
      </w:r>
      <w:r w:rsidR="00EE68B3" w:rsidRPr="00EE68B3">
        <w:t xml:space="preserve">петентності </w:t>
      </w:r>
      <w:r w:rsidR="005063B9">
        <w:t>також високо оцінена експертами.</w:t>
      </w:r>
      <w:r w:rsidR="00EE68B3">
        <w:t xml:space="preserve"> Спостерігається розбіжність думок експертів щодо таких індикаторів як</w:t>
      </w:r>
      <w:r w:rsidR="00EE68B3" w:rsidRPr="00EE68B3">
        <w:t xml:space="preserve"> </w:t>
      </w:r>
      <w:r w:rsidR="00EE68B3">
        <w:t>р</w:t>
      </w:r>
      <w:r w:rsidR="00EE68B3" w:rsidRPr="00EE68B3">
        <w:t>івень централізації влади</w:t>
      </w:r>
      <w:r w:rsidR="00EE68B3">
        <w:t xml:space="preserve"> та с</w:t>
      </w:r>
      <w:r w:rsidR="00EE68B3" w:rsidRPr="00EE68B3">
        <w:t>и</w:t>
      </w:r>
      <w:r w:rsidR="00EE68B3" w:rsidRPr="00EE68B3">
        <w:t>с</w:t>
      </w:r>
      <w:r w:rsidR="00EE68B3" w:rsidRPr="00EE68B3">
        <w:t>тема кар’єрного просування</w:t>
      </w:r>
      <w:r w:rsidR="00EE68B3">
        <w:t>. А с</w:t>
      </w:r>
      <w:r w:rsidR="00EE68B3" w:rsidRPr="00EE68B3">
        <w:t>тупінь залучення робітників до прийняття р</w:t>
      </w:r>
      <w:r w:rsidR="00EE68B3" w:rsidRPr="00EE68B3">
        <w:t>і</w:t>
      </w:r>
      <w:r w:rsidR="00EE68B3" w:rsidRPr="00EE68B3">
        <w:t>шень</w:t>
      </w:r>
      <w:r w:rsidR="00EE68B3">
        <w:t xml:space="preserve"> взагалі експерти оцінили дуже низько, особливо фахівці та робітники виробничих підрозділів</w:t>
      </w:r>
      <w:r w:rsidR="00DF7DCC">
        <w:t>.</w:t>
      </w:r>
    </w:p>
    <w:p w:rsidR="00CB7D45" w:rsidRPr="004F7C1B" w:rsidRDefault="007A25DA" w:rsidP="007A25DA">
      <w:pPr>
        <w:ind w:firstLine="0"/>
        <w:jc w:val="center"/>
      </w:pPr>
      <w:r>
        <w:rPr>
          <w:noProof/>
          <w:lang w:eastAsia="uk-UA"/>
        </w:rPr>
        <w:lastRenderedPageBreak/>
        <w:drawing>
          <wp:inline distT="0" distB="0" distL="0" distR="0" wp14:anchorId="1CDE9127" wp14:editId="21735784">
            <wp:extent cx="5181600" cy="4152900"/>
            <wp:effectExtent l="0" t="0" r="19050" b="19050"/>
            <wp:docPr id="184" name="Диаграмма 1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25DA" w:rsidRDefault="007A25DA" w:rsidP="007A25DA">
      <w:pPr>
        <w:jc w:val="center"/>
      </w:pPr>
      <w:r>
        <w:t xml:space="preserve">Рис. 3.6 Результати узагальненої оцінки сили культури управління на </w:t>
      </w:r>
      <w:r w:rsidRPr="007A25DA">
        <w:t>ПРАТ «Куп'янський МКК»</w:t>
      </w:r>
    </w:p>
    <w:p w:rsidR="00CB7D45" w:rsidRPr="004F7C1B" w:rsidRDefault="009E3273" w:rsidP="009E3273">
      <w:r w:rsidRPr="009E3273">
        <w:t xml:space="preserve">Узагальнення оцінок </w:t>
      </w:r>
      <w:r w:rsidR="00CE5BA1">
        <w:t>організаційної культури менеджменту якості</w:t>
      </w:r>
      <w:r w:rsidRPr="009E3273">
        <w:t xml:space="preserve"> здій</w:t>
      </w:r>
      <w:r w:rsidRPr="009E3273">
        <w:t>с</w:t>
      </w:r>
      <w:r w:rsidRPr="009E3273">
        <w:t>нюється при об’єднанні даних індикативного оцінювання від усіх груп експе</w:t>
      </w:r>
      <w:r w:rsidRPr="009E3273">
        <w:t>р</w:t>
      </w:r>
      <w:r w:rsidRPr="009E3273">
        <w:t xml:space="preserve">тів у розрізі елементів корпоративної культури та надається у формі профілю корпоративної культури ПРАТ «Куп'янський МКК» </w:t>
      </w:r>
      <w:r>
        <w:t>(табл. 3.2</w:t>
      </w:r>
      <w:r w:rsidRPr="009E3273">
        <w:t>).</w:t>
      </w:r>
    </w:p>
    <w:p w:rsidR="009E3273" w:rsidRDefault="009E3273" w:rsidP="009E3273">
      <w:pPr>
        <w:jc w:val="right"/>
      </w:pPr>
      <w:r>
        <w:t>Таблиця 3.2</w:t>
      </w:r>
    </w:p>
    <w:p w:rsidR="00CB7D45" w:rsidRDefault="009E3273" w:rsidP="009E3273">
      <w:pPr>
        <w:jc w:val="center"/>
      </w:pPr>
      <w:r>
        <w:t xml:space="preserve">Профіль </w:t>
      </w:r>
      <w:r w:rsidR="00CB6DF7" w:rsidRPr="00CB6DF7">
        <w:t xml:space="preserve">організаційної культури менеджменту якості </w:t>
      </w:r>
      <w:r w:rsidRPr="009E3273">
        <w:t>ПРАТ «Куп'янс</w:t>
      </w:r>
      <w:r w:rsidRPr="009E3273">
        <w:t>ь</w:t>
      </w:r>
      <w:r w:rsidRPr="009E3273">
        <w:t>кий МКК»</w:t>
      </w:r>
    </w:p>
    <w:tbl>
      <w:tblPr>
        <w:tblStyle w:val="a4"/>
        <w:tblW w:w="0" w:type="auto"/>
        <w:tblInd w:w="108" w:type="dxa"/>
        <w:shd w:val="clear" w:color="auto" w:fill="FFFFFF" w:themeFill="background1"/>
        <w:tblLayout w:type="fixed"/>
        <w:tblLook w:val="04A0" w:firstRow="1" w:lastRow="0" w:firstColumn="1" w:lastColumn="0" w:noHBand="0" w:noVBand="1"/>
      </w:tblPr>
      <w:tblGrid>
        <w:gridCol w:w="3969"/>
        <w:gridCol w:w="1276"/>
        <w:gridCol w:w="1276"/>
        <w:gridCol w:w="1701"/>
        <w:gridCol w:w="1276"/>
      </w:tblGrid>
      <w:tr w:rsidR="00DA26D8" w:rsidTr="00DA26D8">
        <w:tc>
          <w:tcPr>
            <w:tcW w:w="3969" w:type="dxa"/>
            <w:vMerge w:val="restart"/>
            <w:shd w:val="clear" w:color="auto" w:fill="FFFFFF" w:themeFill="background1"/>
          </w:tcPr>
          <w:p w:rsidR="00DA26D8" w:rsidRDefault="00DA26D8" w:rsidP="009E3273">
            <w:pPr>
              <w:ind w:firstLine="0"/>
              <w:jc w:val="center"/>
            </w:pPr>
            <w:r w:rsidRPr="00DA26D8">
              <w:t>Індикатори розвитку</w:t>
            </w:r>
          </w:p>
        </w:tc>
        <w:tc>
          <w:tcPr>
            <w:tcW w:w="5529" w:type="dxa"/>
            <w:gridSpan w:val="4"/>
            <w:shd w:val="clear" w:color="auto" w:fill="FFFFFF" w:themeFill="background1"/>
            <w:vAlign w:val="center"/>
          </w:tcPr>
          <w:p w:rsidR="00DA26D8" w:rsidRDefault="00DA26D8" w:rsidP="00DA26D8">
            <w:pPr>
              <w:ind w:firstLine="0"/>
              <w:jc w:val="center"/>
            </w:pPr>
            <w:r w:rsidRPr="00DA26D8">
              <w:t>Рівень корпоративної культури</w:t>
            </w:r>
          </w:p>
        </w:tc>
      </w:tr>
      <w:tr w:rsidR="00DA26D8" w:rsidTr="00DA26D8">
        <w:tc>
          <w:tcPr>
            <w:tcW w:w="3969" w:type="dxa"/>
            <w:vMerge/>
            <w:shd w:val="clear" w:color="auto" w:fill="FFFFFF" w:themeFill="background1"/>
          </w:tcPr>
          <w:p w:rsidR="00DA26D8" w:rsidRDefault="00DA26D8" w:rsidP="009E3273">
            <w:pPr>
              <w:ind w:firstLine="0"/>
              <w:jc w:val="center"/>
            </w:pPr>
          </w:p>
        </w:tc>
        <w:tc>
          <w:tcPr>
            <w:tcW w:w="1276" w:type="dxa"/>
            <w:tcBorders>
              <w:bottom w:val="single" w:sz="4" w:space="0" w:color="auto"/>
            </w:tcBorders>
            <w:shd w:val="clear" w:color="auto" w:fill="FFFFFF" w:themeFill="background1"/>
            <w:vAlign w:val="center"/>
          </w:tcPr>
          <w:p w:rsidR="00DA26D8" w:rsidRDefault="00DA26D8" w:rsidP="00DA26D8">
            <w:pPr>
              <w:ind w:firstLine="0"/>
              <w:jc w:val="center"/>
            </w:pPr>
            <w:r w:rsidRPr="00DA26D8">
              <w:t>низький</w:t>
            </w:r>
          </w:p>
        </w:tc>
        <w:tc>
          <w:tcPr>
            <w:tcW w:w="1276" w:type="dxa"/>
            <w:tcBorders>
              <w:bottom w:val="single" w:sz="4" w:space="0" w:color="auto"/>
            </w:tcBorders>
            <w:shd w:val="clear" w:color="auto" w:fill="FFFFFF" w:themeFill="background1"/>
            <w:vAlign w:val="center"/>
          </w:tcPr>
          <w:p w:rsidR="00DA26D8" w:rsidRDefault="00DA26D8" w:rsidP="00DA26D8">
            <w:pPr>
              <w:ind w:firstLine="0"/>
              <w:jc w:val="center"/>
            </w:pPr>
            <w:r w:rsidRPr="009C61DD">
              <w:t>середній</w:t>
            </w:r>
          </w:p>
        </w:tc>
        <w:tc>
          <w:tcPr>
            <w:tcW w:w="1701" w:type="dxa"/>
            <w:shd w:val="clear" w:color="auto" w:fill="FFFFFF" w:themeFill="background1"/>
            <w:vAlign w:val="center"/>
          </w:tcPr>
          <w:p w:rsidR="00DA26D8" w:rsidRDefault="00DA26D8" w:rsidP="00DA26D8">
            <w:pPr>
              <w:ind w:firstLine="0"/>
              <w:jc w:val="center"/>
            </w:pPr>
            <w:r w:rsidRPr="009C61DD">
              <w:t>підвищений</w:t>
            </w:r>
          </w:p>
        </w:tc>
        <w:tc>
          <w:tcPr>
            <w:tcW w:w="1276" w:type="dxa"/>
            <w:shd w:val="clear" w:color="auto" w:fill="FFFFFF" w:themeFill="background1"/>
            <w:vAlign w:val="center"/>
          </w:tcPr>
          <w:p w:rsidR="00DA26D8" w:rsidRDefault="00DA26D8" w:rsidP="00DA26D8">
            <w:pPr>
              <w:ind w:firstLine="0"/>
              <w:jc w:val="center"/>
            </w:pPr>
            <w:r w:rsidRPr="009C61DD">
              <w:t>високий</w:t>
            </w:r>
          </w:p>
        </w:tc>
      </w:tr>
      <w:tr w:rsidR="00DA26D8" w:rsidTr="00DA26D8">
        <w:tc>
          <w:tcPr>
            <w:tcW w:w="3969" w:type="dxa"/>
            <w:shd w:val="clear" w:color="auto" w:fill="FFFFFF" w:themeFill="background1"/>
          </w:tcPr>
          <w:p w:rsidR="00DA26D8" w:rsidRDefault="00DA26D8" w:rsidP="00DA26D8">
            <w:pPr>
              <w:ind w:firstLine="0"/>
            </w:pPr>
            <w:r w:rsidRPr="00DA26D8">
              <w:t>розвиток персоналу</w:t>
            </w:r>
          </w:p>
        </w:tc>
        <w:tc>
          <w:tcPr>
            <w:tcW w:w="1276" w:type="dxa"/>
            <w:shd w:val="clear" w:color="auto" w:fill="D9D9D9" w:themeFill="background1" w:themeFillShade="D9"/>
          </w:tcPr>
          <w:p w:rsidR="00DA26D8" w:rsidRDefault="00DA26D8" w:rsidP="00DA26D8">
            <w:pPr>
              <w:tabs>
                <w:tab w:val="left" w:pos="1005"/>
              </w:tabs>
              <w:ind w:firstLine="0"/>
              <w:jc w:val="left"/>
            </w:pPr>
            <w:r>
              <w:tab/>
            </w:r>
          </w:p>
        </w:tc>
        <w:tc>
          <w:tcPr>
            <w:tcW w:w="1276" w:type="dxa"/>
            <w:tcBorders>
              <w:bottom w:val="single" w:sz="4" w:space="0" w:color="auto"/>
            </w:tcBorders>
            <w:shd w:val="clear" w:color="auto" w:fill="D9D9D9" w:themeFill="background1" w:themeFillShade="D9"/>
          </w:tcPr>
          <w:p w:rsidR="00DA26D8" w:rsidRDefault="00DA26D8" w:rsidP="009E3273">
            <w:pPr>
              <w:ind w:firstLine="0"/>
              <w:jc w:val="center"/>
            </w:pPr>
          </w:p>
        </w:tc>
        <w:tc>
          <w:tcPr>
            <w:tcW w:w="1701" w:type="dxa"/>
            <w:tcBorders>
              <w:bottom w:val="single" w:sz="4" w:space="0" w:color="auto"/>
            </w:tcBorders>
            <w:shd w:val="clear" w:color="auto" w:fill="FFFFFF" w:themeFill="background1"/>
          </w:tcPr>
          <w:p w:rsidR="00DA26D8" w:rsidRDefault="00DA26D8" w:rsidP="009E3273">
            <w:pPr>
              <w:ind w:firstLine="0"/>
              <w:jc w:val="center"/>
            </w:pPr>
          </w:p>
        </w:tc>
        <w:tc>
          <w:tcPr>
            <w:tcW w:w="1276" w:type="dxa"/>
            <w:shd w:val="clear" w:color="auto" w:fill="FFFFFF" w:themeFill="background1"/>
          </w:tcPr>
          <w:p w:rsidR="00DA26D8" w:rsidRDefault="00DA26D8" w:rsidP="009E3273">
            <w:pPr>
              <w:ind w:firstLine="0"/>
              <w:jc w:val="center"/>
            </w:pPr>
          </w:p>
        </w:tc>
      </w:tr>
      <w:tr w:rsidR="00DA26D8" w:rsidTr="00DA26D8">
        <w:tc>
          <w:tcPr>
            <w:tcW w:w="3969" w:type="dxa"/>
            <w:shd w:val="clear" w:color="auto" w:fill="FFFFFF" w:themeFill="background1"/>
          </w:tcPr>
          <w:p w:rsidR="00DA26D8" w:rsidRDefault="00DA26D8" w:rsidP="00DA26D8">
            <w:pPr>
              <w:ind w:firstLine="0"/>
            </w:pPr>
            <w:r w:rsidRPr="00DA26D8">
              <w:t>прояв інновацій</w:t>
            </w:r>
          </w:p>
        </w:tc>
        <w:tc>
          <w:tcPr>
            <w:tcW w:w="1276" w:type="dxa"/>
            <w:tcBorders>
              <w:bottom w:val="single" w:sz="4" w:space="0" w:color="auto"/>
            </w:tcBorders>
            <w:shd w:val="clear" w:color="auto" w:fill="D9D9D9" w:themeFill="background1" w:themeFillShade="D9"/>
          </w:tcPr>
          <w:p w:rsidR="00DA26D8" w:rsidRDefault="00DA26D8" w:rsidP="009E3273">
            <w:pPr>
              <w:ind w:firstLine="0"/>
              <w:jc w:val="center"/>
            </w:pPr>
          </w:p>
        </w:tc>
        <w:tc>
          <w:tcPr>
            <w:tcW w:w="1276" w:type="dxa"/>
            <w:tcBorders>
              <w:bottom w:val="single" w:sz="4" w:space="0" w:color="auto"/>
            </w:tcBorders>
            <w:shd w:val="clear" w:color="auto" w:fill="D9D9D9" w:themeFill="background1" w:themeFillShade="D9"/>
          </w:tcPr>
          <w:p w:rsidR="00DA26D8" w:rsidRDefault="00DA26D8" w:rsidP="009E3273">
            <w:pPr>
              <w:ind w:firstLine="0"/>
              <w:jc w:val="center"/>
            </w:pPr>
          </w:p>
        </w:tc>
        <w:tc>
          <w:tcPr>
            <w:tcW w:w="1701" w:type="dxa"/>
            <w:tcBorders>
              <w:bottom w:val="single" w:sz="4" w:space="0" w:color="auto"/>
            </w:tcBorders>
            <w:shd w:val="clear" w:color="auto" w:fill="D9D9D9" w:themeFill="background1" w:themeFillShade="D9"/>
          </w:tcPr>
          <w:p w:rsidR="00DA26D8" w:rsidRDefault="00DA26D8" w:rsidP="009E3273">
            <w:pPr>
              <w:ind w:firstLine="0"/>
              <w:jc w:val="center"/>
            </w:pPr>
          </w:p>
        </w:tc>
        <w:tc>
          <w:tcPr>
            <w:tcW w:w="1276" w:type="dxa"/>
            <w:tcBorders>
              <w:bottom w:val="single" w:sz="4" w:space="0" w:color="auto"/>
            </w:tcBorders>
            <w:shd w:val="clear" w:color="auto" w:fill="FFFFFF" w:themeFill="background1"/>
          </w:tcPr>
          <w:p w:rsidR="00DA26D8" w:rsidRDefault="00DA26D8" w:rsidP="009E3273">
            <w:pPr>
              <w:ind w:firstLine="0"/>
              <w:jc w:val="center"/>
            </w:pPr>
          </w:p>
        </w:tc>
      </w:tr>
      <w:tr w:rsidR="00DA26D8" w:rsidTr="00906EA2">
        <w:tc>
          <w:tcPr>
            <w:tcW w:w="3969" w:type="dxa"/>
            <w:shd w:val="clear" w:color="auto" w:fill="FFFFFF" w:themeFill="background1"/>
          </w:tcPr>
          <w:p w:rsidR="00DA26D8" w:rsidRDefault="00DA26D8" w:rsidP="00DA26D8">
            <w:pPr>
              <w:ind w:firstLine="0"/>
            </w:pPr>
            <w:r w:rsidRPr="00DA26D8">
              <w:t>умови , характер і зміст праці</w:t>
            </w:r>
          </w:p>
        </w:tc>
        <w:tc>
          <w:tcPr>
            <w:tcW w:w="1276" w:type="dxa"/>
            <w:tcBorders>
              <w:bottom w:val="single" w:sz="4" w:space="0" w:color="auto"/>
            </w:tcBorders>
            <w:shd w:val="clear" w:color="auto" w:fill="D9D9D9" w:themeFill="background1" w:themeFillShade="D9"/>
          </w:tcPr>
          <w:p w:rsidR="00DA26D8" w:rsidRDefault="00DA26D8" w:rsidP="009E3273">
            <w:pPr>
              <w:ind w:firstLine="0"/>
              <w:jc w:val="center"/>
            </w:pPr>
          </w:p>
        </w:tc>
        <w:tc>
          <w:tcPr>
            <w:tcW w:w="1276" w:type="dxa"/>
            <w:tcBorders>
              <w:bottom w:val="single" w:sz="4" w:space="0" w:color="auto"/>
            </w:tcBorders>
            <w:shd w:val="clear" w:color="auto" w:fill="D9D9D9" w:themeFill="background1" w:themeFillShade="D9"/>
          </w:tcPr>
          <w:p w:rsidR="00DA26D8" w:rsidRDefault="00DA26D8" w:rsidP="009E3273">
            <w:pPr>
              <w:ind w:firstLine="0"/>
              <w:jc w:val="center"/>
            </w:pPr>
          </w:p>
        </w:tc>
        <w:tc>
          <w:tcPr>
            <w:tcW w:w="1701" w:type="dxa"/>
            <w:tcBorders>
              <w:bottom w:val="single" w:sz="4" w:space="0" w:color="auto"/>
            </w:tcBorders>
            <w:shd w:val="clear" w:color="auto" w:fill="D9D9D9" w:themeFill="background1" w:themeFillShade="D9"/>
          </w:tcPr>
          <w:p w:rsidR="00DA26D8" w:rsidRDefault="00DA26D8" w:rsidP="009E3273">
            <w:pPr>
              <w:ind w:firstLine="0"/>
              <w:jc w:val="center"/>
            </w:pPr>
          </w:p>
        </w:tc>
        <w:tc>
          <w:tcPr>
            <w:tcW w:w="1276" w:type="dxa"/>
            <w:shd w:val="clear" w:color="auto" w:fill="D9D9D9" w:themeFill="background1" w:themeFillShade="D9"/>
          </w:tcPr>
          <w:p w:rsidR="00DA26D8" w:rsidRDefault="00DA26D8" w:rsidP="009E3273">
            <w:pPr>
              <w:ind w:firstLine="0"/>
              <w:jc w:val="center"/>
            </w:pPr>
          </w:p>
        </w:tc>
      </w:tr>
      <w:tr w:rsidR="00DA26D8" w:rsidTr="00906EA2">
        <w:tc>
          <w:tcPr>
            <w:tcW w:w="3969" w:type="dxa"/>
            <w:shd w:val="clear" w:color="auto" w:fill="FFFFFF" w:themeFill="background1"/>
          </w:tcPr>
          <w:p w:rsidR="00DA26D8" w:rsidRDefault="00DA26D8" w:rsidP="00DA26D8">
            <w:pPr>
              <w:ind w:firstLine="0"/>
            </w:pPr>
            <w:r w:rsidRPr="00DA26D8">
              <w:t>організація праці</w:t>
            </w:r>
          </w:p>
        </w:tc>
        <w:tc>
          <w:tcPr>
            <w:tcW w:w="1276" w:type="dxa"/>
            <w:shd w:val="clear" w:color="auto" w:fill="D9D9D9" w:themeFill="background1" w:themeFillShade="D9"/>
          </w:tcPr>
          <w:p w:rsidR="00DA26D8" w:rsidRDefault="00DA26D8" w:rsidP="009E3273">
            <w:pPr>
              <w:ind w:firstLine="0"/>
              <w:jc w:val="center"/>
            </w:pPr>
          </w:p>
        </w:tc>
        <w:tc>
          <w:tcPr>
            <w:tcW w:w="1276" w:type="dxa"/>
            <w:shd w:val="clear" w:color="auto" w:fill="D9D9D9" w:themeFill="background1" w:themeFillShade="D9"/>
          </w:tcPr>
          <w:p w:rsidR="00DA26D8" w:rsidRDefault="00DA26D8" w:rsidP="009E3273">
            <w:pPr>
              <w:ind w:firstLine="0"/>
              <w:jc w:val="center"/>
            </w:pPr>
          </w:p>
        </w:tc>
        <w:tc>
          <w:tcPr>
            <w:tcW w:w="1701" w:type="dxa"/>
            <w:shd w:val="clear" w:color="auto" w:fill="D9D9D9" w:themeFill="background1" w:themeFillShade="D9"/>
          </w:tcPr>
          <w:p w:rsidR="00DA26D8" w:rsidRDefault="00DA26D8" w:rsidP="009E3273">
            <w:pPr>
              <w:ind w:firstLine="0"/>
              <w:jc w:val="center"/>
            </w:pPr>
          </w:p>
        </w:tc>
        <w:tc>
          <w:tcPr>
            <w:tcW w:w="1276" w:type="dxa"/>
            <w:shd w:val="clear" w:color="auto" w:fill="FFFFFF" w:themeFill="background1"/>
          </w:tcPr>
          <w:p w:rsidR="00DA26D8" w:rsidRDefault="00DA26D8" w:rsidP="009E3273">
            <w:pPr>
              <w:ind w:firstLine="0"/>
              <w:jc w:val="center"/>
            </w:pPr>
          </w:p>
        </w:tc>
      </w:tr>
      <w:tr w:rsidR="00DA26D8" w:rsidTr="00906EA2">
        <w:tc>
          <w:tcPr>
            <w:tcW w:w="3969" w:type="dxa"/>
            <w:shd w:val="clear" w:color="auto" w:fill="FFFFFF" w:themeFill="background1"/>
          </w:tcPr>
          <w:p w:rsidR="00DA26D8" w:rsidRDefault="00DA26D8" w:rsidP="00DA26D8">
            <w:pPr>
              <w:ind w:firstLine="0"/>
            </w:pPr>
            <w:r w:rsidRPr="00DA26D8">
              <w:t>соціальне забезпечення</w:t>
            </w:r>
          </w:p>
        </w:tc>
        <w:tc>
          <w:tcPr>
            <w:tcW w:w="1276" w:type="dxa"/>
            <w:tcBorders>
              <w:bottom w:val="single" w:sz="4" w:space="0" w:color="auto"/>
            </w:tcBorders>
            <w:shd w:val="clear" w:color="auto" w:fill="D9D9D9" w:themeFill="background1" w:themeFillShade="D9"/>
          </w:tcPr>
          <w:p w:rsidR="00DA26D8" w:rsidRDefault="00DA26D8" w:rsidP="009E3273">
            <w:pPr>
              <w:ind w:firstLine="0"/>
              <w:jc w:val="center"/>
            </w:pPr>
          </w:p>
        </w:tc>
        <w:tc>
          <w:tcPr>
            <w:tcW w:w="1276" w:type="dxa"/>
            <w:tcBorders>
              <w:bottom w:val="single" w:sz="4" w:space="0" w:color="auto"/>
            </w:tcBorders>
            <w:shd w:val="clear" w:color="auto" w:fill="FFFFFF" w:themeFill="background1"/>
          </w:tcPr>
          <w:p w:rsidR="00DA26D8" w:rsidRDefault="00DA26D8" w:rsidP="009E3273">
            <w:pPr>
              <w:ind w:firstLine="0"/>
              <w:jc w:val="center"/>
            </w:pPr>
          </w:p>
        </w:tc>
        <w:tc>
          <w:tcPr>
            <w:tcW w:w="1701" w:type="dxa"/>
            <w:tcBorders>
              <w:bottom w:val="single" w:sz="4" w:space="0" w:color="auto"/>
            </w:tcBorders>
            <w:shd w:val="clear" w:color="auto" w:fill="FFFFFF" w:themeFill="background1"/>
          </w:tcPr>
          <w:p w:rsidR="00DA26D8" w:rsidRDefault="00DA26D8" w:rsidP="009E3273">
            <w:pPr>
              <w:ind w:firstLine="0"/>
              <w:jc w:val="center"/>
            </w:pPr>
          </w:p>
        </w:tc>
        <w:tc>
          <w:tcPr>
            <w:tcW w:w="1276" w:type="dxa"/>
            <w:shd w:val="clear" w:color="auto" w:fill="FFFFFF" w:themeFill="background1"/>
          </w:tcPr>
          <w:p w:rsidR="00DA26D8" w:rsidRDefault="00DA26D8" w:rsidP="009E3273">
            <w:pPr>
              <w:ind w:firstLine="0"/>
              <w:jc w:val="center"/>
            </w:pPr>
          </w:p>
        </w:tc>
      </w:tr>
      <w:tr w:rsidR="00DA26D8" w:rsidTr="00906EA2">
        <w:tc>
          <w:tcPr>
            <w:tcW w:w="3969" w:type="dxa"/>
            <w:shd w:val="clear" w:color="auto" w:fill="FFFFFF" w:themeFill="background1"/>
          </w:tcPr>
          <w:p w:rsidR="00DA26D8" w:rsidRDefault="00906EA2" w:rsidP="00DA26D8">
            <w:pPr>
              <w:ind w:firstLine="0"/>
            </w:pPr>
            <w:r>
              <w:t>культура</w:t>
            </w:r>
            <w:r w:rsidR="00DA26D8" w:rsidRPr="00DA26D8">
              <w:t xml:space="preserve"> управління</w:t>
            </w:r>
          </w:p>
        </w:tc>
        <w:tc>
          <w:tcPr>
            <w:tcW w:w="1276" w:type="dxa"/>
            <w:shd w:val="clear" w:color="auto" w:fill="D9D9D9" w:themeFill="background1" w:themeFillShade="D9"/>
          </w:tcPr>
          <w:p w:rsidR="00DA26D8" w:rsidRDefault="00DA26D8" w:rsidP="009E3273">
            <w:pPr>
              <w:ind w:firstLine="0"/>
              <w:jc w:val="center"/>
            </w:pPr>
          </w:p>
        </w:tc>
        <w:tc>
          <w:tcPr>
            <w:tcW w:w="1276" w:type="dxa"/>
            <w:shd w:val="clear" w:color="auto" w:fill="D9D9D9" w:themeFill="background1" w:themeFillShade="D9"/>
          </w:tcPr>
          <w:p w:rsidR="00DA26D8" w:rsidRDefault="00DA26D8" w:rsidP="009E3273">
            <w:pPr>
              <w:ind w:firstLine="0"/>
              <w:jc w:val="center"/>
            </w:pPr>
          </w:p>
        </w:tc>
        <w:tc>
          <w:tcPr>
            <w:tcW w:w="1701" w:type="dxa"/>
            <w:shd w:val="clear" w:color="auto" w:fill="D9D9D9" w:themeFill="background1" w:themeFillShade="D9"/>
          </w:tcPr>
          <w:p w:rsidR="00DA26D8" w:rsidRDefault="00DA26D8" w:rsidP="009E3273">
            <w:pPr>
              <w:ind w:firstLine="0"/>
              <w:jc w:val="center"/>
            </w:pPr>
          </w:p>
        </w:tc>
        <w:tc>
          <w:tcPr>
            <w:tcW w:w="1276" w:type="dxa"/>
            <w:shd w:val="clear" w:color="auto" w:fill="FFFFFF" w:themeFill="background1"/>
          </w:tcPr>
          <w:p w:rsidR="00DA26D8" w:rsidRDefault="00DA26D8" w:rsidP="009E3273">
            <w:pPr>
              <w:ind w:firstLine="0"/>
              <w:jc w:val="center"/>
            </w:pPr>
          </w:p>
        </w:tc>
      </w:tr>
    </w:tbl>
    <w:p w:rsidR="009E3273" w:rsidRDefault="00BF6932" w:rsidP="007F4491">
      <w:r>
        <w:lastRenderedPageBreak/>
        <w:t>Як видно з табл. 3.2</w:t>
      </w:r>
      <w:r w:rsidRPr="007F4491">
        <w:t>, ПРАТ «Куп'янський МКК»</w:t>
      </w:r>
      <w:r>
        <w:t xml:space="preserve"> </w:t>
      </w:r>
      <w:r w:rsidRPr="007F4491">
        <w:t>має в цілому підвищ</w:t>
      </w:r>
      <w:r w:rsidRPr="007F4491">
        <w:t>е</w:t>
      </w:r>
      <w:r w:rsidRPr="007F4491">
        <w:t>ний рівень культури</w:t>
      </w:r>
      <w:r w:rsidR="00C45F86">
        <w:t xml:space="preserve"> менеджменту якості</w:t>
      </w:r>
      <w:r w:rsidRPr="007F4491">
        <w:t xml:space="preserve">: </w:t>
      </w:r>
      <w:r>
        <w:t>чотири з шести</w:t>
      </w:r>
      <w:r w:rsidRPr="007F4491">
        <w:t xml:space="preserve"> складових культури перебувають саме на цьому рівні і вище. До цих складових належать:</w:t>
      </w:r>
      <w:r>
        <w:t xml:space="preserve"> прояв інновацій,</w:t>
      </w:r>
      <w:r w:rsidRPr="007F4491">
        <w:t xml:space="preserve"> умови , характер і зміст праці, організація праці</w:t>
      </w:r>
      <w:r>
        <w:t>, культурна упра</w:t>
      </w:r>
      <w:r>
        <w:t>в</w:t>
      </w:r>
      <w:r>
        <w:t>ління</w:t>
      </w:r>
      <w:r w:rsidRPr="007F4491">
        <w:t xml:space="preserve">. Водночас такі індикатори як </w:t>
      </w:r>
      <w:r>
        <w:t xml:space="preserve">розвиток персоналу та </w:t>
      </w:r>
      <w:r w:rsidRPr="007F4491">
        <w:t>соціальне забезп</w:t>
      </w:r>
      <w:r w:rsidRPr="007F4491">
        <w:t>е</w:t>
      </w:r>
      <w:r w:rsidRPr="007F4491">
        <w:t xml:space="preserve">чення перебувають на середньому </w:t>
      </w:r>
      <w:r>
        <w:t>і низькому рівні відповідно</w:t>
      </w:r>
      <w:r w:rsidRPr="007F4491">
        <w:t xml:space="preserve">. </w:t>
      </w:r>
      <w:r w:rsidR="002E6431">
        <w:t>Отже, п</w:t>
      </w:r>
      <w:r w:rsidR="007F4491" w:rsidRPr="007F4491">
        <w:t xml:space="preserve">рофіль </w:t>
      </w:r>
      <w:r w:rsidR="00981731" w:rsidRPr="00981731">
        <w:t>організаційної культури менеджменту якості ПРАТ «Куп'янський МКК»</w:t>
      </w:r>
      <w:r w:rsidR="00981731">
        <w:t xml:space="preserve"> </w:t>
      </w:r>
      <w:r w:rsidR="007F4491" w:rsidRPr="007F4491">
        <w:t>дає можливість, по-перше, оцінити загальний рівень культури підприємства, та по-друге, виявити ті складові культури, на які потрібно звернути увагу, запроп</w:t>
      </w:r>
      <w:r w:rsidR="007F4491" w:rsidRPr="007F4491">
        <w:t>о</w:t>
      </w:r>
      <w:r w:rsidR="007F4491" w:rsidRPr="007F4491">
        <w:t>нувавши певний комплекс дій, що здатні привести до поліпшення</w:t>
      </w:r>
      <w:r w:rsidR="007F4491">
        <w:t xml:space="preserve"> ситуації. </w:t>
      </w:r>
    </w:p>
    <w:p w:rsidR="006B103C" w:rsidRDefault="00A26F7A" w:rsidP="006B103C">
      <w:r w:rsidRPr="00A26F7A">
        <w:t>ПРАТ «Куп'янський МКК»</w:t>
      </w:r>
      <w:r>
        <w:t xml:space="preserve"> б</w:t>
      </w:r>
      <w:r w:rsidR="00897F72" w:rsidRPr="00897F72">
        <w:t>удуючи механізм реалізації Політики в г</w:t>
      </w:r>
      <w:r w:rsidR="00897F72" w:rsidRPr="00897F72">
        <w:t>а</w:t>
      </w:r>
      <w:r w:rsidR="00897F72" w:rsidRPr="00897F72">
        <w:t>лузі якості в системі управ</w:t>
      </w:r>
      <w:r>
        <w:t>ління</w:t>
      </w:r>
      <w:r w:rsidR="00897F72" w:rsidRPr="00897F72">
        <w:t>, необхідно усвідомлювати, що організація р</w:t>
      </w:r>
      <w:r w:rsidR="00897F72" w:rsidRPr="00897F72">
        <w:t>о</w:t>
      </w:r>
      <w:r w:rsidR="00897F72" w:rsidRPr="00897F72">
        <w:t>біт</w:t>
      </w:r>
      <w:r w:rsidR="00897F72">
        <w:t xml:space="preserve"> </w:t>
      </w:r>
      <w:r w:rsidR="00897F72" w:rsidRPr="00897F72">
        <w:t xml:space="preserve">щодо якості торкається практично всіх аспектів роботи </w:t>
      </w:r>
      <w:r>
        <w:t>комбінату</w:t>
      </w:r>
      <w:r w:rsidR="00897F72" w:rsidRPr="00897F72">
        <w:t xml:space="preserve"> в цілому. Оскільки система менеджменту якості фактично охоплює усі сфери діяльності організації, то, безумовно, процеси створення та впровадження системи на п</w:t>
      </w:r>
      <w:r w:rsidR="00897F72" w:rsidRPr="00897F72">
        <w:t>і</w:t>
      </w:r>
      <w:r w:rsidR="00897F72" w:rsidRPr="00897F72">
        <w:t>дприємстві будуть пов’язані зі зміною організаційної структури управління.</w:t>
      </w:r>
      <w:r w:rsidR="004C5877">
        <w:t xml:space="preserve"> </w:t>
      </w:r>
      <w:r w:rsidR="004C5877" w:rsidRPr="004C5877">
        <w:t xml:space="preserve">Тому реалізація потенційних можливостей систем </w:t>
      </w:r>
      <w:r w:rsidR="004C5877">
        <w:t>менеджменту якості</w:t>
      </w:r>
      <w:r w:rsidR="004C5877" w:rsidRPr="004C5877">
        <w:t xml:space="preserve"> зал</w:t>
      </w:r>
      <w:r w:rsidR="004C5877" w:rsidRPr="004C5877">
        <w:t>е</w:t>
      </w:r>
      <w:r w:rsidR="004C5877" w:rsidRPr="004C5877">
        <w:t>жить не тільки від виконання всіх передбачених міжнародним стандартом ІСО 9001 вимог, але і від кваліфікації, творчих здібностей, професійних знань і д</w:t>
      </w:r>
      <w:r w:rsidR="004C5877" w:rsidRPr="004C5877">
        <w:t>о</w:t>
      </w:r>
      <w:r w:rsidR="004C5877" w:rsidRPr="004C5877">
        <w:t xml:space="preserve">свіду персоналу підприємства. </w:t>
      </w:r>
      <w:r w:rsidR="004C5877">
        <w:t xml:space="preserve">А як ми бачили з оцінювання експертами </w:t>
      </w:r>
      <w:r w:rsidR="002241BD">
        <w:t>орг</w:t>
      </w:r>
      <w:r w:rsidR="002241BD">
        <w:t>а</w:t>
      </w:r>
      <w:r w:rsidR="002241BD">
        <w:t>нізаційної</w:t>
      </w:r>
      <w:r w:rsidR="004C5877">
        <w:t xml:space="preserve"> культури</w:t>
      </w:r>
      <w:r w:rsidR="002241BD">
        <w:t xml:space="preserve"> менеджменту якості</w:t>
      </w:r>
      <w:r w:rsidR="004C5877">
        <w:t>, елементи: професійний досвід та с</w:t>
      </w:r>
      <w:r w:rsidR="004C5877">
        <w:t>и</w:t>
      </w:r>
      <w:r w:rsidR="004C5877">
        <w:t xml:space="preserve">стема відповідності посади і кваліфікації робітників мають середній рівень. </w:t>
      </w:r>
      <w:r w:rsidR="000E6A59">
        <w:t>І щ</w:t>
      </w:r>
      <w:r w:rsidR="004C5877" w:rsidRPr="004C5877">
        <w:t>об уникнути можливих розчарувань дуже важливо, щоб керівник сам роз</w:t>
      </w:r>
      <w:r w:rsidR="004C5877" w:rsidRPr="004C5877">
        <w:t>у</w:t>
      </w:r>
      <w:r w:rsidR="004C5877" w:rsidRPr="004C5877">
        <w:t>мів це і не сподівався на те, що впровадження систем само по собі автомати</w:t>
      </w:r>
      <w:r w:rsidR="004C5877" w:rsidRPr="004C5877">
        <w:t>ч</w:t>
      </w:r>
      <w:r w:rsidR="004C5877" w:rsidRPr="004C5877">
        <w:t>но вирішить його проблеми при відсутності кадрів, здатних аналізувати ситу</w:t>
      </w:r>
      <w:r w:rsidR="004C5877" w:rsidRPr="004C5877">
        <w:t>а</w:t>
      </w:r>
      <w:r w:rsidR="004C5877" w:rsidRPr="004C5877">
        <w:t>цію і приймати обґрунтовані рішення, відповідного їх навчання.</w:t>
      </w:r>
      <w:r w:rsidR="00160D57">
        <w:t xml:space="preserve"> Тому д</w:t>
      </w:r>
      <w:r w:rsidR="00160D57" w:rsidRPr="00160D57">
        <w:t>ля в</w:t>
      </w:r>
      <w:r w:rsidR="00160D57" w:rsidRPr="00160D57">
        <w:t>и</w:t>
      </w:r>
      <w:r w:rsidR="00160D57" w:rsidRPr="00160D57">
        <w:t xml:space="preserve">конання завдань у сфері якості </w:t>
      </w:r>
      <w:r w:rsidR="00160D57">
        <w:t>ми пропонуємо створити Генеральному дире</w:t>
      </w:r>
      <w:r w:rsidR="00160D57">
        <w:t>к</w:t>
      </w:r>
      <w:r w:rsidR="00160D57">
        <w:t>тору службу системи якості</w:t>
      </w:r>
      <w:r w:rsidR="00160D57" w:rsidRPr="00160D57">
        <w:t>, яка до</w:t>
      </w:r>
      <w:r w:rsidR="00160D57">
        <w:t>зволить</w:t>
      </w:r>
      <w:r w:rsidR="00160D57" w:rsidRPr="00160D57">
        <w:t xml:space="preserve"> на всіх етапах виробництва ефе</w:t>
      </w:r>
      <w:r w:rsidR="00160D57" w:rsidRPr="00160D57">
        <w:t>к</w:t>
      </w:r>
      <w:r w:rsidR="00160D57" w:rsidRPr="00160D57">
        <w:t>тивно управляти якістю продукції, оцінювати і підвищувати її.</w:t>
      </w:r>
      <w:r w:rsidR="00160D57">
        <w:t xml:space="preserve"> Очолювати службу системи я</w:t>
      </w:r>
      <w:r w:rsidR="008967E4">
        <w:t xml:space="preserve">кості буде координатор з якості, який </w:t>
      </w:r>
      <w:r w:rsidR="008967E4" w:rsidRPr="008967E4">
        <w:t xml:space="preserve">прямо і безпосередньо </w:t>
      </w:r>
      <w:r w:rsidR="008967E4" w:rsidRPr="008967E4">
        <w:lastRenderedPageBreak/>
        <w:t>підпорядковується</w:t>
      </w:r>
      <w:r w:rsidR="008967E4">
        <w:t xml:space="preserve"> Генеральному директору.</w:t>
      </w:r>
      <w:r w:rsidR="009F4D41">
        <w:t xml:space="preserve"> </w:t>
      </w:r>
      <w:r w:rsidR="009F4D41" w:rsidRPr="009F4D41">
        <w:t>При</w:t>
      </w:r>
      <w:r w:rsidR="00C174FE" w:rsidRPr="009F4D41">
        <w:t xml:space="preserve"> </w:t>
      </w:r>
      <w:r w:rsidR="009F4D41" w:rsidRPr="009F4D41">
        <w:t>проведенні</w:t>
      </w:r>
      <w:r w:rsidR="009F4D41">
        <w:t xml:space="preserve"> конкурсу на з</w:t>
      </w:r>
      <w:r w:rsidR="009F4D41">
        <w:t>а</w:t>
      </w:r>
      <w:r w:rsidR="009F4D41">
        <w:t>йняття поса</w:t>
      </w:r>
      <w:r w:rsidR="009F4D41" w:rsidRPr="009F4D41">
        <w:t>ди координатора</w:t>
      </w:r>
      <w:r w:rsidR="001E117A">
        <w:t>, а згодом і для написання посадової інструкції для нього</w:t>
      </w:r>
      <w:r w:rsidR="009F4D41">
        <w:t xml:space="preserve"> пропонуємо керівнику висунути такі вимоги. </w:t>
      </w:r>
      <w:r w:rsidR="00AD335A">
        <w:t>«</w:t>
      </w:r>
      <w:r w:rsidR="009F4D41">
        <w:t>Координатор</w:t>
      </w:r>
      <w:r w:rsidR="00C174FE" w:rsidRPr="00C174FE">
        <w:t xml:space="preserve"> повинен н</w:t>
      </w:r>
      <w:r w:rsidR="00C174FE" w:rsidRPr="00C174FE">
        <w:t>а</w:t>
      </w:r>
      <w:r w:rsidR="00C174FE" w:rsidRPr="00C174FE">
        <w:t>лежати до професійної групи «Професіонали».</w:t>
      </w:r>
      <w:r w:rsidR="00C174FE">
        <w:t xml:space="preserve"> </w:t>
      </w:r>
      <w:r w:rsidR="009F4D41">
        <w:t>Він</w:t>
      </w:r>
      <w:r w:rsidR="00C174FE">
        <w:t xml:space="preserve"> буде проводити</w:t>
      </w:r>
      <w:r w:rsidR="00C174FE" w:rsidRPr="00C174FE">
        <w:t xml:space="preserve"> роботи по функціонуванню і вдосконаленню </w:t>
      </w:r>
      <w:r w:rsidR="00C174FE">
        <w:t xml:space="preserve">діючої </w:t>
      </w:r>
      <w:r w:rsidR="00C174FE" w:rsidRPr="00C174FE">
        <w:t>системи управління якістю в рамках своєї компетенції.</w:t>
      </w:r>
      <w:r w:rsidR="006B103C">
        <w:t xml:space="preserve"> В своїй роботі повинен керуватися:</w:t>
      </w:r>
    </w:p>
    <w:p w:rsidR="006B103C" w:rsidRDefault="006B103C" w:rsidP="006B103C">
      <w:r>
        <w:t>діючим законодавством України;</w:t>
      </w:r>
    </w:p>
    <w:p w:rsidR="006B103C" w:rsidRDefault="006B103C" w:rsidP="006B103C">
      <w:r>
        <w:t>наказами та розпорядженнями генерального директора;</w:t>
      </w:r>
    </w:p>
    <w:p w:rsidR="006B103C" w:rsidRDefault="006B103C" w:rsidP="006B103C">
      <w:r>
        <w:t>діючою нормативною документацією в сфері виробництва продукції комбінату;</w:t>
      </w:r>
    </w:p>
    <w:p w:rsidR="006B103C" w:rsidRDefault="006B103C" w:rsidP="006B103C">
      <w:r>
        <w:t>державними стандартами і стандартами ISO серії 9000;</w:t>
      </w:r>
    </w:p>
    <w:p w:rsidR="006B103C" w:rsidRDefault="006B103C" w:rsidP="006B103C">
      <w:r>
        <w:t>документацією системи управління якістю;</w:t>
      </w:r>
    </w:p>
    <w:p w:rsidR="007206FB" w:rsidRDefault="006B103C" w:rsidP="006B103C">
      <w:r>
        <w:t>посадовою інструкцією</w:t>
      </w:r>
      <w:r w:rsidR="00AD335A">
        <w:t xml:space="preserve">» </w:t>
      </w:r>
      <w:r w:rsidR="00AD335A" w:rsidRPr="00AD335A">
        <w:rPr>
          <w:lang w:val="ru-RU"/>
        </w:rPr>
        <w:t>[63]</w:t>
      </w:r>
      <w:r>
        <w:t>.</w:t>
      </w:r>
    </w:p>
    <w:p w:rsidR="00F83CC9" w:rsidRDefault="00AD335A" w:rsidP="00F83CC9">
      <w:r>
        <w:t>«</w:t>
      </w:r>
      <w:r w:rsidR="00F83CC9">
        <w:t>Координатор з якості</w:t>
      </w:r>
      <w:r w:rsidR="00F83CC9" w:rsidRPr="00F83CC9">
        <w:t xml:space="preserve"> повинен знати:</w:t>
      </w:r>
    </w:p>
    <w:p w:rsidR="00F83CC9" w:rsidRDefault="00F83CC9" w:rsidP="00F83CC9">
      <w:r>
        <w:t>Д</w:t>
      </w:r>
      <w:r w:rsidRPr="00F83CC9">
        <w:t>ержавні стандарти в сфері якості та безпечності харчових продук</w:t>
      </w:r>
      <w:r>
        <w:t>тів та стандарти ISO серії 9000;</w:t>
      </w:r>
    </w:p>
    <w:p w:rsidR="00F83CC9" w:rsidRDefault="00F83CC9" w:rsidP="00F83CC9">
      <w:r>
        <w:t>н</w:t>
      </w:r>
      <w:r w:rsidRPr="00F83CC9">
        <w:t xml:space="preserve">ормативну документацію в сфері виробництва продукції </w:t>
      </w:r>
      <w:r>
        <w:t>комбінату;</w:t>
      </w:r>
    </w:p>
    <w:p w:rsidR="00F83CC9" w:rsidRDefault="00F83CC9" w:rsidP="00F83CC9">
      <w:r>
        <w:t>п</w:t>
      </w:r>
      <w:r w:rsidRPr="00F83CC9">
        <w:t>орядок пред'явлення і розгляду рекламацій щодо невідповідної проду</w:t>
      </w:r>
      <w:r w:rsidRPr="00F83CC9">
        <w:t>к</w:t>
      </w:r>
      <w:r>
        <w:t>ції;</w:t>
      </w:r>
    </w:p>
    <w:p w:rsidR="00F83CC9" w:rsidRDefault="00F83CC9" w:rsidP="00F83CC9">
      <w:r w:rsidRPr="00F83CC9">
        <w:t xml:space="preserve">Закон України </w:t>
      </w:r>
      <w:proofErr w:type="spellStart"/>
      <w:r w:rsidRPr="00F83CC9">
        <w:t>„Про</w:t>
      </w:r>
      <w:proofErr w:type="spellEnd"/>
      <w:r w:rsidRPr="00F83CC9">
        <w:t xml:space="preserve"> безпечність та якість харчових продуктів" та інші нор</w:t>
      </w:r>
      <w:r>
        <w:t>мативні акти;</w:t>
      </w:r>
    </w:p>
    <w:p w:rsidR="00F83CC9" w:rsidRDefault="00F83CC9" w:rsidP="00F83CC9">
      <w:r>
        <w:t>основи трудового законодавства;</w:t>
      </w:r>
    </w:p>
    <w:p w:rsidR="00F83CC9" w:rsidRDefault="00F83CC9" w:rsidP="00F83CC9">
      <w:r>
        <w:t>д</w:t>
      </w:r>
      <w:r w:rsidRPr="00F83CC9">
        <w:t>іючі нормативно-правові акти з охорони праці, з заходів протипоже</w:t>
      </w:r>
      <w:r w:rsidRPr="00F83CC9">
        <w:t>ж</w:t>
      </w:r>
      <w:r>
        <w:t xml:space="preserve">ної безпеки та </w:t>
      </w:r>
      <w:proofErr w:type="spellStart"/>
      <w:r>
        <w:t>промсанітарії</w:t>
      </w:r>
      <w:proofErr w:type="spellEnd"/>
      <w:r>
        <w:t>;</w:t>
      </w:r>
    </w:p>
    <w:p w:rsidR="00F83CC9" w:rsidRDefault="00F83CC9" w:rsidP="00F83CC9">
      <w:r>
        <w:t>п</w:t>
      </w:r>
      <w:r w:rsidRPr="00F83CC9">
        <w:t>равила внутрішнь</w:t>
      </w:r>
      <w:r>
        <w:t>ого трудового розпорядку;</w:t>
      </w:r>
    </w:p>
    <w:p w:rsidR="00F83CC9" w:rsidRDefault="00F83CC9" w:rsidP="00F83CC9">
      <w:r>
        <w:t>н</w:t>
      </w:r>
      <w:r w:rsidRPr="00F83CC9">
        <w:t>орми ділової поведінк</w:t>
      </w:r>
      <w:r>
        <w:t>и та етики професійних відносин;</w:t>
      </w:r>
    </w:p>
    <w:p w:rsidR="00651DB6" w:rsidRDefault="00651DB6" w:rsidP="00F83CC9">
      <w:r w:rsidRPr="00651DB6">
        <w:t>систем</w:t>
      </w:r>
      <w:r>
        <w:t>и, методи і засоби</w:t>
      </w:r>
      <w:r w:rsidRPr="00651DB6">
        <w:t xml:space="preserve"> технічного контролю, правил</w:t>
      </w:r>
      <w:r>
        <w:t>а</w:t>
      </w:r>
      <w:r w:rsidRPr="00651DB6">
        <w:t xml:space="preserve"> проведення в</w:t>
      </w:r>
      <w:r w:rsidRPr="00651DB6">
        <w:t>и</w:t>
      </w:r>
      <w:r w:rsidRPr="00651DB6">
        <w:t>пробувань і приймання продукції;</w:t>
      </w:r>
    </w:p>
    <w:p w:rsidR="00F83CC9" w:rsidRDefault="00F83CC9" w:rsidP="00F83CC9">
      <w:r>
        <w:t>і</w:t>
      </w:r>
      <w:r w:rsidRPr="00F83CC9">
        <w:t>нструкцію з надання першої медичної допомоги потерпілим при неща</w:t>
      </w:r>
      <w:r w:rsidRPr="00F83CC9">
        <w:t>с</w:t>
      </w:r>
      <w:r>
        <w:t>них випадках</w:t>
      </w:r>
      <w:r w:rsidR="00AD335A">
        <w:t>»</w:t>
      </w:r>
      <w:r w:rsidR="00AD335A" w:rsidRPr="00AD335A">
        <w:rPr>
          <w:lang w:val="ru-RU"/>
        </w:rPr>
        <w:t xml:space="preserve"> [</w:t>
      </w:r>
      <w:r w:rsidR="00AD335A">
        <w:rPr>
          <w:lang w:val="ru-RU"/>
        </w:rPr>
        <w:t>61</w:t>
      </w:r>
      <w:r w:rsidR="00AD335A" w:rsidRPr="00AD335A">
        <w:rPr>
          <w:lang w:val="ru-RU"/>
        </w:rPr>
        <w:t>]</w:t>
      </w:r>
      <w:r w:rsidRPr="00F83CC9">
        <w:t>.</w:t>
      </w:r>
    </w:p>
    <w:p w:rsidR="009F4D41" w:rsidRDefault="00445FA8" w:rsidP="00F83CC9">
      <w:r>
        <w:lastRenderedPageBreak/>
        <w:t>«</w:t>
      </w:r>
      <w:r w:rsidR="009F4D41">
        <w:t>Основними з</w:t>
      </w:r>
      <w:r w:rsidR="009F4D41" w:rsidRPr="009F4D41">
        <w:t>авдання</w:t>
      </w:r>
      <w:r w:rsidR="009F4D41">
        <w:t>ми та обов'язками будуть:</w:t>
      </w:r>
    </w:p>
    <w:p w:rsidR="00467CEC" w:rsidRDefault="00445FA8" w:rsidP="00467CEC">
      <w:r>
        <w:t>к</w:t>
      </w:r>
      <w:r w:rsidR="00467CEC">
        <w:t>оординувати роботу та брати</w:t>
      </w:r>
      <w:r w:rsidR="00F83CC9" w:rsidRPr="00F83CC9">
        <w:t xml:space="preserve"> участь у розробленні, впровадженні і вд</w:t>
      </w:r>
      <w:r w:rsidR="00F83CC9" w:rsidRPr="00F83CC9">
        <w:t>о</w:t>
      </w:r>
      <w:r w:rsidR="00F83CC9" w:rsidRPr="00F83CC9">
        <w:t>сконаленні про</w:t>
      </w:r>
      <w:r>
        <w:t>цесів системи управління якістю;</w:t>
      </w:r>
    </w:p>
    <w:p w:rsidR="00467CEC" w:rsidRDefault="00445FA8" w:rsidP="00467CEC">
      <w:r>
        <w:t>к</w:t>
      </w:r>
      <w:r w:rsidR="00467CEC">
        <w:t>оординувати</w:t>
      </w:r>
      <w:r w:rsidR="00F83CC9" w:rsidRPr="00F83CC9">
        <w:t xml:space="preserve"> роботи по функціонуванню системи управління якістю</w:t>
      </w:r>
      <w:r>
        <w:t>;</w:t>
      </w:r>
    </w:p>
    <w:p w:rsidR="00467CEC" w:rsidRDefault="00445FA8" w:rsidP="00467CEC">
      <w:r>
        <w:t>б</w:t>
      </w:r>
      <w:r w:rsidR="00467CEC">
        <w:t>рати</w:t>
      </w:r>
      <w:r w:rsidR="00F83CC9" w:rsidRPr="00F83CC9">
        <w:t xml:space="preserve"> участь у проведенні навчання і консультацій співробітників </w:t>
      </w:r>
      <w:r w:rsidR="00467CEC">
        <w:t>ко</w:t>
      </w:r>
      <w:r w:rsidR="00467CEC">
        <w:t>м</w:t>
      </w:r>
      <w:r w:rsidR="00467CEC">
        <w:t xml:space="preserve">бінату </w:t>
      </w:r>
      <w:r w:rsidR="00F83CC9" w:rsidRPr="00F83CC9">
        <w:t>з питань розробки, функціонування та удосконалення системи упра</w:t>
      </w:r>
      <w:r w:rsidR="00F83CC9" w:rsidRPr="00F83CC9">
        <w:t>в</w:t>
      </w:r>
      <w:r w:rsidR="00F83CC9" w:rsidRPr="00F83CC9">
        <w:t>ління якістю та безпечністю</w:t>
      </w:r>
      <w:r w:rsidR="00467CEC">
        <w:t xml:space="preserve"> </w:t>
      </w:r>
      <w:r w:rsidR="00467CEC" w:rsidRPr="00467CEC">
        <w:t>харчових продуктів</w:t>
      </w:r>
      <w:r>
        <w:t>;</w:t>
      </w:r>
    </w:p>
    <w:p w:rsidR="00467CEC" w:rsidRDefault="00445FA8" w:rsidP="00467CEC">
      <w:r>
        <w:t>п</w:t>
      </w:r>
      <w:r w:rsidR="00467CEC">
        <w:t>риймати</w:t>
      </w:r>
      <w:r w:rsidR="00F83CC9" w:rsidRPr="00F83CC9">
        <w:t xml:space="preserve"> участь у розгляді та аналізі рекламацій щодо якості продукції, підготовці висновків і проведенні лист</w:t>
      </w:r>
      <w:r>
        <w:t>ування за результатами розгляду;</w:t>
      </w:r>
    </w:p>
    <w:p w:rsidR="00467CEC" w:rsidRDefault="00445FA8" w:rsidP="00467CEC">
      <w:r>
        <w:t>в</w:t>
      </w:r>
      <w:r w:rsidR="00467CEC">
        <w:t>ивчати</w:t>
      </w:r>
      <w:r w:rsidR="00F83CC9" w:rsidRPr="00F83CC9">
        <w:t xml:space="preserve"> причини, що викликають виготовлен</w:t>
      </w:r>
      <w:r w:rsidR="00467CEC">
        <w:t>ня невідповідної продукції, брати</w:t>
      </w:r>
      <w:r w:rsidR="00F83CC9" w:rsidRPr="00F83CC9">
        <w:t xml:space="preserve"> участь у розробленні та впро</w:t>
      </w:r>
      <w:r>
        <w:t>вадженні заходів по їх усуненню;</w:t>
      </w:r>
    </w:p>
    <w:p w:rsidR="009B48AA" w:rsidRDefault="00445FA8" w:rsidP="00467CEC">
      <w:r>
        <w:t>р</w:t>
      </w:r>
      <w:r w:rsidR="009B48AA">
        <w:t>озробляти та впроваджувати нові методи</w:t>
      </w:r>
      <w:r w:rsidR="009B48AA" w:rsidRPr="009B48AA">
        <w:t xml:space="preserve"> контролю якості продукції під час виробництва</w:t>
      </w:r>
      <w:r>
        <w:t>;</w:t>
      </w:r>
    </w:p>
    <w:p w:rsidR="00467CEC" w:rsidRDefault="00445FA8" w:rsidP="00467CEC">
      <w:r>
        <w:t>в</w:t>
      </w:r>
      <w:r w:rsidR="00F83CC9" w:rsidRPr="00F83CC9">
        <w:t>ивч</w:t>
      </w:r>
      <w:r w:rsidR="00467CEC">
        <w:t>ати</w:t>
      </w:r>
      <w:r w:rsidR="00F83CC9" w:rsidRPr="00F83CC9">
        <w:t xml:space="preserve"> передовий вітчизняний і світовий досвід з розроблення і вдо</w:t>
      </w:r>
      <w:r w:rsidR="00F83CC9" w:rsidRPr="00F83CC9">
        <w:t>с</w:t>
      </w:r>
      <w:r w:rsidR="00F83CC9" w:rsidRPr="00F83CC9">
        <w:t>коналення системи управління якістю та безпечністю</w:t>
      </w:r>
      <w:r w:rsidR="00467CEC" w:rsidRPr="00467CEC">
        <w:t xml:space="preserve"> харчових продуктів</w:t>
      </w:r>
      <w:r>
        <w:t>;</w:t>
      </w:r>
    </w:p>
    <w:p w:rsidR="00467CEC" w:rsidRDefault="00445FA8" w:rsidP="00467CEC">
      <w:r>
        <w:t>п</w:t>
      </w:r>
      <w:r w:rsidR="00467CEC">
        <w:t>риймати</w:t>
      </w:r>
      <w:r w:rsidR="00F83CC9" w:rsidRPr="00F83CC9">
        <w:t xml:space="preserve"> участь у координації діяльності групи внутрішніх аудиторів, розробленні графікі</w:t>
      </w:r>
      <w:r w:rsidR="00467CEC">
        <w:t>в внутрішніх аудитів і проводити</w:t>
      </w:r>
      <w:r w:rsidR="00F83CC9" w:rsidRPr="00F83CC9">
        <w:t xml:space="preserve"> аудити у</w:t>
      </w:r>
      <w:r>
        <w:t xml:space="preserve"> відповідності з цими графіками;</w:t>
      </w:r>
    </w:p>
    <w:p w:rsidR="00467CEC" w:rsidRDefault="00445FA8" w:rsidP="00467CEC">
      <w:r>
        <w:t>з</w:t>
      </w:r>
      <w:r w:rsidR="00467CEC">
        <w:t>дійснювати</w:t>
      </w:r>
      <w:r w:rsidR="00F83CC9" w:rsidRPr="00F83CC9">
        <w:t xml:space="preserve"> контакти із зовнішніми аудиторами під час організації </w:t>
      </w:r>
      <w:r>
        <w:t>та проведення зовнішніх аудитів;</w:t>
      </w:r>
    </w:p>
    <w:p w:rsidR="00467CEC" w:rsidRDefault="00445FA8" w:rsidP="00467CEC">
      <w:r>
        <w:t>з</w:t>
      </w:r>
      <w:r w:rsidR="00467CEC">
        <w:t>дійснювати</w:t>
      </w:r>
      <w:r w:rsidR="00F83CC9" w:rsidRPr="00F83CC9">
        <w:t xml:space="preserve"> контакти з консалтинговими організаціями в галузі системи управління якістю та безпечністю</w:t>
      </w:r>
      <w:r w:rsidR="00467CEC" w:rsidRPr="00467CEC">
        <w:t xml:space="preserve"> харчових продуктів</w:t>
      </w:r>
      <w:r>
        <w:t>;</w:t>
      </w:r>
    </w:p>
    <w:p w:rsidR="00467CEC" w:rsidRDefault="00445FA8" w:rsidP="00467CEC">
      <w:r>
        <w:t>п</w:t>
      </w:r>
      <w:r w:rsidR="00467CEC">
        <w:t>риймати</w:t>
      </w:r>
      <w:r w:rsidR="00F83CC9" w:rsidRPr="00F83CC9">
        <w:t xml:space="preserve"> участь в реалізації всіх процесів системи управління якістю та безпечністю</w:t>
      </w:r>
      <w:r w:rsidR="00467CEC" w:rsidRPr="00467CEC">
        <w:t xml:space="preserve"> харчових продуктів</w:t>
      </w:r>
      <w:r>
        <w:t>;</w:t>
      </w:r>
    </w:p>
    <w:p w:rsidR="00467CEC" w:rsidRDefault="00445FA8" w:rsidP="00467CEC">
      <w:r>
        <w:t>з</w:t>
      </w:r>
      <w:r w:rsidR="00F83CC9" w:rsidRPr="00F83CC9">
        <w:t>абезпечу</w:t>
      </w:r>
      <w:r w:rsidR="00467CEC">
        <w:t>вати</w:t>
      </w:r>
      <w:r w:rsidR="00F83CC9" w:rsidRPr="00F83CC9">
        <w:t xml:space="preserve"> максимальну об'єктивність та д</w:t>
      </w:r>
      <w:r>
        <w:t>остовірність результатів роботи;</w:t>
      </w:r>
    </w:p>
    <w:p w:rsidR="00467CEC" w:rsidRDefault="00445FA8" w:rsidP="00467CEC">
      <w:r>
        <w:t>у</w:t>
      </w:r>
      <w:r w:rsidR="00467CEC">
        <w:t xml:space="preserve"> всіх випадках дотримувати</w:t>
      </w:r>
      <w:r w:rsidR="00F83CC9" w:rsidRPr="00F83CC9">
        <w:t xml:space="preserve"> етичних норм.</w:t>
      </w:r>
    </w:p>
    <w:p w:rsidR="00467CEC" w:rsidRDefault="00445FA8" w:rsidP="00467CEC">
      <w:r>
        <w:t>д</w:t>
      </w:r>
      <w:r w:rsidR="00467CEC">
        <w:t>отримуватися</w:t>
      </w:r>
      <w:r w:rsidR="00F83CC9" w:rsidRPr="00F83CC9">
        <w:t xml:space="preserve"> трудової та виробничої дисципліни, правил внутрішньо</w:t>
      </w:r>
      <w:r>
        <w:t>го трудового розпорядку;</w:t>
      </w:r>
    </w:p>
    <w:p w:rsidR="00467CEC" w:rsidRPr="00445FA8" w:rsidRDefault="00445FA8" w:rsidP="00467CEC">
      <w:r>
        <w:lastRenderedPageBreak/>
        <w:t>п</w:t>
      </w:r>
      <w:r w:rsidR="00F83CC9" w:rsidRPr="00F83CC9">
        <w:t>ідт</w:t>
      </w:r>
      <w:r w:rsidR="00467CEC">
        <w:t>римувати</w:t>
      </w:r>
      <w:r w:rsidR="00F83CC9" w:rsidRPr="00F83CC9">
        <w:t xml:space="preserve"> в робочому стані документацію системи управління якіс</w:t>
      </w:r>
      <w:r w:rsidR="00467CEC">
        <w:t>тю та безпечністю та брати</w:t>
      </w:r>
      <w:r w:rsidR="00F83CC9" w:rsidRPr="00F83CC9">
        <w:t xml:space="preserve"> участь у функціонуванні процесів </w:t>
      </w:r>
      <w:proofErr w:type="spellStart"/>
      <w:r w:rsidR="00F83CC9" w:rsidRPr="00F83CC9">
        <w:t>„Управління</w:t>
      </w:r>
      <w:proofErr w:type="spellEnd"/>
      <w:r w:rsidR="00F83CC9" w:rsidRPr="00F83CC9">
        <w:t xml:space="preserve"> док</w:t>
      </w:r>
      <w:r w:rsidR="00F83CC9" w:rsidRPr="00F83CC9">
        <w:t>у</w:t>
      </w:r>
      <w:r w:rsidR="00F83CC9" w:rsidRPr="00F83CC9">
        <w:t xml:space="preserve">ментацією", </w:t>
      </w:r>
      <w:proofErr w:type="spellStart"/>
      <w:r w:rsidR="00F83CC9" w:rsidRPr="00F83CC9">
        <w:t>„Управління</w:t>
      </w:r>
      <w:proofErr w:type="spellEnd"/>
      <w:r w:rsidR="00F83CC9" w:rsidRPr="00F83CC9">
        <w:t xml:space="preserve"> протоколами", "Коригувальні дії", "Запобіжні дії", "Управління невідповідною </w:t>
      </w:r>
      <w:r>
        <w:t xml:space="preserve">продукцією", </w:t>
      </w:r>
      <w:proofErr w:type="spellStart"/>
      <w:r>
        <w:t>„Внутрішні</w:t>
      </w:r>
      <w:proofErr w:type="spellEnd"/>
      <w:r>
        <w:t xml:space="preserve"> аудити"</w:t>
      </w:r>
      <w:r w:rsidRPr="00445FA8">
        <w:t>» [</w:t>
      </w:r>
      <w:r>
        <w:t>63</w:t>
      </w:r>
      <w:r w:rsidRPr="00445FA8">
        <w:t>]</w:t>
      </w:r>
      <w:r>
        <w:t>.</w:t>
      </w:r>
    </w:p>
    <w:p w:rsidR="00467CEC" w:rsidRDefault="0089023F" w:rsidP="00467CEC">
      <w:r>
        <w:t>«</w:t>
      </w:r>
      <w:r w:rsidR="00467CEC">
        <w:t>Функціональні обов’язки</w:t>
      </w:r>
      <w:r w:rsidR="00F83CC9" w:rsidRPr="00F83CC9">
        <w:t xml:space="preserve"> з охорони праці</w:t>
      </w:r>
      <w:r w:rsidR="00467CEC">
        <w:t xml:space="preserve"> пропонуємо такі</w:t>
      </w:r>
      <w:r w:rsidR="00F83CC9" w:rsidRPr="00F83CC9">
        <w:t>:</w:t>
      </w:r>
    </w:p>
    <w:p w:rsidR="00467CEC" w:rsidRDefault="00467CEC" w:rsidP="00467CEC">
      <w:r>
        <w:t>д</w:t>
      </w:r>
      <w:r w:rsidR="00F83CC9" w:rsidRPr="00F83CC9">
        <w:t>бати про особисту безпеку і здоров’я, а також про безпеку і здоров’я оточуючих людей в процесі виконання будь-яких робіт чи під час пере</w:t>
      </w:r>
      <w:r>
        <w:t>бування на території комбінату;</w:t>
      </w:r>
    </w:p>
    <w:p w:rsidR="00467CEC" w:rsidRDefault="00467CEC" w:rsidP="00467CEC">
      <w:r>
        <w:t>в</w:t>
      </w:r>
      <w:r w:rsidR="00F83CC9" w:rsidRPr="00F83CC9">
        <w:t>ивчати, знати та виконувати вимоги нормативних актів про охорону праці, з заходів протипожежної безпеки і охорони навколишнього середовища, правила безпечного поводження з оргтехнікою, користуватися засобами кол</w:t>
      </w:r>
      <w:r w:rsidR="00F83CC9" w:rsidRPr="00F83CC9">
        <w:t>е</w:t>
      </w:r>
      <w:r w:rsidR="00F83CC9" w:rsidRPr="00F83CC9">
        <w:t>ктив</w:t>
      </w:r>
      <w:r>
        <w:t>ного та індивідуального захисту;</w:t>
      </w:r>
    </w:p>
    <w:p w:rsidR="00467CEC" w:rsidRDefault="00467CEC" w:rsidP="00467CEC">
      <w:r>
        <w:t>д</w:t>
      </w:r>
      <w:r w:rsidR="00F83CC9" w:rsidRPr="00F83CC9">
        <w:t>одержуватися норм, методів і прийомів безпечного ведення</w:t>
      </w:r>
      <w:r>
        <w:t xml:space="preserve"> робіт на своєму робочому місці;</w:t>
      </w:r>
    </w:p>
    <w:p w:rsidR="00467CEC" w:rsidRDefault="00467CEC" w:rsidP="00467CEC">
      <w:r>
        <w:t>д</w:t>
      </w:r>
      <w:r w:rsidR="00F83CC9" w:rsidRPr="00F83CC9">
        <w:t>отримуватися оптимального режиму праці та відпочинку при роботі на персональному комп’ютері</w:t>
      </w:r>
      <w:r>
        <w:t>;</w:t>
      </w:r>
    </w:p>
    <w:p w:rsidR="00467CEC" w:rsidRDefault="00467CEC" w:rsidP="00467CEC">
      <w:r>
        <w:t>д</w:t>
      </w:r>
      <w:r w:rsidR="00F83CC9" w:rsidRPr="00F83CC9">
        <w:t xml:space="preserve">отримуватися вимог чинних правил безпеки для пішоходів під час руху в складських приміщеннях та на території </w:t>
      </w:r>
      <w:r>
        <w:t>комбінату;</w:t>
      </w:r>
    </w:p>
    <w:p w:rsidR="00467CEC" w:rsidRDefault="00467CEC" w:rsidP="00467CEC">
      <w:r>
        <w:t>д</w:t>
      </w:r>
      <w:r w:rsidR="00F83CC9" w:rsidRPr="00F83CC9">
        <w:t>отримуватися чистоти на своєму робочому місці</w:t>
      </w:r>
      <w:r>
        <w:t>;</w:t>
      </w:r>
    </w:p>
    <w:p w:rsidR="000B5E78" w:rsidRDefault="00467CEC" w:rsidP="00467CEC">
      <w:r>
        <w:t>н</w:t>
      </w:r>
      <w:r w:rsidR="00F83CC9" w:rsidRPr="00F83CC9">
        <w:t xml:space="preserve">егайно доповідати керівникові </w:t>
      </w:r>
      <w:r w:rsidR="000B5E78">
        <w:t>відділу</w:t>
      </w:r>
      <w:r w:rsidR="00F83CC9" w:rsidRPr="00F83CC9">
        <w:t xml:space="preserve"> з питань охорони праці про в</w:t>
      </w:r>
      <w:r w:rsidR="00F83CC9" w:rsidRPr="00F83CC9">
        <w:t>и</w:t>
      </w:r>
      <w:r w:rsidR="00F83CC9" w:rsidRPr="00F83CC9">
        <w:t>пад</w:t>
      </w:r>
      <w:r w:rsidR="000B5E78">
        <w:t>ки виробничого травматизму</w:t>
      </w:r>
      <w:r w:rsidR="0089023F">
        <w:t xml:space="preserve">» </w:t>
      </w:r>
      <w:r w:rsidR="0089023F" w:rsidRPr="0089023F">
        <w:rPr>
          <w:lang w:val="ru-RU"/>
        </w:rPr>
        <w:t>[66]</w:t>
      </w:r>
      <w:r w:rsidR="000B5E78">
        <w:t>.</w:t>
      </w:r>
    </w:p>
    <w:p w:rsidR="001A7D7D" w:rsidRDefault="0089023F" w:rsidP="001A7D7D">
      <w:pPr>
        <w:tabs>
          <w:tab w:val="num" w:pos="720"/>
        </w:tabs>
      </w:pPr>
      <w:r>
        <w:t>«</w:t>
      </w:r>
      <w:r w:rsidR="001A7D7D">
        <w:t>Координатор з</w:t>
      </w:r>
      <w:r w:rsidR="001A7D7D" w:rsidRPr="001A7D7D">
        <w:t xml:space="preserve"> якості має право:</w:t>
      </w:r>
    </w:p>
    <w:p w:rsidR="001A7D7D" w:rsidRDefault="0089023F" w:rsidP="001A7D7D">
      <w:pPr>
        <w:tabs>
          <w:tab w:val="num" w:pos="720"/>
        </w:tabs>
      </w:pPr>
      <w:r>
        <w:t>в</w:t>
      </w:r>
      <w:r w:rsidR="001A7D7D" w:rsidRPr="001A7D7D">
        <w:t>имагати від працівників підприємства виконання всіх дій, які вимаг</w:t>
      </w:r>
      <w:r w:rsidR="001A7D7D" w:rsidRPr="001A7D7D">
        <w:t>а</w:t>
      </w:r>
      <w:r w:rsidR="001A7D7D" w:rsidRPr="001A7D7D">
        <w:t>ються від них документацією системи управління якістю та безпечністю</w:t>
      </w:r>
      <w:r w:rsidR="001A7D7D">
        <w:t xml:space="preserve"> ха</w:t>
      </w:r>
      <w:r w:rsidR="001A7D7D">
        <w:t>р</w:t>
      </w:r>
      <w:r w:rsidR="001A7D7D">
        <w:t>чових продуктів</w:t>
      </w:r>
      <w:r>
        <w:t>;</w:t>
      </w:r>
    </w:p>
    <w:p w:rsidR="001A7D7D" w:rsidRDefault="0089023F" w:rsidP="001A7D7D">
      <w:pPr>
        <w:tabs>
          <w:tab w:val="num" w:pos="720"/>
        </w:tabs>
      </w:pPr>
      <w:r>
        <w:t>в</w:t>
      </w:r>
      <w:r w:rsidR="001A7D7D" w:rsidRPr="001A7D7D">
        <w:t xml:space="preserve">носити пропозиції щодо удосконалення </w:t>
      </w:r>
      <w:r w:rsidR="001A7D7D">
        <w:t xml:space="preserve">діючої </w:t>
      </w:r>
      <w:r w:rsidR="001A7D7D" w:rsidRPr="001A7D7D">
        <w:t>системи управління як</w:t>
      </w:r>
      <w:r w:rsidR="001A7D7D" w:rsidRPr="001A7D7D">
        <w:t>і</w:t>
      </w:r>
      <w:r w:rsidR="001A7D7D" w:rsidRPr="001A7D7D">
        <w:t>с</w:t>
      </w:r>
      <w:r>
        <w:t>тю;</w:t>
      </w:r>
    </w:p>
    <w:p w:rsidR="001A7D7D" w:rsidRDefault="0089023F" w:rsidP="001A7D7D">
      <w:pPr>
        <w:tabs>
          <w:tab w:val="num" w:pos="720"/>
        </w:tabs>
      </w:pPr>
      <w:r>
        <w:t>в</w:t>
      </w:r>
      <w:r w:rsidR="001A7D7D" w:rsidRPr="001A7D7D">
        <w:t xml:space="preserve"> разі виникнення проблем при функціонуванні системи управління які</w:t>
      </w:r>
      <w:r w:rsidR="001A7D7D" w:rsidRPr="001A7D7D">
        <w:t>с</w:t>
      </w:r>
      <w:r w:rsidR="001A7D7D" w:rsidRPr="001A7D7D">
        <w:t>тю та безпечністю</w:t>
      </w:r>
      <w:r w:rsidR="001A7D7D">
        <w:t xml:space="preserve"> харчових продуктів</w:t>
      </w:r>
      <w:r w:rsidR="001A7D7D" w:rsidRPr="001A7D7D">
        <w:t>, звертатися за сприянням безпосере</w:t>
      </w:r>
      <w:r w:rsidR="001A7D7D" w:rsidRPr="001A7D7D">
        <w:t>д</w:t>
      </w:r>
      <w:r w:rsidR="001A7D7D" w:rsidRPr="001A7D7D">
        <w:t xml:space="preserve">ньо до </w:t>
      </w:r>
      <w:r w:rsidR="001A7D7D">
        <w:t>генерального директора</w:t>
      </w:r>
      <w:r>
        <w:t>;</w:t>
      </w:r>
    </w:p>
    <w:p w:rsidR="001A7D7D" w:rsidRDefault="0089023F" w:rsidP="001A7D7D">
      <w:pPr>
        <w:tabs>
          <w:tab w:val="num" w:pos="720"/>
        </w:tabs>
      </w:pPr>
      <w:r>
        <w:lastRenderedPageBreak/>
        <w:t>н</w:t>
      </w:r>
      <w:r w:rsidR="001A7D7D" w:rsidRPr="001A7D7D">
        <w:t>адсилати до будь-яких посадових осіб підприємства запити про інфо</w:t>
      </w:r>
      <w:r w:rsidR="001A7D7D" w:rsidRPr="001A7D7D">
        <w:t>р</w:t>
      </w:r>
      <w:r w:rsidR="001A7D7D" w:rsidRPr="001A7D7D">
        <w:t>мацію, необхідну для результативного функціонування та вдосконалення си</w:t>
      </w:r>
      <w:r w:rsidR="001A7D7D" w:rsidRPr="001A7D7D">
        <w:t>с</w:t>
      </w:r>
      <w:r w:rsidR="001A7D7D" w:rsidRPr="001A7D7D">
        <w:t>теми управління якістю, і отримувати від н</w:t>
      </w:r>
      <w:r>
        <w:t>их своєчасні вичерпні відповіді;</w:t>
      </w:r>
    </w:p>
    <w:p w:rsidR="001A7D7D" w:rsidRPr="0089023F" w:rsidRDefault="0089023F" w:rsidP="001A7D7D">
      <w:pPr>
        <w:tabs>
          <w:tab w:val="num" w:pos="720"/>
        </w:tabs>
      </w:pPr>
      <w:r>
        <w:t>б</w:t>
      </w:r>
      <w:r w:rsidR="001A7D7D" w:rsidRPr="001A7D7D">
        <w:t>рати участь в обговорюванні та у вирішенні питань, пов'язаних з вик</w:t>
      </w:r>
      <w:r w:rsidR="001A7D7D" w:rsidRPr="001A7D7D">
        <w:t>о</w:t>
      </w:r>
      <w:r w:rsidR="001A7D7D" w:rsidRPr="001A7D7D">
        <w:t>нанням</w:t>
      </w:r>
      <w:r>
        <w:t xml:space="preserve"> покладених на нього обов'язків;</w:t>
      </w:r>
    </w:p>
    <w:p w:rsidR="001A7D7D" w:rsidRPr="001A7D7D" w:rsidRDefault="0089023F" w:rsidP="001A7D7D">
      <w:pPr>
        <w:tabs>
          <w:tab w:val="num" w:pos="720"/>
        </w:tabs>
      </w:pPr>
      <w:r>
        <w:t>б</w:t>
      </w:r>
      <w:r w:rsidR="001A7D7D" w:rsidRPr="001A7D7D">
        <w:t>рати участь у нарадах, конференціях, семінарах та інших заходах, п</w:t>
      </w:r>
      <w:r w:rsidR="001A7D7D" w:rsidRPr="001A7D7D">
        <w:t>о</w:t>
      </w:r>
      <w:r w:rsidR="001A7D7D" w:rsidRPr="001A7D7D">
        <w:t>в'язаних з питаннями систем управління якістю</w:t>
      </w:r>
      <w:r>
        <w:t xml:space="preserve">» </w:t>
      </w:r>
      <w:r w:rsidRPr="00D7616C">
        <w:rPr>
          <w:lang w:val="ru-RU"/>
        </w:rPr>
        <w:t>[63]</w:t>
      </w:r>
      <w:r w:rsidR="001A7D7D" w:rsidRPr="001A7D7D">
        <w:t>.</w:t>
      </w:r>
    </w:p>
    <w:p w:rsidR="001A7D7D" w:rsidRDefault="00D7616C" w:rsidP="00467CEC">
      <w:r>
        <w:t>«</w:t>
      </w:r>
      <w:r w:rsidR="00651DB6">
        <w:t>Також, пропонуємо директору з персоналу при написанні вакансії вк</w:t>
      </w:r>
      <w:r w:rsidR="00651DB6">
        <w:t>а</w:t>
      </w:r>
      <w:r w:rsidR="00651DB6">
        <w:t>зати умови праці та ключові навики, якими повинен володіти координатор з якості:</w:t>
      </w:r>
    </w:p>
    <w:p w:rsidR="0025608C" w:rsidRDefault="0025608C" w:rsidP="0025608C">
      <w:r>
        <w:t>повна зайнятість;</w:t>
      </w:r>
    </w:p>
    <w:p w:rsidR="0025608C" w:rsidRDefault="0025608C" w:rsidP="0025608C">
      <w:r>
        <w:t>графік роботи 5/2;</w:t>
      </w:r>
    </w:p>
    <w:p w:rsidR="0025608C" w:rsidRDefault="0025608C" w:rsidP="0025608C">
      <w:r>
        <w:t>надається службовий автомобіль, корпоративний зв’язок, ноутбук;</w:t>
      </w:r>
    </w:p>
    <w:p w:rsidR="0025608C" w:rsidRDefault="0025608C" w:rsidP="0025608C">
      <w:r>
        <w:t xml:space="preserve">працевлаштування згідно </w:t>
      </w:r>
      <w:proofErr w:type="spellStart"/>
      <w:r>
        <w:t>КзпП</w:t>
      </w:r>
      <w:proofErr w:type="spellEnd"/>
      <w:r>
        <w:t>, соц. пакет;</w:t>
      </w:r>
    </w:p>
    <w:p w:rsidR="0025608C" w:rsidRDefault="0025608C" w:rsidP="0025608C">
      <w:r>
        <w:t>професійний розвиток;</w:t>
      </w:r>
    </w:p>
    <w:p w:rsidR="00234031" w:rsidRDefault="0025608C" w:rsidP="00234031">
      <w:pPr>
        <w:tabs>
          <w:tab w:val="num" w:pos="720"/>
        </w:tabs>
      </w:pPr>
      <w:r>
        <w:t xml:space="preserve">заробітна плата – 10000 грн. + %; </w:t>
      </w:r>
    </w:p>
    <w:p w:rsidR="00234031" w:rsidRDefault="00234031" w:rsidP="00234031">
      <w:pPr>
        <w:tabs>
          <w:tab w:val="num" w:pos="720"/>
        </w:tabs>
      </w:pPr>
      <w:r>
        <w:t>обов'язкова в</w:t>
      </w:r>
      <w:r w:rsidRPr="00234031">
        <w:t>ища освіта;</w:t>
      </w:r>
    </w:p>
    <w:p w:rsidR="00234031" w:rsidRDefault="00234031" w:rsidP="00234031">
      <w:pPr>
        <w:tabs>
          <w:tab w:val="num" w:pos="720"/>
        </w:tabs>
      </w:pPr>
      <w:r>
        <w:t>д</w:t>
      </w:r>
      <w:r w:rsidRPr="00234031">
        <w:t>освід роботи не менше 2 років</w:t>
      </w:r>
      <w:r>
        <w:t>;</w:t>
      </w:r>
    </w:p>
    <w:p w:rsidR="00234031" w:rsidRDefault="00234031" w:rsidP="00234031">
      <w:pPr>
        <w:tabs>
          <w:tab w:val="num" w:pos="720"/>
        </w:tabs>
      </w:pPr>
      <w:r>
        <w:t>р</w:t>
      </w:r>
      <w:r w:rsidRPr="00234031">
        <w:t xml:space="preserve">озвинуті навички роботи з </w:t>
      </w:r>
      <w:r>
        <w:t>комп</w:t>
      </w:r>
      <w:r w:rsidRPr="00234031">
        <w:t>’</w:t>
      </w:r>
      <w:r>
        <w:t>ютером</w:t>
      </w:r>
      <w:r w:rsidRPr="00234031">
        <w:t>, включаючи навички створе</w:t>
      </w:r>
      <w:r w:rsidRPr="00234031">
        <w:t>н</w:t>
      </w:r>
      <w:r w:rsidRPr="00234031">
        <w:t>ня та оперу</w:t>
      </w:r>
      <w:r>
        <w:t>вання базами да</w:t>
      </w:r>
      <w:r w:rsidRPr="00234031">
        <w:t>них;</w:t>
      </w:r>
    </w:p>
    <w:p w:rsidR="00234031" w:rsidRDefault="00234031" w:rsidP="00234031">
      <w:pPr>
        <w:tabs>
          <w:tab w:val="num" w:pos="720"/>
        </w:tabs>
      </w:pPr>
      <w:r>
        <w:t>з</w:t>
      </w:r>
      <w:r w:rsidRPr="00234031">
        <w:t>нання англійської мови;</w:t>
      </w:r>
    </w:p>
    <w:p w:rsidR="00234031" w:rsidRDefault="00234031" w:rsidP="00234031">
      <w:pPr>
        <w:tabs>
          <w:tab w:val="num" w:pos="720"/>
        </w:tabs>
      </w:pPr>
      <w:r>
        <w:t>а</w:t>
      </w:r>
      <w:r w:rsidRPr="00234031">
        <w:t>налітичні навички / навички логічного мислення</w:t>
      </w:r>
      <w:r>
        <w:t xml:space="preserve"> </w:t>
      </w:r>
      <w:r w:rsidRPr="00234031">
        <w:t>та системного підходу;</w:t>
      </w:r>
    </w:p>
    <w:p w:rsidR="00234031" w:rsidRPr="00234031" w:rsidRDefault="00234031" w:rsidP="00234031">
      <w:pPr>
        <w:tabs>
          <w:tab w:val="num" w:pos="720"/>
        </w:tabs>
      </w:pPr>
      <w:r>
        <w:t>к</w:t>
      </w:r>
      <w:r w:rsidRPr="00234031">
        <w:t>омунікативні навички та навички міжособистісних стосунків (в т.ч. р</w:t>
      </w:r>
      <w:r w:rsidRPr="00234031">
        <w:t>о</w:t>
      </w:r>
      <w:r w:rsidRPr="00234031">
        <w:t>боти</w:t>
      </w:r>
      <w:r>
        <w:t xml:space="preserve"> у команді)</w:t>
      </w:r>
      <w:r w:rsidR="00D7616C">
        <w:t xml:space="preserve">» </w:t>
      </w:r>
      <w:r w:rsidR="00D7616C" w:rsidRPr="00266293">
        <w:rPr>
          <w:lang w:val="ru-RU"/>
        </w:rPr>
        <w:t>[51]</w:t>
      </w:r>
      <w:r>
        <w:t>.</w:t>
      </w:r>
    </w:p>
    <w:p w:rsidR="00FF6887" w:rsidRDefault="00234031" w:rsidP="00467CEC">
      <w:r>
        <w:t>Конкурс</w:t>
      </w:r>
      <w:r w:rsidRPr="00234031">
        <w:t xml:space="preserve"> на зайняття </w:t>
      </w:r>
      <w:r w:rsidR="00FF6887">
        <w:t xml:space="preserve">вакантної </w:t>
      </w:r>
      <w:r w:rsidRPr="00234031">
        <w:t>посади координатора</w:t>
      </w:r>
      <w:r>
        <w:t xml:space="preserve"> проводиться прот</w:t>
      </w:r>
      <w:r>
        <w:t>я</w:t>
      </w:r>
      <w:r>
        <w:t>гом місяця.</w:t>
      </w:r>
    </w:p>
    <w:p w:rsidR="00AC3E4A" w:rsidRDefault="00481EA5" w:rsidP="00AC3E4A">
      <w:r>
        <w:t xml:space="preserve">Генеральний директор </w:t>
      </w:r>
      <w:r w:rsidRPr="00481EA5">
        <w:t>регулярно</w:t>
      </w:r>
      <w:r>
        <w:t xml:space="preserve"> повинен розглядати дієвість впров</w:t>
      </w:r>
      <w:r>
        <w:t>а</w:t>
      </w:r>
      <w:r>
        <w:t>дженої системи менеджменту якості, щоб гарантувати її придатність та ефе</w:t>
      </w:r>
      <w:r>
        <w:t>к</w:t>
      </w:r>
      <w:r>
        <w:t>тивність умовам діяльності комбінату.</w:t>
      </w:r>
      <w:r w:rsidR="00AC3E4A">
        <w:t xml:space="preserve"> Тому </w:t>
      </w:r>
      <w:r w:rsidR="00AC3E4A" w:rsidRPr="00AC3E4A">
        <w:t>ПРАТ «Куп'янський МКК»</w:t>
      </w:r>
      <w:r w:rsidR="00AC3E4A">
        <w:t xml:space="preserve"> має проводити внутрішній аудит якості. Це може бути аудит якості процесу, пр</w:t>
      </w:r>
      <w:r w:rsidR="00AC3E4A">
        <w:t>о</w:t>
      </w:r>
      <w:r w:rsidR="00AC3E4A">
        <w:lastRenderedPageBreak/>
        <w:t>дукції, або аудит системи якості.</w:t>
      </w:r>
      <w:r w:rsidR="004D41AF">
        <w:t xml:space="preserve"> Відповідальним за проведення внутрішнього аудиту буде координатор з якості.</w:t>
      </w:r>
    </w:p>
    <w:p w:rsidR="003E0A3A" w:rsidRDefault="003E0A3A" w:rsidP="00F83CC9">
      <w:r>
        <w:t>«</w:t>
      </w:r>
      <w:r w:rsidRPr="003E0A3A">
        <w:t>Аудит якості визначається як систематичне й незалежне випробування та оцінювання відповідності діяльності із забезпечення якості та її результатів запланованим заходам, ефективності їх упровадження та досягнення ними ц</w:t>
      </w:r>
      <w:r w:rsidRPr="003E0A3A">
        <w:t>і</w:t>
      </w:r>
      <w:r w:rsidRPr="003E0A3A">
        <w:t>лей.</w:t>
      </w:r>
      <w:r>
        <w:t xml:space="preserve"> </w:t>
      </w:r>
      <w:r w:rsidRPr="003E0A3A">
        <w:t>Аудит якості продукції — це кількісне оцінювання відповідності встано</w:t>
      </w:r>
      <w:r w:rsidRPr="003E0A3A">
        <w:t>в</w:t>
      </w:r>
      <w:r w:rsidRPr="003E0A3A">
        <w:t>леним показникам якості продукції. Аудит продукції може проводитися сам по собі та спрямовуватися на один або кілька видів продукції. Цей вид аудиту з</w:t>
      </w:r>
      <w:r w:rsidRPr="003E0A3A">
        <w:t>о</w:t>
      </w:r>
      <w:r w:rsidRPr="003E0A3A">
        <w:t>рієнтовано на споживача (проводиться з його точки зору)</w:t>
      </w:r>
      <w:r>
        <w:t xml:space="preserve">» </w:t>
      </w:r>
      <w:r w:rsidRPr="003E0A3A">
        <w:rPr>
          <w:lang w:val="ru-RU"/>
        </w:rPr>
        <w:t>[84]</w:t>
      </w:r>
      <w:r w:rsidRPr="003E0A3A">
        <w:t xml:space="preserve">. </w:t>
      </w:r>
    </w:p>
    <w:p w:rsidR="003E0A3A" w:rsidRDefault="003E0A3A" w:rsidP="00F83CC9">
      <w:r>
        <w:t>«</w:t>
      </w:r>
      <w:r w:rsidRPr="003E0A3A">
        <w:t xml:space="preserve">Аудит продукції може проводитися: </w:t>
      </w:r>
    </w:p>
    <w:p w:rsidR="003E0A3A" w:rsidRDefault="003E0A3A" w:rsidP="00F83CC9">
      <w:r w:rsidRPr="003E0A3A">
        <w:t>із середини, тобто всередині підприємства, коли розглядаються резул</w:t>
      </w:r>
      <w:r w:rsidRPr="003E0A3A">
        <w:t>ь</w:t>
      </w:r>
      <w:r w:rsidRPr="003E0A3A">
        <w:t xml:space="preserve">тати технологічного процесу, коли кожний продукт розглядається як вхідний матеріал для наступного процесу; </w:t>
      </w:r>
    </w:p>
    <w:p w:rsidR="00F83CC9" w:rsidRDefault="003E0A3A" w:rsidP="00F83CC9">
      <w:r w:rsidRPr="003E0A3A">
        <w:t>ззовні, при цьому аудит продукції може проводитись або у постачальн</w:t>
      </w:r>
      <w:r w:rsidRPr="003E0A3A">
        <w:t>и</w:t>
      </w:r>
      <w:r w:rsidRPr="003E0A3A">
        <w:t>ка матеріалів, або у замовника, або ж за участю кінцевого споживача</w:t>
      </w:r>
      <w:r>
        <w:t xml:space="preserve">» </w:t>
      </w:r>
      <w:r w:rsidRPr="003E0A3A">
        <w:rPr>
          <w:lang w:val="ru-RU"/>
        </w:rPr>
        <w:t>[</w:t>
      </w:r>
      <w:r>
        <w:rPr>
          <w:lang w:val="ru-RU"/>
        </w:rPr>
        <w:t>53</w:t>
      </w:r>
      <w:r w:rsidRPr="003E0A3A">
        <w:rPr>
          <w:lang w:val="ru-RU"/>
        </w:rPr>
        <w:t>]</w:t>
      </w:r>
      <w:r w:rsidRPr="003E0A3A">
        <w:t>.</w:t>
      </w:r>
    </w:p>
    <w:p w:rsidR="003E0A3A" w:rsidRDefault="00FE3864" w:rsidP="00FE3864">
      <w:r>
        <w:t>«</w:t>
      </w:r>
      <w:r w:rsidRPr="00FE3864">
        <w:t>Аудит якості процесу дозволяє провести аналіз елементів процесу, оц</w:t>
      </w:r>
      <w:r w:rsidRPr="00FE3864">
        <w:t>і</w:t>
      </w:r>
      <w:r w:rsidRPr="00FE3864">
        <w:t>нити його повноту, правильність вибору умов проведення й можливої ефект</w:t>
      </w:r>
      <w:r w:rsidRPr="00FE3864">
        <w:t>и</w:t>
      </w:r>
      <w:r w:rsidRPr="00FE3864">
        <w:t xml:space="preserve">вності. </w:t>
      </w:r>
      <w:r>
        <w:t>Цей вид аудиту засвідчує відповідність стандартам, методам, процед</w:t>
      </w:r>
      <w:r>
        <w:t>у</w:t>
      </w:r>
      <w:r>
        <w:t xml:space="preserve">рам або іншим вимогам» </w:t>
      </w:r>
      <w:r w:rsidRPr="00FE3864">
        <w:rPr>
          <w:lang w:val="ru-RU"/>
        </w:rPr>
        <w:t>[</w:t>
      </w:r>
      <w:r>
        <w:t>84</w:t>
      </w:r>
      <w:r w:rsidRPr="00FE3864">
        <w:rPr>
          <w:lang w:val="ru-RU"/>
        </w:rPr>
        <w:t>]</w:t>
      </w:r>
      <w:r>
        <w:t>.</w:t>
      </w:r>
    </w:p>
    <w:p w:rsidR="00FE3864" w:rsidRDefault="00E327BB" w:rsidP="00FE3864">
      <w:r>
        <w:t>«</w:t>
      </w:r>
      <w:r w:rsidRPr="00E327BB">
        <w:t>Більш ширшим за обсягом і докумен</w:t>
      </w:r>
      <w:r>
        <w:t>туванням є аудит системи якості</w:t>
      </w:r>
      <w:r w:rsidRPr="00E327BB">
        <w:t>, який є документованою діяльністю, що здійснюється для отримання перевірки та оцінювання об’єктивних доказів того, що елементи системи якості, котрі застосовуються, відповідають їй, і що вона розвивається, документується та ефективно використовується відповідно до конкретних вимог. Аудит системи спрямовано на всю систему забезпечення якості як результату діяльності кер</w:t>
      </w:r>
      <w:r w:rsidRPr="00E327BB">
        <w:t>і</w:t>
      </w:r>
      <w:r w:rsidRPr="00E327BB">
        <w:t>вництва, і таким чином включає в себе аудит процесу. Отже, це найбільш тр</w:t>
      </w:r>
      <w:r w:rsidRPr="00E327BB">
        <w:t>у</w:t>
      </w:r>
      <w:r w:rsidRPr="00E327BB">
        <w:t>домісткий вид аудиту. Зазвичай він триває від двох до п’яти днів. Проводиться для того, щоб з’ясувати на основі об’єктивних доказів, чи втілюються в життя система управління якістю та плани організації та чи відповідають вони пред’явленому до них набору вимог</w:t>
      </w:r>
      <w:r>
        <w:t>» [84</w:t>
      </w:r>
      <w:r w:rsidRPr="00E327BB">
        <w:t>].</w:t>
      </w:r>
    </w:p>
    <w:p w:rsidR="00E327BB" w:rsidRPr="005058E4" w:rsidRDefault="00E327BB" w:rsidP="00FE3864">
      <w:r>
        <w:lastRenderedPageBreak/>
        <w:t>«</w:t>
      </w:r>
      <w:r w:rsidRPr="00E327BB">
        <w:t xml:space="preserve">У результаті перевірки </w:t>
      </w:r>
      <w:r w:rsidR="005058E4">
        <w:t>координатором</w:t>
      </w:r>
      <w:r w:rsidRPr="00E327BB">
        <w:t xml:space="preserve"> систем управління якістю скл</w:t>
      </w:r>
      <w:r w:rsidRPr="00E327BB">
        <w:t>а</w:t>
      </w:r>
      <w:r w:rsidRPr="00E327BB">
        <w:t xml:space="preserve">дається список невідповідностей, що </w:t>
      </w:r>
      <w:r>
        <w:t xml:space="preserve">являє собою: </w:t>
      </w:r>
      <w:r w:rsidRPr="00E327BB">
        <w:t>невідповідності обраним станда</w:t>
      </w:r>
      <w:r>
        <w:t xml:space="preserve">ртам із серії ISO 9000; </w:t>
      </w:r>
      <w:r w:rsidRPr="00E327BB">
        <w:t>потенційні невідповідності (коли ряд заходів зн</w:t>
      </w:r>
      <w:r w:rsidRPr="00E327BB">
        <w:t>а</w:t>
      </w:r>
      <w:r w:rsidRPr="00E327BB">
        <w:t xml:space="preserve">ходиться на межі невідповідності). Доказом невідповідності можуть бути отримані </w:t>
      </w:r>
      <w:r w:rsidR="005058E4">
        <w:t>координатором з якості</w:t>
      </w:r>
      <w:r w:rsidRPr="00E327BB">
        <w:t xml:space="preserve"> дані після проведення інтерв’ю, перевірення документації, спостереження за діяльністю й умовами у сфері, яка перевір</w:t>
      </w:r>
      <w:r w:rsidRPr="00E327BB">
        <w:t>я</w:t>
      </w:r>
      <w:r w:rsidRPr="00E327BB">
        <w:t>ється. Після проведення аудиту складається рапорт аудиту</w:t>
      </w:r>
      <w:r>
        <w:t xml:space="preserve">» </w:t>
      </w:r>
      <w:r w:rsidRPr="005058E4">
        <w:t>[84]</w:t>
      </w:r>
      <w:r w:rsidRPr="00E327BB">
        <w:t>.</w:t>
      </w:r>
    </w:p>
    <w:p w:rsidR="003D2358" w:rsidRPr="00F83CC9" w:rsidRDefault="00680B6D" w:rsidP="00160D57">
      <w:r>
        <w:t xml:space="preserve">На </w:t>
      </w:r>
      <w:r w:rsidRPr="00680B6D">
        <w:t xml:space="preserve">ПРАТ «Куп'янський МКК» </w:t>
      </w:r>
      <w:r>
        <w:t>п</w:t>
      </w:r>
      <w:r w:rsidRPr="00680B6D">
        <w:t xml:space="preserve">овинно бути чітко визначено, </w:t>
      </w:r>
      <w:r>
        <w:t>що коо</w:t>
      </w:r>
      <w:r>
        <w:t>р</w:t>
      </w:r>
      <w:r>
        <w:t>динатор з якості</w:t>
      </w:r>
      <w:r w:rsidRPr="00680B6D">
        <w:t xml:space="preserve"> має приймати рішення щодо тої чи іншої невідповідної пр</w:t>
      </w:r>
      <w:r w:rsidRPr="00680B6D">
        <w:t>о</w:t>
      </w:r>
      <w:r w:rsidRPr="00680B6D">
        <w:t>дукції. Усі випадки виявлення невідповідностей та прийняті щодо них рішення повинні реєструватися. Якщо невідповідність була виявлена до того, як прод</w:t>
      </w:r>
      <w:r w:rsidRPr="00680B6D">
        <w:t>у</w:t>
      </w:r>
      <w:r w:rsidRPr="00680B6D">
        <w:t>кція була доведена до споживача, повинні бути вжиті заходи, щоб запобігти її ненавмисній передачі споживачу. Якщо невідповідна продукція була виявлена після того, як вона була продана споживачу, необхідно проінформувати про це споживача та узгодити з ним подальші дії.</w:t>
      </w:r>
    </w:p>
    <w:p w:rsidR="00B73EE0" w:rsidRDefault="00680B6D" w:rsidP="00E528BE">
      <w:r w:rsidRPr="00680B6D">
        <w:t>Загальну схему проведення аудиту процесу управління якістю на ПРАТ «Куп'янський МКК»</w:t>
      </w:r>
      <w:r>
        <w:t xml:space="preserve"> </w:t>
      </w:r>
      <w:r w:rsidRPr="00680B6D">
        <w:t>можна подати, як послідовно здійснювані заходи, які д</w:t>
      </w:r>
      <w:r w:rsidRPr="00680B6D">
        <w:t>о</w:t>
      </w:r>
      <w:r w:rsidRPr="00680B6D">
        <w:t>зволяють не тільки виявити невідповідність продукції, але й передбачити м</w:t>
      </w:r>
      <w:r w:rsidRPr="00680B6D">
        <w:t>о</w:t>
      </w:r>
      <w:r w:rsidRPr="00680B6D">
        <w:t>жливість коригувальних і запобіжних дій щодо унеможливлення виробництва неякісної продукції (рис. 3</w:t>
      </w:r>
      <w:r>
        <w:t>.7</w:t>
      </w:r>
      <w:r w:rsidRPr="00680B6D">
        <w:t>).</w:t>
      </w:r>
    </w:p>
    <w:p w:rsidR="007F4561" w:rsidRDefault="00680B6D" w:rsidP="00E528BE">
      <w:r w:rsidRPr="00680B6D">
        <w:t xml:space="preserve">Документування процесу внутрішнього аудиту в </w:t>
      </w:r>
      <w:r w:rsidR="007F4561" w:rsidRPr="007F4561">
        <w:t>ПРАТ «Куп'янський МКК»</w:t>
      </w:r>
      <w:r w:rsidRPr="00680B6D">
        <w:t xml:space="preserve"> слід здійснювати на основі складання план</w:t>
      </w:r>
      <w:r w:rsidR="007F4561">
        <w:t>у</w:t>
      </w:r>
      <w:r w:rsidRPr="00680B6D">
        <w:t xml:space="preserve"> внутрішнього аудиту, який включає такі основні елементи: </w:t>
      </w:r>
    </w:p>
    <w:p w:rsidR="007F4561" w:rsidRDefault="00680B6D" w:rsidP="00E528BE">
      <w:r w:rsidRPr="00680B6D">
        <w:t xml:space="preserve">цілі і сфери аудиту; </w:t>
      </w:r>
    </w:p>
    <w:p w:rsidR="007F4561" w:rsidRDefault="00680B6D" w:rsidP="00E528BE">
      <w:r w:rsidRPr="00680B6D">
        <w:t xml:space="preserve">список осіб, відповідальних за якість; </w:t>
      </w:r>
    </w:p>
    <w:p w:rsidR="007F4561" w:rsidRDefault="00680B6D" w:rsidP="00E528BE">
      <w:r w:rsidRPr="00680B6D">
        <w:t xml:space="preserve">перелік довідкових документів (статуту, положення, інструкції); </w:t>
      </w:r>
    </w:p>
    <w:p w:rsidR="007F4561" w:rsidRDefault="00680B6D" w:rsidP="00E528BE">
      <w:r w:rsidRPr="00680B6D">
        <w:t xml:space="preserve">дату і місце проведення аудиту; </w:t>
      </w:r>
    </w:p>
    <w:p w:rsidR="007F4561" w:rsidRDefault="00680B6D" w:rsidP="00E528BE">
      <w:r w:rsidRPr="00680B6D">
        <w:t xml:space="preserve">список підрозділів, що перевіряються; </w:t>
      </w:r>
    </w:p>
    <w:p w:rsidR="007F4561" w:rsidRDefault="00680B6D" w:rsidP="00E528BE">
      <w:r w:rsidRPr="00680B6D">
        <w:t xml:space="preserve">заходи аудиту або перелік контрольних питань; </w:t>
      </w:r>
    </w:p>
    <w:p w:rsidR="007F4561" w:rsidRDefault="00680B6D" w:rsidP="00E528BE">
      <w:r w:rsidRPr="00680B6D">
        <w:t xml:space="preserve">графік нарад, які проводяться в процесі аудиту; </w:t>
      </w:r>
    </w:p>
    <w:p w:rsidR="00680B6D" w:rsidRDefault="00680B6D" w:rsidP="00E528BE">
      <w:r w:rsidRPr="00680B6D">
        <w:lastRenderedPageBreak/>
        <w:t>дату закінчення аудиту і подання звіту</w:t>
      </w:r>
      <w:r w:rsidR="007F4561">
        <w:t>.</w:t>
      </w:r>
    </w:p>
    <w:p w:rsidR="007206FB" w:rsidRDefault="007F4561" w:rsidP="007F4561">
      <w:pPr>
        <w:ind w:firstLine="0"/>
      </w:pPr>
      <w:r>
        <w:rPr>
          <w:noProof/>
          <w:lang w:eastAsia="uk-UA"/>
        </w:rPr>
        <mc:AlternateContent>
          <mc:Choice Requires="wpc">
            <w:drawing>
              <wp:inline distT="0" distB="0" distL="0" distR="0" wp14:anchorId="0BD2D996" wp14:editId="32F20152">
                <wp:extent cx="6000750" cy="7219950"/>
                <wp:effectExtent l="0" t="0" r="0" b="0"/>
                <wp:docPr id="178" name="Полотно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6" name="Поле 186"/>
                        <wps:cNvSpPr txBox="1"/>
                        <wps:spPr>
                          <a:xfrm>
                            <a:off x="1141565" y="1722948"/>
                            <a:ext cx="1600199"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178" w:rsidRDefault="00FD1178" w:rsidP="008D39E3">
                              <w:pPr>
                                <w:ind w:firstLine="0"/>
                                <w:jc w:val="center"/>
                              </w:pPr>
                              <w:r w:rsidRPr="008D39E3">
                                <w:t>Невідповідність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Поле 194"/>
                        <wps:cNvSpPr txBox="1"/>
                        <wps:spPr>
                          <a:xfrm>
                            <a:off x="1598764" y="3094558"/>
                            <a:ext cx="2400299"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178" w:rsidRDefault="00FD1178" w:rsidP="008D39E3">
                              <w:pPr>
                                <w:spacing w:line="240" w:lineRule="auto"/>
                                <w:ind w:firstLine="0"/>
                                <w:jc w:val="center"/>
                              </w:pPr>
                              <w:r w:rsidRPr="008D39E3">
                                <w:t>Визначення коригувальних дій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0" name="Прямая со стрелкой 200"/>
                        <wps:cNvCnPr>
                          <a:stCxn id="185" idx="2"/>
                        </wps:cNvCnPr>
                        <wps:spPr>
                          <a:xfrm flipH="1">
                            <a:off x="1941664" y="1494348"/>
                            <a:ext cx="1" cy="2284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4" name="Прямая со стрелкой 204"/>
                        <wps:cNvCnPr>
                          <a:stCxn id="193" idx="2"/>
                          <a:endCxn id="194" idx="0"/>
                        </wps:cNvCnPr>
                        <wps:spPr>
                          <a:xfrm>
                            <a:off x="2798914" y="2865733"/>
                            <a:ext cx="0" cy="228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5" name="Прямая со стрелкой 205"/>
                        <wps:cNvCnPr>
                          <a:stCxn id="194" idx="2"/>
                        </wps:cNvCnPr>
                        <wps:spPr>
                          <a:xfrm>
                            <a:off x="2798914" y="3437458"/>
                            <a:ext cx="0" cy="2285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6" name="Прямая соединительная линия 206"/>
                        <wps:cNvCnPr/>
                        <wps:spPr>
                          <a:xfrm>
                            <a:off x="1427314" y="3664741"/>
                            <a:ext cx="1828800" cy="0"/>
                          </a:xfrm>
                          <a:prstGeom prst="line">
                            <a:avLst/>
                          </a:prstGeom>
                        </wps:spPr>
                        <wps:style>
                          <a:lnRef idx="1">
                            <a:schemeClr val="dk1"/>
                          </a:lnRef>
                          <a:fillRef idx="0">
                            <a:schemeClr val="dk1"/>
                          </a:fillRef>
                          <a:effectRef idx="0">
                            <a:schemeClr val="dk1"/>
                          </a:effectRef>
                          <a:fontRef idx="minor">
                            <a:schemeClr val="tx1"/>
                          </a:fontRef>
                        </wps:style>
                        <wps:bodyPr/>
                      </wps:wsp>
                      <wps:wsp>
                        <wps:cNvPr id="207" name="Прямая со стрелкой 207"/>
                        <wps:cNvCnPr>
                          <a:endCxn id="195" idx="0"/>
                        </wps:cNvCnPr>
                        <wps:spPr>
                          <a:xfrm>
                            <a:off x="1427314" y="3665395"/>
                            <a:ext cx="0" cy="2292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8" name="Прямая со стрелкой 208"/>
                        <wps:cNvCnPr>
                          <a:endCxn id="196" idx="0"/>
                        </wps:cNvCnPr>
                        <wps:spPr>
                          <a:xfrm>
                            <a:off x="3256114" y="3665395"/>
                            <a:ext cx="0" cy="2293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2" name="Поле 212"/>
                        <wps:cNvSpPr txBox="1"/>
                        <wps:spPr>
                          <a:xfrm>
                            <a:off x="4113364" y="4579224"/>
                            <a:ext cx="1143000" cy="4571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178" w:rsidRDefault="00FD1178" w:rsidP="000A091F">
                              <w:pPr>
                                <w:spacing w:line="240" w:lineRule="auto"/>
                                <w:ind w:firstLine="0"/>
                                <w:jc w:val="center"/>
                              </w:pPr>
                              <w:r>
                                <w:t>Коригувальна дія ефективна</w:t>
                              </w:r>
                              <w:r>
                                <w:c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4" name="Прямая соединительная линия 224"/>
                        <wps:cNvCnPr/>
                        <wps:spPr>
                          <a:xfrm flipH="1">
                            <a:off x="227164" y="4808619"/>
                            <a:ext cx="342900" cy="0"/>
                          </a:xfrm>
                          <a:prstGeom prst="line">
                            <a:avLst/>
                          </a:prstGeom>
                        </wps:spPr>
                        <wps:style>
                          <a:lnRef idx="1">
                            <a:schemeClr val="dk1"/>
                          </a:lnRef>
                          <a:fillRef idx="0">
                            <a:schemeClr val="dk1"/>
                          </a:fillRef>
                          <a:effectRef idx="0">
                            <a:schemeClr val="dk1"/>
                          </a:effectRef>
                          <a:fontRef idx="minor">
                            <a:schemeClr val="tx1"/>
                          </a:fontRef>
                        </wps:style>
                        <wps:bodyPr/>
                      </wps:wsp>
                      <wps:wsp>
                        <wps:cNvPr id="225" name="Прямая соединительная линия 225"/>
                        <wps:cNvCnPr/>
                        <wps:spPr>
                          <a:xfrm flipV="1">
                            <a:off x="227164" y="2694043"/>
                            <a:ext cx="0" cy="2113720"/>
                          </a:xfrm>
                          <a:prstGeom prst="line">
                            <a:avLst/>
                          </a:prstGeom>
                        </wps:spPr>
                        <wps:style>
                          <a:lnRef idx="1">
                            <a:schemeClr val="dk1"/>
                          </a:lnRef>
                          <a:fillRef idx="0">
                            <a:schemeClr val="dk1"/>
                          </a:fillRef>
                          <a:effectRef idx="0">
                            <a:schemeClr val="dk1"/>
                          </a:effectRef>
                          <a:fontRef idx="minor">
                            <a:schemeClr val="tx1"/>
                          </a:fontRef>
                        </wps:style>
                        <wps:bodyPr/>
                      </wps:wsp>
                      <wps:wsp>
                        <wps:cNvPr id="233" name="Прямая со стрелкой 233"/>
                        <wps:cNvCnPr>
                          <a:endCxn id="216" idx="6"/>
                        </wps:cNvCnPr>
                        <wps:spPr>
                          <a:xfrm flipH="1" flipV="1">
                            <a:off x="3999065" y="6480211"/>
                            <a:ext cx="114299" cy="433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wpg:cNvPr id="254" name="Группа 254"/>
                        <wpg:cNvGrpSpPr/>
                        <wpg:grpSpPr>
                          <a:xfrm>
                            <a:off x="114300" y="9494"/>
                            <a:ext cx="5713564" cy="6970632"/>
                            <a:chOff x="114300" y="9494"/>
                            <a:chExt cx="5713564" cy="6970632"/>
                          </a:xfrm>
                        </wpg:grpSpPr>
                        <wps:wsp>
                          <wps:cNvPr id="213" name="Поле 213"/>
                          <wps:cNvSpPr txBox="1"/>
                          <wps:spPr>
                            <a:xfrm>
                              <a:off x="4113364" y="5494848"/>
                              <a:ext cx="14859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178" w:rsidRDefault="00FD1178" w:rsidP="000A091F">
                                <w:pPr>
                                  <w:spacing w:line="240" w:lineRule="auto"/>
                                  <w:ind w:firstLine="0"/>
                                  <w:jc w:val="center"/>
                                </w:pPr>
                                <w:r w:rsidRPr="000A091F">
                                  <w:t xml:space="preserve">Передбачена </w:t>
                                </w:r>
                              </w:p>
                              <w:p w:rsidR="00FD1178" w:rsidRDefault="00FD1178" w:rsidP="000A091F">
                                <w:pPr>
                                  <w:spacing w:line="240" w:lineRule="auto"/>
                                  <w:ind w:firstLine="0"/>
                                  <w:jc w:val="center"/>
                                </w:pPr>
                                <w:r w:rsidRPr="000A091F">
                                  <w:t>процедура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4" name="Поле 214"/>
                          <wps:cNvSpPr txBox="1"/>
                          <wps:spPr>
                            <a:xfrm>
                              <a:off x="4113364" y="6180648"/>
                              <a:ext cx="14859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178" w:rsidRDefault="00FD1178" w:rsidP="000A091F">
                                <w:pPr>
                                  <w:spacing w:line="240" w:lineRule="auto"/>
                                  <w:ind w:firstLine="0"/>
                                  <w:jc w:val="center"/>
                                </w:pPr>
                                <w:r w:rsidRPr="000A091F">
                                  <w:t xml:space="preserve">Наступна </w:t>
                                </w:r>
                              </w:p>
                              <w:p w:rsidR="00FD1178" w:rsidRDefault="00FD1178" w:rsidP="000A091F">
                                <w:pPr>
                                  <w:spacing w:line="240" w:lineRule="auto"/>
                                  <w:ind w:firstLine="0"/>
                                  <w:jc w:val="center"/>
                                </w:pPr>
                                <w:r w:rsidRPr="000A091F">
                                  <w:t>перевірка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53" name="Группа 253"/>
                          <wpg:cNvGrpSpPr/>
                          <wpg:grpSpPr>
                            <a:xfrm>
                              <a:off x="114300" y="9494"/>
                              <a:ext cx="5713564" cy="6970632"/>
                              <a:chOff x="114300" y="9494"/>
                              <a:chExt cx="5713564" cy="6970632"/>
                            </a:xfrm>
                          </wpg:grpSpPr>
                          <wps:wsp>
                            <wps:cNvPr id="216" name="Овал 216"/>
                            <wps:cNvSpPr/>
                            <wps:spPr>
                              <a:xfrm>
                                <a:off x="1827365" y="6178903"/>
                                <a:ext cx="2171700" cy="602615"/>
                              </a:xfrm>
                              <a:prstGeom prst="ellipse">
                                <a:avLst/>
                              </a:prstGeom>
                              <a:solidFill>
                                <a:sysClr val="window" lastClr="FFFFFF"/>
                              </a:solidFill>
                              <a:ln w="9525"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FD1178" w:rsidRDefault="00FD1178" w:rsidP="000A091F">
                                  <w:pPr>
                                    <w:pStyle w:val="a5"/>
                                    <w:spacing w:before="0" w:beforeAutospacing="0" w:after="0" w:afterAutospacing="0" w:line="360" w:lineRule="auto"/>
                                    <w:jc w:val="center"/>
                                  </w:pPr>
                                  <w:r w:rsidRPr="000A091F">
                                    <w:rPr>
                                      <w:sz w:val="28"/>
                                    </w:rPr>
                                    <w:t>Невідповідальність</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7" name="Овал 217"/>
                            <wps:cNvSpPr/>
                            <wps:spPr>
                              <a:xfrm>
                                <a:off x="1827364" y="5385142"/>
                                <a:ext cx="2171699" cy="602615"/>
                              </a:xfrm>
                              <a:prstGeom prst="ellipse">
                                <a:avLst/>
                              </a:prstGeom>
                              <a:solidFill>
                                <a:sysClr val="window" lastClr="FFFFFF"/>
                              </a:solidFill>
                              <a:ln w="9525"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FD1178" w:rsidRPr="000A091F" w:rsidRDefault="00FD1178" w:rsidP="000A091F">
                                  <w:pPr>
                                    <w:pStyle w:val="a5"/>
                                    <w:spacing w:before="0" w:beforeAutospacing="0" w:after="0" w:afterAutospacing="0" w:line="360" w:lineRule="auto"/>
                                    <w:jc w:val="center"/>
                                    <w:rPr>
                                      <w:sz w:val="28"/>
                                    </w:rPr>
                                  </w:pPr>
                                  <w:r w:rsidRPr="000A091F">
                                    <w:rPr>
                                      <w:sz w:val="28"/>
                                    </w:rPr>
                                    <w:t>Відповідальність</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8" name="Овал 218"/>
                            <wps:cNvSpPr/>
                            <wps:spPr>
                              <a:xfrm>
                                <a:off x="114300" y="5385377"/>
                                <a:ext cx="1484464" cy="602615"/>
                              </a:xfrm>
                              <a:prstGeom prst="ellipse">
                                <a:avLst/>
                              </a:prstGeom>
                              <a:solidFill>
                                <a:sysClr val="window" lastClr="FFFFFF"/>
                              </a:solidFill>
                              <a:ln w="9525"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FD1178" w:rsidRDefault="00FD1178" w:rsidP="000A091F">
                                  <w:pPr>
                                    <w:pStyle w:val="a5"/>
                                    <w:spacing w:before="0" w:beforeAutospacing="0" w:after="0" w:afterAutospacing="0"/>
                                    <w:jc w:val="center"/>
                                    <w:rPr>
                                      <w:rFonts w:eastAsia="Calibri"/>
                                      <w:sz w:val="28"/>
                                      <w:szCs w:val="28"/>
                                    </w:rPr>
                                  </w:pPr>
                                  <w:r>
                                    <w:rPr>
                                      <w:rFonts w:eastAsia="Calibri"/>
                                      <w:sz w:val="28"/>
                                      <w:szCs w:val="28"/>
                                    </w:rPr>
                                    <w:t>Виконано,</w:t>
                                  </w:r>
                                </w:p>
                                <w:p w:rsidR="00FD1178" w:rsidRDefault="00FD1178" w:rsidP="000A091F">
                                  <w:pPr>
                                    <w:pStyle w:val="a5"/>
                                    <w:spacing w:before="0" w:beforeAutospacing="0" w:after="0" w:afterAutospacing="0"/>
                                    <w:jc w:val="center"/>
                                  </w:pPr>
                                  <w:r>
                                    <w:rPr>
                                      <w:rFonts w:eastAsia="Calibri"/>
                                      <w:sz w:val="28"/>
                                      <w:szCs w:val="28"/>
                                    </w:rPr>
                                    <w:t>є звіт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9" name="Овал 219"/>
                            <wps:cNvSpPr/>
                            <wps:spPr>
                              <a:xfrm>
                                <a:off x="114300" y="6180648"/>
                                <a:ext cx="1484464" cy="602615"/>
                              </a:xfrm>
                              <a:prstGeom prst="ellipse">
                                <a:avLst/>
                              </a:prstGeom>
                              <a:solidFill>
                                <a:sysClr val="window" lastClr="FFFFFF"/>
                              </a:solidFill>
                              <a:ln w="9525"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FD1178" w:rsidRDefault="00FD1178" w:rsidP="000A091F">
                                  <w:pPr>
                                    <w:pStyle w:val="a5"/>
                                    <w:spacing w:before="0" w:beforeAutospacing="0" w:after="0" w:afterAutospacing="0"/>
                                    <w:jc w:val="center"/>
                                    <w:rPr>
                                      <w:rFonts w:eastAsia="Calibri"/>
                                      <w:sz w:val="28"/>
                                      <w:szCs w:val="28"/>
                                    </w:rPr>
                                  </w:pPr>
                                  <w:r>
                                    <w:rPr>
                                      <w:rFonts w:eastAsia="Calibri"/>
                                      <w:sz w:val="28"/>
                                      <w:szCs w:val="28"/>
                                    </w:rPr>
                                    <w:t>Виконано,</w:t>
                                  </w:r>
                                </w:p>
                                <w:p w:rsidR="00FD1178" w:rsidRPr="000A091F" w:rsidRDefault="00FD1178" w:rsidP="000A091F">
                                  <w:pPr>
                                    <w:pStyle w:val="a5"/>
                                    <w:spacing w:before="0" w:beforeAutospacing="0" w:after="0" w:afterAutospacing="0"/>
                                    <w:jc w:val="center"/>
                                    <w:rPr>
                                      <w:rFonts w:eastAsia="Calibri"/>
                                      <w:sz w:val="28"/>
                                      <w:szCs w:val="28"/>
                                    </w:rPr>
                                  </w:pPr>
                                  <w:r>
                                    <w:rPr>
                                      <w:rFonts w:eastAsia="Calibri"/>
                                      <w:sz w:val="28"/>
                                      <w:szCs w:val="28"/>
                                    </w:rPr>
                                    <w:t>є звіт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2" name="Прямая со стрелкой 232"/>
                            <wps:cNvCnPr>
                              <a:stCxn id="213" idx="2"/>
                              <a:endCxn id="214" idx="0"/>
                            </wps:cNvCnPr>
                            <wps:spPr>
                              <a:xfrm>
                                <a:off x="4856314" y="5952048"/>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5" name="Прямая со стрелкой 235"/>
                            <wps:cNvCnPr>
                              <a:endCxn id="217" idx="5"/>
                            </wps:cNvCnPr>
                            <wps:spPr>
                              <a:xfrm flipH="1" flipV="1">
                                <a:off x="3681025" y="5899506"/>
                                <a:ext cx="432339" cy="3954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6" name="Прямая со стрелкой 236"/>
                            <wps:cNvCnPr>
                              <a:stCxn id="217" idx="3"/>
                              <a:endCxn id="219" idx="7"/>
                            </wps:cNvCnPr>
                            <wps:spPr>
                              <a:xfrm flipH="1">
                                <a:off x="1381369" y="5899506"/>
                                <a:ext cx="764033" cy="3693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7" name="Прямая соединительная линия 237"/>
                            <wps:cNvCnPr>
                              <a:stCxn id="216" idx="4"/>
                            </wps:cNvCnPr>
                            <wps:spPr>
                              <a:xfrm>
                                <a:off x="2913215" y="6781518"/>
                                <a:ext cx="0" cy="198608"/>
                              </a:xfrm>
                              <a:prstGeom prst="line">
                                <a:avLst/>
                              </a:prstGeom>
                            </wps:spPr>
                            <wps:style>
                              <a:lnRef idx="1">
                                <a:schemeClr val="dk1"/>
                              </a:lnRef>
                              <a:fillRef idx="0">
                                <a:schemeClr val="dk1"/>
                              </a:fillRef>
                              <a:effectRef idx="0">
                                <a:schemeClr val="dk1"/>
                              </a:effectRef>
                              <a:fontRef idx="minor">
                                <a:schemeClr val="tx1"/>
                              </a:fontRef>
                            </wps:style>
                            <wps:bodyPr/>
                          </wps:wsp>
                          <wps:wsp>
                            <wps:cNvPr id="238" name="Прямая соединительная линия 238"/>
                            <wps:cNvCnPr/>
                            <wps:spPr>
                              <a:xfrm>
                                <a:off x="2913215" y="6980126"/>
                                <a:ext cx="2914649" cy="0"/>
                              </a:xfrm>
                              <a:prstGeom prst="line">
                                <a:avLst/>
                              </a:prstGeom>
                            </wps:spPr>
                            <wps:style>
                              <a:lnRef idx="1">
                                <a:schemeClr val="dk1"/>
                              </a:lnRef>
                              <a:fillRef idx="0">
                                <a:schemeClr val="dk1"/>
                              </a:fillRef>
                              <a:effectRef idx="0">
                                <a:schemeClr val="dk1"/>
                              </a:effectRef>
                              <a:fontRef idx="minor">
                                <a:schemeClr val="tx1"/>
                              </a:fontRef>
                            </wps:style>
                            <wps:bodyPr/>
                          </wps:wsp>
                          <wps:wsp>
                            <wps:cNvPr id="239" name="Прямая соединительная линия 239"/>
                            <wps:cNvCnPr/>
                            <wps:spPr>
                              <a:xfrm flipV="1">
                                <a:off x="5827864" y="2694043"/>
                                <a:ext cx="0" cy="4284839"/>
                              </a:xfrm>
                              <a:prstGeom prst="line">
                                <a:avLst/>
                              </a:prstGeom>
                            </wps:spPr>
                            <wps:style>
                              <a:lnRef idx="1">
                                <a:schemeClr val="dk1"/>
                              </a:lnRef>
                              <a:fillRef idx="0">
                                <a:schemeClr val="dk1"/>
                              </a:fillRef>
                              <a:effectRef idx="0">
                                <a:schemeClr val="dk1"/>
                              </a:effectRef>
                              <a:fontRef idx="minor">
                                <a:schemeClr val="tx1"/>
                              </a:fontRef>
                            </wps:style>
                            <wps:bodyPr/>
                          </wps:wsp>
                          <wpg:grpSp>
                            <wpg:cNvPr id="252" name="Группа 252"/>
                            <wpg:cNvGrpSpPr/>
                            <wpg:grpSpPr>
                              <a:xfrm>
                                <a:off x="227164" y="9494"/>
                                <a:ext cx="5600700" cy="5485354"/>
                                <a:chOff x="227164" y="9494"/>
                                <a:chExt cx="5600700" cy="5485354"/>
                              </a:xfrm>
                            </wpg:grpSpPr>
                            <wpg:grpSp>
                              <wpg:cNvPr id="251" name="Группа 251"/>
                              <wpg:cNvGrpSpPr/>
                              <wpg:grpSpPr>
                                <a:xfrm>
                                  <a:off x="856532" y="4351848"/>
                                  <a:ext cx="4628432" cy="1143000"/>
                                  <a:chOff x="856532" y="4351848"/>
                                  <a:chExt cx="4628432" cy="1143000"/>
                                </a:xfrm>
                              </wpg:grpSpPr>
                              <wps:wsp>
                                <wps:cNvPr id="220" name="Прямая со стрелкой 220"/>
                                <wps:cNvCnPr/>
                                <wps:spPr>
                                  <a:xfrm>
                                    <a:off x="5484964" y="4351848"/>
                                    <a:ext cx="0" cy="1143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9" name="Прямая соединительная линия 229"/>
                                <wps:cNvCnPr>
                                  <a:stCxn id="212" idx="2"/>
                                </wps:cNvCnPr>
                                <wps:spPr>
                                  <a:xfrm>
                                    <a:off x="4684864" y="5036383"/>
                                    <a:ext cx="0" cy="115565"/>
                                  </a:xfrm>
                                  <a:prstGeom prst="line">
                                    <a:avLst/>
                                  </a:prstGeom>
                                </wps:spPr>
                                <wps:style>
                                  <a:lnRef idx="1">
                                    <a:schemeClr val="dk1"/>
                                  </a:lnRef>
                                  <a:fillRef idx="0">
                                    <a:schemeClr val="dk1"/>
                                  </a:fillRef>
                                  <a:effectRef idx="0">
                                    <a:schemeClr val="dk1"/>
                                  </a:effectRef>
                                  <a:fontRef idx="minor">
                                    <a:schemeClr val="tx1"/>
                                  </a:fontRef>
                                </wps:style>
                                <wps:bodyPr/>
                              </wps:wsp>
                              <wps:wsp>
                                <wps:cNvPr id="230" name="Прямая соединительная линия 230"/>
                                <wps:cNvCnPr/>
                                <wps:spPr>
                                  <a:xfrm flipH="1" flipV="1">
                                    <a:off x="856532" y="5150571"/>
                                    <a:ext cx="3828332" cy="459"/>
                                  </a:xfrm>
                                  <a:prstGeom prst="line">
                                    <a:avLst/>
                                  </a:prstGeom>
                                </wps:spPr>
                                <wps:style>
                                  <a:lnRef idx="1">
                                    <a:schemeClr val="dk1"/>
                                  </a:lnRef>
                                  <a:fillRef idx="0">
                                    <a:schemeClr val="dk1"/>
                                  </a:fillRef>
                                  <a:effectRef idx="0">
                                    <a:schemeClr val="dk1"/>
                                  </a:effectRef>
                                  <a:fontRef idx="minor">
                                    <a:schemeClr val="tx1"/>
                                  </a:fontRef>
                                </wps:style>
                                <wps:bodyPr/>
                              </wps:wsp>
                              <wps:wsp>
                                <wps:cNvPr id="231" name="Прямая со стрелкой 231"/>
                                <wps:cNvCnPr>
                                  <a:endCxn id="218" idx="0"/>
                                </wps:cNvCnPr>
                                <wps:spPr>
                                  <a:xfrm>
                                    <a:off x="856532" y="5151030"/>
                                    <a:ext cx="0" cy="2343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250" name="Группа 250"/>
                              <wpg:cNvGrpSpPr/>
                              <wpg:grpSpPr>
                                <a:xfrm>
                                  <a:off x="227164" y="9494"/>
                                  <a:ext cx="5600700" cy="5028154"/>
                                  <a:chOff x="227164" y="9494"/>
                                  <a:chExt cx="5600700" cy="5028154"/>
                                </a:xfrm>
                              </wpg:grpSpPr>
                              <wpg:grpSp>
                                <wpg:cNvPr id="249" name="Группа 249"/>
                                <wpg:cNvGrpSpPr/>
                                <wpg:grpSpPr>
                                  <a:xfrm>
                                    <a:off x="570064" y="3894658"/>
                                    <a:ext cx="5029200" cy="1142990"/>
                                    <a:chOff x="570064" y="3894658"/>
                                    <a:chExt cx="5029200" cy="1142990"/>
                                  </a:xfrm>
                                </wpg:grpSpPr>
                                <wps:wsp>
                                  <wps:cNvPr id="210" name="Поле 210"/>
                                  <wps:cNvSpPr txBox="1"/>
                                  <wps:spPr>
                                    <a:xfrm>
                                      <a:off x="570064" y="4580448"/>
                                      <a:ext cx="17145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178" w:rsidRDefault="00FD1178" w:rsidP="000A091F">
                                        <w:pPr>
                                          <w:spacing w:line="240" w:lineRule="auto"/>
                                          <w:ind w:firstLine="0"/>
                                          <w:jc w:val="center"/>
                                        </w:pPr>
                                        <w:r>
                                          <w:t>Коригувальна дія</w:t>
                                        </w:r>
                                      </w:p>
                                      <w:p w:rsidR="00FD1178" w:rsidRDefault="00FD1178" w:rsidP="000A091F">
                                        <w:pPr>
                                          <w:spacing w:line="240" w:lineRule="auto"/>
                                          <w:ind w:firstLine="0"/>
                                          <w:jc w:val="center"/>
                                        </w:pPr>
                                        <w:r>
                                          <w:t>неефективна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1" name="Поле 211"/>
                                  <wps:cNvSpPr txBox="1"/>
                                  <wps:spPr>
                                    <a:xfrm>
                                      <a:off x="2627465" y="4578816"/>
                                      <a:ext cx="1143000" cy="4571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178" w:rsidRDefault="00FD1178" w:rsidP="000A091F">
                                        <w:pPr>
                                          <w:spacing w:line="240" w:lineRule="auto"/>
                                          <w:ind w:firstLine="0"/>
                                          <w:jc w:val="center"/>
                                        </w:pPr>
                                        <w:r>
                                          <w:t>Перевірка</w:t>
                                        </w:r>
                                      </w:p>
                                      <w:p w:rsidR="00FD1178" w:rsidRDefault="00FD1178" w:rsidP="000A091F">
                                        <w:pPr>
                                          <w:spacing w:line="240" w:lineRule="auto"/>
                                          <w:ind w:firstLine="0"/>
                                          <w:jc w:val="center"/>
                                        </w:pPr>
                                        <w:r>
                                          <w:t>виконання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48" name="Группа 248"/>
                                  <wpg:cNvGrpSpPr/>
                                  <wpg:grpSpPr>
                                    <a:xfrm>
                                      <a:off x="570064" y="3894658"/>
                                      <a:ext cx="5029200" cy="683750"/>
                                      <a:chOff x="570064" y="3894658"/>
                                      <a:chExt cx="5029200" cy="683750"/>
                                    </a:xfrm>
                                  </wpg:grpSpPr>
                                  <wpg:grpSp>
                                    <wpg:cNvPr id="247" name="Группа 247"/>
                                    <wpg:cNvGrpSpPr/>
                                    <wpg:grpSpPr>
                                      <a:xfrm>
                                        <a:off x="570064" y="3894658"/>
                                        <a:ext cx="5029200" cy="457190"/>
                                        <a:chOff x="570064" y="3894658"/>
                                        <a:chExt cx="5029200" cy="457190"/>
                                      </a:xfrm>
                                    </wpg:grpSpPr>
                                    <wps:wsp>
                                      <wps:cNvPr id="195" name="Поле 195"/>
                                      <wps:cNvSpPr txBox="1"/>
                                      <wps:spPr>
                                        <a:xfrm>
                                          <a:off x="570064" y="3894658"/>
                                          <a:ext cx="1714500" cy="457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178" w:rsidRDefault="00FD1178" w:rsidP="008D39E3">
                                            <w:pPr>
                                              <w:spacing w:line="240" w:lineRule="auto"/>
                                              <w:ind w:firstLine="0"/>
                                              <w:jc w:val="center"/>
                                            </w:pPr>
                                            <w:r w:rsidRPr="008D39E3">
                                              <w:t>Заходи по усуненню відхилень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46" name="Группа 246"/>
                                      <wpg:cNvGrpSpPr/>
                                      <wpg:grpSpPr>
                                        <a:xfrm>
                                          <a:off x="2513164" y="3894700"/>
                                          <a:ext cx="3086100" cy="457148"/>
                                          <a:chOff x="2513164" y="3894700"/>
                                          <a:chExt cx="3086100" cy="457148"/>
                                        </a:xfrm>
                                      </wpg:grpSpPr>
                                      <wps:wsp>
                                        <wps:cNvPr id="196" name="Поле 196"/>
                                        <wps:cNvSpPr txBox="1"/>
                                        <wps:spPr>
                                          <a:xfrm>
                                            <a:off x="2513164" y="3894700"/>
                                            <a:ext cx="1485899" cy="45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178" w:rsidRDefault="00FD1178" w:rsidP="008D39E3">
                                              <w:pPr>
                                                <w:spacing w:line="240" w:lineRule="auto"/>
                                                <w:ind w:firstLine="0"/>
                                                <w:jc w:val="center"/>
                                              </w:pPr>
                                              <w:r w:rsidRPr="008D39E3">
                                                <w:t xml:space="preserve">Проблема </w:t>
                                              </w:r>
                                            </w:p>
                                            <w:p w:rsidR="00FD1178" w:rsidRDefault="00FD1178" w:rsidP="008D39E3">
                                              <w:pPr>
                                                <w:spacing w:line="240" w:lineRule="auto"/>
                                                <w:ind w:firstLine="0"/>
                                                <w:jc w:val="center"/>
                                              </w:pPr>
                                              <w:r w:rsidRPr="008D39E3">
                                                <w:t>процедури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7" name="Поле 197"/>
                                        <wps:cNvSpPr txBox="1"/>
                                        <wps:spPr>
                                          <a:xfrm>
                                            <a:off x="4227664" y="3904838"/>
                                            <a:ext cx="1371600" cy="447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178" w:rsidRDefault="00FD1178" w:rsidP="008D39E3">
                                              <w:pPr>
                                                <w:spacing w:line="240" w:lineRule="auto"/>
                                                <w:ind w:firstLine="0"/>
                                                <w:jc w:val="center"/>
                                              </w:pPr>
                                              <w:r w:rsidRPr="008D39E3">
                                                <w:t>Аналіз</w:t>
                                              </w:r>
                                            </w:p>
                                            <w:p w:rsidR="00FD1178" w:rsidRDefault="00FD1178" w:rsidP="008D39E3">
                                              <w:pPr>
                                                <w:spacing w:line="240" w:lineRule="auto"/>
                                                <w:ind w:firstLine="0"/>
                                                <w:jc w:val="center"/>
                                              </w:pPr>
                                              <w:r w:rsidRPr="008D39E3">
                                                <w:t>процедури</w:t>
                                              </w:r>
                                              <w:r w:rsidRPr="008D39E3">
                                                <w:c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9" name="Прямая со стрелкой 209"/>
                                        <wps:cNvCnPr>
                                          <a:stCxn id="196" idx="3"/>
                                        </wps:cNvCnPr>
                                        <wps:spPr>
                                          <a:xfrm>
                                            <a:off x="3999063" y="4123080"/>
                                            <a:ext cx="228601" cy="1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s:wsp>
                                    <wps:cNvPr id="221" name="Прямая со стрелкой 221"/>
                                    <wps:cNvCnPr/>
                                    <wps:spPr>
                                      <a:xfrm>
                                        <a:off x="2284564" y="4351460"/>
                                        <a:ext cx="342901" cy="2269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222" name="Прямая со стрелкой 222"/>
                                  <wps:cNvCnPr/>
                                  <wps:spPr>
                                    <a:xfrm flipH="1">
                                      <a:off x="2284564" y="4809048"/>
                                      <a:ext cx="34290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8" name="Прямая со стрелкой 228"/>
                                  <wps:cNvCnPr>
                                    <a:stCxn id="211" idx="3"/>
                                  </wps:cNvCnPr>
                                  <wps:spPr>
                                    <a:xfrm flipV="1">
                                      <a:off x="3770465" y="4807335"/>
                                      <a:ext cx="342899" cy="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244" name="Группа 244"/>
                                <wpg:cNvGrpSpPr/>
                                <wpg:grpSpPr>
                                  <a:xfrm>
                                    <a:off x="227164" y="9494"/>
                                    <a:ext cx="5600700" cy="2856239"/>
                                    <a:chOff x="227164" y="9494"/>
                                    <a:chExt cx="5600700" cy="2856239"/>
                                  </a:xfrm>
                                </wpg:grpSpPr>
                                <wps:wsp>
                                  <wps:cNvPr id="193" name="Поле 193"/>
                                  <wps:cNvSpPr txBox="1"/>
                                  <wps:spPr>
                                    <a:xfrm>
                                      <a:off x="1598764" y="2522833"/>
                                      <a:ext cx="2400299"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178" w:rsidRDefault="00FD1178" w:rsidP="008D39E3">
                                        <w:pPr>
                                          <w:spacing w:line="240" w:lineRule="auto"/>
                                          <w:ind w:firstLine="0"/>
                                          <w:jc w:val="center"/>
                                        </w:pPr>
                                        <w:r w:rsidRPr="008D39E3">
                                          <w:t>Запит щодо коригувальних дій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43" name="Группа 243"/>
                                  <wpg:cNvGrpSpPr/>
                                  <wpg:grpSpPr>
                                    <a:xfrm>
                                      <a:off x="1141564" y="9494"/>
                                      <a:ext cx="4229100" cy="2284803"/>
                                      <a:chOff x="1141564" y="9494"/>
                                      <a:chExt cx="4229100" cy="2284803"/>
                                    </a:xfrm>
                                  </wpg:grpSpPr>
                                  <wps:wsp>
                                    <wps:cNvPr id="185" name="Поле 185"/>
                                    <wps:cNvSpPr txBox="1"/>
                                    <wps:spPr>
                                      <a:xfrm>
                                        <a:off x="1141565" y="1151448"/>
                                        <a:ext cx="1600199"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178" w:rsidRDefault="00FD1178" w:rsidP="008D39E3">
                                          <w:pPr>
                                            <w:ind w:firstLine="0"/>
                                            <w:jc w:val="center"/>
                                          </w:pPr>
                                          <w:r w:rsidRPr="007F4561">
                                            <w:t>Перевірка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Овал 187"/>
                                    <wps:cNvSpPr/>
                                    <wps:spPr>
                                      <a:xfrm>
                                        <a:off x="3427564" y="1036594"/>
                                        <a:ext cx="1943100" cy="57168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FD1178" w:rsidRDefault="00FD1178" w:rsidP="007F4561">
                                          <w:pPr>
                                            <w:spacing w:line="240" w:lineRule="auto"/>
                                            <w:ind w:firstLine="0"/>
                                            <w:jc w:val="center"/>
                                          </w:pPr>
                                          <w:r w:rsidRPr="007F4561">
                                            <w:t>Відповідальність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8" name="Овал 188"/>
                                    <wps:cNvSpPr/>
                                    <wps:spPr>
                                      <a:xfrm>
                                        <a:off x="3427564" y="1691033"/>
                                        <a:ext cx="1943100" cy="603264"/>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FD1178" w:rsidRDefault="00FD1178" w:rsidP="007F4561">
                                          <w:pPr>
                                            <w:spacing w:line="240" w:lineRule="auto"/>
                                            <w:ind w:firstLine="0"/>
                                            <w:jc w:val="center"/>
                                          </w:pPr>
                                          <w:r w:rsidRPr="007F4561">
                                            <w:t>Виконано, є звіт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42" name="Группа 242"/>
                                    <wpg:cNvGrpSpPr/>
                                    <wpg:grpSpPr>
                                      <a:xfrm>
                                        <a:off x="1141564" y="9494"/>
                                        <a:ext cx="2857499" cy="913354"/>
                                        <a:chOff x="1141564" y="9494"/>
                                        <a:chExt cx="2857499" cy="913354"/>
                                      </a:xfrm>
                                    </wpg:grpSpPr>
                                    <wps:wsp>
                                      <wps:cNvPr id="180" name="Поле 180"/>
                                      <wps:cNvSpPr txBox="1"/>
                                      <wps:spPr>
                                        <a:xfrm>
                                          <a:off x="1141564" y="9494"/>
                                          <a:ext cx="2857499" cy="3238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178" w:rsidRDefault="00FD1178" w:rsidP="007F4561">
                                            <w:pPr>
                                              <w:ind w:firstLine="0"/>
                                              <w:jc w:val="center"/>
                                            </w:pPr>
                                            <w:r w:rsidRPr="007F4561">
                                              <w:t>Аудит процесу управління якістю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Поле 181"/>
                                      <wps:cNvSpPr txBox="1"/>
                                      <wps:spPr>
                                        <a:xfrm>
                                          <a:off x="1154982" y="579900"/>
                                          <a:ext cx="2729783" cy="342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178" w:rsidRDefault="00FD1178" w:rsidP="008D39E3">
                                            <w:pPr>
                                              <w:ind w:firstLine="0"/>
                                              <w:jc w:val="center"/>
                                            </w:pPr>
                                            <w:r w:rsidRPr="007F4561">
                                              <w:t>Процедури та інструкції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Прямая со стрелкой 198"/>
                                      <wps:cNvCnPr/>
                                      <wps:spPr>
                                        <a:xfrm>
                                          <a:off x="2513164" y="333323"/>
                                          <a:ext cx="0" cy="2464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199" name="Прямая со стрелкой 199"/>
                                    <wps:cNvCnPr/>
                                    <wps:spPr>
                                      <a:xfrm>
                                        <a:off x="1941664" y="922765"/>
                                        <a:ext cx="0" cy="2285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1" name="Прямая со стрелкой 201"/>
                                    <wps:cNvCnPr>
                                      <a:stCxn id="185" idx="3"/>
                                      <a:endCxn id="187" idx="2"/>
                                    </wps:cNvCnPr>
                                    <wps:spPr>
                                      <a:xfrm flipV="1">
                                        <a:off x="2741764" y="1322411"/>
                                        <a:ext cx="685800" cy="4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2" name="Прямая со стрелкой 202"/>
                                    <wps:cNvCnPr>
                                      <a:stCxn id="187" idx="4"/>
                                      <a:endCxn id="188" idx="0"/>
                                    </wps:cNvCnPr>
                                    <wps:spPr>
                                      <a:xfrm>
                                        <a:off x="4399114" y="1608279"/>
                                        <a:ext cx="0" cy="827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203" name="Прямая со стрелкой 203"/>
                                  <wps:cNvCnPr>
                                    <a:stCxn id="186" idx="2"/>
                                  </wps:cNvCnPr>
                                  <wps:spPr>
                                    <a:xfrm>
                                      <a:off x="1941665" y="2065848"/>
                                      <a:ext cx="342899" cy="4567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7" name="Прямая со стрелкой 227"/>
                                  <wps:cNvCnPr>
                                    <a:endCxn id="193" idx="1"/>
                                  </wps:cNvCnPr>
                                  <wps:spPr>
                                    <a:xfrm>
                                      <a:off x="227164" y="2694043"/>
                                      <a:ext cx="1371600" cy="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1" name="Прямая со стрелкой 241"/>
                                  <wps:cNvCnPr>
                                    <a:endCxn id="193" idx="3"/>
                                  </wps:cNvCnPr>
                                  <wps:spPr>
                                    <a:xfrm flipH="1">
                                      <a:off x="3999063" y="2693803"/>
                                      <a:ext cx="1828801" cy="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grpSp>
                        </wpg:grpSp>
                      </wpg:wgp>
                    </wpc:wpc>
                  </a:graphicData>
                </a:graphic>
              </wp:inline>
            </w:drawing>
          </mc:Choice>
          <mc:Fallback>
            <w:pict>
              <v:group id="Полотно 178" o:spid="_x0000_s1200" editas="canvas" style="width:472.5pt;height:568.5pt;mso-position-horizontal-relative:char;mso-position-vertical-relative:line" coordsize="60007,7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">
                <v:shape id="_x0000_s1201" type="#_x0000_t75" style="position:absolute;width:60007;height:72199;visibility:visible;mso-wrap-style:square">
                  <v:fill o:detectmouseclick="t"/>
                  <v:path o:connecttype="none"/>
                </v:shape>
                <v:shape id="Поле 186" o:spid="_x0000_s1202" type="#_x0000_t202" style="position:absolute;left:11415;top:17229;width:1600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mmScIA&#10;AADcAAAADwAAAGRycy9kb3ducmV2LnhtbERPTWsCMRC9C/0PYQq9adZSVLZGaUtFxZOr7XnYTHeD&#10;m8mapLr+eyMI3ubxPmc672wjTuSDcaxgOMhAEJdOG64U7HeL/gREiMgaG8ek4EIB5rOn3hRz7c68&#10;pVMRK5FCOOSooI6xzaUMZU0Ww8C1xIn7c95iTNBXUns8p3DbyNcsG0mLhlNDjS191VQein+r4Pjj&#10;d29D8/27aNaFOY4Pm88ljpV6ee4+3kFE6uJDfHevdJo/GcHtmXSBn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ZJwgAAANwAAAAPAAAAAAAAAAAAAAAAAJgCAABkcnMvZG93&#10;bnJldi54bWxQSwUGAAAAAAQABAD1AAAAhwMAAAAA&#10;" fillcolor="white [3201]" strokeweight=".5pt">
                  <v:textbox>
                    <w:txbxContent>
                      <w:p w:rsidR="00A07559" w:rsidRDefault="00A07559" w:rsidP="008D39E3">
                        <w:pPr>
                          <w:ind w:firstLine="0"/>
                          <w:jc w:val="center"/>
                        </w:pPr>
                        <w:r w:rsidRPr="008D39E3">
                          <w:t>Невідповідність</w:t>
                        </w:r>
                      </w:p>
                    </w:txbxContent>
                  </v:textbox>
                </v:shape>
                <v:shape id="Поле 194" o:spid="_x0000_s1203" type="#_x0000_t202" style="position:absolute;left:15987;top:30945;width:2400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TsUA&#10;AADcAAAADwAAAGRycy9kb3ducmV2LnhtbERP20rDQBB9F/oPywi+lGZTL63GbEqRiEW0pa0fMGTH&#10;JG12NmTXJvr1rlDwbQ7nOuliMI04UedqywqmUQyCuLC65lLBx/55cg/CeWSNjWVS8E0OFtnoIsVE&#10;2563dNr5UoQQdgkqqLxvEyldUZFBF9mWOHCftjPoA+xKqTvsQ7hp5HUcz6TBmkNDhS09VVQcd19G&#10;AdX9Jn+/Ged36/yV5se3/c+LPSh1dTksH0F4Gvy/+Oxe6TD/4Rb+ngkX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9BOxQAAANwAAAAPAAAAAAAAAAAAAAAAAJgCAABkcnMv&#10;ZG93bnJldi54bWxQSwUGAAAAAAQABAD1AAAAigMAAAAA&#10;" fillcolor="white [3201]" strokeweight=".5pt">
                  <v:textbox inset="0,0,0,0">
                    <w:txbxContent>
                      <w:p w:rsidR="00A07559" w:rsidRDefault="00A07559" w:rsidP="008D39E3">
                        <w:pPr>
                          <w:spacing w:line="240" w:lineRule="auto"/>
                          <w:ind w:firstLine="0"/>
                          <w:jc w:val="center"/>
                        </w:pPr>
                        <w:r w:rsidRPr="008D39E3">
                          <w:t>Визначення коригувальних дій</w:t>
                        </w:r>
                      </w:p>
                    </w:txbxContent>
                  </v:textbox>
                </v:shape>
                <v:shape id="Прямая со стрелкой 200" o:spid="_x0000_s1204" type="#_x0000_t32" style="position:absolute;left:19416;top:14943;width:0;height:22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TZOcUAAADcAAAADwAAAGRycy9kb3ducmV2LnhtbESP3WoCMRSE7wt9h3AKvatZtVRZjSKK&#10;1KJQ/EHw7rA5bhY3J+sm6vr2Rij0cpiZb5jhuLGluFLtC8cK2q0EBHHmdMG5gt12/tEH4QOyxtIx&#10;KbiTh/Ho9WWIqXY3XtN1E3IRIexTVGBCqFIpfWbIom+5ijh6R1dbDFHWudQ13iLclrKTJF/SYsFx&#10;wWBFU0PZaXOxCmY/+8/euTn/dr8PZpVRt3foTJZKvb81kwGIQE34D/+1F1pBJMLzTDwCcvQ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TZOcUAAADcAAAADwAAAAAAAAAA&#10;AAAAAAChAgAAZHJzL2Rvd25yZXYueG1sUEsFBgAAAAAEAAQA+QAAAJMDAAAAAA==&#10;" strokecolor="black [3040]">
                  <v:stroke endarrow="open"/>
                </v:shape>
                <v:shape id="Прямая со стрелкой 204" o:spid="_x0000_s1205" type="#_x0000_t32" style="position:absolute;left:27989;top:28657;width:0;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k+SMUAAADcAAAADwAAAGRycy9kb3ducmV2LnhtbESPzWrDMBCE74W+g9hCb43UUELrRgkh&#10;YMghOcR26XWxNraJtXItxT9vHxUKPQ4z8w2z3k62FQP1vnGs4XWhQBCXzjRcaSjy9OUdhA/IBlvH&#10;pGEmD9vN48MaE+NGPtOQhUpECPsENdQhdImUvqzJol+4jjh6F9dbDFH2lTQ9jhFuW7lUaiUtNhwX&#10;auxoX1N5zW5Wg/Kr9GefX09DUYXz8Vumh/njS+vnp2n3CSLQFP7Df+2D0bBUb/B7Jh4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k+SMUAAADcAAAADwAAAAAAAAAA&#10;AAAAAAChAgAAZHJzL2Rvd25yZXYueG1sUEsFBgAAAAAEAAQA+QAAAJMDAAAAAA==&#10;" strokecolor="black [3040]">
                  <v:stroke endarrow="open"/>
                </v:shape>
                <v:shape id="Прямая со стрелкой 205" o:spid="_x0000_s1206" type="#_x0000_t32" style="position:absolute;left:27989;top:34374;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Wb08UAAADcAAAADwAAAGRycy9kb3ducmV2LnhtbESPzWrDMBCE74W+g9hCb43UQEPrRgkh&#10;YMghOcR26XWxNraJtXItxT9vHxUKPQ4z8w2z3k62FQP1vnGs4XWhQBCXzjRcaSjy9OUdhA/IBlvH&#10;pGEmD9vN48MaE+NGPtOQhUpECPsENdQhdImUvqzJol+4jjh6F9dbDFH2lTQ9jhFuW7lUaiUtNhwX&#10;auxoX1N5zW5Wg/Kr9GefX09DUYXz8Vumh/njS+vnp2n3CSLQFP7Df+2D0bBUb/B7Jh4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Wb08UAAADcAAAADwAAAAAAAAAA&#10;AAAAAAChAgAAZHJzL2Rvd25yZXYueG1sUEsFBgAAAAAEAAQA+QAAAJMDAAAAAA==&#10;" strokecolor="black [3040]">
                  <v:stroke endarrow="open"/>
                </v:shape>
                <v:line id="Прямая соединительная линия 206" o:spid="_x0000_s1207" style="position:absolute;visibility:visible;mso-wrap-style:square" from="14273,36647" to="32561,36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YfX8IAAADcAAAADwAAAGRycy9kb3ducmV2LnhtbESPQWsCMRSE70L/Q3iCt5pVcdHVKKW0&#10;KO1JW++PzXN3cfOyJqnGf98IgsdhZr5hlutoWnEh5xvLCkbDDARxaXXDlYLfn8/XGQgfkDW2lknB&#10;jTysVy+9JRbaXnlHl32oRIKwL1BBHUJXSOnLmgz6oe2Ik3e0zmBI0lVSO7wmuGnlOMtyabDhtFBj&#10;R+81laf9n0mU0eFs5OY0x8OX+3YfkzxO41mpQT++LUAEiuEZfrS3WsE4y+F+Jh0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YfX8IAAADcAAAADwAAAAAAAAAAAAAA&#10;AAChAgAAZHJzL2Rvd25yZXYueG1sUEsFBgAAAAAEAAQA+QAAAJADAAAAAA==&#10;" strokecolor="black [3040]"/>
                <v:shape id="Прямая со стрелкой 207" o:spid="_x0000_s1208" type="#_x0000_t32" style="position:absolute;left:14273;top:36653;width:0;height:2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gP8UAAADcAAAADwAAAGRycy9kb3ducmV2LnhtbESPwWrDMBBE74X+g9hCb43UHJzWjWKC&#10;wZBDekji0utibWwTa+Vaiu38fVQo9DjMzBtmnc22EyMNvnWs4XWhQBBXzrRcayhPxcsbCB+QDXaO&#10;ScONPGSbx4c1psZNfKDxGGoRIexT1NCE0KdS+qohi37heuLond1gMUQ51NIMOEW47eRSqURabDku&#10;NNhT3lB1OV6tBuWT4ic/XT7Hsg6H/bcsdrf3L62fn+btB4hAc/gP/7V3RsNSreD3TDwC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ugP8UAAADcAAAADwAAAAAAAAAA&#10;AAAAAAChAgAAZHJzL2Rvd25yZXYueG1sUEsFBgAAAAAEAAQA+QAAAJMDAAAAAA==&#10;" strokecolor="black [3040]">
                  <v:stroke endarrow="open"/>
                </v:shape>
                <v:shape id="Прямая со стрелкой 208" o:spid="_x0000_s1209" type="#_x0000_t32" style="position:absolute;left:32561;top:36653;width:0;height:22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Q0TcEAAADcAAAADwAAAGRycy9kb3ducmV2LnhtbERPy4rCMBTdD8w/hDswu2miC9FqLCIU&#10;XOjCF24vzbUtbW46TabWv58sBJeH815lo23FQL2vHWuYJAoEceFMzaWGyzn/mYPwAdlg65g0PMlD&#10;tv78WGFq3IOPNJxCKWII+xQ1VCF0qZS+qMiiT1xHHLm76y2GCPtSmh4fMdy2cqrUTFqsOTZU2NG2&#10;oqI5/VkNys/y3+25OQyXMhz3N5nvnour1t9f42YJItAY3uKXe2c0TFVcG8/EI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dDRNwQAAANwAAAAPAAAAAAAAAAAAAAAA&#10;AKECAABkcnMvZG93bnJldi54bWxQSwUGAAAAAAQABAD5AAAAjwMAAAAA&#10;" strokecolor="black [3040]">
                  <v:stroke endarrow="open"/>
                </v:shape>
                <v:shape id="Поле 212" o:spid="_x0000_s1210" type="#_x0000_t202" style="position:absolute;left:41133;top:45792;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U78MA&#10;AADcAAAADwAAAGRycy9kb3ducmV2LnhtbESPQWuDQBSE74H+h+UVegnNqpQg1lVqSMFLD01Czg/3&#10;VSXuW3FXY/99t1DocZiZb5i8XM0gFppcb1lBvItAEDdW99wquJzfn1MQziNrHCyTgm9yUBYPmxwz&#10;be/8ScvJtyJA2GWooPN+zKR0TUcG3c6OxMH7spNBH+TUSj3hPcDNIJMo2kuDPYeFDkc6dNTcTrNR&#10;UI+8ldWLqdb04zjXabq9XR0p9fS4vr2C8LT6//Bfu9YKkjiB3zPh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QU78MAAADcAAAADwAAAAAAAAAAAAAAAACYAgAAZHJzL2Rv&#10;d25yZXYueG1sUEsFBgAAAAAEAAQA9QAAAIgDAAAAAA==&#10;" fillcolor="white [3201]" strokeweight=".5pt">
                  <v:textbox inset="0,0,0,0">
                    <w:txbxContent>
                      <w:p w:rsidR="00A07559" w:rsidRDefault="00A07559" w:rsidP="000A091F">
                        <w:pPr>
                          <w:spacing w:line="240" w:lineRule="auto"/>
                          <w:ind w:firstLine="0"/>
                          <w:jc w:val="center"/>
                        </w:pPr>
                        <w:r>
                          <w:t>Коригувальна дія ефективна</w:t>
                        </w:r>
                        <w:r>
                          <w:cr/>
                        </w:r>
                      </w:p>
                    </w:txbxContent>
                  </v:textbox>
                </v:shape>
                <v:line id="Прямая соединительная линия 224" o:spid="_x0000_s1211" style="position:absolute;flip:x;visibility:visible;mso-wrap-style:square" from="2271,48086" to="5700,4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iRcYAAADcAAAADwAAAGRycy9kb3ducmV2LnhtbESPT2vCQBTE7wW/w/KE3pqNodiSuooI&#10;grSkNNEeentkX/7Q7NuQXU389l1B6HGYmd8wq81kOnGhwbWWFSyiGARxaXXLtYLTcf/0CsJ5ZI2d&#10;ZVJwJQeb9exhham2I+d0KXwtAoRdigoa7/tUSlc2ZNBFticOXmUHgz7IoZZ6wDHATSeTOF5Kgy2H&#10;hQZ72jVU/hZno6By537386199fKe5Vn1UX/i+KXU43zavoHwNPn/8L190AqS5BluZ8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okXGAAAA3AAAAA8AAAAAAAAA&#10;AAAAAAAAoQIAAGRycy9kb3ducmV2LnhtbFBLBQYAAAAABAAEAPkAAACUAwAAAAA=&#10;" strokecolor="black [3040]"/>
                <v:line id="Прямая соединительная линия 225" o:spid="_x0000_s1212" style="position:absolute;flip:y;visibility:visible;mso-wrap-style:square" from="2271,26940" to="2271,4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MH3sYAAADcAAAADwAAAGRycy9kb3ducmV2LnhtbESPT2vCQBTE7wW/w/KE3pqNgdqSuooI&#10;grSkNNEeentkX/7Q7NuQXU389l1B6HGYmd8wq81kOnGhwbWWFSyiGARxaXXLtYLTcf/0CsJ5ZI2d&#10;ZVJwJQeb9exhham2I+d0KXwtAoRdigoa7/tUSlc2ZNBFticOXmUHgz7IoZZ6wDHATSeTOF5Kgy2H&#10;hQZ72jVU/hZno6By537386199fKe5Vn1UX/i+KXU43zavoHwNPn/8L190AqS5BluZ8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zB97GAAAA3AAAAA8AAAAAAAAA&#10;AAAAAAAAoQIAAGRycy9kb3ducmV2LnhtbFBLBQYAAAAABAAEAPkAAACUAwAAAAA=&#10;" strokecolor="black [3040]"/>
                <v:shape id="Прямая со стрелкой 233" o:spid="_x0000_s1213" type="#_x0000_t32" style="position:absolute;left:39990;top:64802;width:1143;height:4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9s0MgAAADcAAAADwAAAGRycy9kb3ducmV2LnhtbESPT2vCQBTE7wW/w/KEXqRuasSW6Cql&#10;f6BQFDT24O2RfSax2bdhd2vSfvquIPQ4zMxvmMWqN404k/O1ZQX34wQEcWF1zaWCff529wjCB2SN&#10;jWVS8EMeVsvBzQIzbTve0nkXShEh7DNUUIXQZlL6oiKDfmxb4ugdrTMYonSl1A67CDeNnCTJTBqs&#10;OS5U2NJzRcXX7tsooPXr58tD/nvabzbTdGRn7pB3H0rdDvunOYhAffgPX9vvWsEkTeFyJh4Bufw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99s0MgAAADcAAAADwAAAAAA&#10;AAAAAAAAAAChAgAAZHJzL2Rvd25yZXYueG1sUEsFBgAAAAAEAAQA+QAAAJYDAAAAAA==&#10;" strokecolor="black [3040]">
                  <v:stroke endarrow="open"/>
                </v:shape>
                <v:group id="Группа 254" o:spid="_x0000_s1214" style="position:absolute;left:1143;top:94;width:57135;height:69707" coordorigin="1143,94" coordsize="57135,6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Поле 213" o:spid="_x0000_s1215" type="#_x0000_t202" style="position:absolute;left:41133;top:54948;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xdMIA&#10;AADcAAAADwAAAGRycy9kb3ducmV2LnhtbESPzarCMBSE98J9h3AEN6KpP0ipRrmKQjcurJe7PjTH&#10;tticlCZqfXsjCC6HmfmGWW06U4s7ta6yrGAyjkAQ51ZXXCj4Ox9GMQjnkTXWlknBkxxs1j+9FSba&#10;PvhE98wXIkDYJaig9L5JpHR5SQbd2DbEwbvY1qAPsi2kbvER4KaW0yhaSIMVh4USG9qVlF+zm1GQ&#10;NjyU27nZdvFxf0vjeHj9d6TUoN/9LkF46vw3/GmnWsF0MoP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OLF0wgAAANwAAAAPAAAAAAAAAAAAAAAAAJgCAABkcnMvZG93&#10;bnJldi54bWxQSwUGAAAAAAQABAD1AAAAhwMAAAAA&#10;" fillcolor="white [3201]" strokeweight=".5pt">
                    <v:textbox inset="0,0,0,0">
                      <w:txbxContent>
                        <w:p w:rsidR="00A07559" w:rsidRDefault="00A07559" w:rsidP="000A091F">
                          <w:pPr>
                            <w:spacing w:line="240" w:lineRule="auto"/>
                            <w:ind w:firstLine="0"/>
                            <w:jc w:val="center"/>
                          </w:pPr>
                          <w:r w:rsidRPr="000A091F">
                            <w:t xml:space="preserve">Передбачена </w:t>
                          </w:r>
                        </w:p>
                        <w:p w:rsidR="00A07559" w:rsidRDefault="00A07559" w:rsidP="000A091F">
                          <w:pPr>
                            <w:spacing w:line="240" w:lineRule="auto"/>
                            <w:ind w:firstLine="0"/>
                            <w:jc w:val="center"/>
                          </w:pPr>
                          <w:r w:rsidRPr="000A091F">
                            <w:t>процедура</w:t>
                          </w:r>
                        </w:p>
                      </w:txbxContent>
                    </v:textbox>
                  </v:shape>
                  <v:shape id="Поле 214" o:spid="_x0000_s1216" type="#_x0000_t202" style="position:absolute;left:41133;top:61806;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pAMAA&#10;AADcAAAADwAAAGRycy9kb3ducmV2LnhtbESPzQrCMBCE74LvEFbwIpoqIqUaRUWhFw/+4Hlp1rbY&#10;bEoTtb69EQSPw8x8wyxWranEkxpXWlYwHkUgiDOrS84VXM77YQzCeWSNlWVS8CYHq2W3s8BE2xcf&#10;6XnyuQgQdgkqKLyvEyldVpBBN7I1cfButjHog2xyqRt8Bbip5CSKZtJgyWGhwJq2BWX308MoSGse&#10;yM3UbNr4sHukcTy4Xx0p1e+16zkIT63/h3/tVCuYjKf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EpAMAAAADcAAAADwAAAAAAAAAAAAAAAACYAgAAZHJzL2Rvd25y&#10;ZXYueG1sUEsFBgAAAAAEAAQA9QAAAIUDAAAAAA==&#10;" fillcolor="white [3201]" strokeweight=".5pt">
                    <v:textbox inset="0,0,0,0">
                      <w:txbxContent>
                        <w:p w:rsidR="00A07559" w:rsidRDefault="00A07559" w:rsidP="000A091F">
                          <w:pPr>
                            <w:spacing w:line="240" w:lineRule="auto"/>
                            <w:ind w:firstLine="0"/>
                            <w:jc w:val="center"/>
                          </w:pPr>
                          <w:r w:rsidRPr="000A091F">
                            <w:t xml:space="preserve">Наступна </w:t>
                          </w:r>
                        </w:p>
                        <w:p w:rsidR="00A07559" w:rsidRDefault="00A07559" w:rsidP="000A091F">
                          <w:pPr>
                            <w:spacing w:line="240" w:lineRule="auto"/>
                            <w:ind w:firstLine="0"/>
                            <w:jc w:val="center"/>
                          </w:pPr>
                          <w:r w:rsidRPr="000A091F">
                            <w:t>перевірка</w:t>
                          </w:r>
                        </w:p>
                      </w:txbxContent>
                    </v:textbox>
                  </v:shape>
                  <v:group id="Группа 253" o:spid="_x0000_s1217" style="position:absolute;left:1143;top:94;width:57135;height:69707" coordorigin="1143,94" coordsize="57135,6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oval id="Овал 216" o:spid="_x0000_s1218" style="position:absolute;left:18273;top:61789;width:21717;height:6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VSsEA&#10;AADcAAAADwAAAGRycy9kb3ducmV2LnhtbESPQYvCMBSE74L/ITzBm6YtIlqNsgjCXtW97O3RPNOy&#10;zUtN0tr992ZhweMwM98w++NoWzGQD41jBfkyA0FcOd2wUfB1Oy82IEJE1tg6JgW/FOB4mE72WGr3&#10;5AsN12hEgnAoUUEdY1dKGaqaLIal64iTd3feYkzSG6k9PhPctrLIsrW02HBaqLGjU03Vz7W3CgZz&#10;2Zh+VTS4+u7HYmsf0ucPpeaz8WMHItIY3+H/9qdWUORr+DuTjoA8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YlUrBAAAA3AAAAA8AAAAAAAAAAAAAAAAAmAIAAGRycy9kb3du&#10;cmV2LnhtbFBLBQYAAAAABAAEAPUAAACGAwAAAAA=&#10;" fillcolor="window" strokecolor="windowText">
                      <v:textbox inset="0,0,0,0">
                        <w:txbxContent>
                          <w:p w:rsidR="00A07559" w:rsidRDefault="00A07559" w:rsidP="000A091F">
                            <w:pPr>
                              <w:pStyle w:val="a5"/>
                              <w:spacing w:before="0" w:beforeAutospacing="0" w:after="0" w:afterAutospacing="0" w:line="360" w:lineRule="auto"/>
                              <w:jc w:val="center"/>
                            </w:pPr>
                            <w:r w:rsidRPr="000A091F">
                              <w:rPr>
                                <w:sz w:val="28"/>
                              </w:rPr>
                              <w:t>Невідповідальність</w:t>
                            </w:r>
                          </w:p>
                        </w:txbxContent>
                      </v:textbox>
                    </v:oval>
                    <v:oval id="Овал 217" o:spid="_x0000_s1219" style="position:absolute;left:18273;top:53851;width:21717;height:6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w0cIA&#10;AADcAAAADwAAAGRycy9kb3ducmV2LnhtbESPT4vCMBTE7wv7HcJb8KZpi6zaNYoIglf/XLw9mmda&#10;tnmpSVrrt98sLOxxmJnfMOvtaFsxkA+NYwX5LANBXDndsFFwvRymSxAhImtsHZOCFwXYbt7f1lhq&#10;9+QTDedoRIJwKFFBHWNXShmqmiyGmeuIk3d33mJM0hupPT4T3LayyLJPabHhtFBjR/uaqu9zbxUM&#10;5rQ0/bxocH7rx2JlH9LnD6UmH+PuC0SkMf6H/9pHraDIF/B7Jh0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DRwgAAANwAAAAPAAAAAAAAAAAAAAAAAJgCAABkcnMvZG93&#10;bnJldi54bWxQSwUGAAAAAAQABAD1AAAAhwMAAAAA&#10;" fillcolor="window" strokecolor="windowText">
                      <v:textbox inset="0,0,0,0">
                        <w:txbxContent>
                          <w:p w:rsidR="00A07559" w:rsidRPr="000A091F" w:rsidRDefault="00A07559" w:rsidP="000A091F">
                            <w:pPr>
                              <w:pStyle w:val="a5"/>
                              <w:spacing w:before="0" w:beforeAutospacing="0" w:after="0" w:afterAutospacing="0" w:line="360" w:lineRule="auto"/>
                              <w:jc w:val="center"/>
                              <w:rPr>
                                <w:sz w:val="28"/>
                              </w:rPr>
                            </w:pPr>
                            <w:r w:rsidRPr="000A091F">
                              <w:rPr>
                                <w:sz w:val="28"/>
                              </w:rPr>
                              <w:t>Відповідальність</w:t>
                            </w:r>
                          </w:p>
                        </w:txbxContent>
                      </v:textbox>
                    </v:oval>
                    <v:oval id="Овал 218" o:spid="_x0000_s1220" style="position:absolute;left:1143;top:53853;width:14844;height:6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ko74A&#10;AADcAAAADwAAAGRycy9kb3ducmV2LnhtbERPTYvCMBC9C/6HMIK3NW2RRatRRBD2qu5lb0MzpsVm&#10;UpO0dv+9OQgeH+97ux9tKwbyoXGsIF9kIIgrpxs2Cn6vp68ViBCRNbaOScE/BdjvppMtlto9+UzD&#10;JRqRQjiUqKCOsSulDFVNFsPCdcSJuzlvMSbojdQenynctrLIsm9pseHUUGNHx5qq+6W3CgZzXpl+&#10;WTS4/OvHYm0f0ucPpeaz8bABEWmMH/Hb/aMVFHlam86kIyB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LpKO+AAAA3AAAAA8AAAAAAAAAAAAAAAAAmAIAAGRycy9kb3ducmV2&#10;LnhtbFBLBQYAAAAABAAEAPUAAACDAwAAAAA=&#10;" fillcolor="window" strokecolor="windowText">
                      <v:textbox inset="0,0,0,0">
                        <w:txbxContent>
                          <w:p w:rsidR="00A07559" w:rsidRDefault="00A07559" w:rsidP="000A091F">
                            <w:pPr>
                              <w:pStyle w:val="a5"/>
                              <w:spacing w:before="0" w:beforeAutospacing="0" w:after="0" w:afterAutospacing="0"/>
                              <w:jc w:val="center"/>
                              <w:rPr>
                                <w:rFonts w:eastAsia="Calibri"/>
                                <w:sz w:val="28"/>
                                <w:szCs w:val="28"/>
                              </w:rPr>
                            </w:pPr>
                            <w:r>
                              <w:rPr>
                                <w:rFonts w:eastAsia="Calibri"/>
                                <w:sz w:val="28"/>
                                <w:szCs w:val="28"/>
                              </w:rPr>
                              <w:t>Виконано,</w:t>
                            </w:r>
                          </w:p>
                          <w:p w:rsidR="00A07559" w:rsidRDefault="00A07559" w:rsidP="000A091F">
                            <w:pPr>
                              <w:pStyle w:val="a5"/>
                              <w:spacing w:before="0" w:beforeAutospacing="0" w:after="0" w:afterAutospacing="0"/>
                              <w:jc w:val="center"/>
                            </w:pPr>
                            <w:r>
                              <w:rPr>
                                <w:rFonts w:eastAsia="Calibri"/>
                                <w:sz w:val="28"/>
                                <w:szCs w:val="28"/>
                              </w:rPr>
                              <w:t>є звіт</w:t>
                            </w:r>
                          </w:p>
                        </w:txbxContent>
                      </v:textbox>
                    </v:oval>
                    <v:oval id="Овал 219" o:spid="_x0000_s1221" style="position:absolute;left:1143;top:61806;width:14844;height:6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BOMEA&#10;AADcAAAADwAAAGRycy9kb3ducmV2LnhtbESPQYvCMBSE7wv+h/AEb5q2yKJdo4iwsFddL94ezTMt&#10;27zUJK313xtB2OMwM98wm91oWzGQD41jBfkiA0FcOd2wUXD+/Z6vQISIrLF1TAoeFGC3nXxssNTu&#10;zkcaTtGIBOFQooI6xq6UMlQ1WQwL1xEn7+q8xZikN1J7vCe4bWWRZZ/SYsNpocaODjVVf6feKhjM&#10;cWX6ZdHg8tKPxdrepM9vSs2m4/4LRKQx/off7R+toMjX8DqTj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HATjBAAAA3AAAAA8AAAAAAAAAAAAAAAAAmAIAAGRycy9kb3du&#10;cmV2LnhtbFBLBQYAAAAABAAEAPUAAACGAwAAAAA=&#10;" fillcolor="window" strokecolor="windowText">
                      <v:textbox inset="0,0,0,0">
                        <w:txbxContent>
                          <w:p w:rsidR="00A07559" w:rsidRDefault="00A07559" w:rsidP="000A091F">
                            <w:pPr>
                              <w:pStyle w:val="a5"/>
                              <w:spacing w:before="0" w:beforeAutospacing="0" w:after="0" w:afterAutospacing="0"/>
                              <w:jc w:val="center"/>
                              <w:rPr>
                                <w:rFonts w:eastAsia="Calibri"/>
                                <w:sz w:val="28"/>
                                <w:szCs w:val="28"/>
                              </w:rPr>
                            </w:pPr>
                            <w:r>
                              <w:rPr>
                                <w:rFonts w:eastAsia="Calibri"/>
                                <w:sz w:val="28"/>
                                <w:szCs w:val="28"/>
                              </w:rPr>
                              <w:t>Виконано,</w:t>
                            </w:r>
                          </w:p>
                          <w:p w:rsidR="00A07559" w:rsidRPr="000A091F" w:rsidRDefault="00A07559" w:rsidP="000A091F">
                            <w:pPr>
                              <w:pStyle w:val="a5"/>
                              <w:spacing w:before="0" w:beforeAutospacing="0" w:after="0" w:afterAutospacing="0"/>
                              <w:jc w:val="center"/>
                              <w:rPr>
                                <w:rFonts w:eastAsia="Calibri"/>
                                <w:sz w:val="28"/>
                                <w:szCs w:val="28"/>
                              </w:rPr>
                            </w:pPr>
                            <w:r>
                              <w:rPr>
                                <w:rFonts w:eastAsia="Calibri"/>
                                <w:sz w:val="28"/>
                                <w:szCs w:val="28"/>
                              </w:rPr>
                              <w:t>є звіт</w:t>
                            </w:r>
                          </w:p>
                        </w:txbxContent>
                      </v:textbox>
                    </v:oval>
                    <v:shape id="Прямая со стрелкой 232" o:spid="_x0000_s1222" type="#_x0000_t32" style="position:absolute;left:48563;top:59520;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DJGsUAAADcAAAADwAAAGRycy9kb3ducmV2LnhtbESPT2uDQBTE74F+h+UVekvWWgitdZUg&#10;CB7SQ/6UXh/ui4ruW+tujPn23UKhx2FmfsOk+WIGMdPkOssKnjcRCOLa6o4bBedTuX4F4TyyxsEy&#10;KbiTgzx7WKWYaHvjA81H34gAYZeggtb7MZHS1S0ZdBs7EgfvYieDPsipkXrCW4CbQcZRtJUGOw4L&#10;LY5UtFT3x6tRELlt+V2c+o/53PjD/kuW1f3tU6mnx2X3DsLT4v/Df+1KK4hfYvg9E4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DJGsUAAADcAAAADwAAAAAAAAAA&#10;AAAAAAChAgAAZHJzL2Rvd25yZXYueG1sUEsFBgAAAAAEAAQA+QAAAJMDAAAAAA==&#10;" strokecolor="black [3040]">
                      <v:stroke endarrow="open"/>
                    </v:shape>
                    <v:shape id="Прямая со стрелкой 235" o:spid="_x0000_s1223" type="#_x0000_t32" style="position:absolute;left:36810;top:58995;width:4323;height:39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pRP8gAAADcAAAADwAAAGRycy9kb3ducmV2LnhtbESPQWvCQBSE7wX/w/IKXkrdVKstqauU&#10;qiCIQo099PbIviax2bdhd2tif70rFHocZuYbZjrvTC1O5HxlWcHDIAFBnFtdcaHgkK3un0H4gKyx&#10;tkwKzuRhPuvdTDHVtuV3Ou1DISKEfYoKyhCaVEqfl2TQD2xDHL0v6wyGKF0htcM2wk0th0kykQYr&#10;jgslNvRWUv69/zEKaLv8WDxlv8fDbvc4urMT95m1G6X6t93rC4hAXfgP/7XXWsFwNIbrmXgE5O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3pRP8gAAADcAAAADwAAAAAA&#10;AAAAAAAAAAChAgAAZHJzL2Rvd25yZXYueG1sUEsFBgAAAAAEAAQA+QAAAJYDAAAAAA==&#10;" strokecolor="black [3040]">
                      <v:stroke endarrow="open"/>
                    </v:shape>
                    <v:shape id="Прямая со стрелкой 236" o:spid="_x0000_s1224" type="#_x0000_t32" style="position:absolute;left:13813;top:58995;width:7641;height:36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ua8cAAADcAAAADwAAAGRycy9kb3ducmV2LnhtbESP3WrCQBSE7wt9h+UIvasbk6ISXUWU&#10;0hYL4g+Cd4fsMRuaPRuzW03fvlsQejnMzDfMdN7ZWlyp9ZVjBYN+AoK4cLriUsFh//o8BuEDssba&#10;MSn4IQ/z2ePDFHPtbryl6y6UIkLY56jAhNDkUvrCkEXfdw1x9M6utRiibEupW7xFuK1lmiRDabHi&#10;uGCwoaWh4mv3bRWsPo4vo0t32WRvJ/NZUDY6pYu1Uk+9bjEBEagL/+F7+10rSLMh/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LS5rxwAAANwAAAAPAAAAAAAA&#10;AAAAAAAAAKECAABkcnMvZG93bnJldi54bWxQSwUGAAAAAAQABAD5AAAAlQMAAAAA&#10;" strokecolor="black [3040]">
                      <v:stroke endarrow="open"/>
                    </v:shape>
                    <v:line id="Прямая соединительная линия 237" o:spid="_x0000_s1225" style="position:absolute;visibility:visible;mso-wrap-style:square" from="29132,67815" to="29132,6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ZwecMAAADcAAAADwAAAGRycy9kb3ducmV2LnhtbESPQWsCMRSE74L/ITyht5pVqbZbsyKl&#10;pVJPar0/Ns/dZTcva5Jq+u9NoeBxmJlvmOUqmk5cyPnGsoLJOANBXFrdcKXg+/Dx+AzCB2SNnWVS&#10;8EseVsVwsMRc2yvv6LIPlUgQ9jkqqEPocyl9WZNBP7Y9cfJO1hkMSbpKaofXBDednGbZXBpsOC3U&#10;2NNbTWW7/zGJMjmejfxsX/D45bbufTaPT/Gs1MMorl9BBIrhHv5vb7SC6WwBf2fSEZ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2cHnDAAAA3AAAAA8AAAAAAAAAAAAA&#10;AAAAoQIAAGRycy9kb3ducmV2LnhtbFBLBQYAAAAABAAEAPkAAACRAwAAAAA=&#10;" strokecolor="black [3040]"/>
                    <v:line id="Прямая соединительная линия 238" o:spid="_x0000_s1226" style="position:absolute;visibility:visible;mso-wrap-style:square" from="29132,69801" to="58278,6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kC8MAAADcAAAADwAAAGRycy9kb3ducmV2LnhtbESPTW/CMAyG75P2HyIj7TZSQENQCGia&#10;Nm1iJ77uVmPaisYpSQbZv58PSDtar9/Hfpbr7Dp1pRBbzwZGwwIUceVty7WBw/7jeQYqJmSLnWcy&#10;8EsR1qvHhyWW1t94S9ddqpVAOJZooEmpL7WOVUMO49D3xJKdfHCYZAy1tgFvAnedHhfFVDtsWS40&#10;2NNbQ9V59+OEMjpenP48z/G4Cd/hfTLNL/lizNMgvy5AJcrpf/ne/rIGxhP5Vm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p5AvDAAAA3AAAAA8AAAAAAAAAAAAA&#10;AAAAoQIAAGRycy9kb3ducmV2LnhtbFBLBQYAAAAABAAEAPkAAACRAwAAAAA=&#10;" strokecolor="black [3040]"/>
                    <v:line id="Прямая соединительная линия 239" o:spid="_x0000_s1227" style="position:absolute;flip:y;visibility:visible;mso-wrap-style:square" from="58278,26940" to="58278,69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bBsQAAADcAAAADwAAAGRycy9kb3ducmV2LnhtbESPS4sCMRCE7wv+h9CCtzWjwqqjUUQQ&#10;ZBfF58FbM+l54KQzTKIz+++NsLDHoqq+oubL1pTiSbUrLCsY9CMQxInVBWcKLufN5wSE88gaS8uk&#10;4JccLBedjznG2jZ8pOfJZyJA2MWoIPe+iqV0SU4GXd9WxMFLbW3QB1lnUtfYBLgp5TCKvqTBgsNC&#10;jhWtc0rup4dRkLpHtb5dtU/H37vjLv3J9tgclOp129UMhKfW/4f/2lutYDiawv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55sGxAAAANwAAAAPAAAAAAAAAAAA&#10;AAAAAKECAABkcnMvZG93bnJldi54bWxQSwUGAAAAAAQABAD5AAAAkgMAAAAA&#10;" strokecolor="black [3040]"/>
                    <v:group id="Группа 252" o:spid="_x0000_s1228" style="position:absolute;left:2271;top:94;width:56007;height:54854" coordorigin="2271,94" coordsize="56007,54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group id="Группа 251" o:spid="_x0000_s1229" style="position:absolute;left:8565;top:43518;width:46284;height:11430" coordorigin="8565,43518" coordsize="4628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Прямая со стрелкой 220" o:spid="_x0000_s1230" type="#_x0000_t32" style="position:absolute;left:54849;top:43518;width:0;height:11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dkK74AAADcAAAADwAAAGRycy9kb3ducmV2LnhtbERPuwrCMBTdBf8hXMFNUzuIVqOIUHDQ&#10;wReul+baFpub2sRa/94MguPhvJfrzlSipcaVlhVMxhEI4szqknMFl3M6moFwHlljZZkUfMjBetXv&#10;LTHR9s1Hak8+FyGEXYIKCu/rREqXFWTQjW1NHLi7bQz6AJtc6gbfIdxUMo6iqTRYcmgosKZtQdnj&#10;9DIKIjdNn9vz49Becn/c32S6+8yvSg0H3WYBwlPn/+Kfe6cVxHGYH86EIyBX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t2QrvgAAANwAAAAPAAAAAAAAAAAAAAAAAKEC&#10;AABkcnMvZG93bnJldi54bWxQSwUGAAAAAAQABAD5AAAAjAMAAAAA&#10;" strokecolor="black [3040]">
                          <v:stroke endarrow="open"/>
                        </v:shape>
                        <v:line id="Прямая соединительная линия 229" o:spid="_x0000_s1231" style="position:absolute;visibility:visible;mso-wrap-style:square" from="46848,50363" to="46848,5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zXTcMAAADcAAAADwAAAGRycy9kb3ducmV2LnhtbESPQWsCMRSE74L/ITyht5p1S6VuN4qU&#10;Sos9aev9sXnuLrt5WZOo6b83hYLHYWa+YcpVNL24kPOtZQWzaQaCuLK65VrBz/fm8QWED8gae8uk&#10;4Jc8rJbjUYmFtlfe0WUfapEg7AtU0IQwFFL6qiGDfmoH4uQdrTMYknS11A6vCW56mWfZXBpsOS00&#10;ONBbQ1W3P5tEmR1ORn50Czxs3Zd7f5rH53hS6mES168gAsVwD/+3P7WCPF/A35l0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8103DAAAA3AAAAA8AAAAAAAAAAAAA&#10;AAAAoQIAAGRycy9kb3ducmV2LnhtbFBLBQYAAAAABAAEAPkAAACRAwAAAAA=&#10;" strokecolor="black [3040]"/>
                        <v:line id="Прямая соединительная линия 230" o:spid="_x0000_s1232" style="position:absolute;flip:x y;visibility:visible;mso-wrap-style:square" from="8565,51505" to="46848,5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mjLcMAAADcAAAADwAAAGRycy9kb3ducmV2LnhtbERPz2vCMBS+C/sfwhvsIjPVgUg1LWMq&#10;6GmuWw/eHs1bW9a81CSr3X+/HASPH9/vTT6aTgzkfGtZwXyWgCCurG65VvD1uX9egfABWWNnmRT8&#10;kYc8e5hsMNX2yh80FKEWMYR9igqaEPpUSl81ZNDPbE8cuW/rDIYIXS21w2sMN51cJMlSGmw5NjTY&#10;01tD1U/xaxT0q9ot3y+nZFduh/NxSqUrzV6pp8fxdQ0i0Bju4pv7oBUsXuL8eCYeAZ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poy3DAAAA3AAAAA8AAAAAAAAAAAAA&#10;AAAAoQIAAGRycy9kb3ducmV2LnhtbFBLBQYAAAAABAAEAPkAAACRAwAAAAA=&#10;" strokecolor="black [3040]"/>
                        <v:shape id="Прямая со стрелкой 231" o:spid="_x0000_s1233" type="#_x0000_t32" style="position:absolute;left:8565;top:51510;width:0;height:2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JXbcQAAADcAAAADwAAAGRycy9kb3ducmV2LnhtbESPQYvCMBSE7wv+h/AEb2uqgmjXVEQo&#10;eHAPasXro3nbljYvtYm1/vvNwoLHYWa+YTbbwTSip85VlhXMphEI4tzqigsF2SX9XIFwHlljY5kU&#10;vMjBNhl9bDDW9skn6s++EAHCLkYFpfdtLKXLSzLoprYlDt6P7Qz6ILtC6g6fAW4aOY+ipTRYcVgo&#10;saV9SXl9fhgFkVum9/2l/u6zwp+ON5keXuurUpPxsPsC4Wnw7/B/+6AVzBcz+DsTjoB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IldtxAAAANwAAAAPAAAAAAAAAAAA&#10;AAAAAKECAABkcnMvZG93bnJldi54bWxQSwUGAAAAAAQABAD5AAAAkgMAAAAA&#10;" strokecolor="black [3040]">
                          <v:stroke endarrow="open"/>
                        </v:shape>
                      </v:group>
                      <v:group id="Группа 250" o:spid="_x0000_s1234" style="position:absolute;left:2271;top:94;width:56007;height:50282" coordorigin="2271,94" coordsize="56007,50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Группа 249" o:spid="_x0000_s1235" style="position:absolute;left:5700;top:38946;width:50292;height:11430" coordorigin="5700,38946" coordsize="50292,1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Поле 210" o:spid="_x0000_s1236" type="#_x0000_t202" style="position:absolute;left:5700;top:45804;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A70A&#10;AADcAAAADwAAAGRycy9kb3ducmV2LnhtbERPuwrCMBTdBf8hXMFFNFVESjWKikIXBx84X5prW2xu&#10;SpNq/XszCI6H815tOlOJFzWutKxgOolAEGdWl5wruF2P4xiE88gaK8uk4EMONut+b4WJtm8+0+vi&#10;cxFC2CWooPC+TqR0WUEG3cTWxIF72MagD7DJpW7wHcJNJWdRtJAGSw4NBda0Lyh7XlqjIK15JHdz&#10;s+vi06FN43j0vDtSajjotksQnjr/F//cqVYwm4b54Uw4AnL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ovA70AAADcAAAADwAAAAAAAAAAAAAAAACYAgAAZHJzL2Rvd25yZXYu&#10;eG1sUEsFBgAAAAAEAAQA9QAAAIIDAAAAAA==&#10;" fillcolor="white [3201]" strokeweight=".5pt">
                            <v:textbox inset="0,0,0,0">
                              <w:txbxContent>
                                <w:p w:rsidR="00A07559" w:rsidRDefault="00A07559" w:rsidP="000A091F">
                                  <w:pPr>
                                    <w:spacing w:line="240" w:lineRule="auto"/>
                                    <w:ind w:firstLine="0"/>
                                    <w:jc w:val="center"/>
                                  </w:pPr>
                                  <w:r>
                                    <w:t>Коригувальна дія</w:t>
                                  </w:r>
                                </w:p>
                                <w:p w:rsidR="00A07559" w:rsidRDefault="00A07559" w:rsidP="000A091F">
                                  <w:pPr>
                                    <w:spacing w:line="240" w:lineRule="auto"/>
                                    <w:ind w:firstLine="0"/>
                                    <w:jc w:val="center"/>
                                  </w:pPr>
                                  <w:r>
                                    <w:t>неефективна</w:t>
                                  </w:r>
                                </w:p>
                              </w:txbxContent>
                            </v:textbox>
                          </v:shape>
                          <v:shape id="Поле 211" o:spid="_x0000_s1237" type="#_x0000_t202" style="position:absolute;left:26274;top:45788;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KmMEA&#10;AADcAAAADwAAAGRycy9kb3ducmV2LnhtbESPzarCMBSE9xd8h3AEN6JpRS6lGkVFoRsX/uD60Bzb&#10;YnNSmqj17Y0guBxm5htmvuxMLR7UusqygngcgSDOra64UHA+7UYJCOeRNdaWScGLHCwXvb85pto+&#10;+UCPoy9EgLBLUUHpfZNK6fKSDLqxbYiDd7WtQR9kW0jd4jPATS0nUfQvDVYcFkpsaFNSfjvejYKs&#10;4aFcT826S/bbe5Ykw9vFkVKDfreagfDU+V/42860gkkcw+d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mipjBAAAA3AAAAA8AAAAAAAAAAAAAAAAAmAIAAGRycy9kb3du&#10;cmV2LnhtbFBLBQYAAAAABAAEAPUAAACGAwAAAAA=&#10;" fillcolor="white [3201]" strokeweight=".5pt">
                            <v:textbox inset="0,0,0,0">
                              <w:txbxContent>
                                <w:p w:rsidR="00A07559" w:rsidRDefault="00A07559" w:rsidP="000A091F">
                                  <w:pPr>
                                    <w:spacing w:line="240" w:lineRule="auto"/>
                                    <w:ind w:firstLine="0"/>
                                    <w:jc w:val="center"/>
                                  </w:pPr>
                                  <w:r>
                                    <w:t>Перевірка</w:t>
                                  </w:r>
                                </w:p>
                                <w:p w:rsidR="00A07559" w:rsidRDefault="00A07559" w:rsidP="000A091F">
                                  <w:pPr>
                                    <w:spacing w:line="240" w:lineRule="auto"/>
                                    <w:ind w:firstLine="0"/>
                                    <w:jc w:val="center"/>
                                  </w:pPr>
                                  <w:r>
                                    <w:t>виконання</w:t>
                                  </w:r>
                                </w:p>
                              </w:txbxContent>
                            </v:textbox>
                          </v:shape>
                          <v:group id="Группа 248" o:spid="_x0000_s1238" style="position:absolute;left:5700;top:38946;width:50292;height:6838" coordorigin="5700,38946" coordsize="50292,6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group id="Группа 247" o:spid="_x0000_s1239" style="position:absolute;left:5700;top:38946;width:50292;height:4572" coordorigin="5700,38946" coordsize="50292,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Поле 195" o:spid="_x0000_s1240" type="#_x0000_t202" style="position:absolute;left:5700;top:38946;width:1714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11cQA&#10;AADcAAAADwAAAGRycy9kb3ducmV2LnhtbERP22rCQBB9F/yHZYS+FN3UorbRVYpEWkQtVT9gyI5J&#10;NDsbsluT+vXdQsG3OZzrzBatKcWValdYVvA0iEAQp1YXnCk4Hlb9FxDOI2ssLZOCH3KwmHc7M4y1&#10;bfiLrnufiRDCLkYFufdVLKVLczLoBrYiDtzJ1gZ9gHUmdY1NCDelHEbRWBosODTkWNEyp/Sy/zYK&#10;qGg+k+3zYzLaJWuaXDaH27s9K/XQa9+mIDy1/i7+d3/oMP91BH/Ph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jddXEAAAA3AAAAA8AAAAAAAAAAAAAAAAAmAIAAGRycy9k&#10;b3ducmV2LnhtbFBLBQYAAAAABAAEAPUAAACJAwAAAAA=&#10;" fillcolor="white [3201]" strokeweight=".5pt">
                                <v:textbox inset="0,0,0,0">
                                  <w:txbxContent>
                                    <w:p w:rsidR="00A07559" w:rsidRDefault="00A07559" w:rsidP="008D39E3">
                                      <w:pPr>
                                        <w:spacing w:line="240" w:lineRule="auto"/>
                                        <w:ind w:firstLine="0"/>
                                        <w:jc w:val="center"/>
                                      </w:pPr>
                                      <w:r w:rsidRPr="008D39E3">
                                        <w:t>Заходи по усуненню відхилень</w:t>
                                      </w:r>
                                    </w:p>
                                  </w:txbxContent>
                                </v:textbox>
                              </v:shape>
                              <v:group id="Группа 246" o:spid="_x0000_s1241" style="position:absolute;left:25131;top:38947;width:30861;height:4571" coordorigin="25131,38947" coordsize="30861,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Поле 196" o:spid="_x0000_s1242" type="#_x0000_t202" style="position:absolute;left:25131;top:38947;width:14859;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wysIA&#10;AADcAAAADwAAAGRycy9kb3ducmV2LnhtbERPTWuDQBC9F/oflin0EuKaEoIxrhJLC156qCk9D+5E&#10;RXdW3E1i/322UOhtHu9zsmIxo7jS7HrLCjZRDIK4sbrnVsHX6X2dgHAeWeNomRT8kIMif3zIMNX2&#10;xp90rX0rQgi7FBV03k+plK7pyKCL7EQcuLOdDfoA51bqGW8h3IzyJY530mDPoaHDiV47aob6YhRU&#10;E69kuTXlkny8XaokWQ3fjpR6flqOBxCeFv8v/nNXOszf7+D3mXC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XDKwgAAANwAAAAPAAAAAAAAAAAAAAAAAJgCAABkcnMvZG93&#10;bnJldi54bWxQSwUGAAAAAAQABAD1AAAAhwMAAAAA&#10;" fillcolor="white [3201]" strokeweight=".5pt">
                                  <v:textbox inset="0,0,0,0">
                                    <w:txbxContent>
                                      <w:p w:rsidR="00A07559" w:rsidRDefault="00A07559" w:rsidP="008D39E3">
                                        <w:pPr>
                                          <w:spacing w:line="240" w:lineRule="auto"/>
                                          <w:ind w:firstLine="0"/>
                                          <w:jc w:val="center"/>
                                        </w:pPr>
                                        <w:r w:rsidRPr="008D39E3">
                                          <w:t xml:space="preserve">Проблема </w:t>
                                        </w:r>
                                      </w:p>
                                      <w:p w:rsidR="00A07559" w:rsidRDefault="00A07559" w:rsidP="008D39E3">
                                        <w:pPr>
                                          <w:spacing w:line="240" w:lineRule="auto"/>
                                          <w:ind w:firstLine="0"/>
                                          <w:jc w:val="center"/>
                                        </w:pPr>
                                        <w:r w:rsidRPr="008D39E3">
                                          <w:t>процедури</w:t>
                                        </w:r>
                                      </w:p>
                                    </w:txbxContent>
                                  </v:textbox>
                                </v:shape>
                                <v:shape id="Поле 197" o:spid="_x0000_s1243" type="#_x0000_t202" style="position:absolute;left:42276;top:39048;width:13716;height: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VUcAA&#10;AADcAAAADwAAAGRycy9kb3ducmV2LnhtbERPy6rCMBDdX/AfwghuRFNFrrUaRUWhm7vwgeuhGdti&#10;MylN1Pr3RhDubg7nOYtVayrxoMaVlhWMhhEI4szqknMF59N+EINwHlljZZkUvMjBatn5WWCi7ZMP&#10;9Dj6XIQQdgkqKLyvEyldVpBBN7Q1ceCutjHoA2xyqRt8hnBTyXEU/UqDJYeGAmvaFpTdjnejIK25&#10;LzcTs2njv909jeP+7eJIqV63Xc9BeGr9v/jrTnWYP5vC5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XVUcAAAADcAAAADwAAAAAAAAAAAAAAAACYAgAAZHJzL2Rvd25y&#10;ZXYueG1sUEsFBgAAAAAEAAQA9QAAAIUDAAAAAA==&#10;" fillcolor="white [3201]" strokeweight=".5pt">
                                  <v:textbox inset="0,0,0,0">
                                    <w:txbxContent>
                                      <w:p w:rsidR="00A07559" w:rsidRDefault="00A07559" w:rsidP="008D39E3">
                                        <w:pPr>
                                          <w:spacing w:line="240" w:lineRule="auto"/>
                                          <w:ind w:firstLine="0"/>
                                          <w:jc w:val="center"/>
                                        </w:pPr>
                                        <w:r w:rsidRPr="008D39E3">
                                          <w:t>Аналіз</w:t>
                                        </w:r>
                                      </w:p>
                                      <w:p w:rsidR="00A07559" w:rsidRDefault="00A07559" w:rsidP="008D39E3">
                                        <w:pPr>
                                          <w:spacing w:line="240" w:lineRule="auto"/>
                                          <w:ind w:firstLine="0"/>
                                          <w:jc w:val="center"/>
                                        </w:pPr>
                                        <w:r w:rsidRPr="008D39E3">
                                          <w:t>процедури</w:t>
                                        </w:r>
                                        <w:r w:rsidRPr="008D39E3">
                                          <w:cr/>
                                        </w:r>
                                      </w:p>
                                    </w:txbxContent>
                                  </v:textbox>
                                </v:shape>
                                <v:shape id="Прямая со стрелкой 209" o:spid="_x0000_s1244" type="#_x0000_t32" style="position:absolute;left:39990;top:41230;width:2286;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iR1sQAAADcAAAADwAAAGRycy9kb3ducmV2LnhtbESPT4vCMBTE78J+h/AWvGmiB1m7piJC&#10;wYMe/IfXR/O2LW1euk221m9vFgSPw8z8hlmtB9uInjpfOdYwmyoQxLkzFRcaLuds8gXCB2SDjWPS&#10;8CAP6/RjtMLEuDsfqT+FQkQI+wQ1lCG0iZQ+L8min7qWOHo/rrMYouwKaTq8R7ht5FyphbRYcVwo&#10;saVtSXl9+rMalF9kv9tzfegvRTjubzLbPZZXrcefw+YbRKAhvMOv9s5omKsl/J+JR0Cm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OJHWxAAAANwAAAAPAAAAAAAAAAAA&#10;AAAAAKECAABkcnMvZG93bnJldi54bWxQSwUGAAAAAAQABAD5AAAAkgMAAAAA&#10;" strokecolor="black [3040]">
                                  <v:stroke endarrow="open"/>
                                </v:shape>
                              </v:group>
                            </v:group>
                            <v:shape id="Прямая со стрелкой 221" o:spid="_x0000_s1245" type="#_x0000_t32" style="position:absolute;left:22845;top:43514;width:3429;height:2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vBsMUAAADcAAAADwAAAGRycy9kb3ducmV2LnhtbESPT2vCQBTE7wW/w/IEb3WTHKTGbEQC&#10;AQ/14J/S6yP7TILZtzG7jfHbdwsFj8PM/IbJtpPpxEiDay0riJcRCOLK6pZrBZdz+f4BwnlkjZ1l&#10;UvAkB9t89pZhqu2DjzSefC0ChF2KChrv+1RKVzVk0C1tTxy8qx0M+iCHWuoBHwFuOplE0UoabDks&#10;NNhT0VB1O/0YBZFblffifDuMl9ofP79luX+uv5RazKfdBoSnyb/C/+29VpAkMfydC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vBsMUAAADcAAAADwAAAAAAAAAA&#10;AAAAAAChAgAAZHJzL2Rvd25yZXYueG1sUEsFBgAAAAAEAAQA+QAAAJMDAAAAAA==&#10;" strokecolor="black [3040]">
                              <v:stroke endarrow="open"/>
                            </v:shape>
                          </v:group>
                          <v:shape id="Прямая со стрелкой 222" o:spid="_x0000_s1246" type="#_x0000_t32" style="position:absolute;left:22845;top:48090;width:34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tcYAAADcAAAADwAAAGRycy9kb3ducmV2LnhtbESPQWsCMRSE7wX/Q3iCt5ptlFq2RhFF&#10;rFSQ2lLw9ti8bhY3L+sm1e2/bwoFj8PMfMNM552rxYXaUHnW8DDMQBAX3lRcavh4X98/gQgR2WDt&#10;mTT8UID5rHc3xdz4K7/R5RBLkSAcctRgY2xyKUNhyWEY+oY4eV++dRiTbEtpWrwmuKulyrJH6bDi&#10;tGCxoaWl4nT4dhpW28/x5Nyd96PN0e4KGk2OavGq9aDfLZ5BROriLfzffjEalFLwdy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PvrXGAAAA3AAAAA8AAAAAAAAA&#10;AAAAAAAAoQIAAGRycy9kb3ducmV2LnhtbFBLBQYAAAAABAAEAPkAAACUAwAAAAA=&#10;" strokecolor="black [3040]">
                            <v:stroke endarrow="open"/>
                          </v:shape>
                          <v:shape id="Прямая со стрелкой 228" o:spid="_x0000_s1247" type="#_x0000_t32" style="position:absolute;left:37704;top:48073;width:342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eJX8MAAADcAAAADwAAAGRycy9kb3ducmV2LnhtbERPXWvCMBR9F/YfwhX2pqlVpnRGEWVM&#10;URhTEXy7NHdNWXNTm0zrvzcPAx8P53s6b20lrtT40rGCQT8BQZw7XXKh4Hj46E1A+ICssXJMCu7k&#10;YT576Uwx0+7G33Tdh0LEEPYZKjAh1JmUPjdk0fddTRy5H9dYDBE2hdQN3mK4rWSaJG/SYsmxwWBN&#10;S0P57/7PKlhtTqPxpb18DT/PZpfTcHxOF1ulXrvt4h1EoDY8xf/utVaQpnFt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niV/DAAAA3AAAAA8AAAAAAAAAAAAA&#10;AAAAoQIAAGRycy9kb3ducmV2LnhtbFBLBQYAAAAABAAEAPkAAACRAwAAAAA=&#10;" strokecolor="black [3040]">
                            <v:stroke endarrow="open"/>
                          </v:shape>
                        </v:group>
                        <v:group id="Группа 244" o:spid="_x0000_s1248" style="position:absolute;left:2271;top:94;width:56007;height:28563" coordorigin="2271,94" coordsize="56007,2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Поле 193" o:spid="_x0000_s1249" type="#_x0000_t202" style="position:absolute;left:15987;top:25228;width:2400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IOsQA&#10;AADcAAAADwAAAGRycy9kb3ducmV2LnhtbERP22rCQBB9L/gPywh9Ed1UqbbRVYpEWkQtVT9gyI5J&#10;NDsbsluT+vXdgtC3OZzrzBatKcWValdYVvA0iEAQp1YXnCk4Hlb9FxDOI2ssLZOCH3KwmHceZhhr&#10;2/AXXfc+EyGEXYwKcu+rWEqX5mTQDWxFHLiTrQ36AOtM6hqbEG5KOYyisTRYcGjIsaJlTull/20U&#10;UNF8JttRL3neJWuaXDaH27s9K/XYbd+mIDy1/l98d3/oMP91BH/Ph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GSDrEAAAA3AAAAA8AAAAAAAAAAAAAAAAAmAIAAGRycy9k&#10;b3ducmV2LnhtbFBLBQYAAAAABAAEAPUAAACJAwAAAAA=&#10;" fillcolor="white [3201]" strokeweight=".5pt">
                            <v:textbox inset="0,0,0,0">
                              <w:txbxContent>
                                <w:p w:rsidR="00A07559" w:rsidRDefault="00A07559" w:rsidP="008D39E3">
                                  <w:pPr>
                                    <w:spacing w:line="240" w:lineRule="auto"/>
                                    <w:ind w:firstLine="0"/>
                                    <w:jc w:val="center"/>
                                  </w:pPr>
                                  <w:r w:rsidRPr="008D39E3">
                                    <w:t>Запит щодо коригувальних дій</w:t>
                                  </w:r>
                                </w:p>
                              </w:txbxContent>
                            </v:textbox>
                          </v:shape>
                          <v:group id="Группа 243" o:spid="_x0000_s1250" style="position:absolute;left:11415;top:94;width:42291;height:22848" coordorigin="11415,94" coordsize="42291,22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Поле 185" o:spid="_x0000_s1251" type="#_x0000_t202" style="position:absolute;left:11415;top:11514;width:1600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4PsIA&#10;AADcAAAADwAAAGRycy9kb3ducmV2LnhtbERPTWsCMRC9C/6HMIXeNKu0KlujaKnY4sm17XnYTHeD&#10;m8maRN3++6YgeJvH+5z5srONuJAPxrGC0TADQVw6bbhS8HnYDGYgQkTW2DgmBb8UYLno9+aYa3fl&#10;PV2KWIkUwiFHBXWMbS5lKGuyGIauJU7cj/MWY4K+ktrjNYXbRo6zbCItGk4NNbb0WlN5LM5WwenL&#10;H55G5u1703wU5jQ97tZbnCr1+NCtXkBE6uJdfHO/6zR/9gz/z6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zg+wgAAANwAAAAPAAAAAAAAAAAAAAAAAJgCAABkcnMvZG93&#10;bnJldi54bWxQSwUGAAAAAAQABAD1AAAAhwMAAAAA&#10;" fillcolor="white [3201]" strokeweight=".5pt">
                              <v:textbox>
                                <w:txbxContent>
                                  <w:p w:rsidR="00A07559" w:rsidRDefault="00A07559" w:rsidP="008D39E3">
                                    <w:pPr>
                                      <w:ind w:firstLine="0"/>
                                      <w:jc w:val="center"/>
                                    </w:pPr>
                                    <w:r w:rsidRPr="007F4561">
                                      <w:t>Перевірка</w:t>
                                    </w:r>
                                  </w:p>
                                </w:txbxContent>
                              </v:textbox>
                            </v:shape>
                            <v:oval id="Овал 187" o:spid="_x0000_s1252" style="position:absolute;left:34275;top:10365;width:19431;height:5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LucAA&#10;AADcAAAADwAAAGRycy9kb3ducmV2LnhtbERPS4vCMBC+L/gfwgje1tQ9+KhGEWXBiwu+wOPQjG21&#10;mZQk1vrvN4LgbT6+58wWralEQ86XlhUM+gkI4szqknMFx8Pv9xiED8gaK8uk4EkeFvPO1wxTbR+8&#10;o2YfchFD2KeooAihTqX0WUEGfd/WxJG7WGcwROhyqR0+Yrip5E+SDKXBkmNDgTWtCspu+7tRsDmb&#10;03p7mvw1clQnV7fSd+2CUr1uu5yCCNSGj/jt3ug4fzyC1zPxAj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rLucAAAADcAAAADwAAAAAAAAAAAAAAAACYAgAAZHJzL2Rvd25y&#10;ZXYueG1sUEsFBgAAAAAEAAQA9QAAAIUDAAAAAA==&#10;" fillcolor="white [3201]" strokecolor="black [3200]">
                              <v:textbox inset="0,0,0,0">
                                <w:txbxContent>
                                  <w:p w:rsidR="00A07559" w:rsidRDefault="00A07559" w:rsidP="007F4561">
                                    <w:pPr>
                                      <w:spacing w:line="240" w:lineRule="auto"/>
                                      <w:ind w:firstLine="0"/>
                                      <w:jc w:val="center"/>
                                    </w:pPr>
                                    <w:r w:rsidRPr="007F4561">
                                      <w:t>Відповідальність</w:t>
                                    </w:r>
                                  </w:p>
                                </w:txbxContent>
                              </v:textbox>
                            </v:oval>
                            <v:oval id="Овал 188" o:spid="_x0000_s1253" style="position:absolute;left:34275;top:16910;width:19431;height:6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fy8QA&#10;AADcAAAADwAAAGRycy9kb3ducmV2LnhtbESPT2vCQBDF7wW/wzKCt7qxB6vRVUQpeGmh/gGPQ3ZM&#10;otnZsLvG9Nt3DoXeZnhv3vvNct27RnUUYu3ZwGScgSIuvK25NHA6frzOQMWEbLHxTAZ+KMJ6NXhZ&#10;Ym79k7+pO6RSSQjHHA1UKbW51rGoyGEc+5ZYtKsPDpOsodQ24FPCXaPfsmyqHdYsDRW2tK2ouB8e&#10;zsD+4s67z/P8q9PvbXYLW/uwIRkzGvabBahEffo3/13vreDPhFa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FX8vEAAAA3AAAAA8AAAAAAAAAAAAAAAAAmAIAAGRycy9k&#10;b3ducmV2LnhtbFBLBQYAAAAABAAEAPUAAACJAwAAAAA=&#10;" fillcolor="white [3201]" strokecolor="black [3200]">
                              <v:textbox inset="0,0,0,0">
                                <w:txbxContent>
                                  <w:p w:rsidR="00A07559" w:rsidRDefault="00A07559" w:rsidP="007F4561">
                                    <w:pPr>
                                      <w:spacing w:line="240" w:lineRule="auto"/>
                                      <w:ind w:firstLine="0"/>
                                      <w:jc w:val="center"/>
                                    </w:pPr>
                                    <w:r w:rsidRPr="007F4561">
                                      <w:t>Виконано, є звіт</w:t>
                                    </w:r>
                                  </w:p>
                                </w:txbxContent>
                              </v:textbox>
                            </v:oval>
                            <v:group id="Группа 242" o:spid="_x0000_s1254" style="position:absolute;left:11415;top:94;width:28575;height:9134" coordorigin="11415,94" coordsize="28574,9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Поле 180" o:spid="_x0000_s1255" type="#_x0000_t202" style="position:absolute;left:11415;top:94;width:28575;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bpsUA&#10;AADcAAAADwAAAGRycy9kb3ducmV2LnhtbESPQU8CMRCF7yb8h2ZMvEkXY4QsFCJGosYTC3qebIfd&#10;hu10aSus/945mHCbyXvz3jeL1eA7daaYXGADk3EBirgO1nFjYL/b3M9ApYxssQtMBn4pwWo5ullg&#10;acOFt3SucqMkhFOJBtqc+1LrVLfkMY1DTyzaIUSPWdbYaBvxIuG+0w9F8aQ9OpaGFnt6aak+Vj/e&#10;wOkr7h4n7vV7031U7jQ9fq7fcGrM3e3wPAeVachX8//1uxX8meDL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JumxQAAANwAAAAPAAAAAAAAAAAAAAAAAJgCAABkcnMv&#10;ZG93bnJldi54bWxQSwUGAAAAAAQABAD1AAAAigMAAAAA&#10;" fillcolor="white [3201]" strokeweight=".5pt">
                                <v:textbox>
                                  <w:txbxContent>
                                    <w:p w:rsidR="00A07559" w:rsidRDefault="00A07559" w:rsidP="007F4561">
                                      <w:pPr>
                                        <w:ind w:firstLine="0"/>
                                        <w:jc w:val="center"/>
                                      </w:pPr>
                                      <w:r w:rsidRPr="007F4561">
                                        <w:t>Аудит процесу управління якістю</w:t>
                                      </w:r>
                                    </w:p>
                                  </w:txbxContent>
                                </v:textbox>
                              </v:shape>
                              <v:shape id="Поле 181" o:spid="_x0000_s1256" type="#_x0000_t202" style="position:absolute;left:11549;top:5799;width:2729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PcIA&#10;AADcAAAADwAAAGRycy9kb3ducmV2LnhtbERPTWsCMRC9C/6HMII3zW6RKlujVKm00lNX7XnYTHeD&#10;m8mapLr9941Q6G0e73OW69624ko+GMcK8mkGgrhy2nCt4HjYTRYgQkTW2DomBT8UYL0aDpZYaHfj&#10;D7qWsRYphEOBCpoYu0LKUDVkMUxdR5y4L+ctxgR9LbXHWwq3rXzIskdp0XBqaLCjbUPVufy2Ci4n&#10;f5jl5uVz1+5Lc5mf3zevOFdqPOqfn0BE6uO/+M/9ptP8RQ73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D49wgAAANwAAAAPAAAAAAAAAAAAAAAAAJgCAABkcnMvZG93&#10;bnJldi54bWxQSwUGAAAAAAQABAD1AAAAhwMAAAAA&#10;" fillcolor="white [3201]" strokeweight=".5pt">
                                <v:textbox>
                                  <w:txbxContent>
                                    <w:p w:rsidR="00A07559" w:rsidRDefault="00A07559" w:rsidP="008D39E3">
                                      <w:pPr>
                                        <w:ind w:firstLine="0"/>
                                        <w:jc w:val="center"/>
                                      </w:pPr>
                                      <w:r w:rsidRPr="007F4561">
                                        <w:t>Процедури та інструкції</w:t>
                                      </w:r>
                                    </w:p>
                                  </w:txbxContent>
                                </v:textbox>
                              </v:shape>
                              <v:shape id="Прямая со стрелкой 198" o:spid="_x0000_s1257" type="#_x0000_t32" style="position:absolute;left:25131;top:3333;width:0;height:2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AtsQAAADcAAAADwAAAGRycy9kb3ducmV2LnhtbESPT4vCQAzF74LfYYjgTad6kLU6iggF&#10;D+vBP8teQye2xU6mdmZr/fbmIOwt4b2898t627taddSGyrOB2TQBRZx7W3Fh4HrJJl+gQkS2WHsm&#10;Ay8KsN0MB2tMrX/yibpzLJSEcEjRQBljk2od8pIchqlviEW7+dZhlLUttG3xKeGu1vMkWWiHFUtD&#10;iQ3tS8rv5z9nIAmL7LG/3I/dtYin71+dHV7LH2PGo363AhWpj//mz/XBCv5SaOUZmUBv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8C2xAAAANwAAAAPAAAAAAAAAAAA&#10;AAAAAKECAABkcnMvZG93bnJldi54bWxQSwUGAAAAAAQABAD5AAAAkgMAAAAA&#10;" strokecolor="black [3040]">
                                <v:stroke endarrow="open"/>
                              </v:shape>
                            </v:group>
                            <v:shape id="Прямая со стрелкой 199" o:spid="_x0000_s1258" type="#_x0000_t32" style="position:absolute;left:19416;top:9227;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dlLcIAAADcAAAADwAAAGRycy9kb3ducmV2LnhtbERPS4vCMBC+C/sfwgh7s6keZFuNRYSC&#10;h92DL7wOzdiWNpNuE2v995sFwdt8fM9ZZ6NpxUC9qy0rmEcxCOLC6ppLBedTPvsC4TyyxtYyKXiS&#10;g2zzMVljqu2DDzQcfSlCCLsUFVTed6mUrqjIoItsRxy4m+0N+gD7UuoeHyHctHIRx0tpsObQUGFH&#10;u4qK5ng3CmK3zH93p+ZnOJf+8H2V+f6ZXJT6nI7bFQhPo3+LX+69DvOTBP6fCR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dlLcIAAADcAAAADwAAAAAAAAAAAAAA&#10;AAChAgAAZHJzL2Rvd25yZXYueG1sUEsFBgAAAAAEAAQA+QAAAJADAAAAAA==&#10;" strokecolor="black [3040]">
                              <v:stroke endarrow="open"/>
                            </v:shape>
                            <v:shape id="Прямая со стрелкой 201" o:spid="_x0000_s1259" type="#_x0000_t32" style="position:absolute;left:27417;top:13224;width:6858;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h8osYAAADcAAAADwAAAGRycy9kb3ducmV2LnhtbESPQWvCQBSE74X+h+UVvDUbo2hJXUUq&#10;olKh1JaCt0f2NRuafRuzq8Z/7xYEj8PMfMNMZp2txYlaXzlW0E9SEMSF0xWXCr6/ls8vIHxA1lg7&#10;JgUX8jCbPj5MMNfuzJ902oVSRAj7HBWYEJpcSl8YsugT1xBH79e1FkOUbSl1i+cIt7XM0nQkLVYc&#10;Fww29Gao+NsdrYLF5mc4PnSHj8Fqb7YFDcb7bP6uVO+pm7+CCNSFe/jWXmsFWdqH/zPx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ofKLGAAAA3AAAAA8AAAAAAAAA&#10;AAAAAAAAoQIAAGRycy9kb3ducmV2LnhtbFBLBQYAAAAABAAEAPkAAACUAwAAAAA=&#10;" strokecolor="black [3040]">
                              <v:stroke endarrow="open"/>
                            </v:shape>
                            <v:shape id="Прямая со стрелкой 202" o:spid="_x0000_s1260" type="#_x0000_t32" style="position:absolute;left:43991;top:16082;width:0;height:8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wDp8MAAADcAAAADwAAAGRycy9kb3ducmV2LnhtbESPT4vCMBTE7wt+h/AEb2tiD7JWo4hQ&#10;8LAe/IfXR/Nsi81LbbK1fnsjLHgcZuY3zGLV21p01PrKsYbJWIEgzp2puNBwOmbfPyB8QDZYOyYN&#10;T/KwWg6+Fpga9+A9dYdQiAhhn6KGMoQmldLnJVn0Y9cQR+/qWoshyraQpsVHhNtaJkpNpcWK40KJ&#10;DW1Kym+HP6tB+Wl23xxvu+5UhP3vRWbb5+ys9WjYr+cgAvXhE/5vb42GRCXwPhOP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cA6fDAAAA3AAAAA8AAAAAAAAAAAAA&#10;AAAAoQIAAGRycy9kb3ducmV2LnhtbFBLBQYAAAAABAAEAPkAAACRAwAAAAA=&#10;" strokecolor="black [3040]">
                              <v:stroke endarrow="open"/>
                            </v:shape>
                          </v:group>
                          <v:shape id="Прямая со стрелкой 203" o:spid="_x0000_s1261" type="#_x0000_t32" style="position:absolute;left:19416;top:20658;width:3429;height:4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CmPMUAAADcAAAADwAAAGRycy9kb3ducmV2LnhtbESPzWrDMBCE74W+g9hCb43UFELrRgkh&#10;YMghOcR26XWxNraJtXItxT9vHxUKPQ4z8w2z3k62FQP1vnGs4XWhQBCXzjRcaSjy9OUdhA/IBlvH&#10;pGEmD9vN48MaE+NGPtOQhUpECPsENdQhdImUvqzJol+4jjh6F9dbDFH2lTQ9jhFuW7lUaiUtNhwX&#10;auxoX1N5zW5Wg/Kr9GefX09DUYXz8Vumh/njS+vnp2n3CSLQFP7Df+2D0bBUb/B7Jh4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CmPMUAAADcAAAADwAAAAAAAAAA&#10;AAAAAAChAgAAZHJzL2Rvd25yZXYueG1sUEsFBgAAAAAEAAQA+QAAAJMDAAAAAA==&#10;" strokecolor="black [3040]">
                            <v:stroke endarrow="open"/>
                          </v:shape>
                          <v:shape id="Прямая со стрелкой 227" o:spid="_x0000_s1262" type="#_x0000_t32" style="position:absolute;left:2271;top:26940;width:13716;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78X8UAAADcAAAADwAAAGRycy9kb3ducmV2LnhtbESPzWrDMBCE74G+g9hCb4lcH9zWjWxC&#10;wJBDenCS0utibWwTa+Vain/evioUehxm5htmm8+mEyMNrrWs4HkTgSCurG65VnA5F+tXEM4ja+ws&#10;k4KFHOTZw2qLqbYTlzSefC0ChF2KChrv+1RKVzVk0G1sTxy8qx0M+iCHWuoBpwA3nYyjKJEGWw4L&#10;Dfa0b6i6ne5GQeSS4nt/vn2Ml9qXxy9ZHJa3T6WeHufdOwhPs/8P/7UPWkEcv8DvmXAE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78X8UAAADcAAAADwAAAAAAAAAA&#10;AAAAAAChAgAAZHJzL2Rvd25yZXYueG1sUEsFBgAAAAAEAAQA+QAAAJMDAAAAAA==&#10;" strokecolor="black [3040]">
                            <v:stroke endarrow="open"/>
                          </v:shape>
                          <v:shape id="Прямая со стрелкой 241" o:spid="_x0000_s1263" type="#_x0000_t32" style="position:absolute;left:39990;top:26938;width:18288;height: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LFYscAAADcAAAADwAAAGRycy9kb3ducmV2LnhtbESP3WoCMRSE7wt9h3CE3tWsq6isRpGW&#10;YkuF4g+Cd4fNcbN0c7Juoq5vbwpCL4eZ+YaZzltbiQs1vnSsoNdNQBDnTpdcKNhtP17HIHxA1lg5&#10;JgU38jCfPT9NMdPuymu6bEIhIoR9hgpMCHUmpc8NWfRdVxNH7+gaiyHKppC6wWuE20qmSTKUFkuO&#10;CwZrejOU/27OVsH7134wOrWnn/7yYFY59UeHdPGt1EunXUxABGrDf/jR/tQK0kEP/s7EI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wsVixwAAANwAAAAPAAAAAAAA&#10;AAAAAAAAAKECAABkcnMvZG93bnJldi54bWxQSwUGAAAAAAQABAD5AAAAlQMAAAAA&#10;" strokecolor="black [3040]">
                            <v:stroke endarrow="open"/>
                          </v:shape>
                        </v:group>
                      </v:group>
                    </v:group>
                  </v:group>
                </v:group>
                <w10:anchorlock/>
              </v:group>
            </w:pict>
          </mc:Fallback>
        </mc:AlternateContent>
      </w:r>
    </w:p>
    <w:p w:rsidR="00CA4F2F" w:rsidRDefault="00CA4F2F" w:rsidP="00CA4F2F">
      <w:pPr>
        <w:jc w:val="center"/>
      </w:pPr>
      <w:r>
        <w:t>Рис. 3.7 Рекомендована блок схема аудиту процесу управління якістю на</w:t>
      </w:r>
    </w:p>
    <w:p w:rsidR="007206FB" w:rsidRDefault="00CA4F2F" w:rsidP="00CA4F2F">
      <w:pPr>
        <w:jc w:val="center"/>
      </w:pPr>
      <w:r w:rsidRPr="00CA4F2F">
        <w:t>ПРАТ «Куп'янський МКК»</w:t>
      </w:r>
    </w:p>
    <w:p w:rsidR="00887E2C" w:rsidRDefault="005058E4" w:rsidP="00E528BE">
      <w:r w:rsidRPr="005058E4">
        <w:t xml:space="preserve">Звіт про аудит готується </w:t>
      </w:r>
      <w:r>
        <w:t>координатором з якості</w:t>
      </w:r>
      <w:r w:rsidRPr="005058E4">
        <w:t xml:space="preserve"> і представляється </w:t>
      </w:r>
      <w:r>
        <w:t>ген</w:t>
      </w:r>
      <w:r>
        <w:t>е</w:t>
      </w:r>
      <w:r>
        <w:t xml:space="preserve">ральному директору </w:t>
      </w:r>
      <w:r w:rsidRPr="005058E4">
        <w:t xml:space="preserve">ПРАТ «Куп'янський МКК» і має містити наступні пункти: назва підрозділу; галузь аудиту; план аудиту; список членів та їх кваліфікація; </w:t>
      </w:r>
      <w:r w:rsidRPr="005058E4">
        <w:lastRenderedPageBreak/>
        <w:t>кількість виявлених</w:t>
      </w:r>
      <w:r>
        <w:t xml:space="preserve"> </w:t>
      </w:r>
      <w:r w:rsidRPr="005058E4">
        <w:t>невідповідностей; перелік документів, на основі яких і зг</w:t>
      </w:r>
      <w:r w:rsidRPr="005058E4">
        <w:t>і</w:t>
      </w:r>
      <w:r w:rsidRPr="005058E4">
        <w:t>дно яких проводився аудит; рішення про кор</w:t>
      </w:r>
      <w:r w:rsidR="00887E2C">
        <w:t>и</w:t>
      </w:r>
      <w:r w:rsidRPr="005058E4">
        <w:t xml:space="preserve">гуючі дії; заключення (оцінку ступеню адекватності діяльності підрозділу вимогам документації процесу управління якістю); додаток (протоколи про значні невідповідності). </w:t>
      </w:r>
    </w:p>
    <w:p w:rsidR="007206FB" w:rsidRDefault="005058E4" w:rsidP="00E528BE">
      <w:r w:rsidRPr="005058E4">
        <w:t xml:space="preserve">Звіти і матеріали аудиту (програма, протоколи нарад, індивідуальні звіти аудиторів) зберігаються у </w:t>
      </w:r>
      <w:r w:rsidR="00887E2C">
        <w:t>координатора з якості на комбінаті</w:t>
      </w:r>
      <w:r w:rsidRPr="005058E4">
        <w:t>. Якщо в резул</w:t>
      </w:r>
      <w:r w:rsidRPr="005058E4">
        <w:t>ь</w:t>
      </w:r>
      <w:r w:rsidRPr="005058E4">
        <w:t>таті аудиту виявлені значні невідповідності, то на кожну з них розробляються кор</w:t>
      </w:r>
      <w:r w:rsidR="00887E2C">
        <w:t>и</w:t>
      </w:r>
      <w:r w:rsidRPr="005058E4">
        <w:t>гуючі дії, які потім реалізуються. Пр</w:t>
      </w:r>
      <w:r w:rsidR="00887E2C">
        <w:t>и цьому метою кори</w:t>
      </w:r>
      <w:r w:rsidRPr="005058E4">
        <w:t>гування є не тільки сама невідповідність, але й причини, що її викликали. Матеріали аудиту служать основою для регулярного аналізу, оцінки стану і визначення ефекти</w:t>
      </w:r>
      <w:r w:rsidRPr="005058E4">
        <w:t>в</w:t>
      </w:r>
      <w:r w:rsidRPr="005058E4">
        <w:t>ності системи якості керівництвом організації. Зра</w:t>
      </w:r>
      <w:r w:rsidR="00887E2C">
        <w:t>зок</w:t>
      </w:r>
      <w:r w:rsidRPr="005058E4">
        <w:t xml:space="preserve"> форм</w:t>
      </w:r>
      <w:r w:rsidR="00887E2C">
        <w:t>и</w:t>
      </w:r>
      <w:r w:rsidRPr="005058E4">
        <w:t xml:space="preserve"> звіту та результ</w:t>
      </w:r>
      <w:r w:rsidRPr="005058E4">
        <w:t>а</w:t>
      </w:r>
      <w:r w:rsidRPr="005058E4">
        <w:t>ти внутрішнього аудиту представлені в табл. 3.</w:t>
      </w:r>
      <w:r w:rsidR="00887E2C">
        <w:t>3</w:t>
      </w:r>
      <w:r w:rsidRPr="005058E4">
        <w:t>.</w:t>
      </w:r>
    </w:p>
    <w:p w:rsidR="003D6E1B" w:rsidRDefault="00887E2C" w:rsidP="00E528BE">
      <w:r w:rsidRPr="00887E2C">
        <w:t xml:space="preserve">Аудит процесу управління </w:t>
      </w:r>
      <w:r w:rsidR="003D6E1B">
        <w:t>я</w:t>
      </w:r>
      <w:r w:rsidRPr="00887E2C">
        <w:t xml:space="preserve">кістю в </w:t>
      </w:r>
      <w:r w:rsidR="003D6E1B" w:rsidRPr="003D6E1B">
        <w:t>ПРАТ «Куп'янський МКК»</w:t>
      </w:r>
      <w:r w:rsidR="003D6E1B">
        <w:t xml:space="preserve"> </w:t>
      </w:r>
      <w:r w:rsidRPr="00887E2C">
        <w:t>має п</w:t>
      </w:r>
      <w:r w:rsidRPr="00887E2C">
        <w:t>е</w:t>
      </w:r>
      <w:r w:rsidRPr="00887E2C">
        <w:t>редбачати, що для кожного виду продукції, що виробляється, мають бути в</w:t>
      </w:r>
      <w:r w:rsidRPr="00887E2C">
        <w:t>и</w:t>
      </w:r>
      <w:r w:rsidRPr="00887E2C">
        <w:t>значені дії щодо перевірки її відповідності визначеним характеристикам яко</w:t>
      </w:r>
      <w:r w:rsidRPr="00887E2C">
        <w:t>с</w:t>
      </w:r>
      <w:r w:rsidRPr="00887E2C">
        <w:t>ті. Ці перевірки повинні охоплювати усі характеристики якості продукції. Для кожної характеристики якості кожного виду продукції визначається</w:t>
      </w:r>
      <w:r w:rsidR="003D6E1B">
        <w:t>:</w:t>
      </w:r>
    </w:p>
    <w:p w:rsidR="003D6E1B" w:rsidRDefault="00887E2C" w:rsidP="00E528BE">
      <w:r w:rsidRPr="00887E2C">
        <w:t>схема перевірки – суцільна або вибі</w:t>
      </w:r>
      <w:r w:rsidR="003D6E1B">
        <w:t>ркова</w:t>
      </w:r>
      <w:r w:rsidRPr="00887E2C">
        <w:t>;</w:t>
      </w:r>
    </w:p>
    <w:p w:rsidR="003D6E1B" w:rsidRDefault="00887E2C" w:rsidP="00E528BE">
      <w:r w:rsidRPr="00887E2C">
        <w:t>відповідальність за проведення перевірки;</w:t>
      </w:r>
    </w:p>
    <w:p w:rsidR="003D6E1B" w:rsidRDefault="00887E2C" w:rsidP="00E528BE">
      <w:r w:rsidRPr="00887E2C">
        <w:t>форма реєстрації результатів перевірки;</w:t>
      </w:r>
    </w:p>
    <w:p w:rsidR="00887E2C" w:rsidRDefault="00887E2C" w:rsidP="00E528BE">
      <w:r w:rsidRPr="00887E2C">
        <w:t>дії, якщо при перевірці було встановлено невідповідність</w:t>
      </w:r>
      <w:r w:rsidR="003D6E1B">
        <w:t>.</w:t>
      </w:r>
    </w:p>
    <w:p w:rsidR="004B558C" w:rsidRDefault="004B558C" w:rsidP="00E528BE">
      <w:r>
        <w:t>Генеральним д</w:t>
      </w:r>
      <w:r w:rsidRPr="004B558C">
        <w:t>иректором ПРАТ «Куп'янський МКК» мають регулярно аналізуватися дані про діяльність всіх працівників, вимоги та очікування сп</w:t>
      </w:r>
      <w:r w:rsidRPr="004B558C">
        <w:t>о</w:t>
      </w:r>
      <w:r w:rsidRPr="004B558C">
        <w:t>живачів, що надходять з різних джерел, з метою визначення можливостей для поліпшування діяльності. Цей аналіз повинен охоплювати, принаймні, такі д</w:t>
      </w:r>
      <w:r w:rsidRPr="004B558C">
        <w:t>а</w:t>
      </w:r>
      <w:r w:rsidRPr="004B558C">
        <w:t xml:space="preserve">ні: </w:t>
      </w:r>
    </w:p>
    <w:p w:rsidR="004B558C" w:rsidRDefault="004B558C" w:rsidP="00E528BE">
      <w:r w:rsidRPr="004B558C">
        <w:t xml:space="preserve">про вимоги споживачів і рівень їх задоволеності; </w:t>
      </w:r>
    </w:p>
    <w:p w:rsidR="004B558C" w:rsidRDefault="004B558C" w:rsidP="00E528BE">
      <w:r w:rsidRPr="004B558C">
        <w:t xml:space="preserve">про результати аудитів процесів управління якістю; </w:t>
      </w:r>
    </w:p>
    <w:p w:rsidR="004B558C" w:rsidRDefault="004B558C" w:rsidP="00E528BE">
      <w:r w:rsidRPr="004B558C">
        <w:t>про результати моніторингу якості продукції та невідповідні</w:t>
      </w:r>
      <w:r>
        <w:t>сть</w:t>
      </w:r>
      <w:r w:rsidRPr="004B558C">
        <w:t>.</w:t>
      </w:r>
    </w:p>
    <w:p w:rsidR="00D253C5" w:rsidRDefault="00D253C5" w:rsidP="004B558C"/>
    <w:p w:rsidR="00887E2C" w:rsidRDefault="00887E2C" w:rsidP="00887E2C">
      <w:pPr>
        <w:jc w:val="right"/>
      </w:pPr>
      <w:r>
        <w:lastRenderedPageBreak/>
        <w:t>Таблиця 3.3</w:t>
      </w:r>
    </w:p>
    <w:p w:rsidR="00887E2C" w:rsidRDefault="003D6E1B" w:rsidP="003D6E1B">
      <w:pPr>
        <w:tabs>
          <w:tab w:val="center" w:pos="5116"/>
          <w:tab w:val="left" w:pos="8190"/>
        </w:tabs>
        <w:jc w:val="left"/>
      </w:pPr>
      <w:r>
        <w:tab/>
      </w:r>
      <w:r w:rsidR="00887E2C">
        <w:t>Форма звіту про внутрішній аудит</w:t>
      </w:r>
    </w:p>
    <w:tbl>
      <w:tblPr>
        <w:tblStyle w:val="TableNormal"/>
        <w:tblpPr w:leftFromText="180" w:rightFromText="180" w:vertAnchor="text" w:horzAnchor="margin" w:tblpY="255"/>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0"/>
        <w:gridCol w:w="360"/>
        <w:gridCol w:w="2770"/>
        <w:gridCol w:w="2453"/>
      </w:tblGrid>
      <w:tr w:rsidR="00887E2C" w:rsidRPr="00887E2C" w:rsidTr="00887E2C">
        <w:trPr>
          <w:trHeight w:val="268"/>
        </w:trPr>
        <w:tc>
          <w:tcPr>
            <w:tcW w:w="7090" w:type="dxa"/>
            <w:gridSpan w:val="3"/>
          </w:tcPr>
          <w:p w:rsidR="00887E2C" w:rsidRPr="00887E2C" w:rsidRDefault="00887E2C" w:rsidP="00887E2C">
            <w:pPr>
              <w:tabs>
                <w:tab w:val="left" w:pos="3760"/>
              </w:tabs>
              <w:ind w:left="110"/>
              <w:rPr>
                <w:rFonts w:ascii="Times New Roman" w:eastAsia="Times New Roman" w:hAnsi="Times New Roman"/>
                <w:sz w:val="24"/>
              </w:rPr>
            </w:pPr>
            <w:r w:rsidRPr="00887E2C">
              <w:rPr>
                <w:rFonts w:ascii="Times New Roman" w:eastAsia="Times New Roman" w:hAnsi="Times New Roman"/>
                <w:sz w:val="24"/>
              </w:rPr>
              <w:t>Звіт про внутрішній аудит</w:t>
            </w:r>
            <w:r w:rsidRPr="00887E2C">
              <w:rPr>
                <w:rFonts w:ascii="Times New Roman" w:eastAsia="Times New Roman" w:hAnsi="Times New Roman"/>
                <w:spacing w:val="-6"/>
                <w:sz w:val="24"/>
              </w:rPr>
              <w:t xml:space="preserve"> </w:t>
            </w:r>
            <w:r w:rsidRPr="00887E2C">
              <w:rPr>
                <w:rFonts w:ascii="Times New Roman" w:eastAsia="Times New Roman" w:hAnsi="Times New Roman"/>
                <w:sz w:val="24"/>
              </w:rPr>
              <w:t>№</w:t>
            </w:r>
            <w:r w:rsidRPr="00887E2C">
              <w:rPr>
                <w:rFonts w:ascii="Times New Roman" w:eastAsia="Times New Roman" w:hAnsi="Times New Roman"/>
                <w:spacing w:val="-1"/>
                <w:sz w:val="24"/>
              </w:rPr>
              <w:t xml:space="preserve"> </w:t>
            </w:r>
            <w:r w:rsidRPr="00887E2C">
              <w:rPr>
                <w:rFonts w:ascii="Times New Roman" w:eastAsia="Times New Roman" w:hAnsi="Times New Roman"/>
                <w:w w:val="99"/>
                <w:sz w:val="24"/>
                <w:u w:val="single"/>
              </w:rPr>
              <w:t xml:space="preserve"> </w:t>
            </w:r>
            <w:r w:rsidRPr="00887E2C">
              <w:rPr>
                <w:rFonts w:ascii="Times New Roman" w:eastAsia="Times New Roman" w:hAnsi="Times New Roman"/>
                <w:sz w:val="24"/>
                <w:u w:val="single"/>
              </w:rPr>
              <w:tab/>
            </w:r>
          </w:p>
        </w:tc>
        <w:tc>
          <w:tcPr>
            <w:tcW w:w="2453" w:type="dxa"/>
          </w:tcPr>
          <w:p w:rsidR="00887E2C" w:rsidRPr="00887E2C" w:rsidRDefault="00887E2C" w:rsidP="00887E2C">
            <w:pPr>
              <w:tabs>
                <w:tab w:val="left" w:pos="1811"/>
              </w:tabs>
              <w:spacing w:before="231"/>
              <w:ind w:left="109"/>
              <w:rPr>
                <w:rFonts w:ascii="Times New Roman" w:eastAsia="Times New Roman" w:hAnsi="Times New Roman"/>
                <w:sz w:val="24"/>
              </w:rPr>
            </w:pPr>
            <w:r w:rsidRPr="00887E2C">
              <w:rPr>
                <w:rFonts w:ascii="Times New Roman" w:eastAsia="Times New Roman" w:hAnsi="Times New Roman"/>
                <w:sz w:val="24"/>
              </w:rPr>
              <w:t>Сторінка:</w:t>
            </w:r>
            <w:r w:rsidRPr="00887E2C">
              <w:rPr>
                <w:rFonts w:ascii="Times New Roman" w:eastAsia="Times New Roman" w:hAnsi="Times New Roman"/>
                <w:spacing w:val="2"/>
                <w:sz w:val="24"/>
              </w:rPr>
              <w:t xml:space="preserve"> </w:t>
            </w:r>
            <w:r w:rsidRPr="00887E2C">
              <w:rPr>
                <w:rFonts w:ascii="Times New Roman" w:eastAsia="Times New Roman" w:hAnsi="Times New Roman"/>
                <w:w w:val="99"/>
                <w:sz w:val="24"/>
                <w:u w:val="single"/>
              </w:rPr>
              <w:t xml:space="preserve"> </w:t>
            </w:r>
            <w:r w:rsidRPr="00887E2C">
              <w:rPr>
                <w:rFonts w:ascii="Times New Roman" w:eastAsia="Times New Roman" w:hAnsi="Times New Roman"/>
                <w:sz w:val="24"/>
                <w:u w:val="single"/>
              </w:rPr>
              <w:tab/>
            </w:r>
          </w:p>
        </w:tc>
      </w:tr>
      <w:tr w:rsidR="00887E2C" w:rsidRPr="00887E2C" w:rsidTr="00887E2C">
        <w:trPr>
          <w:trHeight w:val="830"/>
        </w:trPr>
        <w:tc>
          <w:tcPr>
            <w:tcW w:w="4320" w:type="dxa"/>
            <w:gridSpan w:val="2"/>
          </w:tcPr>
          <w:p w:rsidR="00887E2C" w:rsidRDefault="00887E2C" w:rsidP="00887E2C">
            <w:pPr>
              <w:spacing w:line="237" w:lineRule="auto"/>
              <w:ind w:left="110" w:right="20"/>
              <w:rPr>
                <w:rFonts w:ascii="Times New Roman" w:eastAsia="Times New Roman" w:hAnsi="Times New Roman"/>
                <w:sz w:val="24"/>
              </w:rPr>
            </w:pPr>
            <w:r w:rsidRPr="00887E2C">
              <w:rPr>
                <w:rFonts w:ascii="Times New Roman" w:eastAsia="Times New Roman" w:hAnsi="Times New Roman"/>
                <w:sz w:val="24"/>
              </w:rPr>
              <w:t xml:space="preserve">Підрозділ , що перевіряється: </w:t>
            </w:r>
          </w:p>
          <w:p w:rsidR="00887E2C" w:rsidRPr="00887E2C" w:rsidRDefault="00887E2C" w:rsidP="00887E2C">
            <w:pPr>
              <w:spacing w:line="237" w:lineRule="auto"/>
              <w:ind w:left="110" w:right="20"/>
              <w:rPr>
                <w:rFonts w:ascii="Times New Roman" w:eastAsia="Times New Roman" w:hAnsi="Times New Roman"/>
                <w:sz w:val="24"/>
              </w:rPr>
            </w:pPr>
            <w:r w:rsidRPr="00887E2C">
              <w:rPr>
                <w:rFonts w:ascii="Times New Roman" w:eastAsia="Times New Roman" w:hAnsi="Times New Roman"/>
                <w:sz w:val="24"/>
              </w:rPr>
              <w:t>Начальник:</w:t>
            </w:r>
          </w:p>
          <w:p w:rsidR="00887E2C" w:rsidRPr="00887E2C" w:rsidRDefault="00887E2C" w:rsidP="00887E2C">
            <w:pPr>
              <w:spacing w:before="2" w:line="261" w:lineRule="exact"/>
              <w:ind w:left="110"/>
              <w:rPr>
                <w:rFonts w:ascii="Times New Roman" w:eastAsia="Times New Roman" w:hAnsi="Times New Roman"/>
                <w:sz w:val="24"/>
              </w:rPr>
            </w:pPr>
            <w:r w:rsidRPr="00887E2C">
              <w:rPr>
                <w:rFonts w:ascii="Times New Roman" w:eastAsia="Times New Roman" w:hAnsi="Times New Roman"/>
                <w:sz w:val="24"/>
              </w:rPr>
              <w:t>Учасники:</w:t>
            </w:r>
          </w:p>
        </w:tc>
        <w:tc>
          <w:tcPr>
            <w:tcW w:w="5223" w:type="dxa"/>
            <w:gridSpan w:val="2"/>
          </w:tcPr>
          <w:p w:rsidR="00887E2C" w:rsidRPr="00887E2C" w:rsidRDefault="00887E2C" w:rsidP="00887E2C">
            <w:pPr>
              <w:spacing w:line="237" w:lineRule="auto"/>
              <w:ind w:left="110" w:right="3055"/>
              <w:rPr>
                <w:rFonts w:ascii="Times New Roman" w:eastAsia="Times New Roman" w:hAnsi="Times New Roman"/>
                <w:sz w:val="24"/>
              </w:rPr>
            </w:pPr>
            <w:r w:rsidRPr="00887E2C">
              <w:rPr>
                <w:rFonts w:ascii="Times New Roman" w:eastAsia="Times New Roman" w:hAnsi="Times New Roman"/>
                <w:sz w:val="24"/>
              </w:rPr>
              <w:t>Головний аудитор: Аудиторська група:</w:t>
            </w:r>
          </w:p>
        </w:tc>
      </w:tr>
      <w:tr w:rsidR="00887E2C" w:rsidRPr="00887E2C" w:rsidTr="00887E2C">
        <w:trPr>
          <w:trHeight w:val="277"/>
        </w:trPr>
        <w:tc>
          <w:tcPr>
            <w:tcW w:w="4320" w:type="dxa"/>
            <w:gridSpan w:val="2"/>
          </w:tcPr>
          <w:p w:rsidR="00887E2C" w:rsidRPr="00887E2C" w:rsidRDefault="00887E2C" w:rsidP="00887E2C">
            <w:pPr>
              <w:spacing w:line="258" w:lineRule="exact"/>
              <w:ind w:left="110"/>
              <w:rPr>
                <w:rFonts w:ascii="Times New Roman" w:eastAsia="Times New Roman" w:hAnsi="Times New Roman"/>
                <w:sz w:val="24"/>
              </w:rPr>
            </w:pPr>
            <w:r w:rsidRPr="00887E2C">
              <w:rPr>
                <w:rFonts w:ascii="Times New Roman" w:eastAsia="Times New Roman" w:hAnsi="Times New Roman"/>
                <w:sz w:val="24"/>
              </w:rPr>
              <w:t>Ціль перевірки:</w:t>
            </w:r>
          </w:p>
        </w:tc>
        <w:tc>
          <w:tcPr>
            <w:tcW w:w="5223" w:type="dxa"/>
            <w:gridSpan w:val="2"/>
          </w:tcPr>
          <w:p w:rsidR="00887E2C" w:rsidRPr="00887E2C" w:rsidRDefault="00887E2C" w:rsidP="00887E2C">
            <w:pPr>
              <w:tabs>
                <w:tab w:val="left" w:pos="4183"/>
              </w:tabs>
              <w:spacing w:line="258" w:lineRule="exact"/>
              <w:ind w:left="110"/>
              <w:rPr>
                <w:rFonts w:ascii="Times New Roman" w:eastAsia="Times New Roman" w:hAnsi="Times New Roman"/>
                <w:sz w:val="24"/>
              </w:rPr>
            </w:pPr>
            <w:r w:rsidRPr="00887E2C">
              <w:rPr>
                <w:rFonts w:ascii="Times New Roman" w:eastAsia="Times New Roman" w:hAnsi="Times New Roman"/>
                <w:sz w:val="24"/>
              </w:rPr>
              <w:t>Дата</w:t>
            </w:r>
            <w:r w:rsidRPr="00887E2C">
              <w:rPr>
                <w:rFonts w:ascii="Times New Roman" w:eastAsia="Times New Roman" w:hAnsi="Times New Roman"/>
                <w:spacing w:val="-2"/>
                <w:sz w:val="24"/>
              </w:rPr>
              <w:t xml:space="preserve"> </w:t>
            </w:r>
            <w:r w:rsidRPr="00887E2C">
              <w:rPr>
                <w:rFonts w:ascii="Times New Roman" w:eastAsia="Times New Roman" w:hAnsi="Times New Roman"/>
                <w:sz w:val="24"/>
              </w:rPr>
              <w:t>проведення:</w:t>
            </w:r>
            <w:r w:rsidRPr="00887E2C">
              <w:rPr>
                <w:rFonts w:ascii="Times New Roman" w:eastAsia="Times New Roman" w:hAnsi="Times New Roman"/>
                <w:spacing w:val="2"/>
                <w:sz w:val="24"/>
              </w:rPr>
              <w:t xml:space="preserve"> </w:t>
            </w:r>
            <w:r w:rsidRPr="00887E2C">
              <w:rPr>
                <w:rFonts w:ascii="Times New Roman" w:eastAsia="Times New Roman" w:hAnsi="Times New Roman"/>
                <w:w w:val="99"/>
                <w:sz w:val="24"/>
                <w:u w:val="single"/>
              </w:rPr>
              <w:t xml:space="preserve"> </w:t>
            </w:r>
            <w:r w:rsidRPr="00887E2C">
              <w:rPr>
                <w:rFonts w:ascii="Times New Roman" w:eastAsia="Times New Roman" w:hAnsi="Times New Roman"/>
                <w:sz w:val="24"/>
                <w:u w:val="single"/>
              </w:rPr>
              <w:tab/>
            </w:r>
          </w:p>
        </w:tc>
      </w:tr>
      <w:tr w:rsidR="00887E2C" w:rsidRPr="00887E2C" w:rsidTr="00887E2C">
        <w:trPr>
          <w:trHeight w:val="4137"/>
        </w:trPr>
        <w:tc>
          <w:tcPr>
            <w:tcW w:w="9543" w:type="dxa"/>
            <w:gridSpan w:val="4"/>
          </w:tcPr>
          <w:p w:rsidR="00887E2C" w:rsidRPr="00887E2C" w:rsidRDefault="00887E2C" w:rsidP="00887E2C">
            <w:pPr>
              <w:spacing w:line="221" w:lineRule="exact"/>
              <w:ind w:left="110"/>
              <w:rPr>
                <w:rFonts w:ascii="Times New Roman" w:eastAsia="Times New Roman" w:hAnsi="Times New Roman"/>
                <w:sz w:val="20"/>
              </w:rPr>
            </w:pPr>
            <w:r w:rsidRPr="00887E2C">
              <w:rPr>
                <w:rFonts w:ascii="Times New Roman" w:eastAsia="Times New Roman" w:hAnsi="Times New Roman"/>
                <w:sz w:val="20"/>
              </w:rPr>
              <w:t>Результати перевірки</w:t>
            </w:r>
          </w:p>
          <w:p w:rsidR="00887E2C" w:rsidRPr="00887E2C" w:rsidRDefault="00887E2C" w:rsidP="00887E2C">
            <w:pPr>
              <w:numPr>
                <w:ilvl w:val="0"/>
                <w:numId w:val="17"/>
              </w:numPr>
              <w:tabs>
                <w:tab w:val="left" w:pos="312"/>
              </w:tabs>
              <w:ind w:hanging="201"/>
              <w:rPr>
                <w:rFonts w:ascii="Times New Roman" w:eastAsia="Times New Roman" w:hAnsi="Times New Roman"/>
                <w:sz w:val="20"/>
              </w:rPr>
            </w:pPr>
            <w:r w:rsidRPr="00887E2C">
              <w:rPr>
                <w:rFonts w:ascii="Times New Roman" w:eastAsia="Times New Roman" w:hAnsi="Times New Roman"/>
                <w:sz w:val="20"/>
              </w:rPr>
              <w:t>Кількість</w:t>
            </w:r>
            <w:r w:rsidRPr="00887E2C">
              <w:rPr>
                <w:rFonts w:ascii="Times New Roman" w:eastAsia="Times New Roman" w:hAnsi="Times New Roman"/>
                <w:spacing w:val="-4"/>
                <w:sz w:val="20"/>
              </w:rPr>
              <w:t xml:space="preserve"> </w:t>
            </w:r>
            <w:r w:rsidRPr="00887E2C">
              <w:rPr>
                <w:rFonts w:ascii="Times New Roman" w:eastAsia="Times New Roman" w:hAnsi="Times New Roman"/>
                <w:sz w:val="20"/>
              </w:rPr>
              <w:t>виявлених:</w:t>
            </w:r>
          </w:p>
          <w:p w:rsidR="00887E2C" w:rsidRPr="00887E2C" w:rsidRDefault="00887E2C" w:rsidP="00887E2C">
            <w:pPr>
              <w:tabs>
                <w:tab w:val="left" w:pos="3491"/>
                <w:tab w:val="left" w:pos="3702"/>
              </w:tabs>
              <w:spacing w:before="2" w:line="237" w:lineRule="auto"/>
              <w:ind w:left="1262" w:right="5828" w:firstLine="4"/>
              <w:rPr>
                <w:rFonts w:ascii="Times New Roman" w:eastAsia="Times New Roman" w:hAnsi="Times New Roman"/>
                <w:sz w:val="20"/>
              </w:rPr>
            </w:pPr>
            <w:r w:rsidRPr="00887E2C">
              <w:rPr>
                <w:rFonts w:ascii="Times New Roman" w:eastAsia="Times New Roman" w:hAnsi="Times New Roman"/>
                <w:sz w:val="20"/>
              </w:rPr>
              <w:t>невідповідностей:</w:t>
            </w:r>
            <w:r w:rsidRPr="00887E2C">
              <w:rPr>
                <w:rFonts w:ascii="Times New Roman" w:eastAsia="Times New Roman" w:hAnsi="Times New Roman"/>
                <w:sz w:val="20"/>
                <w:u w:val="single"/>
              </w:rPr>
              <w:tab/>
            </w:r>
            <w:r w:rsidRPr="00887E2C">
              <w:rPr>
                <w:rFonts w:ascii="Times New Roman" w:eastAsia="Times New Roman" w:hAnsi="Times New Roman"/>
                <w:sz w:val="20"/>
                <w:u w:val="single"/>
              </w:rPr>
              <w:tab/>
            </w:r>
            <w:r w:rsidRPr="00887E2C">
              <w:rPr>
                <w:rFonts w:ascii="Times New Roman" w:eastAsia="Times New Roman" w:hAnsi="Times New Roman"/>
                <w:sz w:val="20"/>
              </w:rPr>
              <w:t xml:space="preserve"> в тому числі критичних: - зауважень:</w:t>
            </w:r>
            <w:r w:rsidRPr="00887E2C">
              <w:rPr>
                <w:rFonts w:ascii="Times New Roman" w:eastAsia="Times New Roman" w:hAnsi="Times New Roman"/>
                <w:spacing w:val="4"/>
                <w:sz w:val="20"/>
              </w:rPr>
              <w:t xml:space="preserve"> </w:t>
            </w:r>
            <w:r w:rsidRPr="00887E2C">
              <w:rPr>
                <w:rFonts w:ascii="Times New Roman" w:eastAsia="Times New Roman" w:hAnsi="Times New Roman"/>
                <w:sz w:val="20"/>
                <w:u w:val="single"/>
              </w:rPr>
              <w:t xml:space="preserve"> </w:t>
            </w:r>
            <w:r w:rsidRPr="00887E2C">
              <w:rPr>
                <w:rFonts w:ascii="Times New Roman" w:eastAsia="Times New Roman" w:hAnsi="Times New Roman"/>
                <w:sz w:val="20"/>
                <w:u w:val="single"/>
              </w:rPr>
              <w:tab/>
            </w:r>
          </w:p>
          <w:p w:rsidR="00887E2C" w:rsidRPr="00887E2C" w:rsidRDefault="00887E2C" w:rsidP="00887E2C">
            <w:pPr>
              <w:numPr>
                <w:ilvl w:val="0"/>
                <w:numId w:val="17"/>
              </w:numPr>
              <w:tabs>
                <w:tab w:val="left" w:pos="317"/>
              </w:tabs>
              <w:spacing w:before="2"/>
              <w:ind w:left="316" w:hanging="206"/>
              <w:rPr>
                <w:rFonts w:ascii="Times New Roman" w:eastAsia="Times New Roman" w:hAnsi="Times New Roman"/>
                <w:sz w:val="20"/>
              </w:rPr>
            </w:pPr>
            <w:r w:rsidRPr="00887E2C">
              <w:rPr>
                <w:rFonts w:ascii="Times New Roman" w:eastAsia="Times New Roman" w:hAnsi="Times New Roman"/>
                <w:spacing w:val="-3"/>
                <w:sz w:val="20"/>
              </w:rPr>
              <w:t>Висновки</w:t>
            </w:r>
          </w:p>
          <w:p w:rsidR="00887E2C" w:rsidRPr="00887E2C" w:rsidRDefault="00887E2C" w:rsidP="00887E2C">
            <w:pPr>
              <w:ind w:left="110"/>
              <w:rPr>
                <w:rFonts w:ascii="Times New Roman" w:eastAsia="Times New Roman" w:hAnsi="Times New Roman"/>
                <w:sz w:val="20"/>
              </w:rPr>
            </w:pPr>
            <w:r w:rsidRPr="00887E2C">
              <w:rPr>
                <w:rFonts w:ascii="Times New Roman" w:eastAsia="Times New Roman" w:hAnsi="Times New Roman"/>
                <w:sz w:val="20"/>
              </w:rPr>
              <w:t>ціль перевірки досягнута ( не досягнута):</w:t>
            </w:r>
          </w:p>
          <w:p w:rsidR="00887E2C" w:rsidRPr="00887E2C" w:rsidRDefault="00887E2C" w:rsidP="00887E2C">
            <w:pPr>
              <w:tabs>
                <w:tab w:val="left" w:pos="7989"/>
              </w:tabs>
              <w:spacing w:before="1"/>
              <w:ind w:left="110"/>
              <w:rPr>
                <w:rFonts w:ascii="Times New Roman" w:eastAsia="Times New Roman" w:hAnsi="Times New Roman"/>
                <w:sz w:val="20"/>
              </w:rPr>
            </w:pPr>
            <w:r w:rsidRPr="00887E2C">
              <w:rPr>
                <w:rFonts w:ascii="Times New Roman" w:eastAsia="Times New Roman" w:hAnsi="Times New Roman"/>
                <w:sz w:val="20"/>
              </w:rPr>
              <w:t>пояснення (при</w:t>
            </w:r>
            <w:r w:rsidRPr="00887E2C">
              <w:rPr>
                <w:rFonts w:ascii="Times New Roman" w:eastAsia="Times New Roman" w:hAnsi="Times New Roman"/>
                <w:spacing w:val="-12"/>
                <w:sz w:val="20"/>
              </w:rPr>
              <w:t xml:space="preserve"> </w:t>
            </w:r>
            <w:r w:rsidRPr="00887E2C">
              <w:rPr>
                <w:rFonts w:ascii="Times New Roman" w:eastAsia="Times New Roman" w:hAnsi="Times New Roman"/>
                <w:sz w:val="20"/>
              </w:rPr>
              <w:t>необхідності)</w:t>
            </w:r>
            <w:r w:rsidRPr="00887E2C">
              <w:rPr>
                <w:rFonts w:ascii="Times New Roman" w:eastAsia="Times New Roman" w:hAnsi="Times New Roman"/>
                <w:sz w:val="20"/>
                <w:u w:val="single"/>
              </w:rPr>
              <w:t xml:space="preserve"> </w:t>
            </w:r>
            <w:r w:rsidRPr="00887E2C">
              <w:rPr>
                <w:rFonts w:ascii="Times New Roman" w:eastAsia="Times New Roman" w:hAnsi="Times New Roman"/>
                <w:sz w:val="20"/>
                <w:u w:val="single"/>
              </w:rPr>
              <w:tab/>
            </w:r>
          </w:p>
          <w:p w:rsidR="00887E2C" w:rsidRPr="00887E2C" w:rsidRDefault="00887E2C" w:rsidP="00887E2C">
            <w:pPr>
              <w:spacing w:before="3"/>
              <w:rPr>
                <w:rFonts w:ascii="Times New Roman" w:eastAsia="Times New Roman" w:hAnsi="Times New Roman"/>
                <w:sz w:val="19"/>
              </w:rPr>
            </w:pPr>
          </w:p>
          <w:p w:rsidR="00887E2C" w:rsidRPr="00887E2C" w:rsidRDefault="00887E2C" w:rsidP="00887E2C">
            <w:pPr>
              <w:spacing w:line="20" w:lineRule="exact"/>
              <w:ind w:left="158"/>
              <w:rPr>
                <w:rFonts w:ascii="Times New Roman" w:eastAsia="Times New Roman" w:hAnsi="Times New Roman"/>
                <w:sz w:val="2"/>
              </w:rPr>
            </w:pPr>
            <w:r w:rsidRPr="00887E2C">
              <w:rPr>
                <w:rFonts w:eastAsia="Times New Roman"/>
                <w:noProof/>
                <w:sz w:val="2"/>
                <w:lang w:eastAsia="uk-UA"/>
              </w:rPr>
              <mc:AlternateContent>
                <mc:Choice Requires="wpg">
                  <w:drawing>
                    <wp:inline distT="0" distB="0" distL="0" distR="0" wp14:anchorId="508544B9" wp14:editId="23AA5FA0">
                      <wp:extent cx="5081270" cy="5715"/>
                      <wp:effectExtent l="5080" t="6350" r="9525" b="6985"/>
                      <wp:docPr id="261" name="Группа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1270" cy="5715"/>
                                <a:chOff x="0" y="0"/>
                                <a:chExt cx="8002" cy="9"/>
                              </a:xfrm>
                            </wpg:grpSpPr>
                            <wps:wsp>
                              <wps:cNvPr id="262" name="Line 10"/>
                              <wps:cNvCnPr/>
                              <wps:spPr bwMode="auto">
                                <a:xfrm>
                                  <a:off x="0" y="4"/>
                                  <a:ext cx="8002" cy="0"/>
                                </a:xfrm>
                                <a:prstGeom prst="line">
                                  <a:avLst/>
                                </a:prstGeom>
                                <a:noFill/>
                                <a:ln w="51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61" o:spid="_x0000_s1026" style="width:400.1pt;height:.45pt;mso-position-horizontal-relative:char;mso-position-vertical-relative:line" coordsize="8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">
                      <v:line id="Line 10" o:spid="_x0000_s1027" style="position:absolute;visibility:visible;mso-wrap-style:square" from="0,4" to="8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Y9S8UAAADcAAAADwAAAGRycy9kb3ducmV2LnhtbESPQWvCQBSE7wX/w/IEb3VjKFKiq4go&#10;2FKxRg96e2SfSTT7NmRXjf/eFQo9DjPzDTOetqYSN2pcaVnBoB+BIM6sLjlXsN8t3z9BOI+ssbJM&#10;Ch7kYDrpvI0x0fbOW7qlPhcBwi5BBYX3dSKlywoy6Pq2Jg7eyTYGfZBNLnWD9wA3lYyjaCgNlhwW&#10;CqxpXlB2Sa9GQXqSXz8zW66O3vD3+rE5/J4XH0r1uu1sBMJT6//Df+2VVhAPY3idCUdAT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Y9S8UAAADcAAAADwAAAAAAAAAA&#10;AAAAAAChAgAAZHJzL2Rvd25yZXYueG1sUEsFBgAAAAAEAAQA+QAAAJMDAAAAAA==&#10;" strokeweight=".14222mm"/>
                      <w10:anchorlock/>
                    </v:group>
                  </w:pict>
                </mc:Fallback>
              </mc:AlternateContent>
            </w:r>
          </w:p>
          <w:p w:rsidR="00887E2C" w:rsidRPr="00887E2C" w:rsidRDefault="00887E2C" w:rsidP="00887E2C">
            <w:pPr>
              <w:tabs>
                <w:tab w:val="left" w:pos="8865"/>
              </w:tabs>
              <w:ind w:left="110" w:right="615"/>
              <w:rPr>
                <w:rFonts w:ascii="Times New Roman" w:eastAsia="Times New Roman" w:hAnsi="Times New Roman"/>
                <w:sz w:val="20"/>
              </w:rPr>
            </w:pPr>
            <w:r w:rsidRPr="00887E2C">
              <w:rPr>
                <w:rFonts w:ascii="Times New Roman" w:eastAsia="Times New Roman" w:hAnsi="Times New Roman"/>
                <w:sz w:val="20"/>
              </w:rPr>
              <w:t>діяльність  підрозділу, що перевіряється ,задовольняє</w:t>
            </w:r>
            <w:r w:rsidRPr="00887E2C">
              <w:rPr>
                <w:rFonts w:ascii="Times New Roman" w:eastAsia="Times New Roman" w:hAnsi="Times New Roman"/>
                <w:spacing w:val="-21"/>
                <w:sz w:val="20"/>
              </w:rPr>
              <w:t xml:space="preserve"> </w:t>
            </w:r>
            <w:r w:rsidRPr="00887E2C">
              <w:rPr>
                <w:rFonts w:ascii="Times New Roman" w:eastAsia="Times New Roman" w:hAnsi="Times New Roman"/>
                <w:sz w:val="20"/>
              </w:rPr>
              <w:t>(не</w:t>
            </w:r>
            <w:r w:rsidRPr="00887E2C">
              <w:rPr>
                <w:rFonts w:ascii="Times New Roman" w:eastAsia="Times New Roman" w:hAnsi="Times New Roman"/>
                <w:spacing w:val="-5"/>
                <w:sz w:val="20"/>
              </w:rPr>
              <w:t xml:space="preserve"> </w:t>
            </w:r>
            <w:r w:rsidRPr="00887E2C">
              <w:rPr>
                <w:rFonts w:ascii="Times New Roman" w:eastAsia="Times New Roman" w:hAnsi="Times New Roman"/>
                <w:sz w:val="20"/>
              </w:rPr>
              <w:t>задовольняє)</w:t>
            </w:r>
            <w:r w:rsidRPr="00887E2C">
              <w:rPr>
                <w:rFonts w:ascii="Times New Roman" w:eastAsia="Times New Roman" w:hAnsi="Times New Roman"/>
                <w:sz w:val="20"/>
                <w:u w:val="single"/>
              </w:rPr>
              <w:t xml:space="preserve"> </w:t>
            </w:r>
            <w:r w:rsidRPr="00887E2C">
              <w:rPr>
                <w:rFonts w:ascii="Times New Roman" w:eastAsia="Times New Roman" w:hAnsi="Times New Roman"/>
                <w:sz w:val="20"/>
                <w:u w:val="single"/>
              </w:rPr>
              <w:tab/>
            </w:r>
            <w:r w:rsidRPr="00887E2C">
              <w:rPr>
                <w:rFonts w:ascii="Times New Roman" w:eastAsia="Times New Roman" w:hAnsi="Times New Roman"/>
                <w:sz w:val="20"/>
              </w:rPr>
              <w:t>. корегувальні дії (лист реєстрації невідповідностей, протокол Координаційної Ради</w:t>
            </w:r>
            <w:r w:rsidRPr="00887E2C">
              <w:rPr>
                <w:rFonts w:ascii="Times New Roman" w:eastAsia="Times New Roman" w:hAnsi="Times New Roman"/>
                <w:spacing w:val="2"/>
                <w:sz w:val="20"/>
              </w:rPr>
              <w:t xml:space="preserve"> </w:t>
            </w:r>
            <w:r w:rsidRPr="00887E2C">
              <w:rPr>
                <w:rFonts w:ascii="Times New Roman" w:eastAsia="Times New Roman" w:hAnsi="Times New Roman"/>
                <w:sz w:val="20"/>
              </w:rPr>
              <w:t>)</w:t>
            </w:r>
          </w:p>
          <w:p w:rsidR="00887E2C" w:rsidRPr="00887E2C" w:rsidRDefault="00887E2C" w:rsidP="00887E2C">
            <w:pPr>
              <w:spacing w:before="1"/>
              <w:ind w:left="110" w:right="5828" w:firstLine="52"/>
              <w:rPr>
                <w:rFonts w:ascii="Times New Roman" w:eastAsia="Times New Roman" w:hAnsi="Times New Roman"/>
                <w:sz w:val="20"/>
              </w:rPr>
            </w:pPr>
            <w:r w:rsidRPr="00887E2C">
              <w:rPr>
                <w:rFonts w:ascii="Times New Roman" w:eastAsia="Times New Roman" w:hAnsi="Times New Roman"/>
                <w:sz w:val="20"/>
              </w:rPr>
              <w:t>Лист реєстрації невідповідностей № н</w:t>
            </w:r>
            <w:r w:rsidRPr="00887E2C">
              <w:rPr>
                <w:rFonts w:ascii="Times New Roman" w:eastAsia="Times New Roman" w:hAnsi="Times New Roman"/>
                <w:sz w:val="20"/>
              </w:rPr>
              <w:t>е</w:t>
            </w:r>
            <w:r w:rsidRPr="00887E2C">
              <w:rPr>
                <w:rFonts w:ascii="Times New Roman" w:eastAsia="Times New Roman" w:hAnsi="Times New Roman"/>
                <w:sz w:val="20"/>
              </w:rPr>
              <w:t>обхідність повторної перевірки так/ні</w:t>
            </w:r>
          </w:p>
          <w:p w:rsidR="00887E2C" w:rsidRPr="00887E2C" w:rsidRDefault="00887E2C" w:rsidP="00887E2C">
            <w:pPr>
              <w:spacing w:line="20" w:lineRule="exact"/>
              <w:ind w:left="3776"/>
              <w:rPr>
                <w:rFonts w:ascii="Times New Roman" w:eastAsia="Times New Roman" w:hAnsi="Times New Roman"/>
                <w:sz w:val="2"/>
              </w:rPr>
            </w:pPr>
            <w:r w:rsidRPr="00887E2C">
              <w:rPr>
                <w:rFonts w:eastAsia="Times New Roman"/>
                <w:noProof/>
                <w:sz w:val="2"/>
                <w:lang w:eastAsia="uk-UA"/>
              </w:rPr>
              <mc:AlternateContent>
                <mc:Choice Requires="wpg">
                  <w:drawing>
                    <wp:inline distT="0" distB="0" distL="0" distR="0" wp14:anchorId="5A233E9C" wp14:editId="1525DD70">
                      <wp:extent cx="2539365" cy="5715"/>
                      <wp:effectExtent l="6985" t="3810" r="6350" b="9525"/>
                      <wp:docPr id="259" name="Группа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365" cy="5715"/>
                                <a:chOff x="0" y="0"/>
                                <a:chExt cx="3999" cy="9"/>
                              </a:xfrm>
                            </wpg:grpSpPr>
                            <wps:wsp>
                              <wps:cNvPr id="260" name="Line 8"/>
                              <wps:cNvCnPr/>
                              <wps:spPr bwMode="auto">
                                <a:xfrm>
                                  <a:off x="0" y="4"/>
                                  <a:ext cx="3999" cy="0"/>
                                </a:xfrm>
                                <a:prstGeom prst="line">
                                  <a:avLst/>
                                </a:prstGeom>
                                <a:noFill/>
                                <a:ln w="51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59" o:spid="_x0000_s1026" style="width:199.95pt;height:.45pt;mso-position-horizontal-relative:char;mso-position-vertical-relative:line" coordsize="3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">
                      <v:line id="Line 8" o:spid="_x0000_s1027" style="position:absolute;visibility:visible;mso-wrap-style:square" from="0,4" to="3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gGp8EAAADcAAAADwAAAGRycy9kb3ducmV2LnhtbERPTYvCMBC9L/gfwgjeNFVElmoUEQVd&#10;VlarB70NzdhWm0lpotZ/bw7CHh/vezJrTCkeVLvCsoJ+LwJBnFpdcKbgeFh1v0E4j6yxtEwKXuRg&#10;Nm19TTDW9sl7eiQ+EyGEXYwKcu+rWEqX5mTQ9WxFHLiLrQ36AOtM6hqfIdyUchBFI2mw4NCQY0WL&#10;nNJbcjcKkovc/M5tsT57wz/b199pd10Oleq0m/kYhKfG/4s/7rVWMBiF+eFMOAJ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OAanwQAAANwAAAAPAAAAAAAAAAAAAAAA&#10;AKECAABkcnMvZG93bnJldi54bWxQSwUGAAAAAAQABAD5AAAAjwMAAAAA&#10;" strokeweight=".14222mm"/>
                      <w10:anchorlock/>
                    </v:group>
                  </w:pict>
                </mc:Fallback>
              </mc:AlternateContent>
            </w:r>
          </w:p>
          <w:p w:rsidR="00887E2C" w:rsidRPr="00887E2C" w:rsidRDefault="00887E2C" w:rsidP="00887E2C">
            <w:pPr>
              <w:spacing w:before="6"/>
              <w:rPr>
                <w:rFonts w:ascii="Times New Roman" w:eastAsia="Times New Roman" w:hAnsi="Times New Roman"/>
                <w:sz w:val="17"/>
              </w:rPr>
            </w:pPr>
          </w:p>
          <w:p w:rsidR="00887E2C" w:rsidRPr="00887E2C" w:rsidRDefault="00887E2C" w:rsidP="00887E2C">
            <w:pPr>
              <w:spacing w:line="20" w:lineRule="exact"/>
              <w:ind w:left="158"/>
              <w:rPr>
                <w:rFonts w:ascii="Times New Roman" w:eastAsia="Times New Roman" w:hAnsi="Times New Roman"/>
                <w:sz w:val="2"/>
              </w:rPr>
            </w:pPr>
            <w:r w:rsidRPr="00887E2C">
              <w:rPr>
                <w:rFonts w:eastAsia="Times New Roman"/>
                <w:noProof/>
                <w:sz w:val="2"/>
                <w:lang w:eastAsia="uk-UA"/>
              </w:rPr>
              <mc:AlternateContent>
                <mc:Choice Requires="wpg">
                  <w:drawing>
                    <wp:inline distT="0" distB="0" distL="0" distR="0" wp14:anchorId="68ACC157" wp14:editId="46821486">
                      <wp:extent cx="5081905" cy="5715"/>
                      <wp:effectExtent l="5080" t="10795" r="8890" b="2540"/>
                      <wp:docPr id="257" name="Группа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1905" cy="5715"/>
                                <a:chOff x="0" y="0"/>
                                <a:chExt cx="8003" cy="9"/>
                              </a:xfrm>
                            </wpg:grpSpPr>
                            <wps:wsp>
                              <wps:cNvPr id="258" name="Line 6"/>
                              <wps:cNvCnPr/>
                              <wps:spPr bwMode="auto">
                                <a:xfrm>
                                  <a:off x="0" y="4"/>
                                  <a:ext cx="8002" cy="0"/>
                                </a:xfrm>
                                <a:prstGeom prst="line">
                                  <a:avLst/>
                                </a:prstGeom>
                                <a:noFill/>
                                <a:ln w="51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57" o:spid="_x0000_s1026" style="width:400.15pt;height:.45pt;mso-position-horizontal-relative:char;mso-position-vertical-relative:line" coordsize="8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">
                      <v:line id="Line 6" o:spid="_x0000_s1027" style="position:absolute;visibility:visible;mso-wrap-style:square" from="0,4" to="8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LAHMIAAADcAAAADwAAAGRycy9kb3ducmV2LnhtbERPTYvCMBC9L/gfwgjeNFVUpBpFFgVX&#10;VtTqQW9DM7Z1m0lpslr//eYg7PHxvmeLxpTiQbUrLCvo9yIQxKnVBWcKzqd1dwLCeWSNpWVS8CIH&#10;i3nrY4axtk8+0iPxmQgh7GJUkHtfxVK6NCeDrmcr4sDdbG3QB1hnUtf4DOGmlIMoGkuDBYeGHCv6&#10;zCn9SX6NguQmv76XtthcveHt7rW/HO6roVKddrOcgvDU+H/x273RCgajsDacCUd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LAHMIAAADcAAAADwAAAAAAAAAAAAAA&#10;AAChAgAAZHJzL2Rvd25yZXYueG1sUEsFBgAAAAAEAAQA+QAAAJADAAAAAA==&#10;" strokeweight=".14222mm"/>
                      <w10:anchorlock/>
                    </v:group>
                  </w:pict>
                </mc:Fallback>
              </mc:AlternateContent>
            </w:r>
          </w:p>
          <w:p w:rsidR="00887E2C" w:rsidRPr="00887E2C" w:rsidRDefault="00887E2C" w:rsidP="00887E2C">
            <w:pPr>
              <w:spacing w:before="3"/>
              <w:rPr>
                <w:rFonts w:ascii="Times New Roman" w:eastAsia="Times New Roman" w:hAnsi="Times New Roman"/>
                <w:sz w:val="18"/>
              </w:rPr>
            </w:pPr>
          </w:p>
          <w:p w:rsidR="00887E2C" w:rsidRPr="00887E2C" w:rsidRDefault="00887E2C" w:rsidP="00887E2C">
            <w:pPr>
              <w:spacing w:line="20" w:lineRule="exact"/>
              <w:ind w:left="105"/>
              <w:rPr>
                <w:rFonts w:ascii="Times New Roman" w:eastAsia="Times New Roman" w:hAnsi="Times New Roman"/>
                <w:sz w:val="2"/>
              </w:rPr>
            </w:pPr>
            <w:r w:rsidRPr="00887E2C">
              <w:rPr>
                <w:rFonts w:eastAsia="Times New Roman"/>
                <w:noProof/>
                <w:sz w:val="2"/>
                <w:lang w:eastAsia="uk-UA"/>
              </w:rPr>
              <mc:AlternateContent>
                <mc:Choice Requires="wpg">
                  <w:drawing>
                    <wp:inline distT="0" distB="0" distL="0" distR="0" wp14:anchorId="075A446E" wp14:editId="2CFFEB15">
                      <wp:extent cx="5084445" cy="5715"/>
                      <wp:effectExtent l="9525" t="4445" r="11430" b="8890"/>
                      <wp:docPr id="255" name="Группа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4445" cy="5715"/>
                                <a:chOff x="0" y="0"/>
                                <a:chExt cx="8007" cy="9"/>
                              </a:xfrm>
                            </wpg:grpSpPr>
                            <wps:wsp>
                              <wps:cNvPr id="256" name="Line 4"/>
                              <wps:cNvCnPr/>
                              <wps:spPr bwMode="auto">
                                <a:xfrm>
                                  <a:off x="0" y="4"/>
                                  <a:ext cx="8006" cy="0"/>
                                </a:xfrm>
                                <a:prstGeom prst="line">
                                  <a:avLst/>
                                </a:prstGeom>
                                <a:noFill/>
                                <a:ln w="51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55" o:spid="_x0000_s1026" style="width:400.35pt;height:.45pt;mso-position-horizontal-relative:char;mso-position-vertical-relative:line" coordsize="8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">
                      <v:line id="Line 4" o:spid="_x0000_s1027" style="position:absolute;visibility:visible;mso-wrap-style:square" from="0,4" to="8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9cYAAADcAAAADwAAAGRycy9kb3ducmV2LnhtbESPT2vCQBTE74LfYXmCt2ajqEjqGqS0&#10;YKVFm/agt0f25Y/Nvg3ZrcZv3y0UPA4z8xtmlfamERfqXG1ZwSSKQRDnVtdcKvj6fHlYgnAeWWNj&#10;mRTcyEG6Hg5WmGh75Q+6ZL4UAcIuQQWV920ipcsrMugi2xIHr7CdQR9kV0rd4TXATSOncbyQBmsO&#10;CxW29FRR/p39GAVZIV/fNrbenrzh3fttfzycn2dKjUf95hGEp97fw//trVYwnS/g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8fXGAAAA3AAAAA8AAAAAAAAA&#10;AAAAAAAAoQIAAGRycy9kb3ducmV2LnhtbFBLBQYAAAAABAAEAPkAAACUAwAAAAA=&#10;" strokeweight=".14222mm"/>
                      <w10:anchorlock/>
                    </v:group>
                  </w:pict>
                </mc:Fallback>
              </mc:AlternateContent>
            </w:r>
          </w:p>
          <w:p w:rsidR="00887E2C" w:rsidRPr="00887E2C" w:rsidRDefault="00887E2C" w:rsidP="00887E2C">
            <w:pPr>
              <w:spacing w:before="7"/>
              <w:rPr>
                <w:rFonts w:ascii="Times New Roman" w:eastAsia="Times New Roman" w:hAnsi="Times New Roman"/>
                <w:sz w:val="18"/>
              </w:rPr>
            </w:pPr>
          </w:p>
          <w:p w:rsidR="00887E2C" w:rsidRPr="00887E2C" w:rsidRDefault="00887E2C" w:rsidP="00887E2C">
            <w:pPr>
              <w:numPr>
                <w:ilvl w:val="0"/>
                <w:numId w:val="17"/>
              </w:numPr>
              <w:tabs>
                <w:tab w:val="left" w:pos="312"/>
                <w:tab w:val="left" w:pos="3604"/>
                <w:tab w:val="left" w:pos="6726"/>
              </w:tabs>
              <w:ind w:hanging="201"/>
              <w:rPr>
                <w:rFonts w:ascii="Times New Roman" w:eastAsia="Times New Roman" w:hAnsi="Times New Roman"/>
                <w:sz w:val="20"/>
              </w:rPr>
            </w:pPr>
            <w:r w:rsidRPr="00887E2C">
              <w:rPr>
                <w:rFonts w:ascii="Times New Roman" w:eastAsia="Times New Roman" w:hAnsi="Times New Roman"/>
                <w:sz w:val="20"/>
              </w:rPr>
              <w:t>Додатки: опитувальні</w:t>
            </w:r>
            <w:r w:rsidRPr="00887E2C">
              <w:rPr>
                <w:rFonts w:ascii="Times New Roman" w:eastAsia="Times New Roman" w:hAnsi="Times New Roman"/>
                <w:spacing w:val="-1"/>
                <w:sz w:val="20"/>
              </w:rPr>
              <w:t xml:space="preserve"> </w:t>
            </w:r>
            <w:r w:rsidRPr="00887E2C">
              <w:rPr>
                <w:rFonts w:ascii="Times New Roman" w:eastAsia="Times New Roman" w:hAnsi="Times New Roman"/>
                <w:sz w:val="20"/>
              </w:rPr>
              <w:t>листи</w:t>
            </w:r>
            <w:r w:rsidRPr="00887E2C">
              <w:rPr>
                <w:rFonts w:ascii="Times New Roman" w:eastAsia="Times New Roman" w:hAnsi="Times New Roman"/>
                <w:spacing w:val="-4"/>
                <w:sz w:val="20"/>
              </w:rPr>
              <w:t xml:space="preserve"> </w:t>
            </w:r>
            <w:r w:rsidRPr="00887E2C">
              <w:rPr>
                <w:rFonts w:ascii="Times New Roman" w:eastAsia="Times New Roman" w:hAnsi="Times New Roman"/>
                <w:sz w:val="20"/>
              </w:rPr>
              <w:t>№</w:t>
            </w:r>
            <w:r w:rsidRPr="00887E2C">
              <w:rPr>
                <w:rFonts w:ascii="Times New Roman" w:eastAsia="Times New Roman" w:hAnsi="Times New Roman"/>
                <w:sz w:val="20"/>
                <w:u w:val="single"/>
              </w:rPr>
              <w:t xml:space="preserve"> </w:t>
            </w:r>
            <w:r w:rsidRPr="00887E2C">
              <w:rPr>
                <w:rFonts w:ascii="Times New Roman" w:eastAsia="Times New Roman" w:hAnsi="Times New Roman"/>
                <w:sz w:val="20"/>
                <w:u w:val="single"/>
              </w:rPr>
              <w:tab/>
            </w:r>
            <w:r w:rsidRPr="00887E2C">
              <w:rPr>
                <w:rFonts w:ascii="Times New Roman" w:eastAsia="Times New Roman" w:hAnsi="Times New Roman"/>
                <w:sz w:val="20"/>
              </w:rPr>
              <w:t>, листи невідповідності</w:t>
            </w:r>
            <w:r w:rsidRPr="00887E2C">
              <w:rPr>
                <w:rFonts w:ascii="Times New Roman" w:eastAsia="Times New Roman" w:hAnsi="Times New Roman"/>
                <w:spacing w:val="-8"/>
                <w:sz w:val="20"/>
              </w:rPr>
              <w:t xml:space="preserve"> </w:t>
            </w:r>
            <w:r w:rsidRPr="00887E2C">
              <w:rPr>
                <w:rFonts w:ascii="Times New Roman" w:eastAsia="Times New Roman" w:hAnsi="Times New Roman"/>
                <w:sz w:val="20"/>
              </w:rPr>
              <w:t>№</w:t>
            </w:r>
            <w:r w:rsidRPr="00887E2C">
              <w:rPr>
                <w:rFonts w:ascii="Times New Roman" w:eastAsia="Times New Roman" w:hAnsi="Times New Roman"/>
                <w:spacing w:val="2"/>
                <w:sz w:val="20"/>
              </w:rPr>
              <w:t xml:space="preserve"> </w:t>
            </w:r>
            <w:r w:rsidRPr="00887E2C">
              <w:rPr>
                <w:rFonts w:ascii="Times New Roman" w:eastAsia="Times New Roman" w:hAnsi="Times New Roman"/>
                <w:sz w:val="20"/>
                <w:u w:val="single"/>
              </w:rPr>
              <w:t xml:space="preserve"> </w:t>
            </w:r>
            <w:r w:rsidRPr="00887E2C">
              <w:rPr>
                <w:rFonts w:ascii="Times New Roman" w:eastAsia="Times New Roman" w:hAnsi="Times New Roman"/>
                <w:sz w:val="20"/>
                <w:u w:val="single"/>
              </w:rPr>
              <w:tab/>
            </w:r>
          </w:p>
        </w:tc>
      </w:tr>
      <w:tr w:rsidR="00887E2C" w:rsidRPr="00887E2C" w:rsidTr="00887E2C">
        <w:trPr>
          <w:trHeight w:val="1127"/>
        </w:trPr>
        <w:tc>
          <w:tcPr>
            <w:tcW w:w="3960" w:type="dxa"/>
          </w:tcPr>
          <w:p w:rsidR="00887E2C" w:rsidRPr="00887E2C" w:rsidRDefault="00887E2C" w:rsidP="00887E2C">
            <w:pPr>
              <w:spacing w:before="96"/>
              <w:ind w:left="110"/>
              <w:rPr>
                <w:rFonts w:ascii="Times New Roman" w:eastAsia="Times New Roman" w:hAnsi="Times New Roman"/>
                <w:sz w:val="20"/>
              </w:rPr>
            </w:pPr>
            <w:r w:rsidRPr="00887E2C">
              <w:rPr>
                <w:rFonts w:ascii="Times New Roman" w:eastAsia="Times New Roman" w:hAnsi="Times New Roman"/>
                <w:sz w:val="20"/>
              </w:rPr>
              <w:t>Головний аудитор:</w:t>
            </w:r>
          </w:p>
          <w:p w:rsidR="00887E2C" w:rsidRPr="00887E2C" w:rsidRDefault="00887E2C" w:rsidP="00887E2C">
            <w:pPr>
              <w:tabs>
                <w:tab w:val="left" w:pos="1914"/>
              </w:tabs>
              <w:ind w:left="110"/>
              <w:rPr>
                <w:rFonts w:ascii="Times New Roman" w:eastAsia="Times New Roman" w:hAnsi="Times New Roman"/>
                <w:sz w:val="20"/>
              </w:rPr>
            </w:pPr>
            <w:r w:rsidRPr="00887E2C">
              <w:rPr>
                <w:rFonts w:ascii="Times New Roman" w:eastAsia="Times New Roman" w:hAnsi="Times New Roman"/>
                <w:sz w:val="20"/>
                <w:u w:val="single"/>
              </w:rPr>
              <w:t xml:space="preserve"> </w:t>
            </w:r>
            <w:r w:rsidRPr="00887E2C">
              <w:rPr>
                <w:rFonts w:ascii="Times New Roman" w:eastAsia="Times New Roman" w:hAnsi="Times New Roman"/>
                <w:sz w:val="20"/>
                <w:u w:val="single"/>
              </w:rPr>
              <w:tab/>
            </w:r>
            <w:r w:rsidRPr="00887E2C">
              <w:rPr>
                <w:rFonts w:ascii="Times New Roman" w:eastAsia="Times New Roman" w:hAnsi="Times New Roman"/>
                <w:spacing w:val="-4"/>
                <w:sz w:val="20"/>
              </w:rPr>
              <w:t xml:space="preserve">П. </w:t>
            </w:r>
            <w:r w:rsidRPr="00887E2C">
              <w:rPr>
                <w:rFonts w:ascii="Times New Roman" w:eastAsia="Times New Roman" w:hAnsi="Times New Roman"/>
                <w:spacing w:val="-3"/>
                <w:sz w:val="20"/>
              </w:rPr>
              <w:t>І.</w:t>
            </w:r>
            <w:r w:rsidRPr="00887E2C">
              <w:rPr>
                <w:rFonts w:ascii="Times New Roman" w:eastAsia="Times New Roman" w:hAnsi="Times New Roman"/>
                <w:spacing w:val="8"/>
                <w:sz w:val="20"/>
              </w:rPr>
              <w:t xml:space="preserve"> </w:t>
            </w:r>
            <w:r w:rsidRPr="00887E2C">
              <w:rPr>
                <w:rFonts w:ascii="Times New Roman" w:eastAsia="Times New Roman" w:hAnsi="Times New Roman"/>
                <w:sz w:val="20"/>
              </w:rPr>
              <w:t>Б.,</w:t>
            </w:r>
          </w:p>
          <w:p w:rsidR="00887E2C" w:rsidRPr="00887E2C" w:rsidRDefault="00887E2C" w:rsidP="00887E2C">
            <w:pPr>
              <w:tabs>
                <w:tab w:val="left" w:pos="1914"/>
              </w:tabs>
              <w:spacing w:before="1"/>
              <w:ind w:left="110"/>
              <w:rPr>
                <w:rFonts w:ascii="Times New Roman" w:eastAsia="Times New Roman" w:hAnsi="Times New Roman"/>
                <w:sz w:val="20"/>
              </w:rPr>
            </w:pPr>
            <w:r w:rsidRPr="00887E2C">
              <w:rPr>
                <w:rFonts w:ascii="Times New Roman" w:eastAsia="Times New Roman" w:hAnsi="Times New Roman"/>
                <w:sz w:val="20"/>
                <w:u w:val="single"/>
              </w:rPr>
              <w:t xml:space="preserve"> </w:t>
            </w:r>
            <w:r w:rsidRPr="00887E2C">
              <w:rPr>
                <w:rFonts w:ascii="Times New Roman" w:eastAsia="Times New Roman" w:hAnsi="Times New Roman"/>
                <w:sz w:val="20"/>
                <w:u w:val="single"/>
              </w:rPr>
              <w:tab/>
            </w:r>
            <w:r w:rsidRPr="00887E2C">
              <w:rPr>
                <w:rFonts w:ascii="Times New Roman" w:eastAsia="Times New Roman" w:hAnsi="Times New Roman"/>
                <w:spacing w:val="-4"/>
                <w:sz w:val="20"/>
              </w:rPr>
              <w:t xml:space="preserve">П. </w:t>
            </w:r>
            <w:r w:rsidRPr="00887E2C">
              <w:rPr>
                <w:rFonts w:ascii="Times New Roman" w:eastAsia="Times New Roman" w:hAnsi="Times New Roman"/>
                <w:spacing w:val="-3"/>
                <w:sz w:val="20"/>
              </w:rPr>
              <w:t>І.</w:t>
            </w:r>
            <w:r w:rsidRPr="00887E2C">
              <w:rPr>
                <w:rFonts w:ascii="Times New Roman" w:eastAsia="Times New Roman" w:hAnsi="Times New Roman"/>
                <w:spacing w:val="8"/>
                <w:sz w:val="20"/>
              </w:rPr>
              <w:t xml:space="preserve"> </w:t>
            </w:r>
            <w:r w:rsidRPr="00887E2C">
              <w:rPr>
                <w:rFonts w:ascii="Times New Roman" w:eastAsia="Times New Roman" w:hAnsi="Times New Roman"/>
                <w:sz w:val="20"/>
              </w:rPr>
              <w:t>Б.</w:t>
            </w:r>
          </w:p>
          <w:p w:rsidR="00887E2C" w:rsidRPr="00887E2C" w:rsidRDefault="00887E2C" w:rsidP="00887E2C">
            <w:pPr>
              <w:tabs>
                <w:tab w:val="left" w:pos="1516"/>
                <w:tab w:val="left" w:pos="2615"/>
              </w:tabs>
              <w:ind w:left="110"/>
              <w:rPr>
                <w:rFonts w:ascii="Times New Roman" w:eastAsia="Times New Roman" w:hAnsi="Times New Roman"/>
                <w:sz w:val="20"/>
              </w:rPr>
            </w:pPr>
            <w:r w:rsidRPr="00887E2C">
              <w:rPr>
                <w:rFonts w:ascii="Times New Roman" w:eastAsia="Times New Roman" w:hAnsi="Times New Roman"/>
                <w:sz w:val="20"/>
              </w:rPr>
              <w:t>Дата</w:t>
            </w:r>
            <w:r w:rsidRPr="00887E2C">
              <w:rPr>
                <w:rFonts w:ascii="Times New Roman" w:eastAsia="Times New Roman" w:hAnsi="Times New Roman"/>
                <w:sz w:val="20"/>
              </w:rPr>
              <w:tab/>
            </w:r>
            <w:r w:rsidRPr="00887E2C">
              <w:rPr>
                <w:rFonts w:ascii="Times New Roman" w:eastAsia="Times New Roman" w:hAnsi="Times New Roman"/>
                <w:sz w:val="20"/>
                <w:u w:val="single"/>
              </w:rPr>
              <w:t xml:space="preserve"> </w:t>
            </w:r>
            <w:r w:rsidRPr="00887E2C">
              <w:rPr>
                <w:rFonts w:ascii="Times New Roman" w:eastAsia="Times New Roman" w:hAnsi="Times New Roman"/>
                <w:sz w:val="20"/>
                <w:u w:val="single"/>
              </w:rPr>
              <w:tab/>
            </w:r>
            <w:r w:rsidRPr="00887E2C">
              <w:rPr>
                <w:rFonts w:ascii="Times New Roman" w:eastAsia="Times New Roman" w:hAnsi="Times New Roman"/>
                <w:sz w:val="20"/>
              </w:rPr>
              <w:t>20_</w:t>
            </w:r>
            <w:r w:rsidRPr="00887E2C">
              <w:rPr>
                <w:rFonts w:ascii="Times New Roman" w:eastAsia="Times New Roman" w:hAnsi="Times New Roman"/>
                <w:spacing w:val="-3"/>
                <w:sz w:val="20"/>
              </w:rPr>
              <w:t xml:space="preserve"> р.</w:t>
            </w:r>
          </w:p>
        </w:tc>
        <w:tc>
          <w:tcPr>
            <w:tcW w:w="5583" w:type="dxa"/>
            <w:gridSpan w:val="3"/>
          </w:tcPr>
          <w:p w:rsidR="00887E2C" w:rsidRDefault="00887E2C" w:rsidP="00887E2C">
            <w:pPr>
              <w:tabs>
                <w:tab w:val="left" w:pos="1131"/>
                <w:tab w:val="left" w:pos="3174"/>
                <w:tab w:val="left" w:pos="4046"/>
              </w:tabs>
              <w:ind w:left="110" w:right="951"/>
              <w:rPr>
                <w:rFonts w:ascii="Times New Roman" w:eastAsia="Times New Roman" w:hAnsi="Times New Roman"/>
                <w:spacing w:val="-3"/>
                <w:sz w:val="20"/>
              </w:rPr>
            </w:pPr>
            <w:r w:rsidRPr="00887E2C">
              <w:rPr>
                <w:rFonts w:ascii="Times New Roman" w:eastAsia="Times New Roman" w:hAnsi="Times New Roman"/>
                <w:sz w:val="20"/>
              </w:rPr>
              <w:t>Директор</w:t>
            </w:r>
            <w:r w:rsidRPr="00887E2C">
              <w:rPr>
                <w:rFonts w:ascii="Times New Roman" w:eastAsia="Times New Roman" w:hAnsi="Times New Roman"/>
                <w:sz w:val="20"/>
              </w:rPr>
              <w:tab/>
            </w:r>
            <w:r w:rsidRPr="00887E2C">
              <w:rPr>
                <w:rFonts w:ascii="Times New Roman" w:eastAsia="Times New Roman" w:hAnsi="Times New Roman"/>
                <w:sz w:val="20"/>
                <w:u w:val="single"/>
              </w:rPr>
              <w:t xml:space="preserve"> </w:t>
            </w:r>
            <w:r w:rsidRPr="00887E2C">
              <w:rPr>
                <w:rFonts w:ascii="Times New Roman" w:eastAsia="Times New Roman" w:hAnsi="Times New Roman"/>
                <w:sz w:val="20"/>
                <w:u w:val="single"/>
              </w:rPr>
              <w:tab/>
            </w:r>
            <w:r>
              <w:rPr>
                <w:rFonts w:ascii="Times New Roman" w:eastAsia="Times New Roman" w:hAnsi="Times New Roman"/>
                <w:sz w:val="20"/>
                <w:u w:val="single"/>
              </w:rPr>
              <w:t>________</w:t>
            </w:r>
            <w:r w:rsidRPr="00887E2C">
              <w:rPr>
                <w:rFonts w:ascii="Times New Roman" w:eastAsia="Times New Roman" w:hAnsi="Times New Roman"/>
                <w:sz w:val="20"/>
              </w:rPr>
              <w:t xml:space="preserve">П. </w:t>
            </w:r>
            <w:r w:rsidRPr="00887E2C">
              <w:rPr>
                <w:rFonts w:ascii="Times New Roman" w:eastAsia="Times New Roman" w:hAnsi="Times New Roman"/>
                <w:spacing w:val="-3"/>
                <w:sz w:val="20"/>
              </w:rPr>
              <w:t xml:space="preserve">І. Б. </w:t>
            </w:r>
          </w:p>
          <w:p w:rsidR="00887E2C" w:rsidRPr="00887E2C" w:rsidRDefault="00887E2C" w:rsidP="00887E2C">
            <w:pPr>
              <w:tabs>
                <w:tab w:val="left" w:pos="1131"/>
                <w:tab w:val="left" w:pos="3174"/>
                <w:tab w:val="left" w:pos="4046"/>
              </w:tabs>
              <w:ind w:left="110" w:right="951"/>
              <w:rPr>
                <w:rFonts w:ascii="Times New Roman" w:eastAsia="Times New Roman" w:hAnsi="Times New Roman"/>
                <w:sz w:val="20"/>
              </w:rPr>
            </w:pPr>
            <w:r w:rsidRPr="00887E2C">
              <w:rPr>
                <w:rFonts w:ascii="Times New Roman" w:eastAsia="Times New Roman" w:hAnsi="Times New Roman"/>
                <w:sz w:val="20"/>
              </w:rPr>
              <w:t xml:space="preserve">Начальник </w:t>
            </w:r>
            <w:r w:rsidRPr="00887E2C">
              <w:rPr>
                <w:rFonts w:ascii="Times New Roman" w:eastAsia="Times New Roman" w:hAnsi="Times New Roman"/>
                <w:spacing w:val="4"/>
                <w:sz w:val="20"/>
              </w:rPr>
              <w:t xml:space="preserve"> </w:t>
            </w:r>
            <w:r w:rsidRPr="00887E2C">
              <w:rPr>
                <w:rFonts w:ascii="Times New Roman" w:eastAsia="Times New Roman" w:hAnsi="Times New Roman"/>
                <w:spacing w:val="-3"/>
                <w:sz w:val="20"/>
              </w:rPr>
              <w:t>відділу</w:t>
            </w:r>
            <w:r w:rsidRPr="00887E2C">
              <w:rPr>
                <w:rFonts w:ascii="Times New Roman" w:eastAsia="Times New Roman" w:hAnsi="Times New Roman"/>
                <w:spacing w:val="-3"/>
                <w:sz w:val="20"/>
                <w:u w:val="single"/>
              </w:rPr>
              <w:t xml:space="preserve"> </w:t>
            </w:r>
            <w:r>
              <w:rPr>
                <w:rFonts w:ascii="Times New Roman" w:eastAsia="Times New Roman" w:hAnsi="Times New Roman"/>
                <w:spacing w:val="-3"/>
                <w:sz w:val="20"/>
                <w:u w:val="single"/>
              </w:rPr>
              <w:t>________________</w:t>
            </w:r>
            <w:r w:rsidRPr="00887E2C">
              <w:rPr>
                <w:rFonts w:ascii="Times New Roman" w:eastAsia="Times New Roman" w:hAnsi="Times New Roman"/>
                <w:spacing w:val="-3"/>
                <w:sz w:val="20"/>
                <w:u w:val="single"/>
              </w:rPr>
              <w:tab/>
            </w:r>
            <w:r w:rsidRPr="00887E2C">
              <w:rPr>
                <w:rFonts w:ascii="Times New Roman" w:eastAsia="Times New Roman" w:hAnsi="Times New Roman"/>
                <w:sz w:val="20"/>
              </w:rPr>
              <w:t>П. І.</w:t>
            </w:r>
            <w:r w:rsidRPr="00887E2C">
              <w:rPr>
                <w:rFonts w:ascii="Times New Roman" w:eastAsia="Times New Roman" w:hAnsi="Times New Roman"/>
                <w:spacing w:val="2"/>
                <w:sz w:val="20"/>
              </w:rPr>
              <w:t xml:space="preserve"> </w:t>
            </w:r>
            <w:r w:rsidRPr="00887E2C">
              <w:rPr>
                <w:rFonts w:ascii="Times New Roman" w:eastAsia="Times New Roman" w:hAnsi="Times New Roman"/>
                <w:spacing w:val="-3"/>
                <w:sz w:val="20"/>
              </w:rPr>
              <w:t>Б.</w:t>
            </w:r>
          </w:p>
          <w:p w:rsidR="00887E2C" w:rsidRPr="00887E2C" w:rsidRDefault="00887E2C" w:rsidP="00887E2C">
            <w:pPr>
              <w:tabs>
                <w:tab w:val="left" w:pos="4215"/>
              </w:tabs>
              <w:ind w:left="110"/>
              <w:rPr>
                <w:rFonts w:ascii="Times New Roman" w:eastAsia="Times New Roman" w:hAnsi="Times New Roman"/>
                <w:sz w:val="20"/>
              </w:rPr>
            </w:pPr>
            <w:r w:rsidRPr="00887E2C">
              <w:rPr>
                <w:rFonts w:ascii="Times New Roman" w:eastAsia="Times New Roman" w:hAnsi="Times New Roman"/>
                <w:sz w:val="20"/>
              </w:rPr>
              <w:t>Дата</w:t>
            </w:r>
            <w:r w:rsidRPr="00887E2C">
              <w:rPr>
                <w:rFonts w:ascii="Times New Roman" w:eastAsia="Times New Roman" w:hAnsi="Times New Roman"/>
                <w:sz w:val="20"/>
              </w:rPr>
              <w:tab/>
              <w:t>200_</w:t>
            </w:r>
            <w:r w:rsidRPr="00887E2C">
              <w:rPr>
                <w:rFonts w:ascii="Times New Roman" w:eastAsia="Times New Roman" w:hAnsi="Times New Roman"/>
                <w:spacing w:val="-3"/>
                <w:sz w:val="20"/>
              </w:rPr>
              <w:t xml:space="preserve"> р.</w:t>
            </w:r>
          </w:p>
        </w:tc>
      </w:tr>
    </w:tbl>
    <w:p w:rsidR="00B5157E" w:rsidRDefault="00B5157E" w:rsidP="0059750A">
      <w:r w:rsidRPr="00B5157E">
        <w:t>За підсумками аудиту і аналізу даних приймаються рішення про полі</w:t>
      </w:r>
      <w:r w:rsidRPr="00B5157E">
        <w:t>п</w:t>
      </w:r>
      <w:r w:rsidRPr="00B5157E">
        <w:t xml:space="preserve">шування процесу виробництва продукції та підвищення її якісних параметрів. </w:t>
      </w:r>
    </w:p>
    <w:p w:rsidR="00887E2C" w:rsidRDefault="00B5157E" w:rsidP="0059750A">
      <w:r w:rsidRPr="00B5157E">
        <w:t xml:space="preserve">Результати аналізу аудити можуть використовуватися </w:t>
      </w:r>
      <w:r>
        <w:t>генеральним д</w:t>
      </w:r>
      <w:r>
        <w:t>и</w:t>
      </w:r>
      <w:r>
        <w:t>ректором</w:t>
      </w:r>
      <w:r w:rsidRPr="00B5157E">
        <w:t xml:space="preserve"> та відповідними управлінськими працівниками у розробленні пото</w:t>
      </w:r>
      <w:r w:rsidRPr="00B5157E">
        <w:t>ч</w:t>
      </w:r>
      <w:r w:rsidRPr="00B5157E">
        <w:t>них і перспективних планів, програм із підвищення якості продукції. Усі ці моменти є обов’язковими для функціонування та розвитку систем управління якістю. Однак за умов лише формального підходу до їх використання вони принесуть мало користі, а також інколи можуть і зашкодити</w:t>
      </w:r>
      <w:r>
        <w:t>.</w:t>
      </w:r>
    </w:p>
    <w:p w:rsidR="00B5157E" w:rsidRDefault="00B5157E" w:rsidP="0059750A">
      <w:r>
        <w:t xml:space="preserve"> </w:t>
      </w:r>
    </w:p>
    <w:p w:rsidR="003D1908" w:rsidRDefault="003D1908" w:rsidP="00B5157E">
      <w:pPr>
        <w:jc w:val="center"/>
      </w:pPr>
    </w:p>
    <w:p w:rsidR="003D1908" w:rsidRDefault="003D1908" w:rsidP="00B5157E">
      <w:pPr>
        <w:jc w:val="center"/>
      </w:pPr>
    </w:p>
    <w:p w:rsidR="003D1908" w:rsidRDefault="003D1908" w:rsidP="00B5157E">
      <w:pPr>
        <w:jc w:val="center"/>
      </w:pPr>
    </w:p>
    <w:p w:rsidR="003D1908" w:rsidRDefault="003D1908" w:rsidP="00B5157E">
      <w:pPr>
        <w:jc w:val="center"/>
      </w:pPr>
    </w:p>
    <w:p w:rsidR="00B5157E" w:rsidRPr="00361D3C" w:rsidRDefault="00EB7DFD" w:rsidP="00B5157E">
      <w:pPr>
        <w:jc w:val="center"/>
        <w:rPr>
          <w:lang w:val="ru-RU"/>
        </w:rPr>
      </w:pPr>
      <w:r w:rsidRPr="00B5157E">
        <w:lastRenderedPageBreak/>
        <w:t>ВИСНОВКИ ДО РОЗДІЛУ 3</w:t>
      </w:r>
    </w:p>
    <w:p w:rsidR="00876F98" w:rsidRPr="00361D3C" w:rsidRDefault="00876F98" w:rsidP="00B5157E">
      <w:pPr>
        <w:jc w:val="center"/>
        <w:rPr>
          <w:lang w:val="ru-RU"/>
        </w:rPr>
      </w:pPr>
    </w:p>
    <w:p w:rsidR="006D3189" w:rsidRDefault="00236345" w:rsidP="00236345">
      <w:r w:rsidRPr="00236345">
        <w:t>Збереження провідних позицій на вітчизняному та європейському ри</w:t>
      </w:r>
      <w:r w:rsidRPr="00236345">
        <w:t>н</w:t>
      </w:r>
      <w:r w:rsidRPr="00236345">
        <w:t>ках на основі максимального задоволення вимог і передбачення очікувань споживачів – це основна стратегія ПРАТ «Куп'янський МКК» у сфері якості.</w:t>
      </w:r>
    </w:p>
    <w:p w:rsidR="00236345" w:rsidRDefault="00236345" w:rsidP="006D3189">
      <w:r w:rsidRPr="00236345">
        <w:t xml:space="preserve">У </w:t>
      </w:r>
      <w:r>
        <w:t>розділі</w:t>
      </w:r>
      <w:r w:rsidRPr="00236345">
        <w:t xml:space="preserve"> розкриті елементи побудови й впровадження системи тотал</w:t>
      </w:r>
      <w:r w:rsidRPr="00236345">
        <w:t>ь</w:t>
      </w:r>
      <w:r w:rsidRPr="00236345">
        <w:t>ного менеджменту якості (TQM)</w:t>
      </w:r>
      <w:r>
        <w:t xml:space="preserve"> </w:t>
      </w:r>
      <w:r w:rsidRPr="00236345">
        <w:t>на підприємстві</w:t>
      </w:r>
      <w:r>
        <w:t xml:space="preserve"> </w:t>
      </w:r>
      <w:r w:rsidRPr="00236345">
        <w:t>ПРАТ «Куп'янський МКК»</w:t>
      </w:r>
      <w:r>
        <w:t>.</w:t>
      </w:r>
    </w:p>
    <w:p w:rsidR="00876F98" w:rsidRPr="00236345" w:rsidRDefault="00236345" w:rsidP="00876F98">
      <w:r>
        <w:t>«</w:t>
      </w:r>
      <w:r w:rsidRPr="00236345">
        <w:t>Головною перевагою системи є загальний охват системою всієї стру</w:t>
      </w:r>
      <w:r w:rsidRPr="00236345">
        <w:t>к</w:t>
      </w:r>
      <w:r w:rsidRPr="00236345">
        <w:t>тури під</w:t>
      </w:r>
      <w:r>
        <w:t xml:space="preserve">приємства. </w:t>
      </w:r>
      <w:r w:rsidRPr="00236345">
        <w:t>Можливості TQM значно ширше, ніж просто забезпечення якості продукту або послуги. Дана технологія управління, заснована на участі всіх працюючих в організації на всіх рівнях організаційної структури, спрям</w:t>
      </w:r>
      <w:r w:rsidRPr="00236345">
        <w:t>о</w:t>
      </w:r>
      <w:r w:rsidRPr="00236345">
        <w:t>вана на досягнення довгострокового успіху підприємства через задоволення вимог споживача і вигоди, як для членів організації, так і для всього суспільс</w:t>
      </w:r>
      <w:r w:rsidRPr="00236345">
        <w:t>т</w:t>
      </w:r>
      <w:r w:rsidRPr="00236345">
        <w:t>ва</w:t>
      </w:r>
      <w:r>
        <w:t xml:space="preserve">» </w:t>
      </w:r>
      <w:r w:rsidRPr="00236345">
        <w:t xml:space="preserve">[64]. </w:t>
      </w:r>
    </w:p>
    <w:p w:rsidR="006D3189" w:rsidRDefault="00876F98" w:rsidP="006D3189">
      <w:r>
        <w:t>«</w:t>
      </w:r>
      <w:r w:rsidR="006D3189">
        <w:t>Політика у сфері якості — це офіційно сформульовані вищим керівни</w:t>
      </w:r>
      <w:r w:rsidR="006D3189">
        <w:t>ц</w:t>
      </w:r>
      <w:r w:rsidR="006D3189">
        <w:t>твом загальні наміри і спрямованість діяльності організації у зв’язку з якістю. Політика щодо якості становить основу для встановлення конкретних завдань у цій сфері та їх відповідного документування</w:t>
      </w:r>
      <w:r>
        <w:t xml:space="preserve">» </w:t>
      </w:r>
      <w:r w:rsidRPr="00876F98">
        <w:rPr>
          <w:lang w:val="ru-RU"/>
        </w:rPr>
        <w:t>[36]</w:t>
      </w:r>
      <w:r w:rsidR="006D3189">
        <w:t>.</w:t>
      </w:r>
    </w:p>
    <w:p w:rsidR="00C727E5" w:rsidRDefault="00C727E5" w:rsidP="00C727E5">
      <w:r>
        <w:t>Досягнення визначених цілей і завдань політики якості слід здійснювати за такими напрямками:</w:t>
      </w:r>
    </w:p>
    <w:p w:rsidR="00C727E5" w:rsidRDefault="00C727E5" w:rsidP="00C727E5">
      <w:r>
        <w:t>управління та організація - на засадах комплексності, системності, інн</w:t>
      </w:r>
      <w:r>
        <w:t>о</w:t>
      </w:r>
      <w:r>
        <w:t xml:space="preserve">ваційності у виробництві продукції; </w:t>
      </w:r>
    </w:p>
    <w:p w:rsidR="00C727E5" w:rsidRDefault="00C727E5" w:rsidP="00C727E5">
      <w:r>
        <w:t>документування процесів - створення належної документованої бази з метою запровадження та підтримання політики якості, методик оцінки, анал</w:t>
      </w:r>
      <w:r>
        <w:t>і</w:t>
      </w:r>
      <w:r>
        <w:t xml:space="preserve">зу, контролю та моніторингу якості продукції; </w:t>
      </w:r>
    </w:p>
    <w:p w:rsidR="00C727E5" w:rsidRDefault="00C727E5" w:rsidP="00C727E5">
      <w:r>
        <w:t>фінансування - створення ефективної фінансової та матеріально-технічної підтримки досягнення цілей;</w:t>
      </w:r>
    </w:p>
    <w:p w:rsidR="006D3189" w:rsidRDefault="00C727E5" w:rsidP="00C727E5">
      <w:r>
        <w:t>інформаційне забезпечення - формування цілісного інформаційного та комунікативного середовища для формування та впровадження політики яко</w:t>
      </w:r>
      <w:r>
        <w:t>с</w:t>
      </w:r>
      <w:r>
        <w:t>ті.</w:t>
      </w:r>
    </w:p>
    <w:p w:rsidR="006D3189" w:rsidRDefault="006D3189" w:rsidP="006D3189">
      <w:r>
        <w:lastRenderedPageBreak/>
        <w:t xml:space="preserve">Для усього персоналу </w:t>
      </w:r>
      <w:r w:rsidR="00C727E5" w:rsidRPr="00C727E5">
        <w:t xml:space="preserve">ПРАТ «Куп'янський МКК» </w:t>
      </w:r>
      <w:r>
        <w:t>повинні бути визнач</w:t>
      </w:r>
      <w:r>
        <w:t>е</w:t>
      </w:r>
      <w:r>
        <w:t>ні його повноваження та відповідальність в сфері управління якістю. Вони п</w:t>
      </w:r>
      <w:r>
        <w:t>о</w:t>
      </w:r>
      <w:r>
        <w:t>винні бути відображені у посадових інструкціях та кваліфікаційних вимогах</w:t>
      </w:r>
      <w:r w:rsidR="00C727E5">
        <w:t>.</w:t>
      </w:r>
    </w:p>
    <w:p w:rsidR="00F35918" w:rsidRDefault="008347C0" w:rsidP="00F35918">
      <w:r>
        <w:t>Д</w:t>
      </w:r>
      <w:r w:rsidRPr="008347C0">
        <w:t xml:space="preserve">ля виконання завдань у сфері якості </w:t>
      </w:r>
      <w:r>
        <w:t>запропонували</w:t>
      </w:r>
      <w:r w:rsidRPr="008347C0">
        <w:t xml:space="preserve"> створити Генер</w:t>
      </w:r>
      <w:r w:rsidRPr="008347C0">
        <w:t>а</w:t>
      </w:r>
      <w:r w:rsidRPr="008347C0">
        <w:t>льному директору службу системи якості, яка дозволить на всіх етапах виро</w:t>
      </w:r>
      <w:r w:rsidRPr="008347C0">
        <w:t>б</w:t>
      </w:r>
      <w:r w:rsidRPr="008347C0">
        <w:t>ництва ефективно управляти якістю продукції, оцінювати і підвищувати її. Очолювати службу системи якості буде координатор з якості, який прямо і безпосередньо підпорядковується Генеральному директору.</w:t>
      </w:r>
      <w:r w:rsidR="00F35918">
        <w:t xml:space="preserve"> Основними його завданнями та обов'язками будуть:</w:t>
      </w:r>
    </w:p>
    <w:p w:rsidR="00F35918" w:rsidRDefault="00F35918" w:rsidP="00F35918">
      <w:r>
        <w:t>Координувати роботу та брати участь у розробленні, впровадженні і вд</w:t>
      </w:r>
      <w:r>
        <w:t>о</w:t>
      </w:r>
      <w:r>
        <w:t>сконаленні процесів системи управління якістю.</w:t>
      </w:r>
    </w:p>
    <w:p w:rsidR="00F35918" w:rsidRDefault="00F35918" w:rsidP="00F35918">
      <w:r>
        <w:t>Координувати роботи по функціонуванню системи управління якістю.</w:t>
      </w:r>
    </w:p>
    <w:p w:rsidR="00F35918" w:rsidRDefault="00F35918" w:rsidP="00F35918">
      <w:r>
        <w:t>Брати участь у проведенні навчання і консультацій співробітників ко</w:t>
      </w:r>
      <w:r>
        <w:t>м</w:t>
      </w:r>
      <w:r>
        <w:t>бінату з питань розробки, функціонування та удосконалення системи упра</w:t>
      </w:r>
      <w:r>
        <w:t>в</w:t>
      </w:r>
      <w:r>
        <w:t>ління якістю та безпечністю харчових продуктів.</w:t>
      </w:r>
    </w:p>
    <w:p w:rsidR="00F35918" w:rsidRDefault="00F35918" w:rsidP="00F35918">
      <w:r>
        <w:t>Приймати участь у розгляді та аналізі рекламацій щодо якості продукції, підготовці висновків і проведенні листування за результатами розгляду.</w:t>
      </w:r>
    </w:p>
    <w:p w:rsidR="00F35918" w:rsidRDefault="00F35918" w:rsidP="00F35918">
      <w:r>
        <w:t>Вивчати причини, що викликають виготовлення невідповідної продукції, брати участь у розробленні та впровадженні заходів по їх усуненню.</w:t>
      </w:r>
    </w:p>
    <w:p w:rsidR="00F35918" w:rsidRDefault="00F35918" w:rsidP="00F35918">
      <w:r>
        <w:t>Розробляти та впроваджувати нові методи контролю якості продукції під час виробництва.</w:t>
      </w:r>
    </w:p>
    <w:p w:rsidR="00F35918" w:rsidRDefault="00F35918" w:rsidP="00F35918">
      <w:r>
        <w:t>Вивчати передовий вітчизняний і світовий досвід з розроблення і вдо</w:t>
      </w:r>
      <w:r>
        <w:t>с</w:t>
      </w:r>
      <w:r>
        <w:t>коналення системи управління якістю та безпечністю харчових продуктів.</w:t>
      </w:r>
    </w:p>
    <w:p w:rsidR="00F35918" w:rsidRDefault="00F35918" w:rsidP="00F35918">
      <w:r>
        <w:t>Приймати участь у координації діяльності групи внутрішніх аудиторів, розробленні графіків внутрішніх аудитів і проводити аудити у відповідності з цими графіками.</w:t>
      </w:r>
    </w:p>
    <w:p w:rsidR="00F35918" w:rsidRDefault="00F35918" w:rsidP="00F35918">
      <w:r>
        <w:t>Здійснювати контакти із зовнішніми аудиторами під час організації та проведення зовнішніх аудитів.</w:t>
      </w:r>
    </w:p>
    <w:p w:rsidR="00F35918" w:rsidRDefault="00F35918" w:rsidP="00F35918">
      <w:r>
        <w:t>Здійснювати контакти з консалтинговими організаціями в галузі системи управління якістю та безпечністю харчових продуктів.</w:t>
      </w:r>
    </w:p>
    <w:p w:rsidR="00F35918" w:rsidRDefault="00F35918" w:rsidP="00F35918">
      <w:r>
        <w:lastRenderedPageBreak/>
        <w:t>Приймати участь в реалізації всіх процесів системи управління якістю та безпечністю харчових продуктів.</w:t>
      </w:r>
    </w:p>
    <w:p w:rsidR="00F35918" w:rsidRDefault="00F35918" w:rsidP="00F35918">
      <w:r>
        <w:t>Забезпечувати максимальну об'єктивність та достовірність результатів роботи.</w:t>
      </w:r>
    </w:p>
    <w:p w:rsidR="00F35918" w:rsidRDefault="00F35918" w:rsidP="00F35918">
      <w:r>
        <w:t>У всіх випадках дотримувати етичних норм.</w:t>
      </w:r>
    </w:p>
    <w:p w:rsidR="00F35918" w:rsidRDefault="00F35918" w:rsidP="00F35918">
      <w:r>
        <w:t>Дотримуватися трудової та виробничої дисципліни, правил внутрішнь</w:t>
      </w:r>
      <w:r>
        <w:t>о</w:t>
      </w:r>
      <w:r>
        <w:t>го трудового розпорядку.</w:t>
      </w:r>
    </w:p>
    <w:p w:rsidR="00F35918" w:rsidRDefault="00F35918" w:rsidP="00F35918">
      <w:r>
        <w:t>Підтримувати в робочому стані документацію системи управління які</w:t>
      </w:r>
      <w:r>
        <w:t>с</w:t>
      </w:r>
      <w:r>
        <w:t xml:space="preserve">тю та безпечністю та брати участь у функціонуванні процесів </w:t>
      </w:r>
      <w:proofErr w:type="spellStart"/>
      <w:r>
        <w:t>„Управління</w:t>
      </w:r>
      <w:proofErr w:type="spellEnd"/>
      <w:r>
        <w:t xml:space="preserve"> д</w:t>
      </w:r>
      <w:r>
        <w:t>о</w:t>
      </w:r>
      <w:r>
        <w:t xml:space="preserve">кументацією", </w:t>
      </w:r>
      <w:proofErr w:type="spellStart"/>
      <w:r>
        <w:t>„Управління</w:t>
      </w:r>
      <w:proofErr w:type="spellEnd"/>
      <w:r>
        <w:t xml:space="preserve"> протоколами", "Коригувальні дії", "Запобіжні дії", "Управління невідповідною продукцією", </w:t>
      </w:r>
      <w:proofErr w:type="spellStart"/>
      <w:r>
        <w:t>„Внутрішні</w:t>
      </w:r>
      <w:proofErr w:type="spellEnd"/>
      <w:r>
        <w:t xml:space="preserve"> аудити".</w:t>
      </w:r>
    </w:p>
    <w:p w:rsidR="00C85F5C" w:rsidRDefault="00C85F5C" w:rsidP="006D3189">
      <w:r>
        <w:t>«</w:t>
      </w:r>
      <w:r w:rsidR="006D3189">
        <w:t>Аудит якості визначається як систематичне й незалежне випробування та оцінювання відповідності діяльності із забезпечення якості та її результатів запланованим заходам, ефективності їх упровадження та досягнення ними ц</w:t>
      </w:r>
      <w:r w:rsidR="006D3189">
        <w:t>і</w:t>
      </w:r>
      <w:r w:rsidR="006D3189">
        <w:t>лей. Внутрішній аудит є найвищою формою контролю керівництвом рівня якості як продукції, так і організ</w:t>
      </w:r>
      <w:r>
        <w:t>ації і управління виробництвом.</w:t>
      </w:r>
      <w:r w:rsidR="006D3189">
        <w:t xml:space="preserve"> Ре</w:t>
      </w:r>
      <w:r>
        <w:t>зультати внутрішніх перевірок</w:t>
      </w:r>
      <w:r w:rsidR="006D3189">
        <w:t xml:space="preserve"> є основою вхідних даних для аналізу з боку керівництва та дозволяють організації декларувати свою відповідність ISO 9000</w:t>
      </w:r>
      <w:r>
        <w:t xml:space="preserve">» </w:t>
      </w:r>
      <w:r w:rsidRPr="00C85F5C">
        <w:t>[64]</w:t>
      </w:r>
      <w:r w:rsidR="006D3189">
        <w:t xml:space="preserve">. </w:t>
      </w:r>
    </w:p>
    <w:sectPr w:rsidR="00C85F5C" w:rsidSect="00DA26D8">
      <w:headerReference w:type="default" r:id="rId18"/>
      <w:pgSz w:w="11906" w:h="16838"/>
      <w:pgMar w:top="1134" w:right="794" w:bottom="1134" w:left="1588" w:header="708" w:footer="708" w:gutter="0"/>
      <w:pgNumType w:start="1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1A" w:rsidRDefault="00F3651A" w:rsidP="00462302">
      <w:pPr>
        <w:spacing w:line="240" w:lineRule="auto"/>
      </w:pPr>
      <w:r>
        <w:separator/>
      </w:r>
    </w:p>
  </w:endnote>
  <w:endnote w:type="continuationSeparator" w:id="0">
    <w:p w:rsidR="00F3651A" w:rsidRDefault="00F3651A" w:rsidP="00462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1A" w:rsidRDefault="00F3651A" w:rsidP="00462302">
      <w:pPr>
        <w:spacing w:line="240" w:lineRule="auto"/>
      </w:pPr>
      <w:r>
        <w:separator/>
      </w:r>
    </w:p>
  </w:footnote>
  <w:footnote w:type="continuationSeparator" w:id="0">
    <w:p w:rsidR="00F3651A" w:rsidRDefault="00F3651A" w:rsidP="004623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14264"/>
      <w:docPartObj>
        <w:docPartGallery w:val="Page Numbers (Top of Page)"/>
        <w:docPartUnique/>
      </w:docPartObj>
    </w:sdtPr>
    <w:sdtContent>
      <w:p w:rsidR="00FD1178" w:rsidRDefault="00FD1178">
        <w:pPr>
          <w:pStyle w:val="ab"/>
          <w:jc w:val="right"/>
        </w:pPr>
        <w:r>
          <w:fldChar w:fldCharType="begin"/>
        </w:r>
        <w:r>
          <w:instrText>PAGE   \* MERGEFORMAT</w:instrText>
        </w:r>
        <w:r>
          <w:fldChar w:fldCharType="separate"/>
        </w:r>
        <w:r w:rsidR="008D0E87" w:rsidRPr="008D0E87">
          <w:rPr>
            <w:noProof/>
            <w:lang w:val="ru-RU"/>
          </w:rPr>
          <w:t>79</w:t>
        </w:r>
        <w:r>
          <w:fldChar w:fldCharType="end"/>
        </w:r>
      </w:p>
    </w:sdtContent>
  </w:sdt>
  <w:p w:rsidR="00FD1178" w:rsidRDefault="00FD117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5DD"/>
    <w:multiLevelType w:val="hybridMultilevel"/>
    <w:tmpl w:val="E70C6D78"/>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E46697"/>
    <w:multiLevelType w:val="hybridMultilevel"/>
    <w:tmpl w:val="D1D43F4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211228"/>
    <w:multiLevelType w:val="hybridMultilevel"/>
    <w:tmpl w:val="9D4A9716"/>
    <w:lvl w:ilvl="0" w:tplc="85860C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2822A3"/>
    <w:multiLevelType w:val="hybridMultilevel"/>
    <w:tmpl w:val="08423D00"/>
    <w:lvl w:ilvl="0" w:tplc="85860C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D31154F"/>
    <w:multiLevelType w:val="multilevel"/>
    <w:tmpl w:val="4D62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D503C"/>
    <w:multiLevelType w:val="multilevel"/>
    <w:tmpl w:val="BD526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E25387"/>
    <w:multiLevelType w:val="hybridMultilevel"/>
    <w:tmpl w:val="484270E6"/>
    <w:lvl w:ilvl="0" w:tplc="85860C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0FE4C1B"/>
    <w:multiLevelType w:val="multilevel"/>
    <w:tmpl w:val="DF2A00B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D400E5E"/>
    <w:multiLevelType w:val="hybridMultilevel"/>
    <w:tmpl w:val="B2DE7992"/>
    <w:lvl w:ilvl="0" w:tplc="85860C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DF34294"/>
    <w:multiLevelType w:val="hybridMultilevel"/>
    <w:tmpl w:val="F56CD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CC4665"/>
    <w:multiLevelType w:val="multilevel"/>
    <w:tmpl w:val="872AC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146865"/>
    <w:multiLevelType w:val="hybridMultilevel"/>
    <w:tmpl w:val="6830573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95F4B04"/>
    <w:multiLevelType w:val="hybridMultilevel"/>
    <w:tmpl w:val="279E39E0"/>
    <w:lvl w:ilvl="0" w:tplc="85860C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9F3105E"/>
    <w:multiLevelType w:val="hybridMultilevel"/>
    <w:tmpl w:val="551C9C5A"/>
    <w:lvl w:ilvl="0" w:tplc="85860C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C41548B"/>
    <w:multiLevelType w:val="hybridMultilevel"/>
    <w:tmpl w:val="2D7EC392"/>
    <w:lvl w:ilvl="0" w:tplc="65B8AAD8">
      <w:start w:val="1"/>
      <w:numFmt w:val="decimal"/>
      <w:lvlText w:val="%1."/>
      <w:lvlJc w:val="left"/>
      <w:pPr>
        <w:ind w:left="311" w:hanging="202"/>
        <w:jc w:val="left"/>
      </w:pPr>
      <w:rPr>
        <w:rFonts w:ascii="Times New Roman" w:eastAsia="Times New Roman" w:hAnsi="Times New Roman" w:cs="Times New Roman" w:hint="default"/>
        <w:w w:val="100"/>
        <w:sz w:val="20"/>
        <w:szCs w:val="20"/>
      </w:rPr>
    </w:lvl>
    <w:lvl w:ilvl="1" w:tplc="9DCC27F6">
      <w:numFmt w:val="bullet"/>
      <w:lvlText w:val="•"/>
      <w:lvlJc w:val="left"/>
      <w:pPr>
        <w:ind w:left="1241" w:hanging="202"/>
      </w:pPr>
      <w:rPr>
        <w:rFonts w:hint="default"/>
      </w:rPr>
    </w:lvl>
    <w:lvl w:ilvl="2" w:tplc="8C1A5A76">
      <w:numFmt w:val="bullet"/>
      <w:lvlText w:val="•"/>
      <w:lvlJc w:val="left"/>
      <w:pPr>
        <w:ind w:left="2162" w:hanging="202"/>
      </w:pPr>
      <w:rPr>
        <w:rFonts w:hint="default"/>
      </w:rPr>
    </w:lvl>
    <w:lvl w:ilvl="3" w:tplc="F0E4FB6C">
      <w:numFmt w:val="bullet"/>
      <w:lvlText w:val="•"/>
      <w:lvlJc w:val="left"/>
      <w:pPr>
        <w:ind w:left="3083" w:hanging="202"/>
      </w:pPr>
      <w:rPr>
        <w:rFonts w:hint="default"/>
      </w:rPr>
    </w:lvl>
    <w:lvl w:ilvl="4" w:tplc="1B701354">
      <w:numFmt w:val="bullet"/>
      <w:lvlText w:val="•"/>
      <w:lvlJc w:val="left"/>
      <w:pPr>
        <w:ind w:left="4005" w:hanging="202"/>
      </w:pPr>
      <w:rPr>
        <w:rFonts w:hint="default"/>
      </w:rPr>
    </w:lvl>
    <w:lvl w:ilvl="5" w:tplc="F98E88AE">
      <w:numFmt w:val="bullet"/>
      <w:lvlText w:val="•"/>
      <w:lvlJc w:val="left"/>
      <w:pPr>
        <w:ind w:left="4926" w:hanging="202"/>
      </w:pPr>
      <w:rPr>
        <w:rFonts w:hint="default"/>
      </w:rPr>
    </w:lvl>
    <w:lvl w:ilvl="6" w:tplc="EB1E94C6">
      <w:numFmt w:val="bullet"/>
      <w:lvlText w:val="•"/>
      <w:lvlJc w:val="left"/>
      <w:pPr>
        <w:ind w:left="5847" w:hanging="202"/>
      </w:pPr>
      <w:rPr>
        <w:rFonts w:hint="default"/>
      </w:rPr>
    </w:lvl>
    <w:lvl w:ilvl="7" w:tplc="0BCE4350">
      <w:numFmt w:val="bullet"/>
      <w:lvlText w:val="•"/>
      <w:lvlJc w:val="left"/>
      <w:pPr>
        <w:ind w:left="6769" w:hanging="202"/>
      </w:pPr>
      <w:rPr>
        <w:rFonts w:hint="default"/>
      </w:rPr>
    </w:lvl>
    <w:lvl w:ilvl="8" w:tplc="D758D2D8">
      <w:numFmt w:val="bullet"/>
      <w:lvlText w:val="•"/>
      <w:lvlJc w:val="left"/>
      <w:pPr>
        <w:ind w:left="7690" w:hanging="202"/>
      </w:pPr>
      <w:rPr>
        <w:rFonts w:hint="default"/>
      </w:rPr>
    </w:lvl>
  </w:abstractNum>
  <w:abstractNum w:abstractNumId="15">
    <w:nsid w:val="70315C39"/>
    <w:multiLevelType w:val="hybridMultilevel"/>
    <w:tmpl w:val="A1D05344"/>
    <w:lvl w:ilvl="0" w:tplc="062C3AFC">
      <w:start w:val="1"/>
      <w:numFmt w:val="decimal"/>
      <w:lvlText w:val="2. %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525664B"/>
    <w:multiLevelType w:val="hybridMultilevel"/>
    <w:tmpl w:val="55BA52D8"/>
    <w:lvl w:ilvl="0" w:tplc="C602D592">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7"/>
  </w:num>
  <w:num w:numId="2">
    <w:abstractNumId w:val="15"/>
  </w:num>
  <w:num w:numId="3">
    <w:abstractNumId w:val="3"/>
  </w:num>
  <w:num w:numId="4">
    <w:abstractNumId w:val="12"/>
  </w:num>
  <w:num w:numId="5">
    <w:abstractNumId w:val="2"/>
  </w:num>
  <w:num w:numId="6">
    <w:abstractNumId w:val="6"/>
  </w:num>
  <w:num w:numId="7">
    <w:abstractNumId w:val="13"/>
  </w:num>
  <w:num w:numId="8">
    <w:abstractNumId w:val="1"/>
  </w:num>
  <w:num w:numId="9">
    <w:abstractNumId w:val="8"/>
  </w:num>
  <w:num w:numId="10">
    <w:abstractNumId w:val="0"/>
  </w:num>
  <w:num w:numId="11">
    <w:abstractNumId w:val="11"/>
  </w:num>
  <w:num w:numId="12">
    <w:abstractNumId w:val="9"/>
  </w:num>
  <w:num w:numId="13">
    <w:abstractNumId w:val="16"/>
  </w:num>
  <w:num w:numId="14">
    <w:abstractNumId w:val="5"/>
  </w:num>
  <w:num w:numId="15">
    <w:abstractNumId w:val="10"/>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98"/>
    <w:rsid w:val="00001B54"/>
    <w:rsid w:val="00006D4E"/>
    <w:rsid w:val="00011078"/>
    <w:rsid w:val="000122E1"/>
    <w:rsid w:val="00012AD6"/>
    <w:rsid w:val="00017FC7"/>
    <w:rsid w:val="00022575"/>
    <w:rsid w:val="000226B9"/>
    <w:rsid w:val="00035867"/>
    <w:rsid w:val="00035AB0"/>
    <w:rsid w:val="00037465"/>
    <w:rsid w:val="000400D9"/>
    <w:rsid w:val="00041801"/>
    <w:rsid w:val="00042B5A"/>
    <w:rsid w:val="00042E80"/>
    <w:rsid w:val="00043654"/>
    <w:rsid w:val="00045F5F"/>
    <w:rsid w:val="00061B58"/>
    <w:rsid w:val="0006362B"/>
    <w:rsid w:val="000667D9"/>
    <w:rsid w:val="00074DFE"/>
    <w:rsid w:val="0007510B"/>
    <w:rsid w:val="00082E2B"/>
    <w:rsid w:val="00083FE7"/>
    <w:rsid w:val="00087329"/>
    <w:rsid w:val="0009311D"/>
    <w:rsid w:val="000957F2"/>
    <w:rsid w:val="000A091F"/>
    <w:rsid w:val="000A3700"/>
    <w:rsid w:val="000A66E5"/>
    <w:rsid w:val="000B238B"/>
    <w:rsid w:val="000B5E78"/>
    <w:rsid w:val="000C77E1"/>
    <w:rsid w:val="000D1981"/>
    <w:rsid w:val="000D75D4"/>
    <w:rsid w:val="000E1C8F"/>
    <w:rsid w:val="000E65D1"/>
    <w:rsid w:val="000E6A59"/>
    <w:rsid w:val="000F3E89"/>
    <w:rsid w:val="000F5679"/>
    <w:rsid w:val="000F6979"/>
    <w:rsid w:val="001004B8"/>
    <w:rsid w:val="00104CD6"/>
    <w:rsid w:val="00106F0D"/>
    <w:rsid w:val="00110F2E"/>
    <w:rsid w:val="0011788E"/>
    <w:rsid w:val="00117DD6"/>
    <w:rsid w:val="00123DA4"/>
    <w:rsid w:val="0015070B"/>
    <w:rsid w:val="001554CD"/>
    <w:rsid w:val="00160D57"/>
    <w:rsid w:val="00162390"/>
    <w:rsid w:val="0016542B"/>
    <w:rsid w:val="001724EA"/>
    <w:rsid w:val="00174FE2"/>
    <w:rsid w:val="0018458F"/>
    <w:rsid w:val="00185E8F"/>
    <w:rsid w:val="001876F9"/>
    <w:rsid w:val="001978FB"/>
    <w:rsid w:val="001A0291"/>
    <w:rsid w:val="001A7D7D"/>
    <w:rsid w:val="001A7E66"/>
    <w:rsid w:val="001B0E01"/>
    <w:rsid w:val="001B6F99"/>
    <w:rsid w:val="001C06C7"/>
    <w:rsid w:val="001E117A"/>
    <w:rsid w:val="001E13DD"/>
    <w:rsid w:val="001F4A42"/>
    <w:rsid w:val="001F608C"/>
    <w:rsid w:val="002241BD"/>
    <w:rsid w:val="0022602E"/>
    <w:rsid w:val="0022799E"/>
    <w:rsid w:val="002300E4"/>
    <w:rsid w:val="00232413"/>
    <w:rsid w:val="00233A8C"/>
    <w:rsid w:val="00234031"/>
    <w:rsid w:val="00236345"/>
    <w:rsid w:val="00240713"/>
    <w:rsid w:val="00244F02"/>
    <w:rsid w:val="00245C4B"/>
    <w:rsid w:val="00247B18"/>
    <w:rsid w:val="00247F17"/>
    <w:rsid w:val="0025284E"/>
    <w:rsid w:val="0025608C"/>
    <w:rsid w:val="00265C4D"/>
    <w:rsid w:val="00266293"/>
    <w:rsid w:val="0027177A"/>
    <w:rsid w:val="00280B96"/>
    <w:rsid w:val="00280DF5"/>
    <w:rsid w:val="002875DF"/>
    <w:rsid w:val="002924A9"/>
    <w:rsid w:val="00292562"/>
    <w:rsid w:val="00295EE7"/>
    <w:rsid w:val="002A533E"/>
    <w:rsid w:val="002A5B1D"/>
    <w:rsid w:val="002A6929"/>
    <w:rsid w:val="002A6A23"/>
    <w:rsid w:val="002B3F05"/>
    <w:rsid w:val="002B5645"/>
    <w:rsid w:val="002B5B3F"/>
    <w:rsid w:val="002D6B6E"/>
    <w:rsid w:val="002E16EF"/>
    <w:rsid w:val="002E6431"/>
    <w:rsid w:val="002E6B2C"/>
    <w:rsid w:val="002E6F5A"/>
    <w:rsid w:val="002F0B65"/>
    <w:rsid w:val="002F10D6"/>
    <w:rsid w:val="002F2901"/>
    <w:rsid w:val="002F2E91"/>
    <w:rsid w:val="002F39E1"/>
    <w:rsid w:val="002F3C80"/>
    <w:rsid w:val="002F506B"/>
    <w:rsid w:val="003034A3"/>
    <w:rsid w:val="003057A3"/>
    <w:rsid w:val="00315658"/>
    <w:rsid w:val="00324DF6"/>
    <w:rsid w:val="00331758"/>
    <w:rsid w:val="0034277B"/>
    <w:rsid w:val="00343CB8"/>
    <w:rsid w:val="003471F5"/>
    <w:rsid w:val="00347B38"/>
    <w:rsid w:val="003522A7"/>
    <w:rsid w:val="00352EC2"/>
    <w:rsid w:val="00355503"/>
    <w:rsid w:val="003574E6"/>
    <w:rsid w:val="00360944"/>
    <w:rsid w:val="00361D3C"/>
    <w:rsid w:val="003724FA"/>
    <w:rsid w:val="00375FA8"/>
    <w:rsid w:val="00381CA4"/>
    <w:rsid w:val="0038274C"/>
    <w:rsid w:val="00385183"/>
    <w:rsid w:val="0039003B"/>
    <w:rsid w:val="003929B9"/>
    <w:rsid w:val="00394F4F"/>
    <w:rsid w:val="003A19A4"/>
    <w:rsid w:val="003A5760"/>
    <w:rsid w:val="003B01DD"/>
    <w:rsid w:val="003B0BE3"/>
    <w:rsid w:val="003B1141"/>
    <w:rsid w:val="003B17A4"/>
    <w:rsid w:val="003B596C"/>
    <w:rsid w:val="003B7656"/>
    <w:rsid w:val="003C143E"/>
    <w:rsid w:val="003C1F9E"/>
    <w:rsid w:val="003C2635"/>
    <w:rsid w:val="003D1908"/>
    <w:rsid w:val="003D2358"/>
    <w:rsid w:val="003D3D24"/>
    <w:rsid w:val="003D6E1B"/>
    <w:rsid w:val="003D6E1F"/>
    <w:rsid w:val="003E0A3A"/>
    <w:rsid w:val="003E5DCC"/>
    <w:rsid w:val="003F357B"/>
    <w:rsid w:val="0040349A"/>
    <w:rsid w:val="004043AE"/>
    <w:rsid w:val="0041602E"/>
    <w:rsid w:val="004201B6"/>
    <w:rsid w:val="004202A0"/>
    <w:rsid w:val="00423F50"/>
    <w:rsid w:val="00425C78"/>
    <w:rsid w:val="00425D81"/>
    <w:rsid w:val="00426E03"/>
    <w:rsid w:val="00436376"/>
    <w:rsid w:val="004372CA"/>
    <w:rsid w:val="0044161E"/>
    <w:rsid w:val="00443703"/>
    <w:rsid w:val="00445FA8"/>
    <w:rsid w:val="00446201"/>
    <w:rsid w:val="0044642A"/>
    <w:rsid w:val="00451104"/>
    <w:rsid w:val="00452E5B"/>
    <w:rsid w:val="004546F4"/>
    <w:rsid w:val="00456C4C"/>
    <w:rsid w:val="004617AD"/>
    <w:rsid w:val="00462302"/>
    <w:rsid w:val="00463284"/>
    <w:rsid w:val="00467CEC"/>
    <w:rsid w:val="0047254F"/>
    <w:rsid w:val="004748E1"/>
    <w:rsid w:val="004769B9"/>
    <w:rsid w:val="004814FC"/>
    <w:rsid w:val="00481EA5"/>
    <w:rsid w:val="0048671F"/>
    <w:rsid w:val="00491813"/>
    <w:rsid w:val="00492DC6"/>
    <w:rsid w:val="00492EC4"/>
    <w:rsid w:val="00493548"/>
    <w:rsid w:val="00494BA5"/>
    <w:rsid w:val="00495247"/>
    <w:rsid w:val="004A1F09"/>
    <w:rsid w:val="004A1F5E"/>
    <w:rsid w:val="004A476F"/>
    <w:rsid w:val="004A7AC0"/>
    <w:rsid w:val="004B35A7"/>
    <w:rsid w:val="004B558C"/>
    <w:rsid w:val="004B78A2"/>
    <w:rsid w:val="004B7A75"/>
    <w:rsid w:val="004C008A"/>
    <w:rsid w:val="004C3266"/>
    <w:rsid w:val="004C5877"/>
    <w:rsid w:val="004D34C5"/>
    <w:rsid w:val="004D37CE"/>
    <w:rsid w:val="004D41AF"/>
    <w:rsid w:val="004D7257"/>
    <w:rsid w:val="004E0FA9"/>
    <w:rsid w:val="004E2061"/>
    <w:rsid w:val="004E2266"/>
    <w:rsid w:val="004E6659"/>
    <w:rsid w:val="004E6A33"/>
    <w:rsid w:val="004F1FBB"/>
    <w:rsid w:val="004F7C1B"/>
    <w:rsid w:val="00501415"/>
    <w:rsid w:val="0050364A"/>
    <w:rsid w:val="005058E4"/>
    <w:rsid w:val="005063B9"/>
    <w:rsid w:val="0052703B"/>
    <w:rsid w:val="0053571F"/>
    <w:rsid w:val="0054065D"/>
    <w:rsid w:val="00541705"/>
    <w:rsid w:val="005469CC"/>
    <w:rsid w:val="005472DD"/>
    <w:rsid w:val="00560DD8"/>
    <w:rsid w:val="005627A5"/>
    <w:rsid w:val="0056288A"/>
    <w:rsid w:val="00562F73"/>
    <w:rsid w:val="00562FFF"/>
    <w:rsid w:val="00564A2E"/>
    <w:rsid w:val="005668A3"/>
    <w:rsid w:val="005702F3"/>
    <w:rsid w:val="005731CD"/>
    <w:rsid w:val="005759B8"/>
    <w:rsid w:val="00581CDE"/>
    <w:rsid w:val="00582B27"/>
    <w:rsid w:val="00586C79"/>
    <w:rsid w:val="0058708E"/>
    <w:rsid w:val="00590D3C"/>
    <w:rsid w:val="0059147F"/>
    <w:rsid w:val="00591536"/>
    <w:rsid w:val="00591BEC"/>
    <w:rsid w:val="005974B6"/>
    <w:rsid w:val="0059750A"/>
    <w:rsid w:val="005976F8"/>
    <w:rsid w:val="005A51B3"/>
    <w:rsid w:val="005B6086"/>
    <w:rsid w:val="005C34E8"/>
    <w:rsid w:val="005C3DCD"/>
    <w:rsid w:val="005C3EBC"/>
    <w:rsid w:val="005D386A"/>
    <w:rsid w:val="005D4691"/>
    <w:rsid w:val="005D6352"/>
    <w:rsid w:val="005D6E56"/>
    <w:rsid w:val="005E3103"/>
    <w:rsid w:val="005E4F02"/>
    <w:rsid w:val="005E6133"/>
    <w:rsid w:val="005F0C05"/>
    <w:rsid w:val="005F32EE"/>
    <w:rsid w:val="005F630A"/>
    <w:rsid w:val="006021C9"/>
    <w:rsid w:val="00602C53"/>
    <w:rsid w:val="006055DE"/>
    <w:rsid w:val="00612E01"/>
    <w:rsid w:val="00622DD5"/>
    <w:rsid w:val="0062377A"/>
    <w:rsid w:val="006257D9"/>
    <w:rsid w:val="0063343F"/>
    <w:rsid w:val="006346DF"/>
    <w:rsid w:val="006421F7"/>
    <w:rsid w:val="00651DB6"/>
    <w:rsid w:val="00652E41"/>
    <w:rsid w:val="00655D4D"/>
    <w:rsid w:val="00671CDE"/>
    <w:rsid w:val="00674379"/>
    <w:rsid w:val="006774AD"/>
    <w:rsid w:val="006776D0"/>
    <w:rsid w:val="00680B6D"/>
    <w:rsid w:val="0068236B"/>
    <w:rsid w:val="006877A7"/>
    <w:rsid w:val="006904E8"/>
    <w:rsid w:val="00691236"/>
    <w:rsid w:val="00693D55"/>
    <w:rsid w:val="00696411"/>
    <w:rsid w:val="006A220E"/>
    <w:rsid w:val="006A268C"/>
    <w:rsid w:val="006A5428"/>
    <w:rsid w:val="006A5B22"/>
    <w:rsid w:val="006A6A4A"/>
    <w:rsid w:val="006B103C"/>
    <w:rsid w:val="006C061E"/>
    <w:rsid w:val="006C193C"/>
    <w:rsid w:val="006C1EE9"/>
    <w:rsid w:val="006D08D4"/>
    <w:rsid w:val="006D3189"/>
    <w:rsid w:val="006D36B0"/>
    <w:rsid w:val="006D40AD"/>
    <w:rsid w:val="006D5719"/>
    <w:rsid w:val="006E0D69"/>
    <w:rsid w:val="006E3267"/>
    <w:rsid w:val="006E6407"/>
    <w:rsid w:val="006E7B43"/>
    <w:rsid w:val="006F3A98"/>
    <w:rsid w:val="007026D1"/>
    <w:rsid w:val="00705112"/>
    <w:rsid w:val="00713B23"/>
    <w:rsid w:val="00714208"/>
    <w:rsid w:val="00716C42"/>
    <w:rsid w:val="00717B8B"/>
    <w:rsid w:val="007206FB"/>
    <w:rsid w:val="00732015"/>
    <w:rsid w:val="007344EB"/>
    <w:rsid w:val="00737A84"/>
    <w:rsid w:val="00741126"/>
    <w:rsid w:val="007455CF"/>
    <w:rsid w:val="00751938"/>
    <w:rsid w:val="007532E4"/>
    <w:rsid w:val="00761AA1"/>
    <w:rsid w:val="007718DA"/>
    <w:rsid w:val="00772719"/>
    <w:rsid w:val="00782513"/>
    <w:rsid w:val="00786B54"/>
    <w:rsid w:val="00787AC6"/>
    <w:rsid w:val="00787C4E"/>
    <w:rsid w:val="00790593"/>
    <w:rsid w:val="007969D1"/>
    <w:rsid w:val="007972E0"/>
    <w:rsid w:val="00797754"/>
    <w:rsid w:val="00797B97"/>
    <w:rsid w:val="007A25DA"/>
    <w:rsid w:val="007A3228"/>
    <w:rsid w:val="007A6079"/>
    <w:rsid w:val="007B58B7"/>
    <w:rsid w:val="007C70B7"/>
    <w:rsid w:val="007C776B"/>
    <w:rsid w:val="007D327C"/>
    <w:rsid w:val="007D60A6"/>
    <w:rsid w:val="007E0D11"/>
    <w:rsid w:val="007E7FBF"/>
    <w:rsid w:val="007F4491"/>
    <w:rsid w:val="007F4561"/>
    <w:rsid w:val="007F51D8"/>
    <w:rsid w:val="007F53A5"/>
    <w:rsid w:val="0080053D"/>
    <w:rsid w:val="00803BB3"/>
    <w:rsid w:val="00803D56"/>
    <w:rsid w:val="00804367"/>
    <w:rsid w:val="0080566C"/>
    <w:rsid w:val="00806D6E"/>
    <w:rsid w:val="00813281"/>
    <w:rsid w:val="008151C1"/>
    <w:rsid w:val="00817046"/>
    <w:rsid w:val="00824D96"/>
    <w:rsid w:val="00825248"/>
    <w:rsid w:val="008345A4"/>
    <w:rsid w:val="008347C0"/>
    <w:rsid w:val="0083518D"/>
    <w:rsid w:val="00836D83"/>
    <w:rsid w:val="008458B2"/>
    <w:rsid w:val="0085097A"/>
    <w:rsid w:val="00851458"/>
    <w:rsid w:val="00862FBA"/>
    <w:rsid w:val="00863864"/>
    <w:rsid w:val="00865CB2"/>
    <w:rsid w:val="00867B26"/>
    <w:rsid w:val="00870ADD"/>
    <w:rsid w:val="008744FA"/>
    <w:rsid w:val="00876F98"/>
    <w:rsid w:val="00877CE8"/>
    <w:rsid w:val="00884B2F"/>
    <w:rsid w:val="008860B7"/>
    <w:rsid w:val="00886D1B"/>
    <w:rsid w:val="00887E2C"/>
    <w:rsid w:val="0089023F"/>
    <w:rsid w:val="00892723"/>
    <w:rsid w:val="008967E4"/>
    <w:rsid w:val="00897F72"/>
    <w:rsid w:val="008A1DAC"/>
    <w:rsid w:val="008A73A2"/>
    <w:rsid w:val="008B58F6"/>
    <w:rsid w:val="008B6B20"/>
    <w:rsid w:val="008B7B31"/>
    <w:rsid w:val="008C1892"/>
    <w:rsid w:val="008C2A2F"/>
    <w:rsid w:val="008C5802"/>
    <w:rsid w:val="008D0E87"/>
    <w:rsid w:val="008D39E3"/>
    <w:rsid w:val="008E2656"/>
    <w:rsid w:val="008E4503"/>
    <w:rsid w:val="008F1ACB"/>
    <w:rsid w:val="008F1FB0"/>
    <w:rsid w:val="008F7617"/>
    <w:rsid w:val="00906309"/>
    <w:rsid w:val="00906EA2"/>
    <w:rsid w:val="00910835"/>
    <w:rsid w:val="00910DE3"/>
    <w:rsid w:val="00913794"/>
    <w:rsid w:val="0091459D"/>
    <w:rsid w:val="00925133"/>
    <w:rsid w:val="00927061"/>
    <w:rsid w:val="0092714E"/>
    <w:rsid w:val="009315DE"/>
    <w:rsid w:val="00936CA1"/>
    <w:rsid w:val="0093770F"/>
    <w:rsid w:val="009511E4"/>
    <w:rsid w:val="00951966"/>
    <w:rsid w:val="00953021"/>
    <w:rsid w:val="0095405D"/>
    <w:rsid w:val="00960947"/>
    <w:rsid w:val="00965FE9"/>
    <w:rsid w:val="00967996"/>
    <w:rsid w:val="009705C3"/>
    <w:rsid w:val="009715E5"/>
    <w:rsid w:val="00973C5A"/>
    <w:rsid w:val="009805C1"/>
    <w:rsid w:val="00980C4D"/>
    <w:rsid w:val="00981503"/>
    <w:rsid w:val="00981731"/>
    <w:rsid w:val="00982C95"/>
    <w:rsid w:val="0099146B"/>
    <w:rsid w:val="00991552"/>
    <w:rsid w:val="00995A9B"/>
    <w:rsid w:val="009A4D3F"/>
    <w:rsid w:val="009A5006"/>
    <w:rsid w:val="009A665C"/>
    <w:rsid w:val="009A6DFE"/>
    <w:rsid w:val="009B17A8"/>
    <w:rsid w:val="009B48AA"/>
    <w:rsid w:val="009C0027"/>
    <w:rsid w:val="009D02FB"/>
    <w:rsid w:val="009D0F21"/>
    <w:rsid w:val="009D161D"/>
    <w:rsid w:val="009D4345"/>
    <w:rsid w:val="009D4BA2"/>
    <w:rsid w:val="009E1004"/>
    <w:rsid w:val="009E148A"/>
    <w:rsid w:val="009E3273"/>
    <w:rsid w:val="009F4D41"/>
    <w:rsid w:val="009F633A"/>
    <w:rsid w:val="00A0052B"/>
    <w:rsid w:val="00A07559"/>
    <w:rsid w:val="00A11BED"/>
    <w:rsid w:val="00A12F57"/>
    <w:rsid w:val="00A1775D"/>
    <w:rsid w:val="00A2143B"/>
    <w:rsid w:val="00A253D8"/>
    <w:rsid w:val="00A26F7A"/>
    <w:rsid w:val="00A41EC4"/>
    <w:rsid w:val="00A445E0"/>
    <w:rsid w:val="00A44689"/>
    <w:rsid w:val="00A50AF7"/>
    <w:rsid w:val="00A50BB2"/>
    <w:rsid w:val="00A521E7"/>
    <w:rsid w:val="00A76349"/>
    <w:rsid w:val="00A770B1"/>
    <w:rsid w:val="00A83F2F"/>
    <w:rsid w:val="00A84B21"/>
    <w:rsid w:val="00A90A3C"/>
    <w:rsid w:val="00A96562"/>
    <w:rsid w:val="00AA2A53"/>
    <w:rsid w:val="00AA2BDC"/>
    <w:rsid w:val="00AA39DA"/>
    <w:rsid w:val="00AA7C0A"/>
    <w:rsid w:val="00AB1682"/>
    <w:rsid w:val="00AB3AEF"/>
    <w:rsid w:val="00AC3E4A"/>
    <w:rsid w:val="00AC6770"/>
    <w:rsid w:val="00AD24D7"/>
    <w:rsid w:val="00AD335A"/>
    <w:rsid w:val="00AD441B"/>
    <w:rsid w:val="00AD6A02"/>
    <w:rsid w:val="00AD6CBD"/>
    <w:rsid w:val="00AD746B"/>
    <w:rsid w:val="00AD7ADB"/>
    <w:rsid w:val="00AE63DA"/>
    <w:rsid w:val="00AF0CAA"/>
    <w:rsid w:val="00AF5B4B"/>
    <w:rsid w:val="00AF6AC4"/>
    <w:rsid w:val="00B0340B"/>
    <w:rsid w:val="00B04BF9"/>
    <w:rsid w:val="00B10760"/>
    <w:rsid w:val="00B10AD8"/>
    <w:rsid w:val="00B12EC6"/>
    <w:rsid w:val="00B1390D"/>
    <w:rsid w:val="00B14FF5"/>
    <w:rsid w:val="00B16FB9"/>
    <w:rsid w:val="00B21B93"/>
    <w:rsid w:val="00B22522"/>
    <w:rsid w:val="00B24A4C"/>
    <w:rsid w:val="00B27014"/>
    <w:rsid w:val="00B31FAD"/>
    <w:rsid w:val="00B40414"/>
    <w:rsid w:val="00B5157E"/>
    <w:rsid w:val="00B540E5"/>
    <w:rsid w:val="00B5527B"/>
    <w:rsid w:val="00B55927"/>
    <w:rsid w:val="00B63083"/>
    <w:rsid w:val="00B6671D"/>
    <w:rsid w:val="00B73EE0"/>
    <w:rsid w:val="00B9462E"/>
    <w:rsid w:val="00B95641"/>
    <w:rsid w:val="00BA0DD6"/>
    <w:rsid w:val="00BA3EA9"/>
    <w:rsid w:val="00BB03C7"/>
    <w:rsid w:val="00BC0496"/>
    <w:rsid w:val="00BC5893"/>
    <w:rsid w:val="00BC6736"/>
    <w:rsid w:val="00BC6A22"/>
    <w:rsid w:val="00BE1A07"/>
    <w:rsid w:val="00BF05B7"/>
    <w:rsid w:val="00BF6932"/>
    <w:rsid w:val="00BF7A50"/>
    <w:rsid w:val="00BF7AEF"/>
    <w:rsid w:val="00C01479"/>
    <w:rsid w:val="00C02728"/>
    <w:rsid w:val="00C06163"/>
    <w:rsid w:val="00C10EB1"/>
    <w:rsid w:val="00C11239"/>
    <w:rsid w:val="00C11FD7"/>
    <w:rsid w:val="00C13963"/>
    <w:rsid w:val="00C174FE"/>
    <w:rsid w:val="00C251A3"/>
    <w:rsid w:val="00C32C53"/>
    <w:rsid w:val="00C34E4C"/>
    <w:rsid w:val="00C40241"/>
    <w:rsid w:val="00C45F86"/>
    <w:rsid w:val="00C5336A"/>
    <w:rsid w:val="00C57FCA"/>
    <w:rsid w:val="00C618FD"/>
    <w:rsid w:val="00C67893"/>
    <w:rsid w:val="00C7092E"/>
    <w:rsid w:val="00C727E5"/>
    <w:rsid w:val="00C774B8"/>
    <w:rsid w:val="00C778B0"/>
    <w:rsid w:val="00C805B4"/>
    <w:rsid w:val="00C81D6C"/>
    <w:rsid w:val="00C85F5C"/>
    <w:rsid w:val="00C87098"/>
    <w:rsid w:val="00C91F18"/>
    <w:rsid w:val="00C972F1"/>
    <w:rsid w:val="00C978F6"/>
    <w:rsid w:val="00CA1E9A"/>
    <w:rsid w:val="00CA2C7A"/>
    <w:rsid w:val="00CA4F2F"/>
    <w:rsid w:val="00CA4FD5"/>
    <w:rsid w:val="00CA5369"/>
    <w:rsid w:val="00CA5ED3"/>
    <w:rsid w:val="00CB216D"/>
    <w:rsid w:val="00CB6DF7"/>
    <w:rsid w:val="00CB7D45"/>
    <w:rsid w:val="00CC1724"/>
    <w:rsid w:val="00CC3DCC"/>
    <w:rsid w:val="00CC519D"/>
    <w:rsid w:val="00CD06D8"/>
    <w:rsid w:val="00CD2F97"/>
    <w:rsid w:val="00CD7B99"/>
    <w:rsid w:val="00CE2931"/>
    <w:rsid w:val="00CE5BA1"/>
    <w:rsid w:val="00CF08AE"/>
    <w:rsid w:val="00CF2622"/>
    <w:rsid w:val="00D01FAB"/>
    <w:rsid w:val="00D056A9"/>
    <w:rsid w:val="00D06969"/>
    <w:rsid w:val="00D06E96"/>
    <w:rsid w:val="00D10073"/>
    <w:rsid w:val="00D20002"/>
    <w:rsid w:val="00D253C5"/>
    <w:rsid w:val="00D275FD"/>
    <w:rsid w:val="00D27A43"/>
    <w:rsid w:val="00D30C05"/>
    <w:rsid w:val="00D35D14"/>
    <w:rsid w:val="00D35FDE"/>
    <w:rsid w:val="00D4286E"/>
    <w:rsid w:val="00D43856"/>
    <w:rsid w:val="00D47978"/>
    <w:rsid w:val="00D5015A"/>
    <w:rsid w:val="00D51462"/>
    <w:rsid w:val="00D5206E"/>
    <w:rsid w:val="00D52F3A"/>
    <w:rsid w:val="00D54E29"/>
    <w:rsid w:val="00D55B51"/>
    <w:rsid w:val="00D55DF3"/>
    <w:rsid w:val="00D56F99"/>
    <w:rsid w:val="00D62813"/>
    <w:rsid w:val="00D6494B"/>
    <w:rsid w:val="00D73707"/>
    <w:rsid w:val="00D7616C"/>
    <w:rsid w:val="00D81110"/>
    <w:rsid w:val="00D81BFC"/>
    <w:rsid w:val="00D8207F"/>
    <w:rsid w:val="00D85215"/>
    <w:rsid w:val="00D85F13"/>
    <w:rsid w:val="00D92597"/>
    <w:rsid w:val="00D93194"/>
    <w:rsid w:val="00DA26D8"/>
    <w:rsid w:val="00DA4CF9"/>
    <w:rsid w:val="00DB2139"/>
    <w:rsid w:val="00DB2380"/>
    <w:rsid w:val="00DB339C"/>
    <w:rsid w:val="00DB5AD7"/>
    <w:rsid w:val="00DC17F1"/>
    <w:rsid w:val="00DC4E6D"/>
    <w:rsid w:val="00DC52FC"/>
    <w:rsid w:val="00DC7113"/>
    <w:rsid w:val="00DC7524"/>
    <w:rsid w:val="00DD273D"/>
    <w:rsid w:val="00DD7236"/>
    <w:rsid w:val="00DD7661"/>
    <w:rsid w:val="00DE5E13"/>
    <w:rsid w:val="00DF1E3F"/>
    <w:rsid w:val="00DF5F67"/>
    <w:rsid w:val="00DF7DCC"/>
    <w:rsid w:val="00E02F90"/>
    <w:rsid w:val="00E1170B"/>
    <w:rsid w:val="00E16F8A"/>
    <w:rsid w:val="00E21931"/>
    <w:rsid w:val="00E234B3"/>
    <w:rsid w:val="00E3031A"/>
    <w:rsid w:val="00E327BB"/>
    <w:rsid w:val="00E45350"/>
    <w:rsid w:val="00E5113F"/>
    <w:rsid w:val="00E51E12"/>
    <w:rsid w:val="00E528BE"/>
    <w:rsid w:val="00E55A2D"/>
    <w:rsid w:val="00E56FB3"/>
    <w:rsid w:val="00E57A8B"/>
    <w:rsid w:val="00E63E5F"/>
    <w:rsid w:val="00E71E25"/>
    <w:rsid w:val="00E81919"/>
    <w:rsid w:val="00E821E1"/>
    <w:rsid w:val="00E85A99"/>
    <w:rsid w:val="00E85F9D"/>
    <w:rsid w:val="00E90F99"/>
    <w:rsid w:val="00E9430A"/>
    <w:rsid w:val="00EA1C7A"/>
    <w:rsid w:val="00EB1157"/>
    <w:rsid w:val="00EB723D"/>
    <w:rsid w:val="00EB7DFD"/>
    <w:rsid w:val="00EC4510"/>
    <w:rsid w:val="00ED219C"/>
    <w:rsid w:val="00ED3BA7"/>
    <w:rsid w:val="00ED494C"/>
    <w:rsid w:val="00EE2F88"/>
    <w:rsid w:val="00EE5833"/>
    <w:rsid w:val="00EE68B3"/>
    <w:rsid w:val="00EF7624"/>
    <w:rsid w:val="00F007BB"/>
    <w:rsid w:val="00F01979"/>
    <w:rsid w:val="00F070F9"/>
    <w:rsid w:val="00F12051"/>
    <w:rsid w:val="00F22D1B"/>
    <w:rsid w:val="00F22EB4"/>
    <w:rsid w:val="00F22F10"/>
    <w:rsid w:val="00F26DAA"/>
    <w:rsid w:val="00F30C30"/>
    <w:rsid w:val="00F35918"/>
    <w:rsid w:val="00F3651A"/>
    <w:rsid w:val="00F36B2D"/>
    <w:rsid w:val="00F50074"/>
    <w:rsid w:val="00F52244"/>
    <w:rsid w:val="00F5336F"/>
    <w:rsid w:val="00F55C69"/>
    <w:rsid w:val="00F55DA1"/>
    <w:rsid w:val="00F5644C"/>
    <w:rsid w:val="00F566F3"/>
    <w:rsid w:val="00F60E0F"/>
    <w:rsid w:val="00F6497D"/>
    <w:rsid w:val="00F669D2"/>
    <w:rsid w:val="00F776AF"/>
    <w:rsid w:val="00F83CC9"/>
    <w:rsid w:val="00F90EDA"/>
    <w:rsid w:val="00F92C63"/>
    <w:rsid w:val="00F94A58"/>
    <w:rsid w:val="00FB7F96"/>
    <w:rsid w:val="00FC0796"/>
    <w:rsid w:val="00FC4222"/>
    <w:rsid w:val="00FC6C49"/>
    <w:rsid w:val="00FD1178"/>
    <w:rsid w:val="00FD2961"/>
    <w:rsid w:val="00FD5BF3"/>
    <w:rsid w:val="00FE3864"/>
    <w:rsid w:val="00FE5BA8"/>
    <w:rsid w:val="00FF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B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CE8"/>
    <w:pPr>
      <w:ind w:left="720"/>
      <w:contextualSpacing/>
    </w:pPr>
  </w:style>
  <w:style w:type="table" w:styleId="a4">
    <w:name w:val="Table Grid"/>
    <w:basedOn w:val="a1"/>
    <w:uiPriority w:val="59"/>
    <w:rsid w:val="00B540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540E5"/>
    <w:pPr>
      <w:spacing w:before="100" w:beforeAutospacing="1" w:after="100" w:afterAutospacing="1" w:line="240" w:lineRule="auto"/>
      <w:ind w:firstLine="0"/>
      <w:jc w:val="left"/>
    </w:pPr>
    <w:rPr>
      <w:rFonts w:eastAsia="Times New Roman"/>
      <w:sz w:val="24"/>
      <w:szCs w:val="24"/>
      <w:lang w:eastAsia="uk-UA"/>
    </w:rPr>
  </w:style>
  <w:style w:type="character" w:styleId="a6">
    <w:name w:val="Hyperlink"/>
    <w:basedOn w:val="a0"/>
    <w:uiPriority w:val="99"/>
    <w:unhideWhenUsed/>
    <w:rsid w:val="005472DD"/>
    <w:rPr>
      <w:color w:val="0000FF" w:themeColor="hyperlink"/>
      <w:u w:val="single"/>
    </w:rPr>
  </w:style>
  <w:style w:type="paragraph" w:styleId="a7">
    <w:name w:val="Balloon Text"/>
    <w:basedOn w:val="a"/>
    <w:link w:val="a8"/>
    <w:uiPriority w:val="99"/>
    <w:semiHidden/>
    <w:unhideWhenUsed/>
    <w:rsid w:val="002A533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533E"/>
    <w:rPr>
      <w:rFonts w:ascii="Tahoma" w:hAnsi="Tahoma" w:cs="Tahoma"/>
      <w:sz w:val="16"/>
      <w:szCs w:val="16"/>
      <w:lang w:val="uk-UA"/>
    </w:rPr>
  </w:style>
  <w:style w:type="paragraph" w:styleId="2">
    <w:name w:val="Body Text 2"/>
    <w:basedOn w:val="a"/>
    <w:link w:val="20"/>
    <w:uiPriority w:val="99"/>
    <w:rsid w:val="00D93194"/>
    <w:pPr>
      <w:ind w:firstLine="570"/>
      <w:jc w:val="left"/>
    </w:pPr>
    <w:rPr>
      <w:rFonts w:eastAsia="SimSun"/>
      <w:w w:val="125"/>
      <w:szCs w:val="24"/>
      <w:lang w:val="ru-RU" w:eastAsia="ru-RU"/>
    </w:rPr>
  </w:style>
  <w:style w:type="character" w:customStyle="1" w:styleId="20">
    <w:name w:val="Основной текст 2 Знак"/>
    <w:basedOn w:val="a0"/>
    <w:link w:val="2"/>
    <w:uiPriority w:val="99"/>
    <w:rsid w:val="00D93194"/>
    <w:rPr>
      <w:rFonts w:eastAsia="SimSun"/>
      <w:w w:val="125"/>
      <w:szCs w:val="24"/>
      <w:lang w:eastAsia="ru-RU"/>
    </w:rPr>
  </w:style>
  <w:style w:type="paragraph" w:styleId="a9">
    <w:name w:val="Body Text"/>
    <w:basedOn w:val="a"/>
    <w:link w:val="aa"/>
    <w:uiPriority w:val="99"/>
    <w:rsid w:val="00D93194"/>
    <w:pPr>
      <w:spacing w:line="240" w:lineRule="auto"/>
      <w:ind w:firstLine="0"/>
      <w:jc w:val="center"/>
    </w:pPr>
    <w:rPr>
      <w:rFonts w:eastAsia="Times New Roman"/>
      <w:szCs w:val="24"/>
      <w:lang w:val="ru-RU" w:eastAsia="ru-RU"/>
    </w:rPr>
  </w:style>
  <w:style w:type="character" w:customStyle="1" w:styleId="aa">
    <w:name w:val="Основной текст Знак"/>
    <w:basedOn w:val="a0"/>
    <w:link w:val="a9"/>
    <w:uiPriority w:val="99"/>
    <w:rsid w:val="00D93194"/>
    <w:rPr>
      <w:rFonts w:eastAsia="Times New Roman"/>
      <w:szCs w:val="24"/>
      <w:lang w:eastAsia="ru-RU"/>
    </w:rPr>
  </w:style>
  <w:style w:type="paragraph" w:styleId="ab">
    <w:name w:val="header"/>
    <w:basedOn w:val="a"/>
    <w:link w:val="ac"/>
    <w:uiPriority w:val="99"/>
    <w:unhideWhenUsed/>
    <w:rsid w:val="00462302"/>
    <w:pPr>
      <w:tabs>
        <w:tab w:val="center" w:pos="4677"/>
        <w:tab w:val="right" w:pos="9355"/>
      </w:tabs>
      <w:spacing w:line="240" w:lineRule="auto"/>
    </w:pPr>
  </w:style>
  <w:style w:type="character" w:customStyle="1" w:styleId="ac">
    <w:name w:val="Верхний колонтитул Знак"/>
    <w:basedOn w:val="a0"/>
    <w:link w:val="ab"/>
    <w:uiPriority w:val="99"/>
    <w:rsid w:val="00462302"/>
    <w:rPr>
      <w:lang w:val="uk-UA"/>
    </w:rPr>
  </w:style>
  <w:style w:type="paragraph" w:styleId="ad">
    <w:name w:val="footer"/>
    <w:basedOn w:val="a"/>
    <w:link w:val="ae"/>
    <w:uiPriority w:val="99"/>
    <w:unhideWhenUsed/>
    <w:rsid w:val="00462302"/>
    <w:pPr>
      <w:tabs>
        <w:tab w:val="center" w:pos="4677"/>
        <w:tab w:val="right" w:pos="9355"/>
      </w:tabs>
      <w:spacing w:line="240" w:lineRule="auto"/>
    </w:pPr>
  </w:style>
  <w:style w:type="character" w:customStyle="1" w:styleId="ae">
    <w:name w:val="Нижний колонтитул Знак"/>
    <w:basedOn w:val="a0"/>
    <w:link w:val="ad"/>
    <w:uiPriority w:val="99"/>
    <w:rsid w:val="00462302"/>
    <w:rPr>
      <w:lang w:val="uk-UA"/>
    </w:rPr>
  </w:style>
  <w:style w:type="table" w:customStyle="1" w:styleId="TableNormal">
    <w:name w:val="Table Normal"/>
    <w:uiPriority w:val="2"/>
    <w:semiHidden/>
    <w:unhideWhenUsed/>
    <w:qFormat/>
    <w:rsid w:val="00887E2C"/>
    <w:pPr>
      <w:widowControl w:val="0"/>
      <w:autoSpaceDE w:val="0"/>
      <w:autoSpaceDN w:val="0"/>
      <w:spacing w:line="240" w:lineRule="auto"/>
      <w:ind w:firstLine="0"/>
      <w:jc w:val="left"/>
    </w:pPr>
    <w:rPr>
      <w:rFonts w:ascii="Calibri" w:hAnsi="Calibri"/>
      <w:sz w:val="22"/>
      <w:lang w:val="en-US"/>
    </w:rPr>
    <w:tblPr>
      <w:tblInd w:w="0" w:type="dxa"/>
      <w:tblCellMar>
        <w:top w:w="0" w:type="dxa"/>
        <w:left w:w="0" w:type="dxa"/>
        <w:bottom w:w="0" w:type="dxa"/>
        <w:right w:w="0" w:type="dxa"/>
      </w:tblCellMar>
    </w:tblPr>
  </w:style>
  <w:style w:type="table" w:customStyle="1" w:styleId="1">
    <w:name w:val="Сетка таблицы1"/>
    <w:basedOn w:val="a1"/>
    <w:next w:val="a4"/>
    <w:rsid w:val="00A07559"/>
    <w:pPr>
      <w:spacing w:line="240" w:lineRule="auto"/>
      <w:ind w:firstLine="0"/>
      <w:jc w:val="left"/>
    </w:pPr>
    <w:rPr>
      <w:rFonts w:ascii="Calibri" w:hAnsi="Calibr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B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CE8"/>
    <w:pPr>
      <w:ind w:left="720"/>
      <w:contextualSpacing/>
    </w:pPr>
  </w:style>
  <w:style w:type="table" w:styleId="a4">
    <w:name w:val="Table Grid"/>
    <w:basedOn w:val="a1"/>
    <w:uiPriority w:val="59"/>
    <w:rsid w:val="00B540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540E5"/>
    <w:pPr>
      <w:spacing w:before="100" w:beforeAutospacing="1" w:after="100" w:afterAutospacing="1" w:line="240" w:lineRule="auto"/>
      <w:ind w:firstLine="0"/>
      <w:jc w:val="left"/>
    </w:pPr>
    <w:rPr>
      <w:rFonts w:eastAsia="Times New Roman"/>
      <w:sz w:val="24"/>
      <w:szCs w:val="24"/>
      <w:lang w:eastAsia="uk-UA"/>
    </w:rPr>
  </w:style>
  <w:style w:type="character" w:styleId="a6">
    <w:name w:val="Hyperlink"/>
    <w:basedOn w:val="a0"/>
    <w:uiPriority w:val="99"/>
    <w:unhideWhenUsed/>
    <w:rsid w:val="005472DD"/>
    <w:rPr>
      <w:color w:val="0000FF" w:themeColor="hyperlink"/>
      <w:u w:val="single"/>
    </w:rPr>
  </w:style>
  <w:style w:type="paragraph" w:styleId="a7">
    <w:name w:val="Balloon Text"/>
    <w:basedOn w:val="a"/>
    <w:link w:val="a8"/>
    <w:uiPriority w:val="99"/>
    <w:semiHidden/>
    <w:unhideWhenUsed/>
    <w:rsid w:val="002A533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533E"/>
    <w:rPr>
      <w:rFonts w:ascii="Tahoma" w:hAnsi="Tahoma" w:cs="Tahoma"/>
      <w:sz w:val="16"/>
      <w:szCs w:val="16"/>
      <w:lang w:val="uk-UA"/>
    </w:rPr>
  </w:style>
  <w:style w:type="paragraph" w:styleId="2">
    <w:name w:val="Body Text 2"/>
    <w:basedOn w:val="a"/>
    <w:link w:val="20"/>
    <w:uiPriority w:val="99"/>
    <w:rsid w:val="00D93194"/>
    <w:pPr>
      <w:ind w:firstLine="570"/>
      <w:jc w:val="left"/>
    </w:pPr>
    <w:rPr>
      <w:rFonts w:eastAsia="SimSun"/>
      <w:w w:val="125"/>
      <w:szCs w:val="24"/>
      <w:lang w:val="ru-RU" w:eastAsia="ru-RU"/>
    </w:rPr>
  </w:style>
  <w:style w:type="character" w:customStyle="1" w:styleId="20">
    <w:name w:val="Основной текст 2 Знак"/>
    <w:basedOn w:val="a0"/>
    <w:link w:val="2"/>
    <w:uiPriority w:val="99"/>
    <w:rsid w:val="00D93194"/>
    <w:rPr>
      <w:rFonts w:eastAsia="SimSun"/>
      <w:w w:val="125"/>
      <w:szCs w:val="24"/>
      <w:lang w:eastAsia="ru-RU"/>
    </w:rPr>
  </w:style>
  <w:style w:type="paragraph" w:styleId="a9">
    <w:name w:val="Body Text"/>
    <w:basedOn w:val="a"/>
    <w:link w:val="aa"/>
    <w:uiPriority w:val="99"/>
    <w:rsid w:val="00D93194"/>
    <w:pPr>
      <w:spacing w:line="240" w:lineRule="auto"/>
      <w:ind w:firstLine="0"/>
      <w:jc w:val="center"/>
    </w:pPr>
    <w:rPr>
      <w:rFonts w:eastAsia="Times New Roman"/>
      <w:szCs w:val="24"/>
      <w:lang w:val="ru-RU" w:eastAsia="ru-RU"/>
    </w:rPr>
  </w:style>
  <w:style w:type="character" w:customStyle="1" w:styleId="aa">
    <w:name w:val="Основной текст Знак"/>
    <w:basedOn w:val="a0"/>
    <w:link w:val="a9"/>
    <w:uiPriority w:val="99"/>
    <w:rsid w:val="00D93194"/>
    <w:rPr>
      <w:rFonts w:eastAsia="Times New Roman"/>
      <w:szCs w:val="24"/>
      <w:lang w:eastAsia="ru-RU"/>
    </w:rPr>
  </w:style>
  <w:style w:type="paragraph" w:styleId="ab">
    <w:name w:val="header"/>
    <w:basedOn w:val="a"/>
    <w:link w:val="ac"/>
    <w:uiPriority w:val="99"/>
    <w:unhideWhenUsed/>
    <w:rsid w:val="00462302"/>
    <w:pPr>
      <w:tabs>
        <w:tab w:val="center" w:pos="4677"/>
        <w:tab w:val="right" w:pos="9355"/>
      </w:tabs>
      <w:spacing w:line="240" w:lineRule="auto"/>
    </w:pPr>
  </w:style>
  <w:style w:type="character" w:customStyle="1" w:styleId="ac">
    <w:name w:val="Верхний колонтитул Знак"/>
    <w:basedOn w:val="a0"/>
    <w:link w:val="ab"/>
    <w:uiPriority w:val="99"/>
    <w:rsid w:val="00462302"/>
    <w:rPr>
      <w:lang w:val="uk-UA"/>
    </w:rPr>
  </w:style>
  <w:style w:type="paragraph" w:styleId="ad">
    <w:name w:val="footer"/>
    <w:basedOn w:val="a"/>
    <w:link w:val="ae"/>
    <w:uiPriority w:val="99"/>
    <w:unhideWhenUsed/>
    <w:rsid w:val="00462302"/>
    <w:pPr>
      <w:tabs>
        <w:tab w:val="center" w:pos="4677"/>
        <w:tab w:val="right" w:pos="9355"/>
      </w:tabs>
      <w:spacing w:line="240" w:lineRule="auto"/>
    </w:pPr>
  </w:style>
  <w:style w:type="character" w:customStyle="1" w:styleId="ae">
    <w:name w:val="Нижний колонтитул Знак"/>
    <w:basedOn w:val="a0"/>
    <w:link w:val="ad"/>
    <w:uiPriority w:val="99"/>
    <w:rsid w:val="00462302"/>
    <w:rPr>
      <w:lang w:val="uk-UA"/>
    </w:rPr>
  </w:style>
  <w:style w:type="table" w:customStyle="1" w:styleId="TableNormal">
    <w:name w:val="Table Normal"/>
    <w:uiPriority w:val="2"/>
    <w:semiHidden/>
    <w:unhideWhenUsed/>
    <w:qFormat/>
    <w:rsid w:val="00887E2C"/>
    <w:pPr>
      <w:widowControl w:val="0"/>
      <w:autoSpaceDE w:val="0"/>
      <w:autoSpaceDN w:val="0"/>
      <w:spacing w:line="240" w:lineRule="auto"/>
      <w:ind w:firstLine="0"/>
      <w:jc w:val="left"/>
    </w:pPr>
    <w:rPr>
      <w:rFonts w:ascii="Calibri" w:hAnsi="Calibri"/>
      <w:sz w:val="22"/>
      <w:lang w:val="en-US"/>
    </w:rPr>
    <w:tblPr>
      <w:tblInd w:w="0" w:type="dxa"/>
      <w:tblCellMar>
        <w:top w:w="0" w:type="dxa"/>
        <w:left w:w="0" w:type="dxa"/>
        <w:bottom w:w="0" w:type="dxa"/>
        <w:right w:w="0" w:type="dxa"/>
      </w:tblCellMar>
    </w:tblPr>
  </w:style>
  <w:style w:type="table" w:customStyle="1" w:styleId="1">
    <w:name w:val="Сетка таблицы1"/>
    <w:basedOn w:val="a1"/>
    <w:next w:val="a4"/>
    <w:rsid w:val="00A07559"/>
    <w:pPr>
      <w:spacing w:line="240" w:lineRule="auto"/>
      <w:ind w:firstLine="0"/>
      <w:jc w:val="left"/>
    </w:pPr>
    <w:rPr>
      <w:rFonts w:ascii="Calibri" w:hAnsi="Calibr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6768">
      <w:bodyDiv w:val="1"/>
      <w:marLeft w:val="0"/>
      <w:marRight w:val="0"/>
      <w:marTop w:val="0"/>
      <w:marBottom w:val="0"/>
      <w:divBdr>
        <w:top w:val="none" w:sz="0" w:space="0" w:color="auto"/>
        <w:left w:val="none" w:sz="0" w:space="0" w:color="auto"/>
        <w:bottom w:val="none" w:sz="0" w:space="0" w:color="auto"/>
        <w:right w:val="none" w:sz="0" w:space="0" w:color="auto"/>
      </w:divBdr>
    </w:div>
    <w:div w:id="508757634">
      <w:bodyDiv w:val="1"/>
      <w:marLeft w:val="0"/>
      <w:marRight w:val="0"/>
      <w:marTop w:val="0"/>
      <w:marBottom w:val="0"/>
      <w:divBdr>
        <w:top w:val="none" w:sz="0" w:space="0" w:color="auto"/>
        <w:left w:val="none" w:sz="0" w:space="0" w:color="auto"/>
        <w:bottom w:val="none" w:sz="0" w:space="0" w:color="auto"/>
        <w:right w:val="none" w:sz="0" w:space="0" w:color="auto"/>
      </w:divBdr>
    </w:div>
    <w:div w:id="19498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mail@agroton.com.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Основні ринки збуту</c:v>
                </c:pt>
              </c:strCache>
            </c:strRef>
          </c:tx>
          <c:explosion val="25"/>
          <c:dPt>
            <c:idx val="0"/>
            <c:bubble3D val="0"/>
            <c:spPr>
              <a:solidFill>
                <a:schemeClr val="bg1">
                  <a:lumMod val="85000"/>
                </a:schemeClr>
              </a:solidFill>
            </c:spPr>
          </c:dPt>
          <c:dPt>
            <c:idx val="1"/>
            <c:bubble3D val="0"/>
            <c:spPr>
              <a:solidFill>
                <a:schemeClr val="tx1">
                  <a:lumMod val="50000"/>
                  <a:lumOff val="50000"/>
                </a:schemeClr>
              </a:solidFill>
            </c:spPr>
          </c:dPt>
          <c:dLbls>
            <c:showLegendKey val="0"/>
            <c:showVal val="0"/>
            <c:showCatName val="0"/>
            <c:showSerName val="0"/>
            <c:showPercent val="1"/>
            <c:showBubbleSize val="0"/>
            <c:showLeaderLines val="1"/>
          </c:dLbls>
          <c:cat>
            <c:strRef>
              <c:f>Лист1!$A$2:$A$3</c:f>
              <c:strCache>
                <c:ptCount val="2"/>
                <c:pt idx="0">
                  <c:v>Зовнішній ринок </c:v>
                </c:pt>
                <c:pt idx="1">
                  <c:v>Внутрішній ринок України</c:v>
                </c:pt>
              </c:strCache>
            </c:strRef>
          </c:cat>
          <c:val>
            <c:numRef>
              <c:f>Лист1!$B$2:$B$3</c:f>
              <c:numCache>
                <c:formatCode>General</c:formatCode>
                <c:ptCount val="2"/>
                <c:pt idx="0">
                  <c:v>30</c:v>
                </c:pt>
                <c:pt idx="1">
                  <c:v>70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114649681528662"/>
          <c:y val="7.1428571428571425E-2"/>
          <c:w val="0.45222929936305778"/>
          <c:h val="0.84523809523809623"/>
        </c:manualLayout>
      </c:layout>
      <c:radarChart>
        <c:radarStyle val="marker"/>
        <c:varyColors val="0"/>
        <c:ser>
          <c:idx val="0"/>
          <c:order val="0"/>
          <c:spPr>
            <a:ln w="25422">
              <a:solidFill>
                <a:srgbClr val="000080"/>
              </a:solidFill>
              <a:prstDash val="solid"/>
            </a:ln>
          </c:spPr>
          <c:marker>
            <c:symbol val="diamond"/>
            <c:size val="7"/>
            <c:spPr>
              <a:solidFill>
                <a:srgbClr val="000080"/>
              </a:solidFill>
              <a:ln>
                <a:solidFill>
                  <a:srgbClr val="000080"/>
                </a:solidFill>
                <a:prstDash val="solid"/>
              </a:ln>
            </c:spPr>
          </c:marker>
          <c:dLbls>
            <c:spPr>
              <a:noFill/>
              <a:ln w="25422">
                <a:noFill/>
              </a:ln>
            </c:spPr>
            <c:txPr>
              <a:bodyPr/>
              <a:lstStyle/>
              <a:p>
                <a:pPr>
                  <a:defRPr sz="801" b="0" i="1"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strRef>
              <c:f>Лист1!$X$4:$AD$4</c:f>
              <c:strCache>
                <c:ptCount val="7"/>
                <c:pt idx="0">
                  <c:v>Рівень освіти </c:v>
                </c:pt>
                <c:pt idx="1">
                  <c:v>Професійний досвід</c:v>
                </c:pt>
                <c:pt idx="2">
                  <c:v>Неформальні стосунки</c:v>
                </c:pt>
                <c:pt idx="3">
                  <c:v>Комунікабельність</c:v>
                </c:pt>
                <c:pt idx="4">
                  <c:v>Система підвищення кваліфікації</c:v>
                </c:pt>
                <c:pt idx="5">
                  <c:v>Згуртованість</c:v>
                </c:pt>
                <c:pt idx="6">
                  <c:v>Відповідність структури персоналу меті підприємства</c:v>
                </c:pt>
              </c:strCache>
            </c:strRef>
          </c:cat>
          <c:val>
            <c:numRef>
              <c:f>Лист1!$X$10:$AD$10</c:f>
              <c:numCache>
                <c:formatCode>0.0</c:formatCode>
                <c:ptCount val="7"/>
                <c:pt idx="0">
                  <c:v>2.794</c:v>
                </c:pt>
                <c:pt idx="1">
                  <c:v>2.6900000000000004</c:v>
                </c:pt>
                <c:pt idx="2">
                  <c:v>3.3559999999999977</c:v>
                </c:pt>
                <c:pt idx="3">
                  <c:v>3.3639999999999999</c:v>
                </c:pt>
                <c:pt idx="4">
                  <c:v>2.6959999999999997</c:v>
                </c:pt>
                <c:pt idx="5">
                  <c:v>2.722</c:v>
                </c:pt>
                <c:pt idx="6">
                  <c:v>2.2792000000000003</c:v>
                </c:pt>
              </c:numCache>
            </c:numRef>
          </c:val>
        </c:ser>
        <c:dLbls>
          <c:showLegendKey val="0"/>
          <c:showVal val="0"/>
          <c:showCatName val="0"/>
          <c:showSerName val="0"/>
          <c:showPercent val="0"/>
          <c:showBubbleSize val="0"/>
        </c:dLbls>
        <c:axId val="147688832"/>
        <c:axId val="157963392"/>
      </c:radarChart>
      <c:catAx>
        <c:axId val="147688832"/>
        <c:scaling>
          <c:orientation val="minMax"/>
        </c:scaling>
        <c:delete val="0"/>
        <c:axPos val="b"/>
        <c:majorGridlines/>
        <c:numFmt formatCode="General" sourceLinked="1"/>
        <c:majorTickMark val="out"/>
        <c:minorTickMark val="none"/>
        <c:tickLblPos val="nextTo"/>
        <c:txPr>
          <a:bodyPr rot="0" vert="horz"/>
          <a:lstStyle/>
          <a:p>
            <a:pPr>
              <a:defRPr sz="801" b="0" i="0" u="none" strike="noStrike" baseline="0">
                <a:solidFill>
                  <a:srgbClr val="000000"/>
                </a:solidFill>
                <a:latin typeface="Arial Cyr"/>
                <a:ea typeface="Arial Cyr"/>
                <a:cs typeface="Arial Cyr"/>
              </a:defRPr>
            </a:pPr>
            <a:endParaRPr lang="uk-UA"/>
          </a:p>
        </c:txPr>
        <c:crossAx val="157963392"/>
        <c:crosses val="autoZero"/>
        <c:auto val="0"/>
        <c:lblAlgn val="ctr"/>
        <c:lblOffset val="100"/>
        <c:noMultiLvlLbl val="0"/>
      </c:catAx>
      <c:valAx>
        <c:axId val="157963392"/>
        <c:scaling>
          <c:orientation val="minMax"/>
          <c:max val="5"/>
        </c:scaling>
        <c:delete val="0"/>
        <c:axPos val="l"/>
        <c:majorGridlines>
          <c:spPr>
            <a:ln w="3178">
              <a:solidFill>
                <a:srgbClr val="000000"/>
              </a:solidFill>
              <a:prstDash val="solid"/>
            </a:ln>
          </c:spPr>
        </c:majorGridlines>
        <c:numFmt formatCode="0" sourceLinked="0"/>
        <c:majorTickMark val="cross"/>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uk-UA"/>
          </a:p>
        </c:txPr>
        <c:crossAx val="147688832"/>
        <c:crosses val="autoZero"/>
        <c:crossBetween val="between"/>
        <c:majorUnit val="1"/>
        <c:minorUnit val="1"/>
      </c:valAx>
      <c:spPr>
        <a:noFill/>
        <a:ln w="25422">
          <a:noFill/>
        </a:ln>
      </c:spPr>
    </c:plotArea>
    <c:plotVisOnly val="1"/>
    <c:dispBlanksAs val="gap"/>
    <c:showDLblsOverMax val="0"/>
  </c:chart>
  <c:spPr>
    <a:noFill/>
    <a:ln>
      <a:noFill/>
    </a:ln>
  </c:spPr>
  <c:txPr>
    <a:bodyPr/>
    <a:lstStyle/>
    <a:p>
      <a:pPr>
        <a:defRPr sz="1201"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spPr>
            <a:ln>
              <a:solidFill>
                <a:srgbClr val="15107A"/>
              </a:solidFill>
            </a:ln>
          </c:spPr>
          <c:dLbls>
            <c:showLegendKey val="0"/>
            <c:showVal val="1"/>
            <c:showCatName val="0"/>
            <c:showSerName val="0"/>
            <c:showPercent val="0"/>
            <c:showBubbleSize val="0"/>
            <c:showLeaderLines val="0"/>
          </c:dLbls>
          <c:cat>
            <c:strRef>
              <c:f>'[Диаграмма в Microsoft Word]Лист1'!$AS$4:$AY$4</c:f>
              <c:strCache>
                <c:ptCount val="7"/>
                <c:pt idx="0">
                  <c:v>Наявність іноваційних традицій</c:v>
                </c:pt>
                <c:pt idx="1">
                  <c:v>Рівень використання сучасних технологій</c:v>
                </c:pt>
                <c:pt idx="2">
                  <c:v>Кількість власних ноу-хау</c:v>
                </c:pt>
                <c:pt idx="3">
                  <c:v>Наявність іноваційних підрозділів</c:v>
                </c:pt>
                <c:pt idx="4">
                  <c:v>Гнучкість оргструктури до інновацій</c:v>
                </c:pt>
                <c:pt idx="5">
                  <c:v>Використання власних розробок</c:v>
                </c:pt>
                <c:pt idx="6">
                  <c:v>Співпраця з НДІ</c:v>
                </c:pt>
              </c:strCache>
            </c:strRef>
          </c:cat>
          <c:val>
            <c:numRef>
              <c:f>'[Диаграмма в Microsoft Word]Лист1'!$AS$10:$AY$10</c:f>
              <c:numCache>
                <c:formatCode>0.0</c:formatCode>
                <c:ptCount val="7"/>
                <c:pt idx="0">
                  <c:v>3.0493749999999999</c:v>
                </c:pt>
                <c:pt idx="1">
                  <c:v>4.45</c:v>
                </c:pt>
                <c:pt idx="2">
                  <c:v>3.3332499999999996</c:v>
                </c:pt>
                <c:pt idx="3">
                  <c:v>3.218</c:v>
                </c:pt>
                <c:pt idx="4">
                  <c:v>2.6593749999999998</c:v>
                </c:pt>
                <c:pt idx="5">
                  <c:v>2.992</c:v>
                </c:pt>
                <c:pt idx="6">
                  <c:v>2.992</c:v>
                </c:pt>
              </c:numCache>
            </c:numRef>
          </c:val>
        </c:ser>
        <c:dLbls>
          <c:showLegendKey val="0"/>
          <c:showVal val="0"/>
          <c:showCatName val="0"/>
          <c:showSerName val="0"/>
          <c:showPercent val="0"/>
          <c:showBubbleSize val="0"/>
        </c:dLbls>
        <c:axId val="161952512"/>
        <c:axId val="161954048"/>
      </c:radarChart>
      <c:catAx>
        <c:axId val="161952512"/>
        <c:scaling>
          <c:orientation val="minMax"/>
        </c:scaling>
        <c:delete val="0"/>
        <c:axPos val="b"/>
        <c:majorGridlines/>
        <c:majorTickMark val="out"/>
        <c:minorTickMark val="none"/>
        <c:tickLblPos val="nextTo"/>
        <c:crossAx val="161954048"/>
        <c:crosses val="autoZero"/>
        <c:auto val="1"/>
        <c:lblAlgn val="ctr"/>
        <c:lblOffset val="100"/>
        <c:noMultiLvlLbl val="0"/>
      </c:catAx>
      <c:valAx>
        <c:axId val="161954048"/>
        <c:scaling>
          <c:orientation val="minMax"/>
        </c:scaling>
        <c:delete val="0"/>
        <c:axPos val="l"/>
        <c:majorGridlines>
          <c:spPr>
            <a:ln>
              <a:solidFill>
                <a:schemeClr val="tx1"/>
              </a:solidFill>
            </a:ln>
          </c:spPr>
        </c:majorGridlines>
        <c:numFmt formatCode="0.0" sourceLinked="1"/>
        <c:majorTickMark val="cross"/>
        <c:minorTickMark val="none"/>
        <c:tickLblPos val="nextTo"/>
        <c:spPr>
          <a:ln>
            <a:solidFill>
              <a:schemeClr val="tx1"/>
            </a:solidFill>
          </a:ln>
        </c:spPr>
        <c:crossAx val="1619525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spPr>
            <a:ln>
              <a:solidFill>
                <a:srgbClr val="15107A"/>
              </a:solidFill>
            </a:ln>
          </c:spPr>
          <c:dLbls>
            <c:showLegendKey val="0"/>
            <c:showVal val="1"/>
            <c:showCatName val="0"/>
            <c:showSerName val="0"/>
            <c:showPercent val="0"/>
            <c:showBubbleSize val="0"/>
            <c:showLeaderLines val="0"/>
          </c:dLbls>
          <c:cat>
            <c:strRef>
              <c:f>'[Диаграмма в Microsoft Word]Лист1'!$B$4:$F$4</c:f>
              <c:strCache>
                <c:ptCount val="5"/>
                <c:pt idx="0">
                  <c:v>Чистота робочого місця</c:v>
                </c:pt>
                <c:pt idx="1">
                  <c:v>Наявність обладананих місць відпочинку</c:v>
                </c:pt>
                <c:pt idx="2">
                  <c:v>Дотримання норм охорони праці</c:v>
                </c:pt>
                <c:pt idx="3">
                  <c:v>Якість організації робочого місця</c:v>
                </c:pt>
                <c:pt idx="4">
                  <c:v>Освітленість</c:v>
                </c:pt>
              </c:strCache>
            </c:strRef>
          </c:cat>
          <c:val>
            <c:numRef>
              <c:f>'[Диаграмма в Microsoft Word]Лист1'!$B$10:$F$10</c:f>
              <c:numCache>
                <c:formatCode>0.0</c:formatCode>
                <c:ptCount val="5"/>
                <c:pt idx="0">
                  <c:v>3.3</c:v>
                </c:pt>
                <c:pt idx="1">
                  <c:v>2.2800000000000002</c:v>
                </c:pt>
                <c:pt idx="2">
                  <c:v>3.5</c:v>
                </c:pt>
                <c:pt idx="3">
                  <c:v>3.6</c:v>
                </c:pt>
                <c:pt idx="4">
                  <c:v>3.46</c:v>
                </c:pt>
              </c:numCache>
            </c:numRef>
          </c:val>
        </c:ser>
        <c:dLbls>
          <c:showLegendKey val="0"/>
          <c:showVal val="0"/>
          <c:showCatName val="0"/>
          <c:showSerName val="0"/>
          <c:showPercent val="0"/>
          <c:showBubbleSize val="0"/>
        </c:dLbls>
        <c:axId val="161970048"/>
        <c:axId val="161971584"/>
      </c:radarChart>
      <c:catAx>
        <c:axId val="161970048"/>
        <c:scaling>
          <c:orientation val="minMax"/>
        </c:scaling>
        <c:delete val="0"/>
        <c:axPos val="b"/>
        <c:majorGridlines/>
        <c:majorTickMark val="out"/>
        <c:minorTickMark val="none"/>
        <c:tickLblPos val="nextTo"/>
        <c:crossAx val="161971584"/>
        <c:crosses val="autoZero"/>
        <c:auto val="1"/>
        <c:lblAlgn val="ctr"/>
        <c:lblOffset val="100"/>
        <c:noMultiLvlLbl val="0"/>
      </c:catAx>
      <c:valAx>
        <c:axId val="161971584"/>
        <c:scaling>
          <c:orientation val="minMax"/>
        </c:scaling>
        <c:delete val="0"/>
        <c:axPos val="l"/>
        <c:majorGridlines>
          <c:spPr>
            <a:ln>
              <a:solidFill>
                <a:schemeClr val="tx1"/>
              </a:solidFill>
            </a:ln>
          </c:spPr>
        </c:majorGridlines>
        <c:numFmt formatCode="0.0" sourceLinked="1"/>
        <c:majorTickMark val="cross"/>
        <c:minorTickMark val="none"/>
        <c:tickLblPos val="nextTo"/>
        <c:crossAx val="16197004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spPr>
            <a:ln>
              <a:solidFill>
                <a:srgbClr val="15107A"/>
              </a:solidFill>
            </a:ln>
          </c:spPr>
          <c:dLbls>
            <c:showLegendKey val="0"/>
            <c:showVal val="1"/>
            <c:showCatName val="0"/>
            <c:showSerName val="0"/>
            <c:showPercent val="0"/>
            <c:showBubbleSize val="0"/>
            <c:showLeaderLines val="0"/>
          </c:dLbls>
          <c:cat>
            <c:strRef>
              <c:f>'[Диаграмма в Microsoft Word]Лист1'!$AZ$4:$BD$4</c:f>
              <c:strCache>
                <c:ptCount val="5"/>
                <c:pt idx="0">
                  <c:v>Застосування сучасних систем організації праці</c:v>
                </c:pt>
                <c:pt idx="1">
                  <c:v>Існування чітких посадових обов'язків</c:v>
                </c:pt>
                <c:pt idx="2">
                  <c:v>Система відповідності посади та кваліфікації робітника</c:v>
                </c:pt>
                <c:pt idx="3">
                  <c:v>Послідовність виробничого циклу</c:v>
                </c:pt>
                <c:pt idx="4">
                  <c:v>Система взаємозамінності</c:v>
                </c:pt>
              </c:strCache>
            </c:strRef>
          </c:cat>
          <c:val>
            <c:numRef>
              <c:f>'[Диаграмма в Microsoft Word]Лист1'!$AZ$10:$BD$10</c:f>
              <c:numCache>
                <c:formatCode>0.0</c:formatCode>
                <c:ptCount val="5"/>
                <c:pt idx="0">
                  <c:v>2.8212000000000002</c:v>
                </c:pt>
                <c:pt idx="1">
                  <c:v>3.2822000000000005</c:v>
                </c:pt>
                <c:pt idx="2">
                  <c:v>2.8475999999999999</c:v>
                </c:pt>
                <c:pt idx="3">
                  <c:v>3.71835</c:v>
                </c:pt>
                <c:pt idx="4">
                  <c:v>2.65</c:v>
                </c:pt>
              </c:numCache>
            </c:numRef>
          </c:val>
        </c:ser>
        <c:dLbls>
          <c:showLegendKey val="0"/>
          <c:showVal val="0"/>
          <c:showCatName val="0"/>
          <c:showSerName val="0"/>
          <c:showPercent val="0"/>
          <c:showBubbleSize val="0"/>
        </c:dLbls>
        <c:axId val="161991680"/>
        <c:axId val="161997568"/>
      </c:radarChart>
      <c:catAx>
        <c:axId val="161991680"/>
        <c:scaling>
          <c:orientation val="minMax"/>
        </c:scaling>
        <c:delete val="0"/>
        <c:axPos val="b"/>
        <c:majorGridlines/>
        <c:majorTickMark val="out"/>
        <c:minorTickMark val="none"/>
        <c:tickLblPos val="nextTo"/>
        <c:crossAx val="161997568"/>
        <c:crosses val="autoZero"/>
        <c:auto val="1"/>
        <c:lblAlgn val="ctr"/>
        <c:lblOffset val="100"/>
        <c:noMultiLvlLbl val="0"/>
      </c:catAx>
      <c:valAx>
        <c:axId val="161997568"/>
        <c:scaling>
          <c:orientation val="minMax"/>
        </c:scaling>
        <c:delete val="0"/>
        <c:axPos val="l"/>
        <c:majorGridlines/>
        <c:numFmt formatCode="0.0" sourceLinked="1"/>
        <c:majorTickMark val="cross"/>
        <c:minorTickMark val="none"/>
        <c:tickLblPos val="nextTo"/>
        <c:crossAx val="16199168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spPr>
            <a:ln>
              <a:solidFill>
                <a:srgbClr val="15107A"/>
              </a:solidFill>
            </a:ln>
          </c:spPr>
          <c:dLbls>
            <c:showLegendKey val="0"/>
            <c:showVal val="1"/>
            <c:showCatName val="0"/>
            <c:showSerName val="0"/>
            <c:showPercent val="0"/>
            <c:showBubbleSize val="0"/>
            <c:showLeaderLines val="0"/>
          </c:dLbls>
          <c:cat>
            <c:strRef>
              <c:f>'[Диаграмма в Microsoft Word]Лист1'!$BE$4:$BJ$4</c:f>
              <c:strCache>
                <c:ptCount val="6"/>
                <c:pt idx="0">
                  <c:v>Система страхування</c:v>
                </c:pt>
                <c:pt idx="1">
                  <c:v>Організація системи матеріальної допомоги</c:v>
                </c:pt>
                <c:pt idx="2">
                  <c:v>Наявність системи надання житла та ін.</c:v>
                </c:pt>
                <c:pt idx="3">
                  <c:v>Організація відпочинку під час відпустки</c:v>
                </c:pt>
                <c:pt idx="4">
                  <c:v>Організація дозвілля</c:v>
                </c:pt>
                <c:pt idx="5">
                  <c:v>Організація   медпунктів, їдальні</c:v>
                </c:pt>
              </c:strCache>
            </c:strRef>
          </c:cat>
          <c:val>
            <c:numRef>
              <c:f>'[Диаграмма в Microsoft Word]Лист1'!$BE$10:$BJ$10</c:f>
              <c:numCache>
                <c:formatCode>0.0</c:formatCode>
                <c:ptCount val="6"/>
                <c:pt idx="0">
                  <c:v>2.7380500000000003</c:v>
                </c:pt>
                <c:pt idx="1">
                  <c:v>2.6119999999999997</c:v>
                </c:pt>
                <c:pt idx="2">
                  <c:v>1</c:v>
                </c:pt>
                <c:pt idx="3">
                  <c:v>2.011625</c:v>
                </c:pt>
                <c:pt idx="4">
                  <c:v>1.85</c:v>
                </c:pt>
                <c:pt idx="5">
                  <c:v>2.3705000000000003</c:v>
                </c:pt>
              </c:numCache>
            </c:numRef>
          </c:val>
        </c:ser>
        <c:dLbls>
          <c:showLegendKey val="0"/>
          <c:showVal val="0"/>
          <c:showCatName val="0"/>
          <c:showSerName val="0"/>
          <c:showPercent val="0"/>
          <c:showBubbleSize val="0"/>
        </c:dLbls>
        <c:axId val="162079104"/>
        <c:axId val="162080640"/>
      </c:radarChart>
      <c:catAx>
        <c:axId val="162079104"/>
        <c:scaling>
          <c:orientation val="minMax"/>
        </c:scaling>
        <c:delete val="0"/>
        <c:axPos val="b"/>
        <c:majorGridlines/>
        <c:majorTickMark val="out"/>
        <c:minorTickMark val="none"/>
        <c:tickLblPos val="nextTo"/>
        <c:crossAx val="162080640"/>
        <c:crosses val="autoZero"/>
        <c:auto val="1"/>
        <c:lblAlgn val="ctr"/>
        <c:lblOffset val="100"/>
        <c:noMultiLvlLbl val="0"/>
      </c:catAx>
      <c:valAx>
        <c:axId val="162080640"/>
        <c:scaling>
          <c:orientation val="minMax"/>
        </c:scaling>
        <c:delete val="0"/>
        <c:axPos val="l"/>
        <c:majorGridlines/>
        <c:numFmt formatCode="0.0" sourceLinked="1"/>
        <c:majorTickMark val="cross"/>
        <c:minorTickMark val="none"/>
        <c:tickLblPos val="nextTo"/>
        <c:crossAx val="162079104"/>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345323741007194"/>
          <c:y val="6.5972445924363618E-2"/>
          <c:w val="0.51726151726745995"/>
          <c:h val="0.66423670609455754"/>
        </c:manualLayout>
      </c:layout>
      <c:radarChart>
        <c:radarStyle val="marker"/>
        <c:varyColors val="0"/>
        <c:ser>
          <c:idx val="0"/>
          <c:order val="0"/>
          <c:tx>
            <c:strRef>
              <c:f>'[Диаграмма в Microsoft Word]Лист1'!$A$5</c:f>
              <c:strCache>
                <c:ptCount val="1"/>
                <c:pt idx="0">
                  <c:v>Топ-менеджмент</c:v>
                </c:pt>
              </c:strCache>
            </c:strRef>
          </c:tx>
          <c:spPr>
            <a:ln w="3175">
              <a:solidFill>
                <a:srgbClr val="000080"/>
              </a:solidFill>
              <a:prstDash val="solid"/>
            </a:ln>
          </c:spPr>
          <c:marker>
            <c:symbol val="diamond"/>
            <c:size val="3"/>
            <c:spPr>
              <a:solidFill>
                <a:srgbClr val="000080"/>
              </a:solidFill>
              <a:ln>
                <a:solidFill>
                  <a:srgbClr val="000080"/>
                </a:solidFill>
                <a:prstDash val="solid"/>
              </a:ln>
            </c:spPr>
          </c:marker>
          <c:cat>
            <c:strRef>
              <c:f>'[Диаграмма в Microsoft Word]Лист1'!$G$4:$O$4</c:f>
              <c:strCache>
                <c:ptCount val="9"/>
                <c:pt idx="0">
                  <c:v>Стиль керівництва</c:v>
                </c:pt>
                <c:pt idx="1">
                  <c:v>Рівень централізації влади</c:v>
                </c:pt>
                <c:pt idx="2">
                  <c:v>Ступінь ефективності системи мотивації</c:v>
                </c:pt>
                <c:pt idx="3">
                  <c:v>Професійна підготовка керівників</c:v>
                </c:pt>
                <c:pt idx="4">
                  <c:v>Система кар’єрного просування</c:v>
                </c:pt>
                <c:pt idx="5">
                  <c:v>Система спадкоємності стилю керівництва</c:v>
                </c:pt>
                <c:pt idx="6">
                  <c:v>Рівень компетентності керівників</c:v>
                </c:pt>
                <c:pt idx="7">
                  <c:v>Ступінь залучення робітників до прийняття рішень</c:v>
                </c:pt>
                <c:pt idx="8">
                  <c:v>Імідж лідера</c:v>
                </c:pt>
              </c:strCache>
            </c:strRef>
          </c:cat>
          <c:val>
            <c:numRef>
              <c:f>'[Диаграмма в Microsoft Word]Лист1'!$G$5:$O$5</c:f>
              <c:numCache>
                <c:formatCode>0.0</c:formatCode>
                <c:ptCount val="9"/>
                <c:pt idx="0">
                  <c:v>4.2</c:v>
                </c:pt>
                <c:pt idx="1">
                  <c:v>4.5</c:v>
                </c:pt>
                <c:pt idx="2">
                  <c:v>3.8</c:v>
                </c:pt>
                <c:pt idx="3">
                  <c:v>5</c:v>
                </c:pt>
                <c:pt idx="4">
                  <c:v>4.25</c:v>
                </c:pt>
                <c:pt idx="5">
                  <c:v>4.3</c:v>
                </c:pt>
                <c:pt idx="6">
                  <c:v>5</c:v>
                </c:pt>
                <c:pt idx="7">
                  <c:v>3</c:v>
                </c:pt>
                <c:pt idx="8">
                  <c:v>3.4</c:v>
                </c:pt>
              </c:numCache>
            </c:numRef>
          </c:val>
        </c:ser>
        <c:ser>
          <c:idx val="1"/>
          <c:order val="1"/>
          <c:tx>
            <c:strRef>
              <c:f>'[Диаграмма в Microsoft Word]Лист1'!$A$6</c:f>
              <c:strCache>
                <c:ptCount val="1"/>
                <c:pt idx="0">
                  <c:v>Керівники середнього рівня</c:v>
                </c:pt>
              </c:strCache>
            </c:strRef>
          </c:tx>
          <c:spPr>
            <a:ln w="12700">
              <a:solidFill>
                <a:srgbClr val="FF00FF"/>
              </a:solidFill>
              <a:prstDash val="sysDash"/>
            </a:ln>
          </c:spPr>
          <c:marker>
            <c:symbol val="square"/>
            <c:size val="5"/>
            <c:spPr>
              <a:solidFill>
                <a:srgbClr val="FF00FF"/>
              </a:solidFill>
              <a:ln>
                <a:solidFill>
                  <a:srgbClr val="FF00FF"/>
                </a:solidFill>
                <a:prstDash val="solid"/>
              </a:ln>
            </c:spPr>
          </c:marker>
          <c:cat>
            <c:strRef>
              <c:f>'[Диаграмма в Microsoft Word]Лист1'!$G$4:$O$4</c:f>
              <c:strCache>
                <c:ptCount val="9"/>
                <c:pt idx="0">
                  <c:v>Стиль керівництва</c:v>
                </c:pt>
                <c:pt idx="1">
                  <c:v>Рівень централізації влади</c:v>
                </c:pt>
                <c:pt idx="2">
                  <c:v>Ступінь ефективності системи мотивації</c:v>
                </c:pt>
                <c:pt idx="3">
                  <c:v>Професійна підготовка керівників</c:v>
                </c:pt>
                <c:pt idx="4">
                  <c:v>Система кар’єрного просування</c:v>
                </c:pt>
                <c:pt idx="5">
                  <c:v>Система спадкоємності стилю керівництва</c:v>
                </c:pt>
                <c:pt idx="6">
                  <c:v>Рівень компетентності керівників</c:v>
                </c:pt>
                <c:pt idx="7">
                  <c:v>Ступінь залучення робітників до прийняття рішень</c:v>
                </c:pt>
                <c:pt idx="8">
                  <c:v>Імідж лідера</c:v>
                </c:pt>
              </c:strCache>
            </c:strRef>
          </c:cat>
          <c:val>
            <c:numRef>
              <c:f>'[Диаграмма в Microsoft Word]Лист1'!$G$6:$O$6</c:f>
              <c:numCache>
                <c:formatCode>0.0</c:formatCode>
                <c:ptCount val="9"/>
                <c:pt idx="0">
                  <c:v>3.8</c:v>
                </c:pt>
                <c:pt idx="1">
                  <c:v>3.9</c:v>
                </c:pt>
                <c:pt idx="2">
                  <c:v>3.5</c:v>
                </c:pt>
                <c:pt idx="3">
                  <c:v>4</c:v>
                </c:pt>
                <c:pt idx="4">
                  <c:v>4</c:v>
                </c:pt>
                <c:pt idx="5">
                  <c:v>4.3</c:v>
                </c:pt>
                <c:pt idx="6">
                  <c:v>3.2</c:v>
                </c:pt>
                <c:pt idx="7">
                  <c:v>3</c:v>
                </c:pt>
                <c:pt idx="8">
                  <c:v>2.8</c:v>
                </c:pt>
              </c:numCache>
            </c:numRef>
          </c:val>
        </c:ser>
        <c:ser>
          <c:idx val="2"/>
          <c:order val="2"/>
          <c:tx>
            <c:strRef>
              <c:f>'[Диаграмма в Microsoft Word]Лист1'!$A$7</c:f>
              <c:strCache>
                <c:ptCount val="1"/>
                <c:pt idx="0">
                  <c:v>Керівники нижчого рівня</c:v>
                </c:pt>
              </c:strCache>
            </c:strRef>
          </c:tx>
          <c:spPr>
            <a:ln w="12700">
              <a:solidFill>
                <a:srgbClr val="000000"/>
              </a:solidFill>
              <a:prstDash val="solid"/>
            </a:ln>
          </c:spPr>
          <c:marker>
            <c:symbol val="triangle"/>
            <c:size val="5"/>
            <c:spPr>
              <a:solidFill>
                <a:srgbClr val="000000"/>
              </a:solidFill>
              <a:ln>
                <a:solidFill>
                  <a:srgbClr val="000000"/>
                </a:solidFill>
                <a:prstDash val="solid"/>
              </a:ln>
            </c:spPr>
          </c:marker>
          <c:cat>
            <c:strRef>
              <c:f>'[Диаграмма в Microsoft Word]Лист1'!$G$4:$O$4</c:f>
              <c:strCache>
                <c:ptCount val="9"/>
                <c:pt idx="0">
                  <c:v>Стиль керівництва</c:v>
                </c:pt>
                <c:pt idx="1">
                  <c:v>Рівень централізації влади</c:v>
                </c:pt>
                <c:pt idx="2">
                  <c:v>Ступінь ефективності системи мотивації</c:v>
                </c:pt>
                <c:pt idx="3">
                  <c:v>Професійна підготовка керівників</c:v>
                </c:pt>
                <c:pt idx="4">
                  <c:v>Система кар’єрного просування</c:v>
                </c:pt>
                <c:pt idx="5">
                  <c:v>Система спадкоємності стилю керівництва</c:v>
                </c:pt>
                <c:pt idx="6">
                  <c:v>Рівень компетентності керівників</c:v>
                </c:pt>
                <c:pt idx="7">
                  <c:v>Ступінь залучення робітників до прийняття рішень</c:v>
                </c:pt>
                <c:pt idx="8">
                  <c:v>Імідж лідера</c:v>
                </c:pt>
              </c:strCache>
            </c:strRef>
          </c:cat>
          <c:val>
            <c:numRef>
              <c:f>'[Диаграмма в Microsoft Word]Лист1'!$G$7:$O$7</c:f>
              <c:numCache>
                <c:formatCode>0.0</c:formatCode>
                <c:ptCount val="9"/>
                <c:pt idx="0">
                  <c:v>4.0999999999999996</c:v>
                </c:pt>
                <c:pt idx="1">
                  <c:v>4</c:v>
                </c:pt>
                <c:pt idx="2">
                  <c:v>3</c:v>
                </c:pt>
                <c:pt idx="3">
                  <c:v>2.9</c:v>
                </c:pt>
                <c:pt idx="4">
                  <c:v>3.1</c:v>
                </c:pt>
                <c:pt idx="5">
                  <c:v>3.2</c:v>
                </c:pt>
                <c:pt idx="6">
                  <c:v>3.3</c:v>
                </c:pt>
                <c:pt idx="7">
                  <c:v>2.9</c:v>
                </c:pt>
                <c:pt idx="8">
                  <c:v>3.1</c:v>
                </c:pt>
              </c:numCache>
            </c:numRef>
          </c:val>
        </c:ser>
        <c:ser>
          <c:idx val="3"/>
          <c:order val="3"/>
          <c:tx>
            <c:strRef>
              <c:f>'[Диаграмма в Microsoft Word]Лист1'!$A$8</c:f>
              <c:strCache>
                <c:ptCount val="1"/>
                <c:pt idx="0">
                  <c:v>Фахівці</c:v>
                </c:pt>
              </c:strCache>
            </c:strRef>
          </c:tx>
          <c:spPr>
            <a:ln w="12700">
              <a:solidFill>
                <a:srgbClr val="000000"/>
              </a:solidFill>
              <a:prstDash val="sysDash"/>
            </a:ln>
          </c:spPr>
          <c:marker>
            <c:symbol val="x"/>
            <c:size val="2"/>
            <c:spPr>
              <a:solidFill>
                <a:srgbClr val="000000"/>
              </a:solidFill>
              <a:ln>
                <a:solidFill>
                  <a:srgbClr val="000000"/>
                </a:solidFill>
                <a:prstDash val="solid"/>
              </a:ln>
            </c:spPr>
          </c:marker>
          <c:cat>
            <c:strRef>
              <c:f>'[Диаграмма в Microsoft Word]Лист1'!$G$4:$O$4</c:f>
              <c:strCache>
                <c:ptCount val="9"/>
                <c:pt idx="0">
                  <c:v>Стиль керівництва</c:v>
                </c:pt>
                <c:pt idx="1">
                  <c:v>Рівень централізації влади</c:v>
                </c:pt>
                <c:pt idx="2">
                  <c:v>Ступінь ефективності системи мотивації</c:v>
                </c:pt>
                <c:pt idx="3">
                  <c:v>Професійна підготовка керівників</c:v>
                </c:pt>
                <c:pt idx="4">
                  <c:v>Система кар’єрного просування</c:v>
                </c:pt>
                <c:pt idx="5">
                  <c:v>Система спадкоємності стилю керівництва</c:v>
                </c:pt>
                <c:pt idx="6">
                  <c:v>Рівень компетентності керівників</c:v>
                </c:pt>
                <c:pt idx="7">
                  <c:v>Ступінь залучення робітників до прийняття рішень</c:v>
                </c:pt>
                <c:pt idx="8">
                  <c:v>Імідж лідера</c:v>
                </c:pt>
              </c:strCache>
            </c:strRef>
          </c:cat>
          <c:val>
            <c:numRef>
              <c:f>'[Диаграмма в Microsoft Word]Лист1'!$G$8:$O$8</c:f>
              <c:numCache>
                <c:formatCode>0.0</c:formatCode>
                <c:ptCount val="9"/>
                <c:pt idx="0">
                  <c:v>2.5</c:v>
                </c:pt>
                <c:pt idx="1">
                  <c:v>2.5</c:v>
                </c:pt>
                <c:pt idx="2">
                  <c:v>3</c:v>
                </c:pt>
                <c:pt idx="3">
                  <c:v>3.2</c:v>
                </c:pt>
                <c:pt idx="4">
                  <c:v>2.4</c:v>
                </c:pt>
                <c:pt idx="5">
                  <c:v>2.4</c:v>
                </c:pt>
                <c:pt idx="6">
                  <c:v>2.7</c:v>
                </c:pt>
                <c:pt idx="7">
                  <c:v>2.1</c:v>
                </c:pt>
                <c:pt idx="8">
                  <c:v>2.7</c:v>
                </c:pt>
              </c:numCache>
            </c:numRef>
          </c:val>
        </c:ser>
        <c:ser>
          <c:idx val="4"/>
          <c:order val="4"/>
          <c:tx>
            <c:strRef>
              <c:f>'[Диаграмма в Microsoft Word]Лист1'!$A$9</c:f>
              <c:strCache>
                <c:ptCount val="1"/>
                <c:pt idx="0">
                  <c:v>Робітники виробничих підрозділів</c:v>
                </c:pt>
              </c:strCache>
            </c:strRef>
          </c:tx>
          <c:spPr>
            <a:ln w="12700">
              <a:solidFill>
                <a:srgbClr val="000000"/>
              </a:solidFill>
              <a:prstDash val="solid"/>
            </a:ln>
          </c:spPr>
          <c:marker>
            <c:symbol val="circle"/>
            <c:size val="4"/>
            <c:spPr>
              <a:solidFill>
                <a:srgbClr val="000000"/>
              </a:solidFill>
              <a:ln>
                <a:solidFill>
                  <a:srgbClr val="000000"/>
                </a:solidFill>
                <a:prstDash val="solid"/>
              </a:ln>
            </c:spPr>
          </c:marker>
          <c:cat>
            <c:strRef>
              <c:f>'[Диаграмма в Microsoft Word]Лист1'!$G$4:$O$4</c:f>
              <c:strCache>
                <c:ptCount val="9"/>
                <c:pt idx="0">
                  <c:v>Стиль керівництва</c:v>
                </c:pt>
                <c:pt idx="1">
                  <c:v>Рівень централізації влади</c:v>
                </c:pt>
                <c:pt idx="2">
                  <c:v>Ступінь ефективності системи мотивації</c:v>
                </c:pt>
                <c:pt idx="3">
                  <c:v>Професійна підготовка керівників</c:v>
                </c:pt>
                <c:pt idx="4">
                  <c:v>Система кар’єрного просування</c:v>
                </c:pt>
                <c:pt idx="5">
                  <c:v>Система спадкоємності стилю керівництва</c:v>
                </c:pt>
                <c:pt idx="6">
                  <c:v>Рівень компетентності керівників</c:v>
                </c:pt>
                <c:pt idx="7">
                  <c:v>Ступінь залучення робітників до прийняття рішень</c:v>
                </c:pt>
                <c:pt idx="8">
                  <c:v>Імідж лідера</c:v>
                </c:pt>
              </c:strCache>
            </c:strRef>
          </c:cat>
          <c:val>
            <c:numRef>
              <c:f>'[Диаграмма в Microsoft Word]Лист1'!$G$9:$O$9</c:f>
              <c:numCache>
                <c:formatCode>0.0</c:formatCode>
                <c:ptCount val="9"/>
                <c:pt idx="0">
                  <c:v>3</c:v>
                </c:pt>
                <c:pt idx="1">
                  <c:v>2.5</c:v>
                </c:pt>
                <c:pt idx="2">
                  <c:v>2.2000000000000002</c:v>
                </c:pt>
                <c:pt idx="3">
                  <c:v>4</c:v>
                </c:pt>
                <c:pt idx="4">
                  <c:v>2.2000000000000002</c:v>
                </c:pt>
                <c:pt idx="5">
                  <c:v>2.2000000000000002</c:v>
                </c:pt>
                <c:pt idx="6">
                  <c:v>3</c:v>
                </c:pt>
                <c:pt idx="7">
                  <c:v>1.2</c:v>
                </c:pt>
                <c:pt idx="8">
                  <c:v>2</c:v>
                </c:pt>
              </c:numCache>
            </c:numRef>
          </c:val>
        </c:ser>
        <c:dLbls>
          <c:showLegendKey val="0"/>
          <c:showVal val="0"/>
          <c:showCatName val="0"/>
          <c:showSerName val="0"/>
          <c:showPercent val="0"/>
          <c:showBubbleSize val="0"/>
        </c:dLbls>
        <c:axId val="162099200"/>
        <c:axId val="162101120"/>
      </c:radarChart>
      <c:catAx>
        <c:axId val="162099200"/>
        <c:scaling>
          <c:orientation val="minMax"/>
        </c:scaling>
        <c:delete val="0"/>
        <c:axPos val="b"/>
        <c:majorGridlines/>
        <c:numFmt formatCode="General" sourceLinked="1"/>
        <c:majorTickMark val="out"/>
        <c:minorTickMark val="none"/>
        <c:tickLblPos val="nextTo"/>
        <c:txPr>
          <a:bodyPr rot="0" vert="horz"/>
          <a:lstStyle/>
          <a:p>
            <a:pPr>
              <a:defRPr sz="800" b="0" i="0" u="none" strike="noStrike" baseline="0">
                <a:solidFill>
                  <a:srgbClr val="000000"/>
                </a:solidFill>
                <a:latin typeface="Tahoma"/>
                <a:ea typeface="Tahoma"/>
                <a:cs typeface="Tahoma"/>
              </a:defRPr>
            </a:pPr>
            <a:endParaRPr lang="uk-UA"/>
          </a:p>
        </c:txPr>
        <c:crossAx val="162101120"/>
        <c:crosses val="autoZero"/>
        <c:auto val="0"/>
        <c:lblAlgn val="ctr"/>
        <c:lblOffset val="100"/>
        <c:noMultiLvlLbl val="0"/>
      </c:catAx>
      <c:valAx>
        <c:axId val="162101120"/>
        <c:scaling>
          <c:orientation val="minMax"/>
          <c:max val="5"/>
        </c:scaling>
        <c:delete val="0"/>
        <c:axPos val="l"/>
        <c:majorGridlines>
          <c:spPr>
            <a:ln w="3175">
              <a:solidFill>
                <a:srgbClr val="000000"/>
              </a:solidFill>
              <a:prstDash val="solid"/>
            </a:ln>
          </c:spPr>
        </c:majorGridlines>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62099200"/>
        <c:crosses val="autoZero"/>
        <c:crossBetween val="between"/>
        <c:majorUnit val="5"/>
        <c:minorUnit val="0.2"/>
      </c:valAx>
      <c:spPr>
        <a:noFill/>
        <a:ln w="25400">
          <a:noFill/>
        </a:ln>
      </c:spPr>
    </c:plotArea>
    <c:legend>
      <c:legendPos val="b"/>
      <c:legendEntry>
        <c:idx val="0"/>
        <c:txPr>
          <a:bodyPr/>
          <a:lstStyle/>
          <a:p>
            <a:pPr>
              <a:defRPr sz="900" b="0" i="0" u="none" strike="noStrike" baseline="0">
                <a:solidFill>
                  <a:srgbClr val="000000"/>
                </a:solidFill>
                <a:latin typeface="Arial Cyr"/>
                <a:ea typeface="Arial Cyr"/>
                <a:cs typeface="Arial Cyr"/>
              </a:defRPr>
            </a:pPr>
            <a:endParaRPr lang="uk-UA"/>
          </a:p>
        </c:txPr>
      </c:legendEntry>
      <c:legendEntry>
        <c:idx val="1"/>
        <c:txPr>
          <a:bodyPr/>
          <a:lstStyle/>
          <a:p>
            <a:pPr>
              <a:defRPr sz="900" b="0" i="0" u="none" strike="noStrike" baseline="0">
                <a:solidFill>
                  <a:srgbClr val="000000"/>
                </a:solidFill>
                <a:latin typeface="Arial Cyr"/>
                <a:ea typeface="Arial Cyr"/>
                <a:cs typeface="Arial Cyr"/>
              </a:defRPr>
            </a:pPr>
            <a:endParaRPr lang="uk-UA"/>
          </a:p>
        </c:txPr>
      </c:legendEntry>
      <c:legendEntry>
        <c:idx val="2"/>
        <c:txPr>
          <a:bodyPr/>
          <a:lstStyle/>
          <a:p>
            <a:pPr>
              <a:defRPr sz="900" b="0" i="0" u="none" strike="noStrike" baseline="0">
                <a:solidFill>
                  <a:srgbClr val="000000"/>
                </a:solidFill>
                <a:latin typeface="Arial Cyr"/>
                <a:ea typeface="Arial Cyr"/>
                <a:cs typeface="Arial Cyr"/>
              </a:defRPr>
            </a:pPr>
            <a:endParaRPr lang="uk-UA"/>
          </a:p>
        </c:txPr>
      </c:legendEntry>
      <c:legendEntry>
        <c:idx val="3"/>
        <c:txPr>
          <a:bodyPr/>
          <a:lstStyle/>
          <a:p>
            <a:pPr>
              <a:defRPr sz="900" b="0" i="0" u="none" strike="noStrike" baseline="0">
                <a:solidFill>
                  <a:srgbClr val="000000"/>
                </a:solidFill>
                <a:latin typeface="Arial Cyr"/>
                <a:ea typeface="Arial Cyr"/>
                <a:cs typeface="Arial Cyr"/>
              </a:defRPr>
            </a:pPr>
            <a:endParaRPr lang="uk-UA"/>
          </a:p>
        </c:txPr>
      </c:legendEntry>
      <c:legendEntry>
        <c:idx val="4"/>
        <c:txPr>
          <a:bodyPr/>
          <a:lstStyle/>
          <a:p>
            <a:pPr>
              <a:defRPr sz="900" b="0" i="0" u="none" strike="noStrike" baseline="0">
                <a:solidFill>
                  <a:srgbClr val="000000"/>
                </a:solidFill>
                <a:latin typeface="Arial Cyr"/>
                <a:ea typeface="Arial Cyr"/>
                <a:cs typeface="Arial Cyr"/>
              </a:defRPr>
            </a:pPr>
            <a:endParaRPr lang="uk-UA"/>
          </a:p>
        </c:txPr>
      </c:legendEntry>
      <c:layout>
        <c:manualLayout>
          <c:xMode val="edge"/>
          <c:yMode val="edge"/>
          <c:x val="0.14383800370541919"/>
          <c:y val="0.77848370275301482"/>
          <c:w val="0.73779006484483567"/>
          <c:h val="0.22151628982157046"/>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uk-UA"/>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2799</TotalTime>
  <Pages>90</Pages>
  <Words>93494</Words>
  <Characters>53292</Characters>
  <Application>Microsoft Office Word</Application>
  <DocSecurity>0</DocSecurity>
  <Lines>444</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602</cp:revision>
  <dcterms:created xsi:type="dcterms:W3CDTF">2018-06-05T13:51:00Z</dcterms:created>
  <dcterms:modified xsi:type="dcterms:W3CDTF">2018-06-17T12:25:00Z</dcterms:modified>
</cp:coreProperties>
</file>