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922" w:rsidRPr="005C6922" w:rsidRDefault="005C6922" w:rsidP="005C6922">
      <w:pPr>
        <w:shd w:val="clear" w:color="auto" w:fill="FFFFFF"/>
        <w:spacing w:line="360" w:lineRule="auto"/>
        <w:ind w:left="5" w:right="14" w:firstLine="965"/>
        <w:rPr>
          <w:b/>
          <w:caps/>
          <w:spacing w:val="3"/>
          <w:sz w:val="28"/>
          <w:szCs w:val="28"/>
          <w:lang w:val="uk-UA"/>
        </w:rPr>
      </w:pPr>
      <w:r>
        <w:rPr>
          <w:b/>
          <w:caps/>
          <w:spacing w:val="3"/>
          <w:sz w:val="28"/>
          <w:szCs w:val="28"/>
        </w:rPr>
        <w:t xml:space="preserve">Зуйков </w:t>
      </w:r>
      <w:r>
        <w:rPr>
          <w:b/>
          <w:caps/>
          <w:spacing w:val="3"/>
          <w:sz w:val="28"/>
          <w:szCs w:val="28"/>
          <w:lang w:val="uk-UA"/>
        </w:rPr>
        <w:t>Є. С.</w:t>
      </w:r>
    </w:p>
    <w:p w:rsidR="00237DB0" w:rsidRPr="00237DB0" w:rsidRDefault="00237DB0" w:rsidP="00237DB0">
      <w:pPr>
        <w:shd w:val="clear" w:color="auto" w:fill="FFFFFF"/>
        <w:spacing w:line="360" w:lineRule="auto"/>
        <w:ind w:left="5" w:right="14" w:firstLine="965"/>
        <w:jc w:val="center"/>
        <w:rPr>
          <w:b/>
          <w:caps/>
          <w:spacing w:val="3"/>
          <w:sz w:val="28"/>
          <w:szCs w:val="28"/>
          <w:lang w:val="uk-UA"/>
        </w:rPr>
      </w:pPr>
      <w:bookmarkStart w:id="0" w:name="_GoBack"/>
      <w:bookmarkEnd w:id="0"/>
      <w:r w:rsidRPr="00237DB0">
        <w:rPr>
          <w:b/>
          <w:caps/>
          <w:spacing w:val="3"/>
          <w:sz w:val="28"/>
          <w:szCs w:val="28"/>
          <w:lang w:val="uk-UA"/>
        </w:rPr>
        <w:t>1 Стислий анаЛітичний огляд З ОБГРУНТУВАННЯМ МЕТОДУ ВИРОБНИЦТВА</w:t>
      </w:r>
    </w:p>
    <w:p w:rsidR="00237DB0" w:rsidRPr="00237DB0" w:rsidRDefault="00237DB0" w:rsidP="00237DB0">
      <w:pPr>
        <w:shd w:val="clear" w:color="auto" w:fill="FFFFFF"/>
        <w:spacing w:line="360" w:lineRule="auto"/>
        <w:ind w:left="5" w:right="14" w:firstLine="965"/>
        <w:jc w:val="both"/>
        <w:rPr>
          <w:b/>
          <w:caps/>
          <w:spacing w:val="3"/>
          <w:sz w:val="28"/>
          <w:szCs w:val="28"/>
          <w:lang w:val="uk-UA"/>
        </w:rPr>
      </w:pPr>
    </w:p>
    <w:p w:rsidR="00237DB0" w:rsidRPr="00237DB0" w:rsidRDefault="00237DB0" w:rsidP="00237DB0">
      <w:pPr>
        <w:numPr>
          <w:ilvl w:val="1"/>
          <w:numId w:val="1"/>
        </w:numPr>
        <w:spacing w:line="360" w:lineRule="auto"/>
        <w:jc w:val="both"/>
        <w:rPr>
          <w:b/>
          <w:sz w:val="28"/>
          <w:szCs w:val="28"/>
          <w:lang w:val="uk-UA"/>
        </w:rPr>
      </w:pPr>
      <w:r w:rsidRPr="00237DB0">
        <w:rPr>
          <w:b/>
          <w:sz w:val="28"/>
          <w:szCs w:val="28"/>
          <w:lang w:val="uk-UA"/>
        </w:rPr>
        <w:t>Методи виробництва бітумів</w:t>
      </w:r>
    </w:p>
    <w:p w:rsidR="00237DB0" w:rsidRPr="00237DB0" w:rsidRDefault="00237DB0" w:rsidP="00237DB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37DB0">
        <w:rPr>
          <w:sz w:val="28"/>
          <w:szCs w:val="28"/>
          <w:lang w:val="uk-UA"/>
        </w:rPr>
        <w:t xml:space="preserve">Виробництво нафтових бітумів здійснюють різними способами: продувкою гудронів повітрям, перегонкою мазутів з глибоким відбором дистилятів, </w:t>
      </w:r>
      <w:proofErr w:type="spellStart"/>
      <w:r w:rsidRPr="00237DB0">
        <w:rPr>
          <w:sz w:val="28"/>
          <w:szCs w:val="28"/>
          <w:lang w:val="uk-UA"/>
        </w:rPr>
        <w:t>деасфальтизації</w:t>
      </w:r>
      <w:proofErr w:type="spellEnd"/>
      <w:r w:rsidRPr="00237DB0">
        <w:rPr>
          <w:sz w:val="28"/>
          <w:szCs w:val="28"/>
          <w:lang w:val="uk-UA"/>
        </w:rPr>
        <w:t xml:space="preserve"> гудронів пропаном.</w:t>
      </w:r>
    </w:p>
    <w:p w:rsidR="00237DB0" w:rsidRPr="00237DB0" w:rsidRDefault="00237DB0" w:rsidP="00237DB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37DB0">
        <w:rPr>
          <w:sz w:val="28"/>
          <w:szCs w:val="28"/>
          <w:lang w:val="uk-UA"/>
        </w:rPr>
        <w:t>Кожен з процесів має свої особливості, котрі містять не однакові рішення характерних проблем, до числа яких потрібно віднести рівень енергетичних, матеріальних і трудових витрат, а також відповідність вимогам екології та охорони праці. Властивості бітумів залежать як від технології виробництва, так і від природи вхідної нафти. Це дозволяє отримувати бітуми, що розрізняються за якістю і придатністю для застосування в різноманітних галузях.</w:t>
      </w:r>
    </w:p>
    <w:p w:rsidR="00237DB0" w:rsidRPr="00237DB0" w:rsidRDefault="00237DB0" w:rsidP="00237DB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37DB0">
        <w:rPr>
          <w:sz w:val="28"/>
          <w:szCs w:val="28"/>
          <w:lang w:val="uk-UA"/>
        </w:rPr>
        <w:t>Потенційна можливість одержання високоякісних бітумів з нафт різної природи (сірчистих або парафінистих) реалізується лише при правильному визначенні не тільки вкладу того чи іншого процесу в загальну технологічну схему виробництва, а й послідовності їх проведення.</w:t>
      </w:r>
    </w:p>
    <w:p w:rsidR="00237DB0" w:rsidRPr="00237DB0" w:rsidRDefault="00237DB0" w:rsidP="00237DB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37DB0">
        <w:rPr>
          <w:sz w:val="28"/>
          <w:szCs w:val="28"/>
          <w:lang w:val="uk-UA"/>
        </w:rPr>
        <w:t xml:space="preserve">У процесах вакуумної перегонки і </w:t>
      </w:r>
      <w:proofErr w:type="spellStart"/>
      <w:r w:rsidRPr="00237DB0">
        <w:rPr>
          <w:sz w:val="28"/>
          <w:szCs w:val="28"/>
          <w:lang w:val="uk-UA"/>
        </w:rPr>
        <w:t>деасфальтизації</w:t>
      </w:r>
      <w:proofErr w:type="spellEnd"/>
      <w:r w:rsidRPr="00237DB0">
        <w:rPr>
          <w:sz w:val="28"/>
          <w:szCs w:val="28"/>
          <w:lang w:val="uk-UA"/>
        </w:rPr>
        <w:t xml:space="preserve"> отримують залишкові бітуми. Головне призначення цих процесів - витяг фракцій дистилятів для виготовлення моторних палив і підготовка сировини для масляного виробництва. У той час побічні продукти цих процесів - гудрон перегонки і асфальт </w:t>
      </w:r>
      <w:proofErr w:type="spellStart"/>
      <w:r w:rsidRPr="00237DB0">
        <w:rPr>
          <w:sz w:val="28"/>
          <w:szCs w:val="28"/>
          <w:lang w:val="uk-UA"/>
        </w:rPr>
        <w:t>деасфальтізаціі</w:t>
      </w:r>
      <w:proofErr w:type="spellEnd"/>
      <w:r w:rsidRPr="00237DB0">
        <w:rPr>
          <w:sz w:val="28"/>
          <w:szCs w:val="28"/>
          <w:lang w:val="uk-UA"/>
        </w:rPr>
        <w:t xml:space="preserve"> - відповідають вимогам бітуму, або їх використовують в якості компонентів сировини при виробництві окислених бітумів.</w:t>
      </w:r>
    </w:p>
    <w:p w:rsidR="00237DB0" w:rsidRPr="00237DB0" w:rsidRDefault="00237DB0" w:rsidP="00237DB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37DB0">
        <w:rPr>
          <w:sz w:val="28"/>
          <w:szCs w:val="28"/>
          <w:lang w:val="uk-UA"/>
        </w:rPr>
        <w:t xml:space="preserve">У відповідності з засобами виробництва бітуми розділяють на окислені, залишкові, обложені і </w:t>
      </w:r>
      <w:proofErr w:type="spellStart"/>
      <w:r w:rsidRPr="00237DB0">
        <w:rPr>
          <w:sz w:val="28"/>
          <w:szCs w:val="28"/>
          <w:lang w:val="uk-UA"/>
        </w:rPr>
        <w:t>компаундірованние</w:t>
      </w:r>
      <w:proofErr w:type="spellEnd"/>
      <w:r w:rsidRPr="00237DB0">
        <w:rPr>
          <w:sz w:val="28"/>
          <w:szCs w:val="28"/>
          <w:lang w:val="uk-UA"/>
        </w:rPr>
        <w:t>. Класифікують бітуми і по областях застосування.</w:t>
      </w:r>
    </w:p>
    <w:p w:rsidR="00237DB0" w:rsidRPr="00237DB0" w:rsidRDefault="00237DB0" w:rsidP="00237DB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237DB0" w:rsidRPr="00237DB0" w:rsidRDefault="00237DB0" w:rsidP="00237DB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37DB0">
        <w:rPr>
          <w:sz w:val="28"/>
          <w:szCs w:val="28"/>
          <w:lang w:val="uk-UA"/>
        </w:rPr>
        <w:lastRenderedPageBreak/>
        <w:t>Основним процесом виробництва бітумів в нашій країні є окислення, сутність методу полягає в продуванням  гудронів повітрям.</w:t>
      </w:r>
    </w:p>
    <w:p w:rsidR="00237DB0" w:rsidRPr="00237DB0" w:rsidRDefault="00237DB0" w:rsidP="00237DB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37DB0">
        <w:rPr>
          <w:sz w:val="28"/>
          <w:szCs w:val="28"/>
          <w:lang w:val="uk-UA"/>
        </w:rPr>
        <w:t xml:space="preserve">Окислені бітуми отримують в апаратах періодичної і безперервної дії, причому бітуми, отриманні в апаратах безперервної дії, - більш економічні та простіші в обслуговуванні. Серед апаратів безперервної дії найбільш ефективними є порожнисті колони з розділеними секціями реакції та сепарації фаз. </w:t>
      </w:r>
    </w:p>
    <w:p w:rsidR="00237DB0" w:rsidRPr="00237DB0" w:rsidRDefault="00237DB0" w:rsidP="00237DB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37DB0">
        <w:rPr>
          <w:sz w:val="28"/>
          <w:szCs w:val="28"/>
          <w:lang w:val="uk-UA"/>
        </w:rPr>
        <w:t>Аналіз переглянутих патентів і літератури показує, що окислення сировини киснем повітря має очевидну перевагу.</w:t>
      </w:r>
    </w:p>
    <w:p w:rsidR="00237DB0" w:rsidRPr="00237DB0" w:rsidRDefault="00237DB0" w:rsidP="00237DB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37DB0">
        <w:rPr>
          <w:sz w:val="28"/>
          <w:szCs w:val="28"/>
          <w:lang w:val="uk-UA"/>
        </w:rPr>
        <w:t>За допомогою окислення киснем повітря не виникають проблеми з утилізацією шкідливих газів і загрозою забруднення навколишнього середовища. Цей спосіб економічний, простий і зручний у використанні. Саме з цього окислення киснем повітря набуло широкого поширення і подальше використання в технологіях отримання нафтових бітумів.</w:t>
      </w:r>
    </w:p>
    <w:p w:rsidR="00237DB0" w:rsidRPr="00237DB0" w:rsidRDefault="00237DB0" w:rsidP="00237DB0">
      <w:pPr>
        <w:spacing w:line="360" w:lineRule="auto"/>
        <w:ind w:left="-24" w:firstLine="704"/>
        <w:jc w:val="both"/>
        <w:rPr>
          <w:b/>
          <w:sz w:val="28"/>
          <w:szCs w:val="28"/>
          <w:lang w:val="uk-UA"/>
        </w:rPr>
      </w:pPr>
    </w:p>
    <w:p w:rsidR="00237DB0" w:rsidRPr="00237DB0" w:rsidRDefault="00237DB0" w:rsidP="00237DB0">
      <w:pPr>
        <w:numPr>
          <w:ilvl w:val="1"/>
          <w:numId w:val="1"/>
        </w:numPr>
        <w:spacing w:line="360" w:lineRule="auto"/>
        <w:jc w:val="both"/>
        <w:rPr>
          <w:b/>
          <w:sz w:val="28"/>
          <w:szCs w:val="28"/>
          <w:lang w:val="uk-UA"/>
        </w:rPr>
      </w:pPr>
      <w:r w:rsidRPr="00237DB0">
        <w:rPr>
          <w:b/>
          <w:sz w:val="28"/>
          <w:szCs w:val="28"/>
          <w:lang w:val="uk-UA"/>
        </w:rPr>
        <w:t>Області застосування нафтових бітумів</w:t>
      </w:r>
    </w:p>
    <w:p w:rsidR="00237DB0" w:rsidRPr="00237DB0" w:rsidRDefault="00237DB0" w:rsidP="00237DB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37DB0">
        <w:rPr>
          <w:sz w:val="28"/>
          <w:szCs w:val="28"/>
          <w:lang w:val="uk-UA"/>
        </w:rPr>
        <w:t xml:space="preserve">Завдяки широким діапазонами різних властивостей бітумів (тепло - і морозостійкість, пластичність, </w:t>
      </w:r>
      <w:proofErr w:type="spellStart"/>
      <w:r w:rsidRPr="00237DB0">
        <w:rPr>
          <w:sz w:val="28"/>
          <w:szCs w:val="28"/>
          <w:lang w:val="uk-UA"/>
        </w:rPr>
        <w:t>адгезійно</w:t>
      </w:r>
      <w:proofErr w:type="spellEnd"/>
      <w:r w:rsidRPr="00237DB0">
        <w:rPr>
          <w:sz w:val="28"/>
          <w:szCs w:val="28"/>
          <w:lang w:val="uk-UA"/>
        </w:rPr>
        <w:t xml:space="preserve"> - </w:t>
      </w:r>
      <w:proofErr w:type="spellStart"/>
      <w:r w:rsidRPr="00237DB0">
        <w:rPr>
          <w:sz w:val="28"/>
          <w:szCs w:val="28"/>
          <w:lang w:val="uk-UA"/>
        </w:rPr>
        <w:t>когезійні</w:t>
      </w:r>
      <w:proofErr w:type="spellEnd"/>
      <w:r w:rsidRPr="00237DB0">
        <w:rPr>
          <w:sz w:val="28"/>
          <w:szCs w:val="28"/>
          <w:lang w:val="uk-UA"/>
        </w:rPr>
        <w:t xml:space="preserve"> властивості, погодо стійкість, стійкість до агресивних середовищ, високі діелектричні властивості і ін.),  і низької вартості їх вельми широко використовують у будівництві, промисловості і сільському господарстві. </w:t>
      </w:r>
    </w:p>
    <w:p w:rsidR="00237DB0" w:rsidRPr="00237DB0" w:rsidRDefault="00237DB0" w:rsidP="00237DB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37DB0">
        <w:rPr>
          <w:sz w:val="28"/>
          <w:szCs w:val="28"/>
          <w:lang w:val="uk-UA"/>
        </w:rPr>
        <w:t>Найбільша потреба в бітумах відзначається в період з червня по жовтень, коли посилено ведуться будівництво та ремонт дорожніх та інших покриттів (в період з грудня по березень потреба в бітумах більш ніж в три рази нижче в порівнянні з літнім періодом).</w:t>
      </w:r>
    </w:p>
    <w:p w:rsidR="00237DB0" w:rsidRPr="00237DB0" w:rsidRDefault="00237DB0" w:rsidP="00237DB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37DB0">
        <w:rPr>
          <w:sz w:val="28"/>
          <w:szCs w:val="28"/>
          <w:lang w:val="uk-UA"/>
        </w:rPr>
        <w:t>Бітуми в дорожньому будівництві</w:t>
      </w:r>
    </w:p>
    <w:p w:rsidR="00237DB0" w:rsidRPr="00237DB0" w:rsidRDefault="00237DB0" w:rsidP="00237DB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37DB0">
        <w:rPr>
          <w:sz w:val="28"/>
          <w:szCs w:val="28"/>
          <w:lang w:val="uk-UA"/>
        </w:rPr>
        <w:t>Значення бітуму у виробництві дорожніх покриттів першочергово. Такі покриття забезпечують міцність, безпечність, і вони в 2-2,5 рази дешевше, ніж</w:t>
      </w:r>
      <w:r w:rsidRPr="00237DB0">
        <w:rPr>
          <w:sz w:val="28"/>
          <w:szCs w:val="28"/>
          <w:lang w:val="uk-UA"/>
        </w:rPr>
        <w:t xml:space="preserve"> </w:t>
      </w:r>
      <w:r w:rsidRPr="00237DB0">
        <w:rPr>
          <w:sz w:val="28"/>
          <w:szCs w:val="28"/>
          <w:lang w:val="uk-UA"/>
        </w:rPr>
        <w:t xml:space="preserve">бетонні. Більше 70% виготовлених бітумів - дорожні, половина використовується з розріджувачем без підігріву. Застосування бітумів різних </w:t>
      </w:r>
      <w:r w:rsidRPr="00237DB0">
        <w:rPr>
          <w:sz w:val="28"/>
          <w:szCs w:val="28"/>
          <w:lang w:val="uk-UA"/>
        </w:rPr>
        <w:lastRenderedPageBreak/>
        <w:t>марок в СРСР залежно від способу будівництва дорожніх покриттів наведено нижче:</w:t>
      </w:r>
    </w:p>
    <w:p w:rsidR="00237DB0" w:rsidRPr="00237DB0" w:rsidRDefault="00237DB0" w:rsidP="00237DB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37DB0">
        <w:rPr>
          <w:sz w:val="28"/>
          <w:szCs w:val="28"/>
          <w:lang w:val="uk-UA"/>
        </w:rPr>
        <w:t>Поверхнева обробка: БГ-35/40, БГ-40/70, БГ-70/130, СГ-25/40, СГ-40/20, СГ-70 / Ш, СГ-130/200, МГ-70/130 , М Г-130/200, БНД-130/200, БНД-200/300. БН-130/200. БН-200/300.</w:t>
      </w:r>
    </w:p>
    <w:p w:rsidR="00237DB0" w:rsidRPr="00237DB0" w:rsidRDefault="00237DB0" w:rsidP="00237DB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37DB0">
        <w:rPr>
          <w:sz w:val="28"/>
          <w:szCs w:val="28"/>
          <w:lang w:val="uk-UA"/>
        </w:rPr>
        <w:t>Продувкою гудронів повітрям: БНД-60/90, БНД-130/200, БНД-90/130, БН-130/200, БН-90/130.</w:t>
      </w:r>
    </w:p>
    <w:p w:rsidR="00237DB0" w:rsidRPr="00237DB0" w:rsidRDefault="00237DB0" w:rsidP="00237DB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37DB0">
        <w:rPr>
          <w:sz w:val="28"/>
          <w:szCs w:val="28"/>
          <w:lang w:val="uk-UA"/>
        </w:rPr>
        <w:t>Змішання в асфальтозмішувачів: БГ-40/70, БГ-70/130, СГ-40/70, СГ-70/130, МГ-40/70, МГ-70/130, БНД-60/90. БНД-40/60, БН-60/90.</w:t>
      </w:r>
    </w:p>
    <w:p w:rsidR="00237DB0" w:rsidRPr="00237DB0" w:rsidRDefault="00237DB0" w:rsidP="00237DB0">
      <w:pPr>
        <w:spacing w:line="360" w:lineRule="auto"/>
        <w:ind w:firstLine="709"/>
        <w:jc w:val="both"/>
        <w:rPr>
          <w:sz w:val="28"/>
          <w:szCs w:val="28"/>
        </w:rPr>
      </w:pPr>
      <w:r w:rsidRPr="00237DB0">
        <w:rPr>
          <w:sz w:val="28"/>
          <w:szCs w:val="28"/>
          <w:lang w:val="uk-UA"/>
        </w:rPr>
        <w:t>Машинне змішання на споруджуваній дорозі: БГ-25/40. БГ-40/70, БГ-70/130, БГ-130/200, СГ-25/40. СГ-40/70, СГ-70/130, СГ-130/200, МГ-25/40, МГ-40/70, МГ-70/130.</w:t>
      </w:r>
    </w:p>
    <w:p w:rsidR="00237DB0" w:rsidRPr="00237DB0" w:rsidRDefault="00237DB0" w:rsidP="00237DB0">
      <w:pPr>
        <w:spacing w:line="360" w:lineRule="auto"/>
        <w:ind w:firstLine="709"/>
        <w:jc w:val="both"/>
        <w:rPr>
          <w:sz w:val="28"/>
          <w:szCs w:val="28"/>
        </w:rPr>
      </w:pPr>
      <w:r w:rsidRPr="00237DB0">
        <w:rPr>
          <w:sz w:val="28"/>
          <w:szCs w:val="28"/>
          <w:lang w:val="uk-UA"/>
        </w:rPr>
        <w:t>Для знепилювання доріг служать в'яжучі матеріали наступних марок:</w:t>
      </w:r>
    </w:p>
    <w:p w:rsidR="00237DB0" w:rsidRPr="00237DB0" w:rsidRDefault="00237DB0" w:rsidP="00237DB0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 w:rsidRPr="00237DB0">
        <w:rPr>
          <w:sz w:val="28"/>
          <w:szCs w:val="28"/>
          <w:lang w:val="uk-UA"/>
        </w:rPr>
        <w:t>при сильно запиленої поверхні-БГ-130/200, СГ-130/200, і МГ-130/200;</w:t>
      </w:r>
    </w:p>
    <w:p w:rsidR="00237DB0" w:rsidRPr="00237DB0" w:rsidRDefault="00237DB0" w:rsidP="00237DB0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 w:rsidRPr="00237DB0">
        <w:rPr>
          <w:sz w:val="28"/>
          <w:szCs w:val="28"/>
          <w:lang w:val="uk-UA"/>
        </w:rPr>
        <w:t xml:space="preserve">при мало запиленої поверхні-БГ-40/70, СГ-70/130 і МГ-70/130. </w:t>
      </w:r>
    </w:p>
    <w:p w:rsidR="00237DB0" w:rsidRPr="00237DB0" w:rsidRDefault="00237DB0" w:rsidP="00237DB0">
      <w:pPr>
        <w:spacing w:line="360" w:lineRule="auto"/>
        <w:ind w:left="1069"/>
        <w:jc w:val="both"/>
        <w:rPr>
          <w:sz w:val="28"/>
          <w:szCs w:val="28"/>
          <w:lang w:val="en-US"/>
        </w:rPr>
      </w:pPr>
    </w:p>
    <w:p w:rsidR="00237DB0" w:rsidRPr="00237DB0" w:rsidRDefault="00237DB0" w:rsidP="00237DB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37DB0">
        <w:rPr>
          <w:sz w:val="28"/>
          <w:szCs w:val="28"/>
          <w:lang w:val="uk-UA"/>
        </w:rPr>
        <w:t xml:space="preserve">Рідкі нафтові дорожні бітуми є залишкові продукти напівтвердої і рідкої консистенції. Подібні бітуми отримують також розрідженням в'язких бітумів нафтою і нафто- продуктами. </w:t>
      </w:r>
      <w:proofErr w:type="spellStart"/>
      <w:r w:rsidRPr="00237DB0">
        <w:rPr>
          <w:sz w:val="28"/>
          <w:szCs w:val="28"/>
          <w:lang w:val="uk-UA"/>
        </w:rPr>
        <w:t>Високосмолісті</w:t>
      </w:r>
      <w:proofErr w:type="spellEnd"/>
      <w:r w:rsidRPr="00237DB0">
        <w:rPr>
          <w:sz w:val="28"/>
          <w:szCs w:val="28"/>
          <w:lang w:val="uk-UA"/>
        </w:rPr>
        <w:t xml:space="preserve"> важкі нафти - це природні рідинні бітуми. Використання рідких бітумів дозволяє виключити високотемпературні процеси, використовувати різні способи обробки мінеральних матеріалів і продовжити сезон будівельних робіт. З дорожнього покриття, що включає рідкі бітуми, з часом, під дією: кисню повітря, сонячних променів, адсорбції кам'яним матеріалом або ґрунтом та інших факторів - випаровуються низько киплячі  фракції і </w:t>
      </w:r>
      <w:proofErr w:type="spellStart"/>
      <w:r w:rsidRPr="00237DB0">
        <w:rPr>
          <w:sz w:val="28"/>
          <w:szCs w:val="28"/>
          <w:lang w:val="uk-UA"/>
        </w:rPr>
        <w:t>ущільнюються</w:t>
      </w:r>
      <w:proofErr w:type="spellEnd"/>
      <w:r w:rsidRPr="00237DB0">
        <w:rPr>
          <w:sz w:val="28"/>
          <w:szCs w:val="28"/>
          <w:lang w:val="uk-UA"/>
        </w:rPr>
        <w:t xml:space="preserve"> високомолекулярні з'єднання. Міцність і довговічність дорожніх покриттів залежать не тільки від властивостей бітуму, але також і від застосовуваних мінеральних матеріалів і від технології приготування і укладання бітуму - мінеральної суміші. Тому</w:t>
      </w:r>
      <w:r w:rsidRPr="00237DB0">
        <w:rPr>
          <w:sz w:val="28"/>
          <w:szCs w:val="28"/>
          <w:lang w:val="uk-UA"/>
        </w:rPr>
        <w:t xml:space="preserve"> </w:t>
      </w:r>
      <w:r w:rsidRPr="00237DB0">
        <w:rPr>
          <w:sz w:val="28"/>
          <w:szCs w:val="28"/>
          <w:lang w:val="uk-UA"/>
        </w:rPr>
        <w:t xml:space="preserve">підвищення вимог до якості нафтових дорожніх </w:t>
      </w:r>
      <w:r w:rsidRPr="00237DB0">
        <w:rPr>
          <w:sz w:val="28"/>
          <w:szCs w:val="28"/>
          <w:lang w:val="uk-UA"/>
        </w:rPr>
        <w:lastRenderedPageBreak/>
        <w:t>бітумів має супроводжуватися поліпшенням технології дорожнього будівництва.</w:t>
      </w:r>
    </w:p>
    <w:p w:rsidR="00237DB0" w:rsidRPr="00237DB0" w:rsidRDefault="00237DB0" w:rsidP="00237DB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37DB0">
        <w:rPr>
          <w:sz w:val="28"/>
          <w:szCs w:val="28"/>
          <w:lang w:val="uk-UA"/>
        </w:rPr>
        <w:t>Бітуми в гідротехніці.</w:t>
      </w:r>
    </w:p>
    <w:p w:rsidR="00237DB0" w:rsidRPr="00237DB0" w:rsidRDefault="00237DB0" w:rsidP="00237DB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37DB0">
        <w:rPr>
          <w:sz w:val="28"/>
          <w:szCs w:val="28"/>
          <w:lang w:val="uk-UA"/>
        </w:rPr>
        <w:t>Як водозахисні засоби, бітуми використовують дуже давно. Вони водонепроникні і стійкі до руйнування при низьких температурах, нетоксичні і можуть безпечно застосовуватися для покриття сховищ питної води та облицювання труб водопостачання. Бітуми широко застосовують в гідротехнічних спорудах, зокрема для запобігання просочування води в споруди і запобігання від зсувів берегів та каналів.</w:t>
      </w:r>
    </w:p>
    <w:p w:rsidR="00237DB0" w:rsidRPr="00237DB0" w:rsidRDefault="00237DB0" w:rsidP="00237DB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37DB0">
        <w:rPr>
          <w:sz w:val="28"/>
          <w:szCs w:val="28"/>
          <w:lang w:val="uk-UA"/>
        </w:rPr>
        <w:t xml:space="preserve">Гідроізоляційний матеріал отримують змішуванням бітуму з мінеральним наповнювачем. Покриття з такого матеріалу гарантують довготривалий захист від протікання води в басейнах, водосховищах, греблях, дамбах, схилах узбережжях річок, морів, каналів, гаваней, портів. Суміш має також достатню міцність при дії навантажень і має низьку вартість в порівнянні з іншими матеріалами. </w:t>
      </w:r>
    </w:p>
    <w:p w:rsidR="00237DB0" w:rsidRPr="00237DB0" w:rsidRDefault="00237DB0" w:rsidP="00237DB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37DB0">
        <w:rPr>
          <w:sz w:val="28"/>
          <w:szCs w:val="28"/>
          <w:lang w:val="uk-UA"/>
        </w:rPr>
        <w:t xml:space="preserve">Витрати на гідроспоруди із застосуванням бітумних матеріалів швидко окупаються. Бітумні суміші використовують і при будівництві хвилерізів. При осіданні мулу покриття деформується, але не розтріскується. Впорскування в </w:t>
      </w:r>
      <w:proofErr w:type="spellStart"/>
      <w:r w:rsidRPr="00237DB0">
        <w:rPr>
          <w:sz w:val="28"/>
          <w:szCs w:val="28"/>
          <w:lang w:val="uk-UA"/>
        </w:rPr>
        <w:t>грунт</w:t>
      </w:r>
      <w:proofErr w:type="spellEnd"/>
      <w:r w:rsidRPr="00237DB0">
        <w:rPr>
          <w:sz w:val="28"/>
          <w:szCs w:val="28"/>
          <w:lang w:val="uk-UA"/>
        </w:rPr>
        <w:t xml:space="preserve"> спеціальних бітумних емульсій, що містять коагулюючи агенти сповільненої дії, дозволяє створювати вологонепроникні ділянки в необхідному місці і на заданій глибині.</w:t>
      </w:r>
    </w:p>
    <w:p w:rsidR="00237DB0" w:rsidRPr="00237DB0" w:rsidRDefault="00237DB0" w:rsidP="00237DB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37DB0">
        <w:rPr>
          <w:sz w:val="28"/>
          <w:szCs w:val="28"/>
          <w:lang w:val="uk-UA"/>
        </w:rPr>
        <w:t xml:space="preserve">Для гідроізоляції застосовують дорожні бітуми </w:t>
      </w:r>
      <w:proofErr w:type="spellStart"/>
      <w:r w:rsidRPr="00237DB0">
        <w:rPr>
          <w:sz w:val="28"/>
          <w:szCs w:val="28"/>
          <w:lang w:val="uk-UA"/>
        </w:rPr>
        <w:t>пенетрацією</w:t>
      </w:r>
      <w:proofErr w:type="spellEnd"/>
      <w:r w:rsidRPr="00237DB0">
        <w:rPr>
          <w:sz w:val="28"/>
          <w:szCs w:val="28"/>
          <w:lang w:val="uk-UA"/>
        </w:rPr>
        <w:t xml:space="preserve"> від 200 до 45 ∙ 0,1 мм, а також окислені бітуми </w:t>
      </w:r>
      <w:proofErr w:type="spellStart"/>
      <w:r w:rsidRPr="00237DB0">
        <w:rPr>
          <w:sz w:val="28"/>
          <w:szCs w:val="28"/>
          <w:lang w:val="uk-UA"/>
        </w:rPr>
        <w:t>пенетрацією</w:t>
      </w:r>
      <w:proofErr w:type="spellEnd"/>
      <w:r w:rsidRPr="00237DB0">
        <w:rPr>
          <w:sz w:val="28"/>
          <w:szCs w:val="28"/>
          <w:lang w:val="uk-UA"/>
        </w:rPr>
        <w:t xml:space="preserve"> від 85 до 40 ∙ 0,1 мм - у спеціальних випадках. Широко використовують кам'яновугільний пек або суміш бітуму з масляною фракцією в якості розріджувача. Для обкладки іригаційних каналів застосовують бітуми в суміші </w:t>
      </w:r>
      <w:proofErr w:type="spellStart"/>
      <w:r w:rsidRPr="00237DB0">
        <w:rPr>
          <w:sz w:val="28"/>
          <w:szCs w:val="28"/>
          <w:lang w:val="uk-UA"/>
        </w:rPr>
        <w:t>пентаоксиду</w:t>
      </w:r>
      <w:proofErr w:type="spellEnd"/>
      <w:r w:rsidRPr="00237DB0">
        <w:rPr>
          <w:sz w:val="28"/>
          <w:szCs w:val="28"/>
          <w:lang w:val="uk-UA"/>
        </w:rPr>
        <w:t xml:space="preserve"> фосфору і мають високу пластичність при низьких температурах. Водонепроникна футеровка готується з 25-75 частин поліпропіленового волокна і 75-25 частин</w:t>
      </w:r>
      <w:r w:rsidRPr="00237DB0">
        <w:rPr>
          <w:sz w:val="28"/>
          <w:szCs w:val="28"/>
          <w:lang w:val="uk-UA"/>
        </w:rPr>
        <w:t xml:space="preserve"> </w:t>
      </w:r>
      <w:r w:rsidRPr="00237DB0">
        <w:rPr>
          <w:sz w:val="28"/>
          <w:szCs w:val="28"/>
          <w:lang w:val="uk-UA"/>
        </w:rPr>
        <w:t xml:space="preserve">емульсії, що містить бітум </w:t>
      </w:r>
      <w:proofErr w:type="spellStart"/>
      <w:r w:rsidRPr="00237DB0">
        <w:rPr>
          <w:sz w:val="28"/>
          <w:szCs w:val="28"/>
          <w:lang w:val="uk-UA"/>
        </w:rPr>
        <w:t>пенетрацією</w:t>
      </w:r>
      <w:proofErr w:type="spellEnd"/>
      <w:r w:rsidRPr="00237DB0">
        <w:rPr>
          <w:sz w:val="28"/>
          <w:szCs w:val="28"/>
          <w:lang w:val="uk-UA"/>
        </w:rPr>
        <w:t xml:space="preserve"> (100-120) ∙ 0,1 мм при 25 ° С [50-70% (мас.)], Воду [25 -50% (мас.)] і емульгатор 0,1-4,0% (мас.). </w:t>
      </w:r>
    </w:p>
    <w:p w:rsidR="00237DB0" w:rsidRPr="00237DB0" w:rsidRDefault="00237DB0" w:rsidP="00237DB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37DB0">
        <w:rPr>
          <w:sz w:val="28"/>
          <w:szCs w:val="28"/>
          <w:lang w:val="uk-UA"/>
        </w:rPr>
        <w:lastRenderedPageBreak/>
        <w:t xml:space="preserve">Для гідроізоляції транспортних споруд, тунелів і мостів, можливо отримувати спеціальні тепло - і морозостійкі бітуми з наступної сировини: </w:t>
      </w:r>
      <w:proofErr w:type="spellStart"/>
      <w:r w:rsidRPr="00237DB0">
        <w:rPr>
          <w:sz w:val="28"/>
          <w:szCs w:val="28"/>
          <w:lang w:val="uk-UA"/>
        </w:rPr>
        <w:t>ухтпластбіт</w:t>
      </w:r>
      <w:proofErr w:type="spellEnd"/>
      <w:r w:rsidRPr="00237DB0">
        <w:rPr>
          <w:sz w:val="28"/>
          <w:szCs w:val="28"/>
          <w:lang w:val="uk-UA"/>
        </w:rPr>
        <w:t xml:space="preserve"> - окисленням залишків </w:t>
      </w:r>
      <w:proofErr w:type="spellStart"/>
      <w:r w:rsidRPr="00237DB0">
        <w:rPr>
          <w:sz w:val="28"/>
          <w:szCs w:val="28"/>
          <w:lang w:val="uk-UA"/>
        </w:rPr>
        <w:t>тебукскої</w:t>
      </w:r>
      <w:proofErr w:type="spellEnd"/>
      <w:r w:rsidRPr="00237DB0">
        <w:rPr>
          <w:sz w:val="28"/>
          <w:szCs w:val="28"/>
          <w:lang w:val="uk-UA"/>
        </w:rPr>
        <w:t xml:space="preserve"> нафти; </w:t>
      </w:r>
      <w:proofErr w:type="spellStart"/>
      <w:r w:rsidRPr="00237DB0">
        <w:rPr>
          <w:sz w:val="28"/>
          <w:szCs w:val="28"/>
          <w:lang w:val="uk-UA"/>
        </w:rPr>
        <w:t>пластбіт</w:t>
      </w:r>
      <w:proofErr w:type="spellEnd"/>
      <w:r w:rsidRPr="00237DB0">
        <w:rPr>
          <w:sz w:val="28"/>
          <w:szCs w:val="28"/>
          <w:lang w:val="uk-UA"/>
        </w:rPr>
        <w:t xml:space="preserve"> I і </w:t>
      </w:r>
      <w:proofErr w:type="spellStart"/>
      <w:r w:rsidRPr="00237DB0">
        <w:rPr>
          <w:sz w:val="28"/>
          <w:szCs w:val="28"/>
          <w:lang w:val="uk-UA"/>
        </w:rPr>
        <w:t>пластбіт</w:t>
      </w:r>
      <w:proofErr w:type="spellEnd"/>
      <w:r w:rsidRPr="00237DB0">
        <w:rPr>
          <w:sz w:val="28"/>
          <w:szCs w:val="28"/>
          <w:lang w:val="uk-UA"/>
        </w:rPr>
        <w:t xml:space="preserve"> II - низькотемпературним окисленням залишків прямої перегонки спеціальних </w:t>
      </w:r>
      <w:proofErr w:type="spellStart"/>
      <w:r w:rsidRPr="00237DB0">
        <w:rPr>
          <w:sz w:val="28"/>
          <w:szCs w:val="28"/>
          <w:lang w:val="uk-UA"/>
        </w:rPr>
        <w:t>малопарафінистих</w:t>
      </w:r>
      <w:proofErr w:type="spellEnd"/>
      <w:r w:rsidRPr="00237DB0">
        <w:rPr>
          <w:sz w:val="28"/>
          <w:szCs w:val="28"/>
          <w:lang w:val="uk-UA"/>
        </w:rPr>
        <w:t xml:space="preserve"> і </w:t>
      </w:r>
      <w:proofErr w:type="spellStart"/>
      <w:r w:rsidRPr="00237DB0">
        <w:rPr>
          <w:sz w:val="28"/>
          <w:szCs w:val="28"/>
          <w:lang w:val="uk-UA"/>
        </w:rPr>
        <w:t>малосірчистих</w:t>
      </w:r>
      <w:proofErr w:type="spellEnd"/>
      <w:r w:rsidRPr="00237DB0">
        <w:rPr>
          <w:sz w:val="28"/>
          <w:szCs w:val="28"/>
          <w:lang w:val="uk-UA"/>
        </w:rPr>
        <w:t xml:space="preserve"> нафт України з компаундуванням і без нього; гідроізоляційний нафтовий бітум з підвищеним інтервалом пластичності - окисленням суміші </w:t>
      </w:r>
      <w:proofErr w:type="spellStart"/>
      <w:r w:rsidRPr="00237DB0">
        <w:rPr>
          <w:sz w:val="28"/>
          <w:szCs w:val="28"/>
          <w:lang w:val="uk-UA"/>
        </w:rPr>
        <w:t>прямогонного</w:t>
      </w:r>
      <w:proofErr w:type="spellEnd"/>
      <w:r w:rsidRPr="00237DB0">
        <w:rPr>
          <w:sz w:val="28"/>
          <w:szCs w:val="28"/>
          <w:lang w:val="uk-UA"/>
        </w:rPr>
        <w:t xml:space="preserve"> гудрону з мазутом спеціальних смолистих мало </w:t>
      </w:r>
      <w:proofErr w:type="spellStart"/>
      <w:r w:rsidRPr="00237DB0">
        <w:rPr>
          <w:sz w:val="28"/>
          <w:szCs w:val="28"/>
          <w:lang w:val="uk-UA"/>
        </w:rPr>
        <w:t>серчастих</w:t>
      </w:r>
      <w:proofErr w:type="spellEnd"/>
      <w:r w:rsidRPr="00237DB0">
        <w:rPr>
          <w:sz w:val="28"/>
          <w:szCs w:val="28"/>
          <w:lang w:val="uk-UA"/>
        </w:rPr>
        <w:t xml:space="preserve"> нафт родовищ Азербайджану.</w:t>
      </w:r>
    </w:p>
    <w:p w:rsidR="00237DB0" w:rsidRPr="00237DB0" w:rsidRDefault="00237DB0" w:rsidP="00237DB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37DB0">
        <w:rPr>
          <w:sz w:val="28"/>
          <w:szCs w:val="28"/>
          <w:lang w:val="uk-UA"/>
        </w:rPr>
        <w:t>Показана можливість отримання гідроізоляційних бітумів з західносибірських і східних сірчистих нафт шляхом окислення при температурі не вище 250 ° С суміші гудрону з важкою масляної фракцією 400-500 °С. Окиснювана сировина повинна мати умовну в'язкість при 80 °С не вище 10 с при діаметрі згону отвори віскозиметра 5 мм. Наприклад, сировина складається з суміші 60% (мас.) гудрону з температурою розм'якшення 27 °С і 40% (мас.) Фракції 400-500 °С в'язкістю при 100 °С 8,9 мм</w:t>
      </w:r>
      <w:r w:rsidRPr="00237DB0">
        <w:rPr>
          <w:sz w:val="28"/>
          <w:szCs w:val="28"/>
          <w:vertAlign w:val="superscript"/>
          <w:lang w:val="uk-UA"/>
        </w:rPr>
        <w:t>2</w:t>
      </w:r>
      <w:r w:rsidRPr="00237DB0">
        <w:rPr>
          <w:sz w:val="28"/>
          <w:szCs w:val="28"/>
          <w:lang w:val="uk-UA"/>
        </w:rPr>
        <w:t xml:space="preserve">/с і володіти умовною в'язкістю 7, 8 с при 80 °С і температурою спалаху 246 °С. Тривалість окислення сировини в кубі періодичної дії до отримання </w:t>
      </w:r>
      <w:proofErr w:type="spellStart"/>
      <w:r w:rsidRPr="00237DB0">
        <w:rPr>
          <w:sz w:val="28"/>
          <w:szCs w:val="28"/>
          <w:lang w:val="uk-UA"/>
        </w:rPr>
        <w:t>пластбіта</w:t>
      </w:r>
      <w:proofErr w:type="spellEnd"/>
      <w:r w:rsidRPr="00237DB0">
        <w:rPr>
          <w:sz w:val="28"/>
          <w:szCs w:val="28"/>
          <w:lang w:val="uk-UA"/>
        </w:rPr>
        <w:t xml:space="preserve"> I (температура окислення 250 °С, витрата повітря 650-700 м</w:t>
      </w:r>
      <w:r w:rsidRPr="00237DB0">
        <w:rPr>
          <w:sz w:val="28"/>
          <w:szCs w:val="28"/>
          <w:vertAlign w:val="superscript"/>
          <w:lang w:val="uk-UA"/>
        </w:rPr>
        <w:t>3</w:t>
      </w:r>
      <w:r w:rsidRPr="00237DB0">
        <w:rPr>
          <w:sz w:val="28"/>
          <w:szCs w:val="28"/>
          <w:lang w:val="uk-UA"/>
        </w:rPr>
        <w:t>/год для куба - окиснювача корисною ємністю 130 т) становить 45-50 рік [5].</w:t>
      </w:r>
    </w:p>
    <w:p w:rsidR="00237DB0" w:rsidRPr="00237DB0" w:rsidRDefault="00237DB0" w:rsidP="00237DB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37DB0">
        <w:rPr>
          <w:sz w:val="28"/>
          <w:szCs w:val="28"/>
          <w:lang w:val="uk-UA"/>
        </w:rPr>
        <w:t>Бітуми у виробництві покрівельних матеріалів.</w:t>
      </w:r>
    </w:p>
    <w:p w:rsidR="00237DB0" w:rsidRPr="00237DB0" w:rsidRDefault="00237DB0" w:rsidP="00237DB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37DB0">
        <w:rPr>
          <w:sz w:val="28"/>
          <w:szCs w:val="28"/>
          <w:lang w:val="uk-UA"/>
        </w:rPr>
        <w:t>Широко застосовують бітуми при виробництві покрівельного (</w:t>
      </w:r>
      <w:proofErr w:type="spellStart"/>
      <w:r w:rsidRPr="00237DB0">
        <w:rPr>
          <w:sz w:val="28"/>
          <w:szCs w:val="28"/>
          <w:lang w:val="uk-UA"/>
        </w:rPr>
        <w:t>рубероїдового</w:t>
      </w:r>
      <w:proofErr w:type="spellEnd"/>
      <w:r w:rsidRPr="00237DB0">
        <w:rPr>
          <w:sz w:val="28"/>
          <w:szCs w:val="28"/>
          <w:lang w:val="uk-UA"/>
        </w:rPr>
        <w:t xml:space="preserve">) і водозахисного картону - гідроізоляційних матеріалів для покриття дахів промислових, цивільних та інших споруд. Частка бітуму, що використовується у виробництві покрівельних матеріалів, у багатьох країнах становить 15-20% загального споживання. Технологія виробництва названих будівельних матеріалів приблизно однакова і може бути проілюстрована прикладом отримання </w:t>
      </w:r>
      <w:proofErr w:type="spellStart"/>
      <w:r w:rsidRPr="00237DB0">
        <w:rPr>
          <w:sz w:val="28"/>
          <w:szCs w:val="28"/>
          <w:lang w:val="uk-UA"/>
        </w:rPr>
        <w:t>рубероїду</w:t>
      </w:r>
      <w:proofErr w:type="spellEnd"/>
      <w:r w:rsidRPr="00237DB0">
        <w:rPr>
          <w:sz w:val="28"/>
          <w:szCs w:val="28"/>
          <w:lang w:val="uk-UA"/>
        </w:rPr>
        <w:t>: на ганчір'яний картон, просочений м'яким</w:t>
      </w:r>
      <w:r w:rsidRPr="00237DB0">
        <w:rPr>
          <w:sz w:val="28"/>
          <w:szCs w:val="28"/>
        </w:rPr>
        <w:t xml:space="preserve"> </w:t>
      </w:r>
      <w:r w:rsidRPr="00237DB0">
        <w:rPr>
          <w:sz w:val="28"/>
          <w:szCs w:val="28"/>
          <w:lang w:val="uk-UA"/>
        </w:rPr>
        <w:t xml:space="preserve">бітумом, накладають шар з окисленого бітуму з мінеральним наповнювачем. Картон випускають рулонами стандартної ширини та листами різних конфігурацій. Зборні покрівельні покриття виробляють у вигляді </w:t>
      </w:r>
      <w:r w:rsidRPr="00237DB0">
        <w:rPr>
          <w:sz w:val="28"/>
          <w:szCs w:val="28"/>
          <w:lang w:val="uk-UA"/>
        </w:rPr>
        <w:lastRenderedPageBreak/>
        <w:t>покрівельного картону з декількох шарів. На місці виготовлення, такий картон просочують і проклеюють розплавленим бітумом. Якщо покрівельний картон використовують в якості основи для укладання шиферу, його часто зміцнюють, підклеюючи до нього шар тканини. Тканини, просочені бітумом, використовують в системах шахтної вентиляції і для водонепроникних покриттів.</w:t>
      </w:r>
    </w:p>
    <w:p w:rsidR="00237DB0" w:rsidRPr="00237DB0" w:rsidRDefault="00237DB0" w:rsidP="00237DB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37DB0">
        <w:rPr>
          <w:sz w:val="28"/>
          <w:szCs w:val="28"/>
          <w:lang w:val="uk-UA"/>
        </w:rPr>
        <w:t>Папір з одно - і двостороннім бітумним покриттям і багатошарову папір, склеєний бітумом, іноді з тканинною прокладкою, використовують для упаковки і в будівництві. Папір просочений, м'якими бітумами, застосовують у виробництві електричних кабелів, для водозахисних покриттів і теплової ізоляції промислових трубопроводів. Бітумом просочують також азбестові тканини і скляний повсть. У вигляді емульсії його можна вводити в волокно при формуванні паперу; цей спосіб успішно використовують при виробництві важких сортів картону, щоб надати останньому водонепроникність.</w:t>
      </w:r>
    </w:p>
    <w:p w:rsidR="00237DB0" w:rsidRPr="00237DB0" w:rsidRDefault="00237DB0" w:rsidP="00237DB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37DB0">
        <w:rPr>
          <w:sz w:val="28"/>
          <w:szCs w:val="28"/>
          <w:lang w:val="uk-UA"/>
        </w:rPr>
        <w:t xml:space="preserve">Компаундування бітумів з полімерними матеріалами в більшості випадків процес фізичний. Полімери в бітумі утворюють нову порівняно грубо дисперсну структуру, і </w:t>
      </w:r>
      <w:proofErr w:type="spellStart"/>
      <w:r w:rsidRPr="00237DB0">
        <w:rPr>
          <w:sz w:val="28"/>
          <w:szCs w:val="28"/>
          <w:lang w:val="uk-UA"/>
        </w:rPr>
        <w:t>полімерно</w:t>
      </w:r>
      <w:proofErr w:type="spellEnd"/>
      <w:r w:rsidRPr="00237DB0">
        <w:rPr>
          <w:sz w:val="28"/>
          <w:szCs w:val="28"/>
          <w:lang w:val="uk-UA"/>
        </w:rPr>
        <w:t>-бітумні композиції набувають фізико-механічні властивості відмінні від властивостей бітуму.</w:t>
      </w:r>
    </w:p>
    <w:p w:rsidR="00237DB0" w:rsidRPr="00237DB0" w:rsidRDefault="00237DB0" w:rsidP="00237DB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37DB0">
        <w:rPr>
          <w:sz w:val="28"/>
          <w:szCs w:val="28"/>
          <w:lang w:val="uk-UA"/>
        </w:rPr>
        <w:t>Для підвищення теплостійкості і водонепроникності покрівельного бітуму запропоновано до бітуму БН-60/90 додавати 5-12% (мас.) низькомолекулярного поліетиленового воску. При додаванні 7-10% (мас.) етилен-пропіленового полімеру знижується температура крихкості бітуму. Для підвищення інтервалу пластичності покрівельних бітумів запропоновано до бітуму, окисленого до температури розм'якшення 50-70 ºС, додавати 5% (мас.) поліетилену молекулярної маси 19000, що підвищує температуру розм'якшення на 17 і 22 ºС, знижує температуру крихкості на 13 і 17 ºС.</w:t>
      </w:r>
      <w:r w:rsidRPr="00237DB0">
        <w:rPr>
          <w:sz w:val="28"/>
          <w:szCs w:val="28"/>
          <w:lang w:val="uk-UA"/>
        </w:rPr>
        <w:t xml:space="preserve"> </w:t>
      </w:r>
      <w:r w:rsidRPr="00237DB0">
        <w:rPr>
          <w:sz w:val="28"/>
          <w:szCs w:val="28"/>
          <w:lang w:val="uk-UA"/>
        </w:rPr>
        <w:t>Погодо стійкість п</w:t>
      </w:r>
      <w:r w:rsidRPr="00237DB0">
        <w:rPr>
          <w:sz w:val="28"/>
          <w:szCs w:val="28"/>
          <w:lang w:val="uk-UA"/>
        </w:rPr>
        <w:t>о</w:t>
      </w:r>
      <w:r w:rsidRPr="00237DB0">
        <w:rPr>
          <w:sz w:val="28"/>
          <w:szCs w:val="28"/>
          <w:lang w:val="uk-UA"/>
        </w:rPr>
        <w:t>крівельного матеріалу підвищується при додаванні до покрівельного бітуму 1-10% (мас.) N-</w:t>
      </w:r>
      <w:proofErr w:type="spellStart"/>
      <w:r w:rsidRPr="00237DB0">
        <w:rPr>
          <w:sz w:val="28"/>
          <w:szCs w:val="28"/>
          <w:lang w:val="uk-UA"/>
        </w:rPr>
        <w:t>алкіламінокислоти</w:t>
      </w:r>
      <w:proofErr w:type="spellEnd"/>
      <w:r w:rsidRPr="00237DB0">
        <w:rPr>
          <w:sz w:val="28"/>
          <w:szCs w:val="28"/>
          <w:lang w:val="uk-UA"/>
        </w:rPr>
        <w:t>. Вогнестійкий покрівельний матеріал отр</w:t>
      </w:r>
      <w:r w:rsidRPr="00237DB0">
        <w:rPr>
          <w:sz w:val="28"/>
          <w:szCs w:val="28"/>
          <w:lang w:val="uk-UA"/>
        </w:rPr>
        <w:t>и</w:t>
      </w:r>
      <w:r w:rsidRPr="00237DB0">
        <w:rPr>
          <w:sz w:val="28"/>
          <w:szCs w:val="28"/>
          <w:lang w:val="uk-UA"/>
        </w:rPr>
        <w:t>мують</w:t>
      </w:r>
      <w:r w:rsidRPr="00237DB0">
        <w:rPr>
          <w:sz w:val="28"/>
          <w:szCs w:val="28"/>
          <w:lang w:val="uk-UA"/>
        </w:rPr>
        <w:t xml:space="preserve"> </w:t>
      </w:r>
      <w:r w:rsidRPr="00237DB0">
        <w:rPr>
          <w:sz w:val="28"/>
          <w:szCs w:val="28"/>
          <w:lang w:val="uk-UA"/>
        </w:rPr>
        <w:t xml:space="preserve">додаванням до покрівельного окисленого </w:t>
      </w:r>
      <w:r w:rsidRPr="00237DB0">
        <w:rPr>
          <w:sz w:val="28"/>
          <w:szCs w:val="28"/>
          <w:lang w:val="uk-UA"/>
        </w:rPr>
        <w:lastRenderedPageBreak/>
        <w:t>бітуму 2,5-0,5% (мас.) азбе</w:t>
      </w:r>
      <w:r w:rsidRPr="00237DB0">
        <w:rPr>
          <w:sz w:val="28"/>
          <w:szCs w:val="28"/>
          <w:lang w:val="uk-UA"/>
        </w:rPr>
        <w:t>с</w:t>
      </w:r>
      <w:r w:rsidRPr="00237DB0">
        <w:rPr>
          <w:sz w:val="28"/>
          <w:szCs w:val="28"/>
          <w:lang w:val="uk-UA"/>
        </w:rPr>
        <w:t>ту, 3-15% (мас.) полівінілхлориду та 2,5-15% (мас.) триоксиду сурми.</w:t>
      </w:r>
    </w:p>
    <w:p w:rsidR="00237DB0" w:rsidRPr="00237DB0" w:rsidRDefault="00237DB0" w:rsidP="00237DB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37DB0">
        <w:rPr>
          <w:sz w:val="28"/>
          <w:szCs w:val="28"/>
          <w:lang w:val="uk-UA"/>
        </w:rPr>
        <w:t>Бітуми в якості антикорозійних покриттів</w:t>
      </w:r>
    </w:p>
    <w:p w:rsidR="00237DB0" w:rsidRPr="00237DB0" w:rsidRDefault="00237DB0" w:rsidP="00237DB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37DB0">
        <w:rPr>
          <w:sz w:val="28"/>
          <w:szCs w:val="28"/>
          <w:lang w:val="uk-UA"/>
        </w:rPr>
        <w:t xml:space="preserve">Бітуми водо - і газонепроникні, добре </w:t>
      </w:r>
      <w:proofErr w:type="spellStart"/>
      <w:r w:rsidRPr="00237DB0">
        <w:rPr>
          <w:sz w:val="28"/>
          <w:szCs w:val="28"/>
          <w:lang w:val="uk-UA"/>
        </w:rPr>
        <w:t>протистоять</w:t>
      </w:r>
      <w:proofErr w:type="spellEnd"/>
      <w:r w:rsidRPr="00237DB0">
        <w:rPr>
          <w:sz w:val="28"/>
          <w:szCs w:val="28"/>
          <w:lang w:val="uk-UA"/>
        </w:rPr>
        <w:t xml:space="preserve"> атмосферній та хім</w:t>
      </w:r>
      <w:r w:rsidRPr="00237DB0">
        <w:rPr>
          <w:sz w:val="28"/>
          <w:szCs w:val="28"/>
          <w:lang w:val="uk-UA"/>
        </w:rPr>
        <w:t>і</w:t>
      </w:r>
      <w:r w:rsidRPr="00237DB0">
        <w:rPr>
          <w:sz w:val="28"/>
          <w:szCs w:val="28"/>
          <w:lang w:val="uk-UA"/>
        </w:rPr>
        <w:t>чній корозії, тому їх застосовують як протикорозійне покриття. На основі бітумних в'яжучих речовин виготовляють матеріали та вироби для захисту м</w:t>
      </w:r>
      <w:r w:rsidRPr="00237DB0">
        <w:rPr>
          <w:sz w:val="28"/>
          <w:szCs w:val="28"/>
          <w:lang w:val="uk-UA"/>
        </w:rPr>
        <w:t>а</w:t>
      </w:r>
      <w:r w:rsidRPr="00237DB0">
        <w:rPr>
          <w:sz w:val="28"/>
          <w:szCs w:val="28"/>
          <w:lang w:val="uk-UA"/>
        </w:rPr>
        <w:t>теріалів від дії кислот, кисню повітря при температурах 20-60 ºС. Протикор</w:t>
      </w:r>
      <w:r w:rsidRPr="00237DB0">
        <w:rPr>
          <w:sz w:val="28"/>
          <w:szCs w:val="28"/>
          <w:lang w:val="uk-UA"/>
        </w:rPr>
        <w:t>о</w:t>
      </w:r>
      <w:r w:rsidRPr="00237DB0">
        <w:rPr>
          <w:sz w:val="28"/>
          <w:szCs w:val="28"/>
          <w:lang w:val="uk-UA"/>
        </w:rPr>
        <w:t>зійним матеріалом покривають металеві конструкції, що знаходяться в атмо</w:t>
      </w:r>
      <w:r w:rsidRPr="00237DB0">
        <w:rPr>
          <w:sz w:val="28"/>
          <w:szCs w:val="28"/>
          <w:lang w:val="uk-UA"/>
        </w:rPr>
        <w:t>с</w:t>
      </w:r>
      <w:r w:rsidRPr="00237DB0">
        <w:rPr>
          <w:sz w:val="28"/>
          <w:szCs w:val="28"/>
          <w:lang w:val="uk-UA"/>
        </w:rPr>
        <w:t>фері, у воді і землі, бетонні підземні канали, в яких змонтовані кислото пров</w:t>
      </w:r>
      <w:r w:rsidRPr="00237DB0">
        <w:rPr>
          <w:sz w:val="28"/>
          <w:szCs w:val="28"/>
          <w:lang w:val="uk-UA"/>
        </w:rPr>
        <w:t>о</w:t>
      </w:r>
      <w:r w:rsidRPr="00237DB0">
        <w:rPr>
          <w:sz w:val="28"/>
          <w:szCs w:val="28"/>
          <w:lang w:val="uk-UA"/>
        </w:rPr>
        <w:t>ди, підлоги в цеху, де можливий розлив сірчаної кислоти, вентиляційні труби і трубопроводи.</w:t>
      </w:r>
    </w:p>
    <w:p w:rsidR="00237DB0" w:rsidRPr="00237DB0" w:rsidRDefault="00237DB0" w:rsidP="00237DB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37DB0">
        <w:rPr>
          <w:sz w:val="28"/>
          <w:szCs w:val="28"/>
          <w:lang w:val="uk-UA"/>
        </w:rPr>
        <w:t>Матеріали для гідроізоляційних покриттів виготовляють у вигляді ма</w:t>
      </w:r>
      <w:r w:rsidRPr="00237DB0">
        <w:rPr>
          <w:sz w:val="28"/>
          <w:szCs w:val="28"/>
          <w:lang w:val="uk-UA"/>
        </w:rPr>
        <w:t>с</w:t>
      </w:r>
      <w:r w:rsidRPr="00237DB0">
        <w:rPr>
          <w:sz w:val="28"/>
          <w:szCs w:val="28"/>
          <w:lang w:val="uk-UA"/>
        </w:rPr>
        <w:t>тик (замазок), розчинів і бетонів, гідроізоляційних рулонних і листових матеріалів, порошків і лаків. Ма</w:t>
      </w:r>
      <w:r w:rsidRPr="00237DB0">
        <w:rPr>
          <w:sz w:val="28"/>
          <w:szCs w:val="28"/>
          <w:lang w:val="uk-UA"/>
        </w:rPr>
        <w:t>с</w:t>
      </w:r>
      <w:r w:rsidRPr="00237DB0">
        <w:rPr>
          <w:sz w:val="28"/>
          <w:szCs w:val="28"/>
          <w:lang w:val="uk-UA"/>
        </w:rPr>
        <w:t>тики за способом застосування діляться на гарячі і холодні. Їх застосовують в якості основного ізоляційного шару (</w:t>
      </w:r>
      <w:proofErr w:type="spellStart"/>
      <w:r w:rsidRPr="00237DB0">
        <w:rPr>
          <w:sz w:val="28"/>
          <w:szCs w:val="28"/>
          <w:lang w:val="uk-UA"/>
        </w:rPr>
        <w:t>бризолу</w:t>
      </w:r>
      <w:proofErr w:type="spellEnd"/>
      <w:r w:rsidRPr="00237DB0">
        <w:rPr>
          <w:sz w:val="28"/>
          <w:szCs w:val="28"/>
          <w:lang w:val="uk-UA"/>
        </w:rPr>
        <w:t xml:space="preserve">, </w:t>
      </w:r>
      <w:proofErr w:type="spellStart"/>
      <w:r w:rsidRPr="00237DB0">
        <w:rPr>
          <w:sz w:val="28"/>
          <w:szCs w:val="28"/>
          <w:lang w:val="uk-UA"/>
        </w:rPr>
        <w:t>ги</w:t>
      </w:r>
      <w:r w:rsidRPr="00237DB0">
        <w:rPr>
          <w:sz w:val="28"/>
          <w:szCs w:val="28"/>
          <w:lang w:val="uk-UA"/>
        </w:rPr>
        <w:t>д</w:t>
      </w:r>
      <w:r w:rsidRPr="00237DB0">
        <w:rPr>
          <w:sz w:val="28"/>
          <w:szCs w:val="28"/>
          <w:lang w:val="uk-UA"/>
        </w:rPr>
        <w:t>роїзолу</w:t>
      </w:r>
      <w:proofErr w:type="spellEnd"/>
      <w:r w:rsidRPr="00237DB0">
        <w:rPr>
          <w:sz w:val="28"/>
          <w:szCs w:val="28"/>
          <w:lang w:val="uk-UA"/>
        </w:rPr>
        <w:t>), скловолокнистих та інших матеріалів, а також як ізоляційний або протикорозійний матеріал при будівництві магістральних газопроводів, нафтопроводів для нафтопроду</w:t>
      </w:r>
      <w:r w:rsidRPr="00237DB0">
        <w:rPr>
          <w:sz w:val="28"/>
          <w:szCs w:val="28"/>
          <w:lang w:val="uk-UA"/>
        </w:rPr>
        <w:t>к</w:t>
      </w:r>
      <w:r w:rsidRPr="00237DB0">
        <w:rPr>
          <w:sz w:val="28"/>
          <w:szCs w:val="28"/>
          <w:lang w:val="uk-UA"/>
        </w:rPr>
        <w:t>тів. Для виробництва мастик використовують такі сорти окисл</w:t>
      </w:r>
      <w:r w:rsidRPr="00237DB0">
        <w:rPr>
          <w:sz w:val="28"/>
          <w:szCs w:val="28"/>
          <w:lang w:val="uk-UA"/>
        </w:rPr>
        <w:t>е</w:t>
      </w:r>
      <w:r w:rsidRPr="00237DB0">
        <w:rPr>
          <w:sz w:val="28"/>
          <w:szCs w:val="28"/>
          <w:lang w:val="uk-UA"/>
        </w:rPr>
        <w:t>них бітумів, які дають міцний захисний покрив (не плавиться при температурах навколишнього повітря, який не руйнується під дією шару зе</w:t>
      </w:r>
      <w:r w:rsidRPr="00237DB0">
        <w:rPr>
          <w:sz w:val="28"/>
          <w:szCs w:val="28"/>
          <w:lang w:val="uk-UA"/>
        </w:rPr>
        <w:t>м</w:t>
      </w:r>
      <w:r w:rsidRPr="00237DB0">
        <w:rPr>
          <w:sz w:val="28"/>
          <w:szCs w:val="28"/>
          <w:lang w:val="uk-UA"/>
        </w:rPr>
        <w:t>лі), досить еластичних, тобто не розтріскується при ударах під час транспортування та укл</w:t>
      </w:r>
      <w:r w:rsidRPr="00237DB0">
        <w:rPr>
          <w:sz w:val="28"/>
          <w:szCs w:val="28"/>
          <w:lang w:val="uk-UA"/>
        </w:rPr>
        <w:t>а</w:t>
      </w:r>
      <w:r w:rsidRPr="00237DB0">
        <w:rPr>
          <w:sz w:val="28"/>
          <w:szCs w:val="28"/>
          <w:lang w:val="uk-UA"/>
        </w:rPr>
        <w:t>дання труб.</w:t>
      </w:r>
    </w:p>
    <w:p w:rsidR="00237DB0" w:rsidRPr="00237DB0" w:rsidRDefault="00237DB0" w:rsidP="00237DB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37DB0">
        <w:rPr>
          <w:sz w:val="28"/>
          <w:szCs w:val="28"/>
          <w:lang w:val="uk-UA"/>
        </w:rPr>
        <w:t>Вимоги на одну з мастик для захисту металевих трубопроводів наступні: щільність при 15,5 ºС 1200 кг/м</w:t>
      </w:r>
      <w:r w:rsidRPr="00237DB0">
        <w:rPr>
          <w:sz w:val="28"/>
          <w:szCs w:val="28"/>
          <w:vertAlign w:val="superscript"/>
          <w:lang w:val="uk-UA"/>
        </w:rPr>
        <w:t>3</w:t>
      </w:r>
      <w:r w:rsidRPr="00237DB0">
        <w:rPr>
          <w:sz w:val="28"/>
          <w:szCs w:val="28"/>
          <w:lang w:val="uk-UA"/>
        </w:rPr>
        <w:t xml:space="preserve">, температура спалаху 315 ºС, </w:t>
      </w:r>
      <w:proofErr w:type="spellStart"/>
      <w:r w:rsidRPr="00237DB0">
        <w:rPr>
          <w:sz w:val="28"/>
          <w:szCs w:val="28"/>
          <w:lang w:val="uk-UA"/>
        </w:rPr>
        <w:t>пенетрація</w:t>
      </w:r>
      <w:proofErr w:type="spellEnd"/>
      <w:r w:rsidRPr="00237DB0">
        <w:rPr>
          <w:sz w:val="28"/>
          <w:szCs w:val="28"/>
          <w:lang w:val="uk-UA"/>
        </w:rPr>
        <w:t xml:space="preserve"> при 25 ºС (1НЮ 5с) 5 ∙ 0,1 мм. Добавленню 0,3-0,5 (мас.) полівінілхлориду, хлор</w:t>
      </w:r>
      <w:r w:rsidRPr="00237DB0">
        <w:rPr>
          <w:sz w:val="28"/>
          <w:szCs w:val="28"/>
          <w:lang w:val="uk-UA"/>
        </w:rPr>
        <w:t>и</w:t>
      </w:r>
      <w:r w:rsidRPr="00237DB0">
        <w:rPr>
          <w:sz w:val="28"/>
          <w:szCs w:val="28"/>
          <w:lang w:val="uk-UA"/>
        </w:rPr>
        <w:t xml:space="preserve">ду заліза та інших речовин, 5% (мас.) </w:t>
      </w:r>
      <w:proofErr w:type="spellStart"/>
      <w:r w:rsidRPr="00237DB0">
        <w:rPr>
          <w:sz w:val="28"/>
          <w:szCs w:val="28"/>
          <w:lang w:val="uk-UA"/>
        </w:rPr>
        <w:t>полістирену</w:t>
      </w:r>
      <w:proofErr w:type="spellEnd"/>
      <w:r w:rsidRPr="00237DB0">
        <w:rPr>
          <w:sz w:val="28"/>
          <w:szCs w:val="28"/>
          <w:lang w:val="uk-UA"/>
        </w:rPr>
        <w:t xml:space="preserve"> покращує адгезію, а вв</w:t>
      </w:r>
      <w:r w:rsidRPr="00237DB0">
        <w:rPr>
          <w:sz w:val="28"/>
          <w:szCs w:val="28"/>
          <w:lang w:val="uk-UA"/>
        </w:rPr>
        <w:t>е</w:t>
      </w:r>
      <w:r w:rsidRPr="00237DB0">
        <w:rPr>
          <w:sz w:val="28"/>
          <w:szCs w:val="28"/>
          <w:lang w:val="uk-UA"/>
        </w:rPr>
        <w:t>дення 1-5% (мас.) ебоніту підвищує опірність удару. Для поліпшення власт</w:t>
      </w:r>
      <w:r w:rsidRPr="00237DB0">
        <w:rPr>
          <w:sz w:val="28"/>
          <w:szCs w:val="28"/>
          <w:lang w:val="uk-UA"/>
        </w:rPr>
        <w:t>и</w:t>
      </w:r>
      <w:r w:rsidRPr="00237DB0">
        <w:rPr>
          <w:sz w:val="28"/>
          <w:szCs w:val="28"/>
          <w:lang w:val="uk-UA"/>
        </w:rPr>
        <w:t>востей покриттів трубопроводів при низьких температурах рекомендується</w:t>
      </w:r>
      <w:r w:rsidRPr="00237DB0">
        <w:rPr>
          <w:sz w:val="28"/>
          <w:szCs w:val="28"/>
        </w:rPr>
        <w:t xml:space="preserve"> </w:t>
      </w:r>
      <w:r w:rsidRPr="00237DB0">
        <w:rPr>
          <w:sz w:val="28"/>
          <w:szCs w:val="28"/>
          <w:lang w:val="uk-UA"/>
        </w:rPr>
        <w:t xml:space="preserve">пластифікувати окислений бітум додаванням </w:t>
      </w:r>
      <w:r w:rsidRPr="00237DB0">
        <w:rPr>
          <w:sz w:val="28"/>
          <w:szCs w:val="28"/>
          <w:lang w:val="uk-UA"/>
        </w:rPr>
        <w:lastRenderedPageBreak/>
        <w:t>5-15% (мас.) Екстракту селект</w:t>
      </w:r>
      <w:r w:rsidRPr="00237DB0">
        <w:rPr>
          <w:sz w:val="28"/>
          <w:szCs w:val="28"/>
          <w:lang w:val="uk-UA"/>
        </w:rPr>
        <w:t>и</w:t>
      </w:r>
      <w:r w:rsidRPr="00237DB0">
        <w:rPr>
          <w:sz w:val="28"/>
          <w:szCs w:val="28"/>
          <w:lang w:val="uk-UA"/>
        </w:rPr>
        <w:t xml:space="preserve">вного очищення фурфуролом нафтенових </w:t>
      </w:r>
      <w:proofErr w:type="spellStart"/>
      <w:r w:rsidRPr="00237DB0">
        <w:rPr>
          <w:sz w:val="28"/>
          <w:szCs w:val="28"/>
          <w:lang w:val="uk-UA"/>
        </w:rPr>
        <w:t>масел</w:t>
      </w:r>
      <w:proofErr w:type="spellEnd"/>
      <w:r w:rsidRPr="00237DB0">
        <w:rPr>
          <w:sz w:val="28"/>
          <w:szCs w:val="28"/>
          <w:lang w:val="uk-UA"/>
        </w:rPr>
        <w:t>.</w:t>
      </w:r>
    </w:p>
    <w:p w:rsidR="00237DB0" w:rsidRPr="00237DB0" w:rsidRDefault="00237DB0" w:rsidP="00237DB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37DB0">
        <w:rPr>
          <w:sz w:val="28"/>
          <w:szCs w:val="28"/>
          <w:lang w:val="uk-UA"/>
        </w:rPr>
        <w:t>Інші області застосування</w:t>
      </w:r>
    </w:p>
    <w:p w:rsidR="00237DB0" w:rsidRPr="00237DB0" w:rsidRDefault="00237DB0" w:rsidP="00237DB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37DB0">
        <w:rPr>
          <w:sz w:val="28"/>
          <w:szCs w:val="28"/>
          <w:lang w:val="uk-UA"/>
        </w:rPr>
        <w:t>До інших областей застосування бітумів можна віднести: будівництво промислових і цивільних будівель і споруд; отримання заливальних акумул</w:t>
      </w:r>
      <w:r w:rsidRPr="00237DB0">
        <w:rPr>
          <w:sz w:val="28"/>
          <w:szCs w:val="28"/>
          <w:lang w:val="uk-UA"/>
        </w:rPr>
        <w:t>я</w:t>
      </w:r>
      <w:r w:rsidRPr="00237DB0">
        <w:rPr>
          <w:sz w:val="28"/>
          <w:szCs w:val="28"/>
          <w:lang w:val="uk-UA"/>
        </w:rPr>
        <w:t>торних мастик, електроізоляційних стрічок і труб, покриттів для виробів р</w:t>
      </w:r>
      <w:r w:rsidRPr="00237DB0">
        <w:rPr>
          <w:sz w:val="28"/>
          <w:szCs w:val="28"/>
          <w:lang w:val="uk-UA"/>
        </w:rPr>
        <w:t>а</w:t>
      </w:r>
      <w:r w:rsidRPr="00237DB0">
        <w:rPr>
          <w:sz w:val="28"/>
          <w:szCs w:val="28"/>
          <w:lang w:val="uk-UA"/>
        </w:rPr>
        <w:t>діопромисловості, термопластичних формувальних матеріалів, пластифікат</w:t>
      </w:r>
      <w:r w:rsidRPr="00237DB0">
        <w:rPr>
          <w:sz w:val="28"/>
          <w:szCs w:val="28"/>
          <w:lang w:val="uk-UA"/>
        </w:rPr>
        <w:t>о</w:t>
      </w:r>
      <w:r w:rsidRPr="00237DB0">
        <w:rPr>
          <w:sz w:val="28"/>
          <w:szCs w:val="28"/>
          <w:lang w:val="uk-UA"/>
        </w:rPr>
        <w:t>рів, коксу, мастил для прокатних верстатів, спеціальних покриттів і виробів, колоїдних розчинів, що застосовуються при бурінні нафтових і газових свер</w:t>
      </w:r>
      <w:r w:rsidRPr="00237DB0">
        <w:rPr>
          <w:sz w:val="28"/>
          <w:szCs w:val="28"/>
          <w:lang w:val="uk-UA"/>
        </w:rPr>
        <w:t>д</w:t>
      </w:r>
      <w:r w:rsidRPr="00237DB0">
        <w:rPr>
          <w:sz w:val="28"/>
          <w:szCs w:val="28"/>
          <w:lang w:val="uk-UA"/>
        </w:rPr>
        <w:t xml:space="preserve">ловин; брикетування; захист від радіоактивних </w:t>
      </w:r>
      <w:proofErr w:type="spellStart"/>
      <w:r w:rsidRPr="00237DB0">
        <w:rPr>
          <w:sz w:val="28"/>
          <w:szCs w:val="28"/>
          <w:lang w:val="uk-UA"/>
        </w:rPr>
        <w:t>випромінювань</w:t>
      </w:r>
      <w:proofErr w:type="spellEnd"/>
      <w:r w:rsidRPr="00237DB0">
        <w:rPr>
          <w:sz w:val="28"/>
          <w:szCs w:val="28"/>
          <w:lang w:val="uk-UA"/>
        </w:rPr>
        <w:t xml:space="preserve"> і від дії мікр</w:t>
      </w:r>
      <w:r w:rsidRPr="00237DB0">
        <w:rPr>
          <w:sz w:val="28"/>
          <w:szCs w:val="28"/>
          <w:lang w:val="uk-UA"/>
        </w:rPr>
        <w:t>о</w:t>
      </w:r>
      <w:r w:rsidRPr="00237DB0">
        <w:rPr>
          <w:sz w:val="28"/>
          <w:szCs w:val="28"/>
          <w:lang w:val="uk-UA"/>
        </w:rPr>
        <w:t>організмів; підвищення врожайності та ін.</w:t>
      </w:r>
    </w:p>
    <w:p w:rsidR="00237DB0" w:rsidRPr="00237DB0" w:rsidRDefault="00237DB0" w:rsidP="00237DB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37DB0">
        <w:rPr>
          <w:sz w:val="28"/>
          <w:szCs w:val="28"/>
          <w:lang w:val="uk-UA"/>
        </w:rPr>
        <w:t>У будівництві промислових і цивільних будівель і споруд бітуми шир</w:t>
      </w:r>
      <w:r w:rsidRPr="00237DB0">
        <w:rPr>
          <w:sz w:val="28"/>
          <w:szCs w:val="28"/>
          <w:lang w:val="uk-UA"/>
        </w:rPr>
        <w:t>о</w:t>
      </w:r>
      <w:r w:rsidRPr="00237DB0">
        <w:rPr>
          <w:sz w:val="28"/>
          <w:szCs w:val="28"/>
          <w:lang w:val="uk-UA"/>
        </w:rPr>
        <w:t>ко застосовуються в якості сполучного, водонепроникного, тепло - і звукоізолюючого матеріалу. Природний асфальт і залишкові бітуми з темп</w:t>
      </w:r>
      <w:r w:rsidRPr="00237DB0">
        <w:rPr>
          <w:sz w:val="28"/>
          <w:szCs w:val="28"/>
          <w:lang w:val="uk-UA"/>
        </w:rPr>
        <w:t>е</w:t>
      </w:r>
      <w:r w:rsidRPr="00237DB0">
        <w:rPr>
          <w:sz w:val="28"/>
          <w:szCs w:val="28"/>
          <w:lang w:val="uk-UA"/>
        </w:rPr>
        <w:t xml:space="preserve">ратурою розм'якшення 24, 25 і 82-110 ºС і </w:t>
      </w:r>
      <w:proofErr w:type="spellStart"/>
      <w:r w:rsidRPr="00237DB0">
        <w:rPr>
          <w:sz w:val="28"/>
          <w:szCs w:val="28"/>
          <w:lang w:val="uk-UA"/>
        </w:rPr>
        <w:t>пенетрацією</w:t>
      </w:r>
      <w:proofErr w:type="spellEnd"/>
      <w:r w:rsidRPr="00237DB0">
        <w:rPr>
          <w:sz w:val="28"/>
          <w:szCs w:val="28"/>
          <w:lang w:val="uk-UA"/>
        </w:rPr>
        <w:t xml:space="preserve"> при 25 ºС відповідно 300, (85-100) і (18-24) ∙ 0,1 мм використовують для приготування міцних і водо</w:t>
      </w:r>
      <w:r w:rsidRPr="00237DB0">
        <w:rPr>
          <w:sz w:val="28"/>
          <w:szCs w:val="28"/>
          <w:lang w:val="uk-UA"/>
        </w:rPr>
        <w:t>с</w:t>
      </w:r>
      <w:r w:rsidRPr="00237DB0">
        <w:rPr>
          <w:sz w:val="28"/>
          <w:szCs w:val="28"/>
          <w:lang w:val="uk-UA"/>
        </w:rPr>
        <w:t>тійких блоків, цегли, черепиці і плит. Мастики, що складаються з суміші тонкоп</w:t>
      </w:r>
      <w:r w:rsidRPr="00237DB0">
        <w:rPr>
          <w:sz w:val="28"/>
          <w:szCs w:val="28"/>
          <w:lang w:val="uk-UA"/>
        </w:rPr>
        <w:t>о</w:t>
      </w:r>
      <w:r w:rsidRPr="00237DB0">
        <w:rPr>
          <w:sz w:val="28"/>
          <w:szCs w:val="28"/>
          <w:lang w:val="uk-UA"/>
        </w:rPr>
        <w:t>дрібненого вапна або порошкоподібного природного асфальту і бітуму, шир</w:t>
      </w:r>
      <w:r w:rsidRPr="00237DB0">
        <w:rPr>
          <w:sz w:val="28"/>
          <w:szCs w:val="28"/>
          <w:lang w:val="uk-UA"/>
        </w:rPr>
        <w:t>о</w:t>
      </w:r>
      <w:r w:rsidRPr="00237DB0">
        <w:rPr>
          <w:sz w:val="28"/>
          <w:szCs w:val="28"/>
          <w:lang w:val="uk-UA"/>
        </w:rPr>
        <w:t>ко використовують при настилі підлог, покрівельних покриттів і в якості гі</w:t>
      </w:r>
      <w:r w:rsidRPr="00237DB0">
        <w:rPr>
          <w:sz w:val="28"/>
          <w:szCs w:val="28"/>
          <w:lang w:val="uk-UA"/>
        </w:rPr>
        <w:t>д</w:t>
      </w:r>
      <w:r w:rsidRPr="00237DB0">
        <w:rPr>
          <w:sz w:val="28"/>
          <w:szCs w:val="28"/>
          <w:lang w:val="uk-UA"/>
        </w:rPr>
        <w:t>роізоляції. Товщина шару мастики зазвичай не перевищує 2,5 мм. Це – звуко</w:t>
      </w:r>
      <w:r w:rsidRPr="00237DB0">
        <w:rPr>
          <w:sz w:val="28"/>
          <w:szCs w:val="28"/>
          <w:lang w:val="uk-UA"/>
        </w:rPr>
        <w:t>в</w:t>
      </w:r>
      <w:r w:rsidRPr="00237DB0">
        <w:rPr>
          <w:sz w:val="28"/>
          <w:szCs w:val="28"/>
          <w:lang w:val="uk-UA"/>
        </w:rPr>
        <w:t>бирний, покращено міцний, гнучкий, термопластичний матеріал; - для гасіння вібрацій і для закладення стиків містить 25-40% (мас.) Бітуму, отриманого змішуванням у співвідношенні (1:3), залишкового (</w:t>
      </w:r>
      <w:proofErr w:type="spellStart"/>
      <w:r w:rsidRPr="00237DB0">
        <w:rPr>
          <w:sz w:val="28"/>
          <w:szCs w:val="28"/>
          <w:lang w:val="uk-UA"/>
        </w:rPr>
        <w:t>tp</w:t>
      </w:r>
      <w:proofErr w:type="spellEnd"/>
      <w:r w:rsidRPr="00237DB0">
        <w:rPr>
          <w:sz w:val="28"/>
          <w:szCs w:val="28"/>
          <w:lang w:val="uk-UA"/>
        </w:rPr>
        <w:t xml:space="preserve"> = 49-54 ºC) і бітуму, отриманого при глибокої вакуумної перегонці (</w:t>
      </w:r>
      <w:proofErr w:type="spellStart"/>
      <w:r w:rsidRPr="00237DB0">
        <w:rPr>
          <w:sz w:val="28"/>
          <w:szCs w:val="28"/>
          <w:lang w:val="uk-UA"/>
        </w:rPr>
        <w:t>tp</w:t>
      </w:r>
      <w:proofErr w:type="spellEnd"/>
      <w:r w:rsidRPr="00237DB0">
        <w:rPr>
          <w:sz w:val="28"/>
          <w:szCs w:val="28"/>
          <w:lang w:val="uk-UA"/>
        </w:rPr>
        <w:t xml:space="preserve"> = 85-95 ºC), 3-15% (мас.) окисленого лляної олії (μ = 50-90 </w:t>
      </w:r>
      <w:proofErr w:type="spellStart"/>
      <w:r w:rsidRPr="00237DB0">
        <w:rPr>
          <w:sz w:val="28"/>
          <w:szCs w:val="28"/>
          <w:lang w:val="uk-UA"/>
        </w:rPr>
        <w:t>Па∙с</w:t>
      </w:r>
      <w:proofErr w:type="spellEnd"/>
      <w:r w:rsidRPr="00237DB0">
        <w:rPr>
          <w:sz w:val="28"/>
          <w:szCs w:val="28"/>
          <w:lang w:val="uk-UA"/>
        </w:rPr>
        <w:t>) і 72-45% (мас.) мінерального наповн</w:t>
      </w:r>
      <w:r w:rsidRPr="00237DB0">
        <w:rPr>
          <w:sz w:val="28"/>
          <w:szCs w:val="28"/>
          <w:lang w:val="uk-UA"/>
        </w:rPr>
        <w:t>ю</w:t>
      </w:r>
      <w:r w:rsidRPr="00237DB0">
        <w:rPr>
          <w:sz w:val="28"/>
          <w:szCs w:val="28"/>
          <w:lang w:val="uk-UA"/>
        </w:rPr>
        <w:t>вача, що складається з азбестового волокна і важкого шпату (сульфату б</w:t>
      </w:r>
      <w:r w:rsidRPr="00237DB0">
        <w:rPr>
          <w:sz w:val="28"/>
          <w:szCs w:val="28"/>
          <w:lang w:val="uk-UA"/>
        </w:rPr>
        <w:t>а</w:t>
      </w:r>
      <w:r w:rsidRPr="00237DB0">
        <w:rPr>
          <w:sz w:val="28"/>
          <w:szCs w:val="28"/>
          <w:lang w:val="uk-UA"/>
        </w:rPr>
        <w:t>рію).</w:t>
      </w:r>
    </w:p>
    <w:p w:rsidR="00237DB0" w:rsidRPr="00237DB0" w:rsidRDefault="00237DB0" w:rsidP="00237DB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37DB0">
        <w:rPr>
          <w:sz w:val="28"/>
          <w:szCs w:val="28"/>
          <w:lang w:val="uk-UA"/>
        </w:rPr>
        <w:t>Водостійкі матеріали для упаковки одержують із застосуванням зали</w:t>
      </w:r>
      <w:r w:rsidRPr="00237DB0">
        <w:rPr>
          <w:sz w:val="28"/>
          <w:szCs w:val="28"/>
          <w:lang w:val="uk-UA"/>
        </w:rPr>
        <w:t>ш</w:t>
      </w:r>
      <w:r w:rsidRPr="00237DB0">
        <w:rPr>
          <w:sz w:val="28"/>
          <w:szCs w:val="28"/>
          <w:lang w:val="uk-UA"/>
        </w:rPr>
        <w:t>кового бітуму в'язкістю 180-432 мм</w:t>
      </w:r>
      <w:r w:rsidRPr="00237DB0">
        <w:rPr>
          <w:sz w:val="28"/>
          <w:szCs w:val="28"/>
          <w:vertAlign w:val="superscript"/>
          <w:lang w:val="uk-UA"/>
        </w:rPr>
        <w:t>2</w:t>
      </w:r>
      <w:r w:rsidRPr="00237DB0">
        <w:rPr>
          <w:sz w:val="28"/>
          <w:szCs w:val="28"/>
          <w:lang w:val="uk-UA"/>
        </w:rPr>
        <w:t xml:space="preserve">/с при 102 ºС і з додаванням 2-25% </w:t>
      </w:r>
      <w:r w:rsidRPr="00237DB0">
        <w:rPr>
          <w:sz w:val="28"/>
          <w:szCs w:val="28"/>
          <w:lang w:val="uk-UA"/>
        </w:rPr>
        <w:lastRenderedPageBreak/>
        <w:t xml:space="preserve">(мас.) Бутадієн-будівельного </w:t>
      </w:r>
      <w:proofErr w:type="spellStart"/>
      <w:r w:rsidRPr="00237DB0">
        <w:rPr>
          <w:sz w:val="28"/>
          <w:szCs w:val="28"/>
          <w:lang w:val="uk-UA"/>
        </w:rPr>
        <w:t>сополімера</w:t>
      </w:r>
      <w:proofErr w:type="spellEnd"/>
      <w:r w:rsidRPr="00237DB0">
        <w:rPr>
          <w:sz w:val="28"/>
          <w:szCs w:val="28"/>
          <w:lang w:val="uk-UA"/>
        </w:rPr>
        <w:t xml:space="preserve"> або полібутадієну і 0-25% (мас.) </w:t>
      </w:r>
      <w:proofErr w:type="spellStart"/>
      <w:r w:rsidRPr="00237DB0">
        <w:rPr>
          <w:sz w:val="28"/>
          <w:szCs w:val="28"/>
          <w:lang w:val="uk-UA"/>
        </w:rPr>
        <w:t>масел</w:t>
      </w:r>
      <w:proofErr w:type="spellEnd"/>
      <w:r w:rsidRPr="00237DB0">
        <w:rPr>
          <w:sz w:val="28"/>
          <w:szCs w:val="28"/>
          <w:lang w:val="uk-UA"/>
        </w:rPr>
        <w:t xml:space="preserve">. </w:t>
      </w:r>
    </w:p>
    <w:p w:rsidR="00237DB0" w:rsidRPr="00237DB0" w:rsidRDefault="00237DB0" w:rsidP="00237DB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37DB0">
        <w:rPr>
          <w:sz w:val="28"/>
          <w:szCs w:val="28"/>
          <w:lang w:val="uk-UA"/>
        </w:rPr>
        <w:t>Бітуми використовують для створення паро - та вологонепроникних б</w:t>
      </w:r>
      <w:r w:rsidRPr="00237DB0">
        <w:rPr>
          <w:sz w:val="28"/>
          <w:szCs w:val="28"/>
          <w:lang w:val="uk-UA"/>
        </w:rPr>
        <w:t>а</w:t>
      </w:r>
      <w:r w:rsidRPr="00237DB0">
        <w:rPr>
          <w:sz w:val="28"/>
          <w:szCs w:val="28"/>
          <w:lang w:val="uk-UA"/>
        </w:rPr>
        <w:t>р'єрів при укладанні нижньої частині фундаментів будівель і приготування т</w:t>
      </w:r>
      <w:r w:rsidRPr="00237DB0">
        <w:rPr>
          <w:sz w:val="28"/>
          <w:szCs w:val="28"/>
          <w:lang w:val="uk-UA"/>
        </w:rPr>
        <w:t>е</w:t>
      </w:r>
      <w:r w:rsidRPr="00237DB0">
        <w:rPr>
          <w:sz w:val="28"/>
          <w:szCs w:val="28"/>
          <w:lang w:val="uk-UA"/>
        </w:rPr>
        <w:t>пло ізолюючих матеріалів, що застосовуються при спорудженні холодильних к</w:t>
      </w:r>
      <w:r w:rsidRPr="00237DB0">
        <w:rPr>
          <w:sz w:val="28"/>
          <w:szCs w:val="28"/>
          <w:lang w:val="uk-UA"/>
        </w:rPr>
        <w:t>а</w:t>
      </w:r>
      <w:r w:rsidRPr="00237DB0">
        <w:rPr>
          <w:sz w:val="28"/>
          <w:szCs w:val="28"/>
          <w:lang w:val="uk-UA"/>
        </w:rPr>
        <w:t>мер і складів для зберігання продуктів при низькій температурі, вагонів-холодильників.</w:t>
      </w:r>
    </w:p>
    <w:p w:rsidR="00237DB0" w:rsidRPr="00237DB0" w:rsidRDefault="00237DB0" w:rsidP="00237DB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37DB0">
        <w:rPr>
          <w:sz w:val="28"/>
          <w:szCs w:val="28"/>
          <w:lang w:val="uk-UA"/>
        </w:rPr>
        <w:t xml:space="preserve">Бітуми з температурою розм'якшення 137-150 °С і ставленням сумами асфальтенів і смол до мастил &gt;1,4 використовують як </w:t>
      </w:r>
      <w:proofErr w:type="spellStart"/>
      <w:r w:rsidRPr="00237DB0">
        <w:rPr>
          <w:sz w:val="28"/>
          <w:szCs w:val="28"/>
          <w:lang w:val="uk-UA"/>
        </w:rPr>
        <w:t>коллоідні</w:t>
      </w:r>
      <w:proofErr w:type="spellEnd"/>
      <w:r w:rsidRPr="00237DB0">
        <w:rPr>
          <w:sz w:val="28"/>
          <w:szCs w:val="28"/>
          <w:lang w:val="uk-UA"/>
        </w:rPr>
        <w:t xml:space="preserve"> нафтові ро</w:t>
      </w:r>
      <w:r w:rsidRPr="00237DB0">
        <w:rPr>
          <w:sz w:val="28"/>
          <w:szCs w:val="28"/>
          <w:lang w:val="uk-UA"/>
        </w:rPr>
        <w:t>з</w:t>
      </w:r>
      <w:r w:rsidRPr="00237DB0">
        <w:rPr>
          <w:sz w:val="28"/>
          <w:szCs w:val="28"/>
          <w:lang w:val="uk-UA"/>
        </w:rPr>
        <w:t>чини при бурінні нафтових і газових свердловин. Здатність протистояти філ</w:t>
      </w:r>
      <w:r w:rsidRPr="00237DB0">
        <w:rPr>
          <w:sz w:val="28"/>
          <w:szCs w:val="28"/>
          <w:lang w:val="uk-UA"/>
        </w:rPr>
        <w:t>ь</w:t>
      </w:r>
      <w:r w:rsidRPr="00237DB0">
        <w:rPr>
          <w:sz w:val="28"/>
          <w:szCs w:val="28"/>
          <w:lang w:val="uk-UA"/>
        </w:rPr>
        <w:t>трації цих розчинів надається додаванням до бітуму, окисленого до температури розм'якшення 137 °С, 1-4% (мас.) смолян</w:t>
      </w:r>
      <w:r w:rsidRPr="00237DB0">
        <w:rPr>
          <w:sz w:val="28"/>
          <w:szCs w:val="28"/>
          <w:lang w:val="uk-UA"/>
        </w:rPr>
        <w:t>и</w:t>
      </w:r>
      <w:r w:rsidRPr="00237DB0">
        <w:rPr>
          <w:sz w:val="28"/>
          <w:szCs w:val="28"/>
          <w:lang w:val="uk-UA"/>
        </w:rPr>
        <w:t>стого екстракту сосни і 0,3-15 ч. на 1 ч. смолянистого екстракту гідроксиду кальцію. Застосування розч</w:t>
      </w:r>
      <w:r w:rsidRPr="00237DB0">
        <w:rPr>
          <w:sz w:val="28"/>
          <w:szCs w:val="28"/>
          <w:lang w:val="uk-UA"/>
        </w:rPr>
        <w:t>и</w:t>
      </w:r>
      <w:r w:rsidRPr="00237DB0">
        <w:rPr>
          <w:sz w:val="28"/>
          <w:szCs w:val="28"/>
          <w:lang w:val="uk-UA"/>
        </w:rPr>
        <w:t>нів на нафтовій основі для розкриття продуктивних пластів дозволяє зберегти проникність при вибійної зони, збільшити дебіт свердловин і їх нафта віддача. Р</w:t>
      </w:r>
      <w:r w:rsidRPr="00237DB0">
        <w:rPr>
          <w:sz w:val="28"/>
          <w:szCs w:val="28"/>
          <w:lang w:val="uk-UA"/>
        </w:rPr>
        <w:t>о</w:t>
      </w:r>
      <w:r w:rsidRPr="00237DB0">
        <w:rPr>
          <w:sz w:val="28"/>
          <w:szCs w:val="28"/>
          <w:lang w:val="uk-UA"/>
        </w:rPr>
        <w:t>зчинами на нафтовій основі користуються для відбору керна, щоб зберегти його водо - і нафто насиченість. Аналіз таких кернів дає більш точне у</w:t>
      </w:r>
      <w:r w:rsidRPr="00237DB0">
        <w:rPr>
          <w:sz w:val="28"/>
          <w:szCs w:val="28"/>
          <w:lang w:val="uk-UA"/>
        </w:rPr>
        <w:t>я</w:t>
      </w:r>
      <w:r w:rsidRPr="00237DB0">
        <w:rPr>
          <w:sz w:val="28"/>
          <w:szCs w:val="28"/>
          <w:lang w:val="uk-UA"/>
        </w:rPr>
        <w:t>влення про характер нафтової чи газової поклади, допомагає підраховувати їх пром</w:t>
      </w:r>
      <w:r w:rsidRPr="00237DB0">
        <w:rPr>
          <w:sz w:val="28"/>
          <w:szCs w:val="28"/>
          <w:lang w:val="uk-UA"/>
        </w:rPr>
        <w:t>и</w:t>
      </w:r>
      <w:r w:rsidRPr="00237DB0">
        <w:rPr>
          <w:sz w:val="28"/>
          <w:szCs w:val="28"/>
          <w:lang w:val="uk-UA"/>
        </w:rPr>
        <w:t xml:space="preserve">слові запаси. Дослідження показали, що окислені бітуми з температурою </w:t>
      </w:r>
      <w:proofErr w:type="spellStart"/>
      <w:r w:rsidRPr="00237DB0">
        <w:rPr>
          <w:sz w:val="28"/>
          <w:szCs w:val="28"/>
          <w:lang w:val="uk-UA"/>
        </w:rPr>
        <w:t>ро</w:t>
      </w:r>
      <w:r w:rsidRPr="00237DB0">
        <w:rPr>
          <w:sz w:val="28"/>
          <w:szCs w:val="28"/>
          <w:lang w:val="uk-UA"/>
        </w:rPr>
        <w:t>з</w:t>
      </w:r>
      <w:r w:rsidRPr="00237DB0">
        <w:rPr>
          <w:sz w:val="28"/>
          <w:szCs w:val="28"/>
          <w:lang w:val="uk-UA"/>
        </w:rPr>
        <w:t>мягчення</w:t>
      </w:r>
      <w:proofErr w:type="spellEnd"/>
      <w:r w:rsidRPr="00237DB0">
        <w:rPr>
          <w:sz w:val="28"/>
          <w:szCs w:val="28"/>
          <w:lang w:val="uk-UA"/>
        </w:rPr>
        <w:t xml:space="preserve"> 150 °С зі східних нафт мають оптимальні </w:t>
      </w:r>
      <w:proofErr w:type="spellStart"/>
      <w:r w:rsidRPr="00237DB0">
        <w:rPr>
          <w:sz w:val="28"/>
          <w:szCs w:val="28"/>
          <w:lang w:val="uk-UA"/>
        </w:rPr>
        <w:t>колоїдно</w:t>
      </w:r>
      <w:proofErr w:type="spellEnd"/>
      <w:r w:rsidRPr="00237DB0">
        <w:rPr>
          <w:sz w:val="28"/>
          <w:szCs w:val="28"/>
          <w:lang w:val="uk-UA"/>
        </w:rPr>
        <w:t>-хімічні властив</w:t>
      </w:r>
      <w:r w:rsidRPr="00237DB0">
        <w:rPr>
          <w:sz w:val="28"/>
          <w:szCs w:val="28"/>
          <w:lang w:val="uk-UA"/>
        </w:rPr>
        <w:t>о</w:t>
      </w:r>
      <w:r w:rsidRPr="00237DB0">
        <w:rPr>
          <w:sz w:val="28"/>
          <w:szCs w:val="28"/>
          <w:lang w:val="uk-UA"/>
        </w:rPr>
        <w:t>сті, необхідні для виготовлення бурильних рас творів на нафтовій о</w:t>
      </w:r>
      <w:r w:rsidRPr="00237DB0">
        <w:rPr>
          <w:sz w:val="28"/>
          <w:szCs w:val="28"/>
          <w:lang w:val="uk-UA"/>
        </w:rPr>
        <w:t>с</w:t>
      </w:r>
      <w:r w:rsidRPr="00237DB0">
        <w:rPr>
          <w:sz w:val="28"/>
          <w:szCs w:val="28"/>
          <w:lang w:val="uk-UA"/>
        </w:rPr>
        <w:t xml:space="preserve">нові.  </w:t>
      </w:r>
    </w:p>
    <w:p w:rsidR="00237DB0" w:rsidRPr="00237DB0" w:rsidRDefault="00237DB0" w:rsidP="00237DB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37DB0">
        <w:rPr>
          <w:sz w:val="28"/>
          <w:szCs w:val="28"/>
          <w:lang w:val="uk-UA"/>
        </w:rPr>
        <w:t>Бітуми застосовують для біологічного захисту від γ-променів і потоку нейтронів при експлуатації атомних реакторів, які є потужними джерелами і</w:t>
      </w:r>
      <w:r w:rsidRPr="00237DB0">
        <w:rPr>
          <w:sz w:val="28"/>
          <w:szCs w:val="28"/>
          <w:lang w:val="uk-UA"/>
        </w:rPr>
        <w:t>о</w:t>
      </w:r>
      <w:r w:rsidRPr="00237DB0">
        <w:rPr>
          <w:sz w:val="28"/>
          <w:szCs w:val="28"/>
          <w:lang w:val="uk-UA"/>
        </w:rPr>
        <w:t xml:space="preserve">нізуючих </w:t>
      </w:r>
      <w:proofErr w:type="spellStart"/>
      <w:r w:rsidRPr="00237DB0">
        <w:rPr>
          <w:sz w:val="28"/>
          <w:szCs w:val="28"/>
          <w:lang w:val="uk-UA"/>
        </w:rPr>
        <w:t>випромінювань</w:t>
      </w:r>
      <w:proofErr w:type="spellEnd"/>
      <w:r w:rsidRPr="00237DB0">
        <w:rPr>
          <w:sz w:val="28"/>
          <w:szCs w:val="28"/>
          <w:lang w:val="uk-UA"/>
        </w:rPr>
        <w:t xml:space="preserve">. </w:t>
      </w:r>
    </w:p>
    <w:p w:rsidR="00237DB0" w:rsidRPr="00237DB0" w:rsidRDefault="00237DB0" w:rsidP="00237DB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37DB0">
        <w:rPr>
          <w:sz w:val="28"/>
          <w:szCs w:val="28"/>
          <w:lang w:val="uk-UA"/>
        </w:rPr>
        <w:t>При опроміненні органічних речовин γ-променями і потоком нейтронів відбувається радіоліз вуглеводнів. Найменш схильні радіолізу ароматичні структури. Їх присутність т</w:t>
      </w:r>
      <w:r w:rsidRPr="00237DB0">
        <w:rPr>
          <w:sz w:val="28"/>
          <w:szCs w:val="28"/>
          <w:lang w:val="uk-UA"/>
        </w:rPr>
        <w:t>а</w:t>
      </w:r>
      <w:r w:rsidRPr="00237DB0">
        <w:rPr>
          <w:sz w:val="28"/>
          <w:szCs w:val="28"/>
          <w:lang w:val="uk-UA"/>
        </w:rPr>
        <w:t>кож знижує радіоліз парафінових, нафтенових та інших з'єднань. Залишкові і глибоко окислені бітуми, спеціальні та лужні (</w:t>
      </w:r>
      <w:proofErr w:type="spellStart"/>
      <w:r w:rsidRPr="00237DB0">
        <w:rPr>
          <w:sz w:val="28"/>
          <w:szCs w:val="28"/>
          <w:lang w:val="uk-UA"/>
        </w:rPr>
        <w:t>р</w:t>
      </w:r>
      <w:r w:rsidRPr="00237DB0">
        <w:rPr>
          <w:sz w:val="28"/>
          <w:szCs w:val="28"/>
          <w:lang w:val="uk-UA"/>
        </w:rPr>
        <w:t>у</w:t>
      </w:r>
      <w:r w:rsidRPr="00237DB0">
        <w:rPr>
          <w:sz w:val="28"/>
          <w:szCs w:val="28"/>
          <w:lang w:val="uk-UA"/>
        </w:rPr>
        <w:t>бракс</w:t>
      </w:r>
      <w:proofErr w:type="spellEnd"/>
      <w:r w:rsidRPr="00237DB0">
        <w:rPr>
          <w:sz w:val="28"/>
          <w:szCs w:val="28"/>
          <w:lang w:val="uk-UA"/>
        </w:rPr>
        <w:t xml:space="preserve">) бітуми з мало сірчистих нафт (≤0,5% сірки) за хімічним складом та </w:t>
      </w:r>
      <w:r w:rsidRPr="00237DB0">
        <w:rPr>
          <w:sz w:val="28"/>
          <w:szCs w:val="28"/>
          <w:lang w:val="uk-UA"/>
        </w:rPr>
        <w:lastRenderedPageBreak/>
        <w:t>ф</w:t>
      </w:r>
      <w:r w:rsidRPr="00237DB0">
        <w:rPr>
          <w:sz w:val="28"/>
          <w:szCs w:val="28"/>
          <w:lang w:val="uk-UA"/>
        </w:rPr>
        <w:t>і</w:t>
      </w:r>
      <w:r w:rsidRPr="00237DB0">
        <w:rPr>
          <w:sz w:val="28"/>
          <w:szCs w:val="28"/>
          <w:lang w:val="uk-UA"/>
        </w:rPr>
        <w:t>зико-хімічними властивостями (включаючи теплофізичні, механічні та прот</w:t>
      </w:r>
      <w:r w:rsidRPr="00237DB0">
        <w:rPr>
          <w:sz w:val="28"/>
          <w:szCs w:val="28"/>
          <w:lang w:val="uk-UA"/>
        </w:rPr>
        <w:t>и</w:t>
      </w:r>
      <w:r w:rsidRPr="00237DB0">
        <w:rPr>
          <w:sz w:val="28"/>
          <w:szCs w:val="28"/>
          <w:lang w:val="uk-UA"/>
        </w:rPr>
        <w:t>пожежні) відповідають вимогам, що пред'являються до матеріалів біологічн</w:t>
      </w:r>
      <w:r w:rsidRPr="00237DB0">
        <w:rPr>
          <w:sz w:val="28"/>
          <w:szCs w:val="28"/>
          <w:lang w:val="uk-UA"/>
        </w:rPr>
        <w:t>о</w:t>
      </w:r>
      <w:r w:rsidRPr="00237DB0">
        <w:rPr>
          <w:sz w:val="28"/>
          <w:szCs w:val="28"/>
          <w:lang w:val="uk-UA"/>
        </w:rPr>
        <w:t>го</w:t>
      </w:r>
      <w:r w:rsidRPr="00237DB0">
        <w:rPr>
          <w:sz w:val="28"/>
          <w:szCs w:val="28"/>
          <w:lang w:val="uk-UA"/>
        </w:rPr>
        <w:t xml:space="preserve"> </w:t>
      </w:r>
      <w:r w:rsidRPr="00237DB0">
        <w:rPr>
          <w:sz w:val="28"/>
          <w:szCs w:val="28"/>
          <w:lang w:val="uk-UA"/>
        </w:rPr>
        <w:t>захисту, застосовуваним при робочій температурі до 200 °С. Опромінення високо плавких бітумів (</w:t>
      </w:r>
      <w:proofErr w:type="spellStart"/>
      <w:r w:rsidRPr="00237DB0">
        <w:rPr>
          <w:sz w:val="28"/>
          <w:szCs w:val="28"/>
          <w:lang w:val="uk-UA"/>
        </w:rPr>
        <w:t>рубракс</w:t>
      </w:r>
      <w:proofErr w:type="spellEnd"/>
      <w:r w:rsidRPr="00237DB0">
        <w:rPr>
          <w:sz w:val="28"/>
          <w:szCs w:val="28"/>
          <w:lang w:val="uk-UA"/>
        </w:rPr>
        <w:t xml:space="preserve">) при 200 °С показало, що вони практично стійкі до впливу випромінювання до інтегрального потоку 1017 б ∙ н / см2. Найбільш висока радіаційна стійкість в цих умовах у </w:t>
      </w:r>
      <w:proofErr w:type="spellStart"/>
      <w:r w:rsidRPr="00237DB0">
        <w:rPr>
          <w:sz w:val="28"/>
          <w:szCs w:val="28"/>
          <w:lang w:val="uk-UA"/>
        </w:rPr>
        <w:t>рубракс</w:t>
      </w:r>
      <w:proofErr w:type="spellEnd"/>
      <w:r w:rsidRPr="00237DB0">
        <w:rPr>
          <w:sz w:val="28"/>
          <w:szCs w:val="28"/>
          <w:lang w:val="uk-UA"/>
        </w:rPr>
        <w:t xml:space="preserve"> «А» Батумськ</w:t>
      </w:r>
      <w:r w:rsidRPr="00237DB0">
        <w:rPr>
          <w:sz w:val="28"/>
          <w:szCs w:val="28"/>
          <w:lang w:val="uk-UA"/>
        </w:rPr>
        <w:t>о</w:t>
      </w:r>
      <w:r w:rsidRPr="00237DB0">
        <w:rPr>
          <w:sz w:val="28"/>
          <w:szCs w:val="28"/>
          <w:lang w:val="uk-UA"/>
        </w:rPr>
        <w:t>го НПЗ.</w:t>
      </w:r>
    </w:p>
    <w:p w:rsidR="00237DB0" w:rsidRPr="00237DB0" w:rsidRDefault="00237DB0" w:rsidP="00237DB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37DB0">
        <w:rPr>
          <w:sz w:val="28"/>
          <w:szCs w:val="28"/>
          <w:lang w:val="uk-UA"/>
        </w:rPr>
        <w:t>Тривалий (до 2000 год) тепловий вплив до 200° С без доступу повітря ніяких пер</w:t>
      </w:r>
      <w:r w:rsidRPr="00237DB0">
        <w:rPr>
          <w:sz w:val="28"/>
          <w:szCs w:val="28"/>
          <w:lang w:val="uk-UA"/>
        </w:rPr>
        <w:t>е</w:t>
      </w:r>
      <w:r w:rsidRPr="00237DB0">
        <w:rPr>
          <w:sz w:val="28"/>
          <w:szCs w:val="28"/>
          <w:lang w:val="uk-UA"/>
        </w:rPr>
        <w:t xml:space="preserve">творень в </w:t>
      </w:r>
      <w:proofErr w:type="spellStart"/>
      <w:r w:rsidRPr="00237DB0">
        <w:rPr>
          <w:sz w:val="28"/>
          <w:szCs w:val="28"/>
          <w:lang w:val="uk-UA"/>
        </w:rPr>
        <w:t>рубракс</w:t>
      </w:r>
      <w:proofErr w:type="spellEnd"/>
      <w:r w:rsidRPr="00237DB0">
        <w:rPr>
          <w:sz w:val="28"/>
          <w:szCs w:val="28"/>
          <w:lang w:val="uk-UA"/>
        </w:rPr>
        <w:t xml:space="preserve"> не викликає, компонентний склад і властивості їх практично не змінюються, тобто при температурі 200 °С вони термічно стабільні. Бітуми застосовують на атомних електростанціях (низької і сере</w:t>
      </w:r>
      <w:r w:rsidRPr="00237DB0">
        <w:rPr>
          <w:sz w:val="28"/>
          <w:szCs w:val="28"/>
          <w:lang w:val="uk-UA"/>
        </w:rPr>
        <w:t>д</w:t>
      </w:r>
      <w:r w:rsidRPr="00237DB0">
        <w:rPr>
          <w:sz w:val="28"/>
          <w:szCs w:val="28"/>
          <w:lang w:val="uk-UA"/>
        </w:rPr>
        <w:t xml:space="preserve">ньої активності) для захисту від </w:t>
      </w:r>
      <w:proofErr w:type="spellStart"/>
      <w:r w:rsidRPr="00237DB0">
        <w:rPr>
          <w:sz w:val="28"/>
          <w:szCs w:val="28"/>
          <w:lang w:val="uk-UA"/>
        </w:rPr>
        <w:t>радіоактівних</w:t>
      </w:r>
      <w:proofErr w:type="spellEnd"/>
      <w:r w:rsidRPr="00237DB0">
        <w:rPr>
          <w:sz w:val="28"/>
          <w:szCs w:val="28"/>
          <w:lang w:val="uk-UA"/>
        </w:rPr>
        <w:t xml:space="preserve"> </w:t>
      </w:r>
      <w:proofErr w:type="spellStart"/>
      <w:r w:rsidRPr="00237DB0">
        <w:rPr>
          <w:sz w:val="28"/>
          <w:szCs w:val="28"/>
          <w:lang w:val="uk-UA"/>
        </w:rPr>
        <w:t>випромінювань</w:t>
      </w:r>
      <w:proofErr w:type="spellEnd"/>
      <w:r w:rsidRPr="00237DB0">
        <w:rPr>
          <w:sz w:val="28"/>
          <w:szCs w:val="28"/>
          <w:lang w:val="uk-UA"/>
        </w:rPr>
        <w:t xml:space="preserve"> відходів цих елек</w:t>
      </w:r>
      <w:r w:rsidRPr="00237DB0">
        <w:rPr>
          <w:sz w:val="28"/>
          <w:szCs w:val="28"/>
          <w:lang w:val="uk-UA"/>
        </w:rPr>
        <w:t>т</w:t>
      </w:r>
      <w:r w:rsidRPr="00237DB0">
        <w:rPr>
          <w:sz w:val="28"/>
          <w:szCs w:val="28"/>
          <w:lang w:val="uk-UA"/>
        </w:rPr>
        <w:t>ростанцій.</w:t>
      </w:r>
    </w:p>
    <w:p w:rsidR="00237DB0" w:rsidRPr="00237DB0" w:rsidRDefault="00237DB0" w:rsidP="00237DB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37DB0">
        <w:rPr>
          <w:sz w:val="28"/>
          <w:szCs w:val="28"/>
          <w:lang w:val="uk-UA"/>
        </w:rPr>
        <w:t>На бітумній основі виготовляють спеціальні покриття. Бітумну маст</w:t>
      </w:r>
      <w:r w:rsidRPr="00237DB0">
        <w:rPr>
          <w:sz w:val="28"/>
          <w:szCs w:val="28"/>
          <w:lang w:val="uk-UA"/>
        </w:rPr>
        <w:t>и</w:t>
      </w:r>
      <w:r w:rsidRPr="00237DB0">
        <w:rPr>
          <w:sz w:val="28"/>
          <w:szCs w:val="28"/>
          <w:lang w:val="uk-UA"/>
        </w:rPr>
        <w:t xml:space="preserve">ку, що володіє високою розтяжністю при низьких температурах, застосовують для покриття металевих дахів. Отримують її добавленням до бітуму 1-10% (мас.) </w:t>
      </w:r>
      <w:proofErr w:type="spellStart"/>
      <w:r w:rsidRPr="00237DB0">
        <w:rPr>
          <w:sz w:val="28"/>
          <w:szCs w:val="28"/>
          <w:lang w:val="uk-UA"/>
        </w:rPr>
        <w:t>доібнороздробленних</w:t>
      </w:r>
      <w:proofErr w:type="spellEnd"/>
      <w:r w:rsidRPr="00237DB0">
        <w:rPr>
          <w:sz w:val="28"/>
          <w:szCs w:val="28"/>
          <w:lang w:val="uk-UA"/>
        </w:rPr>
        <w:t xml:space="preserve"> (до 1,5-4,5 мм) частинок каучуку.</w:t>
      </w:r>
    </w:p>
    <w:p w:rsidR="00237DB0" w:rsidRPr="00237DB0" w:rsidRDefault="00237DB0" w:rsidP="00237DB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37DB0">
        <w:rPr>
          <w:sz w:val="28"/>
          <w:szCs w:val="28"/>
          <w:lang w:val="uk-UA"/>
        </w:rPr>
        <w:t>З усього вище перерахованого ми бачимо, що бітум є одним з найважл</w:t>
      </w:r>
      <w:r w:rsidRPr="00237DB0">
        <w:rPr>
          <w:sz w:val="28"/>
          <w:szCs w:val="28"/>
          <w:lang w:val="uk-UA"/>
        </w:rPr>
        <w:t>и</w:t>
      </w:r>
      <w:r w:rsidRPr="00237DB0">
        <w:rPr>
          <w:sz w:val="28"/>
          <w:szCs w:val="28"/>
          <w:lang w:val="uk-UA"/>
        </w:rPr>
        <w:t>віших компонентів, який використовується людиною для благоустрою та з</w:t>
      </w:r>
      <w:r w:rsidRPr="00237DB0">
        <w:rPr>
          <w:sz w:val="28"/>
          <w:szCs w:val="28"/>
          <w:lang w:val="uk-UA"/>
        </w:rPr>
        <w:t>а</w:t>
      </w:r>
      <w:r w:rsidRPr="00237DB0">
        <w:rPr>
          <w:sz w:val="28"/>
          <w:szCs w:val="28"/>
          <w:lang w:val="uk-UA"/>
        </w:rPr>
        <w:t>безпечення безпеки своєї життєдіяльності. Тому ця технологія потребує под</w:t>
      </w:r>
      <w:r w:rsidRPr="00237DB0">
        <w:rPr>
          <w:sz w:val="28"/>
          <w:szCs w:val="28"/>
          <w:lang w:val="uk-UA"/>
        </w:rPr>
        <w:t>а</w:t>
      </w:r>
      <w:r w:rsidRPr="00237DB0">
        <w:rPr>
          <w:sz w:val="28"/>
          <w:szCs w:val="28"/>
          <w:lang w:val="uk-UA"/>
        </w:rPr>
        <w:t>льшого розвитку, модернізації, підвищенню якості і перспективному н</w:t>
      </w:r>
      <w:r w:rsidRPr="00237DB0">
        <w:rPr>
          <w:sz w:val="28"/>
          <w:szCs w:val="28"/>
          <w:lang w:val="uk-UA"/>
        </w:rPr>
        <w:t>а</w:t>
      </w:r>
      <w:r w:rsidRPr="00237DB0">
        <w:rPr>
          <w:sz w:val="28"/>
          <w:szCs w:val="28"/>
          <w:lang w:val="uk-UA"/>
        </w:rPr>
        <w:t>росту продуктивності.</w:t>
      </w:r>
    </w:p>
    <w:p w:rsidR="00237DB0" w:rsidRPr="00237DB0" w:rsidRDefault="00237DB0" w:rsidP="00237DB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237DB0" w:rsidRPr="00237DB0" w:rsidRDefault="00237DB0" w:rsidP="00237DB0">
      <w:pPr>
        <w:numPr>
          <w:ilvl w:val="1"/>
          <w:numId w:val="3"/>
        </w:numPr>
        <w:spacing w:line="360" w:lineRule="auto"/>
        <w:jc w:val="both"/>
        <w:rPr>
          <w:b/>
          <w:sz w:val="28"/>
          <w:szCs w:val="28"/>
          <w:lang w:val="uk-UA"/>
        </w:rPr>
      </w:pPr>
      <w:r w:rsidRPr="00237DB0">
        <w:rPr>
          <w:b/>
          <w:sz w:val="28"/>
          <w:szCs w:val="28"/>
          <w:lang w:val="uk-UA"/>
        </w:rPr>
        <w:t>Кінетика процесу окислення нафтової сировини</w:t>
      </w:r>
    </w:p>
    <w:p w:rsidR="00237DB0" w:rsidRPr="00237DB0" w:rsidRDefault="00237DB0" w:rsidP="00237DB0">
      <w:pPr>
        <w:spacing w:line="360" w:lineRule="auto"/>
        <w:ind w:left="709"/>
        <w:jc w:val="both"/>
        <w:rPr>
          <w:sz w:val="28"/>
          <w:szCs w:val="28"/>
          <w:lang w:val="uk-UA"/>
        </w:rPr>
      </w:pPr>
    </w:p>
    <w:p w:rsidR="00237DB0" w:rsidRPr="00237DB0" w:rsidRDefault="00237DB0" w:rsidP="00237DB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37DB0">
        <w:rPr>
          <w:sz w:val="28"/>
          <w:szCs w:val="28"/>
          <w:lang w:val="uk-UA"/>
        </w:rPr>
        <w:t>В основу технологічного процесу отримання бітумів покладено метод безперервного окислення сировини в апаратах колонного типу до заданої ма</w:t>
      </w:r>
      <w:r w:rsidRPr="00237DB0">
        <w:rPr>
          <w:sz w:val="28"/>
          <w:szCs w:val="28"/>
          <w:lang w:val="uk-UA"/>
        </w:rPr>
        <w:t>р</w:t>
      </w:r>
      <w:r w:rsidRPr="00237DB0">
        <w:rPr>
          <w:sz w:val="28"/>
          <w:szCs w:val="28"/>
          <w:lang w:val="uk-UA"/>
        </w:rPr>
        <w:t>ки.</w:t>
      </w:r>
    </w:p>
    <w:p w:rsidR="00237DB0" w:rsidRPr="00237DB0" w:rsidRDefault="00237DB0" w:rsidP="00237DB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37DB0">
        <w:rPr>
          <w:sz w:val="28"/>
          <w:szCs w:val="28"/>
          <w:lang w:val="uk-UA"/>
        </w:rPr>
        <w:t>Окислювальна колона являє собою вертикальний циліндричний апарат з розшир</w:t>
      </w:r>
      <w:r w:rsidRPr="00237DB0">
        <w:rPr>
          <w:sz w:val="28"/>
          <w:szCs w:val="28"/>
          <w:lang w:val="uk-UA"/>
        </w:rPr>
        <w:t>е</w:t>
      </w:r>
      <w:r w:rsidRPr="00237DB0">
        <w:rPr>
          <w:sz w:val="28"/>
          <w:szCs w:val="28"/>
          <w:lang w:val="uk-UA"/>
        </w:rPr>
        <w:t xml:space="preserve">ною верхньою частиною, обладнаний маточником для подачі </w:t>
      </w:r>
      <w:r w:rsidRPr="00237DB0">
        <w:rPr>
          <w:sz w:val="28"/>
          <w:szCs w:val="28"/>
          <w:lang w:val="uk-UA"/>
        </w:rPr>
        <w:lastRenderedPageBreak/>
        <w:t>повітря. Маточник признач</w:t>
      </w:r>
      <w:r w:rsidRPr="00237DB0">
        <w:rPr>
          <w:sz w:val="28"/>
          <w:szCs w:val="28"/>
          <w:lang w:val="uk-UA"/>
        </w:rPr>
        <w:t>е</w:t>
      </w:r>
      <w:r w:rsidRPr="00237DB0">
        <w:rPr>
          <w:sz w:val="28"/>
          <w:szCs w:val="28"/>
          <w:lang w:val="uk-UA"/>
        </w:rPr>
        <w:t>ний для більш рівномірного розподілу повітря по перетину</w:t>
      </w:r>
      <w:r w:rsidRPr="00237DB0">
        <w:rPr>
          <w:sz w:val="28"/>
          <w:szCs w:val="28"/>
        </w:rPr>
        <w:t xml:space="preserve"> </w:t>
      </w:r>
      <w:r w:rsidRPr="00237DB0">
        <w:rPr>
          <w:sz w:val="28"/>
          <w:szCs w:val="28"/>
          <w:lang w:val="uk-UA"/>
        </w:rPr>
        <w:t xml:space="preserve">колони і для поліпшення контакту з </w:t>
      </w:r>
      <w:proofErr w:type="spellStart"/>
      <w:r w:rsidRPr="00237DB0">
        <w:rPr>
          <w:sz w:val="28"/>
          <w:szCs w:val="28"/>
          <w:lang w:val="uk-UA"/>
        </w:rPr>
        <w:t>окислюваною</w:t>
      </w:r>
      <w:proofErr w:type="spellEnd"/>
      <w:r w:rsidRPr="00237DB0">
        <w:rPr>
          <w:sz w:val="28"/>
          <w:szCs w:val="28"/>
          <w:lang w:val="uk-UA"/>
        </w:rPr>
        <w:t xml:space="preserve"> сировиною. Розширення верхньої частини колони виконано для зменшення навантаження  газами і п</w:t>
      </w:r>
      <w:r w:rsidRPr="00237DB0">
        <w:rPr>
          <w:sz w:val="28"/>
          <w:szCs w:val="28"/>
          <w:lang w:val="uk-UA"/>
        </w:rPr>
        <w:t>о</w:t>
      </w:r>
      <w:r w:rsidRPr="00237DB0">
        <w:rPr>
          <w:sz w:val="28"/>
          <w:szCs w:val="28"/>
          <w:lang w:val="uk-UA"/>
        </w:rPr>
        <w:t>ліпшення сепарації. При продувці киснем повітря підігрітої сировини, вона окислюються, процес окислення супроводжується виділенням тепла. При цьому масляні вуглеводні перетворюються на смоли, смоли в асфальтени, асфальт</w:t>
      </w:r>
      <w:r w:rsidRPr="00237DB0">
        <w:rPr>
          <w:sz w:val="28"/>
          <w:szCs w:val="28"/>
          <w:lang w:val="uk-UA"/>
        </w:rPr>
        <w:t>е</w:t>
      </w:r>
      <w:r w:rsidRPr="00237DB0">
        <w:rPr>
          <w:sz w:val="28"/>
          <w:szCs w:val="28"/>
          <w:lang w:val="uk-UA"/>
        </w:rPr>
        <w:t xml:space="preserve">ни в </w:t>
      </w:r>
      <w:proofErr w:type="spellStart"/>
      <w:r w:rsidRPr="00237DB0">
        <w:rPr>
          <w:sz w:val="28"/>
          <w:szCs w:val="28"/>
          <w:lang w:val="uk-UA"/>
        </w:rPr>
        <w:t>карбени</w:t>
      </w:r>
      <w:proofErr w:type="spellEnd"/>
      <w:r w:rsidRPr="00237DB0">
        <w:rPr>
          <w:sz w:val="28"/>
          <w:szCs w:val="28"/>
          <w:lang w:val="uk-UA"/>
        </w:rPr>
        <w:t xml:space="preserve">, </w:t>
      </w:r>
      <w:proofErr w:type="spellStart"/>
      <w:r w:rsidRPr="00237DB0">
        <w:rPr>
          <w:sz w:val="28"/>
          <w:szCs w:val="28"/>
          <w:lang w:val="uk-UA"/>
        </w:rPr>
        <w:t>карбени</w:t>
      </w:r>
      <w:proofErr w:type="spellEnd"/>
      <w:r w:rsidRPr="00237DB0">
        <w:rPr>
          <w:sz w:val="28"/>
          <w:szCs w:val="28"/>
          <w:lang w:val="uk-UA"/>
        </w:rPr>
        <w:t xml:space="preserve"> в </w:t>
      </w:r>
      <w:proofErr w:type="spellStart"/>
      <w:r w:rsidRPr="00237DB0">
        <w:rPr>
          <w:sz w:val="28"/>
          <w:szCs w:val="28"/>
          <w:lang w:val="uk-UA"/>
        </w:rPr>
        <w:t>карбоіди</w:t>
      </w:r>
      <w:proofErr w:type="spellEnd"/>
      <w:r w:rsidRPr="00237DB0">
        <w:rPr>
          <w:sz w:val="28"/>
          <w:szCs w:val="28"/>
          <w:lang w:val="uk-UA"/>
        </w:rPr>
        <w:t xml:space="preserve"> за схемою:</w:t>
      </w:r>
    </w:p>
    <w:p w:rsidR="00237DB0" w:rsidRPr="00237DB0" w:rsidRDefault="00237DB0" w:rsidP="00237DB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37DB0">
        <w:rPr>
          <w:sz w:val="28"/>
          <w:szCs w:val="28"/>
          <w:lang w:val="uk-UA"/>
        </w:rPr>
        <w:t xml:space="preserve">масла - смоли - асфальтени - </w:t>
      </w:r>
      <w:proofErr w:type="spellStart"/>
      <w:r w:rsidRPr="00237DB0">
        <w:rPr>
          <w:sz w:val="28"/>
          <w:szCs w:val="28"/>
          <w:lang w:val="uk-UA"/>
        </w:rPr>
        <w:t>карбени</w:t>
      </w:r>
      <w:proofErr w:type="spellEnd"/>
      <w:r w:rsidRPr="00237DB0">
        <w:rPr>
          <w:sz w:val="28"/>
          <w:szCs w:val="28"/>
          <w:lang w:val="uk-UA"/>
        </w:rPr>
        <w:t xml:space="preserve"> - </w:t>
      </w:r>
      <w:proofErr w:type="spellStart"/>
      <w:r w:rsidRPr="00237DB0">
        <w:rPr>
          <w:sz w:val="28"/>
          <w:szCs w:val="28"/>
          <w:lang w:val="uk-UA"/>
        </w:rPr>
        <w:t>карбоіди</w:t>
      </w:r>
      <w:proofErr w:type="spellEnd"/>
      <w:r w:rsidRPr="00237DB0">
        <w:rPr>
          <w:sz w:val="28"/>
          <w:szCs w:val="28"/>
          <w:lang w:val="uk-UA"/>
        </w:rPr>
        <w:t>.</w:t>
      </w:r>
    </w:p>
    <w:p w:rsidR="00237DB0" w:rsidRPr="00237DB0" w:rsidRDefault="00237DB0" w:rsidP="00237DB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37DB0">
        <w:rPr>
          <w:sz w:val="28"/>
          <w:szCs w:val="28"/>
          <w:lang w:val="uk-UA"/>
        </w:rPr>
        <w:t>Сумарний тепловий ефект реакції залежить від якості сировини і ступеня його оки</w:t>
      </w:r>
      <w:r w:rsidRPr="00237DB0">
        <w:rPr>
          <w:sz w:val="28"/>
          <w:szCs w:val="28"/>
          <w:lang w:val="uk-UA"/>
        </w:rPr>
        <w:t>с</w:t>
      </w:r>
      <w:r w:rsidRPr="00237DB0">
        <w:rPr>
          <w:sz w:val="28"/>
          <w:szCs w:val="28"/>
          <w:lang w:val="uk-UA"/>
        </w:rPr>
        <w:t>лення.</w:t>
      </w:r>
    </w:p>
    <w:p w:rsidR="00237DB0" w:rsidRPr="00237DB0" w:rsidRDefault="00237DB0" w:rsidP="00237DB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37DB0">
        <w:rPr>
          <w:sz w:val="28"/>
          <w:szCs w:val="28"/>
          <w:lang w:val="uk-UA"/>
        </w:rPr>
        <w:t>Технологічний процес характеризується основними параметрами, під</w:t>
      </w:r>
      <w:r w:rsidRPr="00237DB0">
        <w:rPr>
          <w:sz w:val="28"/>
          <w:szCs w:val="28"/>
          <w:lang w:val="uk-UA"/>
        </w:rPr>
        <w:t>т</w:t>
      </w:r>
      <w:r w:rsidRPr="00237DB0">
        <w:rPr>
          <w:sz w:val="28"/>
          <w:szCs w:val="28"/>
          <w:lang w:val="uk-UA"/>
        </w:rPr>
        <w:t>римання яких у заданих межах забезпечує стабільну роботу установки, оптимальну продуктивність і о</w:t>
      </w:r>
      <w:r w:rsidRPr="00237DB0">
        <w:rPr>
          <w:sz w:val="28"/>
          <w:szCs w:val="28"/>
          <w:lang w:val="uk-UA"/>
        </w:rPr>
        <w:t>т</w:t>
      </w:r>
      <w:r w:rsidRPr="00237DB0">
        <w:rPr>
          <w:sz w:val="28"/>
          <w:szCs w:val="28"/>
          <w:lang w:val="uk-UA"/>
        </w:rPr>
        <w:t>римання кондиційного продукту.</w:t>
      </w:r>
    </w:p>
    <w:p w:rsidR="00237DB0" w:rsidRPr="00237DB0" w:rsidRDefault="00237DB0" w:rsidP="00237DB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37DB0">
        <w:rPr>
          <w:sz w:val="28"/>
          <w:szCs w:val="28"/>
          <w:lang w:val="uk-UA"/>
        </w:rPr>
        <w:t>До таких параметрів відносяться:</w:t>
      </w:r>
    </w:p>
    <w:p w:rsidR="00237DB0" w:rsidRPr="00237DB0" w:rsidRDefault="00237DB0" w:rsidP="00237DB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37DB0">
        <w:rPr>
          <w:sz w:val="28"/>
          <w:szCs w:val="28"/>
          <w:lang w:val="uk-UA"/>
        </w:rPr>
        <w:t>а) температура ведення процесу, яка залежить від якості вихідної сир</w:t>
      </w:r>
      <w:r w:rsidRPr="00237DB0">
        <w:rPr>
          <w:sz w:val="28"/>
          <w:szCs w:val="28"/>
          <w:lang w:val="uk-UA"/>
        </w:rPr>
        <w:t>о</w:t>
      </w:r>
      <w:r w:rsidRPr="00237DB0">
        <w:rPr>
          <w:sz w:val="28"/>
          <w:szCs w:val="28"/>
          <w:lang w:val="uk-UA"/>
        </w:rPr>
        <w:t>вини і практично прийнятною швидкості його окислення. Температура пови</w:t>
      </w:r>
      <w:r w:rsidRPr="00237DB0">
        <w:rPr>
          <w:sz w:val="28"/>
          <w:szCs w:val="28"/>
          <w:lang w:val="uk-UA"/>
        </w:rPr>
        <w:t>н</w:t>
      </w:r>
      <w:r w:rsidRPr="00237DB0">
        <w:rPr>
          <w:sz w:val="28"/>
          <w:szCs w:val="28"/>
          <w:lang w:val="uk-UA"/>
        </w:rPr>
        <w:t>на бути тим вище, чим нижче в'язкість вихідної сировини, обумовлена ​​ низ</w:t>
      </w:r>
      <w:r w:rsidRPr="00237DB0">
        <w:rPr>
          <w:sz w:val="28"/>
          <w:szCs w:val="28"/>
          <w:lang w:val="uk-UA"/>
        </w:rPr>
        <w:t>ь</w:t>
      </w:r>
      <w:r w:rsidRPr="00237DB0">
        <w:rPr>
          <w:sz w:val="28"/>
          <w:szCs w:val="28"/>
          <w:lang w:val="uk-UA"/>
        </w:rPr>
        <w:t>ким вмістом асфальтенів в сировині;</w:t>
      </w:r>
    </w:p>
    <w:p w:rsidR="00237DB0" w:rsidRPr="00237DB0" w:rsidRDefault="00237DB0" w:rsidP="00237DB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37DB0">
        <w:rPr>
          <w:sz w:val="28"/>
          <w:szCs w:val="28"/>
          <w:lang w:val="uk-UA"/>
        </w:rPr>
        <w:t>б) питома витрата повітря, значення якого залежить від якості і природи вихідної сировини, одержуваного продукту, а також коефіцієнта викори</w:t>
      </w:r>
      <w:r w:rsidRPr="00237DB0">
        <w:rPr>
          <w:sz w:val="28"/>
          <w:szCs w:val="28"/>
          <w:lang w:val="uk-UA"/>
        </w:rPr>
        <w:t>с</w:t>
      </w:r>
      <w:r w:rsidRPr="00237DB0">
        <w:rPr>
          <w:sz w:val="28"/>
          <w:szCs w:val="28"/>
          <w:lang w:val="uk-UA"/>
        </w:rPr>
        <w:t>тання киснем повітря;</w:t>
      </w:r>
    </w:p>
    <w:p w:rsidR="00237DB0" w:rsidRPr="00237DB0" w:rsidRDefault="00237DB0" w:rsidP="00237DB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37DB0">
        <w:rPr>
          <w:sz w:val="28"/>
          <w:szCs w:val="28"/>
          <w:lang w:val="uk-UA"/>
        </w:rPr>
        <w:t>в) використання кисню повітря вихідною сировиною, що при вибраних інших параметрах процесу окислення визначається часом контакту реагу</w:t>
      </w:r>
      <w:r w:rsidRPr="00237DB0">
        <w:rPr>
          <w:sz w:val="28"/>
          <w:szCs w:val="28"/>
          <w:lang w:val="uk-UA"/>
        </w:rPr>
        <w:t>ю</w:t>
      </w:r>
      <w:r w:rsidRPr="00237DB0">
        <w:rPr>
          <w:sz w:val="28"/>
          <w:szCs w:val="28"/>
          <w:lang w:val="uk-UA"/>
        </w:rPr>
        <w:t>чих фаз;</w:t>
      </w:r>
    </w:p>
    <w:p w:rsidR="00237DB0" w:rsidRPr="00237DB0" w:rsidRDefault="00237DB0" w:rsidP="00237DB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37DB0">
        <w:rPr>
          <w:sz w:val="28"/>
          <w:szCs w:val="28"/>
          <w:lang w:val="uk-UA"/>
        </w:rPr>
        <w:t>г) стабілізація теплового режиму, яка здійснюється шляхом подачі сировини з пе</w:t>
      </w:r>
      <w:r w:rsidRPr="00237DB0">
        <w:rPr>
          <w:sz w:val="28"/>
          <w:szCs w:val="28"/>
          <w:lang w:val="uk-UA"/>
        </w:rPr>
        <w:t>в</w:t>
      </w:r>
      <w:r w:rsidRPr="00237DB0">
        <w:rPr>
          <w:sz w:val="28"/>
          <w:szCs w:val="28"/>
          <w:lang w:val="uk-UA"/>
        </w:rPr>
        <w:t>ною температурою і зніманням надлишкового тепла рециркуляції, що визначається тепл</w:t>
      </w:r>
      <w:r w:rsidRPr="00237DB0">
        <w:rPr>
          <w:sz w:val="28"/>
          <w:szCs w:val="28"/>
          <w:lang w:val="uk-UA"/>
        </w:rPr>
        <w:t>о</w:t>
      </w:r>
      <w:r w:rsidRPr="00237DB0">
        <w:rPr>
          <w:sz w:val="28"/>
          <w:szCs w:val="28"/>
          <w:lang w:val="uk-UA"/>
        </w:rPr>
        <w:t>вим балансом колони для кожної марки бітуму.</w:t>
      </w:r>
    </w:p>
    <w:p w:rsidR="00237DB0" w:rsidRPr="00237DB0" w:rsidRDefault="00237DB0" w:rsidP="00237DB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37DB0">
        <w:rPr>
          <w:sz w:val="28"/>
          <w:szCs w:val="28"/>
          <w:lang w:val="uk-UA"/>
        </w:rPr>
        <w:t xml:space="preserve">Кінетика і математичний опис реакцій окислення сировини в бітуми має велике технічне значення для розрахунку і оптимізації процесу. Однак </w:t>
      </w:r>
      <w:r w:rsidRPr="00237DB0">
        <w:rPr>
          <w:sz w:val="28"/>
          <w:szCs w:val="28"/>
          <w:lang w:val="uk-UA"/>
        </w:rPr>
        <w:lastRenderedPageBreak/>
        <w:t>досл</w:t>
      </w:r>
      <w:r w:rsidRPr="00237DB0">
        <w:rPr>
          <w:sz w:val="28"/>
          <w:szCs w:val="28"/>
          <w:lang w:val="uk-UA"/>
        </w:rPr>
        <w:t>і</w:t>
      </w:r>
      <w:r w:rsidRPr="00237DB0">
        <w:rPr>
          <w:sz w:val="28"/>
          <w:szCs w:val="28"/>
          <w:lang w:val="uk-UA"/>
        </w:rPr>
        <w:t>дження в цій області вкрай недостатні і основні труднощі математичного оп</w:t>
      </w:r>
      <w:r w:rsidRPr="00237DB0">
        <w:rPr>
          <w:sz w:val="28"/>
          <w:szCs w:val="28"/>
          <w:lang w:val="uk-UA"/>
        </w:rPr>
        <w:t>и</w:t>
      </w:r>
      <w:r w:rsidRPr="00237DB0">
        <w:rPr>
          <w:sz w:val="28"/>
          <w:szCs w:val="28"/>
          <w:lang w:val="uk-UA"/>
        </w:rPr>
        <w:t>су</w:t>
      </w:r>
      <w:r w:rsidRPr="00237DB0">
        <w:rPr>
          <w:sz w:val="28"/>
          <w:szCs w:val="28"/>
        </w:rPr>
        <w:t xml:space="preserve"> </w:t>
      </w:r>
      <w:r w:rsidRPr="00237DB0">
        <w:rPr>
          <w:sz w:val="28"/>
          <w:szCs w:val="28"/>
          <w:lang w:val="uk-UA"/>
        </w:rPr>
        <w:t>процесу обумовлені наступними факторами. Під час окислення відбувают</w:t>
      </w:r>
      <w:r w:rsidRPr="00237DB0">
        <w:rPr>
          <w:sz w:val="28"/>
          <w:szCs w:val="28"/>
          <w:lang w:val="uk-UA"/>
        </w:rPr>
        <w:t>ь</w:t>
      </w:r>
      <w:r w:rsidRPr="00237DB0">
        <w:rPr>
          <w:sz w:val="28"/>
          <w:szCs w:val="28"/>
          <w:lang w:val="uk-UA"/>
        </w:rPr>
        <w:t>ся зміни поверхні контакту газ - рідина, йдуть процеси перегонки, зменшуєт</w:t>
      </w:r>
      <w:r w:rsidRPr="00237DB0">
        <w:rPr>
          <w:sz w:val="28"/>
          <w:szCs w:val="28"/>
          <w:lang w:val="uk-UA"/>
        </w:rPr>
        <w:t>ь</w:t>
      </w:r>
      <w:r w:rsidRPr="00237DB0">
        <w:rPr>
          <w:sz w:val="28"/>
          <w:szCs w:val="28"/>
          <w:lang w:val="uk-UA"/>
        </w:rPr>
        <w:t>ся статичний тиск і підвищується температура. В результаті поглинання ки</w:t>
      </w:r>
      <w:r w:rsidRPr="00237DB0">
        <w:rPr>
          <w:sz w:val="28"/>
          <w:szCs w:val="28"/>
          <w:lang w:val="uk-UA"/>
        </w:rPr>
        <w:t>с</w:t>
      </w:r>
      <w:r w:rsidRPr="00237DB0">
        <w:rPr>
          <w:sz w:val="28"/>
          <w:szCs w:val="28"/>
          <w:lang w:val="uk-UA"/>
        </w:rPr>
        <w:t>ню з газової фази відбувається безперервне зменшення його концентрації, і, як наслідок, зменшується парціальний тиск кисню. Рідка фаза насичується хімі</w:t>
      </w:r>
      <w:r w:rsidRPr="00237DB0">
        <w:rPr>
          <w:sz w:val="28"/>
          <w:szCs w:val="28"/>
          <w:lang w:val="uk-UA"/>
        </w:rPr>
        <w:t>ч</w:t>
      </w:r>
      <w:r w:rsidRPr="00237DB0">
        <w:rPr>
          <w:sz w:val="28"/>
          <w:szCs w:val="28"/>
          <w:lang w:val="uk-UA"/>
        </w:rPr>
        <w:t>но інертним азотом, коефіцієнт дифузії газу в рідину в процесі окислення зм</w:t>
      </w:r>
      <w:r w:rsidRPr="00237DB0">
        <w:rPr>
          <w:sz w:val="28"/>
          <w:szCs w:val="28"/>
          <w:lang w:val="uk-UA"/>
        </w:rPr>
        <w:t>і</w:t>
      </w:r>
      <w:r w:rsidRPr="00237DB0">
        <w:rPr>
          <w:sz w:val="28"/>
          <w:szCs w:val="28"/>
          <w:lang w:val="uk-UA"/>
        </w:rPr>
        <w:t>нюється зі зміною в'язкості продуктів реакції.</w:t>
      </w:r>
    </w:p>
    <w:p w:rsidR="00237DB0" w:rsidRPr="00237DB0" w:rsidRDefault="00237DB0" w:rsidP="00237DB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37DB0">
        <w:rPr>
          <w:sz w:val="28"/>
          <w:szCs w:val="28"/>
          <w:lang w:val="uk-UA"/>
        </w:rPr>
        <w:t>Поняття про швидкість реакції окислення сировини в бітуми багато авторів розглядають по-різному. Зазвичай досліджують підвищення темпер</w:t>
      </w:r>
      <w:r w:rsidRPr="00237DB0">
        <w:rPr>
          <w:sz w:val="28"/>
          <w:szCs w:val="28"/>
          <w:lang w:val="uk-UA"/>
        </w:rPr>
        <w:t>а</w:t>
      </w:r>
      <w:r w:rsidRPr="00237DB0">
        <w:rPr>
          <w:sz w:val="28"/>
          <w:szCs w:val="28"/>
          <w:lang w:val="uk-UA"/>
        </w:rPr>
        <w:t xml:space="preserve">тури розм'якшення продукту, зниження </w:t>
      </w:r>
      <w:proofErr w:type="spellStart"/>
      <w:r w:rsidRPr="00237DB0">
        <w:rPr>
          <w:sz w:val="28"/>
          <w:szCs w:val="28"/>
          <w:lang w:val="uk-UA"/>
        </w:rPr>
        <w:t>пенетрації</w:t>
      </w:r>
      <w:proofErr w:type="spellEnd"/>
      <w:r w:rsidRPr="00237DB0">
        <w:rPr>
          <w:sz w:val="28"/>
          <w:szCs w:val="28"/>
          <w:lang w:val="uk-UA"/>
        </w:rPr>
        <w:t xml:space="preserve"> при 25 °С, збільшення змісту а</w:t>
      </w:r>
      <w:r w:rsidRPr="00237DB0">
        <w:rPr>
          <w:sz w:val="28"/>
          <w:szCs w:val="28"/>
          <w:lang w:val="uk-UA"/>
        </w:rPr>
        <w:t>с</w:t>
      </w:r>
      <w:r w:rsidRPr="00237DB0">
        <w:rPr>
          <w:sz w:val="28"/>
          <w:szCs w:val="28"/>
          <w:lang w:val="uk-UA"/>
        </w:rPr>
        <w:t>фальтенів або підвищення в'язкості продукту в одиницю часу. Найбільш зру</w:t>
      </w:r>
      <w:r w:rsidRPr="00237DB0">
        <w:rPr>
          <w:sz w:val="28"/>
          <w:szCs w:val="28"/>
          <w:lang w:val="uk-UA"/>
        </w:rPr>
        <w:t>ч</w:t>
      </w:r>
      <w:r w:rsidRPr="00237DB0">
        <w:rPr>
          <w:sz w:val="28"/>
          <w:szCs w:val="28"/>
          <w:lang w:val="uk-UA"/>
        </w:rPr>
        <w:t>ним є визначення температури розм'якшення, проведене зазвичай для контр</w:t>
      </w:r>
      <w:r w:rsidRPr="00237DB0">
        <w:rPr>
          <w:sz w:val="28"/>
          <w:szCs w:val="28"/>
          <w:lang w:val="uk-UA"/>
        </w:rPr>
        <w:t>о</w:t>
      </w:r>
      <w:r w:rsidRPr="00237DB0">
        <w:rPr>
          <w:sz w:val="28"/>
          <w:szCs w:val="28"/>
          <w:lang w:val="uk-UA"/>
        </w:rPr>
        <w:t>лю якості готового продукту. Проте в процесі окислення утворюються пром</w:t>
      </w:r>
      <w:r w:rsidRPr="00237DB0">
        <w:rPr>
          <w:sz w:val="28"/>
          <w:szCs w:val="28"/>
          <w:lang w:val="uk-UA"/>
        </w:rPr>
        <w:t>і</w:t>
      </w:r>
      <w:r w:rsidRPr="00237DB0">
        <w:rPr>
          <w:sz w:val="28"/>
          <w:szCs w:val="28"/>
          <w:lang w:val="uk-UA"/>
        </w:rPr>
        <w:t>жні продукти, і судження про хід процесу за властивостями кінцевого проду</w:t>
      </w:r>
      <w:r w:rsidRPr="00237DB0">
        <w:rPr>
          <w:sz w:val="28"/>
          <w:szCs w:val="28"/>
          <w:lang w:val="uk-UA"/>
        </w:rPr>
        <w:t>к</w:t>
      </w:r>
      <w:r w:rsidRPr="00237DB0">
        <w:rPr>
          <w:sz w:val="28"/>
          <w:szCs w:val="28"/>
          <w:lang w:val="uk-UA"/>
        </w:rPr>
        <w:t>ту не відобразить справжню картину. За ходом процесу можна стеж</w:t>
      </w:r>
      <w:r w:rsidRPr="00237DB0">
        <w:rPr>
          <w:sz w:val="28"/>
          <w:szCs w:val="28"/>
          <w:lang w:val="uk-UA"/>
        </w:rPr>
        <w:t>и</w:t>
      </w:r>
      <w:r w:rsidRPr="00237DB0">
        <w:rPr>
          <w:sz w:val="28"/>
          <w:szCs w:val="28"/>
          <w:lang w:val="uk-UA"/>
        </w:rPr>
        <w:t>ти і по зміні в'язкості продукту і за кількістю відгону.</w:t>
      </w:r>
    </w:p>
    <w:p w:rsidR="00237DB0" w:rsidRPr="00237DB0" w:rsidRDefault="00237DB0" w:rsidP="00237DB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37DB0">
        <w:rPr>
          <w:sz w:val="28"/>
          <w:szCs w:val="28"/>
          <w:lang w:val="uk-UA"/>
        </w:rPr>
        <w:t>Була розроблена схема і дано математичний опис, які можна використ</w:t>
      </w:r>
      <w:r w:rsidRPr="00237DB0">
        <w:rPr>
          <w:sz w:val="28"/>
          <w:szCs w:val="28"/>
          <w:lang w:val="uk-UA"/>
        </w:rPr>
        <w:t>о</w:t>
      </w:r>
      <w:r w:rsidRPr="00237DB0">
        <w:rPr>
          <w:sz w:val="28"/>
          <w:szCs w:val="28"/>
          <w:lang w:val="uk-UA"/>
        </w:rPr>
        <w:t>вувати для процесів одержання окислених бітумів. Використовуючи угруп</w:t>
      </w:r>
      <w:r w:rsidRPr="00237DB0">
        <w:rPr>
          <w:sz w:val="28"/>
          <w:szCs w:val="28"/>
          <w:lang w:val="uk-UA"/>
        </w:rPr>
        <w:t>о</w:t>
      </w:r>
      <w:r w:rsidRPr="00237DB0">
        <w:rPr>
          <w:sz w:val="28"/>
          <w:szCs w:val="28"/>
          <w:lang w:val="uk-UA"/>
        </w:rPr>
        <w:t xml:space="preserve">вання компонентів реагує суміші за хімічними ознаками, можна виділити </w:t>
      </w:r>
      <w:proofErr w:type="spellStart"/>
      <w:r w:rsidRPr="00237DB0">
        <w:rPr>
          <w:sz w:val="28"/>
          <w:szCs w:val="28"/>
          <w:lang w:val="uk-UA"/>
        </w:rPr>
        <w:t>парафино</w:t>
      </w:r>
      <w:proofErr w:type="spellEnd"/>
      <w:r w:rsidRPr="00237DB0">
        <w:rPr>
          <w:sz w:val="28"/>
          <w:szCs w:val="28"/>
          <w:lang w:val="uk-UA"/>
        </w:rPr>
        <w:t xml:space="preserve"> - нафтенові (ПН), ароматичні </w:t>
      </w:r>
      <w:proofErr w:type="spellStart"/>
      <w:r w:rsidRPr="00237DB0">
        <w:rPr>
          <w:sz w:val="28"/>
          <w:szCs w:val="28"/>
          <w:lang w:val="uk-UA"/>
        </w:rPr>
        <w:t>м</w:t>
      </w:r>
      <w:r w:rsidRPr="00237DB0">
        <w:rPr>
          <w:sz w:val="28"/>
          <w:szCs w:val="28"/>
          <w:lang w:val="uk-UA"/>
        </w:rPr>
        <w:t>о</w:t>
      </w:r>
      <w:r w:rsidRPr="00237DB0">
        <w:rPr>
          <w:sz w:val="28"/>
          <w:szCs w:val="28"/>
          <w:lang w:val="uk-UA"/>
        </w:rPr>
        <w:t>но</w:t>
      </w:r>
      <w:proofErr w:type="spellEnd"/>
      <w:r w:rsidRPr="00237DB0">
        <w:rPr>
          <w:sz w:val="28"/>
          <w:szCs w:val="28"/>
          <w:lang w:val="uk-UA"/>
        </w:rPr>
        <w:t xml:space="preserve"> циклічні (МЦА), </w:t>
      </w:r>
      <w:proofErr w:type="spellStart"/>
      <w:r w:rsidRPr="00237DB0">
        <w:rPr>
          <w:sz w:val="28"/>
          <w:szCs w:val="28"/>
          <w:lang w:val="uk-UA"/>
        </w:rPr>
        <w:t>біциклічні</w:t>
      </w:r>
      <w:proofErr w:type="spellEnd"/>
      <w:r w:rsidRPr="00237DB0">
        <w:rPr>
          <w:sz w:val="28"/>
          <w:szCs w:val="28"/>
          <w:lang w:val="uk-UA"/>
        </w:rPr>
        <w:t xml:space="preserve"> (БЦА) і </w:t>
      </w:r>
      <w:proofErr w:type="spellStart"/>
      <w:r w:rsidRPr="00237DB0">
        <w:rPr>
          <w:sz w:val="28"/>
          <w:szCs w:val="28"/>
          <w:lang w:val="uk-UA"/>
        </w:rPr>
        <w:t>поліцікліческіе</w:t>
      </w:r>
      <w:proofErr w:type="spellEnd"/>
      <w:r w:rsidRPr="00237DB0">
        <w:rPr>
          <w:sz w:val="28"/>
          <w:szCs w:val="28"/>
          <w:lang w:val="uk-UA"/>
        </w:rPr>
        <w:t xml:space="preserve"> (ПЦА) сполуки, смоли (С), асфальтени (Ас) і </w:t>
      </w:r>
      <w:proofErr w:type="spellStart"/>
      <w:r w:rsidRPr="00237DB0">
        <w:rPr>
          <w:sz w:val="28"/>
          <w:szCs w:val="28"/>
          <w:lang w:val="uk-UA"/>
        </w:rPr>
        <w:t>карбени</w:t>
      </w:r>
      <w:proofErr w:type="spellEnd"/>
      <w:r w:rsidRPr="00237DB0">
        <w:rPr>
          <w:sz w:val="28"/>
          <w:szCs w:val="28"/>
          <w:lang w:val="uk-UA"/>
        </w:rPr>
        <w:t xml:space="preserve"> (К ). При окислюванні гудрону можливий перехід одних </w:t>
      </w:r>
      <w:proofErr w:type="spellStart"/>
      <w:r w:rsidRPr="00237DB0">
        <w:rPr>
          <w:sz w:val="28"/>
          <w:szCs w:val="28"/>
          <w:lang w:val="uk-UA"/>
        </w:rPr>
        <w:t>сполук</w:t>
      </w:r>
      <w:proofErr w:type="spellEnd"/>
      <w:r w:rsidRPr="00237DB0">
        <w:rPr>
          <w:sz w:val="28"/>
          <w:szCs w:val="28"/>
          <w:lang w:val="uk-UA"/>
        </w:rPr>
        <w:t xml:space="preserve"> в інші або їх оки</w:t>
      </w:r>
      <w:r w:rsidRPr="00237DB0">
        <w:rPr>
          <w:sz w:val="28"/>
          <w:szCs w:val="28"/>
          <w:lang w:val="uk-UA"/>
        </w:rPr>
        <w:t>с</w:t>
      </w:r>
      <w:r w:rsidRPr="00237DB0">
        <w:rPr>
          <w:sz w:val="28"/>
          <w:szCs w:val="28"/>
          <w:lang w:val="uk-UA"/>
        </w:rPr>
        <w:t xml:space="preserve">лення з дегідрогенізації і утворенням газоподібних з'єднань. Н. І. </w:t>
      </w:r>
      <w:proofErr w:type="spellStart"/>
      <w:r w:rsidRPr="00237DB0">
        <w:rPr>
          <w:sz w:val="28"/>
          <w:szCs w:val="28"/>
          <w:lang w:val="uk-UA"/>
        </w:rPr>
        <w:t>Черн</w:t>
      </w:r>
      <w:r w:rsidRPr="00237DB0">
        <w:rPr>
          <w:sz w:val="28"/>
          <w:szCs w:val="28"/>
          <w:lang w:val="uk-UA"/>
        </w:rPr>
        <w:t>о</w:t>
      </w:r>
      <w:r w:rsidRPr="00237DB0">
        <w:rPr>
          <w:sz w:val="28"/>
          <w:szCs w:val="28"/>
          <w:lang w:val="uk-UA"/>
        </w:rPr>
        <w:t>жуков</w:t>
      </w:r>
      <w:proofErr w:type="spellEnd"/>
      <w:r w:rsidRPr="00237DB0">
        <w:rPr>
          <w:sz w:val="28"/>
          <w:szCs w:val="28"/>
          <w:lang w:val="uk-UA"/>
        </w:rPr>
        <w:t xml:space="preserve"> і С. Е. </w:t>
      </w:r>
      <w:proofErr w:type="spellStart"/>
      <w:r w:rsidRPr="00237DB0">
        <w:rPr>
          <w:sz w:val="28"/>
          <w:szCs w:val="28"/>
          <w:lang w:val="uk-UA"/>
        </w:rPr>
        <w:t>Крейн</w:t>
      </w:r>
      <w:proofErr w:type="spellEnd"/>
      <w:r w:rsidRPr="00237DB0">
        <w:rPr>
          <w:sz w:val="28"/>
          <w:szCs w:val="28"/>
          <w:lang w:val="uk-UA"/>
        </w:rPr>
        <w:t>, С. Р. Сергієнко призводять таку схему перетв</w:t>
      </w:r>
      <w:r w:rsidRPr="00237DB0">
        <w:rPr>
          <w:sz w:val="28"/>
          <w:szCs w:val="28"/>
          <w:lang w:val="uk-UA"/>
        </w:rPr>
        <w:t>о</w:t>
      </w:r>
      <w:r w:rsidRPr="00237DB0">
        <w:rPr>
          <w:sz w:val="28"/>
          <w:szCs w:val="28"/>
          <w:lang w:val="uk-UA"/>
        </w:rPr>
        <w:t xml:space="preserve">рень: </w:t>
      </w:r>
    </w:p>
    <w:p w:rsidR="00237DB0" w:rsidRPr="00237DB0" w:rsidRDefault="00237DB0" w:rsidP="00237DB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37DB0">
        <w:rPr>
          <w:position w:val="-10"/>
          <w:sz w:val="28"/>
          <w:szCs w:val="28"/>
        </w:rPr>
        <w:object w:dxaOrig="337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8.75pt;height:21pt" o:ole="">
            <v:imagedata r:id="rId6" o:title=""/>
          </v:shape>
          <o:OLEObject Type="Embed" ProgID="Equation.3" ShapeID="_x0000_i1025" DrawAspect="Content" ObjectID="_1590395508" r:id="rId7"/>
        </w:object>
      </w:r>
    </w:p>
    <w:p w:rsidR="00237DB0" w:rsidRPr="00237DB0" w:rsidRDefault="00237DB0" w:rsidP="00237DB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37DB0">
        <w:rPr>
          <w:sz w:val="28"/>
          <w:szCs w:val="28"/>
          <w:lang w:val="uk-UA"/>
        </w:rPr>
        <w:lastRenderedPageBreak/>
        <w:t xml:space="preserve">В. А. </w:t>
      </w:r>
      <w:proofErr w:type="spellStart"/>
      <w:r w:rsidRPr="00237DB0">
        <w:rPr>
          <w:sz w:val="28"/>
          <w:szCs w:val="28"/>
          <w:lang w:val="uk-UA"/>
        </w:rPr>
        <w:t>Гарбалінскій</w:t>
      </w:r>
      <w:proofErr w:type="spellEnd"/>
      <w:r w:rsidRPr="00237DB0">
        <w:rPr>
          <w:sz w:val="28"/>
          <w:szCs w:val="28"/>
          <w:lang w:val="uk-UA"/>
        </w:rPr>
        <w:t xml:space="preserve">, С. Р. Сергієнко та Р. В. </w:t>
      </w:r>
      <w:proofErr w:type="spellStart"/>
      <w:r w:rsidRPr="00237DB0">
        <w:rPr>
          <w:sz w:val="28"/>
          <w:szCs w:val="28"/>
          <w:lang w:val="uk-UA"/>
        </w:rPr>
        <w:t>Анброх</w:t>
      </w:r>
      <w:proofErr w:type="spellEnd"/>
      <w:r w:rsidRPr="00237DB0">
        <w:rPr>
          <w:sz w:val="28"/>
          <w:szCs w:val="28"/>
          <w:lang w:val="uk-UA"/>
        </w:rPr>
        <w:t xml:space="preserve"> дають схему пре-обертання високомолекулярних </w:t>
      </w:r>
      <w:proofErr w:type="spellStart"/>
      <w:r w:rsidRPr="00237DB0">
        <w:rPr>
          <w:sz w:val="28"/>
          <w:szCs w:val="28"/>
          <w:lang w:val="uk-UA"/>
        </w:rPr>
        <w:t>сполук</w:t>
      </w:r>
      <w:proofErr w:type="spellEnd"/>
      <w:r w:rsidRPr="00237DB0">
        <w:rPr>
          <w:sz w:val="28"/>
          <w:szCs w:val="28"/>
          <w:lang w:val="uk-UA"/>
        </w:rPr>
        <w:t xml:space="preserve"> в процесі окислення, відповідно до якої </w:t>
      </w:r>
      <w:proofErr w:type="spellStart"/>
      <w:r w:rsidRPr="00237DB0">
        <w:rPr>
          <w:sz w:val="28"/>
          <w:szCs w:val="28"/>
          <w:lang w:val="uk-UA"/>
        </w:rPr>
        <w:t>моноциклічні</w:t>
      </w:r>
      <w:proofErr w:type="spellEnd"/>
      <w:r w:rsidRPr="00237DB0">
        <w:rPr>
          <w:sz w:val="28"/>
          <w:szCs w:val="28"/>
          <w:lang w:val="uk-UA"/>
        </w:rPr>
        <w:t xml:space="preserve"> ароматичні сполуки можуть утворюватися з би циклічних і полі циклічних ароматичних </w:t>
      </w:r>
      <w:proofErr w:type="spellStart"/>
      <w:r w:rsidRPr="00237DB0">
        <w:rPr>
          <w:sz w:val="28"/>
          <w:szCs w:val="28"/>
          <w:lang w:val="uk-UA"/>
        </w:rPr>
        <w:t>сполук</w:t>
      </w:r>
      <w:proofErr w:type="spellEnd"/>
      <w:r w:rsidRPr="00237DB0">
        <w:rPr>
          <w:sz w:val="28"/>
          <w:szCs w:val="28"/>
          <w:lang w:val="uk-UA"/>
        </w:rPr>
        <w:t>:</w:t>
      </w:r>
    </w:p>
    <w:p w:rsidR="00A751AD" w:rsidRPr="00237DB0" w:rsidRDefault="00237DB0" w:rsidP="00237DB0">
      <w:pPr>
        <w:spacing w:line="360" w:lineRule="auto"/>
        <w:ind w:left="1069"/>
        <w:jc w:val="both"/>
        <w:rPr>
          <w:sz w:val="28"/>
          <w:szCs w:val="28"/>
          <w:lang w:val="en-US"/>
        </w:rPr>
      </w:pPr>
      <w:r w:rsidRPr="00237DB0">
        <w:rPr>
          <w:noProof/>
          <w:sz w:val="28"/>
          <w:szCs w:val="28"/>
        </w:rPr>
        <w:drawing>
          <wp:inline distT="0" distB="0" distL="0" distR="0" wp14:anchorId="160341C3" wp14:editId="15FE9E73">
            <wp:extent cx="304800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DB0" w:rsidRPr="00237DB0" w:rsidRDefault="00237DB0" w:rsidP="00237DB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37DB0">
        <w:rPr>
          <w:sz w:val="28"/>
          <w:szCs w:val="28"/>
          <w:lang w:val="uk-UA"/>
        </w:rPr>
        <w:t>Аналіз наведених схем і дослідження автора дозволяють зробити висн</w:t>
      </w:r>
      <w:r w:rsidRPr="00237DB0">
        <w:rPr>
          <w:sz w:val="28"/>
          <w:szCs w:val="28"/>
          <w:lang w:val="uk-UA"/>
        </w:rPr>
        <w:t>о</w:t>
      </w:r>
      <w:r w:rsidRPr="00237DB0">
        <w:rPr>
          <w:sz w:val="28"/>
          <w:szCs w:val="28"/>
          <w:lang w:val="uk-UA"/>
        </w:rPr>
        <w:t>вок про те, що для промислових умов окислення гудрону в дорожні бітуми при 220-260 ° С можна прийняти наступні зміни компонентів сировини і біт</w:t>
      </w:r>
      <w:r w:rsidRPr="00237DB0">
        <w:rPr>
          <w:sz w:val="28"/>
          <w:szCs w:val="28"/>
          <w:lang w:val="uk-UA"/>
        </w:rPr>
        <w:t>у</w:t>
      </w:r>
      <w:r w:rsidRPr="00237DB0">
        <w:rPr>
          <w:sz w:val="28"/>
          <w:szCs w:val="28"/>
          <w:lang w:val="uk-UA"/>
        </w:rPr>
        <w:t>мів (рис 1.1):</w:t>
      </w:r>
    </w:p>
    <w:p w:rsidR="00237DB0" w:rsidRPr="00237DB0" w:rsidRDefault="00237DB0" w:rsidP="00237DB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37DB0">
        <w:rPr>
          <w:noProof/>
          <w:sz w:val="28"/>
          <w:szCs w:val="28"/>
        </w:rPr>
        <w:drawing>
          <wp:inline distT="0" distB="0" distL="0" distR="0" wp14:anchorId="641155A0" wp14:editId="080ECFA4">
            <wp:extent cx="5419725" cy="13811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DB0" w:rsidRPr="00237DB0" w:rsidRDefault="00237DB0" w:rsidP="00237DB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37DB0">
        <w:rPr>
          <w:sz w:val="28"/>
          <w:szCs w:val="28"/>
          <w:lang w:val="uk-UA"/>
        </w:rPr>
        <w:t>Рис. 1.1 Газоподібні продукти окиснення</w:t>
      </w:r>
    </w:p>
    <w:p w:rsidR="00237DB0" w:rsidRPr="00237DB0" w:rsidRDefault="00237DB0" w:rsidP="00237DB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237DB0" w:rsidRPr="00237DB0" w:rsidRDefault="00237DB0" w:rsidP="00237DB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37DB0">
        <w:rPr>
          <w:sz w:val="28"/>
          <w:szCs w:val="28"/>
          <w:lang w:val="uk-UA"/>
        </w:rPr>
        <w:t xml:space="preserve">Зміст </w:t>
      </w:r>
      <w:proofErr w:type="spellStart"/>
      <w:r w:rsidRPr="00237DB0">
        <w:rPr>
          <w:sz w:val="28"/>
          <w:szCs w:val="28"/>
          <w:lang w:val="uk-UA"/>
        </w:rPr>
        <w:t>парафіно</w:t>
      </w:r>
      <w:proofErr w:type="spellEnd"/>
      <w:r w:rsidRPr="00237DB0">
        <w:rPr>
          <w:sz w:val="28"/>
          <w:szCs w:val="28"/>
          <w:lang w:val="uk-UA"/>
        </w:rPr>
        <w:t xml:space="preserve"> - нафтенових </w:t>
      </w:r>
      <w:proofErr w:type="spellStart"/>
      <w:r w:rsidRPr="00237DB0">
        <w:rPr>
          <w:sz w:val="28"/>
          <w:szCs w:val="28"/>
          <w:lang w:val="uk-UA"/>
        </w:rPr>
        <w:t>сполук</w:t>
      </w:r>
      <w:proofErr w:type="spellEnd"/>
      <w:r w:rsidRPr="00237DB0">
        <w:rPr>
          <w:sz w:val="28"/>
          <w:szCs w:val="28"/>
          <w:lang w:val="uk-UA"/>
        </w:rPr>
        <w:t xml:space="preserve"> у сировині - гудроні - по мірі поглиблення пр</w:t>
      </w:r>
      <w:r w:rsidRPr="00237DB0">
        <w:rPr>
          <w:sz w:val="28"/>
          <w:szCs w:val="28"/>
          <w:lang w:val="uk-UA"/>
        </w:rPr>
        <w:t>о</w:t>
      </w:r>
      <w:r w:rsidRPr="00237DB0">
        <w:rPr>
          <w:sz w:val="28"/>
          <w:szCs w:val="28"/>
          <w:lang w:val="uk-UA"/>
        </w:rPr>
        <w:t>цесу окислення залишається майже незмінним. Вивчення ІЧ-спектрів підтверджує однорідність їх структури при окисленні сировини до дорожніх бітумів.</w:t>
      </w:r>
    </w:p>
    <w:p w:rsidR="00237DB0" w:rsidRPr="00237DB0" w:rsidRDefault="00237DB0" w:rsidP="00237DB0">
      <w:pPr>
        <w:spacing w:line="360" w:lineRule="auto"/>
        <w:ind w:left="-24" w:firstLine="704"/>
        <w:jc w:val="both"/>
        <w:rPr>
          <w:b/>
          <w:sz w:val="28"/>
          <w:szCs w:val="28"/>
          <w:lang w:val="uk-UA"/>
        </w:rPr>
      </w:pPr>
    </w:p>
    <w:p w:rsidR="00237DB0" w:rsidRPr="00237DB0" w:rsidRDefault="00237DB0" w:rsidP="00237DB0">
      <w:pPr>
        <w:numPr>
          <w:ilvl w:val="1"/>
          <w:numId w:val="3"/>
        </w:numPr>
        <w:spacing w:line="360" w:lineRule="auto"/>
        <w:jc w:val="both"/>
        <w:rPr>
          <w:b/>
          <w:sz w:val="28"/>
          <w:szCs w:val="28"/>
          <w:lang w:val="uk-UA"/>
        </w:rPr>
      </w:pPr>
      <w:r w:rsidRPr="00237DB0">
        <w:rPr>
          <w:b/>
          <w:sz w:val="28"/>
          <w:szCs w:val="28"/>
          <w:lang w:val="uk-UA"/>
        </w:rPr>
        <w:t>Техніко-економічне обґрунтування проекту</w:t>
      </w:r>
    </w:p>
    <w:p w:rsidR="00237DB0" w:rsidRPr="00237DB0" w:rsidRDefault="00237DB0" w:rsidP="00237DB0">
      <w:pPr>
        <w:spacing w:line="360" w:lineRule="auto"/>
        <w:ind w:left="1159"/>
        <w:jc w:val="both"/>
        <w:rPr>
          <w:sz w:val="28"/>
          <w:szCs w:val="28"/>
          <w:lang w:val="uk-UA"/>
        </w:rPr>
      </w:pPr>
    </w:p>
    <w:p w:rsidR="00237DB0" w:rsidRPr="00237DB0" w:rsidRDefault="00237DB0" w:rsidP="00237DB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37DB0">
        <w:rPr>
          <w:sz w:val="28"/>
          <w:szCs w:val="28"/>
          <w:lang w:val="uk-UA"/>
        </w:rPr>
        <w:t>Розміщення нафтохімічного виробництва обумовлюється необхідністю проведення відповідних розрахунків економічної ефективності розвитку цієї галузі в даному районі. Ці розрахунки ґрунтуються на кількісній оцінці впл</w:t>
      </w:r>
      <w:r w:rsidRPr="00237DB0">
        <w:rPr>
          <w:sz w:val="28"/>
          <w:szCs w:val="28"/>
          <w:lang w:val="uk-UA"/>
        </w:rPr>
        <w:t>и</w:t>
      </w:r>
      <w:r w:rsidRPr="00237DB0">
        <w:rPr>
          <w:sz w:val="28"/>
          <w:szCs w:val="28"/>
          <w:lang w:val="uk-UA"/>
        </w:rPr>
        <w:t>ву всіх факторів розміщення.</w:t>
      </w:r>
    </w:p>
    <w:p w:rsidR="00237DB0" w:rsidRPr="00237DB0" w:rsidRDefault="00237DB0" w:rsidP="00237DB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37DB0">
        <w:rPr>
          <w:sz w:val="28"/>
          <w:szCs w:val="28"/>
          <w:lang w:val="uk-UA"/>
        </w:rPr>
        <w:t xml:space="preserve">При розміщенні нафтопереробного проекту: будь то завод, цех нового, для даного підприємства, виробництва, установка, або реконструкція </w:t>
      </w:r>
      <w:r w:rsidRPr="00237DB0">
        <w:rPr>
          <w:sz w:val="28"/>
          <w:szCs w:val="28"/>
          <w:lang w:val="uk-UA"/>
        </w:rPr>
        <w:lastRenderedPageBreak/>
        <w:t>існуюч</w:t>
      </w:r>
      <w:r w:rsidRPr="00237DB0">
        <w:rPr>
          <w:sz w:val="28"/>
          <w:szCs w:val="28"/>
          <w:lang w:val="uk-UA"/>
        </w:rPr>
        <w:t>о</w:t>
      </w:r>
      <w:r w:rsidRPr="00237DB0">
        <w:rPr>
          <w:sz w:val="28"/>
          <w:szCs w:val="28"/>
          <w:lang w:val="uk-UA"/>
        </w:rPr>
        <w:t>го обладнання та введення нового в розрахунок необхідно включати всі витр</w:t>
      </w:r>
      <w:r w:rsidRPr="00237DB0">
        <w:rPr>
          <w:sz w:val="28"/>
          <w:szCs w:val="28"/>
          <w:lang w:val="uk-UA"/>
        </w:rPr>
        <w:t>а</w:t>
      </w:r>
      <w:r w:rsidRPr="00237DB0">
        <w:rPr>
          <w:sz w:val="28"/>
          <w:szCs w:val="28"/>
          <w:lang w:val="uk-UA"/>
        </w:rPr>
        <w:t>ти, починаючи від виробництва тієї чи іншої продукції і закінчуючи доведе</w:t>
      </w:r>
      <w:r w:rsidRPr="00237DB0">
        <w:rPr>
          <w:sz w:val="28"/>
          <w:szCs w:val="28"/>
          <w:lang w:val="uk-UA"/>
        </w:rPr>
        <w:t>н</w:t>
      </w:r>
      <w:r w:rsidRPr="00237DB0">
        <w:rPr>
          <w:sz w:val="28"/>
          <w:szCs w:val="28"/>
          <w:lang w:val="uk-UA"/>
        </w:rPr>
        <w:t>ням її до споживача. Техніко-економічне обґрунтування розміщення пункту</w:t>
      </w:r>
      <w:r w:rsidRPr="00237DB0">
        <w:rPr>
          <w:sz w:val="28"/>
          <w:szCs w:val="28"/>
          <w:lang w:val="uk-UA"/>
        </w:rPr>
        <w:t xml:space="preserve"> </w:t>
      </w:r>
      <w:r w:rsidRPr="00237DB0">
        <w:rPr>
          <w:sz w:val="28"/>
          <w:szCs w:val="28"/>
          <w:lang w:val="uk-UA"/>
        </w:rPr>
        <w:t>включає в себе питання вибору майданчика будівництва об'єкта. Пр</w:t>
      </w:r>
      <w:r w:rsidRPr="00237DB0">
        <w:rPr>
          <w:sz w:val="28"/>
          <w:szCs w:val="28"/>
          <w:lang w:val="uk-UA"/>
        </w:rPr>
        <w:t>а</w:t>
      </w:r>
      <w:r w:rsidRPr="00237DB0">
        <w:rPr>
          <w:sz w:val="28"/>
          <w:szCs w:val="28"/>
          <w:lang w:val="uk-UA"/>
        </w:rPr>
        <w:t>вильний вибір пункту будівництва об'єкта робить істотний вплив на економіку буді</w:t>
      </w:r>
      <w:r w:rsidRPr="00237DB0">
        <w:rPr>
          <w:sz w:val="28"/>
          <w:szCs w:val="28"/>
          <w:lang w:val="uk-UA"/>
        </w:rPr>
        <w:t>в</w:t>
      </w:r>
      <w:r w:rsidRPr="00237DB0">
        <w:rPr>
          <w:sz w:val="28"/>
          <w:szCs w:val="28"/>
          <w:lang w:val="uk-UA"/>
        </w:rPr>
        <w:t>ництва, визначаючи його тривалість і вартість, а також витрати по експлуат</w:t>
      </w:r>
      <w:r w:rsidRPr="00237DB0">
        <w:rPr>
          <w:sz w:val="28"/>
          <w:szCs w:val="28"/>
          <w:lang w:val="uk-UA"/>
        </w:rPr>
        <w:t>а</w:t>
      </w:r>
      <w:r w:rsidRPr="00237DB0">
        <w:rPr>
          <w:sz w:val="28"/>
          <w:szCs w:val="28"/>
          <w:lang w:val="uk-UA"/>
        </w:rPr>
        <w:t>цію після введення в дію об'єкта.</w:t>
      </w:r>
    </w:p>
    <w:p w:rsidR="00237DB0" w:rsidRPr="00237DB0" w:rsidRDefault="00237DB0" w:rsidP="00237DB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37DB0">
        <w:rPr>
          <w:sz w:val="28"/>
          <w:szCs w:val="28"/>
          <w:lang w:val="uk-UA"/>
        </w:rPr>
        <w:t>При обґрунтуванні розташування установки отримання бітуму в даному ди</w:t>
      </w:r>
      <w:r w:rsidRPr="00237DB0">
        <w:rPr>
          <w:sz w:val="28"/>
          <w:szCs w:val="28"/>
          <w:lang w:val="uk-UA"/>
        </w:rPr>
        <w:t>п</w:t>
      </w:r>
      <w:r w:rsidRPr="00237DB0">
        <w:rPr>
          <w:sz w:val="28"/>
          <w:szCs w:val="28"/>
          <w:lang w:val="uk-UA"/>
        </w:rPr>
        <w:t>ломному проекті були враховані такі фактори:</w:t>
      </w:r>
    </w:p>
    <w:p w:rsidR="00237DB0" w:rsidRPr="00237DB0" w:rsidRDefault="00237DB0" w:rsidP="00237DB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37DB0">
        <w:rPr>
          <w:sz w:val="28"/>
          <w:szCs w:val="28"/>
          <w:lang w:val="uk-UA"/>
        </w:rPr>
        <w:t>а) наявність поблизу дешевої сировини;</w:t>
      </w:r>
    </w:p>
    <w:p w:rsidR="00237DB0" w:rsidRPr="00237DB0" w:rsidRDefault="00237DB0" w:rsidP="00237DB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37DB0">
        <w:rPr>
          <w:sz w:val="28"/>
          <w:szCs w:val="28"/>
          <w:lang w:val="uk-UA"/>
        </w:rPr>
        <w:t>б) наявність в регіоні дешевих енергоносіїв;</w:t>
      </w:r>
    </w:p>
    <w:p w:rsidR="00237DB0" w:rsidRPr="00237DB0" w:rsidRDefault="00237DB0" w:rsidP="00237DB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37DB0">
        <w:rPr>
          <w:sz w:val="28"/>
          <w:szCs w:val="28"/>
          <w:lang w:val="uk-UA"/>
        </w:rPr>
        <w:t>в) наявність в регіоні розвиненої інфраструктури, що забезпечує виро</w:t>
      </w:r>
      <w:r w:rsidRPr="00237DB0">
        <w:rPr>
          <w:sz w:val="28"/>
          <w:szCs w:val="28"/>
          <w:lang w:val="uk-UA"/>
        </w:rPr>
        <w:t>б</w:t>
      </w:r>
      <w:r w:rsidRPr="00237DB0">
        <w:rPr>
          <w:sz w:val="28"/>
          <w:szCs w:val="28"/>
          <w:lang w:val="uk-UA"/>
        </w:rPr>
        <w:t>ництво кваліфікованими кадрами, хороший соціальний рівень життя та відп</w:t>
      </w:r>
      <w:r w:rsidRPr="00237DB0">
        <w:rPr>
          <w:sz w:val="28"/>
          <w:szCs w:val="28"/>
          <w:lang w:val="uk-UA"/>
        </w:rPr>
        <w:t>о</w:t>
      </w:r>
      <w:r w:rsidRPr="00237DB0">
        <w:rPr>
          <w:sz w:val="28"/>
          <w:szCs w:val="28"/>
          <w:lang w:val="uk-UA"/>
        </w:rPr>
        <w:t>чинок персоналу;</w:t>
      </w:r>
    </w:p>
    <w:p w:rsidR="00237DB0" w:rsidRPr="00237DB0" w:rsidRDefault="00237DB0" w:rsidP="00237DB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37DB0">
        <w:rPr>
          <w:sz w:val="28"/>
          <w:szCs w:val="28"/>
          <w:lang w:val="uk-UA"/>
        </w:rPr>
        <w:t>г) зв'язок даної установки з вже існуючими на підприємстві;</w:t>
      </w:r>
    </w:p>
    <w:p w:rsidR="00237DB0" w:rsidRPr="00237DB0" w:rsidRDefault="00237DB0" w:rsidP="00237DB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37DB0">
        <w:rPr>
          <w:sz w:val="28"/>
          <w:szCs w:val="28"/>
          <w:lang w:val="uk-UA"/>
        </w:rPr>
        <w:t>д) потреба в продукції і передбачувані ринки збуту;</w:t>
      </w:r>
    </w:p>
    <w:p w:rsidR="00237DB0" w:rsidRPr="00237DB0" w:rsidRDefault="00237DB0" w:rsidP="00237DB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37DB0">
        <w:rPr>
          <w:sz w:val="28"/>
          <w:szCs w:val="28"/>
          <w:lang w:val="uk-UA"/>
        </w:rPr>
        <w:t>е) наявність водних ресурсів;</w:t>
      </w:r>
    </w:p>
    <w:p w:rsidR="00237DB0" w:rsidRPr="00237DB0" w:rsidRDefault="00237DB0" w:rsidP="00237DB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37DB0">
        <w:rPr>
          <w:sz w:val="28"/>
          <w:szCs w:val="28"/>
          <w:lang w:val="uk-UA"/>
        </w:rPr>
        <w:t>Нафтопереробні підприємства зазвичай розміщуються поблизу водойм, оскільки потребують великому споживанні води, як свіжої, так і звор</w:t>
      </w:r>
      <w:r w:rsidRPr="00237DB0">
        <w:rPr>
          <w:sz w:val="28"/>
          <w:szCs w:val="28"/>
          <w:lang w:val="uk-UA"/>
        </w:rPr>
        <w:t>о</w:t>
      </w:r>
      <w:r w:rsidRPr="00237DB0">
        <w:rPr>
          <w:sz w:val="28"/>
          <w:szCs w:val="28"/>
          <w:lang w:val="uk-UA"/>
        </w:rPr>
        <w:t>тної.</w:t>
      </w:r>
    </w:p>
    <w:p w:rsidR="00237DB0" w:rsidRPr="00237DB0" w:rsidRDefault="00237DB0" w:rsidP="00237DB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37DB0">
        <w:rPr>
          <w:sz w:val="28"/>
          <w:szCs w:val="28"/>
          <w:lang w:val="uk-UA"/>
        </w:rPr>
        <w:t>Для вибору майданчика будівництва заводу основними вихідними пок</w:t>
      </w:r>
      <w:r w:rsidRPr="00237DB0">
        <w:rPr>
          <w:sz w:val="28"/>
          <w:szCs w:val="28"/>
          <w:lang w:val="uk-UA"/>
        </w:rPr>
        <w:t>а</w:t>
      </w:r>
      <w:r w:rsidRPr="00237DB0">
        <w:rPr>
          <w:sz w:val="28"/>
          <w:szCs w:val="28"/>
          <w:lang w:val="uk-UA"/>
        </w:rPr>
        <w:t>зниками служать: площа забудови, добовий вантажообіг підприємства, макс</w:t>
      </w:r>
      <w:r w:rsidRPr="00237DB0">
        <w:rPr>
          <w:sz w:val="28"/>
          <w:szCs w:val="28"/>
          <w:lang w:val="uk-UA"/>
        </w:rPr>
        <w:t>и</w:t>
      </w:r>
      <w:r w:rsidRPr="00237DB0">
        <w:rPr>
          <w:sz w:val="28"/>
          <w:szCs w:val="28"/>
          <w:lang w:val="uk-UA"/>
        </w:rPr>
        <w:t>мальна витрата води, річна і максимальна часова витрата електричної і тепл</w:t>
      </w:r>
      <w:r w:rsidRPr="00237DB0">
        <w:rPr>
          <w:sz w:val="28"/>
          <w:szCs w:val="28"/>
          <w:lang w:val="uk-UA"/>
        </w:rPr>
        <w:t>о</w:t>
      </w:r>
      <w:r w:rsidRPr="00237DB0">
        <w:rPr>
          <w:sz w:val="28"/>
          <w:szCs w:val="28"/>
          <w:lang w:val="uk-UA"/>
        </w:rPr>
        <w:t>вої енергії, добова норма скидання стічних вод та їх характеристика.</w:t>
      </w:r>
    </w:p>
    <w:p w:rsidR="00237DB0" w:rsidRPr="00237DB0" w:rsidRDefault="00237DB0" w:rsidP="00237DB0">
      <w:pPr>
        <w:spacing w:line="360" w:lineRule="auto"/>
        <w:ind w:left="-24" w:firstLine="704"/>
        <w:jc w:val="both"/>
        <w:rPr>
          <w:b/>
          <w:sz w:val="28"/>
          <w:szCs w:val="28"/>
          <w:lang w:val="uk-UA"/>
        </w:rPr>
      </w:pPr>
    </w:p>
    <w:p w:rsidR="00237DB0" w:rsidRDefault="00237DB0" w:rsidP="00237DB0">
      <w:pPr>
        <w:spacing w:line="360" w:lineRule="auto"/>
        <w:ind w:left="-24" w:firstLine="704"/>
        <w:jc w:val="center"/>
        <w:rPr>
          <w:b/>
          <w:sz w:val="28"/>
          <w:szCs w:val="28"/>
          <w:lang w:val="en-US"/>
        </w:rPr>
      </w:pPr>
    </w:p>
    <w:p w:rsidR="00237DB0" w:rsidRDefault="00237DB0" w:rsidP="00237DB0">
      <w:pPr>
        <w:spacing w:line="360" w:lineRule="auto"/>
        <w:ind w:left="-24" w:firstLine="704"/>
        <w:jc w:val="center"/>
        <w:rPr>
          <w:b/>
          <w:sz w:val="28"/>
          <w:szCs w:val="28"/>
          <w:lang w:val="en-US"/>
        </w:rPr>
      </w:pPr>
    </w:p>
    <w:p w:rsidR="00237DB0" w:rsidRDefault="00237DB0" w:rsidP="00237DB0">
      <w:pPr>
        <w:spacing w:line="360" w:lineRule="auto"/>
        <w:ind w:left="-24" w:firstLine="704"/>
        <w:jc w:val="center"/>
        <w:rPr>
          <w:b/>
          <w:sz w:val="28"/>
          <w:szCs w:val="28"/>
          <w:lang w:val="en-US"/>
        </w:rPr>
      </w:pPr>
    </w:p>
    <w:p w:rsidR="00237DB0" w:rsidRDefault="00237DB0" w:rsidP="00237DB0">
      <w:pPr>
        <w:spacing w:line="360" w:lineRule="auto"/>
        <w:ind w:left="-24" w:firstLine="704"/>
        <w:jc w:val="center"/>
        <w:rPr>
          <w:b/>
          <w:sz w:val="28"/>
          <w:szCs w:val="28"/>
          <w:lang w:val="en-US"/>
        </w:rPr>
      </w:pPr>
    </w:p>
    <w:p w:rsidR="00237DB0" w:rsidRDefault="00237DB0" w:rsidP="00237DB0">
      <w:pPr>
        <w:spacing w:line="360" w:lineRule="auto"/>
        <w:ind w:left="-24" w:firstLine="704"/>
        <w:jc w:val="center"/>
        <w:rPr>
          <w:b/>
          <w:sz w:val="28"/>
          <w:szCs w:val="28"/>
          <w:lang w:val="en-US"/>
        </w:rPr>
      </w:pPr>
    </w:p>
    <w:p w:rsidR="00237DB0" w:rsidRDefault="00237DB0" w:rsidP="00237DB0">
      <w:pPr>
        <w:spacing w:line="360" w:lineRule="auto"/>
        <w:ind w:left="-24" w:firstLine="704"/>
        <w:jc w:val="center"/>
        <w:rPr>
          <w:b/>
          <w:sz w:val="28"/>
          <w:szCs w:val="28"/>
          <w:lang w:val="en-US"/>
        </w:rPr>
      </w:pPr>
    </w:p>
    <w:p w:rsidR="00237DB0" w:rsidRPr="000664C7" w:rsidRDefault="00237DB0" w:rsidP="00237DB0">
      <w:pPr>
        <w:spacing w:line="360" w:lineRule="auto"/>
        <w:ind w:left="-24" w:firstLine="704"/>
        <w:jc w:val="center"/>
        <w:rPr>
          <w:b/>
          <w:sz w:val="28"/>
          <w:szCs w:val="28"/>
          <w:lang w:val="uk-UA"/>
        </w:rPr>
      </w:pPr>
      <w:r w:rsidRPr="000664C7">
        <w:rPr>
          <w:b/>
          <w:sz w:val="28"/>
          <w:szCs w:val="28"/>
        </w:rPr>
        <w:lastRenderedPageBreak/>
        <w:t>9. ОХОРОНА ПРАЦІ</w:t>
      </w:r>
    </w:p>
    <w:p w:rsidR="00237DB0" w:rsidRPr="000664C7" w:rsidRDefault="00237DB0" w:rsidP="00237DB0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0664C7">
        <w:rPr>
          <w:b/>
          <w:sz w:val="28"/>
          <w:szCs w:val="28"/>
        </w:rPr>
        <w:t>9</w:t>
      </w:r>
      <w:r w:rsidRPr="000664C7">
        <w:rPr>
          <w:b/>
          <w:sz w:val="28"/>
          <w:szCs w:val="28"/>
          <w:lang w:val="uk-UA"/>
        </w:rPr>
        <w:t xml:space="preserve">.1 Характеристика технологічного процесу з погляду його </w:t>
      </w:r>
      <w:proofErr w:type="spellStart"/>
      <w:r w:rsidRPr="000664C7">
        <w:rPr>
          <w:b/>
          <w:sz w:val="28"/>
          <w:szCs w:val="28"/>
          <w:lang w:val="uk-UA"/>
        </w:rPr>
        <w:t>вибухо-пожежонебезпечності</w:t>
      </w:r>
      <w:proofErr w:type="spellEnd"/>
      <w:r w:rsidRPr="000664C7">
        <w:rPr>
          <w:b/>
          <w:sz w:val="28"/>
          <w:szCs w:val="28"/>
          <w:lang w:val="uk-UA"/>
        </w:rPr>
        <w:t>, шкідливості.</w:t>
      </w:r>
    </w:p>
    <w:p w:rsidR="00237DB0" w:rsidRPr="000664C7" w:rsidRDefault="00237DB0" w:rsidP="00237DB0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0664C7">
        <w:rPr>
          <w:sz w:val="28"/>
          <w:szCs w:val="28"/>
          <w:lang w:val="uk-UA"/>
        </w:rPr>
        <w:t xml:space="preserve">Основним процесом на установці є процес окислення гудрону до заданої марки бітуму. Технологічний процес бітумного блоку пов'язаний із застосуванням важких нафтопродуктів з температурою спалаху вище 45 °С. Максимальна температура в реакційних апаратах 290 °С. Приміщення та зовнішні апарати установки, в основному відносяться до пожежонебезпечного процесу виробництва. Блок окислювальних колон є вибухонебезпечним (в радіусі 5 м). Основним процесом вакуумного блоку установки є процес вакуумної перегонки мазуту. Технологічний процес вакуумного блоку установки пов'язаний з отриманням газів розкладання, які виходять зверху колони і є вибухонебезпечними. Важкі нафтопродукти (мазут, гудрон та ін.) Нагріті до Т - 250-390 °С при пропусках через сальники насосів та засувок, нещільності арматури, обладнання і трубопроводів на відкритому повітрі можуть самозайматися. Нафтопродукти здатні накопичувати заряди статичної електрики. Нафтопродукти містять сірководневі, сірчисті сполуки, які викликають корозію апаратури і можуть утворювати </w:t>
      </w:r>
      <w:proofErr w:type="spellStart"/>
      <w:r w:rsidRPr="000664C7">
        <w:rPr>
          <w:sz w:val="28"/>
          <w:szCs w:val="28"/>
          <w:lang w:val="uk-UA"/>
        </w:rPr>
        <w:t>пірофорні</w:t>
      </w:r>
      <w:proofErr w:type="spellEnd"/>
      <w:r w:rsidRPr="000664C7">
        <w:rPr>
          <w:sz w:val="28"/>
          <w:szCs w:val="28"/>
          <w:lang w:val="uk-UA"/>
        </w:rPr>
        <w:t xml:space="preserve"> сполуки, здатні до самозаймання на відкритому повітрі в сухому стані і бути причиною пожежі.</w:t>
      </w:r>
    </w:p>
    <w:p w:rsidR="00237DB0" w:rsidRPr="000664C7" w:rsidRDefault="00237DB0" w:rsidP="00237DB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664C7">
        <w:rPr>
          <w:sz w:val="28"/>
          <w:szCs w:val="28"/>
          <w:lang w:val="uk-UA"/>
        </w:rPr>
        <w:t>Така небезпека виникає особливо часто під час ремонту устаткування установки (колон, резервуарів, холодильників тощо).</w:t>
      </w:r>
    </w:p>
    <w:p w:rsidR="00237DB0" w:rsidRPr="000664C7" w:rsidRDefault="00237DB0" w:rsidP="00237DB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664C7">
        <w:rPr>
          <w:sz w:val="28"/>
          <w:szCs w:val="28"/>
          <w:lang w:val="uk-UA"/>
        </w:rPr>
        <w:t>Найбільш шкідливими, негативно діючими на організм обслуговуючого і працює на установці персоналу, є пари нафтопродуктів і гази окислення, виділення яких можливо:</w:t>
      </w:r>
    </w:p>
    <w:p w:rsidR="00237DB0" w:rsidRPr="000664C7" w:rsidRDefault="00237DB0" w:rsidP="00237DB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664C7">
        <w:rPr>
          <w:sz w:val="28"/>
          <w:szCs w:val="28"/>
          <w:lang w:val="uk-UA"/>
        </w:rPr>
        <w:t xml:space="preserve">- при наливанні бітуму в крафт-мішки, бункера, </w:t>
      </w:r>
      <w:proofErr w:type="spellStart"/>
      <w:r w:rsidRPr="000664C7">
        <w:rPr>
          <w:sz w:val="28"/>
          <w:szCs w:val="28"/>
          <w:lang w:val="uk-UA"/>
        </w:rPr>
        <w:t>автобітумовози</w:t>
      </w:r>
      <w:proofErr w:type="spellEnd"/>
      <w:r w:rsidRPr="000664C7">
        <w:rPr>
          <w:sz w:val="28"/>
          <w:szCs w:val="28"/>
          <w:lang w:val="uk-UA"/>
        </w:rPr>
        <w:t>;</w:t>
      </w:r>
    </w:p>
    <w:p w:rsidR="00237DB0" w:rsidRPr="000664C7" w:rsidRDefault="00237DB0" w:rsidP="00237DB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664C7">
        <w:rPr>
          <w:sz w:val="28"/>
          <w:szCs w:val="28"/>
          <w:lang w:val="uk-UA"/>
        </w:rPr>
        <w:t>- при аварійних порушеннях герметичності апарату.</w:t>
      </w:r>
    </w:p>
    <w:p w:rsidR="00237DB0" w:rsidRPr="000664C7" w:rsidRDefault="00237DB0" w:rsidP="00237DB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664C7">
        <w:rPr>
          <w:sz w:val="28"/>
          <w:szCs w:val="28"/>
          <w:lang w:val="uk-UA"/>
        </w:rPr>
        <w:t>Найбільш небезпечні місця на установці: каналізаційні колодязі, приямки, колодязі водопровідні, в яких можуть накопичуватися гази.</w:t>
      </w:r>
    </w:p>
    <w:p w:rsidR="00237DB0" w:rsidRPr="000664C7" w:rsidRDefault="00237DB0" w:rsidP="00237DB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664C7">
        <w:rPr>
          <w:sz w:val="28"/>
          <w:szCs w:val="28"/>
          <w:lang w:val="uk-UA"/>
        </w:rPr>
        <w:lastRenderedPageBreak/>
        <w:t xml:space="preserve">Найбільш небезпечними місцями в пожежному та вибухонебезпечному відношенні є: піч П-1, вакуумна колона, блок теплообмінників, піч </w:t>
      </w:r>
      <w:proofErr w:type="spellStart"/>
      <w:r w:rsidRPr="000664C7">
        <w:rPr>
          <w:sz w:val="28"/>
          <w:szCs w:val="28"/>
          <w:lang w:val="uk-UA"/>
        </w:rPr>
        <w:t>допалювання</w:t>
      </w:r>
      <w:proofErr w:type="spellEnd"/>
      <w:r w:rsidRPr="000664C7">
        <w:rPr>
          <w:sz w:val="28"/>
          <w:szCs w:val="28"/>
          <w:lang w:val="uk-UA"/>
        </w:rPr>
        <w:t xml:space="preserve"> газів окислення, блок окислювальних колон.</w:t>
      </w:r>
    </w:p>
    <w:p w:rsidR="00237DB0" w:rsidRPr="000664C7" w:rsidRDefault="00237DB0" w:rsidP="00237DB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664C7">
        <w:rPr>
          <w:sz w:val="28"/>
          <w:szCs w:val="28"/>
          <w:lang w:val="uk-UA"/>
        </w:rPr>
        <w:t>За санітарними нормами процес відноситься до групи III-б. Крім того, процеси вакуумної перегонки мазуту і окислення гудрону пов'язані з наступними небезпеками:</w:t>
      </w:r>
    </w:p>
    <w:p w:rsidR="00237DB0" w:rsidRPr="000664C7" w:rsidRDefault="00237DB0" w:rsidP="00237DB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664C7">
        <w:rPr>
          <w:sz w:val="28"/>
          <w:szCs w:val="28"/>
          <w:lang w:val="uk-UA"/>
        </w:rPr>
        <w:t>а) високими температурами в апаратах і трубопроводах;</w:t>
      </w:r>
    </w:p>
    <w:p w:rsidR="00237DB0" w:rsidRPr="000664C7" w:rsidRDefault="00237DB0" w:rsidP="00237DB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664C7">
        <w:rPr>
          <w:sz w:val="28"/>
          <w:szCs w:val="28"/>
          <w:lang w:val="uk-UA"/>
        </w:rPr>
        <w:t xml:space="preserve">б) наявністю відкритого вогню на сировинній печі і печі </w:t>
      </w:r>
      <w:proofErr w:type="spellStart"/>
      <w:r w:rsidRPr="000664C7">
        <w:rPr>
          <w:sz w:val="28"/>
          <w:szCs w:val="28"/>
          <w:lang w:val="uk-UA"/>
        </w:rPr>
        <w:t>дожига</w:t>
      </w:r>
      <w:proofErr w:type="spellEnd"/>
      <w:r w:rsidRPr="000664C7">
        <w:rPr>
          <w:sz w:val="28"/>
          <w:szCs w:val="28"/>
          <w:lang w:val="uk-UA"/>
        </w:rPr>
        <w:t xml:space="preserve"> газів окислення;</w:t>
      </w:r>
    </w:p>
    <w:p w:rsidR="00237DB0" w:rsidRPr="000664C7" w:rsidRDefault="00237DB0" w:rsidP="00237DB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664C7">
        <w:rPr>
          <w:sz w:val="28"/>
          <w:szCs w:val="28"/>
          <w:lang w:val="uk-UA"/>
        </w:rPr>
        <w:t>в) наявністю вуглеводнів і сірководню;</w:t>
      </w:r>
    </w:p>
    <w:p w:rsidR="00237DB0" w:rsidRPr="000664C7" w:rsidRDefault="00237DB0" w:rsidP="00237DB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664C7">
        <w:rPr>
          <w:sz w:val="28"/>
          <w:szCs w:val="28"/>
          <w:lang w:val="uk-UA"/>
        </w:rPr>
        <w:t>г) необхідністю обслуговування апаратів і арматури, що знаходяться на висоті;</w:t>
      </w:r>
    </w:p>
    <w:p w:rsidR="00237DB0" w:rsidRPr="000664C7" w:rsidRDefault="00237DB0" w:rsidP="00237DB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664C7">
        <w:rPr>
          <w:sz w:val="28"/>
          <w:szCs w:val="28"/>
          <w:lang w:val="uk-UA"/>
        </w:rPr>
        <w:t>д) наявністю високої напруги в електричних мережах;</w:t>
      </w:r>
    </w:p>
    <w:p w:rsidR="00237DB0" w:rsidRPr="000664C7" w:rsidRDefault="00237DB0" w:rsidP="00237DB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664C7">
        <w:rPr>
          <w:sz w:val="28"/>
          <w:szCs w:val="28"/>
          <w:lang w:val="uk-UA"/>
        </w:rPr>
        <w:t>е) наявністю обертових частин обладнання.</w:t>
      </w:r>
    </w:p>
    <w:p w:rsidR="00237DB0" w:rsidRPr="000664C7" w:rsidRDefault="00237DB0" w:rsidP="00237DB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664C7">
        <w:rPr>
          <w:sz w:val="28"/>
          <w:szCs w:val="28"/>
          <w:lang w:val="uk-UA"/>
        </w:rPr>
        <w:t>Основними причинами, що можуть призвести до аварій і нещасних випадків є наступне:</w:t>
      </w:r>
    </w:p>
    <w:p w:rsidR="00237DB0" w:rsidRPr="000664C7" w:rsidRDefault="00237DB0" w:rsidP="00237DB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664C7">
        <w:rPr>
          <w:sz w:val="28"/>
          <w:szCs w:val="28"/>
          <w:lang w:val="uk-UA"/>
        </w:rPr>
        <w:t>а) порушення норм технологічного режиму;</w:t>
      </w:r>
    </w:p>
    <w:p w:rsidR="00237DB0" w:rsidRPr="000664C7" w:rsidRDefault="00237DB0" w:rsidP="00237DB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664C7">
        <w:rPr>
          <w:sz w:val="28"/>
          <w:szCs w:val="28"/>
          <w:lang w:val="uk-UA"/>
        </w:rPr>
        <w:t xml:space="preserve">б) порушення герметичності апаратів, арматури, трубопроводів, внаслідок руйнування, корозії і </w:t>
      </w:r>
      <w:proofErr w:type="spellStart"/>
      <w:r w:rsidRPr="000664C7">
        <w:rPr>
          <w:sz w:val="28"/>
          <w:szCs w:val="28"/>
          <w:lang w:val="uk-UA"/>
        </w:rPr>
        <w:t>т.п</w:t>
      </w:r>
      <w:proofErr w:type="spellEnd"/>
      <w:r w:rsidRPr="000664C7">
        <w:rPr>
          <w:sz w:val="28"/>
          <w:szCs w:val="28"/>
          <w:lang w:val="uk-UA"/>
        </w:rPr>
        <w:t xml:space="preserve"> .;</w:t>
      </w:r>
    </w:p>
    <w:p w:rsidR="00237DB0" w:rsidRPr="000664C7" w:rsidRDefault="00237DB0" w:rsidP="00237DB0">
      <w:pPr>
        <w:spacing w:line="360" w:lineRule="auto"/>
        <w:ind w:firstLine="709"/>
        <w:jc w:val="both"/>
        <w:rPr>
          <w:sz w:val="28"/>
          <w:szCs w:val="28"/>
        </w:rPr>
      </w:pPr>
      <w:r w:rsidRPr="000664C7">
        <w:rPr>
          <w:sz w:val="28"/>
          <w:szCs w:val="28"/>
          <w:lang w:val="uk-UA"/>
        </w:rPr>
        <w:t>в) несправність регулюючих і запобіжних клапанів;</w:t>
      </w:r>
    </w:p>
    <w:p w:rsidR="00237DB0" w:rsidRPr="000664C7" w:rsidRDefault="00237DB0" w:rsidP="00237DB0">
      <w:pPr>
        <w:spacing w:line="360" w:lineRule="auto"/>
        <w:ind w:firstLine="709"/>
        <w:jc w:val="both"/>
        <w:rPr>
          <w:sz w:val="28"/>
          <w:szCs w:val="28"/>
        </w:rPr>
      </w:pPr>
      <w:r w:rsidRPr="000664C7">
        <w:rPr>
          <w:sz w:val="28"/>
          <w:szCs w:val="28"/>
          <w:lang w:val="uk-UA"/>
        </w:rPr>
        <w:t>г) загазованість приміщень і території установки;</w:t>
      </w:r>
    </w:p>
    <w:p w:rsidR="00237DB0" w:rsidRPr="000664C7" w:rsidRDefault="00237DB0" w:rsidP="00237DB0">
      <w:pPr>
        <w:spacing w:line="360" w:lineRule="auto"/>
        <w:ind w:firstLine="709"/>
        <w:jc w:val="both"/>
        <w:rPr>
          <w:sz w:val="28"/>
          <w:szCs w:val="28"/>
        </w:rPr>
      </w:pPr>
      <w:r w:rsidRPr="000664C7">
        <w:rPr>
          <w:sz w:val="28"/>
          <w:szCs w:val="28"/>
          <w:lang w:val="uk-UA"/>
        </w:rPr>
        <w:t>д) припинення подачі води, пари, повітря КВП, електроенергії, сировини</w:t>
      </w:r>
      <w:r w:rsidRPr="000664C7">
        <w:rPr>
          <w:sz w:val="28"/>
          <w:szCs w:val="28"/>
        </w:rPr>
        <w:t>;</w:t>
      </w:r>
    </w:p>
    <w:p w:rsidR="00237DB0" w:rsidRPr="000664C7" w:rsidRDefault="00237DB0" w:rsidP="00237DB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664C7">
        <w:rPr>
          <w:sz w:val="28"/>
          <w:szCs w:val="28"/>
          <w:lang w:val="uk-UA"/>
        </w:rPr>
        <w:t xml:space="preserve">е) несправність приладів </w:t>
      </w:r>
      <w:proofErr w:type="spellStart"/>
      <w:r w:rsidRPr="000664C7">
        <w:rPr>
          <w:sz w:val="28"/>
          <w:szCs w:val="28"/>
          <w:lang w:val="uk-UA"/>
        </w:rPr>
        <w:t>КВПіА</w:t>
      </w:r>
      <w:proofErr w:type="spellEnd"/>
      <w:r w:rsidRPr="000664C7">
        <w:rPr>
          <w:sz w:val="28"/>
          <w:szCs w:val="28"/>
          <w:lang w:val="uk-UA"/>
        </w:rPr>
        <w:t xml:space="preserve">, сигналізації, </w:t>
      </w:r>
      <w:proofErr w:type="spellStart"/>
      <w:r w:rsidRPr="000664C7">
        <w:rPr>
          <w:sz w:val="28"/>
          <w:szCs w:val="28"/>
          <w:lang w:val="uk-UA"/>
        </w:rPr>
        <w:t>блокувань</w:t>
      </w:r>
      <w:proofErr w:type="spellEnd"/>
      <w:r w:rsidRPr="000664C7">
        <w:rPr>
          <w:sz w:val="28"/>
          <w:szCs w:val="28"/>
          <w:lang w:val="uk-UA"/>
        </w:rPr>
        <w:t>, апаратів, насосів, арматури, манометрів;</w:t>
      </w:r>
    </w:p>
    <w:p w:rsidR="00237DB0" w:rsidRPr="000664C7" w:rsidRDefault="00237DB0" w:rsidP="00237DB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664C7">
        <w:rPr>
          <w:sz w:val="28"/>
          <w:szCs w:val="28"/>
          <w:lang w:val="uk-UA"/>
        </w:rPr>
        <w:t>ж) потрапляння газового конденсату в топці печей;</w:t>
      </w:r>
    </w:p>
    <w:p w:rsidR="00237DB0" w:rsidRPr="000664C7" w:rsidRDefault="00237DB0" w:rsidP="00237DB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664C7">
        <w:rPr>
          <w:sz w:val="28"/>
          <w:szCs w:val="28"/>
          <w:lang w:val="uk-UA"/>
        </w:rPr>
        <w:t>з) порушення техніки безпеки, пожежної та газової безпеки обслуговуючим персоналом;</w:t>
      </w:r>
    </w:p>
    <w:p w:rsidR="00237DB0" w:rsidRPr="000664C7" w:rsidRDefault="00237DB0" w:rsidP="00237DB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664C7">
        <w:rPr>
          <w:sz w:val="28"/>
          <w:szCs w:val="28"/>
          <w:lang w:val="uk-UA"/>
        </w:rPr>
        <w:t xml:space="preserve">і) не дотримання термінів технічного </w:t>
      </w:r>
      <w:proofErr w:type="spellStart"/>
      <w:r w:rsidRPr="000664C7">
        <w:rPr>
          <w:sz w:val="28"/>
          <w:szCs w:val="28"/>
          <w:lang w:val="uk-UA"/>
        </w:rPr>
        <w:t>опосвідчення</w:t>
      </w:r>
      <w:proofErr w:type="spellEnd"/>
      <w:r w:rsidRPr="000664C7">
        <w:rPr>
          <w:sz w:val="28"/>
          <w:szCs w:val="28"/>
          <w:lang w:val="uk-UA"/>
        </w:rPr>
        <w:t xml:space="preserve"> обладнання, графіків ППР;</w:t>
      </w:r>
    </w:p>
    <w:p w:rsidR="00237DB0" w:rsidRPr="000664C7" w:rsidRDefault="00237DB0" w:rsidP="00237DB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664C7">
        <w:rPr>
          <w:sz w:val="28"/>
          <w:szCs w:val="28"/>
          <w:lang w:val="uk-UA"/>
        </w:rPr>
        <w:lastRenderedPageBreak/>
        <w:t>к) відсутність і несправність заземлення та грозозахисту;</w:t>
      </w:r>
    </w:p>
    <w:p w:rsidR="00237DB0" w:rsidRPr="000664C7" w:rsidRDefault="00237DB0" w:rsidP="00237DB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664C7">
        <w:rPr>
          <w:sz w:val="28"/>
          <w:szCs w:val="28"/>
          <w:lang w:val="uk-UA"/>
        </w:rPr>
        <w:t>л) порушення футерування, ізоляції трубопроводів і апаратів;</w:t>
      </w:r>
    </w:p>
    <w:p w:rsidR="00237DB0" w:rsidRPr="000664C7" w:rsidRDefault="00237DB0" w:rsidP="00237DB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664C7">
        <w:rPr>
          <w:sz w:val="28"/>
          <w:szCs w:val="28"/>
          <w:lang w:val="uk-UA"/>
        </w:rPr>
        <w:t>м) несправність огороджень, площадок, рухомих частин машин і механізмів;</w:t>
      </w:r>
    </w:p>
    <w:p w:rsidR="00237DB0" w:rsidRPr="000664C7" w:rsidRDefault="00237DB0" w:rsidP="00237DB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664C7">
        <w:rPr>
          <w:sz w:val="28"/>
          <w:szCs w:val="28"/>
          <w:lang w:val="uk-UA"/>
        </w:rPr>
        <w:t>н) потрапляння води в ємності і апарати.</w:t>
      </w:r>
    </w:p>
    <w:p w:rsidR="00237DB0" w:rsidRPr="000664C7" w:rsidRDefault="00237DB0" w:rsidP="00237DB0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0664C7">
        <w:rPr>
          <w:b/>
          <w:sz w:val="28"/>
          <w:szCs w:val="28"/>
        </w:rPr>
        <w:t>9</w:t>
      </w:r>
      <w:r w:rsidRPr="000664C7">
        <w:rPr>
          <w:b/>
          <w:sz w:val="28"/>
          <w:szCs w:val="28"/>
          <w:lang w:val="uk-UA"/>
        </w:rPr>
        <w:t>.2 Загальні вимоги безпеки і основні заходи, що забезпечують безпечне ведення технологічного процесу</w:t>
      </w:r>
    </w:p>
    <w:p w:rsidR="00237DB0" w:rsidRPr="000664C7" w:rsidRDefault="00237DB0" w:rsidP="00237DB0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0664C7">
        <w:rPr>
          <w:sz w:val="28"/>
          <w:szCs w:val="28"/>
          <w:lang w:val="uk-UA"/>
        </w:rPr>
        <w:t>Перед пуском установки необхідно перевірити правильність монтажу і справність обладнання, трубопроводів, арматури, заземлюючих пристроїв, контрольно-вимірювальних приладів, засобів індивідуального захисту та пожежогасіння. Пуск установки повинен проводитися під керівництвом відповідальних інженерно-технічних працівників.</w:t>
      </w:r>
    </w:p>
    <w:p w:rsidR="00237DB0" w:rsidRPr="000664C7" w:rsidRDefault="00237DB0" w:rsidP="00237DB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664C7">
        <w:rPr>
          <w:sz w:val="28"/>
          <w:szCs w:val="28"/>
          <w:lang w:val="uk-UA"/>
        </w:rPr>
        <w:t>Перебування на установці осіб, які не мають безпосереднє відношення до її обслуговування забороняється.</w:t>
      </w:r>
    </w:p>
    <w:p w:rsidR="00237DB0" w:rsidRPr="000664C7" w:rsidRDefault="00237DB0" w:rsidP="00237DB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664C7">
        <w:rPr>
          <w:sz w:val="28"/>
          <w:szCs w:val="28"/>
          <w:lang w:val="uk-UA"/>
        </w:rPr>
        <w:t>Всі апарати і окремі вузли установки, які зазнали ремонту, перед пуском повинні бути опресовані на герметичність.</w:t>
      </w:r>
    </w:p>
    <w:p w:rsidR="00237DB0" w:rsidRPr="000664C7" w:rsidRDefault="00237DB0" w:rsidP="00237DB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664C7">
        <w:rPr>
          <w:sz w:val="28"/>
          <w:szCs w:val="28"/>
          <w:lang w:val="uk-UA"/>
        </w:rPr>
        <w:t>Перед прийомом пару на установку необхідно відкрити всі дренажі на паропроводах і для прогріву системи поступово відкривати засувку на лінії подачі пари. Прийом пара в паропровід, що має розгалуження, виробляти спочатку в центральну магістраль, а потім в кожне відгалуження окремо.</w:t>
      </w:r>
    </w:p>
    <w:p w:rsidR="00237DB0" w:rsidRPr="000664C7" w:rsidRDefault="00237DB0" w:rsidP="00237DB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664C7">
        <w:rPr>
          <w:sz w:val="28"/>
          <w:szCs w:val="28"/>
          <w:lang w:val="uk-UA"/>
        </w:rPr>
        <w:t>Під час роботи установки необхідно забезпечити контроль за тиском, вакуумом, температурою, витратою і рівнем в апаратах. Параметри режиму повинні відповідати затвердженій технологічній карті. Зміни в технологічний режим вносяться за розпорядженням і погодженням з керівництвом.</w:t>
      </w:r>
    </w:p>
    <w:p w:rsidR="00237DB0" w:rsidRPr="000664C7" w:rsidRDefault="00237DB0" w:rsidP="00237DB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664C7">
        <w:rPr>
          <w:sz w:val="28"/>
          <w:szCs w:val="28"/>
          <w:lang w:val="uk-UA"/>
        </w:rPr>
        <w:t>Показання контрольно-вимірювальних приладів, що знаходяться на щиті в операторної, повинні періодично перевірятися дублюючими приладами, встановленими безпосередньо на апаратах.</w:t>
      </w:r>
    </w:p>
    <w:p w:rsidR="00237DB0" w:rsidRPr="000664C7" w:rsidRDefault="00237DB0" w:rsidP="00237DB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664C7">
        <w:rPr>
          <w:sz w:val="28"/>
          <w:szCs w:val="28"/>
          <w:lang w:val="uk-UA"/>
        </w:rPr>
        <w:t xml:space="preserve">Всі апарати та обладнання повинні експлуатуватися відповідно до технічних умов заводу-виробника, а піднаглядні </w:t>
      </w:r>
      <w:proofErr w:type="spellStart"/>
      <w:r w:rsidRPr="000664C7">
        <w:rPr>
          <w:sz w:val="28"/>
          <w:szCs w:val="28"/>
          <w:lang w:val="uk-UA"/>
        </w:rPr>
        <w:t>Госгортехнадзору</w:t>
      </w:r>
      <w:proofErr w:type="spellEnd"/>
      <w:r w:rsidRPr="000664C7">
        <w:rPr>
          <w:sz w:val="28"/>
          <w:szCs w:val="28"/>
          <w:lang w:val="uk-UA"/>
        </w:rPr>
        <w:t xml:space="preserve"> відповідно до правил </w:t>
      </w:r>
      <w:proofErr w:type="spellStart"/>
      <w:r w:rsidRPr="000664C7">
        <w:rPr>
          <w:sz w:val="28"/>
          <w:szCs w:val="28"/>
          <w:lang w:val="uk-UA"/>
        </w:rPr>
        <w:t>Держгіртехнагляду</w:t>
      </w:r>
      <w:proofErr w:type="spellEnd"/>
      <w:r w:rsidRPr="000664C7">
        <w:rPr>
          <w:sz w:val="28"/>
          <w:szCs w:val="28"/>
          <w:lang w:val="uk-UA"/>
        </w:rPr>
        <w:t xml:space="preserve"> .</w:t>
      </w:r>
    </w:p>
    <w:p w:rsidR="00237DB0" w:rsidRPr="000664C7" w:rsidRDefault="00237DB0" w:rsidP="00237DB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664C7">
        <w:rPr>
          <w:sz w:val="28"/>
          <w:szCs w:val="28"/>
          <w:lang w:val="uk-UA"/>
        </w:rPr>
        <w:lastRenderedPageBreak/>
        <w:t xml:space="preserve">Забороняється експлуатація трубопроводів, обладнання та апарат при наявності </w:t>
      </w:r>
      <w:proofErr w:type="spellStart"/>
      <w:r w:rsidRPr="000664C7">
        <w:rPr>
          <w:sz w:val="28"/>
          <w:szCs w:val="28"/>
          <w:lang w:val="uk-UA"/>
        </w:rPr>
        <w:t>нещільностей</w:t>
      </w:r>
      <w:proofErr w:type="spellEnd"/>
      <w:r w:rsidRPr="000664C7">
        <w:rPr>
          <w:sz w:val="28"/>
          <w:szCs w:val="28"/>
          <w:lang w:val="uk-UA"/>
        </w:rPr>
        <w:t xml:space="preserve"> у з'єднаннях. Всі нещільності у з'єднаннях і пропуски нафтопродуктів повинні негайно усуватися. Всі помічені несправності записуються у вахтовому журналі.</w:t>
      </w:r>
    </w:p>
    <w:p w:rsidR="00237DB0" w:rsidRPr="000664C7" w:rsidRDefault="00237DB0" w:rsidP="00237DB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664C7">
        <w:rPr>
          <w:sz w:val="28"/>
          <w:szCs w:val="28"/>
          <w:lang w:val="uk-UA"/>
        </w:rPr>
        <w:t>Огляд і перевірка устаткування, автоматики, блокуючих і сигналізують пристроїв повинні проводитися з дотриманням наступної періодичності:</w:t>
      </w:r>
    </w:p>
    <w:p w:rsidR="00237DB0" w:rsidRPr="000664C7" w:rsidRDefault="00237DB0" w:rsidP="00237DB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664C7">
        <w:rPr>
          <w:sz w:val="28"/>
          <w:szCs w:val="28"/>
          <w:lang w:val="uk-UA"/>
        </w:rPr>
        <w:t xml:space="preserve">- Справність і стан протипожежного обладнання, протигазів, систем </w:t>
      </w:r>
      <w:proofErr w:type="spellStart"/>
      <w:r w:rsidRPr="000664C7">
        <w:rPr>
          <w:sz w:val="28"/>
          <w:szCs w:val="28"/>
          <w:lang w:val="uk-UA"/>
        </w:rPr>
        <w:t>парогасіння</w:t>
      </w:r>
      <w:proofErr w:type="spellEnd"/>
      <w:r w:rsidRPr="000664C7">
        <w:rPr>
          <w:sz w:val="28"/>
          <w:szCs w:val="28"/>
          <w:lang w:val="uk-UA"/>
        </w:rPr>
        <w:t>, наявність належного тиску води і пари в системах - перед початком кожної зміни старшим по зміні;</w:t>
      </w:r>
    </w:p>
    <w:p w:rsidR="00237DB0" w:rsidRPr="000664C7" w:rsidRDefault="00237DB0" w:rsidP="00237DB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664C7">
        <w:rPr>
          <w:sz w:val="28"/>
          <w:szCs w:val="28"/>
          <w:lang w:val="uk-UA"/>
        </w:rPr>
        <w:t>- Справність і робота вентиляційних установок - перед початком кожної зміни оператором або старшим по зміні;</w:t>
      </w:r>
    </w:p>
    <w:p w:rsidR="00237DB0" w:rsidRPr="000664C7" w:rsidRDefault="00237DB0" w:rsidP="00237DB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664C7">
        <w:rPr>
          <w:sz w:val="28"/>
          <w:szCs w:val="28"/>
          <w:lang w:val="uk-UA"/>
        </w:rPr>
        <w:t>- Справність усіх водопровідних пристроїв (колодязів, гідрантів, засувок, насосних пристроїв та ін.), Установок пінного гасіння - не рідше одного разу на місяць спеціально призначеними особами спільно з працівниками пожежної охорони;</w:t>
      </w:r>
    </w:p>
    <w:p w:rsidR="00237DB0" w:rsidRPr="000664C7" w:rsidRDefault="00237DB0" w:rsidP="00237DB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664C7">
        <w:rPr>
          <w:sz w:val="28"/>
          <w:szCs w:val="28"/>
          <w:lang w:val="uk-UA"/>
        </w:rPr>
        <w:t>- Стан КВП, автоматики, блокуючих і сигналізують пристроїв - не рідше одного разу на зміну працівником служби КВП.</w:t>
      </w:r>
    </w:p>
    <w:p w:rsidR="00237DB0" w:rsidRPr="000664C7" w:rsidRDefault="00237DB0" w:rsidP="00237DB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664C7">
        <w:rPr>
          <w:sz w:val="28"/>
          <w:szCs w:val="28"/>
          <w:lang w:val="uk-UA"/>
        </w:rPr>
        <w:t>Результати огляду повинні записуватися в спеціальному журналі.</w:t>
      </w:r>
    </w:p>
    <w:p w:rsidR="00237DB0" w:rsidRPr="000664C7" w:rsidRDefault="00237DB0" w:rsidP="00237DB0">
      <w:pPr>
        <w:spacing w:line="360" w:lineRule="auto"/>
        <w:jc w:val="both"/>
        <w:rPr>
          <w:sz w:val="28"/>
          <w:szCs w:val="28"/>
          <w:lang w:val="uk-UA"/>
        </w:rPr>
      </w:pPr>
      <w:r w:rsidRPr="000664C7">
        <w:rPr>
          <w:sz w:val="28"/>
          <w:szCs w:val="28"/>
          <w:lang w:val="uk-UA"/>
        </w:rPr>
        <w:t xml:space="preserve">Зміна температури і тиску в </w:t>
      </w:r>
      <w:proofErr w:type="spellStart"/>
      <w:r w:rsidRPr="000664C7">
        <w:rPr>
          <w:sz w:val="28"/>
          <w:szCs w:val="28"/>
          <w:lang w:val="uk-UA"/>
        </w:rPr>
        <w:t>апараті</w:t>
      </w:r>
      <w:proofErr w:type="spellEnd"/>
      <w:r w:rsidRPr="000664C7">
        <w:rPr>
          <w:sz w:val="28"/>
          <w:szCs w:val="28"/>
          <w:lang w:val="uk-UA"/>
        </w:rPr>
        <w:t>, для попередження можливих деформацій, повинно проводитися повільно і плавно. Швидкість зміни температури</w:t>
      </w:r>
    </w:p>
    <w:p w:rsidR="00237DB0" w:rsidRPr="000664C7" w:rsidRDefault="00237DB0" w:rsidP="00237DB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664C7">
        <w:rPr>
          <w:sz w:val="28"/>
          <w:szCs w:val="28"/>
          <w:lang w:val="uk-UA"/>
        </w:rPr>
        <w:t>і тиску регламентується інструкцією з пуску - зупинці установки (або розділом регламенту), затвердженої технічним директором заводу.</w:t>
      </w:r>
    </w:p>
    <w:p w:rsidR="00237DB0" w:rsidRPr="000664C7" w:rsidRDefault="00237DB0" w:rsidP="00237DB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664C7">
        <w:rPr>
          <w:sz w:val="28"/>
          <w:szCs w:val="28"/>
          <w:lang w:val="uk-UA"/>
        </w:rPr>
        <w:t xml:space="preserve">При виявленні пропусків у корпусі колон випарників, теплообмінників та інших апаратів або </w:t>
      </w:r>
      <w:proofErr w:type="spellStart"/>
      <w:r w:rsidRPr="000664C7">
        <w:rPr>
          <w:sz w:val="28"/>
          <w:szCs w:val="28"/>
          <w:lang w:val="uk-UA"/>
        </w:rPr>
        <w:t>шлемова</w:t>
      </w:r>
      <w:proofErr w:type="spellEnd"/>
      <w:r w:rsidRPr="000664C7">
        <w:rPr>
          <w:sz w:val="28"/>
          <w:szCs w:val="28"/>
          <w:lang w:val="uk-UA"/>
        </w:rPr>
        <w:t xml:space="preserve"> трубах, трубопроводах для запобігання займання випливає нафтопродукту, необхідно негайно подати пар до місця пропуску і вимкнути апарат з роботи.</w:t>
      </w:r>
    </w:p>
    <w:p w:rsidR="00237DB0" w:rsidRPr="000664C7" w:rsidRDefault="00237DB0" w:rsidP="00237DB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664C7">
        <w:rPr>
          <w:sz w:val="28"/>
          <w:szCs w:val="28"/>
          <w:lang w:val="uk-UA"/>
        </w:rPr>
        <w:t>Відбір проб гарячого нафтопродукту проводиться в чисту і суху металевий посуд. При відборі проб необхідно користуватися захисними окулярами і рукавицями.</w:t>
      </w:r>
    </w:p>
    <w:p w:rsidR="00237DB0" w:rsidRPr="000664C7" w:rsidRDefault="00237DB0" w:rsidP="00237DB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664C7">
        <w:rPr>
          <w:sz w:val="28"/>
          <w:szCs w:val="28"/>
          <w:lang w:val="uk-UA"/>
        </w:rPr>
        <w:lastRenderedPageBreak/>
        <w:t>Робота установки з несправною системою пожежогасіння не допускається.</w:t>
      </w:r>
    </w:p>
    <w:p w:rsidR="00237DB0" w:rsidRPr="000664C7" w:rsidRDefault="00237DB0" w:rsidP="00237DB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664C7">
        <w:rPr>
          <w:sz w:val="28"/>
          <w:szCs w:val="28"/>
          <w:lang w:val="uk-UA"/>
        </w:rPr>
        <w:t xml:space="preserve">Під час роботи печі повинен бути забезпечений візуальний контроль за станом труб змійовика, трубних підвісок і кладки печі. Не допускається експлуатація печі при наявності </w:t>
      </w:r>
      <w:proofErr w:type="spellStart"/>
      <w:r w:rsidRPr="000664C7">
        <w:rPr>
          <w:sz w:val="28"/>
          <w:szCs w:val="28"/>
          <w:lang w:val="uk-UA"/>
        </w:rPr>
        <w:t>видимів</w:t>
      </w:r>
      <w:proofErr w:type="spellEnd"/>
      <w:r w:rsidRPr="000664C7">
        <w:rPr>
          <w:sz w:val="28"/>
          <w:szCs w:val="28"/>
          <w:lang w:val="uk-UA"/>
        </w:rPr>
        <w:t xml:space="preserve"> на трубах, деформації кладки, обриві підвісок.</w:t>
      </w:r>
    </w:p>
    <w:p w:rsidR="00237DB0" w:rsidRPr="000664C7" w:rsidRDefault="00237DB0" w:rsidP="00237DB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664C7">
        <w:rPr>
          <w:sz w:val="28"/>
          <w:szCs w:val="28"/>
          <w:lang w:val="uk-UA"/>
        </w:rPr>
        <w:t>Необхідно дотримуватися нормальний режим горіння в топках печей; всі форсунки повинні бути рівномірно навантажені; довжина смолоскипів - однакових розмірів.</w:t>
      </w:r>
    </w:p>
    <w:p w:rsidR="00237DB0" w:rsidRPr="000664C7" w:rsidRDefault="00237DB0" w:rsidP="00237DB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664C7">
        <w:rPr>
          <w:sz w:val="28"/>
          <w:szCs w:val="28"/>
          <w:lang w:val="uk-UA"/>
        </w:rPr>
        <w:t>Перед пуском повітря в окислювальні колони повітряні колектори необхідно продути до повного видалення вологи і масла. Скидання конденсату з ресивера на повітряній лінії повинен проводитися систематично, не рідше одного разу на зміну.</w:t>
      </w:r>
    </w:p>
    <w:p w:rsidR="00237DB0" w:rsidRPr="000664C7" w:rsidRDefault="00237DB0" w:rsidP="00237DB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664C7">
        <w:rPr>
          <w:sz w:val="28"/>
          <w:szCs w:val="28"/>
          <w:lang w:val="uk-UA"/>
        </w:rPr>
        <w:t>Необхідно не допускати перевищення або різких коливань температури, витрат сировини, рівнів в апаратах, перевищення кількості, що подається в окислювальні колони.</w:t>
      </w:r>
    </w:p>
    <w:p w:rsidR="00237DB0" w:rsidRPr="000664C7" w:rsidRDefault="00237DB0" w:rsidP="00237DB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664C7">
        <w:rPr>
          <w:sz w:val="28"/>
          <w:szCs w:val="28"/>
          <w:lang w:val="uk-UA"/>
        </w:rPr>
        <w:t xml:space="preserve">При </w:t>
      </w:r>
      <w:proofErr w:type="spellStart"/>
      <w:r w:rsidRPr="000664C7">
        <w:rPr>
          <w:sz w:val="28"/>
          <w:szCs w:val="28"/>
          <w:lang w:val="uk-UA"/>
        </w:rPr>
        <w:t>вспіненні</w:t>
      </w:r>
      <w:proofErr w:type="spellEnd"/>
      <w:r w:rsidRPr="000664C7">
        <w:rPr>
          <w:sz w:val="28"/>
          <w:szCs w:val="28"/>
          <w:lang w:val="uk-UA"/>
        </w:rPr>
        <w:t xml:space="preserve"> бітуму під час наливу, налив необхідно припинити. При наливанні бітуму в бункери, засувки повинні відкриватися повільно, особливо на початку заповнення, щоб уникнути викиду гарячого бітуму з бункера.</w:t>
      </w:r>
    </w:p>
    <w:p w:rsidR="00237DB0" w:rsidRPr="000664C7" w:rsidRDefault="00237DB0" w:rsidP="00237DB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664C7">
        <w:rPr>
          <w:sz w:val="28"/>
          <w:szCs w:val="28"/>
          <w:lang w:val="uk-UA"/>
        </w:rPr>
        <w:t>Проби бітуму слід відбирати в суху металеву посуд з кришкою, повільно відкриваючи кран, остерігаючись опіку гарячим продуктом. Забороняється відбирати проби бітуму без рукавиць, відповідного спецодягу і захисних окулярів або маски.</w:t>
      </w:r>
    </w:p>
    <w:p w:rsidR="00237DB0" w:rsidRPr="000664C7" w:rsidRDefault="00237DB0" w:rsidP="00237DB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664C7">
        <w:rPr>
          <w:sz w:val="28"/>
          <w:szCs w:val="28"/>
          <w:lang w:val="uk-UA"/>
        </w:rPr>
        <w:t xml:space="preserve">Необхідно своєчасно відбирати проби, згідно з графіком відбору проб і направляти їх до лабораторії для визначення якості. Якість продуктів повинне відповідати міжцеховим нормам і </w:t>
      </w:r>
      <w:proofErr w:type="spellStart"/>
      <w:r w:rsidRPr="000664C7">
        <w:rPr>
          <w:sz w:val="28"/>
          <w:szCs w:val="28"/>
          <w:lang w:val="uk-UA"/>
        </w:rPr>
        <w:t>ГОСТам</w:t>
      </w:r>
      <w:proofErr w:type="spellEnd"/>
      <w:r w:rsidRPr="000664C7">
        <w:rPr>
          <w:sz w:val="28"/>
          <w:szCs w:val="28"/>
          <w:lang w:val="uk-UA"/>
        </w:rPr>
        <w:t>.</w:t>
      </w:r>
    </w:p>
    <w:p w:rsidR="00237DB0" w:rsidRPr="000664C7" w:rsidRDefault="00237DB0" w:rsidP="00237DB0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0664C7">
        <w:rPr>
          <w:b/>
          <w:sz w:val="28"/>
          <w:szCs w:val="28"/>
          <w:lang w:val="uk-UA"/>
        </w:rPr>
        <w:t>9.3 Характеристика токсичних властивостей вихідної сировини, матеріалів, реагентів, каталізаторів, напівфабрикатів, виготовленої продукції та відходів виробництва</w:t>
      </w:r>
    </w:p>
    <w:p w:rsidR="00237DB0" w:rsidRPr="000664C7" w:rsidRDefault="00237DB0" w:rsidP="00237DB0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0664C7">
        <w:rPr>
          <w:sz w:val="28"/>
          <w:szCs w:val="28"/>
          <w:lang w:val="uk-UA"/>
        </w:rPr>
        <w:lastRenderedPageBreak/>
        <w:t xml:space="preserve">Характеристика токсичних властивостей вихідної сировини, матеріалів, реагентів, каталізаторів, напівфабрикатів, виготовленої продукції та відходів виробництва до таблиці </w:t>
      </w:r>
      <w:r w:rsidRPr="000664C7">
        <w:rPr>
          <w:sz w:val="28"/>
          <w:szCs w:val="28"/>
        </w:rPr>
        <w:t>9</w:t>
      </w:r>
      <w:r w:rsidRPr="000664C7">
        <w:rPr>
          <w:sz w:val="28"/>
          <w:szCs w:val="28"/>
          <w:lang w:val="uk-UA"/>
        </w:rPr>
        <w:t>.</w:t>
      </w:r>
      <w:r w:rsidRPr="000664C7">
        <w:rPr>
          <w:sz w:val="28"/>
          <w:szCs w:val="28"/>
        </w:rPr>
        <w:t>1</w:t>
      </w:r>
    </w:p>
    <w:p w:rsidR="00237DB0" w:rsidRPr="000664C7" w:rsidRDefault="00237DB0" w:rsidP="00237DB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664C7">
        <w:rPr>
          <w:sz w:val="28"/>
          <w:szCs w:val="28"/>
          <w:lang w:val="uk-UA"/>
        </w:rPr>
        <w:t xml:space="preserve">Таблиця 9.1 </w:t>
      </w:r>
    </w:p>
    <w:p w:rsidR="00237DB0" w:rsidRPr="000664C7" w:rsidRDefault="00237DB0" w:rsidP="00237DB0">
      <w:pPr>
        <w:spacing w:line="360" w:lineRule="auto"/>
        <w:jc w:val="both"/>
        <w:rPr>
          <w:sz w:val="28"/>
          <w:szCs w:val="28"/>
          <w:lang w:val="uk-UA"/>
        </w:rPr>
      </w:pPr>
      <w:r w:rsidRPr="000664C7">
        <w:rPr>
          <w:sz w:val="28"/>
          <w:szCs w:val="28"/>
          <w:lang w:val="uk-UA"/>
        </w:rPr>
        <w:t xml:space="preserve">Характеристика токсичних властивостей 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992"/>
        <w:gridCol w:w="1241"/>
        <w:gridCol w:w="1310"/>
        <w:gridCol w:w="3544"/>
      </w:tblGrid>
      <w:tr w:rsidR="00237DB0" w:rsidRPr="000664C7" w:rsidTr="00CF12AB">
        <w:tc>
          <w:tcPr>
            <w:tcW w:w="2978" w:type="dxa"/>
          </w:tcPr>
          <w:p w:rsidR="00237DB0" w:rsidRPr="000664C7" w:rsidRDefault="00237DB0" w:rsidP="00CF12A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0664C7">
              <w:rPr>
                <w:sz w:val="28"/>
                <w:szCs w:val="28"/>
                <w:lang w:val="uk-UA"/>
              </w:rPr>
              <w:t xml:space="preserve">Найменування вихідної </w:t>
            </w:r>
            <w:proofErr w:type="spellStart"/>
            <w:r w:rsidRPr="000664C7">
              <w:rPr>
                <w:sz w:val="28"/>
                <w:szCs w:val="28"/>
                <w:lang w:val="uk-UA"/>
              </w:rPr>
              <w:t>сировини,матеріалів</w:t>
            </w:r>
            <w:proofErr w:type="spellEnd"/>
            <w:r w:rsidRPr="000664C7">
              <w:rPr>
                <w:sz w:val="28"/>
                <w:szCs w:val="28"/>
                <w:lang w:val="uk-UA"/>
              </w:rPr>
              <w:t xml:space="preserve">, реагентів, </w:t>
            </w:r>
            <w:proofErr w:type="spellStart"/>
            <w:r w:rsidRPr="000664C7">
              <w:rPr>
                <w:sz w:val="28"/>
                <w:szCs w:val="28"/>
                <w:lang w:val="uk-UA"/>
              </w:rPr>
              <w:t>каталізаторів,напівфабрикатів</w:t>
            </w:r>
            <w:proofErr w:type="spellEnd"/>
            <w:r w:rsidRPr="000664C7">
              <w:rPr>
                <w:sz w:val="28"/>
                <w:szCs w:val="28"/>
                <w:lang w:val="uk-UA"/>
              </w:rPr>
              <w:t>, виготовленої продукції, відходів виробництва</w:t>
            </w:r>
          </w:p>
        </w:tc>
        <w:tc>
          <w:tcPr>
            <w:tcW w:w="992" w:type="dxa"/>
          </w:tcPr>
          <w:p w:rsidR="00237DB0" w:rsidRPr="000664C7" w:rsidRDefault="00237DB0" w:rsidP="00CF12A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0664C7">
              <w:rPr>
                <w:sz w:val="28"/>
                <w:szCs w:val="28"/>
                <w:lang w:val="uk-UA"/>
              </w:rPr>
              <w:t>Клас небезпеки,</w:t>
            </w:r>
          </w:p>
          <w:p w:rsidR="00237DB0" w:rsidRPr="000664C7" w:rsidRDefault="00237DB0" w:rsidP="00CF12A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0664C7">
              <w:rPr>
                <w:sz w:val="28"/>
                <w:szCs w:val="28"/>
                <w:lang w:val="uk-UA"/>
              </w:rPr>
              <w:t>ГОСТ 12.1.007-76</w:t>
            </w:r>
          </w:p>
        </w:tc>
        <w:tc>
          <w:tcPr>
            <w:tcW w:w="1241" w:type="dxa"/>
          </w:tcPr>
          <w:p w:rsidR="00237DB0" w:rsidRPr="000664C7" w:rsidRDefault="00237DB0" w:rsidP="00CF12A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0664C7">
              <w:rPr>
                <w:sz w:val="28"/>
                <w:szCs w:val="28"/>
                <w:lang w:val="uk-UA"/>
              </w:rPr>
              <w:t>Агрегатний стан при нормальних умовах</w:t>
            </w:r>
          </w:p>
        </w:tc>
        <w:tc>
          <w:tcPr>
            <w:tcW w:w="1310" w:type="dxa"/>
          </w:tcPr>
          <w:p w:rsidR="00237DB0" w:rsidRPr="000664C7" w:rsidRDefault="00237DB0" w:rsidP="00CF12AB">
            <w:pPr>
              <w:spacing w:line="360" w:lineRule="auto"/>
              <w:jc w:val="both"/>
              <w:rPr>
                <w:sz w:val="28"/>
                <w:szCs w:val="28"/>
                <w:vertAlign w:val="superscript"/>
                <w:lang w:val="uk-UA"/>
              </w:rPr>
            </w:pPr>
            <w:r w:rsidRPr="000664C7">
              <w:rPr>
                <w:sz w:val="28"/>
                <w:szCs w:val="28"/>
                <w:lang w:val="uk-UA"/>
              </w:rPr>
              <w:t>ГДК або ЩБРВ в повітрі робочої зони мг/м</w:t>
            </w:r>
            <w:r w:rsidRPr="000664C7">
              <w:rPr>
                <w:sz w:val="28"/>
                <w:szCs w:val="28"/>
                <w:vertAlign w:val="superscript"/>
                <w:lang w:val="uk-UA"/>
              </w:rPr>
              <w:t>3,</w:t>
            </w:r>
          </w:p>
          <w:p w:rsidR="00237DB0" w:rsidRPr="000664C7" w:rsidRDefault="00237DB0" w:rsidP="00CF12A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0664C7">
              <w:rPr>
                <w:sz w:val="28"/>
                <w:szCs w:val="28"/>
                <w:lang w:val="uk-UA"/>
              </w:rPr>
              <w:t>ГОСТ 12.1.005-88</w:t>
            </w:r>
          </w:p>
          <w:p w:rsidR="00237DB0" w:rsidRPr="000664C7" w:rsidRDefault="00237DB0" w:rsidP="00CF12A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237DB0" w:rsidRPr="000664C7" w:rsidRDefault="00237DB0" w:rsidP="00CF12A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0664C7">
              <w:rPr>
                <w:sz w:val="28"/>
                <w:szCs w:val="28"/>
                <w:lang w:val="uk-UA"/>
              </w:rPr>
              <w:t>Характеристика токсичності, особливості впливу на організм людини</w:t>
            </w:r>
          </w:p>
        </w:tc>
      </w:tr>
      <w:tr w:rsidR="00237DB0" w:rsidRPr="000664C7" w:rsidTr="00CF12AB">
        <w:tc>
          <w:tcPr>
            <w:tcW w:w="2978" w:type="dxa"/>
          </w:tcPr>
          <w:p w:rsidR="00237DB0" w:rsidRPr="000664C7" w:rsidRDefault="00237DB0" w:rsidP="00CF12A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0664C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</w:tcPr>
          <w:p w:rsidR="00237DB0" w:rsidRPr="000664C7" w:rsidRDefault="00237DB0" w:rsidP="00CF12A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0664C7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241" w:type="dxa"/>
          </w:tcPr>
          <w:p w:rsidR="00237DB0" w:rsidRPr="000664C7" w:rsidRDefault="00237DB0" w:rsidP="00CF12A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0664C7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310" w:type="dxa"/>
          </w:tcPr>
          <w:p w:rsidR="00237DB0" w:rsidRPr="000664C7" w:rsidRDefault="00237DB0" w:rsidP="00CF12A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0664C7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544" w:type="dxa"/>
          </w:tcPr>
          <w:p w:rsidR="00237DB0" w:rsidRPr="000664C7" w:rsidRDefault="00237DB0" w:rsidP="00CF12A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0664C7">
              <w:rPr>
                <w:sz w:val="28"/>
                <w:szCs w:val="28"/>
                <w:lang w:val="uk-UA"/>
              </w:rPr>
              <w:t>5</w:t>
            </w:r>
          </w:p>
        </w:tc>
      </w:tr>
      <w:tr w:rsidR="00237DB0" w:rsidRPr="000664C7" w:rsidTr="00CF12AB">
        <w:tc>
          <w:tcPr>
            <w:tcW w:w="2978" w:type="dxa"/>
          </w:tcPr>
          <w:p w:rsidR="00237DB0" w:rsidRPr="000664C7" w:rsidRDefault="00237DB0" w:rsidP="00CF12A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0664C7">
              <w:rPr>
                <w:sz w:val="28"/>
                <w:szCs w:val="28"/>
                <w:lang w:val="uk-UA"/>
              </w:rPr>
              <w:t xml:space="preserve">1. Гудрон </w:t>
            </w:r>
            <w:proofErr w:type="spellStart"/>
            <w:r w:rsidRPr="000664C7">
              <w:rPr>
                <w:sz w:val="28"/>
                <w:szCs w:val="28"/>
                <w:lang w:val="uk-UA"/>
              </w:rPr>
              <w:t>прямогонний</w:t>
            </w:r>
            <w:proofErr w:type="spellEnd"/>
            <w:r w:rsidRPr="000664C7">
              <w:rPr>
                <w:sz w:val="28"/>
                <w:szCs w:val="28"/>
                <w:lang w:val="uk-UA"/>
              </w:rPr>
              <w:t xml:space="preserve"> СБ</w:t>
            </w:r>
          </w:p>
        </w:tc>
        <w:tc>
          <w:tcPr>
            <w:tcW w:w="992" w:type="dxa"/>
          </w:tcPr>
          <w:p w:rsidR="00237DB0" w:rsidRPr="000664C7" w:rsidRDefault="00237DB0" w:rsidP="00CF12A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0664C7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241" w:type="dxa"/>
          </w:tcPr>
          <w:p w:rsidR="00237DB0" w:rsidRPr="000664C7" w:rsidRDefault="00237DB0" w:rsidP="00CF12A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0664C7">
              <w:rPr>
                <w:sz w:val="28"/>
                <w:szCs w:val="28"/>
                <w:lang w:val="uk-UA"/>
              </w:rPr>
              <w:t>твердий</w:t>
            </w:r>
          </w:p>
        </w:tc>
        <w:tc>
          <w:tcPr>
            <w:tcW w:w="1310" w:type="dxa"/>
          </w:tcPr>
          <w:p w:rsidR="00237DB0" w:rsidRPr="000664C7" w:rsidRDefault="00237DB0" w:rsidP="00CF12A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0664C7">
              <w:rPr>
                <w:sz w:val="28"/>
                <w:szCs w:val="28"/>
                <w:lang w:val="uk-UA"/>
              </w:rPr>
              <w:t>300 (пари)</w:t>
            </w:r>
          </w:p>
        </w:tc>
        <w:tc>
          <w:tcPr>
            <w:tcW w:w="3544" w:type="dxa"/>
          </w:tcPr>
          <w:p w:rsidR="00237DB0" w:rsidRPr="000664C7" w:rsidRDefault="00237DB0" w:rsidP="00CF12A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664C7">
              <w:rPr>
                <w:sz w:val="28"/>
                <w:szCs w:val="28"/>
              </w:rPr>
              <w:t xml:space="preserve">При </w:t>
            </w:r>
            <w:proofErr w:type="gramStart"/>
            <w:r w:rsidRPr="000664C7">
              <w:rPr>
                <w:sz w:val="28"/>
                <w:szCs w:val="28"/>
              </w:rPr>
              <w:t>систематичному</w:t>
            </w:r>
            <w:proofErr w:type="gramEnd"/>
            <w:r w:rsidRPr="000664C7">
              <w:rPr>
                <w:sz w:val="28"/>
                <w:szCs w:val="28"/>
              </w:rPr>
              <w:t xml:space="preserve"> </w:t>
            </w:r>
            <w:proofErr w:type="spellStart"/>
            <w:r w:rsidRPr="000664C7">
              <w:rPr>
                <w:sz w:val="28"/>
                <w:szCs w:val="28"/>
              </w:rPr>
              <w:t>попаданні</w:t>
            </w:r>
            <w:proofErr w:type="spellEnd"/>
            <w:r w:rsidRPr="000664C7">
              <w:rPr>
                <w:sz w:val="28"/>
                <w:szCs w:val="28"/>
              </w:rPr>
              <w:t xml:space="preserve"> на </w:t>
            </w:r>
            <w:proofErr w:type="spellStart"/>
            <w:r w:rsidRPr="000664C7">
              <w:rPr>
                <w:sz w:val="28"/>
                <w:szCs w:val="28"/>
              </w:rPr>
              <w:t>шкіру</w:t>
            </w:r>
            <w:proofErr w:type="spellEnd"/>
            <w:r w:rsidRPr="000664C7">
              <w:rPr>
                <w:sz w:val="28"/>
                <w:szCs w:val="28"/>
              </w:rPr>
              <w:t xml:space="preserve"> </w:t>
            </w:r>
            <w:proofErr w:type="spellStart"/>
            <w:r w:rsidRPr="000664C7">
              <w:rPr>
                <w:sz w:val="28"/>
                <w:szCs w:val="28"/>
              </w:rPr>
              <w:t>може</w:t>
            </w:r>
            <w:proofErr w:type="spellEnd"/>
            <w:r w:rsidRPr="000664C7">
              <w:rPr>
                <w:sz w:val="28"/>
                <w:szCs w:val="28"/>
              </w:rPr>
              <w:t xml:space="preserve"> </w:t>
            </w:r>
            <w:proofErr w:type="spellStart"/>
            <w:r w:rsidRPr="000664C7">
              <w:rPr>
                <w:sz w:val="28"/>
                <w:szCs w:val="28"/>
              </w:rPr>
              <w:t>викликати</w:t>
            </w:r>
            <w:proofErr w:type="spellEnd"/>
            <w:r w:rsidRPr="000664C7">
              <w:rPr>
                <w:sz w:val="28"/>
                <w:szCs w:val="28"/>
              </w:rPr>
              <w:t xml:space="preserve"> дерматит та </w:t>
            </w:r>
            <w:proofErr w:type="spellStart"/>
            <w:r w:rsidRPr="000664C7">
              <w:rPr>
                <w:sz w:val="28"/>
                <w:szCs w:val="28"/>
              </w:rPr>
              <w:t>інші</w:t>
            </w:r>
            <w:proofErr w:type="spellEnd"/>
            <w:r w:rsidRPr="000664C7">
              <w:rPr>
                <w:sz w:val="28"/>
                <w:szCs w:val="28"/>
              </w:rPr>
              <w:t xml:space="preserve"> </w:t>
            </w:r>
            <w:proofErr w:type="spellStart"/>
            <w:r w:rsidRPr="000664C7">
              <w:rPr>
                <w:sz w:val="28"/>
                <w:szCs w:val="28"/>
              </w:rPr>
              <w:t>шкірні</w:t>
            </w:r>
            <w:proofErr w:type="spellEnd"/>
            <w:r w:rsidRPr="000664C7">
              <w:rPr>
                <w:sz w:val="28"/>
                <w:szCs w:val="28"/>
              </w:rPr>
              <w:t xml:space="preserve"> </w:t>
            </w:r>
            <w:proofErr w:type="spellStart"/>
            <w:r w:rsidRPr="000664C7">
              <w:rPr>
                <w:sz w:val="28"/>
                <w:szCs w:val="28"/>
              </w:rPr>
              <w:t>захворювання</w:t>
            </w:r>
            <w:proofErr w:type="spellEnd"/>
            <w:r w:rsidRPr="000664C7">
              <w:rPr>
                <w:sz w:val="28"/>
                <w:szCs w:val="28"/>
              </w:rPr>
              <w:t>.</w:t>
            </w:r>
          </w:p>
          <w:p w:rsidR="00237DB0" w:rsidRPr="000664C7" w:rsidRDefault="00237DB0" w:rsidP="00CF12A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664C7">
              <w:rPr>
                <w:sz w:val="28"/>
                <w:szCs w:val="28"/>
              </w:rPr>
              <w:t xml:space="preserve">При </w:t>
            </w:r>
            <w:proofErr w:type="spellStart"/>
            <w:r w:rsidRPr="000664C7">
              <w:rPr>
                <w:sz w:val="28"/>
                <w:szCs w:val="28"/>
              </w:rPr>
              <w:t>попаданні</w:t>
            </w:r>
            <w:proofErr w:type="spellEnd"/>
            <w:r w:rsidRPr="000664C7">
              <w:rPr>
                <w:sz w:val="28"/>
                <w:szCs w:val="28"/>
              </w:rPr>
              <w:t xml:space="preserve"> </w:t>
            </w:r>
            <w:proofErr w:type="spellStart"/>
            <w:r w:rsidRPr="000664C7">
              <w:rPr>
                <w:sz w:val="28"/>
                <w:szCs w:val="28"/>
              </w:rPr>
              <w:t>гарячого</w:t>
            </w:r>
            <w:proofErr w:type="spellEnd"/>
            <w:r w:rsidRPr="000664C7">
              <w:rPr>
                <w:sz w:val="28"/>
                <w:szCs w:val="28"/>
              </w:rPr>
              <w:t xml:space="preserve"> гудрону на </w:t>
            </w:r>
            <w:proofErr w:type="spellStart"/>
            <w:r w:rsidRPr="000664C7">
              <w:rPr>
                <w:sz w:val="28"/>
                <w:szCs w:val="28"/>
              </w:rPr>
              <w:t>шкіру</w:t>
            </w:r>
            <w:proofErr w:type="spellEnd"/>
            <w:r w:rsidRPr="000664C7">
              <w:rPr>
                <w:sz w:val="28"/>
                <w:szCs w:val="28"/>
              </w:rPr>
              <w:t xml:space="preserve"> </w:t>
            </w:r>
            <w:proofErr w:type="spellStart"/>
            <w:r w:rsidRPr="000664C7">
              <w:rPr>
                <w:sz w:val="28"/>
                <w:szCs w:val="28"/>
              </w:rPr>
              <w:t>викликає</w:t>
            </w:r>
            <w:proofErr w:type="spellEnd"/>
            <w:r w:rsidRPr="000664C7">
              <w:rPr>
                <w:sz w:val="28"/>
                <w:szCs w:val="28"/>
              </w:rPr>
              <w:t xml:space="preserve"> </w:t>
            </w:r>
            <w:proofErr w:type="spellStart"/>
            <w:r w:rsidRPr="000664C7">
              <w:rPr>
                <w:sz w:val="28"/>
                <w:szCs w:val="28"/>
              </w:rPr>
              <w:t>термічний</w:t>
            </w:r>
            <w:proofErr w:type="spellEnd"/>
            <w:r w:rsidRPr="000664C7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664C7">
              <w:rPr>
                <w:sz w:val="28"/>
                <w:szCs w:val="28"/>
              </w:rPr>
              <w:t>оп</w:t>
            </w:r>
            <w:proofErr w:type="gramEnd"/>
            <w:r w:rsidRPr="000664C7">
              <w:rPr>
                <w:sz w:val="28"/>
                <w:szCs w:val="28"/>
              </w:rPr>
              <w:t>ік</w:t>
            </w:r>
            <w:proofErr w:type="spellEnd"/>
            <w:r w:rsidRPr="000664C7">
              <w:rPr>
                <w:sz w:val="28"/>
                <w:szCs w:val="28"/>
              </w:rPr>
              <w:t>.</w:t>
            </w:r>
          </w:p>
          <w:p w:rsidR="00237DB0" w:rsidRPr="000664C7" w:rsidRDefault="00237DB0" w:rsidP="00CF12A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0664C7">
              <w:rPr>
                <w:sz w:val="28"/>
                <w:szCs w:val="28"/>
              </w:rPr>
              <w:t xml:space="preserve">Пари </w:t>
            </w:r>
            <w:proofErr w:type="spellStart"/>
            <w:r w:rsidRPr="000664C7">
              <w:rPr>
                <w:sz w:val="28"/>
                <w:szCs w:val="28"/>
              </w:rPr>
              <w:t>викликають</w:t>
            </w:r>
            <w:proofErr w:type="spellEnd"/>
            <w:r w:rsidRPr="000664C7">
              <w:rPr>
                <w:sz w:val="28"/>
                <w:szCs w:val="28"/>
              </w:rPr>
              <w:t xml:space="preserve"> </w:t>
            </w:r>
            <w:proofErr w:type="spellStart"/>
            <w:r w:rsidRPr="000664C7">
              <w:rPr>
                <w:sz w:val="28"/>
                <w:szCs w:val="28"/>
              </w:rPr>
              <w:t>головний</w:t>
            </w:r>
            <w:proofErr w:type="spellEnd"/>
            <w:r w:rsidRPr="000664C7">
              <w:rPr>
                <w:sz w:val="28"/>
                <w:szCs w:val="28"/>
              </w:rPr>
              <w:t xml:space="preserve"> </w:t>
            </w:r>
            <w:proofErr w:type="spellStart"/>
            <w:r w:rsidRPr="000664C7">
              <w:rPr>
                <w:sz w:val="28"/>
                <w:szCs w:val="28"/>
              </w:rPr>
              <w:t>біль</w:t>
            </w:r>
            <w:proofErr w:type="spellEnd"/>
            <w:r w:rsidRPr="000664C7">
              <w:rPr>
                <w:sz w:val="28"/>
                <w:szCs w:val="28"/>
              </w:rPr>
              <w:t>.</w:t>
            </w:r>
          </w:p>
        </w:tc>
      </w:tr>
    </w:tbl>
    <w:p w:rsidR="00237DB0" w:rsidRPr="000664C7" w:rsidRDefault="00237DB0" w:rsidP="00237DB0">
      <w:pPr>
        <w:spacing w:line="360" w:lineRule="auto"/>
        <w:jc w:val="both"/>
        <w:rPr>
          <w:sz w:val="28"/>
          <w:szCs w:val="28"/>
          <w:lang w:val="uk-UA"/>
        </w:rPr>
      </w:pPr>
      <w:r w:rsidRPr="000664C7">
        <w:rPr>
          <w:sz w:val="28"/>
          <w:szCs w:val="28"/>
          <w:lang w:val="uk-UA"/>
        </w:rPr>
        <w:t>Продовження таблиці 9.1</w:t>
      </w:r>
    </w:p>
    <w:p w:rsidR="00237DB0" w:rsidRPr="000664C7" w:rsidRDefault="00237DB0" w:rsidP="00237DB0">
      <w:pPr>
        <w:spacing w:line="360" w:lineRule="auto"/>
        <w:jc w:val="both"/>
        <w:rPr>
          <w:sz w:val="28"/>
          <w:szCs w:val="28"/>
          <w:lang w:val="uk-UA"/>
        </w:rPr>
      </w:pPr>
    </w:p>
    <w:p w:rsidR="00237DB0" w:rsidRPr="000664C7" w:rsidRDefault="00237DB0" w:rsidP="00237DB0">
      <w:pPr>
        <w:spacing w:line="360" w:lineRule="auto"/>
        <w:jc w:val="both"/>
        <w:rPr>
          <w:sz w:val="28"/>
          <w:szCs w:val="28"/>
          <w:lang w:val="uk-UA"/>
        </w:rPr>
      </w:pPr>
    </w:p>
    <w:p w:rsidR="00237DB0" w:rsidRDefault="00237DB0" w:rsidP="00237DB0">
      <w:pPr>
        <w:spacing w:line="360" w:lineRule="auto"/>
        <w:jc w:val="both"/>
        <w:rPr>
          <w:sz w:val="28"/>
          <w:szCs w:val="28"/>
          <w:lang w:val="en-US"/>
        </w:rPr>
      </w:pPr>
    </w:p>
    <w:p w:rsidR="00237DB0" w:rsidRDefault="00237DB0" w:rsidP="00237DB0">
      <w:pPr>
        <w:spacing w:line="360" w:lineRule="auto"/>
        <w:jc w:val="both"/>
        <w:rPr>
          <w:sz w:val="28"/>
          <w:szCs w:val="28"/>
          <w:lang w:val="en-US"/>
        </w:rPr>
      </w:pPr>
    </w:p>
    <w:p w:rsidR="00237DB0" w:rsidRPr="000664C7" w:rsidRDefault="00237DB0" w:rsidP="00237DB0">
      <w:pPr>
        <w:spacing w:line="360" w:lineRule="auto"/>
        <w:jc w:val="both"/>
        <w:rPr>
          <w:sz w:val="28"/>
          <w:szCs w:val="28"/>
          <w:lang w:val="uk-UA"/>
        </w:rPr>
      </w:pPr>
      <w:r w:rsidRPr="000664C7">
        <w:rPr>
          <w:sz w:val="28"/>
          <w:szCs w:val="28"/>
          <w:lang w:val="uk-UA"/>
        </w:rPr>
        <w:lastRenderedPageBreak/>
        <w:t>Характеристика токсичних властивостей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992"/>
        <w:gridCol w:w="1241"/>
        <w:gridCol w:w="1310"/>
        <w:gridCol w:w="3544"/>
      </w:tblGrid>
      <w:tr w:rsidR="00237DB0" w:rsidRPr="000664C7" w:rsidTr="00CF12AB">
        <w:tc>
          <w:tcPr>
            <w:tcW w:w="2978" w:type="dxa"/>
          </w:tcPr>
          <w:p w:rsidR="00237DB0" w:rsidRPr="000664C7" w:rsidRDefault="00237DB0" w:rsidP="00CF12A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0664C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</w:tcPr>
          <w:p w:rsidR="00237DB0" w:rsidRPr="000664C7" w:rsidRDefault="00237DB0" w:rsidP="00CF12A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0664C7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241" w:type="dxa"/>
          </w:tcPr>
          <w:p w:rsidR="00237DB0" w:rsidRPr="000664C7" w:rsidRDefault="00237DB0" w:rsidP="00CF12A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0664C7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310" w:type="dxa"/>
          </w:tcPr>
          <w:p w:rsidR="00237DB0" w:rsidRPr="000664C7" w:rsidRDefault="00237DB0" w:rsidP="00CF12A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0664C7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544" w:type="dxa"/>
          </w:tcPr>
          <w:p w:rsidR="00237DB0" w:rsidRPr="000664C7" w:rsidRDefault="00237DB0" w:rsidP="00CF12A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0664C7">
              <w:rPr>
                <w:sz w:val="28"/>
                <w:szCs w:val="28"/>
                <w:lang w:val="uk-UA"/>
              </w:rPr>
              <w:t>5</w:t>
            </w:r>
          </w:p>
        </w:tc>
      </w:tr>
      <w:tr w:rsidR="00237DB0" w:rsidRPr="000664C7" w:rsidTr="00CF12AB">
        <w:tc>
          <w:tcPr>
            <w:tcW w:w="2978" w:type="dxa"/>
          </w:tcPr>
          <w:p w:rsidR="00237DB0" w:rsidRPr="000664C7" w:rsidRDefault="00237DB0" w:rsidP="00CF12A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0664C7">
              <w:rPr>
                <w:sz w:val="28"/>
                <w:szCs w:val="28"/>
                <w:lang w:val="uk-UA"/>
              </w:rPr>
              <w:t xml:space="preserve">2. Вакуумний </w:t>
            </w:r>
            <w:proofErr w:type="spellStart"/>
            <w:r w:rsidRPr="000664C7">
              <w:rPr>
                <w:sz w:val="28"/>
                <w:szCs w:val="28"/>
                <w:lang w:val="uk-UA"/>
              </w:rPr>
              <w:t>газойль</w:t>
            </w:r>
            <w:proofErr w:type="spellEnd"/>
            <w:r w:rsidRPr="000664C7">
              <w:rPr>
                <w:sz w:val="28"/>
                <w:szCs w:val="28"/>
                <w:lang w:val="uk-UA"/>
              </w:rPr>
              <w:t xml:space="preserve"> (фракція 360-580 </w:t>
            </w:r>
            <w:r w:rsidRPr="000664C7">
              <w:rPr>
                <w:rStyle w:val="hps"/>
                <w:sz w:val="28"/>
                <w:szCs w:val="28"/>
              </w:rPr>
              <w:t>°С</w:t>
            </w:r>
            <w:r w:rsidRPr="000664C7">
              <w:rPr>
                <w:rStyle w:val="hps"/>
                <w:sz w:val="28"/>
                <w:szCs w:val="28"/>
                <w:lang w:val="uk-UA"/>
              </w:rPr>
              <w:t>)</w:t>
            </w:r>
          </w:p>
        </w:tc>
        <w:tc>
          <w:tcPr>
            <w:tcW w:w="992" w:type="dxa"/>
          </w:tcPr>
          <w:p w:rsidR="00237DB0" w:rsidRPr="000664C7" w:rsidRDefault="00237DB0" w:rsidP="00CF12A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0664C7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241" w:type="dxa"/>
          </w:tcPr>
          <w:p w:rsidR="00237DB0" w:rsidRPr="000664C7" w:rsidRDefault="00237DB0" w:rsidP="00CF12A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0664C7">
              <w:rPr>
                <w:sz w:val="28"/>
                <w:szCs w:val="28"/>
                <w:lang w:val="uk-UA"/>
              </w:rPr>
              <w:t>рідина</w:t>
            </w:r>
          </w:p>
        </w:tc>
        <w:tc>
          <w:tcPr>
            <w:tcW w:w="1310" w:type="dxa"/>
          </w:tcPr>
          <w:p w:rsidR="00237DB0" w:rsidRPr="000664C7" w:rsidRDefault="00237DB0" w:rsidP="00CF12A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0664C7">
              <w:rPr>
                <w:sz w:val="28"/>
                <w:szCs w:val="28"/>
                <w:lang w:val="uk-UA"/>
              </w:rPr>
              <w:t>300(пари)</w:t>
            </w:r>
          </w:p>
        </w:tc>
        <w:tc>
          <w:tcPr>
            <w:tcW w:w="3544" w:type="dxa"/>
          </w:tcPr>
          <w:p w:rsidR="00237DB0" w:rsidRPr="000664C7" w:rsidRDefault="00237DB0" w:rsidP="00CF12A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0664C7">
              <w:rPr>
                <w:sz w:val="28"/>
                <w:szCs w:val="28"/>
                <w:lang w:val="uk-UA"/>
              </w:rPr>
              <w:t>Діє аналогічно гудрону</w:t>
            </w:r>
          </w:p>
        </w:tc>
      </w:tr>
      <w:tr w:rsidR="00237DB0" w:rsidRPr="000664C7" w:rsidTr="00CF12AB">
        <w:tc>
          <w:tcPr>
            <w:tcW w:w="2978" w:type="dxa"/>
          </w:tcPr>
          <w:p w:rsidR="00237DB0" w:rsidRPr="000664C7" w:rsidRDefault="00237DB0" w:rsidP="00CF12A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0664C7">
              <w:rPr>
                <w:sz w:val="28"/>
                <w:szCs w:val="28"/>
                <w:lang w:val="uk-UA"/>
              </w:rPr>
              <w:t xml:space="preserve">3. Масло теплоносій АРІАН-4 </w:t>
            </w:r>
            <w:proofErr w:type="spellStart"/>
            <w:r w:rsidRPr="000664C7">
              <w:rPr>
                <w:sz w:val="28"/>
                <w:szCs w:val="28"/>
                <w:lang w:val="uk-UA"/>
              </w:rPr>
              <w:t>зс</w:t>
            </w:r>
            <w:proofErr w:type="spellEnd"/>
          </w:p>
        </w:tc>
        <w:tc>
          <w:tcPr>
            <w:tcW w:w="992" w:type="dxa"/>
          </w:tcPr>
          <w:p w:rsidR="00237DB0" w:rsidRPr="000664C7" w:rsidRDefault="00237DB0" w:rsidP="00CF12A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0664C7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241" w:type="dxa"/>
          </w:tcPr>
          <w:p w:rsidR="00237DB0" w:rsidRPr="000664C7" w:rsidRDefault="00237DB0" w:rsidP="00CF12A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0664C7">
              <w:rPr>
                <w:sz w:val="28"/>
                <w:szCs w:val="28"/>
                <w:lang w:val="uk-UA"/>
              </w:rPr>
              <w:t xml:space="preserve">рідина </w:t>
            </w:r>
          </w:p>
        </w:tc>
        <w:tc>
          <w:tcPr>
            <w:tcW w:w="1310" w:type="dxa"/>
          </w:tcPr>
          <w:p w:rsidR="00237DB0" w:rsidRPr="000664C7" w:rsidRDefault="00237DB0" w:rsidP="00CF12A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0664C7">
              <w:rPr>
                <w:sz w:val="28"/>
                <w:szCs w:val="28"/>
                <w:lang w:val="uk-UA"/>
              </w:rPr>
              <w:t>300 (пари вуглеводнів в перерахунку на вуглець)</w:t>
            </w:r>
          </w:p>
        </w:tc>
        <w:tc>
          <w:tcPr>
            <w:tcW w:w="3544" w:type="dxa"/>
          </w:tcPr>
          <w:p w:rsidR="00237DB0" w:rsidRPr="000664C7" w:rsidRDefault="00237DB0" w:rsidP="00CF12A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0664C7">
              <w:rPr>
                <w:rStyle w:val="hps"/>
                <w:sz w:val="28"/>
                <w:szCs w:val="28"/>
              </w:rPr>
              <w:t>Має</w:t>
            </w:r>
            <w:proofErr w:type="spellEnd"/>
            <w:r w:rsidRPr="000664C7">
              <w:rPr>
                <w:rStyle w:val="hps"/>
                <w:sz w:val="28"/>
                <w:szCs w:val="28"/>
              </w:rPr>
              <w:t xml:space="preserve"> </w:t>
            </w:r>
            <w:proofErr w:type="spellStart"/>
            <w:r w:rsidRPr="000664C7">
              <w:rPr>
                <w:rStyle w:val="hps"/>
                <w:sz w:val="28"/>
                <w:szCs w:val="28"/>
              </w:rPr>
              <w:t>місцеву</w:t>
            </w:r>
            <w:proofErr w:type="spellEnd"/>
            <w:r w:rsidRPr="000664C7">
              <w:rPr>
                <w:sz w:val="28"/>
                <w:szCs w:val="28"/>
              </w:rPr>
              <w:t xml:space="preserve"> </w:t>
            </w:r>
            <w:proofErr w:type="spellStart"/>
            <w:r w:rsidRPr="000664C7">
              <w:rPr>
                <w:rStyle w:val="hps"/>
                <w:sz w:val="28"/>
                <w:szCs w:val="28"/>
              </w:rPr>
              <w:t>подразнюючу</w:t>
            </w:r>
            <w:proofErr w:type="spellEnd"/>
            <w:r w:rsidRPr="000664C7">
              <w:rPr>
                <w:rStyle w:val="hps"/>
                <w:sz w:val="28"/>
                <w:szCs w:val="28"/>
              </w:rPr>
              <w:t xml:space="preserve"> </w:t>
            </w:r>
            <w:proofErr w:type="spellStart"/>
            <w:r w:rsidRPr="000664C7">
              <w:rPr>
                <w:rStyle w:val="hps"/>
                <w:sz w:val="28"/>
                <w:szCs w:val="28"/>
              </w:rPr>
              <w:t>дію</w:t>
            </w:r>
            <w:proofErr w:type="spellEnd"/>
            <w:r w:rsidRPr="000664C7">
              <w:rPr>
                <w:sz w:val="28"/>
                <w:szCs w:val="28"/>
              </w:rPr>
              <w:t xml:space="preserve"> </w:t>
            </w:r>
            <w:r w:rsidRPr="000664C7">
              <w:rPr>
                <w:rStyle w:val="hps"/>
                <w:sz w:val="28"/>
                <w:szCs w:val="28"/>
              </w:rPr>
              <w:t>на</w:t>
            </w:r>
            <w:r w:rsidRPr="000664C7">
              <w:rPr>
                <w:sz w:val="28"/>
                <w:szCs w:val="28"/>
              </w:rPr>
              <w:t xml:space="preserve"> </w:t>
            </w:r>
            <w:proofErr w:type="spellStart"/>
            <w:r w:rsidRPr="000664C7">
              <w:rPr>
                <w:rStyle w:val="hps"/>
                <w:sz w:val="28"/>
                <w:szCs w:val="28"/>
              </w:rPr>
              <w:t>шкі</w:t>
            </w:r>
            <w:proofErr w:type="gramStart"/>
            <w:r w:rsidRPr="000664C7">
              <w:rPr>
                <w:rStyle w:val="hps"/>
                <w:sz w:val="28"/>
                <w:szCs w:val="28"/>
              </w:rPr>
              <w:t>ру</w:t>
            </w:r>
            <w:proofErr w:type="spellEnd"/>
            <w:r w:rsidRPr="000664C7">
              <w:rPr>
                <w:rStyle w:val="hps"/>
                <w:sz w:val="28"/>
                <w:szCs w:val="28"/>
              </w:rPr>
              <w:t xml:space="preserve"> та</w:t>
            </w:r>
            <w:proofErr w:type="gramEnd"/>
            <w:r w:rsidRPr="000664C7">
              <w:rPr>
                <w:rStyle w:val="hps"/>
                <w:sz w:val="28"/>
                <w:szCs w:val="28"/>
              </w:rPr>
              <w:t xml:space="preserve"> </w:t>
            </w:r>
            <w:proofErr w:type="spellStart"/>
            <w:r w:rsidRPr="000664C7">
              <w:rPr>
                <w:rStyle w:val="hps"/>
                <w:sz w:val="28"/>
                <w:szCs w:val="28"/>
              </w:rPr>
              <w:t>слизові</w:t>
            </w:r>
            <w:proofErr w:type="spellEnd"/>
            <w:r w:rsidRPr="000664C7">
              <w:rPr>
                <w:rStyle w:val="hps"/>
                <w:sz w:val="28"/>
                <w:szCs w:val="28"/>
              </w:rPr>
              <w:t xml:space="preserve"> </w:t>
            </w:r>
            <w:proofErr w:type="spellStart"/>
            <w:r w:rsidRPr="000664C7">
              <w:rPr>
                <w:rStyle w:val="hps"/>
                <w:sz w:val="28"/>
                <w:szCs w:val="28"/>
              </w:rPr>
              <w:t>оболонки</w:t>
            </w:r>
            <w:proofErr w:type="spellEnd"/>
            <w:r w:rsidRPr="000664C7">
              <w:rPr>
                <w:sz w:val="28"/>
                <w:szCs w:val="28"/>
              </w:rPr>
              <w:t xml:space="preserve"> </w:t>
            </w:r>
            <w:r w:rsidRPr="000664C7">
              <w:rPr>
                <w:rStyle w:val="hps"/>
                <w:sz w:val="28"/>
                <w:szCs w:val="28"/>
              </w:rPr>
              <w:t>очей.</w:t>
            </w:r>
            <w:r w:rsidRPr="000664C7">
              <w:rPr>
                <w:sz w:val="28"/>
                <w:szCs w:val="28"/>
              </w:rPr>
              <w:br/>
            </w:r>
            <w:proofErr w:type="spellStart"/>
            <w:r w:rsidRPr="000664C7">
              <w:rPr>
                <w:rStyle w:val="hps"/>
                <w:sz w:val="28"/>
                <w:szCs w:val="28"/>
              </w:rPr>
              <w:t>Кумулятивний</w:t>
            </w:r>
            <w:proofErr w:type="spellEnd"/>
            <w:r w:rsidRPr="000664C7">
              <w:rPr>
                <w:rStyle w:val="hps"/>
                <w:sz w:val="28"/>
                <w:szCs w:val="28"/>
              </w:rPr>
              <w:t xml:space="preserve"> </w:t>
            </w:r>
            <w:proofErr w:type="spellStart"/>
            <w:r w:rsidRPr="000664C7">
              <w:rPr>
                <w:rStyle w:val="hps"/>
                <w:sz w:val="28"/>
                <w:szCs w:val="28"/>
              </w:rPr>
              <w:t>ефект</w:t>
            </w:r>
            <w:proofErr w:type="spellEnd"/>
            <w:r w:rsidRPr="000664C7">
              <w:rPr>
                <w:sz w:val="28"/>
                <w:szCs w:val="28"/>
              </w:rPr>
              <w:t xml:space="preserve"> </w:t>
            </w:r>
            <w:r w:rsidRPr="000664C7">
              <w:rPr>
                <w:rStyle w:val="hps"/>
                <w:sz w:val="28"/>
                <w:szCs w:val="28"/>
              </w:rPr>
              <w:t>слабо</w:t>
            </w:r>
            <w:r w:rsidRPr="000664C7">
              <w:rPr>
                <w:sz w:val="28"/>
                <w:szCs w:val="28"/>
              </w:rPr>
              <w:t xml:space="preserve"> </w:t>
            </w:r>
            <w:proofErr w:type="spellStart"/>
            <w:r w:rsidRPr="000664C7">
              <w:rPr>
                <w:rStyle w:val="hps"/>
                <w:sz w:val="28"/>
                <w:szCs w:val="28"/>
              </w:rPr>
              <w:t>виражений</w:t>
            </w:r>
            <w:proofErr w:type="spellEnd"/>
          </w:p>
        </w:tc>
      </w:tr>
      <w:tr w:rsidR="00237DB0" w:rsidRPr="000664C7" w:rsidTr="00CF12AB">
        <w:tc>
          <w:tcPr>
            <w:tcW w:w="2978" w:type="dxa"/>
          </w:tcPr>
          <w:p w:rsidR="00237DB0" w:rsidRPr="000664C7" w:rsidRDefault="00237DB0" w:rsidP="00CF12A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0664C7">
              <w:rPr>
                <w:rStyle w:val="hps"/>
                <w:sz w:val="28"/>
                <w:szCs w:val="28"/>
              </w:rPr>
              <w:t>4.</w:t>
            </w:r>
            <w:r w:rsidRPr="000664C7">
              <w:rPr>
                <w:rStyle w:val="shorttext"/>
                <w:sz w:val="28"/>
                <w:szCs w:val="28"/>
              </w:rPr>
              <w:t xml:space="preserve"> </w:t>
            </w:r>
            <w:r w:rsidRPr="000664C7">
              <w:rPr>
                <w:rStyle w:val="hps"/>
                <w:sz w:val="28"/>
                <w:szCs w:val="28"/>
              </w:rPr>
              <w:t>Масло-</w:t>
            </w:r>
            <w:proofErr w:type="spellStart"/>
            <w:r w:rsidRPr="000664C7">
              <w:rPr>
                <w:rStyle w:val="shorttext"/>
                <w:sz w:val="28"/>
                <w:szCs w:val="28"/>
              </w:rPr>
              <w:t>теплоносій</w:t>
            </w:r>
            <w:proofErr w:type="spellEnd"/>
            <w:r w:rsidRPr="000664C7">
              <w:rPr>
                <w:rStyle w:val="shorttext"/>
                <w:sz w:val="28"/>
                <w:szCs w:val="28"/>
              </w:rPr>
              <w:t xml:space="preserve"> </w:t>
            </w:r>
            <w:proofErr w:type="spellStart"/>
            <w:r w:rsidRPr="000664C7">
              <w:rPr>
                <w:rStyle w:val="hps"/>
                <w:sz w:val="28"/>
                <w:szCs w:val="28"/>
              </w:rPr>
              <w:t>ароматизоване</w:t>
            </w:r>
            <w:proofErr w:type="spellEnd"/>
          </w:p>
          <w:p w:rsidR="00237DB0" w:rsidRPr="000664C7" w:rsidRDefault="00237DB0" w:rsidP="00CF12A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0664C7">
              <w:rPr>
                <w:rStyle w:val="hps"/>
                <w:sz w:val="28"/>
                <w:szCs w:val="28"/>
              </w:rPr>
              <w:t>АМТ</w:t>
            </w:r>
            <w:r w:rsidRPr="000664C7">
              <w:rPr>
                <w:rStyle w:val="atn"/>
                <w:sz w:val="28"/>
                <w:szCs w:val="28"/>
              </w:rPr>
              <w:t>-</w:t>
            </w:r>
            <w:r w:rsidRPr="000664C7">
              <w:rPr>
                <w:rStyle w:val="shorttext"/>
                <w:sz w:val="28"/>
                <w:szCs w:val="28"/>
              </w:rPr>
              <w:t xml:space="preserve">300 </w:t>
            </w:r>
            <w:r w:rsidRPr="000664C7">
              <w:rPr>
                <w:rStyle w:val="hps"/>
                <w:sz w:val="28"/>
                <w:szCs w:val="28"/>
              </w:rPr>
              <w:t>Туф</w:t>
            </w:r>
          </w:p>
        </w:tc>
        <w:tc>
          <w:tcPr>
            <w:tcW w:w="992" w:type="dxa"/>
          </w:tcPr>
          <w:p w:rsidR="00237DB0" w:rsidRPr="000664C7" w:rsidRDefault="00237DB0" w:rsidP="00CF12A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0664C7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241" w:type="dxa"/>
          </w:tcPr>
          <w:p w:rsidR="00237DB0" w:rsidRPr="000664C7" w:rsidRDefault="00237DB0" w:rsidP="00CF12A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0664C7">
              <w:rPr>
                <w:sz w:val="28"/>
                <w:szCs w:val="28"/>
                <w:lang w:val="uk-UA"/>
              </w:rPr>
              <w:t>рідина</w:t>
            </w:r>
          </w:p>
        </w:tc>
        <w:tc>
          <w:tcPr>
            <w:tcW w:w="1310" w:type="dxa"/>
          </w:tcPr>
          <w:p w:rsidR="00237DB0" w:rsidRPr="000664C7" w:rsidRDefault="00237DB0" w:rsidP="00CF12A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0664C7">
              <w:rPr>
                <w:sz w:val="28"/>
                <w:szCs w:val="28"/>
              </w:rPr>
              <w:t xml:space="preserve">300 </w:t>
            </w:r>
            <w:r w:rsidRPr="000664C7">
              <w:rPr>
                <w:rStyle w:val="hps"/>
                <w:sz w:val="28"/>
                <w:szCs w:val="28"/>
              </w:rPr>
              <w:t>пари</w:t>
            </w:r>
            <w:r w:rsidRPr="000664C7">
              <w:rPr>
                <w:rStyle w:val="shorttext"/>
                <w:sz w:val="28"/>
                <w:szCs w:val="28"/>
              </w:rPr>
              <w:t xml:space="preserve"> </w:t>
            </w:r>
            <w:proofErr w:type="spellStart"/>
            <w:r w:rsidRPr="000664C7">
              <w:rPr>
                <w:rStyle w:val="hps"/>
                <w:sz w:val="28"/>
                <w:szCs w:val="28"/>
              </w:rPr>
              <w:t>вуглеводнів</w:t>
            </w:r>
            <w:proofErr w:type="spellEnd"/>
            <w:r w:rsidRPr="000664C7">
              <w:rPr>
                <w:sz w:val="28"/>
                <w:szCs w:val="28"/>
                <w:lang w:val="uk-UA"/>
              </w:rPr>
              <w:t xml:space="preserve"> </w:t>
            </w:r>
            <w:proofErr w:type="gramStart"/>
            <w:r w:rsidRPr="000664C7">
              <w:rPr>
                <w:rStyle w:val="hps"/>
                <w:sz w:val="28"/>
                <w:szCs w:val="28"/>
              </w:rPr>
              <w:t>в</w:t>
            </w:r>
            <w:proofErr w:type="gramEnd"/>
            <w:r w:rsidRPr="000664C7">
              <w:rPr>
                <w:rStyle w:val="shorttext"/>
                <w:sz w:val="28"/>
                <w:szCs w:val="28"/>
              </w:rPr>
              <w:t xml:space="preserve"> </w:t>
            </w:r>
            <w:proofErr w:type="spellStart"/>
            <w:r w:rsidRPr="000664C7">
              <w:rPr>
                <w:rStyle w:val="hps"/>
                <w:sz w:val="28"/>
                <w:szCs w:val="28"/>
              </w:rPr>
              <w:t>перерахунку</w:t>
            </w:r>
            <w:proofErr w:type="spellEnd"/>
            <w:r w:rsidRPr="000664C7">
              <w:rPr>
                <w:rStyle w:val="hps"/>
                <w:sz w:val="28"/>
                <w:szCs w:val="28"/>
              </w:rPr>
              <w:t xml:space="preserve"> на</w:t>
            </w:r>
            <w:r w:rsidRPr="000664C7">
              <w:rPr>
                <w:rStyle w:val="shorttext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664C7">
              <w:rPr>
                <w:rStyle w:val="hps"/>
                <w:sz w:val="28"/>
                <w:szCs w:val="28"/>
              </w:rPr>
              <w:t>вулець</w:t>
            </w:r>
            <w:proofErr w:type="spellEnd"/>
            <w:r w:rsidRPr="000664C7">
              <w:rPr>
                <w:rStyle w:val="shorttext"/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:rsidR="00237DB0" w:rsidRPr="000664C7" w:rsidRDefault="00237DB0" w:rsidP="00CF12A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0664C7">
              <w:rPr>
                <w:rStyle w:val="hps"/>
                <w:sz w:val="28"/>
                <w:szCs w:val="28"/>
              </w:rPr>
              <w:t>Має</w:t>
            </w:r>
            <w:proofErr w:type="spellEnd"/>
            <w:r w:rsidRPr="000664C7">
              <w:rPr>
                <w:rStyle w:val="hps"/>
                <w:sz w:val="28"/>
                <w:szCs w:val="28"/>
              </w:rPr>
              <w:t xml:space="preserve"> </w:t>
            </w:r>
            <w:proofErr w:type="spellStart"/>
            <w:r w:rsidRPr="000664C7">
              <w:rPr>
                <w:rStyle w:val="hps"/>
                <w:sz w:val="28"/>
                <w:szCs w:val="28"/>
              </w:rPr>
              <w:t>місцеву</w:t>
            </w:r>
            <w:proofErr w:type="spellEnd"/>
            <w:r w:rsidRPr="000664C7">
              <w:rPr>
                <w:rStyle w:val="hps"/>
                <w:sz w:val="28"/>
                <w:szCs w:val="28"/>
              </w:rPr>
              <w:t xml:space="preserve"> </w:t>
            </w:r>
            <w:proofErr w:type="spellStart"/>
            <w:r w:rsidRPr="000664C7">
              <w:rPr>
                <w:rStyle w:val="hps"/>
                <w:sz w:val="28"/>
                <w:szCs w:val="28"/>
              </w:rPr>
              <w:t>подразнюючу</w:t>
            </w:r>
            <w:proofErr w:type="spellEnd"/>
            <w:r w:rsidRPr="000664C7">
              <w:rPr>
                <w:rStyle w:val="hps"/>
                <w:sz w:val="28"/>
                <w:szCs w:val="28"/>
              </w:rPr>
              <w:t xml:space="preserve"> </w:t>
            </w:r>
            <w:proofErr w:type="spellStart"/>
            <w:r w:rsidRPr="000664C7">
              <w:rPr>
                <w:rStyle w:val="hps"/>
                <w:sz w:val="28"/>
                <w:szCs w:val="28"/>
              </w:rPr>
              <w:t>дію</w:t>
            </w:r>
            <w:proofErr w:type="spellEnd"/>
            <w:r w:rsidRPr="000664C7">
              <w:rPr>
                <w:rStyle w:val="hps"/>
                <w:sz w:val="28"/>
                <w:szCs w:val="28"/>
              </w:rPr>
              <w:t xml:space="preserve"> на </w:t>
            </w:r>
            <w:proofErr w:type="spellStart"/>
            <w:r w:rsidRPr="000664C7">
              <w:rPr>
                <w:rStyle w:val="hps"/>
                <w:sz w:val="28"/>
                <w:szCs w:val="28"/>
              </w:rPr>
              <w:t>шкі</w:t>
            </w:r>
            <w:proofErr w:type="gramStart"/>
            <w:r w:rsidRPr="000664C7">
              <w:rPr>
                <w:rStyle w:val="hps"/>
                <w:sz w:val="28"/>
                <w:szCs w:val="28"/>
              </w:rPr>
              <w:t>ру</w:t>
            </w:r>
            <w:proofErr w:type="spellEnd"/>
            <w:r w:rsidRPr="000664C7">
              <w:rPr>
                <w:rStyle w:val="hps"/>
                <w:sz w:val="28"/>
                <w:szCs w:val="28"/>
              </w:rPr>
              <w:t xml:space="preserve"> та</w:t>
            </w:r>
            <w:proofErr w:type="gramEnd"/>
            <w:r w:rsidRPr="000664C7">
              <w:rPr>
                <w:rStyle w:val="hps"/>
                <w:sz w:val="28"/>
                <w:szCs w:val="28"/>
              </w:rPr>
              <w:t xml:space="preserve"> </w:t>
            </w:r>
            <w:proofErr w:type="spellStart"/>
            <w:r w:rsidRPr="000664C7">
              <w:rPr>
                <w:rStyle w:val="hps"/>
                <w:sz w:val="28"/>
                <w:szCs w:val="28"/>
              </w:rPr>
              <w:t>слизові</w:t>
            </w:r>
            <w:proofErr w:type="spellEnd"/>
            <w:r w:rsidRPr="000664C7">
              <w:rPr>
                <w:rStyle w:val="hps"/>
                <w:sz w:val="28"/>
                <w:szCs w:val="28"/>
              </w:rPr>
              <w:t xml:space="preserve"> </w:t>
            </w:r>
            <w:proofErr w:type="spellStart"/>
            <w:r w:rsidRPr="000664C7">
              <w:rPr>
                <w:rStyle w:val="hps"/>
                <w:sz w:val="28"/>
                <w:szCs w:val="28"/>
              </w:rPr>
              <w:t>оболонки</w:t>
            </w:r>
            <w:proofErr w:type="spellEnd"/>
            <w:r w:rsidRPr="000664C7">
              <w:rPr>
                <w:rStyle w:val="hps"/>
                <w:sz w:val="28"/>
                <w:szCs w:val="28"/>
              </w:rPr>
              <w:t xml:space="preserve"> очей. </w:t>
            </w:r>
            <w:proofErr w:type="spellStart"/>
            <w:r w:rsidRPr="000664C7">
              <w:rPr>
                <w:rStyle w:val="hps"/>
                <w:sz w:val="28"/>
                <w:szCs w:val="28"/>
              </w:rPr>
              <w:t>Викликає</w:t>
            </w:r>
            <w:proofErr w:type="spellEnd"/>
            <w:r w:rsidRPr="000664C7">
              <w:rPr>
                <w:rStyle w:val="hps"/>
                <w:sz w:val="28"/>
                <w:szCs w:val="28"/>
              </w:rPr>
              <w:t xml:space="preserve"> </w:t>
            </w:r>
            <w:proofErr w:type="spellStart"/>
            <w:r w:rsidRPr="000664C7">
              <w:rPr>
                <w:rStyle w:val="hps"/>
                <w:sz w:val="28"/>
                <w:szCs w:val="28"/>
              </w:rPr>
              <w:t>подразнення</w:t>
            </w:r>
            <w:proofErr w:type="spellEnd"/>
            <w:r w:rsidRPr="000664C7">
              <w:rPr>
                <w:rStyle w:val="hps"/>
                <w:sz w:val="28"/>
                <w:szCs w:val="28"/>
              </w:rPr>
              <w:t xml:space="preserve"> </w:t>
            </w:r>
            <w:proofErr w:type="spellStart"/>
            <w:r w:rsidRPr="000664C7">
              <w:rPr>
                <w:rStyle w:val="hps"/>
                <w:sz w:val="28"/>
                <w:szCs w:val="28"/>
              </w:rPr>
              <w:t>дихальних</w:t>
            </w:r>
            <w:proofErr w:type="spellEnd"/>
            <w:r w:rsidRPr="000664C7">
              <w:rPr>
                <w:rStyle w:val="hps"/>
                <w:sz w:val="28"/>
                <w:szCs w:val="28"/>
              </w:rPr>
              <w:t xml:space="preserve"> </w:t>
            </w:r>
            <w:proofErr w:type="spellStart"/>
            <w:r w:rsidRPr="000664C7">
              <w:rPr>
                <w:rStyle w:val="hps"/>
                <w:sz w:val="28"/>
                <w:szCs w:val="28"/>
              </w:rPr>
              <w:t>шляхі</w:t>
            </w:r>
            <w:proofErr w:type="gramStart"/>
            <w:r w:rsidRPr="000664C7">
              <w:rPr>
                <w:rStyle w:val="hps"/>
                <w:sz w:val="28"/>
                <w:szCs w:val="28"/>
              </w:rPr>
              <w:t>в</w:t>
            </w:r>
            <w:proofErr w:type="spellEnd"/>
            <w:proofErr w:type="gramEnd"/>
            <w:r w:rsidRPr="000664C7">
              <w:rPr>
                <w:rStyle w:val="hps"/>
                <w:sz w:val="28"/>
                <w:szCs w:val="28"/>
              </w:rPr>
              <w:t xml:space="preserve"> при </w:t>
            </w:r>
            <w:proofErr w:type="spellStart"/>
            <w:r w:rsidRPr="000664C7">
              <w:rPr>
                <w:rStyle w:val="hps"/>
                <w:sz w:val="28"/>
                <w:szCs w:val="28"/>
              </w:rPr>
              <w:t>вдиханні</w:t>
            </w:r>
            <w:proofErr w:type="spellEnd"/>
            <w:r w:rsidRPr="000664C7">
              <w:rPr>
                <w:rStyle w:val="hps"/>
                <w:sz w:val="28"/>
                <w:szCs w:val="28"/>
              </w:rPr>
              <w:t xml:space="preserve"> </w:t>
            </w:r>
            <w:proofErr w:type="spellStart"/>
            <w:r w:rsidRPr="000664C7">
              <w:rPr>
                <w:rStyle w:val="hps"/>
                <w:sz w:val="28"/>
                <w:szCs w:val="28"/>
              </w:rPr>
              <w:t>аерозолю</w:t>
            </w:r>
            <w:proofErr w:type="spellEnd"/>
            <w:r w:rsidRPr="000664C7">
              <w:rPr>
                <w:rStyle w:val="hps"/>
                <w:sz w:val="28"/>
                <w:szCs w:val="28"/>
              </w:rPr>
              <w:t xml:space="preserve">. </w:t>
            </w:r>
            <w:proofErr w:type="spellStart"/>
            <w:r w:rsidRPr="000664C7">
              <w:rPr>
                <w:rStyle w:val="hps"/>
                <w:sz w:val="28"/>
                <w:szCs w:val="28"/>
              </w:rPr>
              <w:t>Може</w:t>
            </w:r>
            <w:proofErr w:type="spellEnd"/>
            <w:r w:rsidRPr="000664C7">
              <w:rPr>
                <w:rStyle w:val="hps"/>
                <w:sz w:val="28"/>
                <w:szCs w:val="28"/>
              </w:rPr>
              <w:t xml:space="preserve"> </w:t>
            </w:r>
            <w:proofErr w:type="spellStart"/>
            <w:r w:rsidRPr="000664C7">
              <w:rPr>
                <w:rStyle w:val="hps"/>
                <w:sz w:val="28"/>
                <w:szCs w:val="28"/>
              </w:rPr>
              <w:t>викликати</w:t>
            </w:r>
            <w:proofErr w:type="spellEnd"/>
            <w:r w:rsidRPr="000664C7">
              <w:rPr>
                <w:rStyle w:val="hps"/>
                <w:sz w:val="28"/>
                <w:szCs w:val="28"/>
              </w:rPr>
              <w:t xml:space="preserve"> </w:t>
            </w:r>
            <w:proofErr w:type="spellStart"/>
            <w:r w:rsidRPr="000664C7">
              <w:rPr>
                <w:rStyle w:val="hps"/>
                <w:sz w:val="28"/>
                <w:szCs w:val="28"/>
              </w:rPr>
              <w:t>подразнення</w:t>
            </w:r>
            <w:proofErr w:type="spellEnd"/>
            <w:r w:rsidRPr="000664C7">
              <w:rPr>
                <w:rStyle w:val="hps"/>
                <w:sz w:val="28"/>
                <w:szCs w:val="28"/>
              </w:rPr>
              <w:t xml:space="preserve"> ШКТ. </w:t>
            </w:r>
            <w:proofErr w:type="spellStart"/>
            <w:r w:rsidRPr="000664C7">
              <w:rPr>
                <w:rStyle w:val="hps"/>
                <w:sz w:val="28"/>
                <w:szCs w:val="28"/>
              </w:rPr>
              <w:t>Кумулятивний</w:t>
            </w:r>
            <w:proofErr w:type="spellEnd"/>
            <w:r w:rsidRPr="000664C7">
              <w:rPr>
                <w:rStyle w:val="hps"/>
                <w:sz w:val="28"/>
                <w:szCs w:val="28"/>
              </w:rPr>
              <w:t xml:space="preserve"> </w:t>
            </w:r>
            <w:proofErr w:type="spellStart"/>
            <w:r w:rsidRPr="000664C7">
              <w:rPr>
                <w:rStyle w:val="hps"/>
                <w:sz w:val="28"/>
                <w:szCs w:val="28"/>
              </w:rPr>
              <w:t>ефект</w:t>
            </w:r>
            <w:proofErr w:type="spellEnd"/>
            <w:r w:rsidRPr="000664C7">
              <w:rPr>
                <w:rStyle w:val="hps"/>
                <w:sz w:val="28"/>
                <w:szCs w:val="28"/>
              </w:rPr>
              <w:t xml:space="preserve"> слабо </w:t>
            </w:r>
            <w:proofErr w:type="spellStart"/>
            <w:r w:rsidRPr="000664C7">
              <w:rPr>
                <w:rStyle w:val="hps"/>
                <w:sz w:val="28"/>
                <w:szCs w:val="28"/>
              </w:rPr>
              <w:t>виражений</w:t>
            </w:r>
            <w:proofErr w:type="spellEnd"/>
            <w:r w:rsidRPr="000664C7">
              <w:rPr>
                <w:rStyle w:val="hps"/>
                <w:sz w:val="28"/>
                <w:szCs w:val="28"/>
              </w:rPr>
              <w:t>.</w:t>
            </w:r>
          </w:p>
        </w:tc>
      </w:tr>
    </w:tbl>
    <w:p w:rsidR="00237DB0" w:rsidRPr="000664C7" w:rsidRDefault="00237DB0" w:rsidP="00237DB0">
      <w:pPr>
        <w:spacing w:line="360" w:lineRule="auto"/>
        <w:jc w:val="both"/>
        <w:rPr>
          <w:sz w:val="28"/>
          <w:szCs w:val="28"/>
          <w:lang w:val="uk-UA"/>
        </w:rPr>
      </w:pPr>
    </w:p>
    <w:p w:rsidR="00237DB0" w:rsidRPr="003101DF" w:rsidRDefault="00237DB0" w:rsidP="00237DB0">
      <w:pPr>
        <w:pStyle w:val="a5"/>
        <w:spacing w:line="360" w:lineRule="auto"/>
        <w:ind w:right="62"/>
        <w:jc w:val="both"/>
        <w:rPr>
          <w:sz w:val="28"/>
          <w:szCs w:val="28"/>
          <w:lang w:val="uk-UA" w:eastAsia="uk-UA"/>
        </w:rPr>
      </w:pPr>
    </w:p>
    <w:p w:rsidR="00237DB0" w:rsidRDefault="00237DB0" w:rsidP="00237DB0">
      <w:pPr>
        <w:spacing w:line="360" w:lineRule="auto"/>
        <w:jc w:val="both"/>
        <w:rPr>
          <w:sz w:val="28"/>
          <w:szCs w:val="28"/>
          <w:lang w:val="en-US"/>
        </w:rPr>
      </w:pPr>
    </w:p>
    <w:p w:rsidR="00237DB0" w:rsidRDefault="00237DB0" w:rsidP="00237DB0">
      <w:pPr>
        <w:spacing w:line="360" w:lineRule="auto"/>
        <w:jc w:val="both"/>
        <w:rPr>
          <w:sz w:val="28"/>
          <w:szCs w:val="28"/>
          <w:lang w:val="en-US"/>
        </w:rPr>
      </w:pPr>
    </w:p>
    <w:p w:rsidR="00237DB0" w:rsidRDefault="00237DB0" w:rsidP="00237DB0">
      <w:pPr>
        <w:spacing w:line="360" w:lineRule="auto"/>
        <w:jc w:val="both"/>
        <w:rPr>
          <w:sz w:val="28"/>
          <w:szCs w:val="28"/>
          <w:lang w:val="en-US"/>
        </w:rPr>
      </w:pPr>
    </w:p>
    <w:p w:rsidR="00237DB0" w:rsidRDefault="00237DB0" w:rsidP="00237DB0">
      <w:pPr>
        <w:spacing w:line="360" w:lineRule="auto"/>
        <w:jc w:val="both"/>
        <w:rPr>
          <w:sz w:val="28"/>
          <w:szCs w:val="28"/>
          <w:lang w:val="en-US"/>
        </w:rPr>
      </w:pPr>
    </w:p>
    <w:p w:rsidR="00237DB0" w:rsidRDefault="00237DB0" w:rsidP="00237DB0">
      <w:pPr>
        <w:spacing w:line="360" w:lineRule="auto"/>
        <w:jc w:val="both"/>
        <w:rPr>
          <w:sz w:val="28"/>
          <w:szCs w:val="28"/>
          <w:lang w:val="en-US"/>
        </w:rPr>
      </w:pPr>
    </w:p>
    <w:p w:rsidR="00237DB0" w:rsidRDefault="00237DB0" w:rsidP="00237DB0">
      <w:pPr>
        <w:spacing w:line="360" w:lineRule="auto"/>
        <w:jc w:val="both"/>
        <w:rPr>
          <w:sz w:val="28"/>
          <w:szCs w:val="28"/>
          <w:lang w:val="en-US"/>
        </w:rPr>
      </w:pPr>
    </w:p>
    <w:p w:rsidR="00237DB0" w:rsidRDefault="00237DB0" w:rsidP="00237DB0">
      <w:pPr>
        <w:spacing w:line="360" w:lineRule="auto"/>
        <w:jc w:val="both"/>
        <w:rPr>
          <w:sz w:val="28"/>
          <w:szCs w:val="28"/>
          <w:lang w:val="en-US"/>
        </w:rPr>
      </w:pPr>
    </w:p>
    <w:p w:rsidR="00237DB0" w:rsidRDefault="00237DB0" w:rsidP="00237DB0">
      <w:pPr>
        <w:spacing w:line="360" w:lineRule="auto"/>
        <w:jc w:val="both"/>
        <w:rPr>
          <w:sz w:val="28"/>
          <w:szCs w:val="28"/>
          <w:lang w:val="en-US"/>
        </w:rPr>
      </w:pPr>
    </w:p>
    <w:p w:rsidR="005C6922" w:rsidRDefault="005C6922" w:rsidP="005C6922">
      <w:pPr>
        <w:spacing w:line="360" w:lineRule="auto"/>
        <w:ind w:firstLine="680"/>
        <w:jc w:val="center"/>
        <w:rPr>
          <w:b/>
          <w:sz w:val="28"/>
          <w:szCs w:val="28"/>
          <w:lang w:val="uk-UA"/>
        </w:rPr>
      </w:pPr>
      <w:r w:rsidRPr="005C6922">
        <w:rPr>
          <w:b/>
          <w:sz w:val="28"/>
          <w:szCs w:val="28"/>
        </w:rPr>
        <w:lastRenderedPageBreak/>
        <w:t>3</w:t>
      </w:r>
      <w:r>
        <w:rPr>
          <w:b/>
          <w:sz w:val="28"/>
          <w:szCs w:val="28"/>
          <w:lang w:val="uk-UA"/>
        </w:rPr>
        <w:t>. ОПИС ТЕХНОЛОГІЧНОЇ СХЕМИ</w:t>
      </w:r>
    </w:p>
    <w:p w:rsidR="00237DB0" w:rsidRDefault="00237DB0" w:rsidP="00237DB0">
      <w:pPr>
        <w:pStyle w:val="a7"/>
        <w:spacing w:line="360" w:lineRule="auto"/>
        <w:ind w:left="0"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Технологічною схемою бітумної установки передбачається можливість одночасного отримання:</w:t>
      </w:r>
    </w:p>
    <w:p w:rsidR="00237DB0" w:rsidRDefault="00237DB0" w:rsidP="00237DB0">
      <w:pPr>
        <w:pStyle w:val="a7"/>
        <w:spacing w:line="360" w:lineRule="auto"/>
        <w:ind w:left="0"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а) однієї марки дорожнього бітуму </w:t>
      </w:r>
    </w:p>
    <w:p w:rsidR="00237DB0" w:rsidRDefault="00237DB0" w:rsidP="00237DB0">
      <w:pPr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б) однієї марки будівельного бітуму</w:t>
      </w:r>
    </w:p>
    <w:p w:rsidR="00237DB0" w:rsidRDefault="00237DB0" w:rsidP="00237DB0">
      <w:pPr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Опис технологічного процесу установки «</w:t>
      </w:r>
      <w:proofErr w:type="spellStart"/>
      <w:r>
        <w:rPr>
          <w:bCs/>
          <w:sz w:val="28"/>
          <w:szCs w:val="28"/>
          <w:lang w:val="uk-UA"/>
        </w:rPr>
        <w:t>Бітурокс</w:t>
      </w:r>
      <w:proofErr w:type="spellEnd"/>
      <w:r>
        <w:rPr>
          <w:bCs/>
          <w:sz w:val="28"/>
          <w:szCs w:val="28"/>
          <w:lang w:val="uk-UA"/>
        </w:rPr>
        <w:t>»</w:t>
      </w:r>
    </w:p>
    <w:p w:rsidR="00237DB0" w:rsidRDefault="00237DB0" w:rsidP="00237DB0">
      <w:pPr>
        <w:pStyle w:val="a7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Гудрон від установки ЕЛОУ-АВТ-8 № 2 або парку </w:t>
      </w:r>
      <w:proofErr w:type="spellStart"/>
      <w:r>
        <w:rPr>
          <w:sz w:val="28"/>
          <w:szCs w:val="28"/>
          <w:lang w:val="uk-UA"/>
        </w:rPr>
        <w:t>тит</w:t>
      </w:r>
      <w:proofErr w:type="spellEnd"/>
      <w:r>
        <w:rPr>
          <w:sz w:val="28"/>
          <w:szCs w:val="28"/>
          <w:lang w:val="uk-UA"/>
        </w:rPr>
        <w:t>. 20/5 виробництва 4 з температурою від 110 °С до 160 °С по міжцеховій комунікаційній лінії надходить на установку з виробництва і відвантаження бітумів і далі по лінії в парк гудрону, сировинні резервуари. Температура гудрону контролюється датчиком, показання якого винесені в ЦПУ з попереджувальною сигналізацією при досягненні низького (100 °С) та високого (160 °С) значення температури. Крім цього, контроль температури гудрону в лінії здійснюється за допомогою встановленого за місцем термометра.</w:t>
      </w:r>
    </w:p>
    <w:p w:rsidR="00237DB0" w:rsidRDefault="00237DB0" w:rsidP="00237DB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Вакуумний </w:t>
      </w:r>
      <w:proofErr w:type="spellStart"/>
      <w:r>
        <w:rPr>
          <w:sz w:val="28"/>
          <w:szCs w:val="28"/>
          <w:lang w:val="uk-UA"/>
        </w:rPr>
        <w:t>газойль</w:t>
      </w:r>
      <w:proofErr w:type="spellEnd"/>
      <w:r>
        <w:rPr>
          <w:sz w:val="28"/>
          <w:szCs w:val="28"/>
          <w:lang w:val="uk-UA"/>
        </w:rPr>
        <w:t xml:space="preserve"> (фракція 360-580 °З) від установки ЕЛОУ-АВТ № 2 з температурою від 60 °С до 95 °С з міжцехових комунікацій лінії  надходить на установку в парк гудрону, в сировинний резервуар  Р – 1. Температура вакуумного </w:t>
      </w:r>
      <w:proofErr w:type="spellStart"/>
      <w:r>
        <w:rPr>
          <w:sz w:val="28"/>
          <w:szCs w:val="28"/>
          <w:lang w:val="uk-UA"/>
        </w:rPr>
        <w:t>газойлю</w:t>
      </w:r>
      <w:proofErr w:type="spellEnd"/>
      <w:r>
        <w:rPr>
          <w:sz w:val="28"/>
          <w:szCs w:val="28"/>
          <w:lang w:val="uk-UA"/>
        </w:rPr>
        <w:t xml:space="preserve"> контролюється датчиком, показання якого винесені в ЦПУ з попереджувальною сигналізацією при досягненні високого (120 °С) значення температури. Крім цього, контроль температури вакуумного </w:t>
      </w:r>
      <w:proofErr w:type="spellStart"/>
      <w:r>
        <w:rPr>
          <w:sz w:val="28"/>
          <w:szCs w:val="28"/>
          <w:lang w:val="uk-UA"/>
        </w:rPr>
        <w:t>газойлю</w:t>
      </w:r>
      <w:proofErr w:type="spellEnd"/>
      <w:r>
        <w:rPr>
          <w:sz w:val="28"/>
          <w:szCs w:val="28"/>
          <w:lang w:val="uk-UA"/>
        </w:rPr>
        <w:t xml:space="preserve"> в лінії здійснюється за допомогою встановленого за місцем термометра поз.</w:t>
      </w:r>
    </w:p>
    <w:p w:rsidR="00237DB0" w:rsidRDefault="00237DB0" w:rsidP="00237DB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Температура вакуумного </w:t>
      </w:r>
      <w:proofErr w:type="spellStart"/>
      <w:r>
        <w:rPr>
          <w:sz w:val="28"/>
          <w:szCs w:val="28"/>
          <w:lang w:val="uk-UA"/>
        </w:rPr>
        <w:t>газойлю</w:t>
      </w:r>
      <w:proofErr w:type="spellEnd"/>
      <w:r>
        <w:rPr>
          <w:sz w:val="28"/>
          <w:szCs w:val="28"/>
          <w:lang w:val="uk-UA"/>
        </w:rPr>
        <w:t xml:space="preserve"> на вході в резервуар Р – 1 контролюється датчиком, з попереджувальною сигналізацією при досягненні високого (100 °С) значення температури. </w:t>
      </w:r>
    </w:p>
    <w:p w:rsidR="00237DB0" w:rsidRDefault="00237DB0" w:rsidP="00237DB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Крім цього, контроль температури вакуумного </w:t>
      </w:r>
      <w:proofErr w:type="spellStart"/>
      <w:r>
        <w:rPr>
          <w:sz w:val="28"/>
          <w:szCs w:val="28"/>
          <w:lang w:val="uk-UA"/>
        </w:rPr>
        <w:t>газойлю</w:t>
      </w:r>
      <w:proofErr w:type="spellEnd"/>
      <w:r>
        <w:rPr>
          <w:sz w:val="28"/>
          <w:szCs w:val="28"/>
          <w:lang w:val="uk-UA"/>
        </w:rPr>
        <w:t xml:space="preserve"> на вході в резервуар Р – 1 здійснюється за допомогою встановленого за місцем термометра.</w:t>
      </w:r>
    </w:p>
    <w:p w:rsidR="00237DB0" w:rsidRDefault="00237DB0" w:rsidP="00237DB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Резервуари Р – 1, Р – 2 мають внутрішній обігрів, резервуар Р – 3 - зовнішній. Обігрів резервуарів здійснюється гарячим олією, що надходять від вузла теплоносія з печі – П – 1. Рівень сировини в резервуарах Р – 2, Р – 3 контролюється датчиками з попереджувальною сигналізацією при досягненні низького (1 000 мм) і високої (10 500 мм) значень рівня в резервуарах. Максимальний (11 000 мм) та мінімальний (700 мм) рівень в резервуарах Р – 2, Р – 3  контролюється рівнемірами, показання яких винесені в операторну з сигналізацією рівня. При досягненні мінімального значення рівня сировини в резервуарах передбачена зупинка відповідних сировинних насосів з </w:t>
      </w:r>
      <w:proofErr w:type="spellStart"/>
      <w:r>
        <w:rPr>
          <w:sz w:val="28"/>
          <w:szCs w:val="28"/>
          <w:lang w:val="uk-UA"/>
        </w:rPr>
        <w:t>видачею</w:t>
      </w:r>
      <w:proofErr w:type="spellEnd"/>
      <w:r>
        <w:rPr>
          <w:sz w:val="28"/>
          <w:szCs w:val="28"/>
          <w:lang w:val="uk-UA"/>
        </w:rPr>
        <w:t xml:space="preserve"> сигналу в ЦПУ. На резервуарах Р – 2, Р – 3 є лінії дихання в атмосферу V-001÷004 відповідно.</w:t>
      </w:r>
    </w:p>
    <w:p w:rsidR="00237DB0" w:rsidRDefault="00237DB0" w:rsidP="00237DB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Гудрон з резервуарів Р- 2, Р-3  по лініях надходить в насос гудрону на прийом сировинних насосів Н- 1, Н- 2 (Н-3 - резервний), якими подається на установку з виробництва бітумів в теплообмінники Н- 1, Н- 2. Надлишок гудрону по лінії повертається в резервуари Р-1 – Р-3. Тиск в лінії контролюється датчиком і підтримується клапаном. Крім цього, контроль тиску в лінії здійснюється за допомогою встановленого за місцем манометра. Тиск на викиді насосів Н-1 – Н-3 контролюється датчиками, показання яких винесені в ЦПУ з сигналізацією низького тиску 0,45 МПа (4,5 </w:t>
      </w:r>
      <w:proofErr w:type="spellStart"/>
      <w:r>
        <w:rPr>
          <w:sz w:val="28"/>
          <w:szCs w:val="28"/>
          <w:lang w:val="uk-UA"/>
        </w:rPr>
        <w:t>кгс</w:t>
      </w:r>
      <w:proofErr w:type="spellEnd"/>
      <w:r>
        <w:rPr>
          <w:sz w:val="28"/>
          <w:szCs w:val="28"/>
          <w:lang w:val="uk-UA"/>
        </w:rPr>
        <w:t xml:space="preserve">/см2). При досягненні мінімального значення тиску 0,40 МПа (4,0 </w:t>
      </w:r>
      <w:proofErr w:type="spellStart"/>
      <w:r>
        <w:rPr>
          <w:sz w:val="28"/>
          <w:szCs w:val="28"/>
          <w:lang w:val="uk-UA"/>
        </w:rPr>
        <w:t>кгс</w:t>
      </w:r>
      <w:proofErr w:type="spellEnd"/>
      <w:r>
        <w:rPr>
          <w:sz w:val="28"/>
          <w:szCs w:val="28"/>
          <w:lang w:val="uk-UA"/>
        </w:rPr>
        <w:t xml:space="preserve">/см2) передбачена зупинка насосів з </w:t>
      </w:r>
      <w:proofErr w:type="spellStart"/>
      <w:r>
        <w:rPr>
          <w:sz w:val="28"/>
          <w:szCs w:val="28"/>
          <w:lang w:val="uk-UA"/>
        </w:rPr>
        <w:t>видачею</w:t>
      </w:r>
      <w:proofErr w:type="spellEnd"/>
      <w:r>
        <w:rPr>
          <w:sz w:val="28"/>
          <w:szCs w:val="28"/>
          <w:lang w:val="uk-UA"/>
        </w:rPr>
        <w:t xml:space="preserve"> сигналу в ЦПУ. Крім цього, контроль тиску на викиді насосів Н-1 – Н- 3 здійснюється за допомогою встановлених за місцем манометрів. Температура гудрону в лініях нагнітання насосів Н-1 – Н-3 контролюється за допомогою встановлених за місцем термометрів. Вакуумний </w:t>
      </w:r>
      <w:proofErr w:type="spellStart"/>
      <w:r>
        <w:rPr>
          <w:sz w:val="28"/>
          <w:szCs w:val="28"/>
          <w:lang w:val="uk-UA"/>
        </w:rPr>
        <w:t>газойль</w:t>
      </w:r>
      <w:proofErr w:type="spellEnd"/>
      <w:r>
        <w:rPr>
          <w:sz w:val="28"/>
          <w:szCs w:val="28"/>
          <w:lang w:val="uk-UA"/>
        </w:rPr>
        <w:t xml:space="preserve"> (фракція 360-580 °С) з резервуара Р-3 по лінії надходить в насосну гудрону на прийом насоса Н-4 (Н-5 - резервний), яким подається на установку, в лінії гудрону як компонента сировини для виробництва бітумів і в лінію в якості палива для печей П-1 – П-2. За цією схемою перед ремонтом,</w:t>
      </w:r>
      <w:r w:rsidRPr="00D0483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промиваються система трубопроводів, апарати та обладнання установки. Передбачена подача вакуумного </w:t>
      </w:r>
      <w:proofErr w:type="spellStart"/>
      <w:r>
        <w:rPr>
          <w:sz w:val="28"/>
          <w:szCs w:val="28"/>
          <w:lang w:val="uk-UA"/>
        </w:rPr>
        <w:t>газойлю</w:t>
      </w:r>
      <w:proofErr w:type="spellEnd"/>
      <w:r>
        <w:rPr>
          <w:sz w:val="28"/>
          <w:szCs w:val="28"/>
          <w:lang w:val="uk-UA"/>
        </w:rPr>
        <w:t xml:space="preserve"> для промивання системи </w:t>
      </w:r>
      <w:r>
        <w:rPr>
          <w:sz w:val="28"/>
          <w:szCs w:val="28"/>
          <w:lang w:val="uk-UA"/>
        </w:rPr>
        <w:lastRenderedPageBreak/>
        <w:t xml:space="preserve">трубопроводів і апаратів. Гудрон з заданим витратою від насосів Н-1 – Н-2 подається в теплообмінник Т-1 (Т-2). Для виробництва бітуму в якості компонента сировини використовується вакуумний </w:t>
      </w:r>
      <w:proofErr w:type="spellStart"/>
      <w:r>
        <w:rPr>
          <w:sz w:val="28"/>
          <w:szCs w:val="28"/>
          <w:lang w:val="uk-UA"/>
        </w:rPr>
        <w:t>газойль</w:t>
      </w:r>
      <w:proofErr w:type="spellEnd"/>
      <w:r>
        <w:rPr>
          <w:sz w:val="28"/>
          <w:szCs w:val="28"/>
          <w:lang w:val="uk-UA"/>
        </w:rPr>
        <w:t xml:space="preserve">, який із заданими витратами від насоса Н-4 (Н-5 - резервний) подається в лінію </w:t>
      </w:r>
      <w:proofErr w:type="spellStart"/>
      <w:r>
        <w:rPr>
          <w:sz w:val="28"/>
          <w:szCs w:val="28"/>
          <w:lang w:val="uk-UA"/>
        </w:rPr>
        <w:t>гудрона</w:t>
      </w:r>
      <w:proofErr w:type="spellEnd"/>
      <w:r>
        <w:rPr>
          <w:sz w:val="28"/>
          <w:szCs w:val="28"/>
          <w:lang w:val="uk-UA"/>
        </w:rPr>
        <w:t xml:space="preserve"> та надходить у теплообмінник. В теплообміннику Т-1 (Т-2) потік сировини нагрівається до температури не вище 220 ° С. Нагрівання здійснюється гарячим маслом, що надходять з вузла теплоносія. Потім потік сировини надходить у теплообмінник, де нагрівається за рахунок рекуперації тепла бітуму, що виходить з реактора К-1 (К-2). Нагріта сировина з теплообмінника надходить у реактор окислення К-1 (К-2). Витрата сировини в реактор К-1 (К-2) контролюється датчиком, і підтримується клапаном, встановленим на трубопроводі подачі гудрону в теплообмінник Т-1 (Т-2). При досягненні мінімального значення витрати (10,5 т / год) передбачено закриття клапана, встановленого на трубопроводі подачі </w:t>
      </w:r>
      <w:proofErr w:type="spellStart"/>
      <w:r>
        <w:rPr>
          <w:sz w:val="28"/>
          <w:szCs w:val="28"/>
          <w:lang w:val="uk-UA"/>
        </w:rPr>
        <w:t>хімочіщенной</w:t>
      </w:r>
      <w:proofErr w:type="spellEnd"/>
      <w:r>
        <w:rPr>
          <w:sz w:val="28"/>
          <w:szCs w:val="28"/>
          <w:lang w:val="uk-UA"/>
        </w:rPr>
        <w:t xml:space="preserve"> води в реактор К-1 (К-2), і через 5 секунд закриття клапана, встановленого на трубопроводі подачі повітря в реактор К-1 (К-2), з </w:t>
      </w:r>
      <w:proofErr w:type="spellStart"/>
      <w:r>
        <w:rPr>
          <w:sz w:val="28"/>
          <w:szCs w:val="28"/>
          <w:lang w:val="uk-UA"/>
        </w:rPr>
        <w:t>видачею</w:t>
      </w:r>
      <w:proofErr w:type="spellEnd"/>
      <w:r>
        <w:rPr>
          <w:sz w:val="28"/>
          <w:szCs w:val="28"/>
          <w:lang w:val="uk-UA"/>
        </w:rPr>
        <w:t xml:space="preserve"> сигналу в ЦПУ. </w:t>
      </w:r>
    </w:p>
    <w:p w:rsidR="00237DB0" w:rsidRDefault="00237DB0" w:rsidP="00237DB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здійснення реакції в колони подається стисле технічне повітря з ресивера РС-1 за чотирма повітря водами, в які через розпилювачі подається </w:t>
      </w:r>
      <w:proofErr w:type="spellStart"/>
      <w:r>
        <w:rPr>
          <w:sz w:val="28"/>
          <w:szCs w:val="28"/>
          <w:lang w:val="uk-UA"/>
        </w:rPr>
        <w:t>хім</w:t>
      </w:r>
      <w:proofErr w:type="spellEnd"/>
      <w:r>
        <w:rPr>
          <w:sz w:val="28"/>
          <w:szCs w:val="28"/>
          <w:lang w:val="uk-UA"/>
        </w:rPr>
        <w:t>. очищена вода для зниження температури в кубі реактора К-1 (К-2) в процесі окислення бітуму. Витрата технічного повітря в реакторі контролюється датчиком та підтримується клапаном встановленим на трубопроводі подачі повітря в реактор. Реакція окислення гудрону киснем повітря супроводжується виділенням великої кількості тепла.</w:t>
      </w:r>
    </w:p>
    <w:p w:rsidR="00237DB0" w:rsidRDefault="00237DB0" w:rsidP="00237DB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Процес окислення гудрону екзотермічний, тому для підтримки постійної температури в реакторі V-передбачено охолодження реакційної суміші в кубі реактора К-1 (К-2) хімічно очищеної водою. З ємності Е-1 хімічно очищеної вода надходить на прийом насоса Н-6, (Н-7), яким подається в повітроводи подачі повітря окислення в реактор К-1 (К-2) і в лінію виведення газів окислення з реактора в сепаратор С-1 для охолодження газів окислення. Для забезпечення оптимального розпилення </w:t>
      </w:r>
      <w:proofErr w:type="spellStart"/>
      <w:r>
        <w:rPr>
          <w:sz w:val="28"/>
          <w:szCs w:val="28"/>
          <w:lang w:val="uk-UA"/>
        </w:rPr>
        <w:t>хім</w:t>
      </w:r>
      <w:proofErr w:type="spellEnd"/>
      <w:r>
        <w:rPr>
          <w:sz w:val="28"/>
          <w:szCs w:val="28"/>
          <w:lang w:val="uk-UA"/>
        </w:rPr>
        <w:t xml:space="preserve">. очищеної </w:t>
      </w:r>
      <w:r>
        <w:rPr>
          <w:sz w:val="28"/>
          <w:szCs w:val="28"/>
          <w:lang w:val="uk-UA"/>
        </w:rPr>
        <w:lastRenderedPageBreak/>
        <w:t>води в кожному повітроводі передбачено по два розпилювача. У разі меншого споживання води працюють по одному розпилювача. Також передбачені розпилювачі в кожній лінії виведення газів окислення з реактора.</w:t>
      </w:r>
    </w:p>
    <w:p w:rsidR="00237DB0" w:rsidRDefault="00237DB0" w:rsidP="00237DB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запобігання аварійної ситуації, яка може виникнути при самозаймання продукту в реакторах, передбачена подача в реактори водяної пари.</w:t>
      </w:r>
    </w:p>
    <w:p w:rsidR="00237DB0" w:rsidRPr="00D0483A" w:rsidRDefault="00237DB0" w:rsidP="00237DB0">
      <w:pPr>
        <w:spacing w:line="360" w:lineRule="auto"/>
        <w:ind w:firstLine="709"/>
        <w:jc w:val="both"/>
        <w:rPr>
          <w:rStyle w:val="hps"/>
          <w:lang w:val="uk-UA"/>
        </w:rPr>
      </w:pPr>
      <w:r>
        <w:rPr>
          <w:sz w:val="28"/>
          <w:szCs w:val="28"/>
          <w:lang w:val="uk-UA"/>
        </w:rPr>
        <w:t xml:space="preserve">Тиск у реакторі контролюється датчиком і підтримується клапаном, встановленим на лінії газів окислення, що надходять з реактора К-1 (К-2) в сепаратор С-1. При досягненні максимального значення тиску 0,28 МПа (2,8 </w:t>
      </w:r>
      <w:proofErr w:type="spellStart"/>
      <w:r>
        <w:rPr>
          <w:sz w:val="28"/>
          <w:szCs w:val="28"/>
          <w:lang w:val="uk-UA"/>
        </w:rPr>
        <w:t>кгс</w:t>
      </w:r>
      <w:proofErr w:type="spellEnd"/>
      <w:r>
        <w:rPr>
          <w:sz w:val="28"/>
          <w:szCs w:val="28"/>
          <w:lang w:val="uk-UA"/>
        </w:rPr>
        <w:t xml:space="preserve"> / см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) спрацьовує система ПАЗ: закриваються клапани встановлені на трубопроводах подачі сировини в теплообмінники Т-1 (Т-2), клапан встановлений на трубопроводі подачі </w:t>
      </w:r>
      <w:proofErr w:type="spellStart"/>
      <w:r>
        <w:rPr>
          <w:sz w:val="28"/>
          <w:szCs w:val="28"/>
          <w:lang w:val="uk-UA"/>
        </w:rPr>
        <w:t>хім</w:t>
      </w:r>
      <w:proofErr w:type="spellEnd"/>
      <w:r>
        <w:rPr>
          <w:sz w:val="28"/>
          <w:szCs w:val="28"/>
          <w:lang w:val="uk-UA"/>
        </w:rPr>
        <w:t xml:space="preserve">. очищеної води в реактор К-1 (К-2), і через 5 секунд клапан встановлений на трубопроводі подачі повітря в реактор К-1 (К-2), з </w:t>
      </w:r>
      <w:proofErr w:type="spellStart"/>
      <w:r>
        <w:rPr>
          <w:sz w:val="28"/>
          <w:szCs w:val="28"/>
          <w:lang w:val="uk-UA"/>
        </w:rPr>
        <w:t>видачею</w:t>
      </w:r>
      <w:proofErr w:type="spellEnd"/>
      <w:r>
        <w:rPr>
          <w:sz w:val="28"/>
          <w:szCs w:val="28"/>
          <w:lang w:val="uk-UA"/>
        </w:rPr>
        <w:t xml:space="preserve"> сигналу в ЦПУ. Для запобігання підвищення тиску в реакторі вище робочого встановлені розривна запобіжна мембрана з тиском спрацьовування 0,45 МПа (4,5 </w:t>
      </w:r>
      <w:proofErr w:type="spellStart"/>
      <w:r>
        <w:rPr>
          <w:sz w:val="28"/>
          <w:szCs w:val="28"/>
          <w:lang w:val="uk-UA"/>
        </w:rPr>
        <w:t>кгс</w:t>
      </w:r>
      <w:proofErr w:type="spellEnd"/>
      <w:r>
        <w:rPr>
          <w:sz w:val="28"/>
          <w:szCs w:val="28"/>
          <w:lang w:val="uk-UA"/>
        </w:rPr>
        <w:t>/см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) та запобіжний клапан з тиском спрацьовування 0,5 МПа (5,0 </w:t>
      </w:r>
      <w:proofErr w:type="spellStart"/>
      <w:r>
        <w:rPr>
          <w:sz w:val="28"/>
          <w:szCs w:val="28"/>
          <w:lang w:val="uk-UA"/>
        </w:rPr>
        <w:t>кгс</w:t>
      </w:r>
      <w:proofErr w:type="spellEnd"/>
      <w:r>
        <w:rPr>
          <w:sz w:val="28"/>
          <w:szCs w:val="28"/>
          <w:lang w:val="uk-UA"/>
        </w:rPr>
        <w:t xml:space="preserve"> /см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). </w:t>
      </w:r>
    </w:p>
    <w:p w:rsidR="00237DB0" w:rsidRDefault="00237DB0" w:rsidP="00237DB0">
      <w:pPr>
        <w:spacing w:line="360" w:lineRule="auto"/>
        <w:ind w:firstLine="709"/>
        <w:jc w:val="both"/>
        <w:rPr>
          <w:rStyle w:val="hps"/>
          <w:sz w:val="28"/>
          <w:szCs w:val="28"/>
          <w:lang w:val="uk-UA"/>
        </w:rPr>
      </w:pPr>
      <w:r>
        <w:rPr>
          <w:rStyle w:val="hps"/>
          <w:sz w:val="28"/>
          <w:szCs w:val="28"/>
          <w:lang w:val="uk-UA"/>
        </w:rPr>
        <w:t>Рівень у</w:t>
      </w:r>
      <w:r>
        <w:rPr>
          <w:sz w:val="28"/>
          <w:szCs w:val="28"/>
          <w:lang w:val="uk-UA"/>
        </w:rPr>
        <w:t xml:space="preserve"> </w:t>
      </w:r>
      <w:r>
        <w:rPr>
          <w:rStyle w:val="hps"/>
          <w:sz w:val="28"/>
          <w:szCs w:val="28"/>
          <w:lang w:val="uk-UA"/>
        </w:rPr>
        <w:t>реакторі</w:t>
      </w:r>
      <w:r>
        <w:rPr>
          <w:sz w:val="28"/>
          <w:szCs w:val="28"/>
          <w:lang w:val="uk-UA"/>
        </w:rPr>
        <w:t xml:space="preserve"> К-1 </w:t>
      </w:r>
      <w:r>
        <w:rPr>
          <w:rStyle w:val="hps"/>
          <w:sz w:val="28"/>
          <w:szCs w:val="28"/>
          <w:lang w:val="uk-UA"/>
        </w:rPr>
        <w:t>контролюється</w:t>
      </w:r>
      <w:r>
        <w:rPr>
          <w:sz w:val="28"/>
          <w:szCs w:val="28"/>
          <w:lang w:val="uk-UA"/>
        </w:rPr>
        <w:t xml:space="preserve"> </w:t>
      </w:r>
      <w:r>
        <w:rPr>
          <w:rStyle w:val="hps"/>
          <w:sz w:val="28"/>
          <w:szCs w:val="28"/>
          <w:lang w:val="uk-UA"/>
        </w:rPr>
        <w:t>рівнеміром</w:t>
      </w:r>
      <w:r>
        <w:rPr>
          <w:sz w:val="28"/>
          <w:szCs w:val="28"/>
          <w:lang w:val="uk-UA"/>
        </w:rPr>
        <w:t xml:space="preserve"> </w:t>
      </w:r>
      <w:r>
        <w:rPr>
          <w:rStyle w:val="hps"/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>
        <w:rPr>
          <w:rStyle w:val="hps"/>
          <w:sz w:val="28"/>
          <w:szCs w:val="28"/>
          <w:lang w:val="uk-UA"/>
        </w:rPr>
        <w:t>підтримується</w:t>
      </w:r>
      <w:r>
        <w:rPr>
          <w:sz w:val="28"/>
          <w:szCs w:val="28"/>
          <w:lang w:val="uk-UA"/>
        </w:rPr>
        <w:t xml:space="preserve"> </w:t>
      </w:r>
      <w:r>
        <w:rPr>
          <w:rStyle w:val="hps"/>
          <w:sz w:val="28"/>
          <w:szCs w:val="28"/>
          <w:lang w:val="uk-UA"/>
        </w:rPr>
        <w:t>клапаном</w:t>
      </w:r>
      <w:r>
        <w:rPr>
          <w:sz w:val="28"/>
          <w:szCs w:val="28"/>
          <w:lang w:val="uk-UA"/>
        </w:rPr>
        <w:t xml:space="preserve">, встановленим </w:t>
      </w:r>
      <w:r>
        <w:rPr>
          <w:rStyle w:val="hps"/>
          <w:sz w:val="28"/>
          <w:szCs w:val="28"/>
          <w:lang w:val="uk-UA"/>
        </w:rPr>
        <w:t>на</w:t>
      </w:r>
      <w:r>
        <w:rPr>
          <w:sz w:val="28"/>
          <w:szCs w:val="28"/>
          <w:lang w:val="uk-UA"/>
        </w:rPr>
        <w:t xml:space="preserve"> </w:t>
      </w:r>
      <w:r>
        <w:rPr>
          <w:rStyle w:val="hps"/>
          <w:sz w:val="28"/>
          <w:szCs w:val="28"/>
          <w:lang w:val="uk-UA"/>
        </w:rPr>
        <w:t>трубопроводі</w:t>
      </w:r>
      <w:r>
        <w:rPr>
          <w:sz w:val="28"/>
          <w:szCs w:val="28"/>
          <w:lang w:val="uk-UA"/>
        </w:rPr>
        <w:t xml:space="preserve"> </w:t>
      </w:r>
      <w:r>
        <w:rPr>
          <w:rStyle w:val="hps"/>
          <w:sz w:val="28"/>
          <w:szCs w:val="28"/>
          <w:lang w:val="uk-UA"/>
        </w:rPr>
        <w:t>відкачки</w:t>
      </w:r>
      <w:r>
        <w:rPr>
          <w:sz w:val="28"/>
          <w:szCs w:val="28"/>
          <w:lang w:val="uk-UA"/>
        </w:rPr>
        <w:t xml:space="preserve"> </w:t>
      </w:r>
      <w:r>
        <w:rPr>
          <w:rStyle w:val="hps"/>
          <w:sz w:val="28"/>
          <w:szCs w:val="28"/>
          <w:lang w:val="uk-UA"/>
        </w:rPr>
        <w:t>бітуму</w:t>
      </w:r>
      <w:r>
        <w:rPr>
          <w:sz w:val="28"/>
          <w:szCs w:val="28"/>
          <w:lang w:val="uk-UA"/>
        </w:rPr>
        <w:t xml:space="preserve"> </w:t>
      </w:r>
      <w:r>
        <w:rPr>
          <w:rStyle w:val="hps"/>
          <w:sz w:val="28"/>
          <w:szCs w:val="28"/>
          <w:lang w:val="uk-UA"/>
        </w:rPr>
        <w:t>з реактора.</w:t>
      </w:r>
      <w:r>
        <w:rPr>
          <w:sz w:val="28"/>
          <w:szCs w:val="28"/>
          <w:lang w:val="uk-UA"/>
        </w:rPr>
        <w:t xml:space="preserve"> </w:t>
      </w:r>
      <w:r>
        <w:rPr>
          <w:rStyle w:val="hps"/>
          <w:sz w:val="28"/>
          <w:szCs w:val="28"/>
          <w:lang w:val="uk-UA"/>
        </w:rPr>
        <w:t xml:space="preserve">Гази окислення, які утворюються в ході процесу, збираються в верхній частині реактора та по лінії  надходять в сепаратор С-1. В лінію перед клапаном </w:t>
      </w:r>
      <w:proofErr w:type="spellStart"/>
      <w:r>
        <w:rPr>
          <w:rStyle w:val="hps"/>
          <w:sz w:val="28"/>
          <w:szCs w:val="28"/>
          <w:lang w:val="uk-UA"/>
        </w:rPr>
        <w:t>інжектується</w:t>
      </w:r>
      <w:proofErr w:type="spellEnd"/>
      <w:r>
        <w:rPr>
          <w:rStyle w:val="hps"/>
          <w:sz w:val="28"/>
          <w:szCs w:val="28"/>
          <w:lang w:val="uk-UA"/>
        </w:rPr>
        <w:t xml:space="preserve"> </w:t>
      </w:r>
      <w:proofErr w:type="spellStart"/>
      <w:r>
        <w:rPr>
          <w:rStyle w:val="hps"/>
          <w:sz w:val="28"/>
          <w:szCs w:val="28"/>
          <w:lang w:val="uk-UA"/>
        </w:rPr>
        <w:t>хім</w:t>
      </w:r>
      <w:proofErr w:type="spellEnd"/>
      <w:r>
        <w:rPr>
          <w:rStyle w:val="hps"/>
          <w:sz w:val="28"/>
          <w:szCs w:val="28"/>
          <w:lang w:val="uk-UA"/>
        </w:rPr>
        <w:t>. очищена вода для зниження температури газів окислення, що надходять в сепаратор С-1.</w:t>
      </w:r>
      <w:r>
        <w:rPr>
          <w:sz w:val="28"/>
          <w:szCs w:val="28"/>
          <w:lang w:val="uk-UA"/>
        </w:rPr>
        <w:t xml:space="preserve"> </w:t>
      </w:r>
      <w:r>
        <w:rPr>
          <w:rStyle w:val="hps"/>
          <w:sz w:val="28"/>
          <w:szCs w:val="28"/>
          <w:lang w:val="uk-UA"/>
        </w:rPr>
        <w:t>Сепаратор С-1 призначений для конденсації і відділення рідких вуглеводнів - так званого «чорного соляру», використовуваного в якості компонента пічного палива.</w:t>
      </w:r>
      <w:r>
        <w:rPr>
          <w:sz w:val="28"/>
          <w:szCs w:val="28"/>
          <w:lang w:val="uk-UA"/>
        </w:rPr>
        <w:t xml:space="preserve"> </w:t>
      </w:r>
      <w:r>
        <w:rPr>
          <w:rStyle w:val="hps"/>
          <w:sz w:val="28"/>
          <w:szCs w:val="28"/>
          <w:lang w:val="uk-UA"/>
        </w:rPr>
        <w:t>Відпрацьований газ зверху сепаратора С-1 по лінії прямує на установку термічного знешкодження газів окислення ПЧ-1.</w:t>
      </w:r>
      <w:r>
        <w:rPr>
          <w:sz w:val="28"/>
          <w:szCs w:val="28"/>
          <w:lang w:val="uk-UA"/>
        </w:rPr>
        <w:t xml:space="preserve"> </w:t>
      </w:r>
      <w:r>
        <w:rPr>
          <w:rStyle w:val="hps"/>
          <w:sz w:val="28"/>
          <w:szCs w:val="28"/>
          <w:lang w:val="uk-UA"/>
        </w:rPr>
        <w:t xml:space="preserve">Чорний соляр з низу сепаратора С-1 по лінії надходить на прийом насоса Н-1 (Н-2), яким подається в повітряний холодильник Х-1, де охолоджується до температури не вище 50 °С., та </w:t>
      </w:r>
      <w:r>
        <w:rPr>
          <w:rStyle w:val="hps"/>
          <w:sz w:val="28"/>
          <w:szCs w:val="28"/>
          <w:lang w:val="uk-UA"/>
        </w:rPr>
        <w:lastRenderedPageBreak/>
        <w:t>надходить у ємність Е-2.</w:t>
      </w:r>
      <w:r>
        <w:rPr>
          <w:sz w:val="28"/>
          <w:szCs w:val="28"/>
          <w:lang w:val="uk-UA"/>
        </w:rPr>
        <w:t xml:space="preserve"> </w:t>
      </w:r>
      <w:r>
        <w:rPr>
          <w:rStyle w:val="hps"/>
          <w:sz w:val="28"/>
          <w:szCs w:val="28"/>
          <w:lang w:val="uk-UA"/>
        </w:rPr>
        <w:t>Частина чорного соляру від насоса Н-4 (Н-5) по лінії повертається в сепаратор С-1 для зрошення насадки.</w:t>
      </w:r>
    </w:p>
    <w:p w:rsidR="00237DB0" w:rsidRDefault="00237DB0" w:rsidP="00237DB0">
      <w:pPr>
        <w:spacing w:line="360" w:lineRule="auto"/>
        <w:ind w:firstLine="709"/>
        <w:jc w:val="both"/>
        <w:rPr>
          <w:rStyle w:val="hps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rStyle w:val="hps"/>
          <w:sz w:val="28"/>
          <w:szCs w:val="28"/>
          <w:lang w:val="uk-UA"/>
        </w:rPr>
        <w:t>Бітум з температурою не вище 280 °С з реактора К-1 надходить на прийом насоса Н-8 (Н-9) (Н-10 - резервний), яким подається в теплообмінник Т-1</w:t>
      </w:r>
    </w:p>
    <w:p w:rsidR="00237DB0" w:rsidRDefault="00237DB0" w:rsidP="00237DB0">
      <w:pPr>
        <w:spacing w:line="360" w:lineRule="auto"/>
        <w:jc w:val="both"/>
      </w:pPr>
      <w:r>
        <w:rPr>
          <w:rStyle w:val="hps"/>
          <w:sz w:val="28"/>
          <w:szCs w:val="28"/>
          <w:lang w:val="uk-UA"/>
        </w:rPr>
        <w:t>(Т-2). В теплообміннику Т-1(Т-3) бітум охолоджується вхідною сировиною до температури не вище 200 °С і виводиться в парк бітумів, в резервуари Р-4.</w:t>
      </w:r>
    </w:p>
    <w:p w:rsidR="00237DB0" w:rsidRPr="00D0483A" w:rsidRDefault="00237DB0" w:rsidP="00237DB0">
      <w:pPr>
        <w:spacing w:line="360" w:lineRule="auto"/>
        <w:ind w:firstLine="709"/>
        <w:jc w:val="both"/>
        <w:rPr>
          <w:sz w:val="28"/>
          <w:szCs w:val="28"/>
        </w:rPr>
      </w:pPr>
    </w:p>
    <w:p w:rsidR="005C6922" w:rsidRDefault="005C6922" w:rsidP="005C6922">
      <w:pPr>
        <w:spacing w:line="360" w:lineRule="auto"/>
        <w:ind w:left="-24" w:firstLine="704"/>
        <w:jc w:val="center"/>
        <w:rPr>
          <w:b/>
          <w:sz w:val="28"/>
          <w:szCs w:val="28"/>
          <w:lang w:val="en-US"/>
        </w:rPr>
      </w:pPr>
    </w:p>
    <w:p w:rsidR="005C6922" w:rsidRDefault="005C6922" w:rsidP="005C6922">
      <w:pPr>
        <w:spacing w:line="360" w:lineRule="auto"/>
        <w:ind w:left="-24" w:firstLine="704"/>
        <w:jc w:val="center"/>
        <w:rPr>
          <w:b/>
          <w:sz w:val="28"/>
          <w:szCs w:val="28"/>
          <w:lang w:val="en-US"/>
        </w:rPr>
      </w:pPr>
    </w:p>
    <w:p w:rsidR="005C6922" w:rsidRDefault="005C6922" w:rsidP="005C6922">
      <w:pPr>
        <w:spacing w:line="360" w:lineRule="auto"/>
        <w:ind w:left="-24" w:firstLine="704"/>
        <w:jc w:val="center"/>
        <w:rPr>
          <w:b/>
          <w:sz w:val="28"/>
          <w:szCs w:val="28"/>
          <w:lang w:val="en-US"/>
        </w:rPr>
      </w:pPr>
    </w:p>
    <w:p w:rsidR="005C6922" w:rsidRDefault="005C6922" w:rsidP="005C6922">
      <w:pPr>
        <w:spacing w:line="360" w:lineRule="auto"/>
        <w:ind w:left="-24" w:firstLine="704"/>
        <w:jc w:val="center"/>
        <w:rPr>
          <w:b/>
          <w:sz w:val="28"/>
          <w:szCs w:val="28"/>
          <w:lang w:val="en-US"/>
        </w:rPr>
      </w:pPr>
    </w:p>
    <w:p w:rsidR="005C6922" w:rsidRDefault="005C6922" w:rsidP="005C6922">
      <w:pPr>
        <w:spacing w:line="360" w:lineRule="auto"/>
        <w:ind w:left="-24" w:firstLine="704"/>
        <w:jc w:val="center"/>
        <w:rPr>
          <w:b/>
          <w:sz w:val="28"/>
          <w:szCs w:val="28"/>
          <w:lang w:val="en-US"/>
        </w:rPr>
      </w:pPr>
    </w:p>
    <w:p w:rsidR="005C6922" w:rsidRDefault="005C6922" w:rsidP="005C6922">
      <w:pPr>
        <w:spacing w:line="360" w:lineRule="auto"/>
        <w:ind w:left="-24" w:firstLine="704"/>
        <w:jc w:val="center"/>
        <w:rPr>
          <w:b/>
          <w:sz w:val="28"/>
          <w:szCs w:val="28"/>
          <w:lang w:val="en-US"/>
        </w:rPr>
      </w:pPr>
    </w:p>
    <w:p w:rsidR="005C6922" w:rsidRDefault="005C6922" w:rsidP="005C6922">
      <w:pPr>
        <w:spacing w:line="360" w:lineRule="auto"/>
        <w:ind w:left="-24" w:firstLine="704"/>
        <w:jc w:val="center"/>
        <w:rPr>
          <w:b/>
          <w:sz w:val="28"/>
          <w:szCs w:val="28"/>
          <w:lang w:val="en-US"/>
        </w:rPr>
      </w:pPr>
    </w:p>
    <w:p w:rsidR="005C6922" w:rsidRDefault="005C6922" w:rsidP="005C6922">
      <w:pPr>
        <w:spacing w:line="360" w:lineRule="auto"/>
        <w:ind w:left="-24" w:firstLine="704"/>
        <w:jc w:val="center"/>
        <w:rPr>
          <w:b/>
          <w:sz w:val="28"/>
          <w:szCs w:val="28"/>
          <w:lang w:val="en-US"/>
        </w:rPr>
      </w:pPr>
    </w:p>
    <w:p w:rsidR="005C6922" w:rsidRDefault="005C6922" w:rsidP="005C6922">
      <w:pPr>
        <w:spacing w:line="360" w:lineRule="auto"/>
        <w:ind w:left="-24" w:firstLine="704"/>
        <w:jc w:val="center"/>
        <w:rPr>
          <w:b/>
          <w:sz w:val="28"/>
          <w:szCs w:val="28"/>
          <w:lang w:val="en-US"/>
        </w:rPr>
      </w:pPr>
    </w:p>
    <w:p w:rsidR="005C6922" w:rsidRDefault="005C6922" w:rsidP="005C6922">
      <w:pPr>
        <w:spacing w:line="360" w:lineRule="auto"/>
        <w:ind w:left="-24" w:firstLine="704"/>
        <w:jc w:val="center"/>
        <w:rPr>
          <w:b/>
          <w:sz w:val="28"/>
          <w:szCs w:val="28"/>
          <w:lang w:val="en-US"/>
        </w:rPr>
      </w:pPr>
    </w:p>
    <w:p w:rsidR="005C6922" w:rsidRDefault="005C6922" w:rsidP="005C6922">
      <w:pPr>
        <w:spacing w:line="360" w:lineRule="auto"/>
        <w:ind w:left="-24" w:firstLine="704"/>
        <w:jc w:val="center"/>
        <w:rPr>
          <w:b/>
          <w:sz w:val="28"/>
          <w:szCs w:val="28"/>
          <w:lang w:val="en-US"/>
        </w:rPr>
      </w:pPr>
    </w:p>
    <w:p w:rsidR="005C6922" w:rsidRDefault="005C6922" w:rsidP="005C6922">
      <w:pPr>
        <w:spacing w:line="360" w:lineRule="auto"/>
        <w:ind w:left="-24" w:firstLine="704"/>
        <w:jc w:val="center"/>
        <w:rPr>
          <w:b/>
          <w:sz w:val="28"/>
          <w:szCs w:val="28"/>
          <w:lang w:val="en-US"/>
        </w:rPr>
      </w:pPr>
    </w:p>
    <w:p w:rsidR="005C6922" w:rsidRDefault="005C6922" w:rsidP="005C6922">
      <w:pPr>
        <w:spacing w:line="360" w:lineRule="auto"/>
        <w:ind w:left="-24" w:firstLine="704"/>
        <w:jc w:val="center"/>
        <w:rPr>
          <w:b/>
          <w:sz w:val="28"/>
          <w:szCs w:val="28"/>
          <w:lang w:val="en-US"/>
        </w:rPr>
      </w:pPr>
    </w:p>
    <w:p w:rsidR="005C6922" w:rsidRDefault="005C6922" w:rsidP="005C6922">
      <w:pPr>
        <w:spacing w:line="360" w:lineRule="auto"/>
        <w:ind w:left="-24" w:firstLine="704"/>
        <w:jc w:val="center"/>
        <w:rPr>
          <w:b/>
          <w:sz w:val="28"/>
          <w:szCs w:val="28"/>
          <w:lang w:val="en-US"/>
        </w:rPr>
      </w:pPr>
    </w:p>
    <w:p w:rsidR="005C6922" w:rsidRDefault="005C6922" w:rsidP="005C6922">
      <w:pPr>
        <w:spacing w:line="360" w:lineRule="auto"/>
        <w:ind w:left="-24" w:firstLine="704"/>
        <w:jc w:val="center"/>
        <w:rPr>
          <w:b/>
          <w:sz w:val="28"/>
          <w:szCs w:val="28"/>
          <w:lang w:val="en-US"/>
        </w:rPr>
      </w:pPr>
    </w:p>
    <w:p w:rsidR="005C6922" w:rsidRDefault="005C6922" w:rsidP="005C6922">
      <w:pPr>
        <w:spacing w:line="360" w:lineRule="auto"/>
        <w:ind w:left="-24" w:firstLine="704"/>
        <w:jc w:val="center"/>
        <w:rPr>
          <w:b/>
          <w:sz w:val="28"/>
          <w:szCs w:val="28"/>
          <w:lang w:val="en-US"/>
        </w:rPr>
      </w:pPr>
    </w:p>
    <w:p w:rsidR="005C6922" w:rsidRDefault="005C6922" w:rsidP="005C6922">
      <w:pPr>
        <w:spacing w:line="360" w:lineRule="auto"/>
        <w:ind w:left="-24" w:firstLine="704"/>
        <w:jc w:val="center"/>
        <w:rPr>
          <w:b/>
          <w:sz w:val="28"/>
          <w:szCs w:val="28"/>
          <w:lang w:val="en-US"/>
        </w:rPr>
      </w:pPr>
    </w:p>
    <w:p w:rsidR="005C6922" w:rsidRDefault="005C6922" w:rsidP="005C6922">
      <w:pPr>
        <w:spacing w:line="360" w:lineRule="auto"/>
        <w:ind w:left="-24" w:firstLine="704"/>
        <w:jc w:val="center"/>
        <w:rPr>
          <w:b/>
          <w:sz w:val="28"/>
          <w:szCs w:val="28"/>
          <w:lang w:val="en-US"/>
        </w:rPr>
      </w:pPr>
    </w:p>
    <w:p w:rsidR="005C6922" w:rsidRDefault="005C6922" w:rsidP="005C6922">
      <w:pPr>
        <w:spacing w:line="360" w:lineRule="auto"/>
        <w:ind w:left="-24" w:firstLine="704"/>
        <w:jc w:val="center"/>
        <w:rPr>
          <w:b/>
          <w:sz w:val="28"/>
          <w:szCs w:val="28"/>
          <w:lang w:val="en-US"/>
        </w:rPr>
      </w:pPr>
    </w:p>
    <w:p w:rsidR="005C6922" w:rsidRDefault="005C6922" w:rsidP="005C6922">
      <w:pPr>
        <w:spacing w:line="360" w:lineRule="auto"/>
        <w:ind w:left="-24" w:firstLine="704"/>
        <w:jc w:val="center"/>
        <w:rPr>
          <w:b/>
          <w:sz w:val="28"/>
          <w:szCs w:val="28"/>
          <w:lang w:val="en-US"/>
        </w:rPr>
      </w:pPr>
    </w:p>
    <w:p w:rsidR="005C6922" w:rsidRDefault="005C6922" w:rsidP="005C6922">
      <w:pPr>
        <w:spacing w:line="360" w:lineRule="auto"/>
        <w:ind w:left="-24" w:firstLine="704"/>
        <w:jc w:val="center"/>
        <w:rPr>
          <w:b/>
          <w:sz w:val="28"/>
          <w:szCs w:val="28"/>
          <w:lang w:val="en-US"/>
        </w:rPr>
      </w:pPr>
    </w:p>
    <w:p w:rsidR="005C6922" w:rsidRDefault="005C6922" w:rsidP="005C6922">
      <w:pPr>
        <w:spacing w:line="360" w:lineRule="auto"/>
        <w:ind w:left="-24" w:firstLine="704"/>
        <w:jc w:val="center"/>
        <w:rPr>
          <w:b/>
          <w:sz w:val="28"/>
          <w:szCs w:val="28"/>
          <w:lang w:val="uk-UA"/>
        </w:rPr>
      </w:pPr>
      <w:r w:rsidRPr="005C6922">
        <w:rPr>
          <w:b/>
          <w:sz w:val="28"/>
          <w:szCs w:val="28"/>
        </w:rPr>
        <w:lastRenderedPageBreak/>
        <w:t>8. РЕСУРСОЗБЕРЕЖЕННЯ І ОХОРОНА НАВКОЛИШНЬОГО СЕРЕДОВИЩА</w:t>
      </w:r>
    </w:p>
    <w:p w:rsidR="005C6922" w:rsidRDefault="005C6922" w:rsidP="005C6922">
      <w:pPr>
        <w:spacing w:line="360" w:lineRule="auto"/>
        <w:ind w:left="-24" w:firstLine="704"/>
        <w:jc w:val="center"/>
        <w:rPr>
          <w:b/>
          <w:sz w:val="28"/>
          <w:szCs w:val="28"/>
          <w:lang w:val="uk-UA"/>
        </w:rPr>
      </w:pPr>
    </w:p>
    <w:p w:rsidR="005C6922" w:rsidRDefault="005C6922" w:rsidP="005C692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процесі експлуатації установки і виробництва продукції утворюються такі відходи:</w:t>
      </w:r>
    </w:p>
    <w:p w:rsidR="005C6922" w:rsidRDefault="005C6922" w:rsidP="005C6922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викиди в атмосферу;</w:t>
      </w:r>
    </w:p>
    <w:p w:rsidR="005C6922" w:rsidRDefault="005C6922" w:rsidP="005C6922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стічні води;</w:t>
      </w:r>
    </w:p>
    <w:p w:rsidR="005C6922" w:rsidRDefault="005C6922" w:rsidP="005C6922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звільнення апаратів від нафтопродуктів;</w:t>
      </w:r>
    </w:p>
    <w:p w:rsidR="005C6922" w:rsidRDefault="005C6922" w:rsidP="005C6922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тверді викиди.</w:t>
      </w:r>
    </w:p>
    <w:p w:rsidR="005C6922" w:rsidRDefault="005C6922" w:rsidP="005C692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Основними викидами в атмосферу є димові гази печей.</w:t>
      </w:r>
    </w:p>
    <w:p w:rsidR="005C6922" w:rsidRDefault="005C6922" w:rsidP="005C692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Гази, що виділяються в процесі окислення гудронів в окислювальних колонах і гази розкладання з вакуумної колони, спалюються в печі </w:t>
      </w:r>
      <w:proofErr w:type="spellStart"/>
      <w:r>
        <w:rPr>
          <w:sz w:val="28"/>
          <w:szCs w:val="28"/>
          <w:lang w:val="uk-UA"/>
        </w:rPr>
        <w:t>допалювання</w:t>
      </w:r>
      <w:proofErr w:type="spellEnd"/>
      <w:r>
        <w:rPr>
          <w:sz w:val="28"/>
          <w:szCs w:val="28"/>
          <w:lang w:val="uk-UA"/>
        </w:rPr>
        <w:t xml:space="preserve"> газів окислення. Після термічного знешкодження, продукти горіння газів окислення і палива після котла-брухту-затору викидаються в атмосферу через димову трубу. Висота труби забезпечує розсіювання шкідливих викидів до допустимих концентрацій.</w:t>
      </w:r>
    </w:p>
    <w:p w:rsidR="005C6922" w:rsidRDefault="005C6922" w:rsidP="005C692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Основні викиди в атмосферу занесені до таблиці </w:t>
      </w:r>
      <w:r>
        <w:rPr>
          <w:sz w:val="28"/>
          <w:szCs w:val="28"/>
        </w:rPr>
        <w:t>8</w:t>
      </w:r>
      <w:r>
        <w:rPr>
          <w:sz w:val="28"/>
          <w:szCs w:val="28"/>
          <w:lang w:val="uk-UA"/>
        </w:rPr>
        <w:t>.1</w:t>
      </w:r>
    </w:p>
    <w:p w:rsidR="005C6922" w:rsidRDefault="005C6922" w:rsidP="005C6922">
      <w:pPr>
        <w:spacing w:line="360" w:lineRule="auto"/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Таблиця </w:t>
      </w:r>
      <w:r>
        <w:rPr>
          <w:sz w:val="28"/>
          <w:szCs w:val="28"/>
          <w:lang w:val="en-US"/>
        </w:rPr>
        <w:t>8</w:t>
      </w:r>
      <w:r>
        <w:rPr>
          <w:sz w:val="28"/>
          <w:szCs w:val="28"/>
          <w:lang w:val="uk-UA"/>
        </w:rPr>
        <w:t>.1</w:t>
      </w:r>
    </w:p>
    <w:p w:rsidR="005C6922" w:rsidRDefault="005C6922" w:rsidP="005C6922">
      <w:pPr>
        <w:spacing w:line="360" w:lineRule="auto"/>
        <w:ind w:firstLine="709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Викиди в атмосферу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701"/>
        <w:gridCol w:w="1134"/>
        <w:gridCol w:w="993"/>
        <w:gridCol w:w="1521"/>
        <w:gridCol w:w="1559"/>
        <w:gridCol w:w="1030"/>
      </w:tblGrid>
      <w:tr w:rsidR="005C6922" w:rsidTr="005C692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22" w:rsidRDefault="005C6922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en-US"/>
              </w:rPr>
              <w:t>Найменування</w:t>
            </w:r>
            <w:proofErr w:type="spellEnd"/>
            <w:r>
              <w:rPr>
                <w:lang w:val="en-US"/>
              </w:rPr>
              <w:t xml:space="preserve"> </w:t>
            </w:r>
            <w:r>
              <w:rPr>
                <w:lang w:val="uk-UA"/>
              </w:rPr>
              <w:t>викиду, джерело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22" w:rsidRDefault="005C69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Кількість викидів за видами,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22" w:rsidRDefault="005C69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т/рік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22" w:rsidRDefault="005C6922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Періодич-ність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22" w:rsidRDefault="005C69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Умови і місце ліквідації, знешкодження, утилізація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22" w:rsidRDefault="005C69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Встановлена норма вмісту забруднення у </w:t>
            </w:r>
            <w:proofErr w:type="spellStart"/>
            <w:r>
              <w:rPr>
                <w:lang w:val="uk-UA"/>
              </w:rPr>
              <w:t>викидаї</w:t>
            </w:r>
            <w:proofErr w:type="spellEnd"/>
            <w:r>
              <w:rPr>
                <w:lang w:val="uk-UA"/>
              </w:rPr>
              <w:t xml:space="preserve">, 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22" w:rsidRDefault="005C69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г/</w:t>
            </w:r>
            <w:proofErr w:type="spellStart"/>
            <w:r>
              <w:rPr>
                <w:lang w:val="uk-UA"/>
              </w:rPr>
              <w:t>сек</w:t>
            </w:r>
            <w:proofErr w:type="spellEnd"/>
          </w:p>
        </w:tc>
      </w:tr>
      <w:tr w:rsidR="005C6922" w:rsidTr="005C692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22" w:rsidRDefault="005C69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22" w:rsidRDefault="005C69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22" w:rsidRDefault="005C6922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22" w:rsidRDefault="005C69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22" w:rsidRDefault="005C69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22" w:rsidRDefault="005C69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22" w:rsidRDefault="005C6922">
            <w:pPr>
              <w:jc w:val="center"/>
              <w:rPr>
                <w:lang w:val="uk-UA"/>
              </w:rPr>
            </w:pPr>
          </w:p>
        </w:tc>
      </w:tr>
      <w:tr w:rsidR="005C6922" w:rsidTr="005C692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22" w:rsidRDefault="005C692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1. Димові гази, димова труба циклічного реактору установки термічного знешкодження газів окиснення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22" w:rsidRDefault="005C692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Ангідрид сірчистий </w:t>
            </w:r>
          </w:p>
          <w:p w:rsidR="005C6922" w:rsidRDefault="005C692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Вуглецю окис</w:t>
            </w:r>
          </w:p>
          <w:p w:rsidR="005C6922" w:rsidRDefault="005C6922">
            <w:pPr>
              <w:jc w:val="both"/>
            </w:pPr>
            <w:r>
              <w:rPr>
                <w:lang w:val="uk-UA"/>
              </w:rPr>
              <w:t xml:space="preserve">Азоту оксиди, в </w:t>
            </w:r>
            <w:proofErr w:type="spellStart"/>
            <w:r>
              <w:rPr>
                <w:lang w:val="uk-UA"/>
              </w:rPr>
              <w:t>перерах</w:t>
            </w:r>
            <w:proofErr w:type="spellEnd"/>
            <w:r>
              <w:rPr>
                <w:lang w:val="uk-UA"/>
              </w:rPr>
              <w:t xml:space="preserve">. на </w:t>
            </w:r>
            <w:r>
              <w:rPr>
                <w:lang w:val="en-US"/>
              </w:rPr>
              <w:t>NO</w:t>
            </w:r>
            <w:r>
              <w:rPr>
                <w:vertAlign w:val="subscript"/>
              </w:rPr>
              <w:t>2</w:t>
            </w:r>
          </w:p>
          <w:p w:rsidR="005C6922" w:rsidRDefault="005C6922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22" w:rsidRDefault="005C692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135,88</w:t>
            </w:r>
          </w:p>
          <w:p w:rsidR="005C6922" w:rsidRDefault="005C6922">
            <w:pPr>
              <w:jc w:val="both"/>
              <w:rPr>
                <w:lang w:val="uk-UA"/>
              </w:rPr>
            </w:pPr>
          </w:p>
          <w:p w:rsidR="005C6922" w:rsidRDefault="005C692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12,9</w:t>
            </w:r>
          </w:p>
          <w:p w:rsidR="005C6922" w:rsidRDefault="005C6922">
            <w:pPr>
              <w:jc w:val="both"/>
              <w:rPr>
                <w:lang w:val="uk-UA"/>
              </w:rPr>
            </w:pPr>
          </w:p>
          <w:p w:rsidR="005C6922" w:rsidRDefault="005C692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21,25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22" w:rsidRDefault="005C692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22" w:rsidRDefault="005C692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Розсіювання в повітрі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22" w:rsidRDefault="005C692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Ангідрид сірчистий </w:t>
            </w:r>
          </w:p>
          <w:p w:rsidR="005C6922" w:rsidRDefault="005C692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Вуглецю окис</w:t>
            </w:r>
          </w:p>
          <w:p w:rsidR="005C6922" w:rsidRDefault="005C692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Азоту оксиди, в </w:t>
            </w:r>
            <w:proofErr w:type="spellStart"/>
            <w:r>
              <w:rPr>
                <w:lang w:val="uk-UA"/>
              </w:rPr>
              <w:t>перерах</w:t>
            </w:r>
            <w:proofErr w:type="spellEnd"/>
            <w:r>
              <w:rPr>
                <w:lang w:val="uk-UA"/>
              </w:rPr>
              <w:t xml:space="preserve">. на </w:t>
            </w:r>
            <w:r>
              <w:rPr>
                <w:lang w:val="en-US"/>
              </w:rPr>
              <w:t>NO</w:t>
            </w:r>
            <w:r>
              <w:rPr>
                <w:vertAlign w:val="subscript"/>
              </w:rPr>
              <w:t>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22" w:rsidRDefault="005C692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0,66</w:t>
            </w:r>
          </w:p>
          <w:p w:rsidR="005C6922" w:rsidRDefault="005C6922">
            <w:pPr>
              <w:jc w:val="both"/>
              <w:rPr>
                <w:lang w:val="uk-UA"/>
              </w:rPr>
            </w:pPr>
          </w:p>
          <w:p w:rsidR="005C6922" w:rsidRDefault="005C692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0,475</w:t>
            </w:r>
          </w:p>
          <w:p w:rsidR="005C6922" w:rsidRDefault="005C6922">
            <w:pPr>
              <w:jc w:val="both"/>
              <w:rPr>
                <w:lang w:val="uk-UA"/>
              </w:rPr>
            </w:pPr>
          </w:p>
          <w:p w:rsidR="005C6922" w:rsidRDefault="005C692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0,7365</w:t>
            </w:r>
          </w:p>
        </w:tc>
      </w:tr>
    </w:tbl>
    <w:p w:rsidR="00237DB0" w:rsidRPr="00237DB0" w:rsidRDefault="00237DB0" w:rsidP="00237DB0">
      <w:pPr>
        <w:spacing w:line="360" w:lineRule="auto"/>
        <w:jc w:val="both"/>
        <w:rPr>
          <w:sz w:val="28"/>
          <w:szCs w:val="28"/>
        </w:rPr>
      </w:pPr>
    </w:p>
    <w:p w:rsidR="00237DB0" w:rsidRPr="00A46C1F" w:rsidRDefault="00237DB0" w:rsidP="00237DB0">
      <w:pPr>
        <w:spacing w:line="360" w:lineRule="auto"/>
        <w:jc w:val="both"/>
        <w:rPr>
          <w:sz w:val="28"/>
          <w:szCs w:val="28"/>
          <w:lang w:val="uk-UA"/>
        </w:rPr>
      </w:pPr>
    </w:p>
    <w:p w:rsidR="005C6922" w:rsidRDefault="005C6922" w:rsidP="005C6922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</w:p>
    <w:p w:rsidR="005C6922" w:rsidRDefault="005C6922" w:rsidP="005C6922">
      <w:pPr>
        <w:spacing w:line="360" w:lineRule="auto"/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Продовження таблиці 8.1</w:t>
      </w:r>
    </w:p>
    <w:p w:rsidR="005C6922" w:rsidRDefault="005C6922" w:rsidP="005C6922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Викиди в атмосферу</w:t>
      </w:r>
    </w:p>
    <w:tbl>
      <w:tblPr>
        <w:tblW w:w="102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700"/>
        <w:gridCol w:w="1133"/>
        <w:gridCol w:w="992"/>
        <w:gridCol w:w="1520"/>
        <w:gridCol w:w="1700"/>
        <w:gridCol w:w="1029"/>
      </w:tblGrid>
      <w:tr w:rsidR="005C6922" w:rsidTr="005C692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22" w:rsidRDefault="005C69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22" w:rsidRDefault="005C69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22" w:rsidRDefault="005C6922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22" w:rsidRDefault="005C69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22" w:rsidRDefault="005C69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22" w:rsidRDefault="005C69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22" w:rsidRDefault="005C6922">
            <w:pPr>
              <w:jc w:val="center"/>
              <w:rPr>
                <w:lang w:val="uk-UA"/>
              </w:rPr>
            </w:pPr>
          </w:p>
        </w:tc>
      </w:tr>
      <w:tr w:rsidR="005C6922" w:rsidTr="005C692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22" w:rsidRDefault="005C692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2. Димові гази, димова труба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22" w:rsidRDefault="005C692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ангідрид сірчистий</w:t>
            </w:r>
          </w:p>
          <w:p w:rsidR="005C6922" w:rsidRDefault="005C692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вуглецю окис</w:t>
            </w:r>
          </w:p>
          <w:p w:rsidR="005C6922" w:rsidRDefault="005C692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азоту оксиди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22" w:rsidRDefault="005C692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30,368</w:t>
            </w:r>
          </w:p>
          <w:p w:rsidR="005C6922" w:rsidRDefault="005C6922">
            <w:pPr>
              <w:jc w:val="both"/>
              <w:rPr>
                <w:lang w:val="uk-UA"/>
              </w:rPr>
            </w:pPr>
          </w:p>
          <w:p w:rsidR="005C6922" w:rsidRDefault="005C692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1,13</w:t>
            </w:r>
          </w:p>
          <w:p w:rsidR="005C6922" w:rsidRDefault="005C692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2,1488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22" w:rsidRDefault="005C692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22" w:rsidRDefault="005C692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розсіювання в повітрі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22" w:rsidRDefault="005C692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ангідрид сірчистий</w:t>
            </w:r>
          </w:p>
          <w:p w:rsidR="005C6922" w:rsidRDefault="005C692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вуглецю окис</w:t>
            </w:r>
          </w:p>
          <w:p w:rsidR="005C6922" w:rsidRDefault="005C692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азоту оксиди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22" w:rsidRDefault="005C692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0,0544</w:t>
            </w:r>
          </w:p>
          <w:p w:rsidR="005C6922" w:rsidRDefault="005C6922">
            <w:pPr>
              <w:jc w:val="both"/>
              <w:rPr>
                <w:lang w:val="uk-UA"/>
              </w:rPr>
            </w:pPr>
          </w:p>
          <w:p w:rsidR="005C6922" w:rsidRDefault="005C692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0,039</w:t>
            </w:r>
          </w:p>
          <w:p w:rsidR="005C6922" w:rsidRDefault="005C692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0,7343</w:t>
            </w:r>
          </w:p>
        </w:tc>
      </w:tr>
      <w:tr w:rsidR="005C6922" w:rsidTr="005C692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22" w:rsidRDefault="005C692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3. димові гази пічок. Вузла теплоносія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22" w:rsidRDefault="005C692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ангідрид сірчистий</w:t>
            </w:r>
          </w:p>
          <w:p w:rsidR="005C6922" w:rsidRDefault="005C692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вуглецю окис</w:t>
            </w:r>
          </w:p>
          <w:p w:rsidR="005C6922" w:rsidRDefault="005C6922">
            <w:pPr>
              <w:jc w:val="both"/>
            </w:pPr>
            <w:r>
              <w:rPr>
                <w:lang w:val="uk-UA"/>
              </w:rPr>
              <w:t xml:space="preserve">азоту оксиди в </w:t>
            </w:r>
            <w:proofErr w:type="spellStart"/>
            <w:r>
              <w:rPr>
                <w:lang w:val="uk-UA"/>
              </w:rPr>
              <w:t>перерах</w:t>
            </w:r>
            <w:proofErr w:type="spellEnd"/>
            <w:r>
              <w:rPr>
                <w:lang w:val="uk-UA"/>
              </w:rPr>
              <w:t xml:space="preserve">. на </w:t>
            </w:r>
            <w:r>
              <w:rPr>
                <w:lang w:val="en-US"/>
              </w:rPr>
              <w:t>NO</w:t>
            </w:r>
            <w:r>
              <w:rPr>
                <w:vertAlign w:val="subscript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22" w:rsidRDefault="005C692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30,368</w:t>
            </w:r>
          </w:p>
          <w:p w:rsidR="005C6922" w:rsidRDefault="005C6922">
            <w:pPr>
              <w:jc w:val="both"/>
              <w:rPr>
                <w:lang w:val="uk-UA"/>
              </w:rPr>
            </w:pPr>
          </w:p>
          <w:p w:rsidR="005C6922" w:rsidRDefault="005C6922">
            <w:pPr>
              <w:jc w:val="both"/>
              <w:rPr>
                <w:lang w:val="en-US"/>
              </w:rPr>
            </w:pPr>
            <w:r>
              <w:rPr>
                <w:lang w:val="uk-UA"/>
              </w:rPr>
              <w:t>1.13</w:t>
            </w:r>
          </w:p>
          <w:p w:rsidR="005C6922" w:rsidRDefault="005C6922">
            <w:pPr>
              <w:jc w:val="both"/>
              <w:rPr>
                <w:lang w:val="uk-UA"/>
              </w:rPr>
            </w:pPr>
            <w:r>
              <w:rPr>
                <w:lang w:val="en-US"/>
              </w:rPr>
              <w:t>2,1488</w:t>
            </w:r>
          </w:p>
          <w:p w:rsidR="005C6922" w:rsidRDefault="005C6922">
            <w:pPr>
              <w:jc w:val="both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22" w:rsidRDefault="005C692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22" w:rsidRDefault="005C692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розсіювання в повітрі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22" w:rsidRDefault="005C692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ангідрид сірчистий</w:t>
            </w:r>
          </w:p>
          <w:p w:rsidR="005C6922" w:rsidRDefault="005C692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вуглецю окис</w:t>
            </w:r>
          </w:p>
          <w:p w:rsidR="005C6922" w:rsidRDefault="005C692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азоту оксиди в </w:t>
            </w:r>
            <w:proofErr w:type="spellStart"/>
            <w:r>
              <w:rPr>
                <w:lang w:val="uk-UA"/>
              </w:rPr>
              <w:t>перерах</w:t>
            </w:r>
            <w:proofErr w:type="spellEnd"/>
            <w:r>
              <w:rPr>
                <w:lang w:val="uk-UA"/>
              </w:rPr>
              <w:t xml:space="preserve">. на </w:t>
            </w:r>
            <w:r>
              <w:rPr>
                <w:lang w:val="en-US"/>
              </w:rPr>
              <w:t>NO</w:t>
            </w:r>
            <w:r>
              <w:rPr>
                <w:vertAlign w:val="subscript"/>
              </w:rPr>
              <w:t>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22" w:rsidRDefault="005C692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0,0544</w:t>
            </w:r>
          </w:p>
          <w:p w:rsidR="005C6922" w:rsidRDefault="005C6922">
            <w:pPr>
              <w:jc w:val="both"/>
              <w:rPr>
                <w:lang w:val="uk-UA"/>
              </w:rPr>
            </w:pPr>
          </w:p>
          <w:p w:rsidR="005C6922" w:rsidRDefault="005C692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0,039</w:t>
            </w:r>
          </w:p>
          <w:p w:rsidR="005C6922" w:rsidRDefault="005C692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0,7343</w:t>
            </w:r>
          </w:p>
        </w:tc>
      </w:tr>
      <w:tr w:rsidR="005C6922" w:rsidTr="005C692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22" w:rsidRDefault="005C692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4. Викиди через нещільності технічного обладнання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22" w:rsidRDefault="005C692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бензин нафтовий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22" w:rsidRDefault="005C692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36,86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22" w:rsidRDefault="005C692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22" w:rsidRDefault="005C692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розсіювання в повітрі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22" w:rsidRDefault="005C692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бензин нафтовий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22" w:rsidRDefault="005C692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0,28</w:t>
            </w:r>
          </w:p>
        </w:tc>
      </w:tr>
      <w:tr w:rsidR="005C6922" w:rsidTr="005C692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22" w:rsidRDefault="005C692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5. Ємність для зберігання проб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22" w:rsidRDefault="005C692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вуглеводні граничні </w:t>
            </w:r>
          </w:p>
          <w:p w:rsidR="005C6922" w:rsidRDefault="005C6922">
            <w:pPr>
              <w:jc w:val="both"/>
              <w:rPr>
                <w:vertAlign w:val="subscript"/>
                <w:lang w:val="uk-UA"/>
              </w:rPr>
            </w:pPr>
            <w:r>
              <w:rPr>
                <w:lang w:val="uk-UA"/>
              </w:rPr>
              <w:t>С</w:t>
            </w:r>
            <w:r>
              <w:rPr>
                <w:vertAlign w:val="subscript"/>
                <w:lang w:val="uk-UA"/>
              </w:rPr>
              <w:t>12</w:t>
            </w:r>
            <w:r>
              <w:rPr>
                <w:lang w:val="uk-UA"/>
              </w:rPr>
              <w:t>-С</w:t>
            </w:r>
            <w:r>
              <w:rPr>
                <w:vertAlign w:val="subscript"/>
                <w:lang w:val="uk-UA"/>
              </w:rPr>
              <w:t>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22" w:rsidRDefault="005C692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0,3217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22" w:rsidRDefault="005C692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22" w:rsidRDefault="005C692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розсіювання в повітрі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22" w:rsidRDefault="005C692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вуглеводні граничні </w:t>
            </w:r>
          </w:p>
          <w:p w:rsidR="005C6922" w:rsidRDefault="005C692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</w:t>
            </w:r>
            <w:r>
              <w:rPr>
                <w:vertAlign w:val="subscript"/>
                <w:lang w:val="uk-UA"/>
              </w:rPr>
              <w:t>12</w:t>
            </w:r>
            <w:r>
              <w:rPr>
                <w:lang w:val="uk-UA"/>
              </w:rPr>
              <w:t>-С</w:t>
            </w:r>
            <w:r>
              <w:rPr>
                <w:vertAlign w:val="subscript"/>
                <w:lang w:val="uk-UA"/>
              </w:rPr>
              <w:t>19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22" w:rsidRDefault="005C692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0,0109</w:t>
            </w:r>
          </w:p>
        </w:tc>
      </w:tr>
      <w:tr w:rsidR="005C6922" w:rsidTr="005C692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22" w:rsidRDefault="005C692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6. Дихальні патрубки, з резервуарів сировини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22" w:rsidRDefault="005C692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вуглеводні граничні </w:t>
            </w:r>
          </w:p>
          <w:p w:rsidR="005C6922" w:rsidRDefault="005C692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</w:t>
            </w:r>
            <w:r>
              <w:rPr>
                <w:vertAlign w:val="subscript"/>
                <w:lang w:val="uk-UA"/>
              </w:rPr>
              <w:t>12</w:t>
            </w:r>
            <w:r>
              <w:rPr>
                <w:lang w:val="uk-UA"/>
              </w:rPr>
              <w:t>-С</w:t>
            </w:r>
            <w:r>
              <w:rPr>
                <w:vertAlign w:val="subscript"/>
                <w:lang w:val="uk-UA"/>
              </w:rPr>
              <w:t>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22" w:rsidRDefault="005C692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13,603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22" w:rsidRDefault="005C692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22" w:rsidRDefault="005C692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розсіювання  в повітрі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22" w:rsidRDefault="005C692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вуглеводні граничні </w:t>
            </w:r>
          </w:p>
          <w:p w:rsidR="005C6922" w:rsidRDefault="005C692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</w:t>
            </w:r>
            <w:r>
              <w:rPr>
                <w:vertAlign w:val="subscript"/>
                <w:lang w:val="uk-UA"/>
              </w:rPr>
              <w:t>12</w:t>
            </w:r>
            <w:r>
              <w:rPr>
                <w:lang w:val="uk-UA"/>
              </w:rPr>
              <w:t>-С</w:t>
            </w:r>
            <w:r>
              <w:rPr>
                <w:vertAlign w:val="subscript"/>
                <w:lang w:val="uk-UA"/>
              </w:rPr>
              <w:t>19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22" w:rsidRDefault="005C692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0,522</w:t>
            </w:r>
          </w:p>
        </w:tc>
      </w:tr>
      <w:tr w:rsidR="005C6922" w:rsidTr="005C692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22" w:rsidRDefault="005C692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7. Скидання газів на свічку, димові гази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22" w:rsidRDefault="005C692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вуглецю окис</w:t>
            </w:r>
          </w:p>
          <w:p w:rsidR="005C6922" w:rsidRDefault="005C692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бензол</w:t>
            </w:r>
          </w:p>
          <w:p w:rsidR="005C6922" w:rsidRDefault="005C692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толуол</w:t>
            </w:r>
          </w:p>
          <w:p w:rsidR="005C6922" w:rsidRDefault="005C692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ксилол</w:t>
            </w:r>
          </w:p>
          <w:p w:rsidR="005C6922" w:rsidRDefault="005C692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нафталін</w:t>
            </w:r>
          </w:p>
          <w:p w:rsidR="005C6922" w:rsidRDefault="005C692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антрацен</w:t>
            </w:r>
          </w:p>
          <w:p w:rsidR="005C6922" w:rsidRDefault="005C6922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пірен</w:t>
            </w:r>
            <w:proofErr w:type="spellEnd"/>
          </w:p>
          <w:p w:rsidR="005C6922" w:rsidRDefault="005C6922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бензапірен</w:t>
            </w:r>
            <w:proofErr w:type="spellEnd"/>
          </w:p>
          <w:p w:rsidR="005C6922" w:rsidRDefault="005C692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метан</w:t>
            </w:r>
          </w:p>
          <w:p w:rsidR="005C6922" w:rsidRDefault="005C692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сірководень</w:t>
            </w:r>
          </w:p>
          <w:p w:rsidR="005C6922" w:rsidRDefault="005C692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фенол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22" w:rsidRDefault="005C6922">
            <w:pPr>
              <w:jc w:val="both"/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4.95*10</w:t>
            </w:r>
            <w:r>
              <w:rPr>
                <w:vertAlign w:val="superscript"/>
                <w:lang w:val="uk-UA"/>
              </w:rPr>
              <w:t>-4</w:t>
            </w:r>
          </w:p>
          <w:p w:rsidR="005C6922" w:rsidRDefault="005C6922">
            <w:pPr>
              <w:jc w:val="both"/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2,21*10</w:t>
            </w:r>
            <w:r>
              <w:rPr>
                <w:vertAlign w:val="superscript"/>
                <w:lang w:val="uk-UA"/>
              </w:rPr>
              <w:t>-3</w:t>
            </w:r>
          </w:p>
          <w:p w:rsidR="005C6922" w:rsidRDefault="005C6922">
            <w:pPr>
              <w:jc w:val="both"/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6,05*10</w:t>
            </w:r>
            <w:r>
              <w:rPr>
                <w:vertAlign w:val="superscript"/>
                <w:lang w:val="uk-UA"/>
              </w:rPr>
              <w:t>-4</w:t>
            </w:r>
          </w:p>
          <w:p w:rsidR="005C6922" w:rsidRDefault="005C6922">
            <w:pPr>
              <w:jc w:val="both"/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9,5*10</w:t>
            </w:r>
            <w:r>
              <w:rPr>
                <w:vertAlign w:val="superscript"/>
                <w:lang w:val="uk-UA"/>
              </w:rPr>
              <w:t>-5</w:t>
            </w:r>
          </w:p>
          <w:p w:rsidR="005C6922" w:rsidRDefault="005C6922">
            <w:pPr>
              <w:jc w:val="both"/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2.21*10</w:t>
            </w:r>
            <w:r>
              <w:rPr>
                <w:vertAlign w:val="superscript"/>
                <w:lang w:val="uk-UA"/>
              </w:rPr>
              <w:t>-3</w:t>
            </w:r>
          </w:p>
          <w:p w:rsidR="005C6922" w:rsidRDefault="005C6922">
            <w:pPr>
              <w:jc w:val="both"/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9,45*10</w:t>
            </w:r>
            <w:r>
              <w:rPr>
                <w:vertAlign w:val="superscript"/>
                <w:lang w:val="uk-UA"/>
              </w:rPr>
              <w:t>-4</w:t>
            </w:r>
          </w:p>
          <w:p w:rsidR="005C6922" w:rsidRDefault="005C6922">
            <w:pPr>
              <w:jc w:val="both"/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3,0*10</w:t>
            </w:r>
            <w:r>
              <w:rPr>
                <w:vertAlign w:val="superscript"/>
                <w:lang w:val="uk-UA"/>
              </w:rPr>
              <w:t>-7</w:t>
            </w:r>
          </w:p>
          <w:p w:rsidR="005C6922" w:rsidRDefault="005C6922">
            <w:pPr>
              <w:jc w:val="both"/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3,0*10</w:t>
            </w:r>
            <w:r>
              <w:rPr>
                <w:vertAlign w:val="superscript"/>
                <w:lang w:val="uk-UA"/>
              </w:rPr>
              <w:t>-7</w:t>
            </w:r>
          </w:p>
          <w:p w:rsidR="005C6922" w:rsidRDefault="005C6922">
            <w:pPr>
              <w:jc w:val="both"/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6,98*10</w:t>
            </w:r>
            <w:r>
              <w:rPr>
                <w:vertAlign w:val="superscript"/>
                <w:lang w:val="uk-UA"/>
              </w:rPr>
              <w:t>-3</w:t>
            </w:r>
          </w:p>
          <w:p w:rsidR="005C6922" w:rsidRDefault="005C6922">
            <w:pPr>
              <w:jc w:val="both"/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3,3*10</w:t>
            </w:r>
            <w:r>
              <w:rPr>
                <w:vertAlign w:val="superscript"/>
                <w:lang w:val="uk-UA"/>
              </w:rPr>
              <w:t>-5</w:t>
            </w:r>
          </w:p>
          <w:p w:rsidR="005C6922" w:rsidRDefault="005C6922">
            <w:pPr>
              <w:jc w:val="both"/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2,31*10</w:t>
            </w:r>
            <w:r>
              <w:rPr>
                <w:vertAlign w:val="superscript"/>
                <w:lang w:val="uk-UA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22" w:rsidRDefault="005C692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періодично в аварійних ситуаціях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22" w:rsidRDefault="005C692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Розсіювання в повітрі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22" w:rsidRDefault="005C692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вуглецю окис</w:t>
            </w:r>
          </w:p>
          <w:p w:rsidR="005C6922" w:rsidRDefault="005C692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бензол</w:t>
            </w:r>
          </w:p>
          <w:p w:rsidR="005C6922" w:rsidRDefault="005C692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толуол</w:t>
            </w:r>
          </w:p>
          <w:p w:rsidR="005C6922" w:rsidRDefault="005C692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ксилол</w:t>
            </w:r>
          </w:p>
          <w:p w:rsidR="005C6922" w:rsidRDefault="005C692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нафталін</w:t>
            </w:r>
          </w:p>
          <w:p w:rsidR="005C6922" w:rsidRDefault="005C692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антрацен</w:t>
            </w:r>
          </w:p>
          <w:p w:rsidR="005C6922" w:rsidRDefault="005C6922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пірен</w:t>
            </w:r>
            <w:proofErr w:type="spellEnd"/>
          </w:p>
          <w:p w:rsidR="005C6922" w:rsidRDefault="005C6922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бензапірен</w:t>
            </w:r>
            <w:proofErr w:type="spellEnd"/>
          </w:p>
          <w:p w:rsidR="005C6922" w:rsidRDefault="005C692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метан</w:t>
            </w:r>
          </w:p>
          <w:p w:rsidR="005C6922" w:rsidRDefault="005C692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сірководень</w:t>
            </w:r>
          </w:p>
          <w:p w:rsidR="005C6922" w:rsidRDefault="005C692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фенол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22" w:rsidRDefault="005C692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0,0687</w:t>
            </w:r>
          </w:p>
          <w:p w:rsidR="005C6922" w:rsidRDefault="005C692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0,3065</w:t>
            </w:r>
          </w:p>
          <w:p w:rsidR="005C6922" w:rsidRDefault="005C692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0,0843</w:t>
            </w:r>
          </w:p>
          <w:p w:rsidR="005C6922" w:rsidRDefault="005C692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0,0133</w:t>
            </w:r>
          </w:p>
          <w:p w:rsidR="005C6922" w:rsidRDefault="005C692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0,3070</w:t>
            </w:r>
          </w:p>
          <w:p w:rsidR="005C6922" w:rsidRDefault="005C692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0,3150</w:t>
            </w:r>
          </w:p>
          <w:p w:rsidR="005C6922" w:rsidRDefault="005C692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4,5*10</w:t>
            </w:r>
            <w:r>
              <w:rPr>
                <w:vertAlign w:val="superscript"/>
                <w:lang w:val="uk-UA"/>
              </w:rPr>
              <w:t>-5</w:t>
            </w:r>
          </w:p>
          <w:p w:rsidR="005C6922" w:rsidRDefault="005C6922">
            <w:pPr>
              <w:jc w:val="both"/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4,5*10</w:t>
            </w:r>
            <w:r>
              <w:rPr>
                <w:vertAlign w:val="superscript"/>
                <w:lang w:val="uk-UA"/>
              </w:rPr>
              <w:t>-5</w:t>
            </w:r>
          </w:p>
          <w:p w:rsidR="005C6922" w:rsidRDefault="005C692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0,9685</w:t>
            </w:r>
          </w:p>
          <w:p w:rsidR="005C6922" w:rsidRDefault="005C6922">
            <w:pPr>
              <w:jc w:val="both"/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4.6*10</w:t>
            </w:r>
            <w:r>
              <w:rPr>
                <w:vertAlign w:val="superscript"/>
                <w:lang w:val="uk-UA"/>
              </w:rPr>
              <w:t>-3</w:t>
            </w:r>
          </w:p>
          <w:p w:rsidR="005C6922" w:rsidRDefault="005C692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0,0321</w:t>
            </w:r>
          </w:p>
        </w:tc>
      </w:tr>
      <w:tr w:rsidR="005C6922" w:rsidTr="005C692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22" w:rsidRDefault="005C692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8. Ємності з маслом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22" w:rsidRDefault="005C692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масло мінеральне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22" w:rsidRDefault="005C692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16,05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22" w:rsidRDefault="005C692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22" w:rsidRDefault="005C692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розсіювання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22" w:rsidRDefault="005C692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масло мінеральне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22" w:rsidRDefault="005C6922">
            <w:pPr>
              <w:jc w:val="both"/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1,5*10</w:t>
            </w:r>
            <w:r>
              <w:rPr>
                <w:vertAlign w:val="superscript"/>
                <w:lang w:val="uk-UA"/>
              </w:rPr>
              <w:t xml:space="preserve">-4 </w:t>
            </w:r>
          </w:p>
        </w:tc>
      </w:tr>
      <w:tr w:rsidR="005C6922" w:rsidTr="005C692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22" w:rsidRDefault="005C692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Вузол наливу в ж/д цистерни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22" w:rsidRDefault="005C692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вуглеводні граничні </w:t>
            </w:r>
          </w:p>
          <w:p w:rsidR="005C6922" w:rsidRDefault="005C692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</w:t>
            </w:r>
            <w:r>
              <w:rPr>
                <w:vertAlign w:val="subscript"/>
                <w:lang w:val="uk-UA"/>
              </w:rPr>
              <w:t>12</w:t>
            </w:r>
            <w:r>
              <w:rPr>
                <w:lang w:val="uk-UA"/>
              </w:rPr>
              <w:t>-С</w:t>
            </w:r>
            <w:r>
              <w:rPr>
                <w:vertAlign w:val="subscript"/>
                <w:lang w:val="uk-UA"/>
              </w:rPr>
              <w:t>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22" w:rsidRDefault="005C692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16,05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22" w:rsidRDefault="005C692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періодично при наливанні в ж/д цистерни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22" w:rsidRDefault="005C6922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розсіцювання</w:t>
            </w:r>
            <w:proofErr w:type="spellEnd"/>
            <w:r>
              <w:rPr>
                <w:lang w:val="uk-UA"/>
              </w:rPr>
              <w:t xml:space="preserve"> в повітрі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22" w:rsidRDefault="005C692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вуглеводні граничні </w:t>
            </w:r>
          </w:p>
          <w:p w:rsidR="005C6922" w:rsidRDefault="005C692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</w:t>
            </w:r>
            <w:r>
              <w:rPr>
                <w:vertAlign w:val="subscript"/>
                <w:lang w:val="uk-UA"/>
              </w:rPr>
              <w:t>12</w:t>
            </w:r>
            <w:r>
              <w:rPr>
                <w:lang w:val="uk-UA"/>
              </w:rPr>
              <w:t>-С</w:t>
            </w:r>
            <w:r>
              <w:rPr>
                <w:vertAlign w:val="subscript"/>
                <w:lang w:val="uk-UA"/>
              </w:rPr>
              <w:t>19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22" w:rsidRDefault="005C692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2,0</w:t>
            </w:r>
          </w:p>
        </w:tc>
      </w:tr>
      <w:tr w:rsidR="005C6922" w:rsidTr="005C692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22" w:rsidRDefault="005C692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10. вузол наливу в автоцистерни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22" w:rsidRDefault="005C692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вуглеводні граничні </w:t>
            </w:r>
          </w:p>
          <w:p w:rsidR="005C6922" w:rsidRDefault="005C692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</w:t>
            </w:r>
            <w:r>
              <w:rPr>
                <w:vertAlign w:val="subscript"/>
                <w:lang w:val="uk-UA"/>
              </w:rPr>
              <w:t>12</w:t>
            </w:r>
            <w:r>
              <w:rPr>
                <w:lang w:val="uk-UA"/>
              </w:rPr>
              <w:t>-С</w:t>
            </w:r>
            <w:r>
              <w:rPr>
                <w:vertAlign w:val="subscript"/>
                <w:lang w:val="uk-UA"/>
              </w:rPr>
              <w:t>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22" w:rsidRDefault="005C692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22" w:rsidRDefault="005C692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періодично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22" w:rsidRDefault="005C692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розсіювання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22" w:rsidRDefault="005C692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вуглеводні граничні </w:t>
            </w:r>
          </w:p>
          <w:p w:rsidR="005C6922" w:rsidRDefault="005C692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</w:t>
            </w:r>
            <w:r>
              <w:rPr>
                <w:vertAlign w:val="subscript"/>
                <w:lang w:val="uk-UA"/>
              </w:rPr>
              <w:t>12</w:t>
            </w:r>
            <w:r>
              <w:rPr>
                <w:lang w:val="uk-UA"/>
              </w:rPr>
              <w:t>-С</w:t>
            </w:r>
            <w:r>
              <w:rPr>
                <w:vertAlign w:val="subscript"/>
                <w:lang w:val="uk-UA"/>
              </w:rPr>
              <w:t>19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22" w:rsidRDefault="005C692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1,13</w:t>
            </w:r>
          </w:p>
        </w:tc>
      </w:tr>
    </w:tbl>
    <w:p w:rsidR="005C6922" w:rsidRDefault="005C6922" w:rsidP="005C692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У мережу </w:t>
      </w:r>
      <w:proofErr w:type="spellStart"/>
      <w:r>
        <w:rPr>
          <w:sz w:val="28"/>
          <w:szCs w:val="28"/>
          <w:lang w:val="uk-UA"/>
        </w:rPr>
        <w:t>промканалізаціі</w:t>
      </w:r>
      <w:proofErr w:type="spellEnd"/>
      <w:r>
        <w:rPr>
          <w:sz w:val="28"/>
          <w:szCs w:val="28"/>
          <w:lang w:val="uk-UA"/>
        </w:rPr>
        <w:t xml:space="preserve"> скидається вода від сальників насосів, дренажна вода, вода від миття колон, від поливу майданчики для охолодження і зберігання бітуму. Ця вода містить незначну кількість нафтопродуктів. Вміст нафтопродуктів у воді не повинен перевищувати 300 мг/дм</w:t>
      </w:r>
      <w:r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 xml:space="preserve"> та контролюється лабораторними аналізами один раз на добу.</w:t>
      </w:r>
    </w:p>
    <w:p w:rsidR="005C6922" w:rsidRDefault="005C6922" w:rsidP="005C692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Звільнення апаратів і прокачування їх проводиться через лінію виведення продукту прокачування в котельне паливо. Дренування апаратів проводиться по закритій системі в </w:t>
      </w:r>
      <w:proofErr w:type="spellStart"/>
      <w:r>
        <w:rPr>
          <w:sz w:val="28"/>
          <w:szCs w:val="28"/>
          <w:lang w:val="uk-UA"/>
        </w:rPr>
        <w:t>заглублену</w:t>
      </w:r>
      <w:proofErr w:type="spellEnd"/>
      <w:r>
        <w:rPr>
          <w:sz w:val="28"/>
          <w:szCs w:val="28"/>
          <w:lang w:val="uk-UA"/>
        </w:rPr>
        <w:t xml:space="preserve"> ємність, з відкачуванням з неї в котельне паливо.</w:t>
      </w:r>
    </w:p>
    <w:p w:rsidR="005C6922" w:rsidRDefault="005C6922" w:rsidP="005C692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 аварійних випадках продування і пропарювання апаратів (колон окислення і вакуумної колони) проводиться через відбійники  в піч </w:t>
      </w:r>
      <w:proofErr w:type="spellStart"/>
      <w:r>
        <w:rPr>
          <w:sz w:val="28"/>
          <w:szCs w:val="28"/>
          <w:lang w:val="uk-UA"/>
        </w:rPr>
        <w:t>допалювання</w:t>
      </w:r>
      <w:proofErr w:type="spellEnd"/>
      <w:r>
        <w:rPr>
          <w:sz w:val="28"/>
          <w:szCs w:val="28"/>
          <w:lang w:val="uk-UA"/>
        </w:rPr>
        <w:t xml:space="preserve"> газів окислення.</w:t>
      </w:r>
    </w:p>
    <w:p w:rsidR="005C6922" w:rsidRDefault="005C6922" w:rsidP="005C692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Найменування викидів та кількість стоків занесено до таблиці 8.2.</w:t>
      </w:r>
    </w:p>
    <w:p w:rsidR="005C6922" w:rsidRDefault="005C6922" w:rsidP="005C6922">
      <w:pPr>
        <w:spacing w:line="360" w:lineRule="auto"/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Таблиця 8.2</w:t>
      </w:r>
    </w:p>
    <w:p w:rsidR="005C6922" w:rsidRDefault="005C6922" w:rsidP="005C6922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Стічні води</w:t>
      </w:r>
    </w:p>
    <w:tbl>
      <w:tblPr>
        <w:tblW w:w="97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2"/>
        <w:gridCol w:w="993"/>
        <w:gridCol w:w="850"/>
        <w:gridCol w:w="1418"/>
        <w:gridCol w:w="1417"/>
        <w:gridCol w:w="1559"/>
        <w:gridCol w:w="1701"/>
      </w:tblGrid>
      <w:tr w:rsidR="005C6922" w:rsidTr="005C6922">
        <w:trPr>
          <w:cantSplit/>
        </w:trPr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6922" w:rsidRDefault="005C692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Найменування викиду рідини,</w:t>
            </w:r>
          </w:p>
          <w:p w:rsidR="005C6922" w:rsidRDefault="005C692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 xml:space="preserve"> джерело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6922" w:rsidRDefault="005C692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Кількість стоків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6922" w:rsidRDefault="005C692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Умови  і місце ліквідації, знешкодження, утилізації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6922" w:rsidRDefault="005C692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Періодичність</w:t>
            </w:r>
            <w:r>
              <w:rPr>
                <w:lang w:val="uk-UA"/>
              </w:rPr>
              <w:br/>
              <w:t>викиду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6922" w:rsidRDefault="005C692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напрямок</w:t>
            </w:r>
          </w:p>
          <w:p w:rsidR="005C6922" w:rsidRDefault="005C692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 xml:space="preserve"> скидання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6922" w:rsidRDefault="005C692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Встановлена норма вмісту забруднення у викидах, мг/дм</w:t>
            </w:r>
            <w:r>
              <w:rPr>
                <w:vertAlign w:val="superscript"/>
                <w:lang w:val="uk-UA"/>
              </w:rPr>
              <w:t>3</w:t>
            </w:r>
          </w:p>
        </w:tc>
      </w:tr>
      <w:tr w:rsidR="005C6922" w:rsidTr="005C6922">
        <w:trPr>
          <w:cantSplit/>
        </w:trPr>
        <w:tc>
          <w:tcPr>
            <w:tcW w:w="18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922" w:rsidRDefault="005C6922">
            <w:pPr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6922" w:rsidRDefault="005C692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м</w:t>
            </w:r>
            <w:r>
              <w:rPr>
                <w:vertAlign w:val="superscript"/>
                <w:lang w:val="uk-UA"/>
              </w:rPr>
              <w:t>3</w:t>
            </w:r>
            <w:r>
              <w:rPr>
                <w:lang w:val="uk-UA"/>
              </w:rPr>
              <w:t>/год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6922" w:rsidRDefault="005C692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 xml:space="preserve">тис. </w:t>
            </w:r>
            <w:r>
              <w:rPr>
                <w:lang w:val="uk-UA"/>
              </w:rPr>
              <w:br/>
              <w:t>м</w:t>
            </w:r>
            <w:r>
              <w:rPr>
                <w:vertAlign w:val="superscript"/>
                <w:lang w:val="uk-UA"/>
              </w:rPr>
              <w:t>3</w:t>
            </w:r>
            <w:r>
              <w:rPr>
                <w:lang w:val="uk-UA"/>
              </w:rPr>
              <w:t>/рік</w:t>
            </w: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922" w:rsidRDefault="005C6922">
            <w:pPr>
              <w:rPr>
                <w:lang w:val="uk-UA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922" w:rsidRDefault="005C6922">
            <w:pPr>
              <w:rPr>
                <w:lang w:val="uk-UA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922" w:rsidRDefault="005C6922">
            <w:pPr>
              <w:rPr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922" w:rsidRDefault="005C6922">
            <w:pPr>
              <w:rPr>
                <w:lang w:val="uk-UA"/>
              </w:rPr>
            </w:pPr>
          </w:p>
        </w:tc>
      </w:tr>
      <w:tr w:rsidR="005C6922" w:rsidTr="005C6922"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6922" w:rsidRDefault="005C692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6922" w:rsidRDefault="005C692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6922" w:rsidRDefault="005C692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6922" w:rsidRDefault="005C692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6922" w:rsidRDefault="005C692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6922" w:rsidRDefault="005C692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6922" w:rsidRDefault="005C692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5C6922" w:rsidTr="005C6922"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22" w:rsidRDefault="005C692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1. Господарсько-побутові стоки в т. ч.</w:t>
            </w:r>
          </w:p>
          <w:p w:rsidR="005C6922" w:rsidRDefault="005C692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6922" w:rsidRDefault="005C692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23,882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6922" w:rsidRDefault="005C692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18,518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6922" w:rsidRDefault="005C692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очищення на очисних спорудах заводу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6922" w:rsidRDefault="005C692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6922" w:rsidRDefault="005C692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існуюча мережа господарсько-побутової каналізації заводу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6922" w:rsidRDefault="005C692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 xml:space="preserve">Згідно </w:t>
            </w:r>
            <w:proofErr w:type="spellStart"/>
            <w:r>
              <w:rPr>
                <w:lang w:val="uk-UA"/>
              </w:rPr>
              <w:t>СНіП</w:t>
            </w:r>
            <w:proofErr w:type="spellEnd"/>
          </w:p>
        </w:tc>
      </w:tr>
      <w:tr w:rsidR="005C6922" w:rsidTr="005C6922"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6922" w:rsidRDefault="005C692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 xml:space="preserve">2. Виробничий стік І системи в </w:t>
            </w:r>
            <w:proofErr w:type="spellStart"/>
            <w:r>
              <w:rPr>
                <w:lang w:val="uk-UA"/>
              </w:rPr>
              <w:t>т.ч</w:t>
            </w:r>
            <w:proofErr w:type="spellEnd"/>
            <w:r>
              <w:rPr>
                <w:lang w:val="uk-UA"/>
              </w:rPr>
              <w:t>.</w:t>
            </w:r>
          </w:p>
          <w:p w:rsidR="005C6922" w:rsidRDefault="005C692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установка «</w:t>
            </w:r>
            <w:proofErr w:type="spellStart"/>
            <w:r>
              <w:rPr>
                <w:lang w:val="uk-UA"/>
              </w:rPr>
              <w:t>Бітурокс</w:t>
            </w:r>
            <w:proofErr w:type="spellEnd"/>
            <w:r>
              <w:rPr>
                <w:lang w:val="uk-UA"/>
              </w:rPr>
              <w:t xml:space="preserve">» </w:t>
            </w:r>
          </w:p>
          <w:p w:rsidR="005C6922" w:rsidRDefault="005C692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повітряна компресорна</w:t>
            </w:r>
          </w:p>
          <w:p w:rsidR="005C6922" w:rsidRDefault="005C692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ЦПУ</w:t>
            </w:r>
          </w:p>
          <w:p w:rsidR="005C6922" w:rsidRDefault="005C692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 xml:space="preserve">Насосна </w:t>
            </w:r>
            <w:proofErr w:type="spellStart"/>
            <w:r>
              <w:rPr>
                <w:lang w:val="uk-UA"/>
              </w:rPr>
              <w:t>гудрона</w:t>
            </w:r>
            <w:proofErr w:type="spellEnd"/>
          </w:p>
          <w:p w:rsidR="005C6922" w:rsidRDefault="005C692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Приймальний резервуар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22" w:rsidRDefault="005C692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9,363</w:t>
            </w:r>
          </w:p>
          <w:p w:rsidR="005C6922" w:rsidRDefault="005C692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</w:p>
          <w:p w:rsidR="005C6922" w:rsidRDefault="005C692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2,8</w:t>
            </w:r>
          </w:p>
          <w:p w:rsidR="005C6922" w:rsidRDefault="005C692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</w:p>
          <w:p w:rsidR="005C6922" w:rsidRDefault="005C692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0,1</w:t>
            </w:r>
          </w:p>
          <w:p w:rsidR="005C6922" w:rsidRDefault="005C692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</w:p>
          <w:p w:rsidR="005C6922" w:rsidRDefault="005C692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0.803</w:t>
            </w:r>
          </w:p>
          <w:p w:rsidR="005C6922" w:rsidRDefault="005C692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0.3</w:t>
            </w:r>
          </w:p>
          <w:p w:rsidR="005C6922" w:rsidRDefault="005C692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</w:p>
          <w:p w:rsidR="005C6922" w:rsidRDefault="005C692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1,16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22" w:rsidRDefault="005C692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31,611</w:t>
            </w:r>
          </w:p>
          <w:p w:rsidR="005C6922" w:rsidRDefault="005C692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</w:p>
          <w:p w:rsidR="005C6922" w:rsidRDefault="005C692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22,4</w:t>
            </w:r>
          </w:p>
          <w:p w:rsidR="005C6922" w:rsidRDefault="005C692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</w:p>
          <w:p w:rsidR="005C6922" w:rsidRDefault="005C692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0,8</w:t>
            </w:r>
          </w:p>
          <w:p w:rsidR="005C6922" w:rsidRDefault="005C692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</w:p>
          <w:p w:rsidR="005C6922" w:rsidRDefault="005C692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2,268</w:t>
            </w:r>
          </w:p>
          <w:p w:rsidR="005C6922" w:rsidRDefault="005C692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2.4</w:t>
            </w:r>
          </w:p>
          <w:p w:rsidR="005C6922" w:rsidRDefault="005C692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</w:p>
          <w:p w:rsidR="005C6922" w:rsidRDefault="005C692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0,001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6922" w:rsidRDefault="005C692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Очищення на очисних спорудах заводу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6922" w:rsidRDefault="005C692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6922" w:rsidRDefault="005C692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Існуюча мережа виробничо-зливної каналізації І системи заводу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6922" w:rsidRDefault="005C692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нафтопродукти - 300,</w:t>
            </w:r>
          </w:p>
          <w:p w:rsidR="005C6922" w:rsidRDefault="005C692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зважені речовини – не більше 250</w:t>
            </w:r>
          </w:p>
        </w:tc>
      </w:tr>
    </w:tbl>
    <w:p w:rsidR="005C6922" w:rsidRDefault="005C6922" w:rsidP="005C6922">
      <w:pPr>
        <w:spacing w:line="360" w:lineRule="auto"/>
        <w:ind w:firstLine="709"/>
        <w:jc w:val="right"/>
        <w:rPr>
          <w:sz w:val="28"/>
          <w:szCs w:val="28"/>
          <w:lang w:val="en-US"/>
        </w:rPr>
      </w:pPr>
    </w:p>
    <w:p w:rsidR="005C6922" w:rsidRDefault="005C6922" w:rsidP="005C6922">
      <w:pPr>
        <w:spacing w:line="360" w:lineRule="auto"/>
        <w:ind w:firstLine="709"/>
        <w:jc w:val="right"/>
        <w:rPr>
          <w:sz w:val="28"/>
          <w:szCs w:val="28"/>
          <w:lang w:val="en-US"/>
        </w:rPr>
      </w:pPr>
    </w:p>
    <w:p w:rsidR="005C6922" w:rsidRDefault="005C6922" w:rsidP="005C6922">
      <w:pPr>
        <w:spacing w:line="360" w:lineRule="auto"/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Продовження таблиці 8.2</w:t>
      </w:r>
    </w:p>
    <w:p w:rsidR="005C6922" w:rsidRDefault="005C6922" w:rsidP="005C6922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Стічні води</w:t>
      </w:r>
    </w:p>
    <w:tbl>
      <w:tblPr>
        <w:tblW w:w="97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2"/>
        <w:gridCol w:w="993"/>
        <w:gridCol w:w="850"/>
        <w:gridCol w:w="1418"/>
        <w:gridCol w:w="1417"/>
        <w:gridCol w:w="1559"/>
        <w:gridCol w:w="1701"/>
      </w:tblGrid>
      <w:tr w:rsidR="005C6922" w:rsidTr="005C6922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6922" w:rsidRDefault="005C692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6922" w:rsidRDefault="005C692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6922" w:rsidRDefault="005C692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6922" w:rsidRDefault="005C692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6922" w:rsidRDefault="005C692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6922" w:rsidRDefault="005C692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6922" w:rsidRDefault="005C692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5C6922" w:rsidTr="005C6922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6922" w:rsidRDefault="005C692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3. Дощовий стік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6922" w:rsidRDefault="005C692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554,43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6922" w:rsidRDefault="005C692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3,375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6922" w:rsidRDefault="005C692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очищення на очисних спорудах заводу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6922" w:rsidRDefault="005C692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періодично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6922" w:rsidRDefault="005C692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існуюча мережа виробничо-зливної каналізації І системи заводу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6922" w:rsidRDefault="005C692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 xml:space="preserve">нафтопродукти – 300, </w:t>
            </w:r>
          </w:p>
          <w:p w:rsidR="005C6922" w:rsidRDefault="005C692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 xml:space="preserve">зважені  речовини – не більше 250 </w:t>
            </w:r>
          </w:p>
        </w:tc>
      </w:tr>
    </w:tbl>
    <w:p w:rsidR="005C6922" w:rsidRDefault="005C6922" w:rsidP="005C6922">
      <w:pPr>
        <w:spacing w:line="360" w:lineRule="auto"/>
        <w:jc w:val="both"/>
        <w:rPr>
          <w:sz w:val="28"/>
          <w:szCs w:val="28"/>
          <w:lang w:val="uk-UA"/>
        </w:rPr>
      </w:pPr>
    </w:p>
    <w:p w:rsidR="005C6922" w:rsidRDefault="005C6922" w:rsidP="005C692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Бітумна крихта, утворюється при завантаженні будівельного бітуму. Вона використовується для потреб заводу або реалізується за угодою з торгуючими організаціями. Найменування та кількість твердих відходів занесено до таблиці 8.3.</w:t>
      </w:r>
    </w:p>
    <w:p w:rsidR="005C6922" w:rsidRDefault="005C6922" w:rsidP="005C6922">
      <w:pPr>
        <w:spacing w:line="360" w:lineRule="auto"/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Таблиця 8.3</w:t>
      </w:r>
    </w:p>
    <w:p w:rsidR="005C6922" w:rsidRDefault="005C6922" w:rsidP="005C6922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Тверді відходи</w:t>
      </w:r>
    </w:p>
    <w:tbl>
      <w:tblPr>
        <w:tblW w:w="93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5"/>
        <w:gridCol w:w="2526"/>
        <w:gridCol w:w="1062"/>
        <w:gridCol w:w="1230"/>
        <w:gridCol w:w="2297"/>
      </w:tblGrid>
      <w:tr w:rsidR="005C6922" w:rsidTr="005C6922"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22" w:rsidRDefault="005C69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Найменування відходу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22" w:rsidRDefault="005C69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Місце складування, транспорт, тара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22" w:rsidRDefault="005C69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Кіль-</w:t>
            </w:r>
            <w:proofErr w:type="spellStart"/>
            <w:r>
              <w:rPr>
                <w:lang w:val="uk-UA"/>
              </w:rPr>
              <w:t>ть</w:t>
            </w:r>
            <w:proofErr w:type="spellEnd"/>
            <w:r>
              <w:rPr>
                <w:lang w:val="uk-UA"/>
              </w:rPr>
              <w:t xml:space="preserve"> відходів</w:t>
            </w:r>
          </w:p>
          <w:p w:rsidR="005C6922" w:rsidRDefault="005C69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т/рік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22" w:rsidRDefault="005C6922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Періо-дичність</w:t>
            </w:r>
            <w:proofErr w:type="spellEnd"/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22" w:rsidRDefault="005C69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Умови (метод) і місце поховання, знешкодження, утилізації</w:t>
            </w:r>
          </w:p>
        </w:tc>
      </w:tr>
      <w:tr w:rsidR="005C6922" w:rsidTr="005C6922"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22" w:rsidRDefault="005C69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22" w:rsidRDefault="005C69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22" w:rsidRDefault="005C69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22" w:rsidRDefault="005C69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22" w:rsidRDefault="005C69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5C6922" w:rsidTr="005C6922"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22" w:rsidRDefault="005C692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1. Лампи ртутні (</w:t>
            </w:r>
            <w:proofErr w:type="spellStart"/>
            <w:r>
              <w:rPr>
                <w:lang w:val="uk-UA"/>
              </w:rPr>
              <w:t>люмінісцентні</w:t>
            </w:r>
            <w:proofErr w:type="spellEnd"/>
            <w:r>
              <w:rPr>
                <w:lang w:val="uk-UA"/>
              </w:rPr>
              <w:t xml:space="preserve"> відпрацьовані)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22" w:rsidRDefault="005C692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зберігання в спеціально відведеному </w:t>
            </w:r>
            <w:proofErr w:type="spellStart"/>
            <w:r>
              <w:rPr>
                <w:lang w:val="uk-UA"/>
              </w:rPr>
              <w:t>міці</w:t>
            </w:r>
            <w:proofErr w:type="spellEnd"/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22" w:rsidRDefault="005C69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0,011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22" w:rsidRDefault="005C69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 раз в квартал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22" w:rsidRDefault="005C692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Передається спеціалізованим  підприємствам</w:t>
            </w:r>
          </w:p>
        </w:tc>
      </w:tr>
      <w:tr w:rsidR="005C6922" w:rsidTr="005C6922"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22" w:rsidRDefault="005C692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2. Масло теплоносій термостійке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22" w:rsidRDefault="005C692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Ємності об’ємом 31 м</w:t>
            </w:r>
            <w:r>
              <w:rPr>
                <w:vertAlign w:val="superscript"/>
                <w:lang w:val="uk-UA"/>
              </w:rPr>
              <w:t>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22" w:rsidRDefault="005C692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10,8-21,6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22" w:rsidRDefault="005C692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Повна заміна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22" w:rsidRDefault="005C692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Передається спеціалізованим підприємствам</w:t>
            </w:r>
          </w:p>
        </w:tc>
      </w:tr>
      <w:tr w:rsidR="005C6922" w:rsidTr="005C6922"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22" w:rsidRDefault="005C692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3. Масло компресорне (турбінне)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22" w:rsidRDefault="005C692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Ємність відпрацьованого масла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22" w:rsidRDefault="005C692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1,68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22" w:rsidRDefault="005C692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 аналізу якості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22" w:rsidRDefault="005C692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Передається спеціалізованим підприємствам</w:t>
            </w:r>
          </w:p>
        </w:tc>
      </w:tr>
      <w:tr w:rsidR="005C6922" w:rsidTr="005C6922"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22" w:rsidRDefault="005C692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4. Силікагель осушки повітря </w:t>
            </w:r>
            <w:proofErr w:type="spellStart"/>
            <w:r>
              <w:rPr>
                <w:lang w:val="uk-UA"/>
              </w:rPr>
              <w:t>КВПіА</w:t>
            </w:r>
            <w:proofErr w:type="spellEnd"/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22" w:rsidRDefault="005C692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Зберігається в спеціально відведеному місці, спеціальний контейнер, бетонна плошка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22" w:rsidRDefault="005C692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0,3-0,6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22" w:rsidRDefault="005C692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 міру відпрацювання</w:t>
            </w:r>
          </w:p>
          <w:p w:rsidR="005C6922" w:rsidRDefault="005C692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(раз на 5 – 10 років)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22" w:rsidRDefault="005C692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Використання на підприємстві</w:t>
            </w:r>
          </w:p>
        </w:tc>
      </w:tr>
      <w:tr w:rsidR="005C6922" w:rsidTr="005C6922"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22" w:rsidRDefault="005C692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5. Продукт очищення технологічного обладнання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22" w:rsidRDefault="005C692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Аналогічно силікагелю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22" w:rsidRDefault="005C692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22" w:rsidRDefault="005C692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 міру накопичення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22" w:rsidRDefault="005C692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Передається спеціалізованим підприємствам</w:t>
            </w:r>
          </w:p>
        </w:tc>
      </w:tr>
      <w:tr w:rsidR="005C6922" w:rsidTr="005C6922"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22" w:rsidRDefault="005C692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6. Бітум не кондиційний або забруднений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22" w:rsidRDefault="005C692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Аналогічно силікагелю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22" w:rsidRDefault="005C692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22" w:rsidRDefault="005C692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 міру накопичення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22" w:rsidRDefault="005C692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Передається спеціалізованим підприємствам</w:t>
            </w:r>
          </w:p>
        </w:tc>
      </w:tr>
      <w:tr w:rsidR="005C6922" w:rsidTr="005C6922"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22" w:rsidRDefault="005C69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22" w:rsidRDefault="005C69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22" w:rsidRDefault="005C69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22" w:rsidRDefault="005C69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22" w:rsidRDefault="005C69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5C6922" w:rsidTr="005C6922"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22" w:rsidRDefault="005C692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7. Матеріали обтиральні зіпсовані, відпрацьовані чи забруднені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22" w:rsidRDefault="005C692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Аналогічно силікагелю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22" w:rsidRDefault="005C69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0,209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22" w:rsidRDefault="005C69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 міру накопичення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22" w:rsidRDefault="005C692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Передається спеціалізованим підприємствам</w:t>
            </w:r>
          </w:p>
        </w:tc>
      </w:tr>
      <w:tr w:rsidR="005C6922" w:rsidTr="005C6922"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22" w:rsidRDefault="005C692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8. Текстиль, одяг і взуття зіпсовані або забруднені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22" w:rsidRDefault="005C692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Аналогічно силікагелю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22" w:rsidRDefault="005C692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0,0192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22" w:rsidRDefault="005C692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 раз на рік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22" w:rsidRDefault="005C692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Передається спеціалізованим підприємствам</w:t>
            </w:r>
          </w:p>
        </w:tc>
      </w:tr>
      <w:tr w:rsidR="005C6922" w:rsidTr="005C6922"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22" w:rsidRDefault="005C692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9. Сміття кошторисів з майданчика, відходи побутові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22" w:rsidRDefault="005C692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Аналогічно силікагелю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22" w:rsidRDefault="005C692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380.35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22" w:rsidRDefault="005C692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Щодня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22" w:rsidRDefault="005C692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Вивозиться на полігон твердих побутових відходів</w:t>
            </w:r>
          </w:p>
        </w:tc>
      </w:tr>
    </w:tbl>
    <w:p w:rsidR="005C6922" w:rsidRDefault="005C6922" w:rsidP="005C6922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</w:p>
    <w:p w:rsidR="00237DB0" w:rsidRDefault="00237DB0" w:rsidP="00237DB0">
      <w:pPr>
        <w:spacing w:line="360" w:lineRule="auto"/>
        <w:ind w:left="1069"/>
        <w:jc w:val="both"/>
        <w:rPr>
          <w:sz w:val="28"/>
          <w:szCs w:val="28"/>
          <w:lang w:val="en-US"/>
        </w:rPr>
      </w:pPr>
    </w:p>
    <w:p w:rsidR="005C6922" w:rsidRDefault="005C6922" w:rsidP="00237DB0">
      <w:pPr>
        <w:spacing w:line="360" w:lineRule="auto"/>
        <w:ind w:left="1069"/>
        <w:jc w:val="both"/>
        <w:rPr>
          <w:sz w:val="28"/>
          <w:szCs w:val="28"/>
          <w:lang w:val="en-US"/>
        </w:rPr>
      </w:pPr>
    </w:p>
    <w:p w:rsidR="005C6922" w:rsidRDefault="005C6922" w:rsidP="00237DB0">
      <w:pPr>
        <w:spacing w:line="360" w:lineRule="auto"/>
        <w:ind w:left="1069"/>
        <w:jc w:val="both"/>
        <w:rPr>
          <w:sz w:val="28"/>
          <w:szCs w:val="28"/>
          <w:lang w:val="en-US"/>
        </w:rPr>
      </w:pPr>
    </w:p>
    <w:p w:rsidR="005C6922" w:rsidRDefault="005C6922" w:rsidP="00237DB0">
      <w:pPr>
        <w:spacing w:line="360" w:lineRule="auto"/>
        <w:ind w:left="1069"/>
        <w:jc w:val="both"/>
        <w:rPr>
          <w:sz w:val="28"/>
          <w:szCs w:val="28"/>
          <w:lang w:val="en-US"/>
        </w:rPr>
      </w:pPr>
    </w:p>
    <w:p w:rsidR="005C6922" w:rsidRDefault="005C6922" w:rsidP="00237DB0">
      <w:pPr>
        <w:spacing w:line="360" w:lineRule="auto"/>
        <w:ind w:left="1069"/>
        <w:jc w:val="both"/>
        <w:rPr>
          <w:sz w:val="28"/>
          <w:szCs w:val="28"/>
          <w:lang w:val="en-US"/>
        </w:rPr>
      </w:pPr>
    </w:p>
    <w:p w:rsidR="005C6922" w:rsidRDefault="005C6922" w:rsidP="00237DB0">
      <w:pPr>
        <w:spacing w:line="360" w:lineRule="auto"/>
        <w:ind w:left="1069"/>
        <w:jc w:val="both"/>
        <w:rPr>
          <w:sz w:val="28"/>
          <w:szCs w:val="28"/>
          <w:lang w:val="en-US"/>
        </w:rPr>
      </w:pPr>
    </w:p>
    <w:p w:rsidR="005C6922" w:rsidRDefault="005C6922" w:rsidP="00237DB0">
      <w:pPr>
        <w:spacing w:line="360" w:lineRule="auto"/>
        <w:ind w:left="1069"/>
        <w:jc w:val="both"/>
        <w:rPr>
          <w:sz w:val="28"/>
          <w:szCs w:val="28"/>
          <w:lang w:val="en-US"/>
        </w:rPr>
      </w:pPr>
    </w:p>
    <w:p w:rsidR="005C6922" w:rsidRDefault="005C6922" w:rsidP="00237DB0">
      <w:pPr>
        <w:spacing w:line="360" w:lineRule="auto"/>
        <w:ind w:left="1069"/>
        <w:jc w:val="both"/>
        <w:rPr>
          <w:sz w:val="28"/>
          <w:szCs w:val="28"/>
          <w:lang w:val="en-US"/>
        </w:rPr>
      </w:pPr>
    </w:p>
    <w:p w:rsidR="005C6922" w:rsidRDefault="005C6922" w:rsidP="00237DB0">
      <w:pPr>
        <w:spacing w:line="360" w:lineRule="auto"/>
        <w:ind w:left="1069"/>
        <w:jc w:val="both"/>
        <w:rPr>
          <w:sz w:val="28"/>
          <w:szCs w:val="28"/>
          <w:lang w:val="en-US"/>
        </w:rPr>
      </w:pPr>
    </w:p>
    <w:p w:rsidR="005C6922" w:rsidRDefault="005C6922" w:rsidP="00237DB0">
      <w:pPr>
        <w:spacing w:line="360" w:lineRule="auto"/>
        <w:ind w:left="1069"/>
        <w:jc w:val="both"/>
        <w:rPr>
          <w:sz w:val="28"/>
          <w:szCs w:val="28"/>
          <w:lang w:val="en-US"/>
        </w:rPr>
      </w:pPr>
    </w:p>
    <w:p w:rsidR="005C6922" w:rsidRDefault="005C6922" w:rsidP="00237DB0">
      <w:pPr>
        <w:spacing w:line="360" w:lineRule="auto"/>
        <w:ind w:left="1069"/>
        <w:jc w:val="both"/>
        <w:rPr>
          <w:sz w:val="28"/>
          <w:szCs w:val="28"/>
          <w:lang w:val="en-US"/>
        </w:rPr>
      </w:pPr>
    </w:p>
    <w:p w:rsidR="005C6922" w:rsidRDefault="005C6922" w:rsidP="00237DB0">
      <w:pPr>
        <w:spacing w:line="360" w:lineRule="auto"/>
        <w:ind w:left="1069"/>
        <w:jc w:val="both"/>
        <w:rPr>
          <w:sz w:val="28"/>
          <w:szCs w:val="28"/>
          <w:lang w:val="en-US"/>
        </w:rPr>
      </w:pPr>
    </w:p>
    <w:p w:rsidR="005C6922" w:rsidRDefault="005C6922" w:rsidP="00237DB0">
      <w:pPr>
        <w:spacing w:line="360" w:lineRule="auto"/>
        <w:ind w:left="1069"/>
        <w:jc w:val="both"/>
        <w:rPr>
          <w:sz w:val="28"/>
          <w:szCs w:val="28"/>
          <w:lang w:val="en-US"/>
        </w:rPr>
      </w:pPr>
    </w:p>
    <w:p w:rsidR="005C6922" w:rsidRDefault="005C6922" w:rsidP="00237DB0">
      <w:pPr>
        <w:spacing w:line="360" w:lineRule="auto"/>
        <w:ind w:left="1069"/>
        <w:jc w:val="both"/>
        <w:rPr>
          <w:sz w:val="28"/>
          <w:szCs w:val="28"/>
          <w:lang w:val="en-US"/>
        </w:rPr>
      </w:pPr>
    </w:p>
    <w:p w:rsidR="005C6922" w:rsidRDefault="005C6922" w:rsidP="00237DB0">
      <w:pPr>
        <w:spacing w:line="360" w:lineRule="auto"/>
        <w:ind w:left="1069"/>
        <w:jc w:val="both"/>
        <w:rPr>
          <w:sz w:val="28"/>
          <w:szCs w:val="28"/>
          <w:lang w:val="en-US"/>
        </w:rPr>
      </w:pPr>
    </w:p>
    <w:p w:rsidR="005C6922" w:rsidRDefault="005C6922" w:rsidP="00237DB0">
      <w:pPr>
        <w:spacing w:line="360" w:lineRule="auto"/>
        <w:ind w:left="1069"/>
        <w:jc w:val="both"/>
        <w:rPr>
          <w:sz w:val="28"/>
          <w:szCs w:val="28"/>
          <w:lang w:val="en-US"/>
        </w:rPr>
      </w:pPr>
    </w:p>
    <w:p w:rsidR="005C6922" w:rsidRDefault="005C6922" w:rsidP="00237DB0">
      <w:pPr>
        <w:spacing w:line="360" w:lineRule="auto"/>
        <w:ind w:left="1069"/>
        <w:jc w:val="both"/>
        <w:rPr>
          <w:sz w:val="28"/>
          <w:szCs w:val="28"/>
          <w:lang w:val="en-US"/>
        </w:rPr>
      </w:pPr>
    </w:p>
    <w:p w:rsidR="005C6922" w:rsidRDefault="005C6922" w:rsidP="00237DB0">
      <w:pPr>
        <w:spacing w:line="360" w:lineRule="auto"/>
        <w:ind w:left="1069"/>
        <w:jc w:val="both"/>
        <w:rPr>
          <w:sz w:val="28"/>
          <w:szCs w:val="28"/>
          <w:lang w:val="en-US"/>
        </w:rPr>
      </w:pPr>
    </w:p>
    <w:p w:rsidR="005C6922" w:rsidRDefault="005C6922" w:rsidP="00237DB0">
      <w:pPr>
        <w:spacing w:line="360" w:lineRule="auto"/>
        <w:ind w:left="1069"/>
        <w:jc w:val="both"/>
        <w:rPr>
          <w:sz w:val="28"/>
          <w:szCs w:val="28"/>
          <w:lang w:val="en-US"/>
        </w:rPr>
      </w:pPr>
    </w:p>
    <w:p w:rsidR="005C6922" w:rsidRDefault="005C6922" w:rsidP="00237DB0">
      <w:pPr>
        <w:spacing w:line="360" w:lineRule="auto"/>
        <w:ind w:left="1069"/>
        <w:jc w:val="both"/>
        <w:rPr>
          <w:sz w:val="28"/>
          <w:szCs w:val="28"/>
          <w:lang w:val="en-US"/>
        </w:rPr>
      </w:pPr>
    </w:p>
    <w:p w:rsidR="005C6922" w:rsidRDefault="005C6922" w:rsidP="00237DB0">
      <w:pPr>
        <w:spacing w:line="360" w:lineRule="auto"/>
        <w:ind w:left="1069"/>
        <w:jc w:val="both"/>
        <w:rPr>
          <w:sz w:val="28"/>
          <w:szCs w:val="28"/>
          <w:lang w:val="en-US"/>
        </w:rPr>
      </w:pPr>
    </w:p>
    <w:p w:rsidR="005C6922" w:rsidRDefault="005C6922" w:rsidP="00237DB0">
      <w:pPr>
        <w:spacing w:line="360" w:lineRule="auto"/>
        <w:ind w:left="1069"/>
        <w:jc w:val="both"/>
        <w:rPr>
          <w:sz w:val="28"/>
          <w:szCs w:val="28"/>
          <w:lang w:val="en-US"/>
        </w:rPr>
      </w:pPr>
    </w:p>
    <w:p w:rsidR="005C6922" w:rsidRDefault="005C6922" w:rsidP="005C6922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lastRenderedPageBreak/>
        <w:t>2. ХАРАКТЕРИСТИКА СИРОВИНИ, НАПІВФАБРИ</w:t>
      </w:r>
      <w:r>
        <w:rPr>
          <w:b/>
          <w:sz w:val="28"/>
          <w:szCs w:val="28"/>
          <w:lang w:val="uk-UA"/>
        </w:rPr>
        <w:t>К</w:t>
      </w:r>
      <w:r>
        <w:rPr>
          <w:b/>
          <w:sz w:val="28"/>
          <w:szCs w:val="28"/>
        </w:rPr>
        <w:t>АТІ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>, ГОТОВОЇ ПРОДУКЦІЇ</w:t>
      </w:r>
    </w:p>
    <w:p w:rsidR="005C6922" w:rsidRDefault="005C6922" w:rsidP="005C692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Бітум – це продукт чорного кольору з міцністю близько одиниці, з низькою тепло- та електропровідністю. Бітуми нерозчинні у воді, повністю, або частково, розчинні в бензолі, хлороформі та інших органічних розчинниках.</w:t>
      </w:r>
    </w:p>
    <w:p w:rsidR="005C6922" w:rsidRDefault="005C6922" w:rsidP="005C6922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Нафтові бітуми представляють собою напівтверді та тверді продукти, що складаються з вуглецю та водню, містять певну кількість кисень-, сірко-, азотовмісних з’єднань, а також ряд металів </w:t>
      </w:r>
      <w:r>
        <w:rPr>
          <w:color w:val="000000"/>
          <w:sz w:val="28"/>
          <w:szCs w:val="28"/>
          <w:shd w:val="clear" w:color="auto" w:fill="FFFFFF"/>
          <w:lang w:val="uk-UA"/>
        </w:rPr>
        <w:t>(</w:t>
      </w:r>
      <w:proofErr w:type="spellStart"/>
      <w:r>
        <w:rPr>
          <w:color w:val="000000"/>
          <w:sz w:val="28"/>
          <w:szCs w:val="28"/>
          <w:shd w:val="clear" w:color="auto" w:fill="FFFFFF"/>
        </w:rPr>
        <w:t>Fe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Wg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V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Ni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 та інші). Їх елементний склад (%мас): вуглецю 80-85, водню 8-11, кисню 0,2-4, сірки 0,5-7, азоту 0,2-0,5.</w:t>
      </w:r>
    </w:p>
    <w:p w:rsidR="005C6922" w:rsidRDefault="005C6922" w:rsidP="005C6922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Нафтові бітуми це дисперсні системи, в яких дисперсним середовищем є масла та смоли, а дисперсною фазою – асфальтени. Компонентний склад бітуму визначає його колоїдну структуру та реологічну поведінку і тим самим – технічні властивості, які характеризуються умовними показниками якості.</w:t>
      </w:r>
    </w:p>
    <w:p w:rsidR="005C6922" w:rsidRDefault="005C6922" w:rsidP="005C692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дослідження бітумів їх розділяють на основні групи близьких за властивостями </w:t>
      </w:r>
      <w:proofErr w:type="spellStart"/>
      <w:r>
        <w:rPr>
          <w:sz w:val="28"/>
          <w:szCs w:val="28"/>
          <w:lang w:val="uk-UA"/>
        </w:rPr>
        <w:t>вуглеводородів</w:t>
      </w:r>
      <w:proofErr w:type="spellEnd"/>
      <w:r>
        <w:rPr>
          <w:sz w:val="28"/>
          <w:szCs w:val="28"/>
          <w:lang w:val="uk-UA"/>
        </w:rPr>
        <w:t xml:space="preserve"> – масла, смоли, асфальтени, </w:t>
      </w:r>
      <w:proofErr w:type="spellStart"/>
      <w:r>
        <w:rPr>
          <w:sz w:val="28"/>
          <w:szCs w:val="28"/>
          <w:lang w:val="uk-UA"/>
        </w:rPr>
        <w:t>асфальтогенові</w:t>
      </w:r>
      <w:proofErr w:type="spellEnd"/>
      <w:r>
        <w:rPr>
          <w:sz w:val="28"/>
          <w:szCs w:val="28"/>
          <w:lang w:val="uk-UA"/>
        </w:rPr>
        <w:t xml:space="preserve"> кислоти та їх ангідриди.</w:t>
      </w:r>
    </w:p>
    <w:p w:rsidR="005C6922" w:rsidRDefault="005C6922" w:rsidP="005C692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Бітум – аморфна речовина, тому не має температури плавлення. Перехід від твердого стану в рідкий характеризується температурою розм’якшення. Найважливішими властивостями бітумів, що характеризують їх якість, є в’язкість, пластичність, температури розм’якшення та крихкості. </w:t>
      </w:r>
    </w:p>
    <w:p w:rsidR="005C6922" w:rsidRDefault="005C6922" w:rsidP="005C692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Окрім того вони мають високу адгезію, що обумовлює здатність бітумів </w:t>
      </w:r>
      <w:proofErr w:type="spellStart"/>
      <w:r>
        <w:rPr>
          <w:sz w:val="28"/>
          <w:szCs w:val="28"/>
          <w:lang w:val="uk-UA"/>
        </w:rPr>
        <w:t>зкріплювати</w:t>
      </w:r>
      <w:proofErr w:type="spellEnd"/>
      <w:r>
        <w:rPr>
          <w:sz w:val="28"/>
          <w:szCs w:val="28"/>
          <w:lang w:val="uk-UA"/>
        </w:rPr>
        <w:t xml:space="preserve"> в моноліт мінеральні зерна наповнювачів, також вони здатні придавати гідрофобні властивості матеріалам, що оброблені бітумом.</w:t>
      </w:r>
    </w:p>
    <w:p w:rsidR="005C6922" w:rsidRDefault="005C6922" w:rsidP="005C692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Сировиною для виробництва бітумів є залишки </w:t>
      </w:r>
      <w:proofErr w:type="spellStart"/>
      <w:r>
        <w:rPr>
          <w:sz w:val="28"/>
          <w:szCs w:val="28"/>
          <w:lang w:val="uk-UA"/>
        </w:rPr>
        <w:t>атмосферно</w:t>
      </w:r>
      <w:proofErr w:type="spellEnd"/>
      <w:r>
        <w:rPr>
          <w:sz w:val="28"/>
          <w:szCs w:val="28"/>
          <w:lang w:val="uk-UA"/>
        </w:rPr>
        <w:t xml:space="preserve">-вакуумної перегонки нафти (гудрони), побічні продукти виробництва </w:t>
      </w:r>
      <w:proofErr w:type="spellStart"/>
      <w:r>
        <w:rPr>
          <w:sz w:val="28"/>
          <w:szCs w:val="28"/>
          <w:lang w:val="uk-UA"/>
        </w:rPr>
        <w:t>масел</w:t>
      </w:r>
      <w:proofErr w:type="spellEnd"/>
      <w:r>
        <w:rPr>
          <w:sz w:val="28"/>
          <w:szCs w:val="28"/>
          <w:lang w:val="uk-UA"/>
        </w:rPr>
        <w:t xml:space="preserve"> (асфальти та екстракти). Найкращою сировиною вважаються залишки </w:t>
      </w:r>
      <w:proofErr w:type="spellStart"/>
      <w:r>
        <w:rPr>
          <w:sz w:val="28"/>
          <w:szCs w:val="28"/>
          <w:lang w:val="uk-UA"/>
        </w:rPr>
        <w:t>високосмолистих</w:t>
      </w:r>
      <w:proofErr w:type="spellEnd"/>
      <w:r>
        <w:rPr>
          <w:sz w:val="28"/>
          <w:szCs w:val="28"/>
          <w:lang w:val="uk-UA"/>
        </w:rPr>
        <w:t xml:space="preserve">, </w:t>
      </w:r>
    </w:p>
    <w:p w:rsidR="005C6922" w:rsidRDefault="005C6922" w:rsidP="005C6922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lastRenderedPageBreak/>
        <w:t>малопарафіністих</w:t>
      </w:r>
      <w:proofErr w:type="spellEnd"/>
      <w:r>
        <w:rPr>
          <w:sz w:val="28"/>
          <w:szCs w:val="28"/>
          <w:lang w:val="uk-UA"/>
        </w:rPr>
        <w:t xml:space="preserve"> нафт, найгіршим – залишки </w:t>
      </w:r>
      <w:proofErr w:type="spellStart"/>
      <w:r>
        <w:rPr>
          <w:sz w:val="28"/>
          <w:szCs w:val="28"/>
          <w:lang w:val="uk-UA"/>
        </w:rPr>
        <w:t>високопарафіністих</w:t>
      </w:r>
      <w:proofErr w:type="spellEnd"/>
      <w:r>
        <w:rPr>
          <w:sz w:val="28"/>
          <w:szCs w:val="28"/>
          <w:lang w:val="uk-UA"/>
        </w:rPr>
        <w:t xml:space="preserve"> нафт, оскільки при окисленні цих продуктів утворюється велика кількість асфальтенів та </w:t>
      </w:r>
      <w:proofErr w:type="spellStart"/>
      <w:r>
        <w:rPr>
          <w:sz w:val="28"/>
          <w:szCs w:val="28"/>
          <w:lang w:val="uk-UA"/>
        </w:rPr>
        <w:t>карбенів</w:t>
      </w:r>
      <w:proofErr w:type="spellEnd"/>
      <w:r>
        <w:rPr>
          <w:sz w:val="28"/>
          <w:szCs w:val="28"/>
          <w:lang w:val="uk-UA"/>
        </w:rPr>
        <w:t>, внаслідок чого бітум становиться крихким та нееластичним.</w:t>
      </w:r>
    </w:p>
    <w:p w:rsidR="005C6922" w:rsidRDefault="005C6922" w:rsidP="005C692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Гудрон – чорна смолиста маса, основу якого складають нафтопродукти, тому за складом гудрон дуже схожий з нафтовими фракціями. Властивості гудрону залежать від властивостей нафти, а також технології, що застосовується при її обробці. Гудрон містить парафінові, нафтенові та ароматичні вуглеводи (45-95 %), асфальтени (3-17 %), а також </w:t>
      </w:r>
      <w:proofErr w:type="spellStart"/>
      <w:r>
        <w:rPr>
          <w:sz w:val="28"/>
          <w:szCs w:val="28"/>
          <w:lang w:val="uk-UA"/>
        </w:rPr>
        <w:t>нефтяні</w:t>
      </w:r>
      <w:proofErr w:type="spellEnd"/>
      <w:r>
        <w:rPr>
          <w:sz w:val="28"/>
          <w:szCs w:val="28"/>
          <w:lang w:val="uk-UA"/>
        </w:rPr>
        <w:t xml:space="preserve"> смоли (2-38 %). Зольність гудрону зазвичай не більше 0,5 %. Елементний склад (% за масою): </w:t>
      </w:r>
      <w:r>
        <w:rPr>
          <w:color w:val="000000"/>
          <w:sz w:val="28"/>
          <w:szCs w:val="28"/>
          <w:shd w:val="clear" w:color="auto" w:fill="FFFFFF"/>
        </w:rPr>
        <w:t>85-87 С, 9,3-11,8 Н, 0,2-6,3 S, 0,2-0,7 N, 0,08-1,25 О.</w:t>
      </w:r>
      <w:r>
        <w:rPr>
          <w:sz w:val="28"/>
          <w:szCs w:val="28"/>
          <w:lang w:val="uk-UA"/>
        </w:rPr>
        <w:t xml:space="preserve"> Окрім того, в гудроні концентруються майже всі метали, що присутні в нафті. </w:t>
      </w:r>
    </w:p>
    <w:p w:rsidR="005C6922" w:rsidRDefault="005C6922" w:rsidP="005C692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Характеристика сировини, реагентів, матеріалів та виготовленої продукції представлені в таблиці 2.1.</w:t>
      </w:r>
    </w:p>
    <w:p w:rsidR="005C6922" w:rsidRDefault="005C6922" w:rsidP="005C6922">
      <w:pPr>
        <w:spacing w:line="360" w:lineRule="auto"/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Таблиця 2.1</w:t>
      </w:r>
    </w:p>
    <w:p w:rsidR="005C6922" w:rsidRDefault="005C6922" w:rsidP="005C6922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Характеристика вихідної сировини, реагентів, матеріалів, виготовленої продукції</w:t>
      </w:r>
    </w:p>
    <w:tbl>
      <w:tblPr>
        <w:tblW w:w="100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5"/>
        <w:gridCol w:w="4112"/>
        <w:gridCol w:w="1276"/>
        <w:gridCol w:w="1952"/>
      </w:tblGrid>
      <w:tr w:rsidR="005C6922" w:rsidTr="005C6922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22" w:rsidRDefault="005C69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Найменування сировини, реагентів, виготовленої продукції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22" w:rsidRDefault="005C69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Показання якості обов’язкові для контролю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22" w:rsidRDefault="005C69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Норма за ГОСТ,</w:t>
            </w:r>
          </w:p>
          <w:p w:rsidR="005C6922" w:rsidRDefault="005C69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ТУ, ОСТ, МЦН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22" w:rsidRDefault="005C69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Область застосування виготовленої продукції</w:t>
            </w:r>
          </w:p>
        </w:tc>
      </w:tr>
      <w:tr w:rsidR="005C6922" w:rsidTr="005C6922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22" w:rsidRDefault="005C69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22" w:rsidRDefault="005C69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22" w:rsidRDefault="005C69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22" w:rsidRDefault="005C69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5C6922" w:rsidTr="005C6922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22" w:rsidRDefault="005C6922">
            <w:pPr>
              <w:rPr>
                <w:lang w:val="uk-UA"/>
              </w:rPr>
            </w:pPr>
            <w:r>
              <w:rPr>
                <w:lang w:val="uk-UA"/>
              </w:rPr>
              <w:t xml:space="preserve">1. </w:t>
            </w:r>
            <w:r>
              <w:t>Гудрон (</w:t>
            </w:r>
            <w:proofErr w:type="spellStart"/>
            <w:r>
              <w:t>сировина</w:t>
            </w:r>
            <w:proofErr w:type="spellEnd"/>
            <w:r>
              <w:rPr>
                <w:lang w:val="uk-UA"/>
              </w:rPr>
              <w:t xml:space="preserve"> </w:t>
            </w:r>
            <w:proofErr w:type="gramStart"/>
            <w:r>
              <w:t>окисного</w:t>
            </w:r>
            <w:proofErr w:type="gramEnd"/>
            <w:r>
              <w:rPr>
                <w:lang w:val="uk-UA"/>
              </w:rPr>
              <w:t xml:space="preserve"> </w:t>
            </w:r>
            <w:r>
              <w:t>блоку)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22" w:rsidRDefault="005C692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1.Щільність при 20</w:t>
            </w:r>
            <w:r>
              <w:t>°С, кг/м</w:t>
            </w:r>
            <w:r>
              <w:rPr>
                <w:vertAlign w:val="superscript"/>
              </w:rPr>
              <w:t>3</w:t>
            </w:r>
            <w:r>
              <w:t xml:space="preserve">, </w:t>
            </w:r>
            <w:proofErr w:type="spellStart"/>
            <w:r>
              <w:t>н.б</w:t>
            </w:r>
            <w:proofErr w:type="spellEnd"/>
          </w:p>
          <w:p w:rsidR="005C6922" w:rsidRDefault="005C692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2.Температура спалаху у відкритому тиглі, </w:t>
            </w:r>
            <w:r>
              <w:t>°С,</w:t>
            </w:r>
            <w:proofErr w:type="spellStart"/>
            <w:r>
              <w:rPr>
                <w:lang w:val="uk-UA"/>
              </w:rPr>
              <w:t>н.н</w:t>
            </w:r>
            <w:proofErr w:type="spellEnd"/>
            <w:r>
              <w:rPr>
                <w:lang w:val="uk-UA"/>
              </w:rPr>
              <w:t>.</w:t>
            </w:r>
          </w:p>
          <w:p w:rsidR="005C6922" w:rsidRDefault="005C692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3.Температура розм’якшення по Кіш, </w:t>
            </w:r>
            <w:r>
              <w:t>°С,</w:t>
            </w:r>
            <w:proofErr w:type="spellStart"/>
            <w:r>
              <w:rPr>
                <w:lang w:val="uk-UA"/>
              </w:rPr>
              <w:t>н.б</w:t>
            </w:r>
            <w:proofErr w:type="spellEnd"/>
            <w:r>
              <w:rPr>
                <w:lang w:val="uk-UA"/>
              </w:rPr>
              <w:t>.</w:t>
            </w:r>
          </w:p>
          <w:p w:rsidR="005C6922" w:rsidRDefault="005C692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4.В</w:t>
            </w:r>
            <w:r>
              <w:t>’</w:t>
            </w:r>
            <w:proofErr w:type="spellStart"/>
            <w:r>
              <w:rPr>
                <w:lang w:val="uk-UA"/>
              </w:rPr>
              <w:t>язкість</w:t>
            </w:r>
            <w:proofErr w:type="spellEnd"/>
            <w:r>
              <w:rPr>
                <w:lang w:val="uk-UA"/>
              </w:rPr>
              <w:t xml:space="preserve"> умовна при 80</w:t>
            </w:r>
            <w:r>
              <w:t>°С</w:t>
            </w:r>
            <w:r>
              <w:rPr>
                <w:lang w:val="uk-UA"/>
              </w:rPr>
              <w:t xml:space="preserve"> на ВУБ, </w:t>
            </w:r>
            <w:proofErr w:type="spellStart"/>
            <w:r>
              <w:rPr>
                <w:lang w:val="uk-UA"/>
              </w:rPr>
              <w:t>сек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22" w:rsidRDefault="005C692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1015</w:t>
            </w:r>
          </w:p>
          <w:p w:rsidR="005C6922" w:rsidRDefault="005C6922">
            <w:pPr>
              <w:jc w:val="both"/>
              <w:rPr>
                <w:lang w:val="uk-UA"/>
              </w:rPr>
            </w:pPr>
          </w:p>
          <w:p w:rsidR="005C6922" w:rsidRDefault="005C692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  <w:p w:rsidR="005C6922" w:rsidRDefault="005C6922">
            <w:pPr>
              <w:jc w:val="both"/>
              <w:rPr>
                <w:lang w:val="uk-UA"/>
              </w:rPr>
            </w:pPr>
          </w:p>
          <w:p w:rsidR="005C6922" w:rsidRDefault="005C692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  <w:p w:rsidR="005C6922" w:rsidRDefault="005C6922">
            <w:pPr>
              <w:jc w:val="both"/>
              <w:rPr>
                <w:lang w:val="uk-UA"/>
              </w:rPr>
            </w:pPr>
          </w:p>
          <w:p w:rsidR="005C6922" w:rsidRDefault="005C692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21-40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22" w:rsidRDefault="005C692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Сировина окислювального блоку УПБ</w:t>
            </w:r>
          </w:p>
        </w:tc>
      </w:tr>
      <w:tr w:rsidR="005C6922" w:rsidTr="005C6922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22" w:rsidRDefault="005C692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2. Вакуумний </w:t>
            </w:r>
            <w:proofErr w:type="spellStart"/>
            <w:r>
              <w:rPr>
                <w:lang w:val="uk-UA"/>
              </w:rPr>
              <w:t>газойль</w:t>
            </w:r>
            <w:proofErr w:type="spellEnd"/>
            <w:r>
              <w:rPr>
                <w:lang w:val="uk-UA"/>
              </w:rPr>
              <w:t xml:space="preserve"> (фракція 360-580 </w:t>
            </w:r>
            <w:r>
              <w:t>°С</w:t>
            </w:r>
            <w:r>
              <w:rPr>
                <w:lang w:val="uk-UA"/>
              </w:rPr>
              <w:t>)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22" w:rsidRDefault="005C692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1.В</w:t>
            </w:r>
            <w:r>
              <w:t>’</w:t>
            </w:r>
            <w:proofErr w:type="spellStart"/>
            <w:r>
              <w:rPr>
                <w:lang w:val="uk-UA"/>
              </w:rPr>
              <w:t>язкість</w:t>
            </w:r>
            <w:proofErr w:type="spellEnd"/>
            <w:r>
              <w:rPr>
                <w:lang w:val="uk-UA"/>
              </w:rPr>
              <w:t xml:space="preserve"> умовна при 80 </w:t>
            </w:r>
            <w:r>
              <w:t>°С,</w:t>
            </w:r>
            <w:r>
              <w:rPr>
                <w:lang w:val="uk-UA"/>
              </w:rPr>
              <w:t>с</w:t>
            </w:r>
          </w:p>
          <w:p w:rsidR="005C6922" w:rsidRDefault="005C692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2.Щільність при 20</w:t>
            </w:r>
            <w:r>
              <w:t>°С,</w:t>
            </w:r>
            <w:r>
              <w:rPr>
                <w:lang w:val="uk-UA"/>
              </w:rPr>
              <w:t>кг/м</w:t>
            </w:r>
            <w:r>
              <w:rPr>
                <w:vertAlign w:val="superscript"/>
                <w:lang w:val="uk-UA"/>
              </w:rPr>
              <w:t>3</w:t>
            </w:r>
          </w:p>
          <w:p w:rsidR="005C6922" w:rsidRDefault="005C692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3.Температура спалаху у відкритому тиглі,</w:t>
            </w:r>
            <w:r>
              <w:t xml:space="preserve"> 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22" w:rsidRDefault="005C692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не норм.</w:t>
            </w:r>
          </w:p>
          <w:p w:rsidR="005C6922" w:rsidRDefault="005C692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870-950</w:t>
            </w:r>
          </w:p>
          <w:p w:rsidR="005C6922" w:rsidRDefault="005C6922">
            <w:pPr>
              <w:jc w:val="both"/>
              <w:rPr>
                <w:lang w:val="uk-UA"/>
              </w:rPr>
            </w:pPr>
          </w:p>
          <w:p w:rsidR="005C6922" w:rsidRDefault="005C692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не менше 80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22" w:rsidRDefault="005C6922">
            <w:pPr>
              <w:rPr>
                <w:lang w:val="uk-UA"/>
              </w:rPr>
            </w:pPr>
            <w:r>
              <w:rPr>
                <w:lang w:val="uk-UA"/>
              </w:rPr>
              <w:t>компонент сировини для отримання</w:t>
            </w:r>
          </w:p>
          <w:p w:rsidR="005C6922" w:rsidRDefault="005C692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бітумів, рідке</w:t>
            </w:r>
          </w:p>
          <w:p w:rsidR="005C6922" w:rsidRDefault="005C692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паливо, в</w:t>
            </w:r>
          </w:p>
          <w:p w:rsidR="005C6922" w:rsidRDefault="005C692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пусковий період</w:t>
            </w:r>
          </w:p>
          <w:p w:rsidR="005C6922" w:rsidRDefault="005C692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промивний продукт</w:t>
            </w:r>
          </w:p>
        </w:tc>
      </w:tr>
    </w:tbl>
    <w:p w:rsidR="005C6922" w:rsidRDefault="005C6922" w:rsidP="005C6922">
      <w:pPr>
        <w:spacing w:line="360" w:lineRule="auto"/>
        <w:jc w:val="right"/>
        <w:rPr>
          <w:sz w:val="28"/>
          <w:szCs w:val="28"/>
          <w:lang w:val="en-US"/>
        </w:rPr>
      </w:pPr>
    </w:p>
    <w:p w:rsidR="005C6922" w:rsidRDefault="005C6922" w:rsidP="005C6922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Продовження таблиці 2.1</w:t>
      </w:r>
    </w:p>
    <w:p w:rsidR="005C6922" w:rsidRDefault="005C6922" w:rsidP="005C6922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Характеристика вихідної сировини, реагентів, матеріалів, виготовленої продукції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4111"/>
        <w:gridCol w:w="1276"/>
        <w:gridCol w:w="1984"/>
      </w:tblGrid>
      <w:tr w:rsidR="005C6922" w:rsidTr="005C692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22" w:rsidRDefault="005C69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22" w:rsidRDefault="005C69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22" w:rsidRDefault="005C69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22" w:rsidRDefault="005C69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5C6922" w:rsidTr="005C692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22" w:rsidRDefault="005C6922">
            <w:pPr>
              <w:rPr>
                <w:lang w:val="uk-UA"/>
              </w:rPr>
            </w:pPr>
            <w:r>
              <w:rPr>
                <w:lang w:val="uk-UA"/>
              </w:rPr>
              <w:t xml:space="preserve">3. </w:t>
            </w:r>
            <w:proofErr w:type="spellStart"/>
            <w:r>
              <w:rPr>
                <w:lang w:val="uk-UA"/>
              </w:rPr>
              <w:t>Хімочищена</w:t>
            </w:r>
            <w:proofErr w:type="spellEnd"/>
            <w:r>
              <w:rPr>
                <w:lang w:val="uk-UA"/>
              </w:rPr>
              <w:t xml:space="preserve"> </w:t>
            </w:r>
          </w:p>
          <w:p w:rsidR="005C6922" w:rsidRDefault="005C6922">
            <w:pPr>
              <w:rPr>
                <w:lang w:val="uk-UA"/>
              </w:rPr>
            </w:pPr>
            <w:r>
              <w:rPr>
                <w:lang w:val="uk-UA"/>
              </w:rPr>
              <w:t>Вода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22" w:rsidRDefault="005C6922">
            <w:pPr>
              <w:rPr>
                <w:vertAlign w:val="superscript"/>
                <w:lang w:val="uk-UA"/>
              </w:rPr>
            </w:pPr>
            <w:r>
              <w:t>1.</w:t>
            </w:r>
            <w:r>
              <w:rPr>
                <w:lang w:val="uk-UA"/>
              </w:rPr>
              <w:t xml:space="preserve">Загальна жорсткість, </w:t>
            </w:r>
            <w:proofErr w:type="spellStart"/>
            <w:r>
              <w:rPr>
                <w:lang w:val="uk-UA"/>
              </w:rPr>
              <w:t>мкг-екв</w:t>
            </w:r>
            <w:proofErr w:type="spellEnd"/>
            <w:r>
              <w:rPr>
                <w:lang w:val="uk-UA"/>
              </w:rPr>
              <w:t>/дм</w:t>
            </w:r>
            <w:r>
              <w:rPr>
                <w:vertAlign w:val="superscript"/>
                <w:lang w:val="uk-UA"/>
              </w:rPr>
              <w:t>3</w:t>
            </w:r>
          </w:p>
          <w:p w:rsidR="005C6922" w:rsidRDefault="005C6922">
            <w:pPr>
              <w:rPr>
                <w:lang w:val="uk-UA"/>
              </w:rPr>
            </w:pPr>
          </w:p>
          <w:p w:rsidR="005C6922" w:rsidRDefault="005C6922">
            <w:pPr>
              <w:rPr>
                <w:lang w:val="uk-UA"/>
              </w:rPr>
            </w:pPr>
            <w:r>
              <w:rPr>
                <w:lang w:val="uk-UA"/>
              </w:rPr>
              <w:t xml:space="preserve">2.Масова концентрація заліза, </w:t>
            </w:r>
            <w:proofErr w:type="spellStart"/>
            <w:r>
              <w:rPr>
                <w:lang w:val="uk-UA"/>
              </w:rPr>
              <w:t>мкг</w:t>
            </w:r>
            <w:proofErr w:type="spellEnd"/>
            <w:r>
              <w:rPr>
                <w:lang w:val="uk-UA"/>
              </w:rPr>
              <w:t>/дм</w:t>
            </w:r>
            <w:r>
              <w:rPr>
                <w:vertAlign w:val="superscript"/>
                <w:lang w:val="uk-UA"/>
              </w:rPr>
              <w:t>3</w:t>
            </w:r>
          </w:p>
          <w:p w:rsidR="005C6922" w:rsidRDefault="005C6922">
            <w:pPr>
              <w:rPr>
                <w:lang w:val="uk-UA"/>
              </w:rPr>
            </w:pPr>
            <w:r>
              <w:rPr>
                <w:lang w:val="uk-UA"/>
              </w:rPr>
              <w:t>3. Масова концентрація нафтопродуктів, мг/дм</w:t>
            </w:r>
            <w:r>
              <w:rPr>
                <w:vertAlign w:val="superscript"/>
                <w:lang w:val="uk-UA"/>
              </w:rPr>
              <w:t>3</w:t>
            </w:r>
          </w:p>
          <w:p w:rsidR="005C6922" w:rsidRDefault="005C6922">
            <w:pPr>
              <w:rPr>
                <w:lang w:val="uk-UA"/>
              </w:rPr>
            </w:pPr>
            <w:r>
              <w:rPr>
                <w:lang w:val="uk-UA"/>
              </w:rPr>
              <w:t xml:space="preserve">4. </w:t>
            </w:r>
            <w:proofErr w:type="spellStart"/>
            <w:r>
              <w:rPr>
                <w:lang w:val="uk-UA"/>
              </w:rPr>
              <w:t>рН</w:t>
            </w:r>
            <w:proofErr w:type="spellEnd"/>
            <w:r>
              <w:rPr>
                <w:lang w:val="uk-UA"/>
              </w:rPr>
              <w:t xml:space="preserve"> (водневий показник), 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22" w:rsidRDefault="005C692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не більше 15</w:t>
            </w:r>
          </w:p>
          <w:p w:rsidR="005C6922" w:rsidRDefault="005C692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не більше 150</w:t>
            </w:r>
          </w:p>
          <w:p w:rsidR="005C6922" w:rsidRDefault="005C692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не більше 3,0</w:t>
            </w:r>
          </w:p>
          <w:p w:rsidR="005C6922" w:rsidRDefault="005C692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8,5-10,0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22" w:rsidRDefault="005C6922">
            <w:pPr>
              <w:rPr>
                <w:lang w:val="uk-UA"/>
              </w:rPr>
            </w:pPr>
            <w:r>
              <w:rPr>
                <w:lang w:val="uk-UA"/>
              </w:rPr>
              <w:t>Використовує-</w:t>
            </w:r>
            <w:proofErr w:type="spellStart"/>
            <w:r>
              <w:rPr>
                <w:lang w:val="uk-UA"/>
              </w:rPr>
              <w:t>ться</w:t>
            </w:r>
            <w:proofErr w:type="spellEnd"/>
            <w:r>
              <w:rPr>
                <w:lang w:val="uk-UA"/>
              </w:rPr>
              <w:t xml:space="preserve"> для подачі в реактори</w:t>
            </w:r>
          </w:p>
          <w:p w:rsidR="005C6922" w:rsidRDefault="005C6922">
            <w:pPr>
              <w:rPr>
                <w:lang w:val="uk-UA"/>
              </w:rPr>
            </w:pPr>
            <w:r>
              <w:rPr>
                <w:lang w:val="uk-UA"/>
              </w:rPr>
              <w:t>окислення</w:t>
            </w:r>
          </w:p>
          <w:p w:rsidR="005C6922" w:rsidRDefault="005C6922">
            <w:pPr>
              <w:rPr>
                <w:lang w:val="uk-UA"/>
              </w:rPr>
            </w:pPr>
            <w:r>
              <w:rPr>
                <w:lang w:val="uk-UA"/>
              </w:rPr>
              <w:t>V-101,V-102 і для інжекції в лінії газів окислення</w:t>
            </w:r>
          </w:p>
        </w:tc>
      </w:tr>
      <w:tr w:rsidR="005C6922" w:rsidTr="005C692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22" w:rsidRDefault="005C6922">
            <w:r>
              <w:rPr>
                <w:lang w:val="uk-UA"/>
              </w:rPr>
              <w:t>4.</w:t>
            </w:r>
            <w:r>
              <w:t xml:space="preserve"> Масло-</w:t>
            </w:r>
            <w:proofErr w:type="spellStart"/>
            <w:r>
              <w:t>теплоносій</w:t>
            </w:r>
            <w:proofErr w:type="spellEnd"/>
          </w:p>
          <w:p w:rsidR="005C6922" w:rsidRDefault="005C6922">
            <w:proofErr w:type="spellStart"/>
            <w:r>
              <w:t>Ароматизоване</w:t>
            </w:r>
            <w:proofErr w:type="spellEnd"/>
            <w:r>
              <w:rPr>
                <w:lang w:val="uk-UA"/>
              </w:rPr>
              <w:t xml:space="preserve"> </w:t>
            </w:r>
            <w:r>
              <w:t xml:space="preserve">АМТ-300 Туф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інший</w:t>
            </w:r>
            <w:proofErr w:type="spellEnd"/>
          </w:p>
          <w:p w:rsidR="005C6922" w:rsidRDefault="005C6922">
            <w:pPr>
              <w:rPr>
                <w:lang w:val="uk-UA"/>
              </w:rPr>
            </w:pPr>
            <w:r>
              <w:t xml:space="preserve">аналог </w:t>
            </w:r>
            <w:proofErr w:type="spellStart"/>
            <w:r>
              <w:t>відповідно</w:t>
            </w:r>
            <w:proofErr w:type="spellEnd"/>
            <w:r>
              <w:rPr>
                <w:lang w:val="uk-UA"/>
              </w:rPr>
              <w:t>ї</w:t>
            </w:r>
          </w:p>
          <w:p w:rsidR="005C6922" w:rsidRDefault="005C6922">
            <w:pPr>
              <w:rPr>
                <w:lang w:val="uk-UA"/>
              </w:rPr>
            </w:pPr>
            <w:proofErr w:type="spellStart"/>
            <w:r>
              <w:t>якості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22" w:rsidRDefault="005C6922">
            <w:r>
              <w:t xml:space="preserve">1. </w:t>
            </w:r>
            <w:proofErr w:type="spellStart"/>
            <w:r>
              <w:t>В'язкість</w:t>
            </w:r>
            <w:proofErr w:type="spellEnd"/>
            <w:r>
              <w:t xml:space="preserve"> </w:t>
            </w:r>
            <w:proofErr w:type="spellStart"/>
            <w:r>
              <w:t>кінематична</w:t>
            </w:r>
            <w:proofErr w:type="spellEnd"/>
            <w:r>
              <w:t>, мм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/с,</w:t>
            </w:r>
          </w:p>
          <w:p w:rsidR="005C6922" w:rsidRDefault="005C6922">
            <w:r>
              <w:t>при 100</w:t>
            </w:r>
            <w:proofErr w:type="gramStart"/>
            <w:r>
              <w:t xml:space="preserve"> °С</w:t>
            </w:r>
            <w:proofErr w:type="gramEnd"/>
          </w:p>
          <w:p w:rsidR="005C6922" w:rsidRDefault="005C6922">
            <w:r>
              <w:t xml:space="preserve">2. Температура </w:t>
            </w:r>
            <w:proofErr w:type="spellStart"/>
            <w:r>
              <w:t>спалаху</w:t>
            </w:r>
            <w:proofErr w:type="spellEnd"/>
            <w:r>
              <w:t xml:space="preserve"> в </w:t>
            </w:r>
            <w:proofErr w:type="spellStart"/>
            <w:r>
              <w:t>закритому</w:t>
            </w:r>
            <w:proofErr w:type="spellEnd"/>
            <w:r>
              <w:t xml:space="preserve"> </w:t>
            </w:r>
            <w:proofErr w:type="spellStart"/>
            <w:r>
              <w:t>тиглі</w:t>
            </w:r>
            <w:proofErr w:type="spellEnd"/>
            <w:r>
              <w:t>, °</w:t>
            </w:r>
            <w:proofErr w:type="gramStart"/>
            <w:r>
              <w:t>С</w:t>
            </w:r>
            <w:proofErr w:type="gramEnd"/>
          </w:p>
          <w:p w:rsidR="005C6922" w:rsidRDefault="005C6922">
            <w:r>
              <w:t xml:space="preserve">3. Температура </w:t>
            </w:r>
            <w:proofErr w:type="spellStart"/>
            <w:r>
              <w:t>застигання</w:t>
            </w:r>
            <w:proofErr w:type="spellEnd"/>
            <w:r>
              <w:t>, °</w:t>
            </w:r>
            <w:proofErr w:type="gramStart"/>
            <w:r>
              <w:t>С</w:t>
            </w:r>
            <w:proofErr w:type="gramEnd"/>
          </w:p>
          <w:p w:rsidR="005C6922" w:rsidRDefault="005C6922">
            <w:pPr>
              <w:rPr>
                <w:lang w:val="uk-UA"/>
              </w:rPr>
            </w:pPr>
            <w:r>
              <w:t xml:space="preserve">4.Температура </w:t>
            </w:r>
            <w:proofErr w:type="spellStart"/>
            <w:r>
              <w:t>самозаймання</w:t>
            </w:r>
            <w:proofErr w:type="spellEnd"/>
            <w:r>
              <w:t>, °</w:t>
            </w:r>
            <w:proofErr w:type="gramStart"/>
            <w:r>
              <w:t>С</w:t>
            </w:r>
            <w:proofErr w:type="gramEnd"/>
          </w:p>
          <w:p w:rsidR="005C6922" w:rsidRDefault="005C6922">
            <w:pPr>
              <w:rPr>
                <w:lang w:val="uk-UA"/>
              </w:rPr>
            </w:pPr>
          </w:p>
          <w:p w:rsidR="005C6922" w:rsidRDefault="005C6922">
            <w:r>
              <w:t xml:space="preserve">5. </w:t>
            </w:r>
            <w:proofErr w:type="spellStart"/>
            <w:r>
              <w:t>Кислотне</w:t>
            </w:r>
            <w:proofErr w:type="spellEnd"/>
            <w:r>
              <w:t xml:space="preserve"> число, мг КОН/г</w:t>
            </w:r>
          </w:p>
          <w:p w:rsidR="005C6922" w:rsidRDefault="005C6922">
            <w:pPr>
              <w:rPr>
                <w:lang w:val="uk-UA"/>
              </w:rPr>
            </w:pPr>
            <w:r>
              <w:t xml:space="preserve">6. </w:t>
            </w:r>
            <w:proofErr w:type="spellStart"/>
            <w:r>
              <w:t>Змі</w:t>
            </w:r>
            <w:proofErr w:type="gramStart"/>
            <w:r>
              <w:t>ст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смолистих</w:t>
            </w:r>
            <w:proofErr w:type="spellEnd"/>
            <w:r>
              <w:t xml:space="preserve"> </w:t>
            </w:r>
            <w:proofErr w:type="spellStart"/>
            <w:r>
              <w:t>речовин</w:t>
            </w:r>
            <w:proofErr w:type="spellEnd"/>
            <w:r>
              <w:t xml:space="preserve">,% </w:t>
            </w:r>
            <w:proofErr w:type="spellStart"/>
            <w:r>
              <w:t>мас</w:t>
            </w:r>
            <w:proofErr w:type="spellEnd"/>
            <w:r>
              <w:t>.</w:t>
            </w:r>
          </w:p>
          <w:p w:rsidR="005C6922" w:rsidRDefault="005C6922">
            <w:pPr>
              <w:rPr>
                <w:lang w:val="uk-UA"/>
              </w:rPr>
            </w:pPr>
          </w:p>
          <w:p w:rsidR="005C6922" w:rsidRDefault="005C6922">
            <w:pPr>
              <w:rPr>
                <w:lang w:val="uk-UA"/>
              </w:rPr>
            </w:pPr>
            <w:r>
              <w:t xml:space="preserve">7. </w:t>
            </w:r>
            <w:proofErr w:type="spellStart"/>
            <w:r>
              <w:t>Щільність</w:t>
            </w:r>
            <w:proofErr w:type="spellEnd"/>
            <w:r>
              <w:t xml:space="preserve"> при 20</w:t>
            </w:r>
            <w:proofErr w:type="gramStart"/>
            <w:r>
              <w:t xml:space="preserve"> °С</w:t>
            </w:r>
            <w:proofErr w:type="gramEnd"/>
            <w:r>
              <w:t>, кг/м</w:t>
            </w:r>
            <w:r>
              <w:rPr>
                <w:vertAlign w:val="superscript"/>
              </w:rPr>
              <w:t>3</w:t>
            </w:r>
            <w:r>
              <w:t xml:space="preserve"> в межах</w:t>
            </w:r>
          </w:p>
          <w:p w:rsidR="005C6922" w:rsidRDefault="005C6922">
            <w:pPr>
              <w:rPr>
                <w:lang w:val="uk-UA"/>
              </w:rPr>
            </w:pPr>
          </w:p>
          <w:p w:rsidR="005C6922" w:rsidRDefault="005C6922">
            <w:pPr>
              <w:rPr>
                <w:lang w:val="uk-UA"/>
              </w:rPr>
            </w:pPr>
            <w:r>
              <w:t xml:space="preserve">8. </w:t>
            </w:r>
            <w:proofErr w:type="spellStart"/>
            <w:r>
              <w:t>Масова</w:t>
            </w:r>
            <w:proofErr w:type="spellEnd"/>
            <w:r>
              <w:t xml:space="preserve"> </w:t>
            </w:r>
            <w:proofErr w:type="spellStart"/>
            <w:r>
              <w:t>частка</w:t>
            </w:r>
            <w:proofErr w:type="spellEnd"/>
            <w:r>
              <w:t xml:space="preserve"> </w:t>
            </w:r>
            <w:proofErr w:type="spellStart"/>
            <w:r>
              <w:t>механічних</w:t>
            </w:r>
            <w:proofErr w:type="spellEnd"/>
            <w:r>
              <w:t xml:space="preserve"> </w:t>
            </w:r>
            <w:proofErr w:type="spellStart"/>
            <w:r>
              <w:t>домішок</w:t>
            </w:r>
            <w:proofErr w:type="spellEnd"/>
            <w:r>
              <w:t>,%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22" w:rsidRDefault="005C6922">
            <w:r>
              <w:rPr>
                <w:lang w:val="uk-UA"/>
              </w:rPr>
              <w:t>н</w:t>
            </w:r>
            <w:r>
              <w:t xml:space="preserve">е </w:t>
            </w:r>
            <w:proofErr w:type="spellStart"/>
            <w:r>
              <w:t>більше</w:t>
            </w:r>
            <w:proofErr w:type="spellEnd"/>
          </w:p>
          <w:p w:rsidR="005C6922" w:rsidRDefault="005C6922">
            <w:pPr>
              <w:rPr>
                <w:lang w:val="uk-UA"/>
              </w:rPr>
            </w:pPr>
            <w:r>
              <w:t>5,3</w:t>
            </w:r>
          </w:p>
          <w:p w:rsidR="005C6922" w:rsidRDefault="005C6922">
            <w:pPr>
              <w:rPr>
                <w:lang w:val="uk-UA"/>
              </w:rPr>
            </w:pPr>
            <w:r>
              <w:rPr>
                <w:lang w:val="uk-UA"/>
              </w:rPr>
              <w:t>н</w:t>
            </w:r>
            <w:r>
              <w:t xml:space="preserve">е </w:t>
            </w:r>
            <w:proofErr w:type="spellStart"/>
            <w:r>
              <w:t>нижче</w:t>
            </w:r>
            <w:proofErr w:type="spellEnd"/>
            <w:r>
              <w:t xml:space="preserve"> 170</w:t>
            </w:r>
          </w:p>
          <w:p w:rsidR="005C6922" w:rsidRDefault="005C6922">
            <w:proofErr w:type="spellStart"/>
            <w:proofErr w:type="gramStart"/>
            <w:r>
              <w:t>м</w:t>
            </w:r>
            <w:proofErr w:type="gramEnd"/>
            <w:r>
              <w:t>інус</w:t>
            </w:r>
            <w:proofErr w:type="spellEnd"/>
            <w:r>
              <w:t xml:space="preserve"> 23,</w:t>
            </w:r>
          </w:p>
          <w:p w:rsidR="005C6922" w:rsidRDefault="005C6922">
            <w:proofErr w:type="gramStart"/>
            <w:r>
              <w:t xml:space="preserve">не </w:t>
            </w:r>
            <w:proofErr w:type="spellStart"/>
            <w:r>
              <w:t>б</w:t>
            </w:r>
            <w:proofErr w:type="gramEnd"/>
            <w:r>
              <w:t>ільше</w:t>
            </w:r>
            <w:proofErr w:type="spellEnd"/>
            <w:r>
              <w:t xml:space="preserve"> 325</w:t>
            </w:r>
          </w:p>
          <w:p w:rsidR="005C6922" w:rsidRDefault="005C6922">
            <w:r>
              <w:t>0,03,</w:t>
            </w:r>
          </w:p>
          <w:p w:rsidR="005C6922" w:rsidRDefault="005C6922">
            <w:proofErr w:type="gramStart"/>
            <w:r>
              <w:t xml:space="preserve">не </w:t>
            </w:r>
            <w:proofErr w:type="spellStart"/>
            <w:r>
              <w:t>б</w:t>
            </w:r>
            <w:proofErr w:type="gramEnd"/>
            <w:r>
              <w:t>ільше</w:t>
            </w:r>
            <w:proofErr w:type="spellEnd"/>
            <w:r>
              <w:t xml:space="preserve"> 5,</w:t>
            </w:r>
          </w:p>
          <w:p w:rsidR="005C6922" w:rsidRDefault="005C6922">
            <w:proofErr w:type="gramStart"/>
            <w:r>
              <w:t xml:space="preserve">не </w:t>
            </w:r>
            <w:proofErr w:type="spellStart"/>
            <w:r>
              <w:t>б</w:t>
            </w:r>
            <w:proofErr w:type="gramEnd"/>
            <w:r>
              <w:t>ільше</w:t>
            </w:r>
            <w:proofErr w:type="spellEnd"/>
          </w:p>
          <w:p w:rsidR="005C6922" w:rsidRDefault="005C6922">
            <w:r>
              <w:t>995-1 040</w:t>
            </w:r>
          </w:p>
          <w:p w:rsidR="005C6922" w:rsidRDefault="005C6922">
            <w:r>
              <w:t>0,01,</w:t>
            </w:r>
          </w:p>
          <w:p w:rsidR="005C6922" w:rsidRDefault="005C6922">
            <w:pPr>
              <w:jc w:val="both"/>
              <w:rPr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22" w:rsidRDefault="005C692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для </w:t>
            </w:r>
            <w:proofErr w:type="spellStart"/>
            <w:r>
              <w:rPr>
                <w:szCs w:val="28"/>
              </w:rPr>
              <w:t>системи</w:t>
            </w:r>
            <w:proofErr w:type="spellEnd"/>
          </w:p>
          <w:p w:rsidR="005C6922" w:rsidRDefault="005C6922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теплоносія</w:t>
            </w:r>
            <w:proofErr w:type="spellEnd"/>
          </w:p>
          <w:p w:rsidR="005C6922" w:rsidRDefault="005C6922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(</w:t>
            </w:r>
            <w:proofErr w:type="spellStart"/>
            <w:r>
              <w:rPr>
                <w:szCs w:val="28"/>
              </w:rPr>
              <w:t>термін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служби</w:t>
            </w:r>
            <w:proofErr w:type="spellEnd"/>
            <w:proofErr w:type="gramEnd"/>
          </w:p>
          <w:p w:rsidR="005C6922" w:rsidRDefault="005C6922">
            <w:pPr>
              <w:jc w:val="both"/>
              <w:rPr>
                <w:lang w:val="uk-UA"/>
              </w:rPr>
            </w:pPr>
            <w:r>
              <w:rPr>
                <w:szCs w:val="28"/>
              </w:rPr>
              <w:t xml:space="preserve">5-10 </w:t>
            </w:r>
            <w:proofErr w:type="spellStart"/>
            <w:r>
              <w:rPr>
                <w:szCs w:val="28"/>
              </w:rPr>
              <w:t>років</w:t>
            </w:r>
            <w:proofErr w:type="spellEnd"/>
            <w:r>
              <w:rPr>
                <w:szCs w:val="28"/>
              </w:rPr>
              <w:t>)</w:t>
            </w:r>
          </w:p>
        </w:tc>
      </w:tr>
      <w:tr w:rsidR="005C6922" w:rsidTr="005C6922">
        <w:trPr>
          <w:trHeight w:val="35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22" w:rsidRDefault="005C6922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5. Масло-</w:t>
            </w:r>
            <w:proofErr w:type="spellStart"/>
            <w:r>
              <w:rPr>
                <w:sz w:val="22"/>
                <w:szCs w:val="20"/>
              </w:rPr>
              <w:t>теплоносій</w:t>
            </w:r>
            <w:proofErr w:type="spellEnd"/>
          </w:p>
          <w:p w:rsidR="005C6922" w:rsidRDefault="005C6922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АР</w:t>
            </w:r>
            <w:proofErr w:type="gramStart"/>
            <w:r>
              <w:rPr>
                <w:sz w:val="22"/>
                <w:szCs w:val="20"/>
              </w:rPr>
              <w:t>I</w:t>
            </w:r>
            <w:proofErr w:type="gramEnd"/>
            <w:r>
              <w:rPr>
                <w:sz w:val="22"/>
                <w:szCs w:val="20"/>
              </w:rPr>
              <w:t xml:space="preserve">АН АТ-4 </w:t>
            </w:r>
            <w:proofErr w:type="spellStart"/>
            <w:r>
              <w:rPr>
                <w:sz w:val="22"/>
                <w:szCs w:val="20"/>
              </w:rPr>
              <w:t>зс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або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інший</w:t>
            </w:r>
            <w:proofErr w:type="spellEnd"/>
          </w:p>
          <w:p w:rsidR="005C6922" w:rsidRDefault="005C6922">
            <w:pPr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</w:rPr>
              <w:t xml:space="preserve">аналог </w:t>
            </w:r>
            <w:proofErr w:type="spellStart"/>
            <w:r>
              <w:rPr>
                <w:sz w:val="22"/>
                <w:szCs w:val="20"/>
              </w:rPr>
              <w:t>відповідно</w:t>
            </w:r>
            <w:proofErr w:type="spellEnd"/>
            <w:r>
              <w:rPr>
                <w:sz w:val="22"/>
                <w:szCs w:val="20"/>
                <w:lang w:val="uk-UA"/>
              </w:rPr>
              <w:t>ї</w:t>
            </w:r>
          </w:p>
          <w:p w:rsidR="005C6922" w:rsidRDefault="005C6922">
            <w:pPr>
              <w:rPr>
                <w:lang w:val="uk-UA"/>
              </w:rPr>
            </w:pPr>
            <w:proofErr w:type="spellStart"/>
            <w:r>
              <w:rPr>
                <w:sz w:val="22"/>
                <w:szCs w:val="20"/>
              </w:rPr>
              <w:t>якості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22" w:rsidRDefault="005C6922">
            <w:pPr>
              <w:jc w:val="both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</w:rPr>
              <w:t xml:space="preserve">1. </w:t>
            </w:r>
            <w:proofErr w:type="spellStart"/>
            <w:r>
              <w:rPr>
                <w:sz w:val="22"/>
                <w:szCs w:val="20"/>
              </w:rPr>
              <w:t>В'язкість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кінематична</w:t>
            </w:r>
            <w:proofErr w:type="spellEnd"/>
            <w:r>
              <w:rPr>
                <w:sz w:val="22"/>
                <w:szCs w:val="20"/>
              </w:rPr>
              <w:t>, мм</w:t>
            </w:r>
            <w:proofErr w:type="gramStart"/>
            <w:r>
              <w:rPr>
                <w:sz w:val="22"/>
                <w:szCs w:val="20"/>
                <w:vertAlign w:val="superscript"/>
              </w:rPr>
              <w:t>2</w:t>
            </w:r>
            <w:proofErr w:type="gramEnd"/>
            <w:r>
              <w:rPr>
                <w:sz w:val="22"/>
                <w:szCs w:val="20"/>
              </w:rPr>
              <w:t xml:space="preserve">/с, </w:t>
            </w:r>
          </w:p>
          <w:p w:rsidR="005C6922" w:rsidRDefault="005C6922">
            <w:pPr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при 100</w:t>
            </w:r>
            <w:proofErr w:type="gramStart"/>
            <w:r>
              <w:rPr>
                <w:sz w:val="22"/>
                <w:szCs w:val="20"/>
              </w:rPr>
              <w:t xml:space="preserve"> °С</w:t>
            </w:r>
            <w:proofErr w:type="gramEnd"/>
          </w:p>
          <w:p w:rsidR="005C6922" w:rsidRDefault="005C6922">
            <w:pPr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2. Температура </w:t>
            </w:r>
            <w:proofErr w:type="spellStart"/>
            <w:r>
              <w:rPr>
                <w:sz w:val="22"/>
                <w:szCs w:val="20"/>
              </w:rPr>
              <w:t>спалаху</w:t>
            </w:r>
            <w:proofErr w:type="spellEnd"/>
            <w:r>
              <w:rPr>
                <w:sz w:val="22"/>
                <w:szCs w:val="20"/>
              </w:rPr>
              <w:t xml:space="preserve"> в </w:t>
            </w:r>
            <w:proofErr w:type="spellStart"/>
            <w:r>
              <w:rPr>
                <w:sz w:val="22"/>
                <w:szCs w:val="20"/>
              </w:rPr>
              <w:t>закритому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тиглі</w:t>
            </w:r>
            <w:proofErr w:type="spellEnd"/>
            <w:r>
              <w:rPr>
                <w:sz w:val="22"/>
                <w:szCs w:val="20"/>
              </w:rPr>
              <w:t>, °</w:t>
            </w:r>
            <w:proofErr w:type="gramStart"/>
            <w:r>
              <w:rPr>
                <w:sz w:val="22"/>
                <w:szCs w:val="20"/>
              </w:rPr>
              <w:t>С</w:t>
            </w:r>
            <w:proofErr w:type="gramEnd"/>
          </w:p>
          <w:p w:rsidR="005C6922" w:rsidRDefault="005C6922">
            <w:pPr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3. Температура </w:t>
            </w:r>
            <w:proofErr w:type="spellStart"/>
            <w:r>
              <w:rPr>
                <w:sz w:val="22"/>
                <w:szCs w:val="20"/>
              </w:rPr>
              <w:t>застигання</w:t>
            </w:r>
            <w:proofErr w:type="spellEnd"/>
            <w:r>
              <w:rPr>
                <w:sz w:val="22"/>
                <w:szCs w:val="20"/>
              </w:rPr>
              <w:t>, °</w:t>
            </w:r>
            <w:proofErr w:type="gramStart"/>
            <w:r>
              <w:rPr>
                <w:sz w:val="22"/>
                <w:szCs w:val="20"/>
              </w:rPr>
              <w:t>С</w:t>
            </w:r>
            <w:proofErr w:type="gramEnd"/>
          </w:p>
          <w:p w:rsidR="005C6922" w:rsidRDefault="005C6922">
            <w:pPr>
              <w:jc w:val="both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</w:rPr>
              <w:t xml:space="preserve">4. Температура </w:t>
            </w:r>
            <w:proofErr w:type="spellStart"/>
            <w:r>
              <w:rPr>
                <w:sz w:val="22"/>
                <w:szCs w:val="20"/>
              </w:rPr>
              <w:t>самозаймання</w:t>
            </w:r>
            <w:proofErr w:type="spellEnd"/>
            <w:r>
              <w:rPr>
                <w:sz w:val="22"/>
                <w:szCs w:val="20"/>
              </w:rPr>
              <w:t>, °</w:t>
            </w:r>
            <w:proofErr w:type="gramStart"/>
            <w:r>
              <w:rPr>
                <w:sz w:val="22"/>
                <w:szCs w:val="20"/>
              </w:rPr>
              <w:t>С</w:t>
            </w:r>
            <w:proofErr w:type="gramEnd"/>
          </w:p>
          <w:p w:rsidR="005C6922" w:rsidRDefault="005C6922">
            <w:pPr>
              <w:jc w:val="both"/>
              <w:rPr>
                <w:sz w:val="22"/>
                <w:szCs w:val="20"/>
                <w:lang w:val="uk-UA"/>
              </w:rPr>
            </w:pPr>
          </w:p>
          <w:p w:rsidR="005C6922" w:rsidRDefault="005C6922">
            <w:pPr>
              <w:jc w:val="both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</w:rPr>
              <w:t xml:space="preserve">5. </w:t>
            </w:r>
            <w:proofErr w:type="spellStart"/>
            <w:r>
              <w:rPr>
                <w:sz w:val="22"/>
                <w:szCs w:val="20"/>
              </w:rPr>
              <w:t>Кислотне</w:t>
            </w:r>
            <w:proofErr w:type="spellEnd"/>
            <w:r>
              <w:rPr>
                <w:sz w:val="22"/>
                <w:szCs w:val="20"/>
              </w:rPr>
              <w:t xml:space="preserve"> число, мг КОН/г</w:t>
            </w:r>
          </w:p>
          <w:p w:rsidR="005C6922" w:rsidRDefault="005C6922">
            <w:pPr>
              <w:jc w:val="both"/>
              <w:rPr>
                <w:sz w:val="22"/>
                <w:szCs w:val="20"/>
                <w:lang w:val="uk-UA"/>
              </w:rPr>
            </w:pPr>
          </w:p>
          <w:p w:rsidR="005C6922" w:rsidRDefault="005C6922">
            <w:pPr>
              <w:jc w:val="both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</w:rPr>
              <w:t xml:space="preserve">6. </w:t>
            </w:r>
            <w:proofErr w:type="spellStart"/>
            <w:r>
              <w:rPr>
                <w:sz w:val="22"/>
                <w:szCs w:val="20"/>
              </w:rPr>
              <w:t>Змі</w:t>
            </w:r>
            <w:proofErr w:type="gramStart"/>
            <w:r>
              <w:rPr>
                <w:sz w:val="22"/>
                <w:szCs w:val="20"/>
              </w:rPr>
              <w:t>ст</w:t>
            </w:r>
            <w:proofErr w:type="spellEnd"/>
            <w:proofErr w:type="gram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смолистих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речовин</w:t>
            </w:r>
            <w:proofErr w:type="spellEnd"/>
            <w:r>
              <w:rPr>
                <w:sz w:val="22"/>
                <w:szCs w:val="20"/>
              </w:rPr>
              <w:t xml:space="preserve">,% </w:t>
            </w:r>
            <w:proofErr w:type="spellStart"/>
            <w:r>
              <w:rPr>
                <w:sz w:val="22"/>
                <w:szCs w:val="20"/>
              </w:rPr>
              <w:t>мас</w:t>
            </w:r>
            <w:proofErr w:type="spellEnd"/>
            <w:r>
              <w:rPr>
                <w:sz w:val="22"/>
                <w:szCs w:val="20"/>
              </w:rPr>
              <w:t>.</w:t>
            </w:r>
          </w:p>
          <w:p w:rsidR="005C6922" w:rsidRDefault="005C6922">
            <w:pPr>
              <w:jc w:val="both"/>
              <w:rPr>
                <w:sz w:val="22"/>
                <w:szCs w:val="20"/>
                <w:lang w:val="uk-UA"/>
              </w:rPr>
            </w:pPr>
          </w:p>
          <w:p w:rsidR="005C6922" w:rsidRDefault="005C6922">
            <w:pPr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7. </w:t>
            </w:r>
            <w:proofErr w:type="spellStart"/>
            <w:r>
              <w:rPr>
                <w:sz w:val="22"/>
                <w:szCs w:val="20"/>
              </w:rPr>
              <w:t>Щільність</w:t>
            </w:r>
            <w:proofErr w:type="spellEnd"/>
            <w:r>
              <w:rPr>
                <w:sz w:val="22"/>
                <w:szCs w:val="20"/>
              </w:rPr>
              <w:t xml:space="preserve"> при 20</w:t>
            </w:r>
            <w:proofErr w:type="gramStart"/>
            <w:r>
              <w:rPr>
                <w:sz w:val="22"/>
                <w:szCs w:val="20"/>
              </w:rPr>
              <w:t xml:space="preserve"> °С</w:t>
            </w:r>
            <w:proofErr w:type="gramEnd"/>
            <w:r>
              <w:rPr>
                <w:sz w:val="22"/>
                <w:szCs w:val="20"/>
              </w:rPr>
              <w:t>, кг/м</w:t>
            </w:r>
            <w:r>
              <w:rPr>
                <w:sz w:val="22"/>
                <w:szCs w:val="20"/>
                <w:vertAlign w:val="superscript"/>
              </w:rPr>
              <w:t>3</w:t>
            </w:r>
            <w:r>
              <w:rPr>
                <w:sz w:val="22"/>
                <w:szCs w:val="20"/>
              </w:rPr>
              <w:t xml:space="preserve"> в межах</w:t>
            </w:r>
          </w:p>
          <w:p w:rsidR="005C6922" w:rsidRDefault="005C6922">
            <w:pPr>
              <w:jc w:val="both"/>
            </w:pPr>
            <w:r>
              <w:rPr>
                <w:sz w:val="22"/>
                <w:szCs w:val="20"/>
              </w:rPr>
              <w:t xml:space="preserve">8. </w:t>
            </w:r>
            <w:proofErr w:type="spellStart"/>
            <w:r>
              <w:rPr>
                <w:sz w:val="22"/>
                <w:szCs w:val="20"/>
              </w:rPr>
              <w:t>Масова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частка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механічних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домішок</w:t>
            </w:r>
            <w:proofErr w:type="spellEnd"/>
            <w:r>
              <w:rPr>
                <w:sz w:val="22"/>
                <w:szCs w:val="20"/>
              </w:rPr>
              <w:t>,%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22" w:rsidRDefault="005C6922">
            <w:pPr>
              <w:rPr>
                <w:sz w:val="22"/>
                <w:szCs w:val="20"/>
              </w:rPr>
            </w:pPr>
            <w:proofErr w:type="gramStart"/>
            <w:r>
              <w:rPr>
                <w:sz w:val="22"/>
                <w:szCs w:val="20"/>
              </w:rPr>
              <w:t xml:space="preserve">не </w:t>
            </w:r>
            <w:proofErr w:type="spellStart"/>
            <w:r>
              <w:rPr>
                <w:sz w:val="22"/>
                <w:szCs w:val="20"/>
              </w:rPr>
              <w:t>б</w:t>
            </w:r>
            <w:proofErr w:type="gramEnd"/>
            <w:r>
              <w:rPr>
                <w:sz w:val="22"/>
                <w:szCs w:val="20"/>
              </w:rPr>
              <w:t>ільше</w:t>
            </w:r>
            <w:proofErr w:type="spellEnd"/>
            <w:r>
              <w:rPr>
                <w:sz w:val="22"/>
                <w:szCs w:val="20"/>
              </w:rPr>
              <w:t xml:space="preserve"> 5,3 </w:t>
            </w:r>
          </w:p>
          <w:p w:rsidR="005C6922" w:rsidRDefault="005C6922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не </w:t>
            </w:r>
            <w:proofErr w:type="spellStart"/>
            <w:r>
              <w:rPr>
                <w:sz w:val="22"/>
                <w:szCs w:val="20"/>
              </w:rPr>
              <w:t>нижче</w:t>
            </w:r>
            <w:proofErr w:type="spellEnd"/>
            <w:r>
              <w:rPr>
                <w:sz w:val="22"/>
                <w:szCs w:val="20"/>
              </w:rPr>
              <w:t xml:space="preserve"> 170, </w:t>
            </w:r>
          </w:p>
          <w:p w:rsidR="005C6922" w:rsidRDefault="005C6922">
            <w:pPr>
              <w:rPr>
                <w:sz w:val="22"/>
                <w:szCs w:val="20"/>
              </w:rPr>
            </w:pPr>
            <w:proofErr w:type="spellStart"/>
            <w:proofErr w:type="gramStart"/>
            <w:r>
              <w:rPr>
                <w:sz w:val="22"/>
                <w:szCs w:val="20"/>
              </w:rPr>
              <w:t>м</w:t>
            </w:r>
            <w:proofErr w:type="gramEnd"/>
            <w:r>
              <w:rPr>
                <w:sz w:val="22"/>
                <w:szCs w:val="20"/>
              </w:rPr>
              <w:t>інус</w:t>
            </w:r>
            <w:proofErr w:type="spellEnd"/>
            <w:r>
              <w:rPr>
                <w:sz w:val="22"/>
                <w:szCs w:val="20"/>
              </w:rPr>
              <w:t xml:space="preserve"> 23 не </w:t>
            </w:r>
            <w:proofErr w:type="spellStart"/>
            <w:r>
              <w:rPr>
                <w:sz w:val="22"/>
                <w:szCs w:val="20"/>
              </w:rPr>
              <w:t>вище</w:t>
            </w:r>
            <w:proofErr w:type="spellEnd"/>
          </w:p>
          <w:p w:rsidR="005C6922" w:rsidRDefault="005C6922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325</w:t>
            </w:r>
          </w:p>
          <w:p w:rsidR="005C6922" w:rsidRDefault="005C6922">
            <w:pPr>
              <w:rPr>
                <w:sz w:val="22"/>
                <w:szCs w:val="20"/>
              </w:rPr>
            </w:pPr>
            <w:proofErr w:type="gramStart"/>
            <w:r>
              <w:rPr>
                <w:sz w:val="22"/>
                <w:szCs w:val="20"/>
              </w:rPr>
              <w:t xml:space="preserve">не </w:t>
            </w:r>
            <w:proofErr w:type="spellStart"/>
            <w:r>
              <w:rPr>
                <w:sz w:val="22"/>
                <w:szCs w:val="20"/>
              </w:rPr>
              <w:t>б</w:t>
            </w:r>
            <w:proofErr w:type="gramEnd"/>
            <w:r>
              <w:rPr>
                <w:sz w:val="22"/>
                <w:szCs w:val="20"/>
              </w:rPr>
              <w:t>ільше</w:t>
            </w:r>
            <w:proofErr w:type="spellEnd"/>
            <w:r>
              <w:rPr>
                <w:sz w:val="22"/>
                <w:szCs w:val="20"/>
              </w:rPr>
              <w:t xml:space="preserve"> 0,03 </w:t>
            </w:r>
          </w:p>
          <w:p w:rsidR="005C6922" w:rsidRDefault="005C6922">
            <w:pPr>
              <w:rPr>
                <w:sz w:val="22"/>
                <w:szCs w:val="20"/>
              </w:rPr>
            </w:pPr>
            <w:proofErr w:type="gramStart"/>
            <w:r>
              <w:rPr>
                <w:sz w:val="22"/>
                <w:szCs w:val="20"/>
              </w:rPr>
              <w:t xml:space="preserve">не </w:t>
            </w:r>
            <w:proofErr w:type="spellStart"/>
            <w:r>
              <w:rPr>
                <w:sz w:val="22"/>
                <w:szCs w:val="20"/>
              </w:rPr>
              <w:t>б</w:t>
            </w:r>
            <w:proofErr w:type="gramEnd"/>
            <w:r>
              <w:rPr>
                <w:sz w:val="22"/>
                <w:szCs w:val="20"/>
              </w:rPr>
              <w:t>ільше</w:t>
            </w:r>
            <w:proofErr w:type="spellEnd"/>
            <w:r>
              <w:rPr>
                <w:sz w:val="22"/>
                <w:szCs w:val="20"/>
              </w:rPr>
              <w:t xml:space="preserve"> 5 </w:t>
            </w:r>
          </w:p>
          <w:p w:rsidR="005C6922" w:rsidRDefault="005C6922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995-1 040</w:t>
            </w:r>
          </w:p>
          <w:p w:rsidR="005C6922" w:rsidRDefault="005C6922">
            <w:pPr>
              <w:rPr>
                <w:sz w:val="20"/>
                <w:szCs w:val="20"/>
                <w:lang w:val="uk-UA"/>
              </w:rPr>
            </w:pPr>
            <w:proofErr w:type="gramStart"/>
            <w:r>
              <w:rPr>
                <w:sz w:val="22"/>
                <w:szCs w:val="20"/>
              </w:rPr>
              <w:t xml:space="preserve">не </w:t>
            </w:r>
            <w:proofErr w:type="spellStart"/>
            <w:r>
              <w:rPr>
                <w:sz w:val="22"/>
                <w:szCs w:val="20"/>
              </w:rPr>
              <w:t>б</w:t>
            </w:r>
            <w:proofErr w:type="gramEnd"/>
            <w:r>
              <w:rPr>
                <w:sz w:val="22"/>
                <w:szCs w:val="20"/>
              </w:rPr>
              <w:t>ільше</w:t>
            </w:r>
            <w:proofErr w:type="spellEnd"/>
            <w:r>
              <w:rPr>
                <w:sz w:val="22"/>
                <w:szCs w:val="20"/>
              </w:rPr>
              <w:t xml:space="preserve"> 0,01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22" w:rsidRDefault="005C6922">
            <w:pPr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для </w:t>
            </w:r>
            <w:proofErr w:type="spellStart"/>
            <w:r>
              <w:rPr>
                <w:sz w:val="22"/>
                <w:szCs w:val="20"/>
              </w:rPr>
              <w:t>системи</w:t>
            </w:r>
            <w:proofErr w:type="spellEnd"/>
          </w:p>
          <w:p w:rsidR="005C6922" w:rsidRDefault="005C6922">
            <w:pPr>
              <w:jc w:val="both"/>
              <w:rPr>
                <w:sz w:val="22"/>
                <w:szCs w:val="20"/>
              </w:rPr>
            </w:pPr>
            <w:proofErr w:type="spellStart"/>
            <w:r>
              <w:rPr>
                <w:sz w:val="22"/>
                <w:szCs w:val="20"/>
              </w:rPr>
              <w:t>теплоносія</w:t>
            </w:r>
            <w:proofErr w:type="spellEnd"/>
          </w:p>
          <w:p w:rsidR="005C6922" w:rsidRDefault="005C6922">
            <w:pPr>
              <w:jc w:val="both"/>
              <w:rPr>
                <w:sz w:val="22"/>
                <w:szCs w:val="20"/>
              </w:rPr>
            </w:pPr>
            <w:proofErr w:type="gramStart"/>
            <w:r>
              <w:rPr>
                <w:sz w:val="22"/>
                <w:szCs w:val="20"/>
              </w:rPr>
              <w:t>(</w:t>
            </w:r>
            <w:proofErr w:type="spellStart"/>
            <w:r>
              <w:rPr>
                <w:sz w:val="22"/>
                <w:szCs w:val="20"/>
              </w:rPr>
              <w:t>термін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служби</w:t>
            </w:r>
            <w:proofErr w:type="spellEnd"/>
            <w:proofErr w:type="gramEnd"/>
          </w:p>
          <w:p w:rsidR="005C6922" w:rsidRDefault="005C6922">
            <w:pPr>
              <w:jc w:val="both"/>
              <w:rPr>
                <w:lang w:val="uk-UA"/>
              </w:rPr>
            </w:pPr>
            <w:r>
              <w:rPr>
                <w:sz w:val="22"/>
                <w:szCs w:val="20"/>
              </w:rPr>
              <w:t xml:space="preserve">5-10 </w:t>
            </w:r>
            <w:proofErr w:type="spellStart"/>
            <w:r>
              <w:rPr>
                <w:sz w:val="22"/>
                <w:szCs w:val="20"/>
              </w:rPr>
              <w:t>років</w:t>
            </w:r>
            <w:proofErr w:type="spellEnd"/>
            <w:r>
              <w:rPr>
                <w:sz w:val="22"/>
                <w:szCs w:val="20"/>
              </w:rPr>
              <w:t>)</w:t>
            </w:r>
          </w:p>
        </w:tc>
      </w:tr>
      <w:tr w:rsidR="005C6922" w:rsidTr="005C692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22" w:rsidRDefault="005C6922">
            <w:pPr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6. Масло </w:t>
            </w:r>
            <w:proofErr w:type="spellStart"/>
            <w:r>
              <w:rPr>
                <w:sz w:val="22"/>
                <w:szCs w:val="20"/>
              </w:rPr>
              <w:t>компресорне</w:t>
            </w:r>
            <w:proofErr w:type="spellEnd"/>
          </w:p>
          <w:p w:rsidR="005C6922" w:rsidRDefault="005C6922">
            <w:pPr>
              <w:jc w:val="both"/>
              <w:rPr>
                <w:sz w:val="22"/>
                <w:lang w:val="uk-UA"/>
              </w:rPr>
            </w:pPr>
            <w:r>
              <w:rPr>
                <w:sz w:val="22"/>
                <w:szCs w:val="20"/>
              </w:rPr>
              <w:t>Кп-8c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22" w:rsidRDefault="005C6922">
            <w:pPr>
              <w:jc w:val="both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</w:rPr>
              <w:t xml:space="preserve">1. </w:t>
            </w:r>
            <w:proofErr w:type="spellStart"/>
            <w:r>
              <w:rPr>
                <w:sz w:val="22"/>
                <w:szCs w:val="20"/>
              </w:rPr>
              <w:t>В'язкість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кінематична</w:t>
            </w:r>
            <w:proofErr w:type="spellEnd"/>
            <w:r>
              <w:rPr>
                <w:sz w:val="22"/>
                <w:szCs w:val="20"/>
              </w:rPr>
              <w:t>, мм</w:t>
            </w:r>
            <w:proofErr w:type="gramStart"/>
            <w:r>
              <w:rPr>
                <w:sz w:val="22"/>
                <w:szCs w:val="20"/>
                <w:vertAlign w:val="superscript"/>
              </w:rPr>
              <w:t>2</w:t>
            </w:r>
            <w:proofErr w:type="gramEnd"/>
            <w:r>
              <w:rPr>
                <w:sz w:val="22"/>
                <w:szCs w:val="20"/>
              </w:rPr>
              <w:t>/с,</w:t>
            </w:r>
          </w:p>
          <w:p w:rsidR="005C6922" w:rsidRDefault="005C6922">
            <w:pPr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при 100</w:t>
            </w:r>
            <w:proofErr w:type="gramStart"/>
            <w:r>
              <w:rPr>
                <w:sz w:val="22"/>
                <w:szCs w:val="20"/>
              </w:rPr>
              <w:t xml:space="preserve"> °С</w:t>
            </w:r>
            <w:proofErr w:type="gramEnd"/>
          </w:p>
          <w:p w:rsidR="005C6922" w:rsidRDefault="005C6922">
            <w:pPr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2. Температура </w:t>
            </w:r>
            <w:proofErr w:type="spellStart"/>
            <w:r>
              <w:rPr>
                <w:sz w:val="22"/>
                <w:szCs w:val="20"/>
              </w:rPr>
              <w:t>спалаху</w:t>
            </w:r>
            <w:proofErr w:type="spellEnd"/>
            <w:r>
              <w:rPr>
                <w:sz w:val="22"/>
                <w:szCs w:val="20"/>
              </w:rPr>
              <w:t xml:space="preserve"> в </w:t>
            </w:r>
            <w:proofErr w:type="spellStart"/>
            <w:r>
              <w:rPr>
                <w:sz w:val="22"/>
                <w:szCs w:val="20"/>
              </w:rPr>
              <w:t>закритому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тиглі</w:t>
            </w:r>
            <w:proofErr w:type="spellEnd"/>
            <w:r>
              <w:rPr>
                <w:sz w:val="22"/>
                <w:szCs w:val="20"/>
              </w:rPr>
              <w:t>, °</w:t>
            </w:r>
            <w:proofErr w:type="gramStart"/>
            <w:r>
              <w:rPr>
                <w:sz w:val="22"/>
                <w:szCs w:val="20"/>
              </w:rPr>
              <w:t>С</w:t>
            </w:r>
            <w:proofErr w:type="gramEnd"/>
          </w:p>
          <w:p w:rsidR="005C6922" w:rsidRDefault="005C6922">
            <w:pPr>
              <w:jc w:val="both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</w:rPr>
              <w:t xml:space="preserve">3. </w:t>
            </w:r>
            <w:proofErr w:type="spellStart"/>
            <w:r>
              <w:rPr>
                <w:sz w:val="22"/>
                <w:szCs w:val="20"/>
              </w:rPr>
              <w:t>Коксівність</w:t>
            </w:r>
            <w:proofErr w:type="spellEnd"/>
            <w:r>
              <w:rPr>
                <w:sz w:val="22"/>
                <w:szCs w:val="20"/>
              </w:rPr>
              <w:t>,%</w:t>
            </w:r>
          </w:p>
          <w:p w:rsidR="005C6922" w:rsidRDefault="005C6922">
            <w:pPr>
              <w:jc w:val="both"/>
              <w:rPr>
                <w:sz w:val="22"/>
                <w:szCs w:val="20"/>
                <w:lang w:val="uk-UA"/>
              </w:rPr>
            </w:pPr>
          </w:p>
          <w:p w:rsidR="005C6922" w:rsidRDefault="005C6922">
            <w:pPr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4. </w:t>
            </w:r>
            <w:proofErr w:type="spellStart"/>
            <w:r>
              <w:rPr>
                <w:sz w:val="22"/>
                <w:szCs w:val="20"/>
              </w:rPr>
              <w:t>Масова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частка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механічних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домішок</w:t>
            </w:r>
            <w:proofErr w:type="spellEnd"/>
            <w:r>
              <w:rPr>
                <w:sz w:val="22"/>
                <w:szCs w:val="20"/>
              </w:rPr>
              <w:t>,%</w:t>
            </w:r>
          </w:p>
          <w:p w:rsidR="005C6922" w:rsidRDefault="005C6922">
            <w:pPr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5. </w:t>
            </w:r>
            <w:proofErr w:type="spellStart"/>
            <w:r>
              <w:rPr>
                <w:sz w:val="22"/>
                <w:szCs w:val="20"/>
              </w:rPr>
              <w:t>Масова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частка</w:t>
            </w:r>
            <w:proofErr w:type="spellEnd"/>
            <w:r>
              <w:rPr>
                <w:sz w:val="22"/>
                <w:szCs w:val="20"/>
              </w:rPr>
              <w:t xml:space="preserve"> води,%</w:t>
            </w:r>
          </w:p>
          <w:p w:rsidR="005C6922" w:rsidRDefault="005C6922">
            <w:pPr>
              <w:jc w:val="both"/>
              <w:rPr>
                <w:sz w:val="22"/>
                <w:lang w:val="uk-UA"/>
              </w:rPr>
            </w:pPr>
            <w:r>
              <w:rPr>
                <w:sz w:val="22"/>
                <w:szCs w:val="20"/>
              </w:rPr>
              <w:t xml:space="preserve">6. </w:t>
            </w:r>
            <w:proofErr w:type="spellStart"/>
            <w:r>
              <w:rPr>
                <w:sz w:val="22"/>
                <w:szCs w:val="20"/>
              </w:rPr>
              <w:t>Щільність</w:t>
            </w:r>
            <w:proofErr w:type="spellEnd"/>
            <w:r>
              <w:rPr>
                <w:sz w:val="22"/>
                <w:szCs w:val="20"/>
              </w:rPr>
              <w:t xml:space="preserve"> при 20</w:t>
            </w:r>
            <w:proofErr w:type="gramStart"/>
            <w:r>
              <w:rPr>
                <w:sz w:val="22"/>
                <w:szCs w:val="20"/>
              </w:rPr>
              <w:t xml:space="preserve"> ° С</w:t>
            </w:r>
            <w:proofErr w:type="gramEnd"/>
            <w:r>
              <w:rPr>
                <w:sz w:val="22"/>
                <w:szCs w:val="20"/>
              </w:rPr>
              <w:t>, кг/м</w:t>
            </w:r>
            <w:r>
              <w:rPr>
                <w:sz w:val="22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22" w:rsidRDefault="005C6922">
            <w:pPr>
              <w:jc w:val="both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</w:rPr>
              <w:t xml:space="preserve">не </w:t>
            </w:r>
            <w:proofErr w:type="spellStart"/>
            <w:r>
              <w:rPr>
                <w:sz w:val="22"/>
                <w:szCs w:val="20"/>
              </w:rPr>
              <w:t>менше</w:t>
            </w:r>
            <w:proofErr w:type="spellEnd"/>
            <w:r>
              <w:rPr>
                <w:sz w:val="22"/>
                <w:szCs w:val="20"/>
              </w:rPr>
              <w:t xml:space="preserve"> 5,5</w:t>
            </w:r>
          </w:p>
          <w:p w:rsidR="005C6922" w:rsidRDefault="005C6922">
            <w:pPr>
              <w:jc w:val="both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</w:rPr>
              <w:t xml:space="preserve">не </w:t>
            </w:r>
            <w:proofErr w:type="spellStart"/>
            <w:r>
              <w:rPr>
                <w:sz w:val="22"/>
                <w:szCs w:val="20"/>
              </w:rPr>
              <w:t>нижче</w:t>
            </w:r>
            <w:proofErr w:type="spellEnd"/>
            <w:r>
              <w:rPr>
                <w:sz w:val="22"/>
                <w:szCs w:val="20"/>
              </w:rPr>
              <w:t xml:space="preserve"> 190</w:t>
            </w:r>
          </w:p>
          <w:p w:rsidR="005C6922" w:rsidRDefault="005C6922">
            <w:pPr>
              <w:jc w:val="both"/>
              <w:rPr>
                <w:sz w:val="22"/>
                <w:szCs w:val="20"/>
              </w:rPr>
            </w:pPr>
            <w:proofErr w:type="gramStart"/>
            <w:r>
              <w:rPr>
                <w:sz w:val="22"/>
                <w:szCs w:val="20"/>
              </w:rPr>
              <w:t xml:space="preserve">не </w:t>
            </w:r>
            <w:proofErr w:type="spellStart"/>
            <w:r>
              <w:rPr>
                <w:sz w:val="22"/>
                <w:szCs w:val="20"/>
              </w:rPr>
              <w:t>б</w:t>
            </w:r>
            <w:proofErr w:type="gramEnd"/>
            <w:r>
              <w:rPr>
                <w:sz w:val="22"/>
                <w:szCs w:val="20"/>
              </w:rPr>
              <w:t>ільше</w:t>
            </w:r>
            <w:proofErr w:type="spellEnd"/>
            <w:r>
              <w:rPr>
                <w:sz w:val="22"/>
                <w:szCs w:val="20"/>
              </w:rPr>
              <w:t xml:space="preserve"> 0,3 </w:t>
            </w:r>
          </w:p>
          <w:p w:rsidR="005C6922" w:rsidRDefault="005C6922">
            <w:pPr>
              <w:jc w:val="both"/>
              <w:rPr>
                <w:sz w:val="22"/>
                <w:szCs w:val="20"/>
              </w:rPr>
            </w:pPr>
            <w:proofErr w:type="spellStart"/>
            <w:r>
              <w:rPr>
                <w:sz w:val="22"/>
                <w:szCs w:val="20"/>
              </w:rPr>
              <w:t>відсутність</w:t>
            </w:r>
            <w:proofErr w:type="spellEnd"/>
          </w:p>
          <w:p w:rsidR="005C6922" w:rsidRDefault="005C6922">
            <w:pPr>
              <w:jc w:val="both"/>
              <w:rPr>
                <w:sz w:val="22"/>
                <w:szCs w:val="20"/>
              </w:rPr>
            </w:pPr>
            <w:proofErr w:type="spellStart"/>
            <w:r>
              <w:rPr>
                <w:sz w:val="22"/>
                <w:szCs w:val="20"/>
              </w:rPr>
              <w:t>відсутність</w:t>
            </w:r>
            <w:proofErr w:type="spellEnd"/>
          </w:p>
          <w:p w:rsidR="005C6922" w:rsidRDefault="005C6922">
            <w:pPr>
              <w:jc w:val="both"/>
              <w:rPr>
                <w:sz w:val="22"/>
                <w:lang w:val="uk-UA"/>
              </w:rPr>
            </w:pPr>
            <w:proofErr w:type="gramStart"/>
            <w:r>
              <w:rPr>
                <w:sz w:val="22"/>
                <w:szCs w:val="20"/>
              </w:rPr>
              <w:t xml:space="preserve">не </w:t>
            </w:r>
            <w:proofErr w:type="spellStart"/>
            <w:r>
              <w:rPr>
                <w:sz w:val="22"/>
                <w:szCs w:val="20"/>
              </w:rPr>
              <w:t>б</w:t>
            </w:r>
            <w:proofErr w:type="gramEnd"/>
            <w:r>
              <w:rPr>
                <w:sz w:val="22"/>
                <w:szCs w:val="20"/>
              </w:rPr>
              <w:t>ільше</w:t>
            </w:r>
            <w:proofErr w:type="spellEnd"/>
            <w:r>
              <w:rPr>
                <w:sz w:val="22"/>
                <w:szCs w:val="20"/>
              </w:rPr>
              <w:t xml:space="preserve"> 900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22" w:rsidRDefault="005C6922">
            <w:pPr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для </w:t>
            </w:r>
            <w:proofErr w:type="spellStart"/>
            <w:r>
              <w:rPr>
                <w:sz w:val="22"/>
                <w:szCs w:val="20"/>
              </w:rPr>
              <w:t>системи</w:t>
            </w:r>
            <w:proofErr w:type="spellEnd"/>
          </w:p>
          <w:p w:rsidR="005C6922" w:rsidRDefault="005C6922">
            <w:pPr>
              <w:jc w:val="both"/>
              <w:rPr>
                <w:sz w:val="22"/>
                <w:szCs w:val="20"/>
              </w:rPr>
            </w:pPr>
            <w:proofErr w:type="spellStart"/>
            <w:r>
              <w:rPr>
                <w:sz w:val="22"/>
                <w:szCs w:val="20"/>
              </w:rPr>
              <w:t>теплоносія</w:t>
            </w:r>
            <w:proofErr w:type="spellEnd"/>
          </w:p>
          <w:p w:rsidR="005C6922" w:rsidRDefault="005C6922">
            <w:pPr>
              <w:jc w:val="both"/>
              <w:rPr>
                <w:sz w:val="22"/>
                <w:szCs w:val="20"/>
              </w:rPr>
            </w:pPr>
            <w:proofErr w:type="gramStart"/>
            <w:r>
              <w:rPr>
                <w:sz w:val="22"/>
                <w:szCs w:val="20"/>
              </w:rPr>
              <w:t>(</w:t>
            </w:r>
            <w:proofErr w:type="spellStart"/>
            <w:r>
              <w:rPr>
                <w:sz w:val="22"/>
                <w:szCs w:val="20"/>
              </w:rPr>
              <w:t>термін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служби</w:t>
            </w:r>
            <w:proofErr w:type="spellEnd"/>
            <w:proofErr w:type="gramEnd"/>
          </w:p>
          <w:p w:rsidR="005C6922" w:rsidRDefault="005C6922">
            <w:pPr>
              <w:jc w:val="both"/>
              <w:rPr>
                <w:sz w:val="22"/>
                <w:lang w:val="uk-UA"/>
              </w:rPr>
            </w:pPr>
            <w:r>
              <w:rPr>
                <w:sz w:val="22"/>
                <w:szCs w:val="20"/>
              </w:rPr>
              <w:t xml:space="preserve">5-10 </w:t>
            </w:r>
            <w:proofErr w:type="spellStart"/>
            <w:r>
              <w:rPr>
                <w:sz w:val="22"/>
                <w:szCs w:val="20"/>
              </w:rPr>
              <w:t>років</w:t>
            </w:r>
            <w:proofErr w:type="spellEnd"/>
            <w:r>
              <w:rPr>
                <w:sz w:val="22"/>
                <w:szCs w:val="20"/>
              </w:rPr>
              <w:t>)</w:t>
            </w:r>
          </w:p>
        </w:tc>
      </w:tr>
    </w:tbl>
    <w:p w:rsidR="005C6922" w:rsidRDefault="005C6922" w:rsidP="005C6922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Характеристика вихідної сировини, реагентів, матеріалів, виготовленої продукції</w:t>
      </w:r>
    </w:p>
    <w:tbl>
      <w:tblPr>
        <w:tblW w:w="102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2"/>
        <w:gridCol w:w="4108"/>
        <w:gridCol w:w="1417"/>
        <w:gridCol w:w="1983"/>
      </w:tblGrid>
      <w:tr w:rsidR="005C6922" w:rsidTr="005C692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22" w:rsidRDefault="005C69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22" w:rsidRDefault="005C69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22" w:rsidRDefault="005C69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22" w:rsidRDefault="005C69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5C6922" w:rsidTr="005C692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22" w:rsidRDefault="005C6922">
            <w:pPr>
              <w:rPr>
                <w:lang w:val="uk-UA"/>
              </w:rPr>
            </w:pPr>
            <w:r>
              <w:rPr>
                <w:lang w:val="uk-UA"/>
              </w:rPr>
              <w:t xml:space="preserve">7. </w:t>
            </w:r>
            <w:r>
              <w:t xml:space="preserve">Масло </w:t>
            </w:r>
            <w:proofErr w:type="spellStart"/>
            <w:r>
              <w:t>турбінне</w:t>
            </w:r>
            <w:proofErr w:type="spellEnd"/>
          </w:p>
          <w:p w:rsidR="005C6922" w:rsidRDefault="005C6922">
            <w:pPr>
              <w:rPr>
                <w:lang w:val="uk-UA"/>
              </w:rPr>
            </w:pPr>
            <w:r>
              <w:t xml:space="preserve"> Тп-22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22" w:rsidRDefault="005C6922">
            <w:pPr>
              <w:jc w:val="both"/>
              <w:rPr>
                <w:lang w:val="uk-UA"/>
              </w:rPr>
            </w:pPr>
            <w:r>
              <w:t xml:space="preserve">1. </w:t>
            </w:r>
            <w:proofErr w:type="spellStart"/>
            <w:r>
              <w:t>В'язкість</w:t>
            </w:r>
            <w:proofErr w:type="spellEnd"/>
            <w:r>
              <w:t xml:space="preserve"> </w:t>
            </w:r>
            <w:proofErr w:type="spellStart"/>
            <w:r>
              <w:t>кінематична</w:t>
            </w:r>
            <w:proofErr w:type="spellEnd"/>
            <w:r>
              <w:t>, мм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/с, </w:t>
            </w:r>
          </w:p>
          <w:p w:rsidR="005C6922" w:rsidRDefault="005C6922">
            <w:pPr>
              <w:jc w:val="both"/>
            </w:pPr>
            <w:r>
              <w:t>при 40</w:t>
            </w:r>
            <w:proofErr w:type="gramStart"/>
            <w:r>
              <w:t xml:space="preserve"> °С</w:t>
            </w:r>
            <w:proofErr w:type="gramEnd"/>
          </w:p>
          <w:p w:rsidR="005C6922" w:rsidRDefault="005C6922">
            <w:pPr>
              <w:jc w:val="both"/>
            </w:pPr>
            <w:r>
              <w:t xml:space="preserve">2. Температура </w:t>
            </w:r>
            <w:proofErr w:type="spellStart"/>
            <w:r>
              <w:t>спалаху</w:t>
            </w:r>
            <w:proofErr w:type="spell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 xml:space="preserve"> </w:t>
            </w:r>
            <w:proofErr w:type="spellStart"/>
            <w:r>
              <w:t>відкритому</w:t>
            </w:r>
            <w:proofErr w:type="spellEnd"/>
            <w:r>
              <w:t xml:space="preserve"> </w:t>
            </w:r>
            <w:proofErr w:type="spellStart"/>
            <w:r>
              <w:t>тиглі</w:t>
            </w:r>
            <w:proofErr w:type="spellEnd"/>
            <w:r>
              <w:t>, °С</w:t>
            </w:r>
          </w:p>
          <w:p w:rsidR="005C6922" w:rsidRDefault="005C6922">
            <w:pPr>
              <w:jc w:val="both"/>
              <w:rPr>
                <w:lang w:val="uk-UA"/>
              </w:rPr>
            </w:pPr>
            <w:r>
              <w:t xml:space="preserve">3. </w:t>
            </w:r>
            <w:proofErr w:type="spellStart"/>
            <w:r>
              <w:t>Кислотне</w:t>
            </w:r>
            <w:proofErr w:type="spellEnd"/>
            <w:r>
              <w:t xml:space="preserve"> число, мг КОН/г</w:t>
            </w:r>
          </w:p>
          <w:p w:rsidR="005C6922" w:rsidRDefault="005C6922">
            <w:pPr>
              <w:jc w:val="both"/>
              <w:rPr>
                <w:lang w:val="uk-UA"/>
              </w:rPr>
            </w:pPr>
          </w:p>
          <w:p w:rsidR="005C6922" w:rsidRDefault="005C6922">
            <w:pPr>
              <w:jc w:val="both"/>
            </w:pPr>
            <w:r>
              <w:t xml:space="preserve">4. </w:t>
            </w:r>
            <w:proofErr w:type="spellStart"/>
            <w:r>
              <w:t>Щільність</w:t>
            </w:r>
            <w:proofErr w:type="spellEnd"/>
            <w:r>
              <w:t xml:space="preserve"> при 20</w:t>
            </w:r>
            <w:proofErr w:type="gramStart"/>
            <w:r>
              <w:t xml:space="preserve"> °С</w:t>
            </w:r>
            <w:proofErr w:type="gramEnd"/>
            <w:r>
              <w:t>, кг/м</w:t>
            </w:r>
            <w:r>
              <w:rPr>
                <w:vertAlign w:val="superscript"/>
              </w:rPr>
              <w:t>3</w:t>
            </w:r>
          </w:p>
          <w:p w:rsidR="005C6922" w:rsidRDefault="005C6922">
            <w:r>
              <w:t>5.</w:t>
            </w:r>
            <w:r>
              <w:rPr>
                <w:lang w:val="uk-UA"/>
              </w:rPr>
              <w:t xml:space="preserve"> </w:t>
            </w:r>
            <w:proofErr w:type="spellStart"/>
            <w:r>
              <w:t>Масова</w:t>
            </w:r>
            <w:proofErr w:type="spellEnd"/>
            <w:r>
              <w:t xml:space="preserve"> </w:t>
            </w:r>
            <w:proofErr w:type="spellStart"/>
            <w:r>
              <w:t>частка</w:t>
            </w:r>
            <w:proofErr w:type="spellEnd"/>
            <w:r>
              <w:t xml:space="preserve"> </w:t>
            </w:r>
            <w:proofErr w:type="spellStart"/>
            <w:r>
              <w:t>механічних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домішок</w:t>
            </w:r>
            <w:proofErr w:type="spellEnd"/>
            <w:r>
              <w:t>,%</w:t>
            </w:r>
          </w:p>
          <w:p w:rsidR="005C6922" w:rsidRDefault="005C6922">
            <w:pPr>
              <w:jc w:val="both"/>
              <w:rPr>
                <w:lang w:val="uk-UA"/>
              </w:rPr>
            </w:pPr>
            <w:r>
              <w:t xml:space="preserve">6. </w:t>
            </w:r>
            <w:proofErr w:type="spellStart"/>
            <w:r>
              <w:t>Масова</w:t>
            </w:r>
            <w:proofErr w:type="spellEnd"/>
            <w:r>
              <w:t xml:space="preserve"> </w:t>
            </w:r>
            <w:proofErr w:type="spellStart"/>
            <w:r>
              <w:t>частка</w:t>
            </w:r>
            <w:proofErr w:type="spellEnd"/>
            <w:r>
              <w:t xml:space="preserve"> води,%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22" w:rsidRDefault="005C6922">
            <w:pPr>
              <w:jc w:val="both"/>
            </w:pPr>
            <w:r>
              <w:t>23,0-42,2</w:t>
            </w:r>
          </w:p>
          <w:p w:rsidR="005C6922" w:rsidRDefault="005C6922">
            <w:pPr>
              <w:jc w:val="both"/>
              <w:rPr>
                <w:lang w:val="uk-UA"/>
              </w:rPr>
            </w:pPr>
          </w:p>
          <w:p w:rsidR="005C6922" w:rsidRDefault="005C6922">
            <w:pPr>
              <w:jc w:val="both"/>
              <w:rPr>
                <w:lang w:val="uk-UA"/>
              </w:rPr>
            </w:pPr>
            <w:r>
              <w:t xml:space="preserve">не </w:t>
            </w:r>
            <w:proofErr w:type="spellStart"/>
            <w:r>
              <w:t>нижче</w:t>
            </w:r>
            <w:proofErr w:type="spellEnd"/>
            <w:r>
              <w:t xml:space="preserve"> 186</w:t>
            </w:r>
          </w:p>
          <w:p w:rsidR="005C6922" w:rsidRDefault="005C6922">
            <w:pPr>
              <w:jc w:val="both"/>
              <w:rPr>
                <w:lang w:val="uk-UA"/>
              </w:rPr>
            </w:pPr>
            <w:proofErr w:type="gramStart"/>
            <w:r>
              <w:t xml:space="preserve">не </w:t>
            </w:r>
            <w:proofErr w:type="spellStart"/>
            <w:r>
              <w:t>б</w:t>
            </w:r>
            <w:proofErr w:type="gramEnd"/>
            <w:r>
              <w:t>ільше</w:t>
            </w:r>
            <w:proofErr w:type="spellEnd"/>
            <w:r>
              <w:t xml:space="preserve"> 0,2</w:t>
            </w:r>
          </w:p>
          <w:p w:rsidR="005C6922" w:rsidRDefault="005C6922">
            <w:pPr>
              <w:jc w:val="both"/>
              <w:rPr>
                <w:lang w:val="uk-UA"/>
              </w:rPr>
            </w:pPr>
            <w:r>
              <w:t>не норм</w:t>
            </w:r>
            <w:r>
              <w:rPr>
                <w:lang w:val="uk-UA"/>
              </w:rPr>
              <w:t>.</w:t>
            </w:r>
          </w:p>
          <w:p w:rsidR="005C6922" w:rsidRDefault="005C6922">
            <w:pPr>
              <w:jc w:val="both"/>
            </w:pPr>
            <w:proofErr w:type="gramStart"/>
            <w:r>
              <w:t xml:space="preserve">не </w:t>
            </w:r>
            <w:proofErr w:type="spellStart"/>
            <w:r>
              <w:t>б</w:t>
            </w:r>
            <w:proofErr w:type="gramEnd"/>
            <w:r>
              <w:t>ільше</w:t>
            </w:r>
            <w:proofErr w:type="spellEnd"/>
            <w:r>
              <w:t xml:space="preserve"> 0,02 </w:t>
            </w:r>
          </w:p>
          <w:p w:rsidR="005C6922" w:rsidRDefault="005C6922">
            <w:pPr>
              <w:jc w:val="both"/>
              <w:rPr>
                <w:lang w:val="uk-UA"/>
              </w:rPr>
            </w:pPr>
            <w:proofErr w:type="gramStart"/>
            <w:r>
              <w:t xml:space="preserve">не </w:t>
            </w:r>
            <w:proofErr w:type="spellStart"/>
            <w:r>
              <w:t>б</w:t>
            </w:r>
            <w:proofErr w:type="gramEnd"/>
            <w:r>
              <w:t>ільше</w:t>
            </w:r>
            <w:proofErr w:type="spellEnd"/>
            <w:r>
              <w:t xml:space="preserve"> 0,05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22" w:rsidRDefault="005C6922">
            <w:pPr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для </w:t>
            </w:r>
            <w:proofErr w:type="spellStart"/>
            <w:r>
              <w:rPr>
                <w:sz w:val="22"/>
                <w:szCs w:val="20"/>
              </w:rPr>
              <w:t>мастила</w:t>
            </w:r>
            <w:proofErr w:type="spellEnd"/>
          </w:p>
          <w:p w:rsidR="005C6922" w:rsidRDefault="005C6922">
            <w:pPr>
              <w:jc w:val="both"/>
              <w:rPr>
                <w:lang w:val="uk-UA"/>
              </w:rPr>
            </w:pPr>
            <w:proofErr w:type="spellStart"/>
            <w:r>
              <w:rPr>
                <w:sz w:val="22"/>
                <w:szCs w:val="20"/>
              </w:rPr>
              <w:t>компресорів</w:t>
            </w:r>
            <w:proofErr w:type="spellEnd"/>
          </w:p>
        </w:tc>
      </w:tr>
      <w:tr w:rsidR="005C6922" w:rsidTr="005C692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22" w:rsidRDefault="005C6922">
            <w:pPr>
              <w:jc w:val="both"/>
            </w:pPr>
            <w:r>
              <w:rPr>
                <w:lang w:val="uk-UA"/>
              </w:rPr>
              <w:t>8.</w:t>
            </w:r>
            <w:r>
              <w:t xml:space="preserve"> Масло </w:t>
            </w:r>
            <w:proofErr w:type="spellStart"/>
            <w:r>
              <w:t>трансформаторне</w:t>
            </w:r>
            <w:proofErr w:type="spellEnd"/>
          </w:p>
          <w:p w:rsidR="005C6922" w:rsidRDefault="005C6922">
            <w:pPr>
              <w:jc w:val="both"/>
              <w:rPr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22" w:rsidRDefault="005C6922">
            <w:pPr>
              <w:jc w:val="both"/>
            </w:pPr>
            <w:proofErr w:type="spellStart"/>
            <w:r>
              <w:t>Приймається</w:t>
            </w:r>
            <w:proofErr w:type="spellEnd"/>
            <w:r>
              <w:t xml:space="preserve"> за </w:t>
            </w:r>
            <w:proofErr w:type="spellStart"/>
            <w:r>
              <w:t>сертифікатом</w:t>
            </w:r>
            <w:proofErr w:type="spellEnd"/>
            <w:r>
              <w:t xml:space="preserve"> </w:t>
            </w:r>
            <w:proofErr w:type="spellStart"/>
            <w:r>
              <w:t>якості</w:t>
            </w:r>
            <w:proofErr w:type="spellEnd"/>
          </w:p>
          <w:p w:rsidR="005C6922" w:rsidRDefault="005C6922">
            <w:proofErr w:type="spellStart"/>
            <w:r>
              <w:t>Примітка</w:t>
            </w:r>
            <w:proofErr w:type="spellEnd"/>
            <w:r>
              <w:t xml:space="preserve">: </w:t>
            </w:r>
            <w:proofErr w:type="spellStart"/>
            <w:proofErr w:type="gramStart"/>
            <w:r>
              <w:t>допускається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використання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відпрацьованого</w:t>
            </w:r>
            <w:proofErr w:type="spellEnd"/>
            <w:r>
              <w:t xml:space="preserve"> масла</w:t>
            </w:r>
          </w:p>
          <w:p w:rsidR="005C6922" w:rsidRDefault="005C6922">
            <w:pPr>
              <w:jc w:val="both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22" w:rsidRDefault="005C6922">
            <w:pPr>
              <w:jc w:val="both"/>
              <w:rPr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22" w:rsidRDefault="005C6922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для </w:t>
            </w:r>
            <w:proofErr w:type="spellStart"/>
            <w:r>
              <w:rPr>
                <w:sz w:val="22"/>
                <w:szCs w:val="20"/>
              </w:rPr>
              <w:t>створення</w:t>
            </w:r>
            <w:proofErr w:type="spellEnd"/>
          </w:p>
          <w:p w:rsidR="005C6922" w:rsidRDefault="005C6922">
            <w:pPr>
              <w:rPr>
                <w:sz w:val="22"/>
                <w:szCs w:val="20"/>
              </w:rPr>
            </w:pPr>
            <w:proofErr w:type="spellStart"/>
            <w:proofErr w:type="gramStart"/>
            <w:r>
              <w:rPr>
                <w:sz w:val="22"/>
                <w:szCs w:val="20"/>
              </w:rPr>
              <w:t>г</w:t>
            </w:r>
            <w:proofErr w:type="gramEnd"/>
            <w:r>
              <w:rPr>
                <w:sz w:val="22"/>
                <w:szCs w:val="20"/>
              </w:rPr>
              <w:t>ідрозатвори</w:t>
            </w:r>
            <w:proofErr w:type="spellEnd"/>
            <w:r>
              <w:rPr>
                <w:sz w:val="22"/>
                <w:szCs w:val="20"/>
              </w:rPr>
              <w:t xml:space="preserve"> на</w:t>
            </w:r>
            <w:r>
              <w:rPr>
                <w:sz w:val="22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лінії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дихання</w:t>
            </w:r>
            <w:proofErr w:type="spellEnd"/>
          </w:p>
          <w:p w:rsidR="005C6922" w:rsidRDefault="005C6922">
            <w:pPr>
              <w:rPr>
                <w:sz w:val="22"/>
                <w:szCs w:val="20"/>
              </w:rPr>
            </w:pPr>
            <w:proofErr w:type="spellStart"/>
            <w:r>
              <w:rPr>
                <w:sz w:val="22"/>
                <w:szCs w:val="20"/>
              </w:rPr>
              <w:t>резервуарі</w:t>
            </w:r>
            <w:proofErr w:type="gramStart"/>
            <w:r>
              <w:rPr>
                <w:sz w:val="22"/>
                <w:szCs w:val="20"/>
              </w:rPr>
              <w:t>в</w:t>
            </w:r>
            <w:proofErr w:type="spellEnd"/>
            <w:proofErr w:type="gramEnd"/>
          </w:p>
        </w:tc>
      </w:tr>
      <w:tr w:rsidR="005C6922" w:rsidTr="005C6922">
        <w:trPr>
          <w:trHeight w:val="75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22" w:rsidRDefault="005C6922">
            <w:pPr>
              <w:jc w:val="both"/>
            </w:pPr>
            <w:r>
              <w:rPr>
                <w:lang w:val="uk-UA"/>
              </w:rPr>
              <w:t>9.</w:t>
            </w:r>
            <w:r>
              <w:t xml:space="preserve"> </w:t>
            </w:r>
            <w:proofErr w:type="spellStart"/>
            <w:r>
              <w:t>Силікагель</w:t>
            </w:r>
            <w:proofErr w:type="spellEnd"/>
          </w:p>
          <w:p w:rsidR="005C6922" w:rsidRDefault="005C6922">
            <w:pPr>
              <w:jc w:val="both"/>
              <w:rPr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22" w:rsidRDefault="005C6922" w:rsidP="005C6922">
            <w:pPr>
              <w:pStyle w:val="a7"/>
              <w:numPr>
                <w:ilvl w:val="0"/>
                <w:numId w:val="5"/>
              </w:numPr>
              <w:ind w:left="0"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Зовнішній вигляд</w:t>
            </w:r>
          </w:p>
          <w:p w:rsidR="005C6922" w:rsidRDefault="005C6922">
            <w:pPr>
              <w:jc w:val="both"/>
            </w:pPr>
          </w:p>
          <w:p w:rsidR="005C6922" w:rsidRDefault="005C6922">
            <w:pPr>
              <w:jc w:val="both"/>
            </w:pPr>
          </w:p>
          <w:p w:rsidR="005C6922" w:rsidRDefault="005C6922">
            <w:pPr>
              <w:jc w:val="both"/>
            </w:pPr>
          </w:p>
          <w:p w:rsidR="005C6922" w:rsidRDefault="005C6922">
            <w:pPr>
              <w:jc w:val="both"/>
            </w:pPr>
          </w:p>
          <w:p w:rsidR="005C6922" w:rsidRDefault="005C6922">
            <w:pPr>
              <w:jc w:val="both"/>
            </w:pPr>
          </w:p>
          <w:p w:rsidR="005C6922" w:rsidRDefault="005C6922">
            <w:pPr>
              <w:jc w:val="both"/>
            </w:pPr>
          </w:p>
          <w:p w:rsidR="005C6922" w:rsidRDefault="005C6922">
            <w:pPr>
              <w:jc w:val="both"/>
            </w:pPr>
          </w:p>
          <w:p w:rsidR="005C6922" w:rsidRDefault="005C6922">
            <w:pPr>
              <w:jc w:val="both"/>
              <w:rPr>
                <w:lang w:val="uk-UA"/>
              </w:rPr>
            </w:pPr>
          </w:p>
          <w:p w:rsidR="005C6922" w:rsidRDefault="005C6922">
            <w:pPr>
              <w:jc w:val="both"/>
              <w:rPr>
                <w:lang w:val="uk-UA"/>
              </w:rPr>
            </w:pPr>
          </w:p>
          <w:p w:rsidR="005C6922" w:rsidRDefault="005C6922">
            <w:pPr>
              <w:jc w:val="both"/>
              <w:rPr>
                <w:lang w:val="uk-UA"/>
              </w:rPr>
            </w:pPr>
          </w:p>
          <w:p w:rsidR="005C6922" w:rsidRDefault="005C6922">
            <w:pPr>
              <w:jc w:val="both"/>
            </w:pPr>
            <w:r>
              <w:t xml:space="preserve">2. </w:t>
            </w:r>
            <w:proofErr w:type="spellStart"/>
            <w:r>
              <w:t>Масова</w:t>
            </w:r>
            <w:proofErr w:type="spellEnd"/>
            <w:r>
              <w:t xml:space="preserve"> </w:t>
            </w:r>
            <w:proofErr w:type="spellStart"/>
            <w:r>
              <w:t>частка</w:t>
            </w:r>
            <w:proofErr w:type="spellEnd"/>
            <w:r>
              <w:t xml:space="preserve"> зерен,%</w:t>
            </w:r>
          </w:p>
          <w:p w:rsidR="005C6922" w:rsidRDefault="005C6922">
            <w:pPr>
              <w:jc w:val="both"/>
              <w:rPr>
                <w:lang w:val="uk-UA"/>
              </w:rPr>
            </w:pPr>
          </w:p>
          <w:p w:rsidR="005C6922" w:rsidRDefault="005C6922">
            <w:pPr>
              <w:jc w:val="both"/>
              <w:rPr>
                <w:lang w:val="uk-UA"/>
              </w:rPr>
            </w:pPr>
            <w:r>
              <w:t xml:space="preserve">3. </w:t>
            </w:r>
            <w:proofErr w:type="spellStart"/>
            <w:r>
              <w:t>Механічна</w:t>
            </w:r>
            <w:proofErr w:type="spellEnd"/>
            <w:r>
              <w:t xml:space="preserve"> </w:t>
            </w:r>
            <w:proofErr w:type="spellStart"/>
            <w:r>
              <w:t>міцність</w:t>
            </w:r>
            <w:proofErr w:type="spellEnd"/>
            <w:r>
              <w:t>,%</w:t>
            </w:r>
          </w:p>
          <w:p w:rsidR="005C6922" w:rsidRDefault="005C6922">
            <w:pPr>
              <w:jc w:val="both"/>
              <w:rPr>
                <w:lang w:val="uk-UA"/>
              </w:rPr>
            </w:pPr>
          </w:p>
          <w:p w:rsidR="005C6922" w:rsidRDefault="005C6922">
            <w:pPr>
              <w:jc w:val="both"/>
              <w:rPr>
                <w:lang w:val="uk-UA"/>
              </w:rPr>
            </w:pPr>
            <w:r>
              <w:t xml:space="preserve">4. </w:t>
            </w:r>
            <w:proofErr w:type="spellStart"/>
            <w:r>
              <w:t>Насипна</w:t>
            </w:r>
            <w:proofErr w:type="spellEnd"/>
            <w:r>
              <w:t xml:space="preserve"> </w:t>
            </w:r>
            <w:proofErr w:type="spellStart"/>
            <w:r>
              <w:t>щільність</w:t>
            </w:r>
            <w:proofErr w:type="spellEnd"/>
            <w:r>
              <w:t>, г/дм3</w:t>
            </w:r>
          </w:p>
          <w:p w:rsidR="005C6922" w:rsidRDefault="005C6922">
            <w:pPr>
              <w:jc w:val="both"/>
              <w:rPr>
                <w:lang w:val="uk-UA"/>
              </w:rPr>
            </w:pPr>
          </w:p>
          <w:p w:rsidR="005C6922" w:rsidRDefault="005C6922">
            <w:pPr>
              <w:jc w:val="both"/>
              <w:rPr>
                <w:lang w:val="uk-UA"/>
              </w:rPr>
            </w:pPr>
            <w:r>
              <w:t xml:space="preserve">5. </w:t>
            </w:r>
            <w:proofErr w:type="spellStart"/>
            <w:r>
              <w:t>Вологоємність</w:t>
            </w:r>
            <w:proofErr w:type="spellEnd"/>
            <w:r>
              <w:rPr>
                <w:lang w:val="uk-UA"/>
              </w:rPr>
              <w:t xml:space="preserve"> </w:t>
            </w:r>
            <w:r>
              <w:t xml:space="preserve">%, при </w:t>
            </w:r>
            <w:proofErr w:type="spellStart"/>
            <w:r>
              <w:t>відносній</w:t>
            </w:r>
            <w:proofErr w:type="spellEnd"/>
            <w:r>
              <w:t xml:space="preserve"> </w:t>
            </w:r>
            <w:proofErr w:type="spellStart"/>
            <w:r>
              <w:t>вологості</w:t>
            </w:r>
            <w:proofErr w:type="spellEnd"/>
            <w:r>
              <w:t>,%:</w:t>
            </w:r>
          </w:p>
          <w:p w:rsidR="005C6922" w:rsidRDefault="005C6922">
            <w:pPr>
              <w:jc w:val="both"/>
            </w:pPr>
            <w:r>
              <w:t>- 20</w:t>
            </w:r>
          </w:p>
          <w:p w:rsidR="005C6922" w:rsidRDefault="005C6922">
            <w:pPr>
              <w:jc w:val="both"/>
            </w:pPr>
          </w:p>
          <w:p w:rsidR="005C6922" w:rsidRDefault="005C6922">
            <w:pPr>
              <w:jc w:val="both"/>
            </w:pPr>
            <w:r>
              <w:t>- 40</w:t>
            </w:r>
          </w:p>
          <w:p w:rsidR="005C6922" w:rsidRDefault="005C6922">
            <w:pPr>
              <w:jc w:val="both"/>
            </w:pPr>
          </w:p>
          <w:p w:rsidR="005C6922" w:rsidRDefault="005C6922">
            <w:pPr>
              <w:jc w:val="both"/>
            </w:pPr>
            <w:r>
              <w:t>- 60</w:t>
            </w:r>
          </w:p>
          <w:p w:rsidR="005C6922" w:rsidRDefault="005C6922">
            <w:pPr>
              <w:jc w:val="both"/>
            </w:pPr>
          </w:p>
          <w:p w:rsidR="005C6922" w:rsidRDefault="005C6922">
            <w:pPr>
              <w:jc w:val="both"/>
            </w:pPr>
            <w:r>
              <w:t>- 100</w:t>
            </w:r>
          </w:p>
          <w:p w:rsidR="005C6922" w:rsidRDefault="005C6922">
            <w:pPr>
              <w:jc w:val="both"/>
            </w:pPr>
          </w:p>
          <w:p w:rsidR="005C6922" w:rsidRDefault="005C692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22" w:rsidRDefault="005C6922">
            <w:pPr>
              <w:jc w:val="both"/>
            </w:pPr>
            <w:proofErr w:type="spellStart"/>
            <w:r>
              <w:t>Склоподібні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прозорі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матові</w:t>
            </w:r>
            <w:proofErr w:type="spellEnd"/>
            <w:r>
              <w:t xml:space="preserve"> зерна </w:t>
            </w:r>
            <w:proofErr w:type="spellStart"/>
            <w:r>
              <w:t>овальної</w:t>
            </w:r>
            <w:proofErr w:type="spellEnd"/>
            <w:r>
              <w:t xml:space="preserve">, </w:t>
            </w:r>
            <w:proofErr w:type="spellStart"/>
            <w:r>
              <w:t>сферичної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неправил</w:t>
            </w:r>
            <w:proofErr w:type="gramStart"/>
            <w:r>
              <w:t>ь</w:t>
            </w:r>
            <w:proofErr w:type="spellEnd"/>
            <w:r>
              <w:rPr>
                <w:lang w:val="uk-UA"/>
              </w:rPr>
              <w:t>-</w:t>
            </w:r>
            <w:proofErr w:type="gramEnd"/>
            <w:r>
              <w:rPr>
                <w:lang w:val="uk-UA"/>
              </w:rPr>
              <w:t xml:space="preserve"> </w:t>
            </w:r>
            <w:proofErr w:type="spellStart"/>
            <w:r>
              <w:t>ної</w:t>
            </w:r>
            <w:proofErr w:type="spellEnd"/>
            <w:r>
              <w:t xml:space="preserve"> </w:t>
            </w:r>
            <w:proofErr w:type="spellStart"/>
            <w:r>
              <w:t>форми</w:t>
            </w:r>
            <w:proofErr w:type="spellEnd"/>
            <w:r>
              <w:t>;</w:t>
            </w:r>
          </w:p>
          <w:p w:rsidR="005C6922" w:rsidRDefault="005C6922">
            <w:pPr>
              <w:jc w:val="both"/>
            </w:pPr>
            <w:r>
              <w:t>2,8-7,0</w:t>
            </w:r>
          </w:p>
          <w:p w:rsidR="005C6922" w:rsidRDefault="005C6922">
            <w:pPr>
              <w:jc w:val="both"/>
              <w:rPr>
                <w:lang w:val="uk-UA"/>
              </w:rPr>
            </w:pPr>
          </w:p>
          <w:p w:rsidR="005C6922" w:rsidRDefault="005C6922">
            <w:pPr>
              <w:jc w:val="both"/>
              <w:rPr>
                <w:lang w:val="uk-UA"/>
              </w:rPr>
            </w:pPr>
            <w:r>
              <w:t xml:space="preserve">не </w:t>
            </w:r>
            <w:proofErr w:type="spellStart"/>
            <w:r>
              <w:t>менше</w:t>
            </w:r>
            <w:proofErr w:type="spellEnd"/>
            <w:r>
              <w:t xml:space="preserve"> 98</w:t>
            </w:r>
          </w:p>
          <w:p w:rsidR="005C6922" w:rsidRDefault="005C6922">
            <w:pPr>
              <w:jc w:val="both"/>
            </w:pPr>
            <w:r>
              <w:t xml:space="preserve">не </w:t>
            </w:r>
            <w:proofErr w:type="spellStart"/>
            <w:r>
              <w:t>менш</w:t>
            </w:r>
            <w:proofErr w:type="spellEnd"/>
          </w:p>
          <w:p w:rsidR="005C6922" w:rsidRDefault="005C6922">
            <w:pPr>
              <w:jc w:val="both"/>
              <w:rPr>
                <w:lang w:val="uk-UA"/>
              </w:rPr>
            </w:pPr>
            <w:r>
              <w:t>760</w:t>
            </w:r>
          </w:p>
          <w:p w:rsidR="005C6922" w:rsidRDefault="005C6922">
            <w:pPr>
              <w:jc w:val="both"/>
            </w:pPr>
            <w:r>
              <w:t xml:space="preserve">не </w:t>
            </w:r>
            <w:proofErr w:type="spellStart"/>
            <w:r>
              <w:t>менше</w:t>
            </w:r>
            <w:proofErr w:type="spellEnd"/>
          </w:p>
          <w:p w:rsidR="005C6922" w:rsidRDefault="005C6922">
            <w:pPr>
              <w:jc w:val="both"/>
              <w:rPr>
                <w:lang w:val="uk-UA"/>
              </w:rPr>
            </w:pPr>
            <w:r>
              <w:t>9,5</w:t>
            </w:r>
          </w:p>
          <w:p w:rsidR="005C6922" w:rsidRDefault="005C6922">
            <w:pPr>
              <w:jc w:val="both"/>
              <w:rPr>
                <w:lang w:val="uk-UA"/>
              </w:rPr>
            </w:pPr>
          </w:p>
          <w:p w:rsidR="005C6922" w:rsidRDefault="005C6922">
            <w:pPr>
              <w:jc w:val="both"/>
              <w:rPr>
                <w:lang w:val="uk-UA"/>
              </w:rPr>
            </w:pPr>
          </w:p>
          <w:p w:rsidR="005C6922" w:rsidRDefault="005C6922">
            <w:pPr>
              <w:jc w:val="both"/>
            </w:pPr>
            <w:r>
              <w:t xml:space="preserve">не </w:t>
            </w:r>
            <w:proofErr w:type="spellStart"/>
            <w:r>
              <w:t>менш</w:t>
            </w:r>
            <w:proofErr w:type="spellEnd"/>
          </w:p>
          <w:p w:rsidR="005C6922" w:rsidRDefault="005C6922">
            <w:pPr>
              <w:jc w:val="both"/>
              <w:rPr>
                <w:lang w:val="uk-UA"/>
              </w:rPr>
            </w:pPr>
            <w:r>
              <w:t>18,5</w:t>
            </w:r>
          </w:p>
          <w:p w:rsidR="005C6922" w:rsidRDefault="005C6922">
            <w:pPr>
              <w:jc w:val="both"/>
            </w:pPr>
            <w:r>
              <w:t xml:space="preserve">не </w:t>
            </w:r>
            <w:proofErr w:type="spellStart"/>
            <w:r>
              <w:t>менш</w:t>
            </w:r>
            <w:proofErr w:type="spellEnd"/>
          </w:p>
          <w:p w:rsidR="005C6922" w:rsidRDefault="005C6922">
            <w:pPr>
              <w:jc w:val="both"/>
            </w:pPr>
            <w:r>
              <w:t>30,0,</w:t>
            </w:r>
          </w:p>
          <w:p w:rsidR="005C6922" w:rsidRDefault="005C6922">
            <w:pPr>
              <w:jc w:val="both"/>
            </w:pPr>
            <w:r>
              <w:t xml:space="preserve">не </w:t>
            </w:r>
            <w:proofErr w:type="spellStart"/>
            <w:r>
              <w:t>нормується</w:t>
            </w:r>
            <w:proofErr w:type="spellEnd"/>
          </w:p>
          <w:p w:rsidR="005C6922" w:rsidRDefault="005C6922">
            <w:pPr>
              <w:jc w:val="both"/>
            </w:pPr>
            <w:proofErr w:type="gramStart"/>
            <w:r>
              <w:t xml:space="preserve">не </w:t>
            </w:r>
            <w:proofErr w:type="spellStart"/>
            <w:r>
              <w:t>б</w:t>
            </w:r>
            <w:proofErr w:type="gramEnd"/>
            <w:r>
              <w:t>ільше</w:t>
            </w:r>
            <w:proofErr w:type="spellEnd"/>
          </w:p>
          <w:p w:rsidR="005C6922" w:rsidRDefault="005C6922">
            <w:pPr>
              <w:jc w:val="both"/>
              <w:rPr>
                <w:lang w:val="uk-UA"/>
              </w:rPr>
            </w:pPr>
            <w: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22" w:rsidRDefault="005C6922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Для осушки </w:t>
            </w:r>
            <w:proofErr w:type="spellStart"/>
            <w:r>
              <w:rPr>
                <w:sz w:val="22"/>
                <w:szCs w:val="20"/>
              </w:rPr>
              <w:t>повітря</w:t>
            </w:r>
            <w:proofErr w:type="spellEnd"/>
            <w:r>
              <w:rPr>
                <w:sz w:val="22"/>
                <w:szCs w:val="20"/>
              </w:rPr>
              <w:t xml:space="preserve"> КВП (</w:t>
            </w:r>
            <w:proofErr w:type="spellStart"/>
            <w:r>
              <w:rPr>
                <w:sz w:val="22"/>
                <w:szCs w:val="20"/>
              </w:rPr>
              <w:t>термін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служби</w:t>
            </w:r>
            <w:proofErr w:type="spellEnd"/>
            <w:r>
              <w:rPr>
                <w:sz w:val="22"/>
                <w:szCs w:val="20"/>
              </w:rPr>
              <w:t xml:space="preserve"> 5-10 </w:t>
            </w:r>
            <w:proofErr w:type="spellStart"/>
            <w:r>
              <w:rPr>
                <w:sz w:val="22"/>
                <w:szCs w:val="20"/>
              </w:rPr>
              <w:t>років</w:t>
            </w:r>
            <w:proofErr w:type="spellEnd"/>
            <w:r>
              <w:rPr>
                <w:sz w:val="22"/>
                <w:szCs w:val="20"/>
              </w:rPr>
              <w:t>)</w:t>
            </w:r>
          </w:p>
          <w:p w:rsidR="005C6922" w:rsidRDefault="005C6922">
            <w:pPr>
              <w:jc w:val="center"/>
              <w:rPr>
                <w:sz w:val="20"/>
                <w:szCs w:val="20"/>
              </w:rPr>
            </w:pPr>
          </w:p>
          <w:p w:rsidR="005C6922" w:rsidRDefault="005C6922">
            <w:pPr>
              <w:jc w:val="center"/>
              <w:rPr>
                <w:sz w:val="20"/>
                <w:szCs w:val="20"/>
              </w:rPr>
            </w:pPr>
          </w:p>
          <w:p w:rsidR="005C6922" w:rsidRDefault="005C6922">
            <w:pPr>
              <w:jc w:val="both"/>
            </w:pPr>
          </w:p>
        </w:tc>
      </w:tr>
    </w:tbl>
    <w:p w:rsidR="005C6922" w:rsidRDefault="005C6922" w:rsidP="00237DB0">
      <w:pPr>
        <w:spacing w:line="360" w:lineRule="auto"/>
        <w:ind w:left="1069"/>
        <w:jc w:val="both"/>
        <w:rPr>
          <w:sz w:val="28"/>
          <w:szCs w:val="28"/>
          <w:lang w:val="en-US"/>
        </w:rPr>
      </w:pPr>
    </w:p>
    <w:p w:rsidR="005C6922" w:rsidRDefault="005C6922" w:rsidP="00237DB0">
      <w:pPr>
        <w:spacing w:line="360" w:lineRule="auto"/>
        <w:ind w:left="1069"/>
        <w:jc w:val="both"/>
        <w:rPr>
          <w:sz w:val="28"/>
          <w:szCs w:val="28"/>
          <w:lang w:val="en-US"/>
        </w:rPr>
      </w:pPr>
    </w:p>
    <w:p w:rsidR="005C6922" w:rsidRDefault="005C6922" w:rsidP="00237DB0">
      <w:pPr>
        <w:spacing w:line="360" w:lineRule="auto"/>
        <w:ind w:left="1069"/>
        <w:jc w:val="both"/>
        <w:rPr>
          <w:sz w:val="28"/>
          <w:szCs w:val="28"/>
          <w:lang w:val="en-US"/>
        </w:rPr>
      </w:pPr>
    </w:p>
    <w:p w:rsidR="005C6922" w:rsidRDefault="005C6922" w:rsidP="005C6922">
      <w:pPr>
        <w:spacing w:line="360" w:lineRule="auto"/>
        <w:jc w:val="both"/>
        <w:rPr>
          <w:sz w:val="28"/>
          <w:szCs w:val="28"/>
          <w:lang w:val="uk-UA"/>
        </w:rPr>
      </w:pPr>
    </w:p>
    <w:p w:rsidR="005C6922" w:rsidRDefault="005C6922" w:rsidP="005C6922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Продовження таблиці 2.1</w:t>
      </w:r>
    </w:p>
    <w:p w:rsidR="005C6922" w:rsidRDefault="005C6922" w:rsidP="005C6922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Характеристика вихідної сировини, реагентів, матеріалів, виготовленої продукції</w:t>
      </w:r>
    </w:p>
    <w:tbl>
      <w:tblPr>
        <w:tblW w:w="102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2"/>
        <w:gridCol w:w="4108"/>
        <w:gridCol w:w="1417"/>
        <w:gridCol w:w="1983"/>
      </w:tblGrid>
      <w:tr w:rsidR="005C6922" w:rsidTr="005C6922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22" w:rsidRDefault="005C69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22" w:rsidRDefault="005C69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22" w:rsidRDefault="005C69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22" w:rsidRDefault="005C69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5C6922" w:rsidTr="005C6922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22" w:rsidRDefault="005C6922">
            <w:pPr>
              <w:rPr>
                <w:lang w:val="uk-UA"/>
              </w:rPr>
            </w:pPr>
            <w:r>
              <w:rPr>
                <w:lang w:val="uk-UA"/>
              </w:rPr>
              <w:t xml:space="preserve">7. </w:t>
            </w:r>
            <w:r>
              <w:t xml:space="preserve">Масло </w:t>
            </w:r>
            <w:proofErr w:type="spellStart"/>
            <w:r>
              <w:t>турбінне</w:t>
            </w:r>
            <w:proofErr w:type="spellEnd"/>
          </w:p>
          <w:p w:rsidR="005C6922" w:rsidRDefault="005C6922">
            <w:pPr>
              <w:rPr>
                <w:lang w:val="uk-UA"/>
              </w:rPr>
            </w:pPr>
            <w:r>
              <w:t xml:space="preserve"> Тп-22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22" w:rsidRDefault="005C6922">
            <w:pPr>
              <w:jc w:val="both"/>
              <w:rPr>
                <w:lang w:val="uk-UA"/>
              </w:rPr>
            </w:pPr>
            <w:r>
              <w:t xml:space="preserve">1. </w:t>
            </w:r>
            <w:proofErr w:type="spellStart"/>
            <w:r>
              <w:t>В'язкість</w:t>
            </w:r>
            <w:proofErr w:type="spellEnd"/>
            <w:r>
              <w:t xml:space="preserve"> </w:t>
            </w:r>
            <w:proofErr w:type="spellStart"/>
            <w:r>
              <w:t>кінематична</w:t>
            </w:r>
            <w:proofErr w:type="spellEnd"/>
            <w:r>
              <w:t>, мм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/с, </w:t>
            </w:r>
          </w:p>
          <w:p w:rsidR="005C6922" w:rsidRDefault="005C6922">
            <w:pPr>
              <w:jc w:val="both"/>
            </w:pPr>
            <w:r>
              <w:t>при 40</w:t>
            </w:r>
            <w:proofErr w:type="gramStart"/>
            <w:r>
              <w:t xml:space="preserve"> °С</w:t>
            </w:r>
            <w:proofErr w:type="gramEnd"/>
          </w:p>
          <w:p w:rsidR="005C6922" w:rsidRDefault="005C6922">
            <w:pPr>
              <w:jc w:val="both"/>
            </w:pPr>
            <w:r>
              <w:t xml:space="preserve">2. Температура </w:t>
            </w:r>
            <w:proofErr w:type="spellStart"/>
            <w:r>
              <w:t>спалаху</w:t>
            </w:r>
            <w:proofErr w:type="spell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 xml:space="preserve"> </w:t>
            </w:r>
            <w:proofErr w:type="spellStart"/>
            <w:r>
              <w:t>відкритому</w:t>
            </w:r>
            <w:proofErr w:type="spellEnd"/>
            <w:r>
              <w:t xml:space="preserve"> </w:t>
            </w:r>
            <w:proofErr w:type="spellStart"/>
            <w:r>
              <w:t>тиглі</w:t>
            </w:r>
            <w:proofErr w:type="spellEnd"/>
            <w:r>
              <w:t>, °С</w:t>
            </w:r>
          </w:p>
          <w:p w:rsidR="005C6922" w:rsidRDefault="005C6922">
            <w:pPr>
              <w:jc w:val="both"/>
              <w:rPr>
                <w:lang w:val="uk-UA"/>
              </w:rPr>
            </w:pPr>
            <w:r>
              <w:t xml:space="preserve">3. </w:t>
            </w:r>
            <w:proofErr w:type="spellStart"/>
            <w:r>
              <w:t>Кислотне</w:t>
            </w:r>
            <w:proofErr w:type="spellEnd"/>
            <w:r>
              <w:t xml:space="preserve"> число, мг КОН/г</w:t>
            </w:r>
          </w:p>
          <w:p w:rsidR="005C6922" w:rsidRDefault="005C6922">
            <w:pPr>
              <w:jc w:val="both"/>
              <w:rPr>
                <w:lang w:val="uk-UA"/>
              </w:rPr>
            </w:pPr>
          </w:p>
          <w:p w:rsidR="005C6922" w:rsidRDefault="005C6922">
            <w:pPr>
              <w:jc w:val="both"/>
            </w:pPr>
            <w:r>
              <w:t xml:space="preserve">4. </w:t>
            </w:r>
            <w:proofErr w:type="spellStart"/>
            <w:r>
              <w:t>Щільність</w:t>
            </w:r>
            <w:proofErr w:type="spellEnd"/>
            <w:r>
              <w:t xml:space="preserve"> при 20</w:t>
            </w:r>
            <w:proofErr w:type="gramStart"/>
            <w:r>
              <w:t xml:space="preserve"> °С</w:t>
            </w:r>
            <w:proofErr w:type="gramEnd"/>
            <w:r>
              <w:t>, кг/м</w:t>
            </w:r>
            <w:r>
              <w:rPr>
                <w:vertAlign w:val="superscript"/>
              </w:rPr>
              <w:t>3</w:t>
            </w:r>
          </w:p>
          <w:p w:rsidR="005C6922" w:rsidRDefault="005C6922">
            <w:r>
              <w:t>5.</w:t>
            </w:r>
            <w:r>
              <w:rPr>
                <w:lang w:val="uk-UA"/>
              </w:rPr>
              <w:t xml:space="preserve"> </w:t>
            </w:r>
            <w:proofErr w:type="spellStart"/>
            <w:r>
              <w:t>Масова</w:t>
            </w:r>
            <w:proofErr w:type="spellEnd"/>
            <w:r>
              <w:t xml:space="preserve"> </w:t>
            </w:r>
            <w:proofErr w:type="spellStart"/>
            <w:r>
              <w:t>частка</w:t>
            </w:r>
            <w:proofErr w:type="spellEnd"/>
            <w:r>
              <w:t xml:space="preserve"> </w:t>
            </w:r>
            <w:proofErr w:type="spellStart"/>
            <w:r>
              <w:t>механічних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домішок</w:t>
            </w:r>
            <w:proofErr w:type="spellEnd"/>
            <w:r>
              <w:t>,%</w:t>
            </w:r>
          </w:p>
          <w:p w:rsidR="005C6922" w:rsidRDefault="005C6922">
            <w:pPr>
              <w:jc w:val="both"/>
              <w:rPr>
                <w:lang w:val="uk-UA"/>
              </w:rPr>
            </w:pPr>
            <w:r>
              <w:t xml:space="preserve">6. </w:t>
            </w:r>
            <w:proofErr w:type="spellStart"/>
            <w:r>
              <w:t>Масова</w:t>
            </w:r>
            <w:proofErr w:type="spellEnd"/>
            <w:r>
              <w:t xml:space="preserve"> </w:t>
            </w:r>
            <w:proofErr w:type="spellStart"/>
            <w:r>
              <w:t>частка</w:t>
            </w:r>
            <w:proofErr w:type="spellEnd"/>
            <w:r>
              <w:t xml:space="preserve"> води,%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22" w:rsidRDefault="005C6922">
            <w:pPr>
              <w:jc w:val="both"/>
            </w:pPr>
            <w:r>
              <w:t>23,0-42,2</w:t>
            </w:r>
          </w:p>
          <w:p w:rsidR="005C6922" w:rsidRDefault="005C6922">
            <w:pPr>
              <w:jc w:val="both"/>
              <w:rPr>
                <w:lang w:val="uk-UA"/>
              </w:rPr>
            </w:pPr>
          </w:p>
          <w:p w:rsidR="005C6922" w:rsidRDefault="005C6922">
            <w:pPr>
              <w:jc w:val="both"/>
              <w:rPr>
                <w:lang w:val="uk-UA"/>
              </w:rPr>
            </w:pPr>
            <w:r>
              <w:t xml:space="preserve">не </w:t>
            </w:r>
            <w:proofErr w:type="spellStart"/>
            <w:r>
              <w:t>нижче</w:t>
            </w:r>
            <w:proofErr w:type="spellEnd"/>
            <w:r>
              <w:t xml:space="preserve"> 186</w:t>
            </w:r>
          </w:p>
          <w:p w:rsidR="005C6922" w:rsidRDefault="005C6922">
            <w:pPr>
              <w:jc w:val="both"/>
              <w:rPr>
                <w:lang w:val="uk-UA"/>
              </w:rPr>
            </w:pPr>
            <w:proofErr w:type="gramStart"/>
            <w:r>
              <w:t xml:space="preserve">не </w:t>
            </w:r>
            <w:proofErr w:type="spellStart"/>
            <w:r>
              <w:t>б</w:t>
            </w:r>
            <w:proofErr w:type="gramEnd"/>
            <w:r>
              <w:t>ільше</w:t>
            </w:r>
            <w:proofErr w:type="spellEnd"/>
            <w:r>
              <w:t xml:space="preserve"> 0,2</w:t>
            </w:r>
          </w:p>
          <w:p w:rsidR="005C6922" w:rsidRDefault="005C6922">
            <w:pPr>
              <w:jc w:val="both"/>
              <w:rPr>
                <w:lang w:val="uk-UA"/>
              </w:rPr>
            </w:pPr>
            <w:r>
              <w:t>не норм</w:t>
            </w:r>
            <w:r>
              <w:rPr>
                <w:lang w:val="uk-UA"/>
              </w:rPr>
              <w:t>.</w:t>
            </w:r>
          </w:p>
          <w:p w:rsidR="005C6922" w:rsidRDefault="005C6922">
            <w:pPr>
              <w:jc w:val="both"/>
            </w:pPr>
            <w:proofErr w:type="gramStart"/>
            <w:r>
              <w:t xml:space="preserve">не </w:t>
            </w:r>
            <w:proofErr w:type="spellStart"/>
            <w:r>
              <w:t>б</w:t>
            </w:r>
            <w:proofErr w:type="gramEnd"/>
            <w:r>
              <w:t>ільше</w:t>
            </w:r>
            <w:proofErr w:type="spellEnd"/>
            <w:r>
              <w:t xml:space="preserve"> 0,02 </w:t>
            </w:r>
          </w:p>
          <w:p w:rsidR="005C6922" w:rsidRDefault="005C6922">
            <w:pPr>
              <w:jc w:val="both"/>
              <w:rPr>
                <w:lang w:val="uk-UA"/>
              </w:rPr>
            </w:pPr>
            <w:proofErr w:type="gramStart"/>
            <w:r>
              <w:t xml:space="preserve">не </w:t>
            </w:r>
            <w:proofErr w:type="spellStart"/>
            <w:r>
              <w:t>б</w:t>
            </w:r>
            <w:proofErr w:type="gramEnd"/>
            <w:r>
              <w:t>ільше</w:t>
            </w:r>
            <w:proofErr w:type="spellEnd"/>
            <w:r>
              <w:t xml:space="preserve"> 0,05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22" w:rsidRDefault="005C6922">
            <w:pPr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для </w:t>
            </w:r>
            <w:proofErr w:type="spellStart"/>
            <w:r>
              <w:rPr>
                <w:sz w:val="22"/>
                <w:szCs w:val="20"/>
              </w:rPr>
              <w:t>мастила</w:t>
            </w:r>
            <w:proofErr w:type="spellEnd"/>
          </w:p>
          <w:p w:rsidR="005C6922" w:rsidRDefault="005C6922">
            <w:pPr>
              <w:jc w:val="both"/>
              <w:rPr>
                <w:lang w:val="uk-UA"/>
              </w:rPr>
            </w:pPr>
            <w:proofErr w:type="spellStart"/>
            <w:r>
              <w:rPr>
                <w:sz w:val="22"/>
                <w:szCs w:val="20"/>
              </w:rPr>
              <w:t>компресорів</w:t>
            </w:r>
            <w:proofErr w:type="spellEnd"/>
          </w:p>
        </w:tc>
      </w:tr>
      <w:tr w:rsidR="005C6922" w:rsidTr="005C6922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22" w:rsidRDefault="005C6922">
            <w:pPr>
              <w:jc w:val="both"/>
            </w:pPr>
            <w:r>
              <w:rPr>
                <w:lang w:val="uk-UA"/>
              </w:rPr>
              <w:t>8.</w:t>
            </w:r>
            <w:r>
              <w:t xml:space="preserve"> Масло </w:t>
            </w:r>
            <w:proofErr w:type="spellStart"/>
            <w:r>
              <w:t>трансформаторне</w:t>
            </w:r>
            <w:proofErr w:type="spellEnd"/>
          </w:p>
          <w:p w:rsidR="005C6922" w:rsidRDefault="005C6922">
            <w:pPr>
              <w:jc w:val="both"/>
              <w:rPr>
                <w:lang w:val="uk-UA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22" w:rsidRDefault="005C6922">
            <w:pPr>
              <w:jc w:val="both"/>
            </w:pPr>
            <w:proofErr w:type="spellStart"/>
            <w:r>
              <w:t>Приймається</w:t>
            </w:r>
            <w:proofErr w:type="spellEnd"/>
            <w:r>
              <w:t xml:space="preserve"> за </w:t>
            </w:r>
            <w:proofErr w:type="spellStart"/>
            <w:r>
              <w:t>сертифікатом</w:t>
            </w:r>
            <w:proofErr w:type="spellEnd"/>
            <w:r>
              <w:t xml:space="preserve"> </w:t>
            </w:r>
            <w:proofErr w:type="spellStart"/>
            <w:r>
              <w:t>якості</w:t>
            </w:r>
            <w:proofErr w:type="spellEnd"/>
          </w:p>
          <w:p w:rsidR="005C6922" w:rsidRDefault="005C6922">
            <w:proofErr w:type="spellStart"/>
            <w:r>
              <w:t>Примітка</w:t>
            </w:r>
            <w:proofErr w:type="spellEnd"/>
            <w:r>
              <w:t xml:space="preserve">: </w:t>
            </w:r>
            <w:proofErr w:type="spellStart"/>
            <w:proofErr w:type="gramStart"/>
            <w:r>
              <w:t>допускається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використання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відпрацьованого</w:t>
            </w:r>
            <w:proofErr w:type="spellEnd"/>
            <w:r>
              <w:t xml:space="preserve"> масла</w:t>
            </w:r>
          </w:p>
          <w:p w:rsidR="005C6922" w:rsidRDefault="005C6922">
            <w:pPr>
              <w:jc w:val="both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22" w:rsidRDefault="005C6922">
            <w:pPr>
              <w:jc w:val="both"/>
              <w:rPr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22" w:rsidRDefault="005C6922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для </w:t>
            </w:r>
            <w:proofErr w:type="spellStart"/>
            <w:r>
              <w:rPr>
                <w:sz w:val="22"/>
                <w:szCs w:val="20"/>
              </w:rPr>
              <w:t>створення</w:t>
            </w:r>
            <w:proofErr w:type="spellEnd"/>
          </w:p>
          <w:p w:rsidR="005C6922" w:rsidRDefault="005C6922">
            <w:pPr>
              <w:rPr>
                <w:sz w:val="22"/>
                <w:szCs w:val="20"/>
              </w:rPr>
            </w:pPr>
            <w:proofErr w:type="spellStart"/>
            <w:proofErr w:type="gramStart"/>
            <w:r>
              <w:rPr>
                <w:sz w:val="22"/>
                <w:szCs w:val="20"/>
              </w:rPr>
              <w:t>г</w:t>
            </w:r>
            <w:proofErr w:type="gramEnd"/>
            <w:r>
              <w:rPr>
                <w:sz w:val="22"/>
                <w:szCs w:val="20"/>
              </w:rPr>
              <w:t>ідрозатвори</w:t>
            </w:r>
            <w:proofErr w:type="spellEnd"/>
            <w:r>
              <w:rPr>
                <w:sz w:val="22"/>
                <w:szCs w:val="20"/>
              </w:rPr>
              <w:t xml:space="preserve"> на</w:t>
            </w:r>
            <w:r>
              <w:rPr>
                <w:sz w:val="22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лінії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дихання</w:t>
            </w:r>
            <w:proofErr w:type="spellEnd"/>
          </w:p>
          <w:p w:rsidR="005C6922" w:rsidRDefault="005C6922">
            <w:pPr>
              <w:rPr>
                <w:sz w:val="22"/>
                <w:szCs w:val="20"/>
              </w:rPr>
            </w:pPr>
            <w:proofErr w:type="spellStart"/>
            <w:r>
              <w:rPr>
                <w:sz w:val="22"/>
                <w:szCs w:val="20"/>
              </w:rPr>
              <w:t>резервуарі</w:t>
            </w:r>
            <w:proofErr w:type="gramStart"/>
            <w:r>
              <w:rPr>
                <w:sz w:val="22"/>
                <w:szCs w:val="20"/>
              </w:rPr>
              <w:t>в</w:t>
            </w:r>
            <w:proofErr w:type="spellEnd"/>
            <w:proofErr w:type="gramEnd"/>
          </w:p>
        </w:tc>
      </w:tr>
      <w:tr w:rsidR="005C6922" w:rsidTr="005C6922">
        <w:trPr>
          <w:trHeight w:val="7557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22" w:rsidRDefault="005C6922">
            <w:pPr>
              <w:jc w:val="both"/>
            </w:pPr>
            <w:r>
              <w:rPr>
                <w:lang w:val="uk-UA"/>
              </w:rPr>
              <w:t>9.</w:t>
            </w:r>
            <w:r>
              <w:t xml:space="preserve"> </w:t>
            </w:r>
            <w:proofErr w:type="spellStart"/>
            <w:r>
              <w:t>Силікагель</w:t>
            </w:r>
            <w:proofErr w:type="spellEnd"/>
          </w:p>
          <w:p w:rsidR="005C6922" w:rsidRDefault="005C6922">
            <w:pPr>
              <w:jc w:val="both"/>
              <w:rPr>
                <w:lang w:val="uk-UA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22" w:rsidRDefault="005C6922" w:rsidP="005C6922">
            <w:pPr>
              <w:pStyle w:val="a7"/>
              <w:numPr>
                <w:ilvl w:val="0"/>
                <w:numId w:val="5"/>
              </w:numPr>
              <w:ind w:left="0"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Зовнішній вигляд</w:t>
            </w:r>
          </w:p>
          <w:p w:rsidR="005C6922" w:rsidRDefault="005C6922">
            <w:pPr>
              <w:jc w:val="both"/>
            </w:pPr>
          </w:p>
          <w:p w:rsidR="005C6922" w:rsidRDefault="005C6922">
            <w:pPr>
              <w:jc w:val="both"/>
            </w:pPr>
          </w:p>
          <w:p w:rsidR="005C6922" w:rsidRDefault="005C6922">
            <w:pPr>
              <w:jc w:val="both"/>
            </w:pPr>
          </w:p>
          <w:p w:rsidR="005C6922" w:rsidRDefault="005C6922">
            <w:pPr>
              <w:jc w:val="both"/>
            </w:pPr>
          </w:p>
          <w:p w:rsidR="005C6922" w:rsidRDefault="005C6922">
            <w:pPr>
              <w:jc w:val="both"/>
            </w:pPr>
          </w:p>
          <w:p w:rsidR="005C6922" w:rsidRDefault="005C6922">
            <w:pPr>
              <w:jc w:val="both"/>
            </w:pPr>
          </w:p>
          <w:p w:rsidR="005C6922" w:rsidRDefault="005C6922">
            <w:pPr>
              <w:jc w:val="both"/>
            </w:pPr>
          </w:p>
          <w:p w:rsidR="005C6922" w:rsidRDefault="005C6922">
            <w:pPr>
              <w:jc w:val="both"/>
              <w:rPr>
                <w:lang w:val="uk-UA"/>
              </w:rPr>
            </w:pPr>
          </w:p>
          <w:p w:rsidR="005C6922" w:rsidRDefault="005C6922">
            <w:pPr>
              <w:jc w:val="both"/>
              <w:rPr>
                <w:lang w:val="uk-UA"/>
              </w:rPr>
            </w:pPr>
          </w:p>
          <w:p w:rsidR="005C6922" w:rsidRDefault="005C6922">
            <w:pPr>
              <w:jc w:val="both"/>
              <w:rPr>
                <w:lang w:val="uk-UA"/>
              </w:rPr>
            </w:pPr>
          </w:p>
          <w:p w:rsidR="005C6922" w:rsidRDefault="005C6922">
            <w:pPr>
              <w:jc w:val="both"/>
            </w:pPr>
            <w:r>
              <w:t xml:space="preserve">2. </w:t>
            </w:r>
            <w:proofErr w:type="spellStart"/>
            <w:r>
              <w:t>Масова</w:t>
            </w:r>
            <w:proofErr w:type="spellEnd"/>
            <w:r>
              <w:t xml:space="preserve"> </w:t>
            </w:r>
            <w:proofErr w:type="spellStart"/>
            <w:r>
              <w:t>частка</w:t>
            </w:r>
            <w:proofErr w:type="spellEnd"/>
            <w:r>
              <w:t xml:space="preserve"> зерен,%</w:t>
            </w:r>
          </w:p>
          <w:p w:rsidR="005C6922" w:rsidRDefault="005C6922">
            <w:pPr>
              <w:jc w:val="both"/>
              <w:rPr>
                <w:lang w:val="uk-UA"/>
              </w:rPr>
            </w:pPr>
          </w:p>
          <w:p w:rsidR="005C6922" w:rsidRDefault="005C6922">
            <w:pPr>
              <w:jc w:val="both"/>
              <w:rPr>
                <w:lang w:val="uk-UA"/>
              </w:rPr>
            </w:pPr>
            <w:r>
              <w:t xml:space="preserve">3. </w:t>
            </w:r>
            <w:proofErr w:type="spellStart"/>
            <w:r>
              <w:t>Механічна</w:t>
            </w:r>
            <w:proofErr w:type="spellEnd"/>
            <w:r>
              <w:t xml:space="preserve"> </w:t>
            </w:r>
            <w:proofErr w:type="spellStart"/>
            <w:r>
              <w:t>міцність</w:t>
            </w:r>
            <w:proofErr w:type="spellEnd"/>
            <w:r>
              <w:t>,%</w:t>
            </w:r>
          </w:p>
          <w:p w:rsidR="005C6922" w:rsidRDefault="005C6922">
            <w:pPr>
              <w:jc w:val="both"/>
              <w:rPr>
                <w:lang w:val="uk-UA"/>
              </w:rPr>
            </w:pPr>
          </w:p>
          <w:p w:rsidR="005C6922" w:rsidRDefault="005C6922">
            <w:pPr>
              <w:jc w:val="both"/>
              <w:rPr>
                <w:lang w:val="uk-UA"/>
              </w:rPr>
            </w:pPr>
            <w:r>
              <w:t xml:space="preserve">4. </w:t>
            </w:r>
            <w:proofErr w:type="spellStart"/>
            <w:r>
              <w:t>Насипна</w:t>
            </w:r>
            <w:proofErr w:type="spellEnd"/>
            <w:r>
              <w:t xml:space="preserve"> </w:t>
            </w:r>
            <w:proofErr w:type="spellStart"/>
            <w:r>
              <w:t>щільність</w:t>
            </w:r>
            <w:proofErr w:type="spellEnd"/>
            <w:r>
              <w:t>, г/дм3</w:t>
            </w:r>
          </w:p>
          <w:p w:rsidR="005C6922" w:rsidRDefault="005C6922">
            <w:pPr>
              <w:jc w:val="both"/>
              <w:rPr>
                <w:lang w:val="uk-UA"/>
              </w:rPr>
            </w:pPr>
          </w:p>
          <w:p w:rsidR="005C6922" w:rsidRDefault="005C6922">
            <w:pPr>
              <w:jc w:val="both"/>
              <w:rPr>
                <w:lang w:val="uk-UA"/>
              </w:rPr>
            </w:pPr>
            <w:r>
              <w:t xml:space="preserve">5. </w:t>
            </w:r>
            <w:proofErr w:type="spellStart"/>
            <w:r>
              <w:t>Вологоємність</w:t>
            </w:r>
            <w:proofErr w:type="spellEnd"/>
            <w:r>
              <w:rPr>
                <w:lang w:val="uk-UA"/>
              </w:rPr>
              <w:t xml:space="preserve"> </w:t>
            </w:r>
            <w:r>
              <w:t xml:space="preserve">%, при </w:t>
            </w:r>
            <w:proofErr w:type="spellStart"/>
            <w:r>
              <w:t>відносній</w:t>
            </w:r>
            <w:proofErr w:type="spellEnd"/>
            <w:r>
              <w:t xml:space="preserve"> </w:t>
            </w:r>
            <w:proofErr w:type="spellStart"/>
            <w:r>
              <w:t>вологості</w:t>
            </w:r>
            <w:proofErr w:type="spellEnd"/>
            <w:r>
              <w:t>,%:</w:t>
            </w:r>
          </w:p>
          <w:p w:rsidR="005C6922" w:rsidRDefault="005C6922">
            <w:pPr>
              <w:jc w:val="both"/>
            </w:pPr>
            <w:r>
              <w:t>- 20</w:t>
            </w:r>
          </w:p>
          <w:p w:rsidR="005C6922" w:rsidRDefault="005C6922">
            <w:pPr>
              <w:jc w:val="both"/>
            </w:pPr>
          </w:p>
          <w:p w:rsidR="005C6922" w:rsidRDefault="005C6922">
            <w:pPr>
              <w:jc w:val="both"/>
            </w:pPr>
            <w:r>
              <w:t>- 40</w:t>
            </w:r>
          </w:p>
          <w:p w:rsidR="005C6922" w:rsidRDefault="005C6922">
            <w:pPr>
              <w:jc w:val="both"/>
            </w:pPr>
          </w:p>
          <w:p w:rsidR="005C6922" w:rsidRDefault="005C6922">
            <w:pPr>
              <w:jc w:val="both"/>
            </w:pPr>
            <w:r>
              <w:t>- 60</w:t>
            </w:r>
          </w:p>
          <w:p w:rsidR="005C6922" w:rsidRDefault="005C6922">
            <w:pPr>
              <w:jc w:val="both"/>
            </w:pPr>
          </w:p>
          <w:p w:rsidR="005C6922" w:rsidRDefault="005C6922">
            <w:pPr>
              <w:jc w:val="both"/>
            </w:pPr>
            <w:r>
              <w:t>- 100</w:t>
            </w:r>
          </w:p>
          <w:p w:rsidR="005C6922" w:rsidRDefault="005C6922">
            <w:pPr>
              <w:jc w:val="both"/>
            </w:pPr>
          </w:p>
          <w:p w:rsidR="005C6922" w:rsidRDefault="005C6922">
            <w:r>
              <w:rPr>
                <w:sz w:val="22"/>
                <w:szCs w:val="20"/>
              </w:rPr>
              <w:t xml:space="preserve">6. </w:t>
            </w:r>
            <w:proofErr w:type="spellStart"/>
            <w:r>
              <w:rPr>
                <w:sz w:val="22"/>
                <w:szCs w:val="20"/>
              </w:rPr>
              <w:t>Масова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частка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втрати</w:t>
            </w:r>
            <w:proofErr w:type="spellEnd"/>
            <w:r>
              <w:rPr>
                <w:sz w:val="22"/>
                <w:szCs w:val="20"/>
              </w:rPr>
              <w:t xml:space="preserve"> при</w:t>
            </w:r>
            <w:r>
              <w:rPr>
                <w:sz w:val="22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висушуванні</w:t>
            </w:r>
            <w:proofErr w:type="spellEnd"/>
            <w:r>
              <w:rPr>
                <w:sz w:val="22"/>
                <w:szCs w:val="20"/>
              </w:rPr>
              <w:t>,%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22" w:rsidRDefault="005C6922">
            <w:pPr>
              <w:jc w:val="both"/>
            </w:pPr>
            <w:proofErr w:type="spellStart"/>
            <w:r>
              <w:t>Склоподібні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прозорі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матові</w:t>
            </w:r>
            <w:proofErr w:type="spellEnd"/>
            <w:r>
              <w:t xml:space="preserve"> зерна </w:t>
            </w:r>
            <w:proofErr w:type="spellStart"/>
            <w:r>
              <w:t>овальної</w:t>
            </w:r>
            <w:proofErr w:type="spellEnd"/>
            <w:r>
              <w:t xml:space="preserve">, </w:t>
            </w:r>
            <w:proofErr w:type="spellStart"/>
            <w:r>
              <w:t>сферичної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неправил</w:t>
            </w:r>
            <w:proofErr w:type="gramStart"/>
            <w:r>
              <w:t>ь</w:t>
            </w:r>
            <w:proofErr w:type="spellEnd"/>
            <w:r>
              <w:rPr>
                <w:lang w:val="uk-UA"/>
              </w:rPr>
              <w:t>-</w:t>
            </w:r>
            <w:proofErr w:type="gramEnd"/>
            <w:r>
              <w:rPr>
                <w:lang w:val="uk-UA"/>
              </w:rPr>
              <w:t xml:space="preserve"> </w:t>
            </w:r>
            <w:proofErr w:type="spellStart"/>
            <w:r>
              <w:t>ної</w:t>
            </w:r>
            <w:proofErr w:type="spellEnd"/>
            <w:r>
              <w:t xml:space="preserve"> </w:t>
            </w:r>
            <w:proofErr w:type="spellStart"/>
            <w:r>
              <w:t>форми</w:t>
            </w:r>
            <w:proofErr w:type="spellEnd"/>
            <w:r>
              <w:t>;</w:t>
            </w:r>
          </w:p>
          <w:p w:rsidR="005C6922" w:rsidRDefault="005C6922">
            <w:pPr>
              <w:jc w:val="both"/>
            </w:pPr>
            <w:r>
              <w:t>2,8-7,0</w:t>
            </w:r>
          </w:p>
          <w:p w:rsidR="005C6922" w:rsidRDefault="005C6922">
            <w:pPr>
              <w:jc w:val="both"/>
              <w:rPr>
                <w:lang w:val="uk-UA"/>
              </w:rPr>
            </w:pPr>
          </w:p>
          <w:p w:rsidR="005C6922" w:rsidRDefault="005C6922">
            <w:pPr>
              <w:jc w:val="both"/>
              <w:rPr>
                <w:lang w:val="uk-UA"/>
              </w:rPr>
            </w:pPr>
            <w:r>
              <w:t xml:space="preserve">не </w:t>
            </w:r>
            <w:proofErr w:type="spellStart"/>
            <w:r>
              <w:t>менше</w:t>
            </w:r>
            <w:proofErr w:type="spellEnd"/>
            <w:r>
              <w:t xml:space="preserve"> 98</w:t>
            </w:r>
          </w:p>
          <w:p w:rsidR="005C6922" w:rsidRDefault="005C6922">
            <w:pPr>
              <w:jc w:val="both"/>
            </w:pPr>
            <w:r>
              <w:t xml:space="preserve">не </w:t>
            </w:r>
            <w:proofErr w:type="spellStart"/>
            <w:r>
              <w:t>менш</w:t>
            </w:r>
            <w:proofErr w:type="spellEnd"/>
          </w:p>
          <w:p w:rsidR="005C6922" w:rsidRDefault="005C6922">
            <w:pPr>
              <w:jc w:val="both"/>
              <w:rPr>
                <w:lang w:val="uk-UA"/>
              </w:rPr>
            </w:pPr>
            <w:r>
              <w:t>760</w:t>
            </w:r>
          </w:p>
          <w:p w:rsidR="005C6922" w:rsidRDefault="005C6922">
            <w:pPr>
              <w:jc w:val="both"/>
            </w:pPr>
            <w:r>
              <w:t xml:space="preserve">не </w:t>
            </w:r>
            <w:proofErr w:type="spellStart"/>
            <w:r>
              <w:t>менше</w:t>
            </w:r>
            <w:proofErr w:type="spellEnd"/>
          </w:p>
          <w:p w:rsidR="005C6922" w:rsidRDefault="005C6922">
            <w:pPr>
              <w:jc w:val="both"/>
              <w:rPr>
                <w:lang w:val="uk-UA"/>
              </w:rPr>
            </w:pPr>
            <w:r>
              <w:t>9,5</w:t>
            </w:r>
          </w:p>
          <w:p w:rsidR="005C6922" w:rsidRDefault="005C6922">
            <w:pPr>
              <w:jc w:val="both"/>
              <w:rPr>
                <w:lang w:val="uk-UA"/>
              </w:rPr>
            </w:pPr>
          </w:p>
          <w:p w:rsidR="005C6922" w:rsidRDefault="005C6922">
            <w:pPr>
              <w:jc w:val="both"/>
              <w:rPr>
                <w:lang w:val="uk-UA"/>
              </w:rPr>
            </w:pPr>
          </w:p>
          <w:p w:rsidR="005C6922" w:rsidRDefault="005C6922">
            <w:pPr>
              <w:jc w:val="both"/>
            </w:pPr>
            <w:r>
              <w:t xml:space="preserve">не </w:t>
            </w:r>
            <w:proofErr w:type="spellStart"/>
            <w:r>
              <w:t>менш</w:t>
            </w:r>
            <w:proofErr w:type="spellEnd"/>
          </w:p>
          <w:p w:rsidR="005C6922" w:rsidRDefault="005C6922">
            <w:pPr>
              <w:jc w:val="both"/>
              <w:rPr>
                <w:lang w:val="uk-UA"/>
              </w:rPr>
            </w:pPr>
            <w:r>
              <w:t>18,5</w:t>
            </w:r>
          </w:p>
          <w:p w:rsidR="005C6922" w:rsidRDefault="005C6922">
            <w:pPr>
              <w:jc w:val="both"/>
            </w:pPr>
            <w:r>
              <w:t xml:space="preserve">не </w:t>
            </w:r>
            <w:proofErr w:type="spellStart"/>
            <w:r>
              <w:t>менш</w:t>
            </w:r>
            <w:proofErr w:type="spellEnd"/>
          </w:p>
          <w:p w:rsidR="005C6922" w:rsidRDefault="005C6922">
            <w:pPr>
              <w:jc w:val="both"/>
            </w:pPr>
            <w:r>
              <w:t>30,0,</w:t>
            </w:r>
          </w:p>
          <w:p w:rsidR="005C6922" w:rsidRDefault="005C6922">
            <w:pPr>
              <w:jc w:val="both"/>
            </w:pPr>
            <w:r>
              <w:t xml:space="preserve">не </w:t>
            </w:r>
            <w:proofErr w:type="spellStart"/>
            <w:r>
              <w:t>нормується</w:t>
            </w:r>
            <w:proofErr w:type="spellEnd"/>
          </w:p>
          <w:p w:rsidR="005C6922" w:rsidRDefault="005C6922">
            <w:pPr>
              <w:jc w:val="both"/>
            </w:pPr>
            <w:proofErr w:type="gramStart"/>
            <w:r>
              <w:t xml:space="preserve">не </w:t>
            </w:r>
            <w:proofErr w:type="spellStart"/>
            <w:r>
              <w:t>б</w:t>
            </w:r>
            <w:proofErr w:type="gramEnd"/>
            <w:r>
              <w:t>ільше</w:t>
            </w:r>
            <w:proofErr w:type="spellEnd"/>
          </w:p>
          <w:p w:rsidR="005C6922" w:rsidRDefault="005C6922">
            <w:pPr>
              <w:jc w:val="both"/>
              <w:rPr>
                <w:lang w:val="uk-UA"/>
              </w:rPr>
            </w:pPr>
            <w:r>
              <w:t>8</w:t>
            </w:r>
          </w:p>
          <w:p w:rsidR="005C6922" w:rsidRDefault="005C6922">
            <w:pPr>
              <w:jc w:val="both"/>
              <w:rPr>
                <w:lang w:val="uk-UA"/>
              </w:rPr>
            </w:pPr>
          </w:p>
          <w:p w:rsidR="005C6922" w:rsidRDefault="005C6922">
            <w:pPr>
              <w:jc w:val="both"/>
              <w:rPr>
                <w:lang w:val="uk-UA"/>
              </w:rPr>
            </w:pPr>
            <w:r>
              <w:rPr>
                <w:sz w:val="22"/>
                <w:szCs w:val="20"/>
              </w:rPr>
              <w:t>50 × 50 × 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22" w:rsidRDefault="005C6922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Для осушки </w:t>
            </w:r>
            <w:proofErr w:type="spellStart"/>
            <w:r>
              <w:rPr>
                <w:sz w:val="22"/>
                <w:szCs w:val="20"/>
              </w:rPr>
              <w:t>повітря</w:t>
            </w:r>
            <w:proofErr w:type="spellEnd"/>
            <w:r>
              <w:rPr>
                <w:sz w:val="22"/>
                <w:szCs w:val="20"/>
              </w:rPr>
              <w:t xml:space="preserve"> КВП (</w:t>
            </w:r>
            <w:proofErr w:type="spellStart"/>
            <w:r>
              <w:rPr>
                <w:sz w:val="22"/>
                <w:szCs w:val="20"/>
              </w:rPr>
              <w:t>термін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служби</w:t>
            </w:r>
            <w:proofErr w:type="spellEnd"/>
            <w:r>
              <w:rPr>
                <w:sz w:val="22"/>
                <w:szCs w:val="20"/>
              </w:rPr>
              <w:t xml:space="preserve"> 5-10 </w:t>
            </w:r>
            <w:proofErr w:type="spellStart"/>
            <w:r>
              <w:rPr>
                <w:sz w:val="22"/>
                <w:szCs w:val="20"/>
              </w:rPr>
              <w:t>років</w:t>
            </w:r>
            <w:proofErr w:type="spellEnd"/>
            <w:r>
              <w:rPr>
                <w:sz w:val="22"/>
                <w:szCs w:val="20"/>
              </w:rPr>
              <w:t>)</w:t>
            </w:r>
          </w:p>
          <w:p w:rsidR="005C6922" w:rsidRDefault="005C6922">
            <w:pPr>
              <w:jc w:val="center"/>
              <w:rPr>
                <w:sz w:val="20"/>
                <w:szCs w:val="20"/>
              </w:rPr>
            </w:pPr>
          </w:p>
          <w:p w:rsidR="005C6922" w:rsidRDefault="005C6922">
            <w:pPr>
              <w:jc w:val="center"/>
              <w:rPr>
                <w:sz w:val="20"/>
                <w:szCs w:val="20"/>
              </w:rPr>
            </w:pPr>
          </w:p>
          <w:p w:rsidR="005C6922" w:rsidRDefault="005C6922">
            <w:pPr>
              <w:jc w:val="both"/>
            </w:pPr>
          </w:p>
        </w:tc>
      </w:tr>
    </w:tbl>
    <w:p w:rsidR="005C6922" w:rsidRDefault="005C6922" w:rsidP="005C6922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Продовження таблиці 2.1</w:t>
      </w:r>
    </w:p>
    <w:p w:rsidR="005C6922" w:rsidRDefault="005C6922" w:rsidP="005C6922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Характеристика вихідної сировини, реагентів, матеріалів, виготовленої продукції</w:t>
      </w:r>
    </w:p>
    <w:tbl>
      <w:tblPr>
        <w:tblW w:w="102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2"/>
        <w:gridCol w:w="4108"/>
        <w:gridCol w:w="1417"/>
        <w:gridCol w:w="1983"/>
      </w:tblGrid>
      <w:tr w:rsidR="005C6922" w:rsidTr="005C6922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22" w:rsidRDefault="005C69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22" w:rsidRDefault="005C69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22" w:rsidRDefault="005C69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22" w:rsidRDefault="005C69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5C6922" w:rsidTr="005C6922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22" w:rsidRDefault="005C6922">
            <w:r>
              <w:rPr>
                <w:lang w:val="uk-UA"/>
              </w:rPr>
              <w:t xml:space="preserve">10. </w:t>
            </w:r>
            <w:proofErr w:type="spellStart"/>
            <w:r>
              <w:t>Кільця</w:t>
            </w:r>
            <w:proofErr w:type="spellEnd"/>
            <w:r>
              <w:t xml:space="preserve"> </w:t>
            </w:r>
            <w:proofErr w:type="spellStart"/>
            <w:r>
              <w:t>порцелянові</w:t>
            </w:r>
            <w:proofErr w:type="spellEnd"/>
          </w:p>
          <w:p w:rsidR="005C6922" w:rsidRDefault="005C6922">
            <w:proofErr w:type="spellStart"/>
            <w:r>
              <w:t>керамічні</w:t>
            </w:r>
            <w:proofErr w:type="spellEnd"/>
            <w:r>
              <w:t xml:space="preserve"> для сепаратора</w:t>
            </w:r>
            <w:r>
              <w:rPr>
                <w:lang w:val="uk-UA"/>
              </w:rPr>
              <w:t xml:space="preserve"> </w:t>
            </w:r>
            <w:r>
              <w:t>V-103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22" w:rsidRDefault="005C6922">
            <w:r>
              <w:t xml:space="preserve">1. </w:t>
            </w:r>
            <w:proofErr w:type="spellStart"/>
            <w:r>
              <w:t>Розмі</w:t>
            </w:r>
            <w:proofErr w:type="gramStart"/>
            <w:r>
              <w:t>р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елементів</w:t>
            </w:r>
            <w:proofErr w:type="spellEnd"/>
            <w:r>
              <w:t>, мм</w:t>
            </w:r>
          </w:p>
          <w:p w:rsidR="005C6922" w:rsidRDefault="005C6922">
            <w:r>
              <w:t xml:space="preserve">2. Число </w:t>
            </w:r>
            <w:proofErr w:type="spellStart"/>
            <w:r>
              <w:t>елементів</w:t>
            </w:r>
            <w:proofErr w:type="spell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  <w:proofErr w:type="spellStart"/>
            <w:r>
              <w:t>обсягу</w:t>
            </w:r>
            <w:proofErr w:type="spellEnd"/>
          </w:p>
          <w:p w:rsidR="005C6922" w:rsidRDefault="005C6922">
            <w:r>
              <w:t xml:space="preserve">3. </w:t>
            </w:r>
            <w:proofErr w:type="spellStart"/>
            <w:r>
              <w:t>Вільний</w:t>
            </w:r>
            <w:proofErr w:type="spellEnd"/>
            <w:r>
              <w:t xml:space="preserve"> </w:t>
            </w:r>
            <w:proofErr w:type="spellStart"/>
            <w:r>
              <w:t>об'є</w:t>
            </w:r>
            <w:proofErr w:type="gramStart"/>
            <w:r>
              <w:t>м</w:t>
            </w:r>
            <w:proofErr w:type="spellEnd"/>
            <w:proofErr w:type="gramEnd"/>
            <w:r>
              <w:t>, м</w:t>
            </w:r>
            <w:r>
              <w:rPr>
                <w:vertAlign w:val="superscript"/>
              </w:rPr>
              <w:t>3</w:t>
            </w:r>
            <w:r>
              <w:t>/м</w:t>
            </w:r>
            <w:r>
              <w:rPr>
                <w:vertAlign w:val="superscript"/>
              </w:rPr>
              <w:t>3</w:t>
            </w:r>
          </w:p>
          <w:p w:rsidR="005C6922" w:rsidRDefault="005C6922">
            <w:pPr>
              <w:rPr>
                <w:lang w:val="uk-UA"/>
              </w:rPr>
            </w:pPr>
            <w:r>
              <w:t xml:space="preserve">4. </w:t>
            </w:r>
            <w:proofErr w:type="spellStart"/>
            <w:r>
              <w:t>Питома</w:t>
            </w:r>
            <w:proofErr w:type="spellEnd"/>
            <w:r>
              <w:t xml:space="preserve"> </w:t>
            </w:r>
            <w:proofErr w:type="spellStart"/>
            <w:r>
              <w:t>поверхня</w:t>
            </w:r>
            <w:proofErr w:type="spellEnd"/>
            <w:r>
              <w:t>,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22" w:rsidRDefault="005C6922">
            <w:r>
              <w:t>6000</w:t>
            </w:r>
          </w:p>
          <w:p w:rsidR="005C6922" w:rsidRDefault="005C6922">
            <w:r>
              <w:t>0,785</w:t>
            </w:r>
          </w:p>
          <w:p w:rsidR="005C6922" w:rsidRDefault="005C6922">
            <w:r>
              <w:t>87,5</w:t>
            </w:r>
          </w:p>
          <w:p w:rsidR="005C6922" w:rsidRDefault="005C6922">
            <w:pPr>
              <w:rPr>
                <w:lang w:val="uk-UA"/>
              </w:rPr>
            </w:pPr>
            <w:r>
              <w:t>99,6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22" w:rsidRDefault="005C6922">
            <w:r>
              <w:t xml:space="preserve">для </w:t>
            </w:r>
            <w:proofErr w:type="spellStart"/>
            <w:r>
              <w:t>зменшення</w:t>
            </w:r>
            <w:proofErr w:type="spellEnd"/>
          </w:p>
          <w:p w:rsidR="005C6922" w:rsidRDefault="005C6922">
            <w:r>
              <w:t xml:space="preserve">уноса </w:t>
            </w:r>
            <w:proofErr w:type="spellStart"/>
            <w:r>
              <w:t>крапельної</w:t>
            </w:r>
            <w:proofErr w:type="spellEnd"/>
          </w:p>
          <w:p w:rsidR="005C6922" w:rsidRDefault="005C6922">
            <w:proofErr w:type="spellStart"/>
            <w:proofErr w:type="gramStart"/>
            <w:r>
              <w:t>р</w:t>
            </w:r>
            <w:proofErr w:type="gramEnd"/>
            <w:r>
              <w:t>ідини</w:t>
            </w:r>
            <w:proofErr w:type="spellEnd"/>
          </w:p>
          <w:p w:rsidR="005C6922" w:rsidRDefault="005C6922">
            <w:pPr>
              <w:rPr>
                <w:lang w:val="uk-UA"/>
              </w:rPr>
            </w:pPr>
          </w:p>
        </w:tc>
      </w:tr>
      <w:tr w:rsidR="005C6922" w:rsidTr="005C6922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22" w:rsidRDefault="005C6922">
            <w:r>
              <w:rPr>
                <w:lang w:val="uk-UA"/>
              </w:rPr>
              <w:t>11.</w:t>
            </w:r>
            <w:r>
              <w:t xml:space="preserve"> Азот </w:t>
            </w:r>
            <w:proofErr w:type="spellStart"/>
            <w:r>
              <w:t>газоподібний</w:t>
            </w:r>
            <w:proofErr w:type="spellEnd"/>
          </w:p>
          <w:p w:rsidR="005C6922" w:rsidRDefault="005C6922">
            <w:pPr>
              <w:rPr>
                <w:lang w:val="uk-UA"/>
              </w:rPr>
            </w:pPr>
            <w:proofErr w:type="spellStart"/>
            <w:proofErr w:type="gramStart"/>
            <w:r>
              <w:t>техн</w:t>
            </w:r>
            <w:proofErr w:type="gramEnd"/>
            <w:r>
              <w:t>ічний</w:t>
            </w:r>
            <w:proofErr w:type="spellEnd"/>
            <w:r>
              <w:t xml:space="preserve"> 1 сорт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22" w:rsidRDefault="005C6922">
            <w:pPr>
              <w:rPr>
                <w:lang w:val="uk-UA"/>
              </w:rPr>
            </w:pPr>
            <w:r>
              <w:t xml:space="preserve">1. </w:t>
            </w:r>
            <w:proofErr w:type="spellStart"/>
            <w:r>
              <w:t>Об'ємна</w:t>
            </w:r>
            <w:proofErr w:type="spellEnd"/>
            <w:r>
              <w:t xml:space="preserve"> </w:t>
            </w:r>
            <w:proofErr w:type="spellStart"/>
            <w:r>
              <w:t>частка</w:t>
            </w:r>
            <w:proofErr w:type="spellEnd"/>
            <w:r>
              <w:t xml:space="preserve"> азоту,%</w:t>
            </w:r>
          </w:p>
          <w:p w:rsidR="005C6922" w:rsidRDefault="005C6922">
            <w:pPr>
              <w:rPr>
                <w:lang w:val="uk-UA"/>
              </w:rPr>
            </w:pPr>
          </w:p>
          <w:p w:rsidR="005C6922" w:rsidRDefault="005C6922">
            <w:pPr>
              <w:rPr>
                <w:lang w:val="uk-UA"/>
              </w:rPr>
            </w:pPr>
            <w:r>
              <w:t xml:space="preserve">2. </w:t>
            </w:r>
            <w:proofErr w:type="spellStart"/>
            <w:r>
              <w:t>Об'ємна</w:t>
            </w:r>
            <w:proofErr w:type="spellEnd"/>
            <w:r>
              <w:t xml:space="preserve"> </w:t>
            </w:r>
            <w:proofErr w:type="spellStart"/>
            <w:r>
              <w:t>частка</w:t>
            </w:r>
            <w:proofErr w:type="spellEnd"/>
            <w:r>
              <w:t xml:space="preserve"> </w:t>
            </w:r>
            <w:proofErr w:type="spellStart"/>
            <w:r>
              <w:t>кисню</w:t>
            </w:r>
            <w:proofErr w:type="spellEnd"/>
            <w:r>
              <w:t>,%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22" w:rsidRDefault="005C6922">
            <w:proofErr w:type="gramStart"/>
            <w:r>
              <w:t xml:space="preserve">не </w:t>
            </w:r>
            <w:proofErr w:type="spellStart"/>
            <w:r>
              <w:t>б</w:t>
            </w:r>
            <w:proofErr w:type="gramEnd"/>
            <w:r>
              <w:t>ільше</w:t>
            </w:r>
            <w:proofErr w:type="spellEnd"/>
          </w:p>
          <w:p w:rsidR="005C6922" w:rsidRDefault="005C6922">
            <w:pPr>
              <w:rPr>
                <w:lang w:val="uk-UA"/>
              </w:rPr>
            </w:pPr>
            <w:r>
              <w:t>0,4</w:t>
            </w:r>
          </w:p>
          <w:p w:rsidR="005C6922" w:rsidRDefault="005C6922">
            <w:pPr>
              <w:rPr>
                <w:lang w:val="uk-UA"/>
              </w:rPr>
            </w:pPr>
            <w:r>
              <w:rPr>
                <w:lang w:val="uk-UA"/>
              </w:rPr>
              <w:t>м</w:t>
            </w:r>
            <w:proofErr w:type="spellStart"/>
            <w:r>
              <w:t>енше</w:t>
            </w:r>
            <w:proofErr w:type="spellEnd"/>
            <w:r>
              <w:rPr>
                <w:lang w:val="uk-UA"/>
              </w:rPr>
              <w:t xml:space="preserve"> 0,4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22" w:rsidRDefault="005C6922">
            <w:r>
              <w:t>Для продувки,</w:t>
            </w:r>
          </w:p>
          <w:p w:rsidR="005C6922" w:rsidRDefault="005C6922">
            <w:proofErr w:type="spellStart"/>
            <w:r>
              <w:t>опресування</w:t>
            </w:r>
            <w:proofErr w:type="spellEnd"/>
          </w:p>
          <w:p w:rsidR="005C6922" w:rsidRDefault="005C6922">
            <w:proofErr w:type="spellStart"/>
            <w:r>
              <w:t>обладнання</w:t>
            </w:r>
            <w:proofErr w:type="spellEnd"/>
            <w:r>
              <w:t xml:space="preserve"> та</w:t>
            </w:r>
          </w:p>
          <w:p w:rsidR="005C6922" w:rsidRDefault="005C6922">
            <w:proofErr w:type="spellStart"/>
            <w:r>
              <w:t>трубопроводів</w:t>
            </w:r>
            <w:proofErr w:type="spellEnd"/>
            <w:r>
              <w:t xml:space="preserve">, </w:t>
            </w:r>
            <w:proofErr w:type="spellStart"/>
            <w:r>
              <w:t>створення</w:t>
            </w:r>
            <w:proofErr w:type="spellEnd"/>
            <w:r>
              <w:t xml:space="preserve"> </w:t>
            </w:r>
            <w:proofErr w:type="spellStart"/>
            <w:r>
              <w:t>азотної</w:t>
            </w:r>
            <w:proofErr w:type="spellEnd"/>
            <w:r>
              <w:t xml:space="preserve"> подушки в </w:t>
            </w:r>
            <w:proofErr w:type="spellStart"/>
            <w:r>
              <w:t>ємностях</w:t>
            </w:r>
            <w:proofErr w:type="spellEnd"/>
            <w:r>
              <w:t xml:space="preserve"> </w:t>
            </w:r>
          </w:p>
          <w:p w:rsidR="005C6922" w:rsidRDefault="005C6922"/>
        </w:tc>
      </w:tr>
      <w:tr w:rsidR="005C6922" w:rsidTr="005C6922">
        <w:trPr>
          <w:trHeight w:val="2640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22" w:rsidRDefault="005C6922">
            <w:pPr>
              <w:rPr>
                <w:lang w:val="uk-UA"/>
              </w:rPr>
            </w:pPr>
            <w:r>
              <w:rPr>
                <w:lang w:val="uk-UA"/>
              </w:rPr>
              <w:t xml:space="preserve">12. </w:t>
            </w:r>
            <w:proofErr w:type="spellStart"/>
            <w:r>
              <w:t>Повітря</w:t>
            </w:r>
            <w:proofErr w:type="spellEnd"/>
            <w:r>
              <w:t xml:space="preserve"> КВП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22" w:rsidRDefault="005C6922">
            <w:pPr>
              <w:rPr>
                <w:vertAlign w:val="superscript"/>
                <w:lang w:val="uk-UA"/>
              </w:rPr>
            </w:pPr>
            <w:r>
              <w:t xml:space="preserve">1. </w:t>
            </w:r>
            <w:proofErr w:type="spellStart"/>
            <w:r>
              <w:t>Тверді</w:t>
            </w:r>
            <w:proofErr w:type="spellEnd"/>
            <w:r>
              <w:t xml:space="preserve"> </w:t>
            </w:r>
            <w:proofErr w:type="spellStart"/>
            <w:r>
              <w:t>частинки</w:t>
            </w:r>
            <w:proofErr w:type="spellEnd"/>
            <w:r>
              <w:t>, мг/м</w:t>
            </w:r>
            <w:r>
              <w:rPr>
                <w:vertAlign w:val="superscript"/>
              </w:rPr>
              <w:t>3</w:t>
            </w:r>
          </w:p>
          <w:p w:rsidR="005C6922" w:rsidRDefault="005C6922">
            <w:pPr>
              <w:rPr>
                <w:lang w:val="uk-UA"/>
              </w:rPr>
            </w:pPr>
          </w:p>
          <w:p w:rsidR="005C6922" w:rsidRDefault="005C6922">
            <w:pPr>
              <w:rPr>
                <w:lang w:val="uk-UA"/>
              </w:rPr>
            </w:pPr>
            <w:r>
              <w:t xml:space="preserve">2. </w:t>
            </w:r>
            <w:proofErr w:type="spellStart"/>
            <w:r>
              <w:t>Розмі</w:t>
            </w:r>
            <w:proofErr w:type="gramStart"/>
            <w:r>
              <w:t>р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твердих</w:t>
            </w:r>
            <w:proofErr w:type="spellEnd"/>
            <w:r>
              <w:t xml:space="preserve"> </w:t>
            </w:r>
            <w:proofErr w:type="spellStart"/>
            <w:r>
              <w:t>частинок</w:t>
            </w:r>
            <w:proofErr w:type="spellEnd"/>
            <w:r>
              <w:t>, мкм</w:t>
            </w:r>
          </w:p>
          <w:p w:rsidR="005C6922" w:rsidRDefault="005C6922">
            <w:pPr>
              <w:rPr>
                <w:lang w:val="uk-UA"/>
              </w:rPr>
            </w:pPr>
          </w:p>
          <w:p w:rsidR="005C6922" w:rsidRDefault="005C6922">
            <w:pPr>
              <w:rPr>
                <w:lang w:val="uk-UA"/>
              </w:rPr>
            </w:pPr>
            <w:r>
              <w:t xml:space="preserve">3. Вода (в </w:t>
            </w:r>
            <w:proofErr w:type="spellStart"/>
            <w:proofErr w:type="gramStart"/>
            <w:r>
              <w:t>р</w:t>
            </w:r>
            <w:proofErr w:type="gramEnd"/>
            <w:r>
              <w:t>ідкому</w:t>
            </w:r>
            <w:proofErr w:type="spellEnd"/>
            <w:r>
              <w:t xml:space="preserve"> </w:t>
            </w:r>
            <w:proofErr w:type="spellStart"/>
            <w:r>
              <w:t>стані</w:t>
            </w:r>
            <w:proofErr w:type="spellEnd"/>
            <w:r>
              <w:t>), мг/м</w:t>
            </w:r>
            <w:r>
              <w:rPr>
                <w:vertAlign w:val="superscript"/>
              </w:rPr>
              <w:t>3</w:t>
            </w:r>
          </w:p>
          <w:p w:rsidR="005C6922" w:rsidRDefault="005C6922">
            <w:pPr>
              <w:rPr>
                <w:lang w:val="uk-UA"/>
              </w:rPr>
            </w:pPr>
          </w:p>
          <w:p w:rsidR="005C6922" w:rsidRDefault="005C6922">
            <w:pPr>
              <w:rPr>
                <w:vertAlign w:val="superscript"/>
                <w:lang w:val="uk-UA"/>
              </w:rPr>
            </w:pPr>
            <w:r>
              <w:t xml:space="preserve">4. Масло (в </w:t>
            </w:r>
            <w:proofErr w:type="spellStart"/>
            <w:proofErr w:type="gramStart"/>
            <w:r>
              <w:t>р</w:t>
            </w:r>
            <w:proofErr w:type="gramEnd"/>
            <w:r>
              <w:t>ідкому</w:t>
            </w:r>
            <w:proofErr w:type="spellEnd"/>
            <w:r>
              <w:t xml:space="preserve"> </w:t>
            </w:r>
            <w:proofErr w:type="spellStart"/>
            <w:r>
              <w:t>стані</w:t>
            </w:r>
            <w:proofErr w:type="spellEnd"/>
            <w:r>
              <w:t>), мг/м</w:t>
            </w:r>
            <w:r>
              <w:rPr>
                <w:vertAlign w:val="superscript"/>
              </w:rPr>
              <w:t>3</w:t>
            </w:r>
          </w:p>
          <w:p w:rsidR="005C6922" w:rsidRDefault="005C6922">
            <w:pPr>
              <w:rPr>
                <w:lang w:val="uk-UA"/>
              </w:rPr>
            </w:pPr>
          </w:p>
          <w:p w:rsidR="005C6922" w:rsidRDefault="005C6922">
            <w:r>
              <w:t xml:space="preserve">5. Точка </w:t>
            </w:r>
            <w:proofErr w:type="spellStart"/>
            <w:r>
              <w:t>роси</w:t>
            </w:r>
            <w:proofErr w:type="spellEnd"/>
            <w:r>
              <w:t>, °</w:t>
            </w:r>
            <w:proofErr w:type="gramStart"/>
            <w:r>
              <w:t>С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22" w:rsidRDefault="005C6922">
            <w:pPr>
              <w:rPr>
                <w:lang w:val="uk-UA"/>
              </w:rPr>
            </w:pPr>
            <w:proofErr w:type="gramStart"/>
            <w:r>
              <w:t xml:space="preserve">не </w:t>
            </w:r>
            <w:proofErr w:type="spellStart"/>
            <w:r>
              <w:t>б</w:t>
            </w:r>
            <w:proofErr w:type="gramEnd"/>
            <w:r>
              <w:t>ільше</w:t>
            </w:r>
            <w:proofErr w:type="spellEnd"/>
            <w:r>
              <w:t xml:space="preserve"> 2</w:t>
            </w:r>
          </w:p>
          <w:p w:rsidR="005C6922" w:rsidRDefault="005C6922">
            <w:pPr>
              <w:rPr>
                <w:lang w:val="uk-UA"/>
              </w:rPr>
            </w:pPr>
          </w:p>
          <w:p w:rsidR="005C6922" w:rsidRDefault="005C6922">
            <w:pPr>
              <w:rPr>
                <w:lang w:val="uk-UA"/>
              </w:rPr>
            </w:pPr>
            <w:proofErr w:type="gramStart"/>
            <w:r>
              <w:t xml:space="preserve">не </w:t>
            </w:r>
            <w:proofErr w:type="spellStart"/>
            <w:r>
              <w:t>б</w:t>
            </w:r>
            <w:proofErr w:type="gramEnd"/>
            <w:r>
              <w:t>ільше</w:t>
            </w:r>
            <w:proofErr w:type="spellEnd"/>
            <w:r>
              <w:t xml:space="preserve"> 10</w:t>
            </w:r>
          </w:p>
          <w:p w:rsidR="005C6922" w:rsidRDefault="005C6922">
            <w:r>
              <w:t xml:space="preserve">не </w:t>
            </w:r>
            <w:proofErr w:type="spellStart"/>
            <w:r>
              <w:t>припустимо</w:t>
            </w:r>
            <w:proofErr w:type="spellEnd"/>
          </w:p>
          <w:p w:rsidR="005C6922" w:rsidRDefault="005C6922">
            <w:r>
              <w:t xml:space="preserve">не </w:t>
            </w:r>
            <w:proofErr w:type="spellStart"/>
            <w:r>
              <w:t>припустимо</w:t>
            </w:r>
            <w:proofErr w:type="spellEnd"/>
          </w:p>
          <w:p w:rsidR="005C6922" w:rsidRDefault="005C6922">
            <w:pPr>
              <w:rPr>
                <w:lang w:val="uk-UA"/>
              </w:rPr>
            </w:pPr>
            <w:r>
              <w:t xml:space="preserve">не </w:t>
            </w:r>
            <w:proofErr w:type="spellStart"/>
            <w:r>
              <w:t>вище</w:t>
            </w:r>
            <w:proofErr w:type="spellEnd"/>
            <w:r>
              <w:t xml:space="preserve"> </w:t>
            </w:r>
            <w:proofErr w:type="spellStart"/>
            <w:r>
              <w:t>мінус</w:t>
            </w:r>
            <w:proofErr w:type="spellEnd"/>
            <w:r>
              <w:t xml:space="preserve"> 40,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22" w:rsidRDefault="005C6922">
            <w:proofErr w:type="spellStart"/>
            <w:r>
              <w:t>Використовуєть</w:t>
            </w:r>
            <w:proofErr w:type="spellEnd"/>
            <w:r>
              <w:rPr>
                <w:lang w:val="uk-UA"/>
              </w:rPr>
              <w:t>-</w:t>
            </w:r>
            <w:proofErr w:type="spellStart"/>
            <w:r>
              <w:t>ся</w:t>
            </w:r>
            <w:proofErr w:type="spellEnd"/>
            <w:r>
              <w:t>:</w:t>
            </w:r>
          </w:p>
          <w:p w:rsidR="005C6922" w:rsidRDefault="005C6922">
            <w:r>
              <w:t xml:space="preserve">для </w:t>
            </w:r>
            <w:proofErr w:type="spellStart"/>
            <w:r>
              <w:t>управління</w:t>
            </w:r>
            <w:proofErr w:type="spellEnd"/>
          </w:p>
          <w:p w:rsidR="005C6922" w:rsidRDefault="005C6922">
            <w:proofErr w:type="spellStart"/>
            <w:r>
              <w:t>мембранним</w:t>
            </w:r>
            <w:proofErr w:type="spellEnd"/>
          </w:p>
          <w:p w:rsidR="005C6922" w:rsidRDefault="005C6922">
            <w:proofErr w:type="spellStart"/>
            <w:r>
              <w:t>виконавчим</w:t>
            </w:r>
            <w:proofErr w:type="spellEnd"/>
          </w:p>
          <w:p w:rsidR="005C6922" w:rsidRDefault="005C6922">
            <w:proofErr w:type="spellStart"/>
            <w:r>
              <w:t>механізмом</w:t>
            </w:r>
            <w:proofErr w:type="spellEnd"/>
          </w:p>
          <w:p w:rsidR="005C6922" w:rsidRDefault="005C6922">
            <w:proofErr w:type="spellStart"/>
            <w:r>
              <w:t>регулюючих</w:t>
            </w:r>
            <w:proofErr w:type="spellEnd"/>
            <w:r>
              <w:t>,</w:t>
            </w:r>
          </w:p>
          <w:p w:rsidR="005C6922" w:rsidRDefault="005C6922">
            <w:r>
              <w:rPr>
                <w:lang w:val="uk-UA"/>
              </w:rPr>
              <w:t>з</w:t>
            </w:r>
            <w:proofErr w:type="spellStart"/>
            <w:r>
              <w:t>апірнорегу</w:t>
            </w:r>
            <w:proofErr w:type="spellEnd"/>
            <w:r>
              <w:rPr>
                <w:lang w:val="uk-UA"/>
              </w:rPr>
              <w:t>-</w:t>
            </w:r>
            <w:proofErr w:type="spellStart"/>
            <w:r>
              <w:t>лююча</w:t>
            </w:r>
            <w:proofErr w:type="spellEnd"/>
            <w:r>
              <w:rPr>
                <w:lang w:val="uk-UA"/>
              </w:rPr>
              <w:t xml:space="preserve"> </w:t>
            </w:r>
            <w:r>
              <w:t>і</w:t>
            </w:r>
            <w:r>
              <w:rPr>
                <w:lang w:val="uk-UA"/>
              </w:rPr>
              <w:t xml:space="preserve"> </w:t>
            </w:r>
            <w:proofErr w:type="spellStart"/>
            <w:r>
              <w:t>відсічних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клапа</w:t>
            </w:r>
            <w:proofErr w:type="spellEnd"/>
            <w:r>
              <w:rPr>
                <w:lang w:val="uk-UA"/>
              </w:rPr>
              <w:t>-</w:t>
            </w:r>
            <w:proofErr w:type="spellStart"/>
            <w:r>
              <w:t>нів</w:t>
            </w:r>
            <w:proofErr w:type="spellEnd"/>
            <w:r>
              <w:t>;</w:t>
            </w:r>
            <w:r>
              <w:rPr>
                <w:lang w:val="uk-UA"/>
              </w:rPr>
              <w:t xml:space="preserve"> </w:t>
            </w:r>
            <w:r>
              <w:t>для приводу в</w:t>
            </w:r>
            <w:r>
              <w:rPr>
                <w:lang w:val="uk-UA"/>
              </w:rPr>
              <w:t xml:space="preserve"> </w:t>
            </w:r>
            <w:proofErr w:type="spellStart"/>
            <w:r>
              <w:t>дію</w:t>
            </w:r>
            <w:proofErr w:type="spellEnd"/>
            <w:r>
              <w:t xml:space="preserve"> </w:t>
            </w:r>
            <w:proofErr w:type="spellStart"/>
            <w:r>
              <w:t>вузлів</w:t>
            </w:r>
            <w:proofErr w:type="spellEnd"/>
            <w:r>
              <w:t xml:space="preserve"> наливу</w:t>
            </w:r>
            <w:r>
              <w:rPr>
                <w:lang w:val="uk-UA"/>
              </w:rPr>
              <w:t xml:space="preserve"> </w:t>
            </w:r>
            <w:proofErr w:type="spellStart"/>
            <w:r>
              <w:t>бітуму</w:t>
            </w:r>
            <w:proofErr w:type="spellEnd"/>
            <w:r>
              <w:t xml:space="preserve"> в ж/д і</w:t>
            </w:r>
            <w:r>
              <w:rPr>
                <w:lang w:val="uk-UA"/>
              </w:rPr>
              <w:t xml:space="preserve"> </w:t>
            </w:r>
            <w:proofErr w:type="spellStart"/>
            <w:r>
              <w:t>автоцистерни</w:t>
            </w:r>
            <w:proofErr w:type="spellEnd"/>
          </w:p>
        </w:tc>
      </w:tr>
      <w:tr w:rsidR="005C6922" w:rsidTr="005C6922">
        <w:trPr>
          <w:trHeight w:val="1860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22" w:rsidRDefault="005C6922">
            <w:pPr>
              <w:rPr>
                <w:lang w:val="uk-UA"/>
              </w:rPr>
            </w:pPr>
            <w:r>
              <w:rPr>
                <w:lang w:val="uk-UA"/>
              </w:rPr>
              <w:t xml:space="preserve">13. </w:t>
            </w:r>
            <w:proofErr w:type="spellStart"/>
            <w:proofErr w:type="gramStart"/>
            <w:r>
              <w:t>Дизельне</w:t>
            </w:r>
            <w:proofErr w:type="spellEnd"/>
            <w:r>
              <w:t xml:space="preserve"> </w:t>
            </w:r>
            <w:proofErr w:type="spellStart"/>
            <w:r>
              <w:t>паливо</w:t>
            </w:r>
            <w:proofErr w:type="spellEnd"/>
            <w:r>
              <w:t xml:space="preserve"> прям</w:t>
            </w:r>
            <w:proofErr w:type="spellStart"/>
            <w:r>
              <w:rPr>
                <w:lang w:val="uk-UA"/>
              </w:rPr>
              <w:t>ої</w:t>
            </w:r>
            <w:proofErr w:type="spellEnd"/>
            <w:r>
              <w:rPr>
                <w:lang w:val="uk-UA"/>
              </w:rPr>
              <w:t xml:space="preserve"> </w:t>
            </w:r>
            <w:r>
              <w:t>перегонки (</w:t>
            </w:r>
            <w:proofErr w:type="spellStart"/>
            <w:r>
              <w:t>суміш</w:t>
            </w:r>
            <w:proofErr w:type="spellEnd"/>
            <w:r>
              <w:t xml:space="preserve"> </w:t>
            </w:r>
            <w:proofErr w:type="spellStart"/>
            <w:r>
              <w:t>фракцій</w:t>
            </w:r>
            <w:proofErr w:type="spellEnd"/>
            <w:proofErr w:type="gramEnd"/>
          </w:p>
          <w:p w:rsidR="005C6922" w:rsidRDefault="005C6922">
            <w:pPr>
              <w:rPr>
                <w:lang w:val="uk-UA"/>
              </w:rPr>
            </w:pPr>
            <w:proofErr w:type="spellStart"/>
            <w:r>
              <w:t>дизельних</w:t>
            </w:r>
            <w:proofErr w:type="spellEnd"/>
            <w:r>
              <w:t xml:space="preserve"> 180-370 ° С)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22" w:rsidRDefault="005C6922">
            <w:r>
              <w:t xml:space="preserve">1. </w:t>
            </w:r>
            <w:proofErr w:type="spellStart"/>
            <w:r>
              <w:t>Щільність</w:t>
            </w:r>
            <w:proofErr w:type="spellEnd"/>
            <w:r>
              <w:t xml:space="preserve"> при 20</w:t>
            </w:r>
            <w:proofErr w:type="gramStart"/>
            <w:r>
              <w:t xml:space="preserve"> °С</w:t>
            </w:r>
            <w:proofErr w:type="gramEnd"/>
            <w:r>
              <w:t>, кг/м</w:t>
            </w:r>
            <w:r>
              <w:rPr>
                <w:vertAlign w:val="superscript"/>
              </w:rPr>
              <w:t>3</w:t>
            </w:r>
          </w:p>
          <w:p w:rsidR="005C6922" w:rsidRDefault="005C6922">
            <w:r>
              <w:t xml:space="preserve">2. </w:t>
            </w:r>
            <w:proofErr w:type="spellStart"/>
            <w:r>
              <w:t>Масова</w:t>
            </w:r>
            <w:proofErr w:type="spellEnd"/>
            <w:r>
              <w:t xml:space="preserve"> </w:t>
            </w:r>
            <w:proofErr w:type="spellStart"/>
            <w:r>
              <w:t>частка</w:t>
            </w:r>
            <w:proofErr w:type="spellEnd"/>
            <w:r>
              <w:t xml:space="preserve"> </w:t>
            </w:r>
            <w:proofErr w:type="spellStart"/>
            <w:r>
              <w:t>ванадію</w:t>
            </w:r>
            <w:proofErr w:type="spellEnd"/>
            <w:r>
              <w:t>,%</w:t>
            </w:r>
          </w:p>
          <w:p w:rsidR="005C6922" w:rsidRDefault="005C6922">
            <w:r>
              <w:t xml:space="preserve">3. </w:t>
            </w:r>
            <w:proofErr w:type="spellStart"/>
            <w:r>
              <w:t>Зольність</w:t>
            </w:r>
            <w:proofErr w:type="spellEnd"/>
            <w:r>
              <w:t xml:space="preserve">,% </w:t>
            </w:r>
            <w:proofErr w:type="spellStart"/>
            <w:r>
              <w:t>мас</w:t>
            </w:r>
            <w:proofErr w:type="spellEnd"/>
            <w:r>
              <w:t>.</w:t>
            </w:r>
          </w:p>
          <w:p w:rsidR="005C6922" w:rsidRDefault="005C6922">
            <w:r>
              <w:t xml:space="preserve">4. </w:t>
            </w:r>
            <w:proofErr w:type="spellStart"/>
            <w:r>
              <w:t>Масова</w:t>
            </w:r>
            <w:proofErr w:type="spellEnd"/>
            <w:r>
              <w:t xml:space="preserve"> </w:t>
            </w:r>
            <w:proofErr w:type="spellStart"/>
            <w:r>
              <w:t>частка</w:t>
            </w:r>
            <w:proofErr w:type="spellEnd"/>
            <w:r>
              <w:t xml:space="preserve"> </w:t>
            </w:r>
            <w:proofErr w:type="spellStart"/>
            <w:r>
              <w:t>сірки</w:t>
            </w:r>
            <w:proofErr w:type="spellEnd"/>
            <w:r>
              <w:t>,%</w:t>
            </w:r>
          </w:p>
          <w:p w:rsidR="005C6922" w:rsidRDefault="005C6922">
            <w:r>
              <w:t xml:space="preserve">5. Теплота </w:t>
            </w:r>
            <w:proofErr w:type="spellStart"/>
            <w:r>
              <w:t>згоряння</w:t>
            </w:r>
            <w:proofErr w:type="spellEnd"/>
            <w:r>
              <w:t xml:space="preserve"> (</w:t>
            </w:r>
            <w:proofErr w:type="spellStart"/>
            <w:r>
              <w:t>нижча</w:t>
            </w:r>
            <w:proofErr w:type="spellEnd"/>
            <w:r>
              <w:t xml:space="preserve">) в </w:t>
            </w:r>
            <w:proofErr w:type="spellStart"/>
            <w:r>
              <w:t>перерахунку</w:t>
            </w:r>
            <w:proofErr w:type="spellEnd"/>
            <w:r>
              <w:t xml:space="preserve"> на </w:t>
            </w:r>
            <w:proofErr w:type="spellStart"/>
            <w:r>
              <w:t>суху</w:t>
            </w:r>
            <w:proofErr w:type="spellEnd"/>
            <w:r>
              <w:t xml:space="preserve"> </w:t>
            </w:r>
            <w:proofErr w:type="spellStart"/>
            <w:r>
              <w:t>речовину</w:t>
            </w:r>
            <w:proofErr w:type="spellEnd"/>
            <w:r>
              <w:t>, кДж/</w:t>
            </w:r>
            <w:proofErr w:type="gramStart"/>
            <w:r>
              <w:t>кг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22" w:rsidRDefault="005C6922">
            <w:pPr>
              <w:rPr>
                <w:lang w:val="uk-UA"/>
              </w:rPr>
            </w:pPr>
            <w:r>
              <w:t>не норм</w:t>
            </w:r>
            <w:r>
              <w:rPr>
                <w:lang w:val="uk-UA"/>
              </w:rPr>
              <w:t>.</w:t>
            </w:r>
          </w:p>
          <w:p w:rsidR="005C6922" w:rsidRDefault="005C6922">
            <w:pPr>
              <w:rPr>
                <w:lang w:val="uk-UA"/>
              </w:rPr>
            </w:pPr>
            <w:r>
              <w:t>не норм</w:t>
            </w:r>
            <w:r>
              <w:rPr>
                <w:lang w:val="uk-UA"/>
              </w:rPr>
              <w:t>.</w:t>
            </w:r>
          </w:p>
          <w:p w:rsidR="005C6922" w:rsidRDefault="005C6922">
            <w:pPr>
              <w:rPr>
                <w:lang w:val="uk-UA"/>
              </w:rPr>
            </w:pPr>
            <w:r>
              <w:t>не норм</w:t>
            </w:r>
            <w:r>
              <w:rPr>
                <w:lang w:val="uk-UA"/>
              </w:rPr>
              <w:t>.</w:t>
            </w:r>
          </w:p>
          <w:p w:rsidR="005C6922" w:rsidRDefault="005C6922">
            <w:pPr>
              <w:rPr>
                <w:lang w:val="uk-UA"/>
              </w:rPr>
            </w:pPr>
            <w:r>
              <w:t>не норм</w:t>
            </w:r>
            <w:r>
              <w:rPr>
                <w:lang w:val="uk-UA"/>
              </w:rPr>
              <w:t>.</w:t>
            </w:r>
          </w:p>
          <w:p w:rsidR="005C6922" w:rsidRDefault="005C6922">
            <w:pPr>
              <w:rPr>
                <w:lang w:val="uk-UA"/>
              </w:rPr>
            </w:pPr>
          </w:p>
          <w:p w:rsidR="005C6922" w:rsidRDefault="005C6922">
            <w:pPr>
              <w:rPr>
                <w:lang w:val="uk-UA"/>
              </w:rPr>
            </w:pPr>
            <w:r>
              <w:t>не норм</w:t>
            </w:r>
            <w:r>
              <w:rPr>
                <w:lang w:val="uk-UA"/>
              </w:rPr>
              <w:t>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22" w:rsidRDefault="005C6922">
            <w:proofErr w:type="spellStart"/>
            <w:r>
              <w:t>Промивний</w:t>
            </w:r>
            <w:proofErr w:type="spellEnd"/>
          </w:p>
          <w:p w:rsidR="005C6922" w:rsidRDefault="005C6922">
            <w:r>
              <w:t>продукт.</w:t>
            </w:r>
          </w:p>
          <w:p w:rsidR="005C6922" w:rsidRDefault="005C6922">
            <w:proofErr w:type="spellStart"/>
            <w:r>
              <w:t>Паливо</w:t>
            </w:r>
            <w:proofErr w:type="spellEnd"/>
            <w:r>
              <w:t xml:space="preserve"> для печей</w:t>
            </w:r>
          </w:p>
          <w:p w:rsidR="005C6922" w:rsidRDefault="005C6922"/>
        </w:tc>
      </w:tr>
      <w:tr w:rsidR="005C6922" w:rsidTr="005C6922">
        <w:trPr>
          <w:trHeight w:val="3030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22" w:rsidRDefault="005C6922">
            <w:pPr>
              <w:rPr>
                <w:lang w:val="uk-UA"/>
              </w:rPr>
            </w:pPr>
            <w:r>
              <w:rPr>
                <w:lang w:val="uk-UA"/>
              </w:rPr>
              <w:t>14.</w:t>
            </w:r>
            <w:r>
              <w:t xml:space="preserve"> </w:t>
            </w:r>
            <w:proofErr w:type="spellStart"/>
            <w:r>
              <w:t>Вуглеводневий</w:t>
            </w:r>
            <w:proofErr w:type="spellEnd"/>
            <w:r>
              <w:t xml:space="preserve"> газ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22" w:rsidRDefault="005C6922">
            <w:r>
              <w:t xml:space="preserve">1. </w:t>
            </w:r>
            <w:proofErr w:type="spellStart"/>
            <w:r>
              <w:t>Об'ємна</w:t>
            </w:r>
            <w:proofErr w:type="spellEnd"/>
            <w:r>
              <w:t xml:space="preserve"> </w:t>
            </w:r>
            <w:proofErr w:type="spellStart"/>
            <w:r>
              <w:t>частка</w:t>
            </w:r>
            <w:proofErr w:type="spellEnd"/>
            <w:r>
              <w:t xml:space="preserve"> </w:t>
            </w:r>
            <w:proofErr w:type="spellStart"/>
            <w:r>
              <w:t>компонентів</w:t>
            </w:r>
            <w:proofErr w:type="spellEnd"/>
            <w:r>
              <w:t>,% об</w:t>
            </w:r>
            <w:proofErr w:type="gramStart"/>
            <w:r>
              <w:t xml:space="preserve"> .</w:t>
            </w:r>
            <w:proofErr w:type="gramEnd"/>
            <w:r>
              <w:t>:</w:t>
            </w:r>
          </w:p>
          <w:p w:rsidR="005C6922" w:rsidRDefault="005C6922">
            <w:r>
              <w:t xml:space="preserve">- </w:t>
            </w:r>
            <w:proofErr w:type="spellStart"/>
            <w:r>
              <w:t>Вуглеводні</w:t>
            </w:r>
            <w:proofErr w:type="spellEnd"/>
            <w:r>
              <w:t xml:space="preserve"> С1-С6</w:t>
            </w:r>
          </w:p>
          <w:p w:rsidR="005C6922" w:rsidRDefault="005C6922">
            <w:r>
              <w:t xml:space="preserve">- </w:t>
            </w:r>
            <w:proofErr w:type="spellStart"/>
            <w:r>
              <w:t>водень</w:t>
            </w:r>
            <w:proofErr w:type="spellEnd"/>
          </w:p>
          <w:p w:rsidR="005C6922" w:rsidRDefault="005C6922">
            <w:r>
              <w:t xml:space="preserve">- </w:t>
            </w:r>
            <w:proofErr w:type="spellStart"/>
            <w:r>
              <w:t>сірководень</w:t>
            </w:r>
            <w:proofErr w:type="spellEnd"/>
          </w:p>
          <w:p w:rsidR="005C6922" w:rsidRDefault="005C6922">
            <w:r>
              <w:t xml:space="preserve">- </w:t>
            </w:r>
            <w:proofErr w:type="spellStart"/>
            <w:r>
              <w:t>кисень</w:t>
            </w:r>
            <w:proofErr w:type="spellEnd"/>
          </w:p>
          <w:p w:rsidR="005C6922" w:rsidRDefault="005C6922">
            <w:r>
              <w:t xml:space="preserve">2. </w:t>
            </w:r>
            <w:proofErr w:type="spellStart"/>
            <w:proofErr w:type="gramStart"/>
            <w:r>
              <w:t>Щ</w:t>
            </w:r>
            <w:proofErr w:type="gramEnd"/>
            <w:r>
              <w:t>ільність</w:t>
            </w:r>
            <w:proofErr w:type="spellEnd"/>
            <w:r>
              <w:t xml:space="preserve"> при </w:t>
            </w:r>
            <w:proofErr w:type="spellStart"/>
            <w:r>
              <w:t>н.у</w:t>
            </w:r>
            <w:proofErr w:type="spellEnd"/>
            <w:r>
              <w:t>., кг/м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22" w:rsidRDefault="005C6922">
            <w:pPr>
              <w:rPr>
                <w:lang w:val="uk-UA"/>
              </w:rPr>
            </w:pPr>
          </w:p>
          <w:p w:rsidR="005C6922" w:rsidRDefault="005C6922">
            <w:pPr>
              <w:rPr>
                <w:lang w:val="uk-UA"/>
              </w:rPr>
            </w:pPr>
            <w:r>
              <w:t>не норм</w:t>
            </w:r>
            <w:r>
              <w:rPr>
                <w:lang w:val="uk-UA"/>
              </w:rPr>
              <w:t>.</w:t>
            </w:r>
          </w:p>
          <w:p w:rsidR="005C6922" w:rsidRDefault="005C6922">
            <w:pPr>
              <w:rPr>
                <w:lang w:val="uk-UA"/>
              </w:rPr>
            </w:pPr>
            <w:r>
              <w:t>не норм</w:t>
            </w:r>
            <w:r>
              <w:rPr>
                <w:lang w:val="uk-UA"/>
              </w:rPr>
              <w:t>.</w:t>
            </w:r>
          </w:p>
          <w:p w:rsidR="005C6922" w:rsidRDefault="005C6922">
            <w:pPr>
              <w:rPr>
                <w:lang w:val="uk-UA"/>
              </w:rPr>
            </w:pPr>
            <w:r>
              <w:t>не норм</w:t>
            </w:r>
            <w:r>
              <w:rPr>
                <w:lang w:val="uk-UA"/>
              </w:rPr>
              <w:t>.</w:t>
            </w:r>
          </w:p>
          <w:p w:rsidR="005C6922" w:rsidRDefault="005C6922">
            <w:proofErr w:type="gramStart"/>
            <w:r>
              <w:t xml:space="preserve">не </w:t>
            </w:r>
            <w:proofErr w:type="spellStart"/>
            <w:r>
              <w:t>б</w:t>
            </w:r>
            <w:proofErr w:type="gramEnd"/>
            <w:r>
              <w:t>ільше</w:t>
            </w:r>
            <w:proofErr w:type="spellEnd"/>
            <w:r>
              <w:t xml:space="preserve"> 0,5,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22" w:rsidRDefault="005C6922">
            <w:proofErr w:type="spellStart"/>
            <w:r>
              <w:t>Газоподібне</w:t>
            </w:r>
            <w:proofErr w:type="spellEnd"/>
          </w:p>
          <w:p w:rsidR="005C6922" w:rsidRDefault="005C6922">
            <w:proofErr w:type="spellStart"/>
            <w:r>
              <w:t>паливо</w:t>
            </w:r>
            <w:proofErr w:type="spellEnd"/>
            <w:r>
              <w:t xml:space="preserve"> </w:t>
            </w:r>
            <w:proofErr w:type="spellStart"/>
            <w:r>
              <w:t>печі</w:t>
            </w:r>
            <w:proofErr w:type="spellEnd"/>
          </w:p>
          <w:p w:rsidR="005C6922" w:rsidRDefault="005C6922"/>
        </w:tc>
      </w:tr>
    </w:tbl>
    <w:p w:rsidR="005C6922" w:rsidRPr="005C6922" w:rsidRDefault="005C6922" w:rsidP="00237DB0">
      <w:pPr>
        <w:spacing w:line="360" w:lineRule="auto"/>
        <w:ind w:left="1069"/>
        <w:jc w:val="both"/>
        <w:rPr>
          <w:sz w:val="28"/>
          <w:szCs w:val="28"/>
          <w:lang w:val="en-US"/>
        </w:rPr>
      </w:pPr>
    </w:p>
    <w:sectPr w:rsidR="005C6922" w:rsidRPr="005C6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50357"/>
    <w:multiLevelType w:val="multilevel"/>
    <w:tmpl w:val="E8DCDE42"/>
    <w:lvl w:ilvl="0">
      <w:start w:val="1"/>
      <w:numFmt w:val="decimal"/>
      <w:lvlText w:val="%1"/>
      <w:lvlJc w:val="left"/>
      <w:pPr>
        <w:ind w:left="450" w:hanging="450"/>
      </w:pPr>
    </w:lvl>
    <w:lvl w:ilvl="1">
      <w:start w:val="1"/>
      <w:numFmt w:val="decimal"/>
      <w:lvlText w:val="%1.%2"/>
      <w:lvlJc w:val="left"/>
      <w:pPr>
        <w:ind w:left="1159" w:hanging="45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1">
    <w:nsid w:val="39C31E2B"/>
    <w:multiLevelType w:val="hybridMultilevel"/>
    <w:tmpl w:val="9B381E54"/>
    <w:lvl w:ilvl="0" w:tplc="81D07F5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564F6A9A"/>
    <w:multiLevelType w:val="multilevel"/>
    <w:tmpl w:val="F5B4B59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6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">
    <w:nsid w:val="5F2E4221"/>
    <w:multiLevelType w:val="hybridMultilevel"/>
    <w:tmpl w:val="6646FB74"/>
    <w:lvl w:ilvl="0" w:tplc="EF02E4BA">
      <w:start w:val="1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DB0"/>
    <w:rsid w:val="00237DB0"/>
    <w:rsid w:val="004C3569"/>
    <w:rsid w:val="005C6922"/>
    <w:rsid w:val="00A7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D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7DB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237DB0"/>
    <w:pPr>
      <w:spacing w:after="120"/>
    </w:pPr>
  </w:style>
  <w:style w:type="character" w:customStyle="1" w:styleId="a6">
    <w:name w:val="Основной текст Знак"/>
    <w:basedOn w:val="a0"/>
    <w:link w:val="a5"/>
    <w:rsid w:val="00237D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rsid w:val="00237DB0"/>
  </w:style>
  <w:style w:type="character" w:customStyle="1" w:styleId="shorttext">
    <w:name w:val="short_text"/>
    <w:rsid w:val="00237DB0"/>
  </w:style>
  <w:style w:type="character" w:customStyle="1" w:styleId="atn">
    <w:name w:val="atn"/>
    <w:rsid w:val="00237DB0"/>
  </w:style>
  <w:style w:type="paragraph" w:styleId="a7">
    <w:name w:val="List Paragraph"/>
    <w:basedOn w:val="a"/>
    <w:uiPriority w:val="34"/>
    <w:qFormat/>
    <w:rsid w:val="00237D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D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7DB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237DB0"/>
    <w:pPr>
      <w:spacing w:after="120"/>
    </w:pPr>
  </w:style>
  <w:style w:type="character" w:customStyle="1" w:styleId="a6">
    <w:name w:val="Основной текст Знак"/>
    <w:basedOn w:val="a0"/>
    <w:link w:val="a5"/>
    <w:rsid w:val="00237D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rsid w:val="00237DB0"/>
  </w:style>
  <w:style w:type="character" w:customStyle="1" w:styleId="shorttext">
    <w:name w:val="short_text"/>
    <w:rsid w:val="00237DB0"/>
  </w:style>
  <w:style w:type="character" w:customStyle="1" w:styleId="atn">
    <w:name w:val="atn"/>
    <w:rsid w:val="00237DB0"/>
  </w:style>
  <w:style w:type="paragraph" w:styleId="a7">
    <w:name w:val="List Paragraph"/>
    <w:basedOn w:val="a"/>
    <w:uiPriority w:val="34"/>
    <w:qFormat/>
    <w:rsid w:val="00237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37</Pages>
  <Words>8670</Words>
  <Characters>49420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</dc:creator>
  <cp:lastModifiedBy>Арина</cp:lastModifiedBy>
  <cp:revision>1</cp:revision>
  <dcterms:created xsi:type="dcterms:W3CDTF">2018-06-13T08:28:00Z</dcterms:created>
  <dcterms:modified xsi:type="dcterms:W3CDTF">2018-06-13T08:45:00Z</dcterms:modified>
</cp:coreProperties>
</file>