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88" w:rsidRDefault="00F0282B" w:rsidP="00F0282B">
      <w:pPr>
        <w:pStyle w:val="1"/>
        <w:rPr>
          <w:lang w:val="uk-UA"/>
        </w:rPr>
      </w:pPr>
      <w:bookmarkStart w:id="0" w:name="_Toc503524647"/>
      <w:r>
        <w:rPr>
          <w:lang w:val="uk-UA"/>
        </w:rPr>
        <w:t>1</w:t>
      </w:r>
      <w:r w:rsidR="00243788">
        <w:t xml:space="preserve"> </w:t>
      </w:r>
      <w:r>
        <w:rPr>
          <w:lang w:val="uk-UA"/>
        </w:rPr>
        <w:t>Аналітичний огляд</w:t>
      </w:r>
      <w:bookmarkEnd w:id="0"/>
    </w:p>
    <w:p w:rsidR="00F0282B" w:rsidRPr="00F0282B" w:rsidRDefault="00F0282B" w:rsidP="00F0282B">
      <w:pPr>
        <w:rPr>
          <w:lang w:val="uk-UA"/>
        </w:rPr>
      </w:pPr>
    </w:p>
    <w:p w:rsidR="00F0282B" w:rsidRDefault="00F0282B" w:rsidP="00F0282B">
      <w:pPr>
        <w:pStyle w:val="2"/>
        <w:rPr>
          <w:lang w:val="uk-UA"/>
        </w:rPr>
      </w:pPr>
      <w:bookmarkStart w:id="1" w:name="_Toc503524648"/>
      <w:r>
        <w:rPr>
          <w:lang w:val="uk-UA"/>
        </w:rPr>
        <w:t>1</w:t>
      </w:r>
      <w:r>
        <w:t xml:space="preserve">.1 </w:t>
      </w:r>
      <w:r>
        <w:rPr>
          <w:lang w:val="uk-UA"/>
        </w:rPr>
        <w:t>Огляд науково-технічної літератури</w:t>
      </w:r>
      <w:bookmarkEnd w:id="1"/>
    </w:p>
    <w:p w:rsidR="0083450A" w:rsidRDefault="0083450A" w:rsidP="003B6299">
      <w:pPr>
        <w:rPr>
          <w:lang w:val="uk-UA"/>
        </w:rPr>
      </w:pPr>
    </w:p>
    <w:p w:rsidR="00096C19" w:rsidRDefault="00682FB6" w:rsidP="00096C19">
      <w:pPr>
        <w:jc w:val="both"/>
        <w:rPr>
          <w:lang w:val="uk-UA"/>
        </w:rPr>
      </w:pPr>
      <w:r w:rsidRPr="00682FB6">
        <w:t>Вперше метанол був знайдений в деревному спирті 1661 р, але лише в 1834 р</w:t>
      </w:r>
      <w:r w:rsidR="00096C19">
        <w:rPr>
          <w:lang w:val="uk-UA"/>
        </w:rPr>
        <w:t>оці</w:t>
      </w:r>
      <w:r w:rsidRPr="00682FB6">
        <w:t xml:space="preserve"> був виділений з продуктів сухої перегонк</w:t>
      </w:r>
      <w:r w:rsidR="00096C19">
        <w:t xml:space="preserve">и деревини Думасом і Пеліготом. </w:t>
      </w:r>
      <w:r w:rsidRPr="00682FB6">
        <w:t xml:space="preserve">В цей же час була встановлена ​​його хімічна формула. </w:t>
      </w:r>
    </w:p>
    <w:p w:rsidR="00682FB6" w:rsidRPr="00096C19" w:rsidRDefault="00682FB6" w:rsidP="00096C19">
      <w:pPr>
        <w:jc w:val="both"/>
        <w:rPr>
          <w:lang w:val="uk-UA"/>
        </w:rPr>
      </w:pPr>
      <w:r w:rsidRPr="00096C19">
        <w:rPr>
          <w:lang w:val="uk-UA"/>
        </w:rPr>
        <w:t>Способи отримання мети</w:t>
      </w:r>
      <w:r w:rsidR="00096C19" w:rsidRPr="00096C19">
        <w:rPr>
          <w:lang w:val="uk-UA"/>
        </w:rPr>
        <w:t>лового спирту можуть бути різні</w:t>
      </w:r>
      <w:r w:rsidR="00096C19">
        <w:rPr>
          <w:lang w:val="uk-UA"/>
        </w:rPr>
        <w:t xml:space="preserve">: </w:t>
      </w:r>
      <w:r w:rsidRPr="00096C19">
        <w:rPr>
          <w:lang w:val="uk-UA"/>
        </w:rPr>
        <w:t>суха перегонка деревини, термічне розкладання форм</w:t>
      </w:r>
      <w:r w:rsidR="00096C19">
        <w:rPr>
          <w:lang w:val="uk-UA"/>
        </w:rPr>
        <w:t>і</w:t>
      </w:r>
      <w:r w:rsidRPr="00096C19">
        <w:rPr>
          <w:lang w:val="uk-UA"/>
        </w:rPr>
        <w:t>ат</w:t>
      </w:r>
      <w:r w:rsidR="00096C19">
        <w:rPr>
          <w:lang w:val="uk-UA"/>
        </w:rPr>
        <w:t>і</w:t>
      </w:r>
      <w:r w:rsidRPr="00096C19">
        <w:rPr>
          <w:lang w:val="uk-UA"/>
        </w:rPr>
        <w:t>в, гідрування метилформ</w:t>
      </w:r>
      <w:r w:rsidR="00096C19">
        <w:rPr>
          <w:lang w:val="uk-UA"/>
        </w:rPr>
        <w:t>і</w:t>
      </w:r>
      <w:r w:rsidRPr="00096C19">
        <w:rPr>
          <w:lang w:val="uk-UA"/>
        </w:rPr>
        <w:t>ат</w:t>
      </w:r>
      <w:r w:rsidR="00096C19">
        <w:rPr>
          <w:lang w:val="uk-UA"/>
        </w:rPr>
        <w:t>у</w:t>
      </w:r>
      <w:r w:rsidRPr="00096C19">
        <w:rPr>
          <w:lang w:val="uk-UA"/>
        </w:rPr>
        <w:t>, омилення метилхлорид</w:t>
      </w:r>
      <w:r w:rsidR="00096C19">
        <w:rPr>
          <w:lang w:val="uk-UA"/>
        </w:rPr>
        <w:t>у</w:t>
      </w:r>
      <w:r w:rsidRPr="00096C19">
        <w:rPr>
          <w:lang w:val="uk-UA"/>
        </w:rPr>
        <w:t xml:space="preserve">, каталітичне неповне окислення метану, каталітичне гідрування </w:t>
      </w:r>
      <w:r w:rsidR="00096C19">
        <w:rPr>
          <w:lang w:val="uk-UA"/>
        </w:rPr>
        <w:t>оки</w:t>
      </w:r>
      <w:r w:rsidRPr="00096C19">
        <w:rPr>
          <w:lang w:val="uk-UA"/>
        </w:rPr>
        <w:t>с</w:t>
      </w:r>
      <w:r w:rsidR="00096C19">
        <w:rPr>
          <w:lang w:val="uk-UA"/>
        </w:rPr>
        <w:t>у</w:t>
      </w:r>
      <w:r w:rsidRPr="00096C19">
        <w:rPr>
          <w:lang w:val="uk-UA"/>
        </w:rPr>
        <w:t xml:space="preserve"> і двоокису вуглецю.</w:t>
      </w:r>
    </w:p>
    <w:p w:rsidR="00682FB6" w:rsidRPr="00682FB6" w:rsidRDefault="00682FB6" w:rsidP="00096C19">
      <w:pPr>
        <w:jc w:val="both"/>
      </w:pPr>
      <w:r w:rsidRPr="00682FB6">
        <w:t>До промислового освоєння каталітичного способу метанол отримували в основному сухи</w:t>
      </w:r>
      <w:r w:rsidR="00096C19">
        <w:rPr>
          <w:lang w:val="uk-UA"/>
        </w:rPr>
        <w:t>ю</w:t>
      </w:r>
      <w:r w:rsidR="00096C19">
        <w:t xml:space="preserve"> перегонкою деревини</w:t>
      </w:r>
      <w:r w:rsidR="00096C19">
        <w:rPr>
          <w:lang w:val="uk-UA"/>
        </w:rPr>
        <w:t xml:space="preserve">, він був </w:t>
      </w:r>
      <w:r w:rsidRPr="00682FB6">
        <w:t xml:space="preserve">забруднений ацетоном та іншими </w:t>
      </w:r>
      <w:r w:rsidR="00096C19">
        <w:rPr>
          <w:lang w:val="uk-UA"/>
        </w:rPr>
        <w:t>важковітділяємими</w:t>
      </w:r>
      <w:r w:rsidRPr="00682FB6">
        <w:t xml:space="preserve"> домішками. В даний час цей метод отримання метанолу практично н</w:t>
      </w:r>
      <w:r w:rsidR="00096C19">
        <w:t>е має промислового значення. З</w:t>
      </w:r>
      <w:r w:rsidR="00096C19">
        <w:rPr>
          <w:lang w:val="uk-UA"/>
        </w:rPr>
        <w:t xml:space="preserve"> причин </w:t>
      </w:r>
      <w:r w:rsidRPr="00682FB6">
        <w:t>технічн</w:t>
      </w:r>
      <w:r w:rsidR="00096C19">
        <w:rPr>
          <w:lang w:val="uk-UA"/>
        </w:rPr>
        <w:t>ого</w:t>
      </w:r>
      <w:r w:rsidRPr="00682FB6">
        <w:t xml:space="preserve"> і</w:t>
      </w:r>
      <w:r w:rsidR="00096C19">
        <w:rPr>
          <w:lang w:val="uk-UA"/>
        </w:rPr>
        <w:t xml:space="preserve">, </w:t>
      </w:r>
      <w:r w:rsidRPr="00682FB6">
        <w:t xml:space="preserve"> головним чином</w:t>
      </w:r>
      <w:r w:rsidR="00096C19">
        <w:rPr>
          <w:lang w:val="uk-UA"/>
        </w:rPr>
        <w:t>,</w:t>
      </w:r>
      <w:r w:rsidRPr="00682FB6">
        <w:t xml:space="preserve"> економічного характеру промислов</w:t>
      </w:r>
      <w:r w:rsidR="00857D22">
        <w:rPr>
          <w:lang w:val="uk-UA"/>
        </w:rPr>
        <w:t>ого</w:t>
      </w:r>
      <w:r w:rsidR="00857D22">
        <w:t xml:space="preserve"> розвит</w:t>
      </w:r>
      <w:r w:rsidRPr="00682FB6">
        <w:t>к</w:t>
      </w:r>
      <w:r w:rsidR="00857D22">
        <w:rPr>
          <w:lang w:val="uk-UA"/>
        </w:rPr>
        <w:t>у</w:t>
      </w:r>
      <w:r w:rsidRPr="00682FB6">
        <w:t xml:space="preserve"> </w:t>
      </w:r>
      <w:r w:rsidR="00857D22">
        <w:rPr>
          <w:lang w:val="uk-UA"/>
        </w:rPr>
        <w:t>здобув</w:t>
      </w:r>
      <w:r w:rsidRPr="00682FB6">
        <w:t xml:space="preserve"> метод синтезу метанолу з окису вуглецю і водню.</w:t>
      </w:r>
    </w:p>
    <w:p w:rsidR="001C2753" w:rsidRDefault="00682FB6" w:rsidP="00857D22">
      <w:pPr>
        <w:jc w:val="both"/>
        <w:rPr>
          <w:lang w:val="uk-UA"/>
        </w:rPr>
      </w:pPr>
      <w:r w:rsidRPr="00682FB6">
        <w:t>У 1913 році було розроблено синтетичний спосіб отримання метанол</w:t>
      </w:r>
      <w:r w:rsidR="00857D22">
        <w:rPr>
          <w:lang w:val="uk-UA"/>
        </w:rPr>
        <w:t>у</w:t>
      </w:r>
      <w:r w:rsidRPr="00682FB6">
        <w:t xml:space="preserve"> з окису вуглецю і водню на </w:t>
      </w:r>
      <w:r w:rsidR="00FF23DF">
        <w:rPr>
          <w:lang w:val="uk-UA"/>
        </w:rPr>
        <w:t xml:space="preserve">залізному каталізаторі. Проте залізні каталізатори достатньо швидко покривались шаром сажі. </w:t>
      </w:r>
      <w:r w:rsidR="001C2753">
        <w:rPr>
          <w:lang w:val="uk-UA"/>
        </w:rPr>
        <w:t xml:space="preserve">В 1920–1923 рр. групою вчених було показано, що при синтезі слід виключити залізо, що утворює з оксидом вуглецю пентакарбоніл заліза, а активований хромовою кислотою оксид цинку представляє собою каталізатор, що мало чуттєвий до сірки.  </w:t>
      </w:r>
    </w:p>
    <w:p w:rsidR="00682FB6" w:rsidRPr="001F17F5" w:rsidRDefault="001C2753" w:rsidP="00857D22">
      <w:pPr>
        <w:jc w:val="both"/>
        <w:rPr>
          <w:lang w:val="uk-UA"/>
        </w:rPr>
      </w:pPr>
      <w:r>
        <w:rPr>
          <w:lang w:val="uk-UA"/>
        </w:rPr>
        <w:t>В</w:t>
      </w:r>
      <w:r w:rsidR="00682FB6" w:rsidRPr="00682FB6">
        <w:t xml:space="preserve"> 1923 </w:t>
      </w:r>
      <w:r>
        <w:rPr>
          <w:lang w:val="uk-UA"/>
        </w:rPr>
        <w:t>промисловий синтез метанолу з водню та оксиду вуглецю (ІІ)</w:t>
      </w:r>
      <w:r w:rsidR="00682FB6" w:rsidRPr="00682FB6">
        <w:t xml:space="preserve"> був здійснений в Німеччині </w:t>
      </w:r>
      <w:r>
        <w:rPr>
          <w:lang w:val="uk-UA"/>
        </w:rPr>
        <w:t>фірмою «</w:t>
      </w:r>
      <w:r>
        <w:rPr>
          <w:lang w:val="en-US"/>
        </w:rPr>
        <w:t>BASF</w:t>
      </w:r>
      <w:r>
        <w:rPr>
          <w:lang w:val="uk-UA"/>
        </w:rPr>
        <w:t>»</w:t>
      </w:r>
      <w:r w:rsidRPr="001F17F5">
        <w:rPr>
          <w:lang w:val="uk-UA"/>
        </w:rPr>
        <w:t xml:space="preserve"> </w:t>
      </w:r>
      <w:r w:rsidR="00FF23DF">
        <w:rPr>
          <w:lang w:val="uk-UA"/>
        </w:rPr>
        <w:t xml:space="preserve">на </w:t>
      </w:r>
      <w:r w:rsidR="00FF23DF" w:rsidRPr="001F17F5">
        <w:rPr>
          <w:lang w:val="uk-UA"/>
        </w:rPr>
        <w:t>цинк-хромовому каталіза</w:t>
      </w:r>
      <w:r w:rsidR="00FF23DF">
        <w:rPr>
          <w:lang w:val="uk-UA"/>
        </w:rPr>
        <w:t>т</w:t>
      </w:r>
      <w:r w:rsidR="00FF23DF" w:rsidRPr="001F17F5">
        <w:rPr>
          <w:lang w:val="uk-UA"/>
        </w:rPr>
        <w:t>ор</w:t>
      </w:r>
      <w:r w:rsidR="00FF23DF">
        <w:rPr>
          <w:lang w:val="uk-UA"/>
        </w:rPr>
        <w:t>і</w:t>
      </w:r>
      <w:r w:rsidR="00FF23DF" w:rsidRPr="001F17F5">
        <w:rPr>
          <w:lang w:val="uk-UA"/>
        </w:rPr>
        <w:t xml:space="preserve"> при тиску 250–350</w:t>
      </w:r>
      <w:r w:rsidR="00FF23DF">
        <w:t> </w:t>
      </w:r>
      <w:r w:rsidR="00FF23DF" w:rsidRPr="001F17F5">
        <w:rPr>
          <w:lang w:val="uk-UA"/>
        </w:rPr>
        <w:t>кгс/см</w:t>
      </w:r>
      <w:r w:rsidR="00FF23DF" w:rsidRPr="001F17F5">
        <w:rPr>
          <w:vertAlign w:val="superscript"/>
          <w:lang w:val="uk-UA"/>
        </w:rPr>
        <w:t>2</w:t>
      </w:r>
      <w:r w:rsidR="00FF23DF">
        <w:rPr>
          <w:lang w:val="uk-UA"/>
        </w:rPr>
        <w:t xml:space="preserve"> </w:t>
      </w:r>
      <w:r w:rsidR="00682FB6" w:rsidRPr="001F17F5">
        <w:rPr>
          <w:lang w:val="uk-UA"/>
        </w:rPr>
        <w:t>і надалі інтенсивно розвивався і вдосконалювався.</w:t>
      </w:r>
    </w:p>
    <w:p w:rsidR="00857D22" w:rsidRDefault="00682FB6" w:rsidP="00857D22">
      <w:pPr>
        <w:jc w:val="both"/>
        <w:rPr>
          <w:lang w:val="uk-UA"/>
        </w:rPr>
      </w:pPr>
      <w:r w:rsidRPr="00682FB6">
        <w:t>Історія розвитку вітчизняного промислового синтезу метанолу почалася в 1934 р</w:t>
      </w:r>
      <w:r w:rsidR="00857D22">
        <w:rPr>
          <w:lang w:val="uk-UA"/>
        </w:rPr>
        <w:t>оці</w:t>
      </w:r>
      <w:r w:rsidR="00857D22">
        <w:t xml:space="preserve"> випуском ~ 30 т/</w:t>
      </w:r>
      <w:r w:rsidRPr="00682FB6">
        <w:t xml:space="preserve">добу метанолу на двох невеликих </w:t>
      </w:r>
      <w:r w:rsidRPr="00682FB6">
        <w:lastRenderedPageBreak/>
        <w:t>агрегатах Новомосковського хімічного комбінат</w:t>
      </w:r>
      <w:r w:rsidR="00857D22">
        <w:rPr>
          <w:lang w:val="uk-UA"/>
        </w:rPr>
        <w:t>у</w:t>
      </w:r>
      <w:r w:rsidRPr="00682FB6">
        <w:t xml:space="preserve">. Сировиною для виробництва метанолу служив водяний газ, отриманий газифікацією коксу. </w:t>
      </w:r>
    </w:p>
    <w:p w:rsidR="00682FB6" w:rsidRDefault="00682FB6" w:rsidP="00857D22">
      <w:pPr>
        <w:jc w:val="both"/>
        <w:rPr>
          <w:lang w:val="uk-UA"/>
        </w:rPr>
      </w:pPr>
      <w:r w:rsidRPr="00682FB6">
        <w:t>В даний час основна кількість метанолу виробляється на базі природного газу. Процес</w:t>
      </w:r>
      <w:r w:rsidRPr="004F1031">
        <w:t xml:space="preserve"> </w:t>
      </w:r>
      <w:r w:rsidRPr="00682FB6">
        <w:t>синтезу</w:t>
      </w:r>
      <w:r w:rsidRPr="004F1031">
        <w:t xml:space="preserve"> </w:t>
      </w:r>
      <w:r w:rsidRPr="00682FB6">
        <w:t>здійснюється</w:t>
      </w:r>
      <w:r w:rsidRPr="004F1031">
        <w:t xml:space="preserve"> </w:t>
      </w:r>
      <w:r w:rsidRPr="00682FB6">
        <w:t>за</w:t>
      </w:r>
      <w:r w:rsidRPr="004F1031">
        <w:t xml:space="preserve"> 250</w:t>
      </w:r>
      <w:r w:rsidR="00E9633B" w:rsidRPr="004F1031">
        <w:t>–</w:t>
      </w:r>
      <w:r w:rsidRPr="004F1031">
        <w:t xml:space="preserve">300 </w:t>
      </w:r>
      <w:r w:rsidRPr="00682FB6">
        <w:t>кгс</w:t>
      </w:r>
      <w:r w:rsidRPr="004F1031">
        <w:t>/</w:t>
      </w:r>
      <w:r w:rsidRPr="00682FB6">
        <w:t>см</w:t>
      </w:r>
      <w:r w:rsidRPr="004F1031">
        <w:rPr>
          <w:vertAlign w:val="superscript"/>
        </w:rPr>
        <w:t>2</w:t>
      </w:r>
      <w:r w:rsidR="00857D22" w:rsidRPr="004F1031">
        <w:t xml:space="preserve"> </w:t>
      </w:r>
      <w:r w:rsidR="00857D22">
        <w:t>і</w:t>
      </w:r>
      <w:r w:rsidR="00857D22" w:rsidRPr="004F1031">
        <w:t xml:space="preserve"> 380 °</w:t>
      </w:r>
      <w:r w:rsidRPr="00682FB6">
        <w:t>С</w:t>
      </w:r>
      <w:r w:rsidRPr="004F1031">
        <w:t>.</w:t>
      </w:r>
    </w:p>
    <w:p w:rsidR="001F17F5" w:rsidRDefault="00270AD2" w:rsidP="00270AD2">
      <w:pPr>
        <w:ind w:firstLine="0"/>
        <w:rPr>
          <w:lang w:val="uk-UA"/>
        </w:rPr>
      </w:pPr>
      <w:r w:rsidRPr="004F1031">
        <w:t>[</w:t>
      </w:r>
      <w:r w:rsidR="00302345">
        <w:t>3</w:t>
      </w:r>
      <w:r w:rsidRPr="001F17F5">
        <w:rPr>
          <w:lang w:val="uk-UA"/>
        </w:rPr>
        <w:t>]</w:t>
      </w:r>
      <w:r>
        <w:rPr>
          <w:lang w:val="uk-UA"/>
        </w:rPr>
        <w:t>.</w:t>
      </w:r>
    </w:p>
    <w:p w:rsidR="00270AD2" w:rsidRPr="00FF23DF" w:rsidRDefault="00270AD2" w:rsidP="001F17F5">
      <w:pPr>
        <w:rPr>
          <w:lang w:val="uk-UA"/>
        </w:rPr>
      </w:pPr>
      <w:r>
        <w:rPr>
          <w:lang w:val="uk-UA"/>
        </w:rPr>
        <w:t>Основними розробниками технологій синтезу метанолу є фірми «</w:t>
      </w:r>
      <w:r>
        <w:rPr>
          <w:lang w:val="en-US"/>
        </w:rPr>
        <w:t>BASF</w:t>
      </w:r>
      <w:r>
        <w:rPr>
          <w:lang w:val="uk-UA"/>
        </w:rPr>
        <w:t>» (Німеччина)</w:t>
      </w:r>
      <w:r w:rsidR="00FF23DF">
        <w:rPr>
          <w:lang w:val="uk-UA"/>
        </w:rPr>
        <w:t>, «</w:t>
      </w:r>
      <w:r>
        <w:rPr>
          <w:lang w:val="en-US"/>
        </w:rPr>
        <w:t>Chemical</w:t>
      </w:r>
      <w:r w:rsidRPr="001F17F5">
        <w:rPr>
          <w:lang w:val="uk-UA"/>
        </w:rPr>
        <w:t xml:space="preserve"> </w:t>
      </w:r>
      <w:r>
        <w:rPr>
          <w:lang w:val="en-US"/>
        </w:rPr>
        <w:t>Systems</w:t>
      </w:r>
      <w:r w:rsidRPr="001F17F5">
        <w:rPr>
          <w:lang w:val="uk-UA"/>
        </w:rPr>
        <w:t xml:space="preserve"> </w:t>
      </w:r>
      <w:r>
        <w:rPr>
          <w:lang w:val="en-US"/>
        </w:rPr>
        <w:t>inc</w:t>
      </w:r>
      <w:r w:rsidRPr="001F17F5">
        <w:rPr>
          <w:lang w:val="uk-UA"/>
        </w:rPr>
        <w:t>.</w:t>
      </w:r>
      <w:r w:rsidR="00FF23DF">
        <w:rPr>
          <w:lang w:val="uk-UA"/>
        </w:rPr>
        <w:t>» (США), «</w:t>
      </w:r>
      <w:r>
        <w:rPr>
          <w:lang w:val="en-US"/>
        </w:rPr>
        <w:t>ICI</w:t>
      </w:r>
      <w:r w:rsidR="00FF23DF">
        <w:rPr>
          <w:lang w:val="uk-UA"/>
        </w:rPr>
        <w:t>» (Великобританія),</w:t>
      </w:r>
      <w:r w:rsidRPr="001F17F5">
        <w:rPr>
          <w:lang w:val="uk-UA"/>
        </w:rPr>
        <w:t xml:space="preserve"> </w:t>
      </w:r>
      <w:r w:rsidR="00FF23DF">
        <w:rPr>
          <w:lang w:val="uk-UA"/>
        </w:rPr>
        <w:t>«</w:t>
      </w:r>
      <w:r>
        <w:rPr>
          <w:lang w:val="en-US"/>
        </w:rPr>
        <w:t>Haldor</w:t>
      </w:r>
      <w:r w:rsidRPr="001F17F5">
        <w:rPr>
          <w:lang w:val="uk-UA"/>
        </w:rPr>
        <w:t xml:space="preserve"> </w:t>
      </w:r>
      <w:r>
        <w:rPr>
          <w:lang w:val="en-US"/>
        </w:rPr>
        <w:t>Tops</w:t>
      </w:r>
      <w:r w:rsidRPr="001F17F5">
        <w:rPr>
          <w:rFonts w:ascii="Arial" w:hAnsi="Arial" w:cs="Arial"/>
          <w:lang w:val="uk-UA"/>
        </w:rPr>
        <w:t>ø</w:t>
      </w:r>
      <w:r>
        <w:rPr>
          <w:lang w:val="en-US"/>
        </w:rPr>
        <w:t>e</w:t>
      </w:r>
      <w:r w:rsidR="00FF23DF">
        <w:rPr>
          <w:lang w:val="uk-UA"/>
        </w:rPr>
        <w:t>» (Данія),</w:t>
      </w:r>
      <w:r w:rsidRPr="001F17F5">
        <w:rPr>
          <w:lang w:val="uk-UA"/>
        </w:rPr>
        <w:t xml:space="preserve"> </w:t>
      </w:r>
      <w:r w:rsidR="00FF23DF">
        <w:rPr>
          <w:lang w:val="uk-UA"/>
        </w:rPr>
        <w:t>«</w:t>
      </w:r>
      <w:r>
        <w:rPr>
          <w:lang w:val="en-US"/>
        </w:rPr>
        <w:t>Lurgi</w:t>
      </w:r>
      <w:r w:rsidR="00FF23DF">
        <w:rPr>
          <w:lang w:val="uk-UA"/>
        </w:rPr>
        <w:t>»,</w:t>
      </w:r>
      <w:r w:rsidRPr="001F17F5">
        <w:rPr>
          <w:lang w:val="uk-UA"/>
        </w:rPr>
        <w:t xml:space="preserve"> </w:t>
      </w:r>
      <w:r w:rsidR="00FF23DF">
        <w:rPr>
          <w:lang w:val="uk-UA"/>
        </w:rPr>
        <w:t>«</w:t>
      </w:r>
      <w:r>
        <w:rPr>
          <w:lang w:val="en-US"/>
        </w:rPr>
        <w:t>ToyoEngineering</w:t>
      </w:r>
      <w:r w:rsidR="00FF23DF">
        <w:rPr>
          <w:lang w:val="uk-UA"/>
        </w:rPr>
        <w:t>»,</w:t>
      </w:r>
      <w:r w:rsidRPr="001F17F5">
        <w:rPr>
          <w:lang w:val="uk-UA"/>
        </w:rPr>
        <w:t xml:space="preserve"> </w:t>
      </w:r>
      <w:r w:rsidR="00FF23DF">
        <w:rPr>
          <w:lang w:val="uk-UA"/>
        </w:rPr>
        <w:t>«</w:t>
      </w:r>
      <w:r>
        <w:rPr>
          <w:lang w:val="en-US"/>
        </w:rPr>
        <w:t>PetroWorld</w:t>
      </w:r>
      <w:r w:rsidR="00FF23DF">
        <w:rPr>
          <w:lang w:val="uk-UA"/>
        </w:rPr>
        <w:t>» (Південна Африка).</w:t>
      </w:r>
    </w:p>
    <w:p w:rsidR="003B6299" w:rsidRPr="003B6299" w:rsidRDefault="003B6299" w:rsidP="00857D22">
      <w:pPr>
        <w:jc w:val="both"/>
        <w:rPr>
          <w:lang w:val="uk-UA"/>
        </w:rPr>
      </w:pPr>
      <w:r w:rsidRPr="003B6299">
        <w:rPr>
          <w:lang w:val="uk-UA"/>
        </w:rPr>
        <w:t>Численні технологічні схеми виробництва метанолу включають три обов'язкові стадії:</w:t>
      </w:r>
    </w:p>
    <w:p w:rsidR="003B6299" w:rsidRPr="003B6299" w:rsidRDefault="00857D22" w:rsidP="00857D22">
      <w:pPr>
        <w:jc w:val="both"/>
        <w:rPr>
          <w:lang w:val="uk-UA"/>
        </w:rPr>
      </w:pPr>
      <w:r>
        <w:rPr>
          <w:lang w:val="en-US"/>
        </w:rPr>
        <w:t>I</w:t>
      </w:r>
      <w:r w:rsidRPr="00857D22">
        <w:t xml:space="preserve"> </w:t>
      </w:r>
      <w:r w:rsidR="00E57AD0">
        <w:t>–</w:t>
      </w:r>
      <w:r w:rsidRPr="00857D22">
        <w:t xml:space="preserve"> </w:t>
      </w:r>
      <w:r w:rsidR="003B6299" w:rsidRPr="003B6299">
        <w:rPr>
          <w:lang w:val="uk-UA"/>
        </w:rPr>
        <w:t>очищення синтез-газу від сірчистих сполук, карбон</w:t>
      </w:r>
      <w:r>
        <w:rPr>
          <w:lang w:val="uk-UA"/>
        </w:rPr>
        <w:t>і</w:t>
      </w:r>
      <w:r w:rsidR="003B6299" w:rsidRPr="003B6299">
        <w:rPr>
          <w:lang w:val="uk-UA"/>
        </w:rPr>
        <w:t>л</w:t>
      </w:r>
      <w:r>
        <w:rPr>
          <w:lang w:val="uk-UA"/>
        </w:rPr>
        <w:t>і</w:t>
      </w:r>
      <w:r w:rsidR="003B6299" w:rsidRPr="003B6299">
        <w:rPr>
          <w:lang w:val="uk-UA"/>
        </w:rPr>
        <w:t>в заліза і частинок компресорного масла</w:t>
      </w:r>
      <w:r>
        <w:rPr>
          <w:lang w:val="uk-UA"/>
        </w:rPr>
        <w:t>;</w:t>
      </w:r>
    </w:p>
    <w:p w:rsidR="00857D22" w:rsidRDefault="00857D22" w:rsidP="00857D22">
      <w:pPr>
        <w:jc w:val="both"/>
        <w:rPr>
          <w:lang w:val="uk-UA"/>
        </w:rPr>
      </w:pPr>
      <w:r>
        <w:rPr>
          <w:lang w:val="en-US"/>
        </w:rPr>
        <w:t>II</w:t>
      </w:r>
      <w:r>
        <w:rPr>
          <w:lang w:val="uk-UA"/>
        </w:rPr>
        <w:t xml:space="preserve"> </w:t>
      </w:r>
      <w:r w:rsidR="00E57AD0">
        <w:t>–</w:t>
      </w:r>
      <w:r w:rsidRPr="00857D22">
        <w:t xml:space="preserve"> </w:t>
      </w:r>
      <w:r>
        <w:rPr>
          <w:lang w:val="uk-UA"/>
        </w:rPr>
        <w:t xml:space="preserve">власне синтез; </w:t>
      </w:r>
    </w:p>
    <w:p w:rsidR="003B6299" w:rsidRDefault="00857D22" w:rsidP="00857D22">
      <w:pPr>
        <w:jc w:val="both"/>
        <w:rPr>
          <w:lang w:val="uk-UA"/>
        </w:rPr>
      </w:pPr>
      <w:r>
        <w:rPr>
          <w:lang w:val="en-US"/>
        </w:rPr>
        <w:t>III</w:t>
      </w:r>
      <w:r>
        <w:rPr>
          <w:lang w:val="uk-UA"/>
        </w:rPr>
        <w:t xml:space="preserve"> </w:t>
      </w:r>
      <w:r w:rsidR="00E57AD0">
        <w:t>–</w:t>
      </w:r>
      <w:r w:rsidRPr="00857D22">
        <w:t xml:space="preserve"> </w:t>
      </w:r>
      <w:r w:rsidR="003B6299" w:rsidRPr="003B6299">
        <w:rPr>
          <w:lang w:val="uk-UA"/>
        </w:rPr>
        <w:t>очищення та ректифікація метанолу-сирцю</w:t>
      </w:r>
      <w:r>
        <w:rPr>
          <w:lang w:val="uk-UA"/>
        </w:rPr>
        <w:t>.</w:t>
      </w:r>
    </w:p>
    <w:p w:rsidR="0046245D" w:rsidRDefault="0046245D" w:rsidP="00857D22">
      <w:pPr>
        <w:jc w:val="both"/>
        <w:rPr>
          <w:lang w:val="uk-UA"/>
        </w:rPr>
      </w:pPr>
      <w:r>
        <w:rPr>
          <w:lang w:val="uk-UA"/>
        </w:rPr>
        <w:t>Загальна схема процесу представлена на рис. 1.1 та є вірною не залежно від технологічних рішень.</w:t>
      </w:r>
    </w:p>
    <w:p w:rsidR="0046245D" w:rsidRPr="00CE70F9" w:rsidRDefault="0046245D" w:rsidP="00302345">
      <w:pPr>
        <w:ind w:firstLine="0"/>
        <w:jc w:val="center"/>
        <w:rPr>
          <w:lang w:val="uk-UA"/>
        </w:rPr>
      </w:pPr>
      <w:r w:rsidRPr="00CE70F9">
        <w:rPr>
          <w:noProof/>
          <w:lang w:val="uk-UA" w:eastAsia="uk-UA"/>
        </w:rPr>
        <w:drawing>
          <wp:inline distT="0" distB="0" distL="0" distR="0" wp14:anchorId="78616B98" wp14:editId="4C699676">
            <wp:extent cx="5429431" cy="3474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892" cy="34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5D" w:rsidRPr="0046245D" w:rsidRDefault="0046245D" w:rsidP="0046245D">
      <w:pPr>
        <w:jc w:val="center"/>
        <w:rPr>
          <w:lang w:val="uk-UA"/>
        </w:rPr>
      </w:pPr>
      <w:r w:rsidRPr="0046245D">
        <w:rPr>
          <w:lang w:val="uk-UA"/>
        </w:rPr>
        <w:t>Рис. 1.1 –  Принципова схема виробництва метанолу</w:t>
      </w:r>
    </w:p>
    <w:p w:rsidR="003B6299" w:rsidRPr="003B6299" w:rsidRDefault="003B6299" w:rsidP="003B6299">
      <w:pPr>
        <w:rPr>
          <w:lang w:val="uk-UA"/>
        </w:rPr>
      </w:pPr>
      <w:r w:rsidRPr="003B6299">
        <w:rPr>
          <w:lang w:val="uk-UA"/>
        </w:rPr>
        <w:lastRenderedPageBreak/>
        <w:t>В іншому технологічні схеми розрізняються апаратурним оформленням і параметрами процесу. Всі вони можуть бути розділені на три групи.</w:t>
      </w:r>
    </w:p>
    <w:p w:rsidR="003B6299" w:rsidRPr="003B6299" w:rsidRDefault="003B6299" w:rsidP="00857D22">
      <w:pPr>
        <w:jc w:val="both"/>
        <w:rPr>
          <w:lang w:val="uk-UA"/>
        </w:rPr>
      </w:pPr>
      <w:r w:rsidRPr="003B6299">
        <w:rPr>
          <w:lang w:val="uk-UA"/>
        </w:rPr>
        <w:t>1. Синтез при високому тиску проводиться на цинк-хромових каталізаторах при температурі 370</w:t>
      </w:r>
      <w:r w:rsidR="00E9633B">
        <w:t>–</w:t>
      </w:r>
      <w:r w:rsidRPr="003B6299">
        <w:rPr>
          <w:lang w:val="uk-UA"/>
        </w:rPr>
        <w:t>420 °С і тиску 20</w:t>
      </w:r>
      <w:r w:rsidR="00E9633B">
        <w:t>–</w:t>
      </w:r>
      <w:r w:rsidRPr="003B6299">
        <w:rPr>
          <w:lang w:val="uk-UA"/>
        </w:rPr>
        <w:t>35 МПа. В даний час цей процес застарів і витісняється синтезом при низькому тиску.</w:t>
      </w:r>
    </w:p>
    <w:p w:rsidR="005C4EF2" w:rsidRDefault="003B6299" w:rsidP="005C4EF2">
      <w:pPr>
        <w:jc w:val="both"/>
        <w:rPr>
          <w:lang w:val="uk-UA"/>
        </w:rPr>
      </w:pPr>
      <w:r w:rsidRPr="003B6299">
        <w:rPr>
          <w:lang w:val="uk-UA"/>
        </w:rPr>
        <w:t>2. Синтез при низькому тиску проводиться на цинк-мідь-алюмінієвих або цинк-мідь-хромових каталізаторах при температурі 250</w:t>
      </w:r>
      <w:r w:rsidR="00E9633B" w:rsidRPr="00492C7A">
        <w:rPr>
          <w:lang w:val="uk-UA"/>
        </w:rPr>
        <w:t>–</w:t>
      </w:r>
      <w:r w:rsidRPr="003B6299">
        <w:rPr>
          <w:lang w:val="uk-UA"/>
        </w:rPr>
        <w:t>300 °С і тиску 5</w:t>
      </w:r>
      <w:r w:rsidR="00E9633B" w:rsidRPr="00492C7A">
        <w:rPr>
          <w:lang w:val="uk-UA"/>
        </w:rPr>
        <w:t>–</w:t>
      </w:r>
      <w:r w:rsidRPr="003B6299">
        <w:rPr>
          <w:lang w:val="uk-UA"/>
        </w:rPr>
        <w:t>10 МПа</w:t>
      </w:r>
      <w:r w:rsidR="00492C7A">
        <w:rPr>
          <w:lang w:val="uk-UA"/>
        </w:rPr>
        <w:t>. В</w:t>
      </w:r>
      <w:r w:rsidRPr="003B6299">
        <w:rPr>
          <w:lang w:val="uk-UA"/>
        </w:rPr>
        <w:t xml:space="preserve"> цьому методі потрібн</w:t>
      </w:r>
      <w:r w:rsidR="00857D22">
        <w:rPr>
          <w:lang w:val="uk-UA"/>
        </w:rPr>
        <w:t>е</w:t>
      </w:r>
      <w:r w:rsidRPr="003B6299">
        <w:rPr>
          <w:lang w:val="uk-UA"/>
        </w:rPr>
        <w:t xml:space="preserve"> особливо тонке очищення вихідного газу від сполук, </w:t>
      </w:r>
      <w:r w:rsidR="00857D22">
        <w:rPr>
          <w:lang w:val="uk-UA"/>
        </w:rPr>
        <w:t xml:space="preserve">що </w:t>
      </w:r>
      <w:r w:rsidRPr="003B6299">
        <w:rPr>
          <w:lang w:val="uk-UA"/>
        </w:rPr>
        <w:t>отру</w:t>
      </w:r>
      <w:r w:rsidR="00857D22">
        <w:rPr>
          <w:lang w:val="uk-UA"/>
        </w:rPr>
        <w:t>юють</w:t>
      </w:r>
      <w:r w:rsidR="005C4EF2">
        <w:rPr>
          <w:lang w:val="uk-UA"/>
        </w:rPr>
        <w:t xml:space="preserve"> каталізатор.</w:t>
      </w:r>
    </w:p>
    <w:p w:rsidR="000D6D0A" w:rsidRDefault="003B6299" w:rsidP="005C4EF2">
      <w:pPr>
        <w:jc w:val="both"/>
        <w:rPr>
          <w:lang w:val="uk-UA"/>
        </w:rPr>
      </w:pPr>
      <w:r w:rsidRPr="003B6299">
        <w:rPr>
          <w:lang w:val="uk-UA"/>
        </w:rPr>
        <w:t>3. Синтез в трифазній системі «газ</w:t>
      </w:r>
      <w:r w:rsidR="00857D22">
        <w:rPr>
          <w:lang w:val="uk-UA"/>
        </w:rPr>
        <w:t xml:space="preserve"> </w:t>
      </w:r>
      <w:r w:rsidR="00E9633B" w:rsidRPr="001F17F5">
        <w:rPr>
          <w:lang w:val="uk-UA"/>
        </w:rPr>
        <w:t>–</w:t>
      </w:r>
      <w:r w:rsidR="00857D22">
        <w:rPr>
          <w:lang w:val="uk-UA"/>
        </w:rPr>
        <w:t xml:space="preserve"> </w:t>
      </w:r>
      <w:r w:rsidRPr="003B6299">
        <w:rPr>
          <w:lang w:val="uk-UA"/>
        </w:rPr>
        <w:t>рідина</w:t>
      </w:r>
      <w:r w:rsidR="00857D22">
        <w:rPr>
          <w:lang w:val="uk-UA"/>
        </w:rPr>
        <w:t xml:space="preserve"> </w:t>
      </w:r>
      <w:r w:rsidR="00E9633B" w:rsidRPr="001F17F5">
        <w:rPr>
          <w:lang w:val="uk-UA"/>
        </w:rPr>
        <w:t>–</w:t>
      </w:r>
      <w:r w:rsidR="00857D22">
        <w:rPr>
          <w:lang w:val="uk-UA"/>
        </w:rPr>
        <w:t xml:space="preserve"> </w:t>
      </w:r>
      <w:r w:rsidRPr="003B6299">
        <w:rPr>
          <w:lang w:val="uk-UA"/>
        </w:rPr>
        <w:t xml:space="preserve">твердий каталізатор», що проводиться в суспензії з тонкодисперсного каталізатора і інертною рідини, через яку барботують синтез-газ. Цей процес відрізняється від перших двох, які проводяться в двофазної системі «газ </w:t>
      </w:r>
      <w:r w:rsidR="00E9633B">
        <w:t>–</w:t>
      </w:r>
      <w:r w:rsidRPr="003B6299">
        <w:rPr>
          <w:lang w:val="uk-UA"/>
        </w:rPr>
        <w:t xml:space="preserve"> твердий каталізатор». </w:t>
      </w:r>
      <w:r w:rsidR="00FD27C1" w:rsidRPr="004C3D11">
        <w:rPr>
          <w:lang w:val="uk-UA"/>
        </w:rPr>
        <w:t>Рідка фаза вуглеводнів дозволяє рівномірно розподіляти газовий потік по перетину реактора і продуктивно використовувати теплоту реакції</w:t>
      </w:r>
      <w:r w:rsidR="00FD27C1">
        <w:rPr>
          <w:lang w:val="uk-UA"/>
        </w:rPr>
        <w:t xml:space="preserve">. </w:t>
      </w:r>
      <w:r w:rsidRPr="003B6299">
        <w:rPr>
          <w:lang w:val="uk-UA"/>
        </w:rPr>
        <w:t xml:space="preserve">У трифазній системі може </w:t>
      </w:r>
      <w:r w:rsidR="000D6D0A">
        <w:rPr>
          <w:lang w:val="uk-UA"/>
        </w:rPr>
        <w:t>бути</w:t>
      </w:r>
      <w:r w:rsidRPr="003B6299">
        <w:rPr>
          <w:lang w:val="uk-UA"/>
        </w:rPr>
        <w:t xml:space="preserve"> забезпечено більш сприятливий стан рівноваги системи, що дозволяє підвищити рівноважну концентрацію метанолу в реакційній суміші до 15% замість 5% при використанні двофазних систем, довівши ступінь конверсії оксиду вуглецю (II) до 35% замість 15% і ще більш зменшити рециркуляц</w:t>
      </w:r>
      <w:r w:rsidR="000D6D0A">
        <w:rPr>
          <w:lang w:val="uk-UA"/>
        </w:rPr>
        <w:t>і</w:t>
      </w:r>
      <w:r w:rsidRPr="003B6299">
        <w:rPr>
          <w:lang w:val="uk-UA"/>
        </w:rPr>
        <w:t>ю газу і енерговитрати</w:t>
      </w:r>
      <w:r w:rsidR="000D6D0A">
        <w:rPr>
          <w:lang w:val="uk-UA"/>
        </w:rPr>
        <w:t xml:space="preserve"> </w:t>
      </w:r>
      <w:r w:rsidR="000D6D0A" w:rsidRPr="00104AA6">
        <w:rPr>
          <w:lang w:val="uk-UA"/>
        </w:rPr>
        <w:t>[</w:t>
      </w:r>
      <w:r w:rsidR="00302345">
        <w:rPr>
          <w:lang w:val="uk-UA"/>
        </w:rPr>
        <w:t>4</w:t>
      </w:r>
      <w:r w:rsidR="000D6D0A" w:rsidRPr="00104AA6">
        <w:rPr>
          <w:lang w:val="uk-UA"/>
        </w:rPr>
        <w:t>].</w:t>
      </w:r>
    </w:p>
    <w:p w:rsidR="0046245D" w:rsidRDefault="0046245D" w:rsidP="005C4EF2">
      <w:pPr>
        <w:jc w:val="both"/>
        <w:rPr>
          <w:lang w:val="uk-UA"/>
        </w:rPr>
      </w:pPr>
      <w:r>
        <w:rPr>
          <w:lang w:val="uk-UA"/>
        </w:rPr>
        <w:t>Найбільш поширеною те</w:t>
      </w:r>
      <w:r w:rsidR="00EF0523">
        <w:rPr>
          <w:lang w:val="uk-UA"/>
        </w:rPr>
        <w:t xml:space="preserve">хнологією виробництва метанолу є технологія синтезу під низьким тиском, розроблена фірмою </w:t>
      </w:r>
      <w:r w:rsidR="00EF0523" w:rsidRPr="00EF0523">
        <w:rPr>
          <w:lang w:val="uk-UA"/>
        </w:rPr>
        <w:t>ICI</w:t>
      </w:r>
      <w:r w:rsidR="00EF0523">
        <w:rPr>
          <w:lang w:val="uk-UA"/>
        </w:rPr>
        <w:t xml:space="preserve"> (за даними компанії «</w:t>
      </w:r>
      <w:r w:rsidR="00EF0523" w:rsidRPr="00EF0523">
        <w:rPr>
          <w:lang w:val="uk-UA"/>
        </w:rPr>
        <w:t>Johnson Matthey Catalysts</w:t>
      </w:r>
      <w:r w:rsidR="00EF0523">
        <w:rPr>
          <w:lang w:val="uk-UA"/>
        </w:rPr>
        <w:t xml:space="preserve">» використовується більш ніж на </w:t>
      </w:r>
      <w:r>
        <w:rPr>
          <w:lang w:val="uk-UA"/>
        </w:rPr>
        <w:t>60%</w:t>
      </w:r>
      <w:r w:rsidR="00EF0523">
        <w:rPr>
          <w:lang w:val="uk-UA"/>
        </w:rPr>
        <w:t xml:space="preserve"> світових виробництв).</w:t>
      </w:r>
    </w:p>
    <w:p w:rsidR="003B6299" w:rsidRPr="003B6299" w:rsidRDefault="003B6299" w:rsidP="000D6D0A">
      <w:pPr>
        <w:jc w:val="both"/>
        <w:rPr>
          <w:lang w:val="uk-UA"/>
        </w:rPr>
      </w:pPr>
      <w:r w:rsidRPr="003B6299">
        <w:rPr>
          <w:lang w:val="uk-UA"/>
        </w:rPr>
        <w:t>Зрос</w:t>
      </w:r>
      <w:r w:rsidR="000D6D0A">
        <w:rPr>
          <w:lang w:val="uk-UA"/>
        </w:rPr>
        <w:t>тання</w:t>
      </w:r>
      <w:r w:rsidRPr="003B6299">
        <w:rPr>
          <w:lang w:val="uk-UA"/>
        </w:rPr>
        <w:t xml:space="preserve"> потреб</w:t>
      </w:r>
      <w:r w:rsidR="000D6D0A">
        <w:rPr>
          <w:lang w:val="uk-UA"/>
        </w:rPr>
        <w:t xml:space="preserve">и </w:t>
      </w:r>
      <w:r w:rsidRPr="003B6299">
        <w:rPr>
          <w:lang w:val="uk-UA"/>
        </w:rPr>
        <w:t>в метанолі викликал</w:t>
      </w:r>
      <w:r w:rsidR="000D6D0A">
        <w:rPr>
          <w:lang w:val="uk-UA"/>
        </w:rPr>
        <w:t>о</w:t>
      </w:r>
      <w:r w:rsidRPr="003B6299">
        <w:rPr>
          <w:lang w:val="uk-UA"/>
        </w:rPr>
        <w:t xml:space="preserve"> розробку нових перспективних методів його виробництва. Крім описаного вище трифазного синтезу до них відносяться:</w:t>
      </w:r>
    </w:p>
    <w:p w:rsidR="003B6299" w:rsidRPr="003B6299" w:rsidRDefault="00E9633B" w:rsidP="000D6D0A">
      <w:pPr>
        <w:jc w:val="both"/>
        <w:rPr>
          <w:lang w:val="uk-UA"/>
        </w:rPr>
      </w:pPr>
      <w:r w:rsidRPr="00EF0523">
        <w:rPr>
          <w:lang w:val="uk-UA"/>
        </w:rPr>
        <w:t>–</w:t>
      </w:r>
      <w:r w:rsidR="000D6D0A">
        <w:rPr>
          <w:lang w:val="uk-UA"/>
        </w:rPr>
        <w:t xml:space="preserve"> </w:t>
      </w:r>
      <w:r w:rsidR="003B6299" w:rsidRPr="003B6299">
        <w:rPr>
          <w:lang w:val="uk-UA"/>
        </w:rPr>
        <w:t>синтез метанолу прямим окисленням метану повітрям на цинк-нікель-кадм</w:t>
      </w:r>
      <w:r w:rsidR="000D6D0A">
        <w:rPr>
          <w:lang w:val="uk-UA"/>
        </w:rPr>
        <w:t>іє</w:t>
      </w:r>
      <w:r w:rsidR="003B6299" w:rsidRPr="003B6299">
        <w:rPr>
          <w:lang w:val="uk-UA"/>
        </w:rPr>
        <w:t>вом</w:t>
      </w:r>
      <w:r w:rsidR="000D6D0A">
        <w:rPr>
          <w:lang w:val="uk-UA"/>
        </w:rPr>
        <w:t>у</w:t>
      </w:r>
      <w:r w:rsidR="003B6299" w:rsidRPr="003B6299">
        <w:rPr>
          <w:lang w:val="uk-UA"/>
        </w:rPr>
        <w:t xml:space="preserve"> каталізаторі, що дозволяє використовувати в якості </w:t>
      </w:r>
      <w:r w:rsidR="003B6299" w:rsidRPr="003B6299">
        <w:rPr>
          <w:lang w:val="uk-UA"/>
        </w:rPr>
        <w:lastRenderedPageBreak/>
        <w:t>сировини природний газ безпосередньо із свердловин;</w:t>
      </w:r>
      <w:r w:rsidR="00EF0523">
        <w:rPr>
          <w:lang w:val="uk-UA"/>
        </w:rPr>
        <w:t xml:space="preserve"> метод не набуває промислового масштабу через</w:t>
      </w:r>
      <w:r w:rsidR="00EF0523" w:rsidRPr="00EF0523">
        <w:rPr>
          <w:lang w:val="uk-UA"/>
        </w:rPr>
        <w:t xml:space="preserve"> низький ступінь конверсії природного газу в цільовий продукт, втрати цільового продукту в результаті його подальшого більш глибокого окислення до органічних кислот і оксид</w:t>
      </w:r>
      <w:r w:rsidR="00EF0523">
        <w:rPr>
          <w:lang w:val="uk-UA"/>
        </w:rPr>
        <w:t>ів вуглецю, нестійкість процесу;</w:t>
      </w:r>
    </w:p>
    <w:p w:rsidR="003B6299" w:rsidRPr="003B6299" w:rsidRDefault="00E9633B" w:rsidP="000D6D0A">
      <w:pPr>
        <w:jc w:val="both"/>
        <w:rPr>
          <w:lang w:val="uk-UA"/>
        </w:rPr>
      </w:pPr>
      <w:r>
        <w:t>–</w:t>
      </w:r>
      <w:r w:rsidR="000D6D0A">
        <w:rPr>
          <w:lang w:val="uk-UA"/>
        </w:rPr>
        <w:t xml:space="preserve"> </w:t>
      </w:r>
      <w:r w:rsidR="003B6299" w:rsidRPr="003B6299">
        <w:rPr>
          <w:lang w:val="uk-UA"/>
        </w:rPr>
        <w:t>спільне виробництво з синтез-газу метанолу і спиртів С</w:t>
      </w:r>
      <w:r w:rsidR="003B6299" w:rsidRPr="000D6D0A">
        <w:rPr>
          <w:vertAlign w:val="subscript"/>
          <w:lang w:val="uk-UA"/>
        </w:rPr>
        <w:t>2</w:t>
      </w:r>
      <w:r w:rsidR="004C3D11">
        <w:rPr>
          <w:vertAlign w:val="subscript"/>
          <w:lang w:val="uk-UA"/>
        </w:rPr>
        <w:t xml:space="preserve"> </w:t>
      </w:r>
      <w:r w:rsidR="000D6D0A">
        <w:t>‒</w:t>
      </w:r>
      <w:r w:rsidR="004C3D11">
        <w:rPr>
          <w:lang w:val="uk-UA"/>
        </w:rPr>
        <w:t xml:space="preserve"> </w:t>
      </w:r>
      <w:r w:rsidR="003B6299" w:rsidRPr="003B6299">
        <w:rPr>
          <w:lang w:val="uk-UA"/>
        </w:rPr>
        <w:t>С</w:t>
      </w:r>
      <w:r w:rsidR="003B6299" w:rsidRPr="000D6D0A">
        <w:rPr>
          <w:vertAlign w:val="subscript"/>
          <w:lang w:val="uk-UA"/>
        </w:rPr>
        <w:t>4</w:t>
      </w:r>
      <w:r w:rsidR="003B6299" w:rsidRPr="003B6299">
        <w:rPr>
          <w:lang w:val="uk-UA"/>
        </w:rPr>
        <w:t xml:space="preserve"> у вигляді так званої «спиртової композиції», яка використовується як добавка до моторного палива;</w:t>
      </w:r>
    </w:p>
    <w:p w:rsidR="00270AD2" w:rsidRDefault="00E9633B" w:rsidP="00270AD2">
      <w:pPr>
        <w:jc w:val="both"/>
        <w:rPr>
          <w:lang w:val="uk-UA"/>
        </w:rPr>
      </w:pPr>
      <w:r>
        <w:t>–</w:t>
      </w:r>
      <w:r w:rsidR="000D6D0A">
        <w:rPr>
          <w:lang w:val="uk-UA"/>
        </w:rPr>
        <w:t xml:space="preserve"> </w:t>
      </w:r>
      <w:r w:rsidR="003B6299" w:rsidRPr="003B6299">
        <w:rPr>
          <w:lang w:val="uk-UA"/>
        </w:rPr>
        <w:t xml:space="preserve">спільне виробництво метанолу та аміаку на основі конвертованого газу </w:t>
      </w:r>
      <w:r w:rsidR="000D6D0A">
        <w:rPr>
          <w:lang w:val="uk-UA"/>
        </w:rPr>
        <w:t>за</w:t>
      </w:r>
      <w:r w:rsidR="003B6299" w:rsidRPr="003B6299">
        <w:rPr>
          <w:lang w:val="uk-UA"/>
        </w:rPr>
        <w:t xml:space="preserve"> маловідходни</w:t>
      </w:r>
      <w:r w:rsidR="000D6D0A">
        <w:rPr>
          <w:lang w:val="uk-UA"/>
        </w:rPr>
        <w:t>ми</w:t>
      </w:r>
      <w:r w:rsidR="003B6299" w:rsidRPr="003B6299">
        <w:rPr>
          <w:lang w:val="uk-UA"/>
        </w:rPr>
        <w:t xml:space="preserve"> енерготехнологічн</w:t>
      </w:r>
      <w:r w:rsidR="000D6D0A">
        <w:rPr>
          <w:lang w:val="uk-UA"/>
        </w:rPr>
        <w:t>ими</w:t>
      </w:r>
      <w:r w:rsidR="003B6299" w:rsidRPr="003B6299">
        <w:rPr>
          <w:lang w:val="uk-UA"/>
        </w:rPr>
        <w:t xml:space="preserve"> схемами, які забезпечують раціональне і комплексне використання сировини</w:t>
      </w:r>
      <w:r w:rsidR="00270AD2">
        <w:rPr>
          <w:lang w:val="uk-UA"/>
        </w:rPr>
        <w:t xml:space="preserve"> </w:t>
      </w:r>
      <w:r w:rsidR="00270AD2" w:rsidRPr="000D6D0A">
        <w:t>[</w:t>
      </w:r>
      <w:r w:rsidR="00302345">
        <w:t>5</w:t>
      </w:r>
      <w:r w:rsidR="00270AD2" w:rsidRPr="001F17F5">
        <w:t>]</w:t>
      </w:r>
      <w:r w:rsidR="004C3D11">
        <w:rPr>
          <w:lang w:val="uk-UA"/>
        </w:rPr>
        <w:t>;</w:t>
      </w:r>
    </w:p>
    <w:p w:rsidR="004C3D11" w:rsidRDefault="004C3D11" w:rsidP="004C3D11">
      <w:pPr>
        <w:jc w:val="both"/>
        <w:rPr>
          <w:lang w:val="uk-UA"/>
        </w:rPr>
      </w:pPr>
      <w:r w:rsidRPr="004C3D11">
        <w:rPr>
          <w:lang w:val="uk-UA"/>
        </w:rPr>
        <w:t>–</w:t>
      </w:r>
      <w:r>
        <w:rPr>
          <w:lang w:val="uk-UA"/>
        </w:rPr>
        <w:t xml:space="preserve"> рідкофазне окислення попутних газів, в результаті </w:t>
      </w:r>
      <w:r w:rsidRPr="004C3D11">
        <w:rPr>
          <w:lang w:val="uk-UA"/>
        </w:rPr>
        <w:t>виходить складна суміш</w:t>
      </w:r>
      <w:r>
        <w:rPr>
          <w:lang w:val="uk-UA"/>
        </w:rPr>
        <w:t xml:space="preserve"> </w:t>
      </w:r>
      <w:r w:rsidRPr="004C3D11">
        <w:rPr>
          <w:lang w:val="uk-UA"/>
        </w:rPr>
        <w:t>кисневмісних продуктів – окс</w:t>
      </w:r>
      <w:r>
        <w:rPr>
          <w:lang w:val="uk-UA"/>
        </w:rPr>
        <w:t>и</w:t>
      </w:r>
      <w:r w:rsidRPr="004C3D11">
        <w:rPr>
          <w:lang w:val="uk-UA"/>
        </w:rPr>
        <w:t>дат</w:t>
      </w:r>
      <w:r>
        <w:rPr>
          <w:lang w:val="uk-UA"/>
        </w:rPr>
        <w:t xml:space="preserve"> (наприклад, 1 тона</w:t>
      </w:r>
      <w:r w:rsidRPr="004C3D11">
        <w:rPr>
          <w:lang w:val="uk-UA"/>
        </w:rPr>
        <w:t xml:space="preserve"> сировини включає близько 85 кг метанолу, 250 фо</w:t>
      </w:r>
      <w:r>
        <w:rPr>
          <w:lang w:val="uk-UA"/>
        </w:rPr>
        <w:t xml:space="preserve">рмальдегіду, 120 ацетальдегіду), </w:t>
      </w:r>
      <w:r w:rsidRPr="004C3D11">
        <w:rPr>
          <w:lang w:val="uk-UA"/>
        </w:rPr>
        <w:t>метод не отримав широкого поширення в пострадянськ</w:t>
      </w:r>
      <w:r>
        <w:rPr>
          <w:lang w:val="uk-UA"/>
        </w:rPr>
        <w:t>ому</w:t>
      </w:r>
      <w:r w:rsidRPr="004C3D11">
        <w:rPr>
          <w:lang w:val="uk-UA"/>
        </w:rPr>
        <w:t xml:space="preserve"> прост</w:t>
      </w:r>
      <w:r>
        <w:rPr>
          <w:lang w:val="uk-UA"/>
        </w:rPr>
        <w:t>о</w:t>
      </w:r>
      <w:r w:rsidRPr="004C3D11">
        <w:rPr>
          <w:lang w:val="uk-UA"/>
        </w:rPr>
        <w:t>р</w:t>
      </w:r>
      <w:r>
        <w:rPr>
          <w:lang w:val="uk-UA"/>
        </w:rPr>
        <w:t xml:space="preserve">і </w:t>
      </w:r>
      <w:r w:rsidRPr="004C3D11">
        <w:rPr>
          <w:lang w:val="uk-UA"/>
        </w:rPr>
        <w:t xml:space="preserve"> через труднощі з ефективного поділу </w:t>
      </w:r>
      <w:r w:rsidRPr="00302345">
        <w:rPr>
          <w:lang w:val="uk-UA"/>
        </w:rPr>
        <w:t>оксидату [</w:t>
      </w:r>
      <w:r w:rsidR="00302345" w:rsidRPr="00302345">
        <w:rPr>
          <w:lang w:val="uk-UA"/>
        </w:rPr>
        <w:t>6</w:t>
      </w:r>
      <w:r w:rsidRPr="00302345">
        <w:rPr>
          <w:lang w:val="uk-UA"/>
        </w:rPr>
        <w:t>].</w:t>
      </w:r>
    </w:p>
    <w:p w:rsidR="0046245D" w:rsidRDefault="0046245D" w:rsidP="00EF0523">
      <w:pPr>
        <w:jc w:val="both"/>
        <w:rPr>
          <w:lang w:val="uk-UA"/>
        </w:rPr>
      </w:pPr>
      <w:r>
        <w:rPr>
          <w:lang w:val="uk-UA"/>
        </w:rPr>
        <w:t xml:space="preserve">Також </w:t>
      </w:r>
      <w:r w:rsidR="00EF0523">
        <w:rPr>
          <w:lang w:val="uk-UA"/>
        </w:rPr>
        <w:t>існують методи отримання метанолу</w:t>
      </w:r>
      <w:r>
        <w:rPr>
          <w:lang w:val="uk-UA"/>
        </w:rPr>
        <w:t xml:space="preserve"> </w:t>
      </w:r>
      <w:r w:rsidRPr="00E2043A">
        <w:rPr>
          <w:lang w:val="uk-UA"/>
        </w:rPr>
        <w:t>термічни</w:t>
      </w:r>
      <w:r w:rsidR="00EF0523">
        <w:rPr>
          <w:lang w:val="uk-UA"/>
        </w:rPr>
        <w:t>м</w:t>
      </w:r>
      <w:r w:rsidR="00C56484">
        <w:rPr>
          <w:lang w:val="uk-UA"/>
        </w:rPr>
        <w:t xml:space="preserve"> розклад</w:t>
      </w:r>
      <w:r w:rsidR="00EF0523">
        <w:rPr>
          <w:lang w:val="uk-UA"/>
        </w:rPr>
        <w:t xml:space="preserve">ом </w:t>
      </w:r>
      <w:r w:rsidRPr="00E2043A">
        <w:rPr>
          <w:lang w:val="uk-UA"/>
        </w:rPr>
        <w:t>форм</w:t>
      </w:r>
      <w:r w:rsidR="00EF0523">
        <w:rPr>
          <w:lang w:val="uk-UA"/>
        </w:rPr>
        <w:t>і</w:t>
      </w:r>
      <w:r w:rsidRPr="00E2043A">
        <w:rPr>
          <w:lang w:val="uk-UA"/>
        </w:rPr>
        <w:t>ат</w:t>
      </w:r>
      <w:r w:rsidR="00EF0523">
        <w:rPr>
          <w:lang w:val="uk-UA"/>
        </w:rPr>
        <w:t>і</w:t>
      </w:r>
      <w:r w:rsidRPr="00E2043A">
        <w:rPr>
          <w:lang w:val="uk-UA"/>
        </w:rPr>
        <w:t>в, гідрування</w:t>
      </w:r>
      <w:r w:rsidR="00EF0523">
        <w:rPr>
          <w:lang w:val="uk-UA"/>
        </w:rPr>
        <w:t>м</w:t>
      </w:r>
      <w:r w:rsidRPr="00E2043A">
        <w:rPr>
          <w:lang w:val="uk-UA"/>
        </w:rPr>
        <w:t xml:space="preserve"> метилформ</w:t>
      </w:r>
      <w:r w:rsidR="00EF0523">
        <w:rPr>
          <w:lang w:val="uk-UA"/>
        </w:rPr>
        <w:t>і</w:t>
      </w:r>
      <w:r w:rsidRPr="00E2043A">
        <w:rPr>
          <w:lang w:val="uk-UA"/>
        </w:rPr>
        <w:t>ат</w:t>
      </w:r>
      <w:r w:rsidR="00EF0523">
        <w:rPr>
          <w:lang w:val="uk-UA"/>
        </w:rPr>
        <w:t>у</w:t>
      </w:r>
      <w:r w:rsidRPr="00E2043A">
        <w:rPr>
          <w:lang w:val="uk-UA"/>
        </w:rPr>
        <w:t>, омилення</w:t>
      </w:r>
      <w:r w:rsidR="00EF0523">
        <w:rPr>
          <w:lang w:val="uk-UA"/>
        </w:rPr>
        <w:t>м метилхлориду.</w:t>
      </w:r>
    </w:p>
    <w:p w:rsidR="005230BB" w:rsidRDefault="005230BB" w:rsidP="002A4283">
      <w:pPr>
        <w:jc w:val="both"/>
        <w:rPr>
          <w:lang w:val="uk-UA"/>
        </w:rPr>
      </w:pPr>
      <w:r>
        <w:rPr>
          <w:lang w:val="uk-UA"/>
        </w:rPr>
        <w:t>Можливі різні варіанти конструкційного оформлення ректорного вузла синтезу метанолу</w:t>
      </w:r>
      <w:r w:rsidRPr="00620C23">
        <w:rPr>
          <w:lang w:val="uk-UA"/>
        </w:rPr>
        <w:t xml:space="preserve">, що залежить від способу відводу тепла і проведення реакції. </w:t>
      </w:r>
    </w:p>
    <w:p w:rsidR="002A4283" w:rsidRDefault="005230BB" w:rsidP="002A4283">
      <w:pPr>
        <w:jc w:val="both"/>
        <w:rPr>
          <w:lang w:val="uk-UA"/>
        </w:rPr>
      </w:pPr>
      <w:r w:rsidRPr="00620C23">
        <w:rPr>
          <w:lang w:val="uk-UA"/>
        </w:rPr>
        <w:t>Значного поширення н</w:t>
      </w:r>
      <w:r>
        <w:rPr>
          <w:lang w:val="uk-UA"/>
        </w:rPr>
        <w:t>абули трубчасті реактори (рис. 1</w:t>
      </w:r>
      <w:r w:rsidRPr="00620C23">
        <w:rPr>
          <w:lang w:val="uk-UA"/>
        </w:rPr>
        <w:t xml:space="preserve">.1 а), в трубах яких знаходиться каталізатор і рухається реакційна маса, </w:t>
      </w:r>
      <w:r w:rsidR="002A4283">
        <w:rPr>
          <w:lang w:val="uk-UA"/>
        </w:rPr>
        <w:t>що охолоджується</w:t>
      </w:r>
      <w:r w:rsidRPr="00620C23">
        <w:rPr>
          <w:lang w:val="uk-UA"/>
        </w:rPr>
        <w:t xml:space="preserve"> киплячим в міжтрубному просторі вод</w:t>
      </w:r>
      <w:r w:rsidR="002A4283">
        <w:rPr>
          <w:lang w:val="uk-UA"/>
        </w:rPr>
        <w:t>я</w:t>
      </w:r>
      <w:r w:rsidRPr="00620C23">
        <w:rPr>
          <w:lang w:val="uk-UA"/>
        </w:rPr>
        <w:t>ним конденсатом. Тепло реакційних газів використовують для підігріву вихідної суміші. У цьому випадку досягається на</w:t>
      </w:r>
      <w:r w:rsidR="002A4283">
        <w:rPr>
          <w:lang w:val="uk-UA"/>
        </w:rPr>
        <w:t>йбільш високий ексергіческій к.</w:t>
      </w:r>
      <w:r w:rsidR="00C54AEF">
        <w:rPr>
          <w:lang w:val="uk-UA"/>
        </w:rPr>
        <w:t>к</w:t>
      </w:r>
      <w:r w:rsidRPr="00620C23">
        <w:rPr>
          <w:lang w:val="uk-UA"/>
        </w:rPr>
        <w:t>.</w:t>
      </w:r>
      <w:r w:rsidR="002A4283">
        <w:rPr>
          <w:lang w:val="uk-UA"/>
        </w:rPr>
        <w:t>д</w:t>
      </w:r>
      <w:r w:rsidRPr="00620C23">
        <w:rPr>
          <w:lang w:val="uk-UA"/>
        </w:rPr>
        <w:t xml:space="preserve">. </w:t>
      </w:r>
      <w:r w:rsidR="002A4283">
        <w:rPr>
          <w:lang w:val="uk-UA"/>
        </w:rPr>
        <w:t>і</w:t>
      </w:r>
      <w:r w:rsidRPr="00620C23">
        <w:rPr>
          <w:lang w:val="uk-UA"/>
        </w:rPr>
        <w:t xml:space="preserve"> генерується близько 1 т пари високого тиску на 1 т метанолу, але металоємність апарату</w:t>
      </w:r>
      <w:r w:rsidR="002A4283">
        <w:rPr>
          <w:lang w:val="uk-UA"/>
        </w:rPr>
        <w:t xml:space="preserve"> висока</w:t>
      </w:r>
      <w:r w:rsidRPr="00620C23">
        <w:rPr>
          <w:lang w:val="uk-UA"/>
        </w:rPr>
        <w:t xml:space="preserve">, на реакційний простір (труби) припадає лише невелика частина загального обсягу. </w:t>
      </w:r>
    </w:p>
    <w:p w:rsidR="00C54AEF" w:rsidRDefault="005230BB" w:rsidP="002A4283">
      <w:pPr>
        <w:jc w:val="both"/>
        <w:rPr>
          <w:lang w:val="uk-UA"/>
        </w:rPr>
      </w:pPr>
      <w:r w:rsidRPr="00620C23">
        <w:rPr>
          <w:lang w:val="uk-UA"/>
        </w:rPr>
        <w:lastRenderedPageBreak/>
        <w:t xml:space="preserve">У колонах з насадкою шахтного типу каталізатор засипають по всій висоті апарату </w:t>
      </w:r>
      <w:r w:rsidR="002A4283">
        <w:rPr>
          <w:lang w:val="uk-UA"/>
        </w:rPr>
        <w:t>невпорядковано</w:t>
      </w:r>
      <w:r w:rsidRPr="00620C23">
        <w:rPr>
          <w:lang w:val="uk-UA"/>
        </w:rPr>
        <w:t>, навалом. Газ після в</w:t>
      </w:r>
      <w:r w:rsidR="002A4283">
        <w:rPr>
          <w:lang w:val="uk-UA"/>
        </w:rPr>
        <w:t>иносних</w:t>
      </w:r>
      <w:r w:rsidRPr="00620C23">
        <w:rPr>
          <w:lang w:val="uk-UA"/>
        </w:rPr>
        <w:t xml:space="preserve"> теплообмінників надходить в центральну трубу, де розміщений електричний обігрівач, і потім </w:t>
      </w:r>
      <w:r w:rsidR="002A4283">
        <w:rPr>
          <w:lang w:val="uk-UA"/>
        </w:rPr>
        <w:t>спрямовується до</w:t>
      </w:r>
      <w:r w:rsidRPr="00620C23">
        <w:rPr>
          <w:lang w:val="uk-UA"/>
        </w:rPr>
        <w:t xml:space="preserve"> каталізатор</w:t>
      </w:r>
      <w:r w:rsidR="002A4283">
        <w:rPr>
          <w:lang w:val="uk-UA"/>
        </w:rPr>
        <w:t>у</w:t>
      </w:r>
      <w:r w:rsidRPr="00620C23">
        <w:rPr>
          <w:lang w:val="uk-UA"/>
        </w:rPr>
        <w:t>. Холодні байпаси вводять рівномірно по всій висоті катал</w:t>
      </w:r>
      <w:r w:rsidR="002A4283">
        <w:rPr>
          <w:lang w:val="uk-UA"/>
        </w:rPr>
        <w:t>і</w:t>
      </w:r>
      <w:r w:rsidRPr="00620C23">
        <w:rPr>
          <w:lang w:val="uk-UA"/>
        </w:rPr>
        <w:t>заторно</w:t>
      </w:r>
      <w:r w:rsidR="002A4283">
        <w:rPr>
          <w:lang w:val="uk-UA"/>
        </w:rPr>
        <w:t>ї</w:t>
      </w:r>
      <w:r w:rsidRPr="00620C23">
        <w:rPr>
          <w:lang w:val="uk-UA"/>
        </w:rPr>
        <w:t xml:space="preserve"> зони.</w:t>
      </w:r>
      <w:r w:rsidR="002A4283">
        <w:rPr>
          <w:lang w:val="uk-UA"/>
        </w:rPr>
        <w:t xml:space="preserve"> </w:t>
      </w:r>
      <w:r w:rsidRPr="00620C23">
        <w:rPr>
          <w:lang w:val="uk-UA"/>
        </w:rPr>
        <w:t>Найбільшого поширення набули ад</w:t>
      </w:r>
      <w:r w:rsidR="002A4283">
        <w:rPr>
          <w:lang w:val="uk-UA"/>
        </w:rPr>
        <w:t>і</w:t>
      </w:r>
      <w:r w:rsidRPr="00620C23">
        <w:rPr>
          <w:lang w:val="uk-UA"/>
        </w:rPr>
        <w:t>абати</w:t>
      </w:r>
      <w:r w:rsidR="002A4283">
        <w:rPr>
          <w:lang w:val="uk-UA"/>
        </w:rPr>
        <w:t>чні</w:t>
      </w:r>
      <w:r w:rsidRPr="00620C23">
        <w:rPr>
          <w:lang w:val="uk-UA"/>
        </w:rPr>
        <w:t xml:space="preserve"> реактори з декількома (зазвичай з чотирма) суцільними шарами каталізатора (рис.</w:t>
      </w:r>
      <w:r w:rsidR="002A4283">
        <w:rPr>
          <w:lang w:val="uk-UA"/>
        </w:rPr>
        <w:t xml:space="preserve"> 1</w:t>
      </w:r>
      <w:r w:rsidRPr="00620C23">
        <w:rPr>
          <w:lang w:val="uk-UA"/>
        </w:rPr>
        <w:t>.1 б)</w:t>
      </w:r>
      <w:r w:rsidR="00F22B86">
        <w:rPr>
          <w:lang w:val="uk-UA"/>
        </w:rPr>
        <w:t>.</w:t>
      </w:r>
      <w:r w:rsidRPr="00620C23">
        <w:rPr>
          <w:lang w:val="uk-UA"/>
        </w:rPr>
        <w:t xml:space="preserve"> </w:t>
      </w:r>
      <w:r w:rsidR="00F22B86">
        <w:rPr>
          <w:lang w:val="uk-UA"/>
        </w:rPr>
        <w:t>В</w:t>
      </w:r>
      <w:r w:rsidRPr="00620C23">
        <w:rPr>
          <w:lang w:val="uk-UA"/>
        </w:rPr>
        <w:t xml:space="preserve"> цих колонах з несуміщен</w:t>
      </w:r>
      <w:r w:rsidR="00F22B86">
        <w:rPr>
          <w:lang w:val="uk-UA"/>
        </w:rPr>
        <w:t>ою</w:t>
      </w:r>
      <w:r w:rsidRPr="00620C23">
        <w:rPr>
          <w:lang w:val="uk-UA"/>
        </w:rPr>
        <w:t xml:space="preserve"> пол</w:t>
      </w:r>
      <w:r w:rsidR="00F22B86">
        <w:rPr>
          <w:lang w:val="uk-UA"/>
        </w:rPr>
        <w:t>и</w:t>
      </w:r>
      <w:r w:rsidRPr="00620C23">
        <w:rPr>
          <w:lang w:val="uk-UA"/>
        </w:rPr>
        <w:t>чно</w:t>
      </w:r>
      <w:r w:rsidR="00F22B86">
        <w:rPr>
          <w:lang w:val="uk-UA"/>
        </w:rPr>
        <w:t>ю</w:t>
      </w:r>
      <w:r w:rsidRPr="00620C23">
        <w:rPr>
          <w:lang w:val="uk-UA"/>
        </w:rPr>
        <w:t xml:space="preserve"> насадкою теплообмінні пристрої відсутні, а для знімання тепла і регулювання температури подають холодний синтез-газ між шарами каталізатора через спеціальні ромбич</w:t>
      </w:r>
      <w:r w:rsidR="00F22B86">
        <w:rPr>
          <w:lang w:val="uk-UA"/>
        </w:rPr>
        <w:t>ні</w:t>
      </w:r>
      <w:r w:rsidRPr="00620C23">
        <w:rPr>
          <w:lang w:val="uk-UA"/>
        </w:rPr>
        <w:t xml:space="preserve"> розподіл</w:t>
      </w:r>
      <w:r w:rsidR="00F22B86">
        <w:rPr>
          <w:lang w:val="uk-UA"/>
        </w:rPr>
        <w:t>ювачі</w:t>
      </w:r>
      <w:r w:rsidRPr="00620C23">
        <w:rPr>
          <w:lang w:val="uk-UA"/>
        </w:rPr>
        <w:t>, що забезпечують ефективне зміш</w:t>
      </w:r>
      <w:r w:rsidR="00C54AEF">
        <w:rPr>
          <w:lang w:val="uk-UA"/>
        </w:rPr>
        <w:t>ув</w:t>
      </w:r>
      <w:r w:rsidRPr="00620C23">
        <w:rPr>
          <w:lang w:val="uk-UA"/>
        </w:rPr>
        <w:t>ання гарячого і холодного газу. Профіль температури в такому реакторі ступінчастий, причому його поступове підвищення в шарах каталізатора змінюється різким падінням при змішуванні з холодним газом. Попередньо підігрівають лише частин</w:t>
      </w:r>
      <w:r w:rsidR="00C54AEF">
        <w:rPr>
          <w:lang w:val="uk-UA"/>
        </w:rPr>
        <w:t>у</w:t>
      </w:r>
      <w:r w:rsidRPr="00620C23">
        <w:rPr>
          <w:lang w:val="uk-UA"/>
        </w:rPr>
        <w:t xml:space="preserve"> вихідного синтез-газу, а решт</w:t>
      </w:r>
      <w:r w:rsidR="00C54AEF">
        <w:rPr>
          <w:lang w:val="uk-UA"/>
        </w:rPr>
        <w:t>у</w:t>
      </w:r>
      <w:r w:rsidRPr="00620C23">
        <w:rPr>
          <w:lang w:val="uk-UA"/>
        </w:rPr>
        <w:t xml:space="preserve"> реакційн</w:t>
      </w:r>
      <w:r w:rsidR="00C54AEF">
        <w:rPr>
          <w:lang w:val="uk-UA"/>
        </w:rPr>
        <w:t>ого</w:t>
      </w:r>
      <w:r w:rsidRPr="00620C23">
        <w:rPr>
          <w:lang w:val="uk-UA"/>
        </w:rPr>
        <w:t xml:space="preserve"> тепл</w:t>
      </w:r>
      <w:r w:rsidR="00C54AEF">
        <w:rPr>
          <w:lang w:val="uk-UA"/>
        </w:rPr>
        <w:t>а</w:t>
      </w:r>
      <w:r w:rsidRPr="00620C23">
        <w:rPr>
          <w:lang w:val="uk-UA"/>
        </w:rPr>
        <w:t xml:space="preserve"> утилізують для отримання пари високого тиску. </w:t>
      </w:r>
    </w:p>
    <w:p w:rsidR="005230BB" w:rsidRPr="00620C23" w:rsidRDefault="005230BB" w:rsidP="002A4283">
      <w:pPr>
        <w:jc w:val="both"/>
        <w:rPr>
          <w:lang w:val="uk-UA"/>
        </w:rPr>
      </w:pPr>
      <w:r w:rsidRPr="00620C23">
        <w:rPr>
          <w:lang w:val="uk-UA"/>
        </w:rPr>
        <w:t>Більш ефективна колона з поєднаною пол</w:t>
      </w:r>
      <w:r w:rsidR="00C54AEF">
        <w:rPr>
          <w:lang w:val="uk-UA"/>
        </w:rPr>
        <w:t>и</w:t>
      </w:r>
      <w:r w:rsidRPr="00620C23">
        <w:rPr>
          <w:lang w:val="uk-UA"/>
        </w:rPr>
        <w:t>чной насадкою. Такі колони прості і надійні в експлуатації, забезпечують необхідний температурний режим.</w:t>
      </w:r>
    </w:p>
    <w:p w:rsidR="005230BB" w:rsidRPr="00620C23" w:rsidRDefault="005230BB" w:rsidP="00C54AEF">
      <w:pPr>
        <w:jc w:val="both"/>
        <w:rPr>
          <w:lang w:val="uk-UA"/>
        </w:rPr>
      </w:pPr>
      <w:r w:rsidRPr="00620C23">
        <w:rPr>
          <w:lang w:val="uk-UA"/>
        </w:rPr>
        <w:t>Останнім часом з'явився ще один спосіб проведення реакцій, названий синтезом в трифазній системі (рис.</w:t>
      </w:r>
      <w:r w:rsidR="00C54AEF">
        <w:rPr>
          <w:lang w:val="uk-UA"/>
        </w:rPr>
        <w:t>1</w:t>
      </w:r>
      <w:r w:rsidRPr="00620C23">
        <w:rPr>
          <w:lang w:val="uk-UA"/>
        </w:rPr>
        <w:t>.1 в). Процес здійснюють в рідкій фазі інертного вуглеводню з суспендовани</w:t>
      </w:r>
      <w:r w:rsidR="00C54AEF">
        <w:rPr>
          <w:lang w:val="uk-UA"/>
        </w:rPr>
        <w:t>м</w:t>
      </w:r>
      <w:r w:rsidRPr="00620C23">
        <w:rPr>
          <w:lang w:val="uk-UA"/>
        </w:rPr>
        <w:t xml:space="preserve"> в рідині гетерогенним каталізатором і барбот</w:t>
      </w:r>
      <w:r w:rsidR="00C54AEF">
        <w:rPr>
          <w:lang w:val="uk-UA"/>
        </w:rPr>
        <w:t>уванням</w:t>
      </w:r>
      <w:r w:rsidRPr="00620C23">
        <w:rPr>
          <w:lang w:val="uk-UA"/>
        </w:rPr>
        <w:t xml:space="preserve"> синтез-газу через цю суспензію. Тепло реакції відводять за рахунок циркуляції рідини через парогенератор або за допомогою внутрішніх теплообмінників з киплячим водним конденсатом. Метанол (і частина вуглеводню) </w:t>
      </w:r>
      <w:r w:rsidR="00C54AEF">
        <w:rPr>
          <w:lang w:val="uk-UA"/>
        </w:rPr>
        <w:t>уносяться</w:t>
      </w:r>
      <w:r w:rsidRPr="00620C23">
        <w:rPr>
          <w:lang w:val="uk-UA"/>
        </w:rPr>
        <w:t xml:space="preserve"> н</w:t>
      </w:r>
      <w:r w:rsidR="00C54AEF">
        <w:rPr>
          <w:lang w:val="uk-UA"/>
        </w:rPr>
        <w:t>еперетвореним</w:t>
      </w:r>
      <w:r w:rsidRPr="00620C23">
        <w:rPr>
          <w:lang w:val="uk-UA"/>
        </w:rPr>
        <w:t xml:space="preserve"> синтез-газом; їх тепло використовують для підігріву вихідного газу. Перевага цього методу полягає в більш сприятливому для синтезу стані рівноваги при рідкофазн</w:t>
      </w:r>
      <w:r w:rsidR="00C54AEF">
        <w:rPr>
          <w:lang w:val="uk-UA"/>
        </w:rPr>
        <w:t>ій</w:t>
      </w:r>
      <w:r w:rsidRPr="00620C23">
        <w:rPr>
          <w:lang w:val="uk-UA"/>
        </w:rPr>
        <w:t xml:space="preserve"> реакції, що дозволяє досягти концентрації метанолу в реакційному газі 15% (об.) </w:t>
      </w:r>
      <w:r w:rsidR="00516D01">
        <w:rPr>
          <w:lang w:val="uk-UA"/>
        </w:rPr>
        <w:t>з</w:t>
      </w:r>
      <w:r w:rsidRPr="00620C23">
        <w:rPr>
          <w:lang w:val="uk-UA"/>
        </w:rPr>
        <w:t xml:space="preserve">амість 5% (об.) </w:t>
      </w:r>
      <w:r w:rsidR="00516D01">
        <w:rPr>
          <w:lang w:val="uk-UA"/>
        </w:rPr>
        <w:t>п</w:t>
      </w:r>
      <w:r w:rsidRPr="00620C23">
        <w:rPr>
          <w:lang w:val="uk-UA"/>
        </w:rPr>
        <w:t>ри звичайному синтезі, довівши ступінь конверсії синтез-</w:t>
      </w:r>
      <w:r w:rsidRPr="00620C23">
        <w:rPr>
          <w:lang w:val="uk-UA"/>
        </w:rPr>
        <w:lastRenderedPageBreak/>
        <w:t>газу до 35</w:t>
      </w:r>
      <w:r w:rsidR="00516D01">
        <w:rPr>
          <w:lang w:val="uk-UA"/>
        </w:rPr>
        <w:t>%</w:t>
      </w:r>
      <w:r w:rsidRPr="00620C23">
        <w:rPr>
          <w:lang w:val="uk-UA"/>
        </w:rPr>
        <w:t xml:space="preserve"> замість 15 %. Цим знижуються рециркуляція газу і енергетичні витрати. Пар високого тиску, що отримується при утилізації тепла, використовують для приводу турбокомпресорів, а пар з турбін витрачають на конверсію вуглеводнів в синтез-газ і ректифікацію продуктів.</w:t>
      </w:r>
    </w:p>
    <w:p w:rsidR="00EB558C" w:rsidRPr="00CE70F9" w:rsidRDefault="00EB558C" w:rsidP="00EB558C">
      <w:pPr>
        <w:ind w:firstLine="0"/>
        <w:jc w:val="center"/>
        <w:rPr>
          <w:lang w:val="uk-UA"/>
        </w:rPr>
      </w:pPr>
      <w:r w:rsidRPr="00CE70F9">
        <w:rPr>
          <w:noProof/>
          <w:lang w:val="uk-UA" w:eastAsia="uk-UA"/>
        </w:rPr>
        <w:drawing>
          <wp:inline distT="0" distB="0" distL="0" distR="0" wp14:anchorId="3078B9A7" wp14:editId="2276F990">
            <wp:extent cx="6001267" cy="3443591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4298" cy="345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8C" w:rsidRPr="00CE70F9" w:rsidRDefault="00EB558C" w:rsidP="00EB558C">
      <w:pPr>
        <w:jc w:val="center"/>
        <w:rPr>
          <w:color w:val="000000"/>
          <w:szCs w:val="28"/>
          <w:lang w:val="uk-UA"/>
        </w:rPr>
      </w:pPr>
      <w:r w:rsidRPr="00CE70F9">
        <w:rPr>
          <w:color w:val="000000"/>
          <w:szCs w:val="28"/>
          <w:lang w:val="uk-UA"/>
        </w:rPr>
        <w:t xml:space="preserve">Рисунок </w:t>
      </w:r>
      <w:r>
        <w:rPr>
          <w:color w:val="000000"/>
          <w:szCs w:val="28"/>
          <w:lang w:val="uk-UA"/>
        </w:rPr>
        <w:t>1</w:t>
      </w:r>
      <w:r w:rsidRPr="00CE70F9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2</w:t>
      </w:r>
      <w:r w:rsidRPr="00CE70F9">
        <w:rPr>
          <w:color w:val="000000"/>
          <w:szCs w:val="28"/>
          <w:lang w:val="uk-UA"/>
        </w:rPr>
        <w:t xml:space="preserve"> – Основн</w:t>
      </w:r>
      <w:r>
        <w:rPr>
          <w:color w:val="000000"/>
          <w:szCs w:val="28"/>
          <w:lang w:val="uk-UA"/>
        </w:rPr>
        <w:t>і</w:t>
      </w:r>
      <w:r w:rsidRPr="00CE70F9">
        <w:rPr>
          <w:color w:val="000000"/>
          <w:szCs w:val="28"/>
          <w:lang w:val="uk-UA"/>
        </w:rPr>
        <w:t xml:space="preserve"> конструкц</w:t>
      </w:r>
      <w:r>
        <w:rPr>
          <w:color w:val="000000"/>
          <w:szCs w:val="28"/>
          <w:lang w:val="uk-UA"/>
        </w:rPr>
        <w:t>ії</w:t>
      </w:r>
      <w:r w:rsidRPr="00CE70F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реактору </w:t>
      </w:r>
      <w:r w:rsidRPr="00CE70F9">
        <w:rPr>
          <w:color w:val="000000"/>
          <w:szCs w:val="28"/>
          <w:lang w:val="uk-UA"/>
        </w:rPr>
        <w:t>для синтез</w:t>
      </w:r>
      <w:r>
        <w:rPr>
          <w:color w:val="000000"/>
          <w:szCs w:val="28"/>
          <w:lang w:val="uk-UA"/>
        </w:rPr>
        <w:t>у</w:t>
      </w:r>
      <w:r w:rsidRPr="00CE70F9">
        <w:rPr>
          <w:color w:val="000000"/>
          <w:szCs w:val="28"/>
          <w:lang w:val="uk-UA"/>
        </w:rPr>
        <w:t xml:space="preserve"> метанол</w:t>
      </w:r>
      <w:r>
        <w:rPr>
          <w:color w:val="000000"/>
          <w:szCs w:val="28"/>
          <w:lang w:val="uk-UA"/>
        </w:rPr>
        <w:t>у</w:t>
      </w:r>
    </w:p>
    <w:p w:rsidR="00EB558C" w:rsidRPr="00EB558C" w:rsidRDefault="00EB558C" w:rsidP="00EB558C">
      <w:pPr>
        <w:jc w:val="center"/>
        <w:rPr>
          <w:i/>
          <w:color w:val="000000"/>
          <w:szCs w:val="28"/>
          <w:lang w:val="uk-UA"/>
        </w:rPr>
      </w:pPr>
      <w:r w:rsidRPr="00EB558C">
        <w:rPr>
          <w:i/>
          <w:color w:val="000000"/>
          <w:szCs w:val="28"/>
          <w:lang w:val="uk-UA"/>
        </w:rPr>
        <w:t>а- трубчастий реактор; б - адіабатичний реактор з декількома шарами каталізатор</w:t>
      </w:r>
      <w:r>
        <w:rPr>
          <w:i/>
          <w:color w:val="000000"/>
          <w:szCs w:val="28"/>
          <w:lang w:val="uk-UA"/>
        </w:rPr>
        <w:t>у</w:t>
      </w:r>
      <w:r w:rsidRPr="00EB558C">
        <w:rPr>
          <w:i/>
          <w:color w:val="000000"/>
          <w:szCs w:val="28"/>
          <w:lang w:val="uk-UA"/>
        </w:rPr>
        <w:t>; в - реактор для синтезу в трифазн</w:t>
      </w:r>
      <w:r>
        <w:rPr>
          <w:i/>
          <w:color w:val="000000"/>
          <w:szCs w:val="28"/>
          <w:lang w:val="uk-UA"/>
        </w:rPr>
        <w:t>ій системі</w:t>
      </w:r>
    </w:p>
    <w:p w:rsidR="009750E2" w:rsidRDefault="009750E2" w:rsidP="000D6D0A">
      <w:pPr>
        <w:jc w:val="both"/>
        <w:rPr>
          <w:lang w:val="uk-UA"/>
        </w:rPr>
      </w:pPr>
      <w:r>
        <w:rPr>
          <w:lang w:val="uk-UA"/>
        </w:rPr>
        <w:t>Сировиною для синтезу метанолу може бути технологічний газ, що може бути отриманий шляхом:</w:t>
      </w:r>
    </w:p>
    <w:p w:rsidR="00270AD2" w:rsidRDefault="009750E2" w:rsidP="00B406BD">
      <w:pPr>
        <w:pStyle w:val="af1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перетворення природного та попутного нафтового газу;</w:t>
      </w:r>
    </w:p>
    <w:p w:rsidR="009750E2" w:rsidRDefault="00502CF5" w:rsidP="00B406BD">
      <w:pPr>
        <w:pStyle w:val="af1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 </w:t>
      </w:r>
      <w:r w:rsidR="009750E2">
        <w:rPr>
          <w:lang w:val="uk-UA"/>
        </w:rPr>
        <w:t>синтез</w:t>
      </w:r>
      <w:r>
        <w:rPr>
          <w:lang w:val="uk-UA"/>
        </w:rPr>
        <w:t>-</w:t>
      </w:r>
      <w:r w:rsidR="009750E2">
        <w:rPr>
          <w:lang w:val="uk-UA"/>
        </w:rPr>
        <w:t>газу після виробництва ацетилену та амоніаку;</w:t>
      </w:r>
    </w:p>
    <w:p w:rsidR="009750E2" w:rsidRDefault="009750E2" w:rsidP="00B406BD">
      <w:pPr>
        <w:pStyle w:val="af1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газифікацією рідких (нафти, мазуту) та твердих (вугілля, сланці) палив.</w:t>
      </w:r>
    </w:p>
    <w:p w:rsidR="00502CF5" w:rsidRDefault="00502CF5" w:rsidP="009750E2">
      <w:pPr>
        <w:jc w:val="both"/>
        <w:rPr>
          <w:lang w:val="uk-UA"/>
        </w:rPr>
      </w:pPr>
      <w:r>
        <w:rPr>
          <w:lang w:val="uk-UA"/>
        </w:rPr>
        <w:t>В перших виробництвах метанолу використовували кокс та кам’яне вугілля</w:t>
      </w:r>
      <w:r w:rsidR="00D07E51">
        <w:rPr>
          <w:lang w:val="uk-UA"/>
        </w:rPr>
        <w:t xml:space="preserve">. З засвоєнням нафтових джерел сировини вихідний газ стали отримувати шляхом крекінгу нафтопродуктів та конверсією метанвмісних газів. Наразі в промисловій практиці отримання технологічного газу для синтезу метанола застосовують і газоподібні, і рідкі вуглеводні, і тверде </w:t>
      </w:r>
      <w:r w:rsidR="00D07E51">
        <w:rPr>
          <w:lang w:val="uk-UA"/>
        </w:rPr>
        <w:lastRenderedPageBreak/>
        <w:t>паливо, і побутові відходи. Найбільш розповсюдженою сировиною є природний газ</w:t>
      </w:r>
      <w:r w:rsidR="000C631F">
        <w:rPr>
          <w:lang w:val="uk-UA"/>
        </w:rPr>
        <w:t xml:space="preserve"> (73% всього випуску метанолу в світі)</w:t>
      </w:r>
      <w:r w:rsidR="00D07E51">
        <w:rPr>
          <w:lang w:val="uk-UA"/>
        </w:rPr>
        <w:t xml:space="preserve"> та </w:t>
      </w:r>
      <w:r w:rsidR="00D07E51" w:rsidRPr="00D07E51">
        <w:rPr>
          <w:lang w:val="uk-UA"/>
        </w:rPr>
        <w:t>гази нафтопереробки</w:t>
      </w:r>
      <w:r w:rsidR="00D07E51">
        <w:rPr>
          <w:lang w:val="uk-UA"/>
        </w:rPr>
        <w:t xml:space="preserve">. Розвиток виробництва метанолу з вугілля стримується високою собівартістю продукту порівняно з отриманням його з рідкого та газоподібного палива  </w:t>
      </w:r>
      <w:r w:rsidR="00D07E51" w:rsidRPr="00D07E51">
        <w:rPr>
          <w:lang w:val="uk-UA"/>
        </w:rPr>
        <w:t>[</w:t>
      </w:r>
      <w:r w:rsidR="00302345">
        <w:rPr>
          <w:lang w:val="uk-UA"/>
        </w:rPr>
        <w:t>7</w:t>
      </w:r>
      <w:r w:rsidR="00D07E51" w:rsidRPr="00D07E51">
        <w:rPr>
          <w:lang w:val="uk-UA"/>
        </w:rPr>
        <w:t>]</w:t>
      </w:r>
      <w:r w:rsidR="00D07E51" w:rsidRPr="001D0601">
        <w:rPr>
          <w:lang w:val="uk-UA"/>
        </w:rPr>
        <w:t>.</w:t>
      </w:r>
    </w:p>
    <w:p w:rsidR="000C631F" w:rsidRPr="00635886" w:rsidRDefault="000C631F" w:rsidP="009750E2">
      <w:pPr>
        <w:jc w:val="both"/>
      </w:pPr>
      <w:r>
        <w:rPr>
          <w:lang w:val="uk-UA"/>
        </w:rPr>
        <w:t>Таблиця 1.</w:t>
      </w:r>
      <w:r w:rsidR="00635886">
        <w:rPr>
          <w:lang w:val="uk-UA"/>
        </w:rPr>
        <w:t>1</w:t>
      </w:r>
      <w:r>
        <w:rPr>
          <w:lang w:val="uk-UA"/>
        </w:rPr>
        <w:t xml:space="preserve"> – Питомі витратні та економічні показники процесів виробництва метанолу з різних видів сировини (з розрахунку на 1 т метанолу)</w:t>
      </w:r>
      <w:r w:rsidR="00635886">
        <w:rPr>
          <w:lang w:val="uk-UA"/>
        </w:rPr>
        <w:t xml:space="preserve"> </w:t>
      </w:r>
      <w:r w:rsidR="00635886" w:rsidRPr="00635886">
        <w:t>[</w:t>
      </w:r>
      <w:r w:rsidR="00302345" w:rsidRPr="00302345">
        <w:t>8</w:t>
      </w:r>
      <w:r w:rsidR="00635886" w:rsidRPr="00302345">
        <w:t>]</w:t>
      </w:r>
    </w:p>
    <w:tbl>
      <w:tblPr>
        <w:tblStyle w:val="af4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630"/>
        <w:gridCol w:w="1299"/>
        <w:gridCol w:w="1299"/>
        <w:gridCol w:w="1300"/>
      </w:tblGrid>
      <w:tr w:rsidR="000C631F" w:rsidRPr="000C631F" w:rsidTr="000C631F">
        <w:tc>
          <w:tcPr>
            <w:tcW w:w="675" w:type="dxa"/>
            <w:vAlign w:val="center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Показн</w:t>
            </w:r>
            <w:r>
              <w:rPr>
                <w:lang w:val="uk-UA"/>
              </w:rPr>
              <w:t>ик</w:t>
            </w:r>
          </w:p>
        </w:tc>
        <w:tc>
          <w:tcPr>
            <w:tcW w:w="1630" w:type="dxa"/>
            <w:vAlign w:val="center"/>
          </w:tcPr>
          <w:p w:rsidR="000C631F" w:rsidRPr="000C631F" w:rsidRDefault="000C631F" w:rsidP="00900633">
            <w:pPr>
              <w:spacing w:line="276" w:lineRule="auto"/>
              <w:ind w:left="-108" w:right="-37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900633">
            <w:pPr>
              <w:spacing w:line="276" w:lineRule="auto"/>
              <w:ind w:left="-108" w:right="-37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Бензин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900633">
            <w:pPr>
              <w:spacing w:line="276" w:lineRule="auto"/>
              <w:ind w:left="-108" w:right="-37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300" w:type="dxa"/>
            <w:vAlign w:val="center"/>
          </w:tcPr>
          <w:p w:rsidR="000C631F" w:rsidRPr="000C631F" w:rsidRDefault="000C631F" w:rsidP="00900633">
            <w:pPr>
              <w:spacing w:line="276" w:lineRule="auto"/>
              <w:ind w:left="-108" w:right="-37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Вугілля</w:t>
            </w:r>
          </w:p>
        </w:tc>
      </w:tr>
      <w:tr w:rsidR="000C631F" w:rsidRPr="000C631F" w:rsidTr="000C631F">
        <w:tc>
          <w:tcPr>
            <w:tcW w:w="675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2</w:t>
            </w:r>
          </w:p>
        </w:tc>
        <w:tc>
          <w:tcPr>
            <w:tcW w:w="1630" w:type="dxa"/>
            <w:vAlign w:val="center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3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4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5</w:t>
            </w:r>
          </w:p>
        </w:tc>
        <w:tc>
          <w:tcPr>
            <w:tcW w:w="1300" w:type="dxa"/>
            <w:vAlign w:val="center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6</w:t>
            </w:r>
          </w:p>
        </w:tc>
      </w:tr>
      <w:tr w:rsidR="000C631F" w:rsidRPr="000C631F" w:rsidTr="000C631F">
        <w:tc>
          <w:tcPr>
            <w:tcW w:w="675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both"/>
              <w:rPr>
                <w:lang w:val="uk-UA"/>
              </w:rPr>
            </w:pPr>
            <w:r w:rsidRPr="000C631F">
              <w:rPr>
                <w:lang w:val="uk-UA"/>
              </w:rPr>
              <w:t>Капітальні вкладення, %</w:t>
            </w:r>
          </w:p>
        </w:tc>
        <w:tc>
          <w:tcPr>
            <w:tcW w:w="163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105,0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  <w:tc>
          <w:tcPr>
            <w:tcW w:w="130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230,0</w:t>
            </w:r>
          </w:p>
        </w:tc>
      </w:tr>
      <w:tr w:rsidR="000C631F" w:rsidRPr="000C631F" w:rsidTr="000C631F">
        <w:tc>
          <w:tcPr>
            <w:tcW w:w="675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Експлуатаційні витрати</w:t>
            </w:r>
          </w:p>
        </w:tc>
        <w:tc>
          <w:tcPr>
            <w:tcW w:w="163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100</w:t>
            </w:r>
            <w:r>
              <w:rPr>
                <w:lang w:val="uk-UA"/>
              </w:rPr>
              <w:t>,0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113,0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106,0</w:t>
            </w:r>
          </w:p>
        </w:tc>
        <w:tc>
          <w:tcPr>
            <w:tcW w:w="130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111,0</w:t>
            </w:r>
          </w:p>
        </w:tc>
      </w:tr>
      <w:tr w:rsidR="000C631F" w:rsidRPr="000C631F" w:rsidTr="000C631F">
        <w:tc>
          <w:tcPr>
            <w:tcW w:w="675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0C631F" w:rsidRPr="000C631F" w:rsidRDefault="000C631F" w:rsidP="00900633">
            <w:pPr>
              <w:spacing w:line="276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Сировина та паливо, т у.п.</w:t>
            </w:r>
          </w:p>
        </w:tc>
        <w:tc>
          <w:tcPr>
            <w:tcW w:w="163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1,09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1,24</w:t>
            </w:r>
          </w:p>
        </w:tc>
        <w:tc>
          <w:tcPr>
            <w:tcW w:w="130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1,27</w:t>
            </w:r>
          </w:p>
        </w:tc>
      </w:tr>
      <w:tr w:rsidR="000C631F" w:rsidRPr="000C631F" w:rsidTr="000C631F">
        <w:tc>
          <w:tcPr>
            <w:tcW w:w="675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Електроенергія, кВт·год</w:t>
            </w:r>
          </w:p>
        </w:tc>
        <w:tc>
          <w:tcPr>
            <w:tcW w:w="163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130,0</w:t>
            </w:r>
          </w:p>
        </w:tc>
        <w:tc>
          <w:tcPr>
            <w:tcW w:w="130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</w:tr>
      <w:tr w:rsidR="000C631F" w:rsidRPr="000C631F" w:rsidTr="000C631F">
        <w:tc>
          <w:tcPr>
            <w:tcW w:w="675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0C631F"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:rsidR="000C631F" w:rsidRPr="000C631F" w:rsidRDefault="000C631F" w:rsidP="000C631F">
            <w:pPr>
              <w:spacing w:line="276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Загальна витрата енергоресурсів, т. у.п.</w:t>
            </w:r>
          </w:p>
        </w:tc>
        <w:tc>
          <w:tcPr>
            <w:tcW w:w="163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1,12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1299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1,30</w:t>
            </w:r>
          </w:p>
        </w:tc>
        <w:tc>
          <w:tcPr>
            <w:tcW w:w="1300" w:type="dxa"/>
            <w:vAlign w:val="center"/>
          </w:tcPr>
          <w:p w:rsidR="000C631F" w:rsidRP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</w:tr>
      <w:tr w:rsidR="000C631F" w:rsidRPr="000C631F" w:rsidTr="000C631F">
        <w:tc>
          <w:tcPr>
            <w:tcW w:w="675" w:type="dxa"/>
          </w:tcPr>
          <w:p w:rsidR="000C631F" w:rsidRPr="000C631F" w:rsidRDefault="000C631F" w:rsidP="00900633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:rsidR="000C631F" w:rsidRDefault="000C631F" w:rsidP="000C631F">
            <w:pPr>
              <w:spacing w:line="276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Термічний к.к.д., %</w:t>
            </w:r>
          </w:p>
        </w:tc>
        <w:tc>
          <w:tcPr>
            <w:tcW w:w="1630" w:type="dxa"/>
            <w:vAlign w:val="center"/>
          </w:tcPr>
          <w:p w:rsid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299" w:type="dxa"/>
            <w:vAlign w:val="center"/>
          </w:tcPr>
          <w:p w:rsid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299" w:type="dxa"/>
            <w:vAlign w:val="center"/>
          </w:tcPr>
          <w:p w:rsid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300" w:type="dxa"/>
            <w:vAlign w:val="center"/>
          </w:tcPr>
          <w:p w:rsidR="000C631F" w:rsidRDefault="000C631F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</w:tbl>
    <w:p w:rsidR="000C631F" w:rsidRDefault="00C96409" w:rsidP="009750E2">
      <w:pPr>
        <w:jc w:val="both"/>
        <w:rPr>
          <w:lang w:val="uk-UA"/>
        </w:rPr>
      </w:pPr>
      <w:r>
        <w:rPr>
          <w:lang w:val="uk-UA"/>
        </w:rPr>
        <w:t xml:space="preserve">Найекономічнішим є метод отримання синтез-газу з метану (природного газу). При газифікації рідких та твердих палив на виході отримують неконтрольований набір вуглеводневих сполук, що потребують подальшого фракціонування та удорожчують метанол-сирець. </w:t>
      </w:r>
    </w:p>
    <w:p w:rsidR="0023153D" w:rsidRPr="00A6761E" w:rsidRDefault="00E81DBC" w:rsidP="009750E2">
      <w:pPr>
        <w:jc w:val="both"/>
      </w:pPr>
      <w:r w:rsidRPr="009B0529">
        <w:rPr>
          <w:lang w:val="uk-UA"/>
        </w:rPr>
        <w:t>Джерелом вуглеводневого газу н</w:t>
      </w:r>
      <w:r w:rsidR="0023153D" w:rsidRPr="009B0529">
        <w:rPr>
          <w:lang w:val="uk-UA"/>
        </w:rPr>
        <w:t xml:space="preserve">а нафтопереробному заводі </w:t>
      </w:r>
      <w:r w:rsidRPr="009B0529">
        <w:rPr>
          <w:lang w:val="uk-UA"/>
        </w:rPr>
        <w:t>є</w:t>
      </w:r>
      <w:r w:rsidR="00A6761E">
        <w:rPr>
          <w:lang w:val="uk-UA"/>
        </w:rPr>
        <w:t xml:space="preserve"> гази, що розчинені в нафті та виділяються на установках АТ та АВТ, та га</w:t>
      </w:r>
      <w:r>
        <w:rPr>
          <w:lang w:val="uk-UA"/>
        </w:rPr>
        <w:t>з</w:t>
      </w:r>
      <w:r w:rsidR="00A6761E">
        <w:rPr>
          <w:lang w:val="uk-UA"/>
        </w:rPr>
        <w:t>и, що отримують в процесі деструктивної переробки нафти.</w:t>
      </w:r>
    </w:p>
    <w:p w:rsidR="008F5C98" w:rsidRPr="00694779" w:rsidRDefault="008F5C98" w:rsidP="009750E2">
      <w:pPr>
        <w:jc w:val="both"/>
        <w:rPr>
          <w:lang w:val="uk-UA"/>
        </w:rPr>
      </w:pPr>
      <w:r w:rsidRPr="00694779">
        <w:rPr>
          <w:lang w:val="uk-UA"/>
        </w:rPr>
        <w:t xml:space="preserve">Таблиця 1.1 – </w:t>
      </w:r>
      <w:r w:rsidR="00A6761E" w:rsidRPr="00694779">
        <w:rPr>
          <w:lang w:val="uk-UA"/>
        </w:rPr>
        <w:t>Склад вуглеводневих газів різних процесів переробки нафти</w:t>
      </w:r>
      <w:r w:rsidR="00721006" w:rsidRPr="00694779">
        <w:rPr>
          <w:lang w:val="uk-UA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275"/>
        <w:gridCol w:w="1276"/>
        <w:gridCol w:w="1276"/>
        <w:gridCol w:w="1275"/>
        <w:gridCol w:w="1276"/>
        <w:gridCol w:w="1276"/>
      </w:tblGrid>
      <w:tr w:rsidR="00694779" w:rsidRPr="00694779" w:rsidTr="00A6761E">
        <w:tc>
          <w:tcPr>
            <w:tcW w:w="458" w:type="dxa"/>
          </w:tcPr>
          <w:p w:rsidR="00A6761E" w:rsidRPr="00694779" w:rsidRDefault="00A6761E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№ з/п</w:t>
            </w:r>
          </w:p>
        </w:tc>
        <w:tc>
          <w:tcPr>
            <w:tcW w:w="1777" w:type="dxa"/>
          </w:tcPr>
          <w:p w:rsidR="00A6761E" w:rsidRPr="00694779" w:rsidRDefault="00A6761E" w:rsidP="00A6761E">
            <w:pPr>
              <w:spacing w:line="276" w:lineRule="auto"/>
              <w:ind w:firstLine="0"/>
              <w:jc w:val="both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Компоненти</w:t>
            </w:r>
          </w:p>
        </w:tc>
        <w:tc>
          <w:tcPr>
            <w:tcW w:w="1275" w:type="dxa"/>
          </w:tcPr>
          <w:p w:rsidR="00A6761E" w:rsidRPr="00694779" w:rsidRDefault="00A6761E" w:rsidP="00A6761E">
            <w:pPr>
              <w:spacing w:line="276" w:lineRule="auto"/>
              <w:ind w:firstLine="0"/>
              <w:jc w:val="both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Терміч-ний крекінг</w:t>
            </w:r>
          </w:p>
        </w:tc>
        <w:tc>
          <w:tcPr>
            <w:tcW w:w="1276" w:type="dxa"/>
          </w:tcPr>
          <w:p w:rsidR="00A6761E" w:rsidRPr="00694779" w:rsidRDefault="00A6761E" w:rsidP="00A6761E">
            <w:pPr>
              <w:spacing w:line="276" w:lineRule="auto"/>
              <w:ind w:firstLine="0"/>
              <w:jc w:val="both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Коксу-вання</w:t>
            </w:r>
          </w:p>
        </w:tc>
        <w:tc>
          <w:tcPr>
            <w:tcW w:w="1276" w:type="dxa"/>
          </w:tcPr>
          <w:p w:rsidR="00A6761E" w:rsidRPr="00694779" w:rsidRDefault="00A6761E" w:rsidP="00A6761E">
            <w:pPr>
              <w:spacing w:line="276" w:lineRule="auto"/>
              <w:ind w:firstLine="0"/>
              <w:jc w:val="both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Каталі-тичний крекінг</w:t>
            </w:r>
          </w:p>
        </w:tc>
        <w:tc>
          <w:tcPr>
            <w:tcW w:w="1275" w:type="dxa"/>
          </w:tcPr>
          <w:p w:rsidR="00A6761E" w:rsidRPr="00694779" w:rsidRDefault="00A6761E" w:rsidP="00A6761E">
            <w:pPr>
              <w:spacing w:line="276" w:lineRule="auto"/>
              <w:ind w:right="-109" w:firstLine="0"/>
              <w:jc w:val="both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Каталі-тичний риформінг</w:t>
            </w:r>
          </w:p>
        </w:tc>
        <w:tc>
          <w:tcPr>
            <w:tcW w:w="1276" w:type="dxa"/>
          </w:tcPr>
          <w:p w:rsidR="00A6761E" w:rsidRPr="00694779" w:rsidRDefault="00A6761E" w:rsidP="00A6761E">
            <w:pPr>
              <w:spacing w:line="276" w:lineRule="auto"/>
              <w:ind w:firstLine="0"/>
              <w:jc w:val="both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Гідро-крекінг газойля</w:t>
            </w:r>
          </w:p>
        </w:tc>
        <w:tc>
          <w:tcPr>
            <w:tcW w:w="1276" w:type="dxa"/>
          </w:tcPr>
          <w:p w:rsidR="00A6761E" w:rsidRPr="00694779" w:rsidRDefault="00A6761E" w:rsidP="00A6761E">
            <w:pPr>
              <w:spacing w:line="276" w:lineRule="auto"/>
              <w:ind w:firstLine="0"/>
              <w:jc w:val="both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Гідро-очищення дизельних фракцій</w:t>
            </w:r>
          </w:p>
        </w:tc>
      </w:tr>
      <w:tr w:rsidR="00694779" w:rsidRPr="00694779" w:rsidTr="00A6761E">
        <w:trPr>
          <w:trHeight w:val="454"/>
        </w:trPr>
        <w:tc>
          <w:tcPr>
            <w:tcW w:w="458" w:type="dxa"/>
            <w:vAlign w:val="center"/>
          </w:tcPr>
          <w:p w:rsidR="00A6761E" w:rsidRPr="00694779" w:rsidRDefault="00A6761E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</w:t>
            </w:r>
          </w:p>
        </w:tc>
        <w:tc>
          <w:tcPr>
            <w:tcW w:w="1777" w:type="dxa"/>
            <w:vAlign w:val="center"/>
          </w:tcPr>
          <w:p w:rsidR="00A6761E" w:rsidRPr="00694779" w:rsidRDefault="00A6761E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A6761E" w:rsidRPr="00694779" w:rsidRDefault="00A6761E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A6761E" w:rsidRPr="00694779" w:rsidRDefault="00A6761E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A6761E" w:rsidRPr="00694779" w:rsidRDefault="00A6761E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A6761E" w:rsidRPr="00694779" w:rsidRDefault="00A6761E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A6761E" w:rsidRPr="00694779" w:rsidRDefault="00A6761E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A6761E" w:rsidRPr="00694779" w:rsidRDefault="00A6761E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8</w:t>
            </w:r>
          </w:p>
        </w:tc>
      </w:tr>
      <w:tr w:rsidR="00694779" w:rsidRPr="00694779" w:rsidTr="00A6761E">
        <w:trPr>
          <w:trHeight w:val="454"/>
        </w:trPr>
        <w:tc>
          <w:tcPr>
            <w:tcW w:w="458" w:type="dxa"/>
          </w:tcPr>
          <w:p w:rsidR="00A6761E" w:rsidRPr="00694779" w:rsidRDefault="00721006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</w:t>
            </w:r>
          </w:p>
        </w:tc>
        <w:tc>
          <w:tcPr>
            <w:tcW w:w="1777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Н</w:t>
            </w:r>
            <w:r w:rsidRPr="00694779">
              <w:rPr>
                <w:sz w:val="24"/>
                <w:vertAlign w:val="subscript"/>
                <w:lang w:val="uk-UA"/>
              </w:rPr>
              <w:t>2</w:t>
            </w:r>
            <w:r w:rsidRPr="00694779">
              <w:rPr>
                <w:sz w:val="24"/>
                <w:lang w:val="uk-UA"/>
              </w:rPr>
              <w:t xml:space="preserve"> + СО</w:t>
            </w:r>
            <w:r w:rsidRPr="00694779">
              <w:rPr>
                <w:sz w:val="24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0,2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0,4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2,5</w:t>
            </w:r>
          </w:p>
        </w:tc>
        <w:tc>
          <w:tcPr>
            <w:tcW w:w="1275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8,5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–</w:t>
            </w:r>
          </w:p>
        </w:tc>
      </w:tr>
      <w:tr w:rsidR="00694779" w:rsidRPr="00694779" w:rsidTr="00A6761E">
        <w:trPr>
          <w:trHeight w:val="454"/>
        </w:trPr>
        <w:tc>
          <w:tcPr>
            <w:tcW w:w="458" w:type="dxa"/>
          </w:tcPr>
          <w:p w:rsidR="00A6761E" w:rsidRPr="00694779" w:rsidRDefault="00721006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1777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СН</w:t>
            </w:r>
            <w:r w:rsidRPr="00694779">
              <w:rPr>
                <w:sz w:val="24"/>
                <w:vertAlign w:val="subscript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16,0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32,5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11,0</w:t>
            </w:r>
          </w:p>
        </w:tc>
        <w:tc>
          <w:tcPr>
            <w:tcW w:w="1275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5,0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27,0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34,0</w:t>
            </w:r>
          </w:p>
        </w:tc>
      </w:tr>
      <w:tr w:rsidR="00694779" w:rsidRPr="00694779" w:rsidTr="00A6761E">
        <w:trPr>
          <w:trHeight w:val="454"/>
        </w:trPr>
        <w:tc>
          <w:tcPr>
            <w:tcW w:w="458" w:type="dxa"/>
          </w:tcPr>
          <w:p w:rsidR="00A6761E" w:rsidRPr="00694779" w:rsidRDefault="00721006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</w:t>
            </w:r>
          </w:p>
        </w:tc>
        <w:tc>
          <w:tcPr>
            <w:tcW w:w="1777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С</w:t>
            </w:r>
            <w:r w:rsidRPr="00694779">
              <w:rPr>
                <w:sz w:val="24"/>
                <w:vertAlign w:val="subscript"/>
                <w:lang w:val="uk-UA"/>
              </w:rPr>
              <w:t>2</w:t>
            </w:r>
            <w:r w:rsidRPr="00694779">
              <w:rPr>
                <w:sz w:val="24"/>
                <w:lang w:val="uk-UA"/>
              </w:rPr>
              <w:t>-С</w:t>
            </w:r>
            <w:r w:rsidRPr="00694779">
              <w:rPr>
                <w:sz w:val="24"/>
                <w:vertAlign w:val="subscript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58,0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52,0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38,5</w:t>
            </w:r>
          </w:p>
        </w:tc>
        <w:tc>
          <w:tcPr>
            <w:tcW w:w="1275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86,5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73,0</w:t>
            </w:r>
          </w:p>
        </w:tc>
        <w:tc>
          <w:tcPr>
            <w:tcW w:w="1276" w:type="dxa"/>
            <w:vAlign w:val="center"/>
          </w:tcPr>
          <w:p w:rsidR="00A6761E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66,0</w:t>
            </w:r>
          </w:p>
        </w:tc>
      </w:tr>
      <w:tr w:rsidR="00694779" w:rsidRPr="00694779" w:rsidTr="00A6761E">
        <w:trPr>
          <w:trHeight w:val="454"/>
        </w:trPr>
        <w:tc>
          <w:tcPr>
            <w:tcW w:w="458" w:type="dxa"/>
          </w:tcPr>
          <w:p w:rsidR="00721006" w:rsidRPr="00694779" w:rsidRDefault="00721006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4</w:t>
            </w:r>
          </w:p>
        </w:tc>
        <w:tc>
          <w:tcPr>
            <w:tcW w:w="1777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Олефіни</w:t>
            </w:r>
          </w:p>
        </w:tc>
        <w:tc>
          <w:tcPr>
            <w:tcW w:w="1275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25,8</w:t>
            </w:r>
          </w:p>
        </w:tc>
        <w:tc>
          <w:tcPr>
            <w:tcW w:w="1276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15,1</w:t>
            </w:r>
          </w:p>
        </w:tc>
        <w:tc>
          <w:tcPr>
            <w:tcW w:w="1276" w:type="dxa"/>
            <w:vAlign w:val="center"/>
          </w:tcPr>
          <w:p w:rsidR="00721006" w:rsidRPr="00694779" w:rsidRDefault="00721006" w:rsidP="00900633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48,0</w:t>
            </w:r>
          </w:p>
        </w:tc>
        <w:tc>
          <w:tcPr>
            <w:tcW w:w="1275" w:type="dxa"/>
            <w:vAlign w:val="center"/>
          </w:tcPr>
          <w:p w:rsidR="00721006" w:rsidRPr="00694779" w:rsidRDefault="00721006" w:rsidP="00721006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–</w:t>
            </w:r>
          </w:p>
        </w:tc>
      </w:tr>
      <w:tr w:rsidR="00694779" w:rsidRPr="00694779" w:rsidTr="00A6761E">
        <w:trPr>
          <w:trHeight w:val="454"/>
        </w:trPr>
        <w:tc>
          <w:tcPr>
            <w:tcW w:w="458" w:type="dxa"/>
          </w:tcPr>
          <w:p w:rsidR="00721006" w:rsidRPr="00694779" w:rsidRDefault="00721006" w:rsidP="00A6761E">
            <w:pPr>
              <w:spacing w:line="276" w:lineRule="auto"/>
              <w:ind w:right="-48"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5</w:t>
            </w:r>
          </w:p>
        </w:tc>
        <w:tc>
          <w:tcPr>
            <w:tcW w:w="1777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Вихід газу, % на сировину</w:t>
            </w:r>
          </w:p>
        </w:tc>
        <w:tc>
          <w:tcPr>
            <w:tcW w:w="1275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721006" w:rsidRPr="00694779" w:rsidRDefault="00721006" w:rsidP="00900633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17</w:t>
            </w:r>
          </w:p>
        </w:tc>
        <w:tc>
          <w:tcPr>
            <w:tcW w:w="1275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721006" w:rsidRPr="00694779" w:rsidRDefault="00721006" w:rsidP="00A6761E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 w:rsidRPr="00694779">
              <w:rPr>
                <w:sz w:val="24"/>
                <w:lang w:val="uk-UA"/>
              </w:rPr>
              <w:t>0,8</w:t>
            </w:r>
          </w:p>
        </w:tc>
      </w:tr>
    </w:tbl>
    <w:p w:rsidR="00A6761E" w:rsidRPr="009B0529" w:rsidRDefault="00F85436" w:rsidP="009750E2">
      <w:pPr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-1608455</wp:posOffset>
                </wp:positionV>
                <wp:extent cx="2101850" cy="27432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480E" w:rsidRDefault="00FB480E" w:rsidP="00F85436">
                            <w:pPr>
                              <w:jc w:val="right"/>
                            </w:pPr>
                            <w:r w:rsidRPr="00F85436">
                              <w:rPr>
                                <w:sz w:val="24"/>
                              </w:rPr>
                              <w:t>Продовження</w:t>
                            </w:r>
                            <w:r>
                              <w:rPr>
                                <w:sz w:val="24"/>
                              </w:rPr>
                              <w:t xml:space="preserve"> табл.1.1</w:t>
                            </w:r>
                            <w:r w:rsidRPr="00F8543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табл.1.1 абл.111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16.95pt;margin-top:-126.65pt;width:165.5pt;height:21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LtRQIAAFcEAAAOAAAAZHJzL2Uyb0RvYy54bWysVL1u2zAQ3gv0HQjutSzHcVLBcuAmcFEg&#10;SAI4RWaaomwBJI8laUvu1r2vkHfo0KFbX8F5ox4p2XHTTkUX6nh3vJ/vu9P4olGSbIR1Feicpr0+&#10;JUJzKCq9zOnH+9mbc0qcZ7pgErTI6VY4ejF5/Wpcm0wMYAWyEJZgEO2y2uR05b3JksTxlVDM9cAI&#10;jcYSrGIer3aZFJbVGF3JZNDvj5IabGEscOEcaq9aI53E+GUpuL8tSyc8kTnF2nw8bTwX4UwmY5Yt&#10;LTOrindlsH+oQrFKY9JDqCvmGVnb6o9QquIWHJS+x0ElUJYVF7EH7Cbtv+hmvmJGxF4QHGcOMLn/&#10;F5bfbO4sqYqcjijRTCFFu8fdt9333c/dj6cvT1/JKGBUG5eh69ygs2/eQYNc7/UOlaH1prQqfLEp&#10;gnZEe3tAWDSecFQO0n56foomjrbB2fBkEClInl8b6/x7AYoEIacWGYzAss2181gJuu5dQjINs0rK&#10;yKLUpMY2TjD8bxZ8ITU+DD20tQbJN4uma2wBxRb7stBOhzN8VmHya+b8HbM4Dlgvjri/xaOUgEmg&#10;kyhZgf38N33wR5bQSkmN45VT92nNrKBEftDI39t0OAzzGC/D0zPEgdhjy+LYotfqEnCCU1wmw6MY&#10;/L3ci6UF9YCbMA1Z0cQ0x9w59Xvx0rdDj5vExXQanXACDfPXem54CB1AC9DeNw/Mmg5/j8zdwH4Q&#10;WfaChta3hXu69lBWkaMAcItqhztOb6Su27SwHsf36PX8P5j8AgAA//8DAFBLAwQUAAYACAAAACEA&#10;AYCtmOMAAAANAQAADwAAAGRycy9kb3ducmV2LnhtbEyPTU/CQBCG7yb+h82YeIPthzRQuyWkCTEx&#10;egC5eNt2h7ZxP2p3geqvdzjhcd558s4zxXoymp1x9L2zAuJ5BAxt41RvWwGHj+1sCcwHaZXUzqKA&#10;H/SwLu/vCpkrd7E7PO9Dy6jE+lwK6EIYcs5906GRfu4GtLQ7utHIQOPYcjXKC5UbzZMoyriRvaUL&#10;nRyw6rD52p+MgNdq+y53dWKWv7p6eTtuhu/D50KIx4dp8wws4BRuMFz1SR1KcqrdySrPtIAsTVeE&#10;CpglizQFRsgqe6KovkZxFAMvC/7/i/IPAAD//wMAUEsBAi0AFAAGAAgAAAAhALaDOJL+AAAA4QEA&#10;ABMAAAAAAAAAAAAAAAAAAAAAAFtDb250ZW50X1R5cGVzXS54bWxQSwECLQAUAAYACAAAACEAOP0h&#10;/9YAAACUAQAACwAAAAAAAAAAAAAAAAAvAQAAX3JlbHMvLnJlbHNQSwECLQAUAAYACAAAACEAStii&#10;7UUCAABXBAAADgAAAAAAAAAAAAAAAAAuAgAAZHJzL2Uyb0RvYy54bWxQSwECLQAUAAYACAAAACEA&#10;AYCtmOMAAAANAQAADwAAAAAAAAAAAAAAAACfBAAAZHJzL2Rvd25yZXYueG1sUEsFBgAAAAAEAAQA&#10;8wAAAK8FAAAAAA==&#10;" filled="f" stroked="f" strokeweight=".5pt">
                <v:textbox>
                  <w:txbxContent>
                    <w:p w:rsidR="00FB480E" w:rsidRDefault="00FB480E" w:rsidP="00F85436">
                      <w:pPr>
                        <w:jc w:val="right"/>
                      </w:pPr>
                      <w:r w:rsidRPr="00F85436">
                        <w:rPr>
                          <w:sz w:val="24"/>
                        </w:rPr>
                        <w:t>Продовження</w:t>
                      </w:r>
                      <w:r>
                        <w:rPr>
                          <w:sz w:val="24"/>
                        </w:rPr>
                        <w:t xml:space="preserve"> табл.1.1</w:t>
                      </w:r>
                      <w:r w:rsidRPr="00F85436">
                        <w:rPr>
                          <w:sz w:val="24"/>
                        </w:rPr>
                        <w:t xml:space="preserve"> </w:t>
                      </w:r>
                      <w:r>
                        <w:t>табл.1.1 абл.111</w:t>
                      </w:r>
                    </w:p>
                  </w:txbxContent>
                </v:textbox>
              </v:shape>
            </w:pict>
          </mc:Fallback>
        </mc:AlternateContent>
      </w:r>
      <w:r w:rsidR="00AB40E3">
        <w:rPr>
          <w:lang w:val="uk-UA"/>
        </w:rPr>
        <w:t>Насичені гази отримують лише на установках АТ, АВТ, каталітичного риформінгу та гідрокрекінгу. Деяка кількість насичених газів утворюється на установці вторинної переробки бензинів, гідроочищенні дистилятів</w:t>
      </w:r>
      <w:r w:rsidR="00E81DBC">
        <w:rPr>
          <w:lang w:val="uk-UA"/>
        </w:rPr>
        <w:t xml:space="preserve"> </w:t>
      </w:r>
      <w:r w:rsidR="00E81DBC" w:rsidRPr="00E81DBC">
        <w:t>[</w:t>
      </w:r>
      <w:r>
        <w:t>9</w:t>
      </w:r>
      <w:r w:rsidR="00E81DBC" w:rsidRPr="00E81DBC">
        <w:t>]</w:t>
      </w:r>
      <w:r w:rsidR="00AB40E3">
        <w:rPr>
          <w:lang w:val="uk-UA"/>
        </w:rPr>
        <w:t>.</w:t>
      </w:r>
      <w:r w:rsidR="00E81DBC">
        <w:rPr>
          <w:lang w:val="uk-UA"/>
        </w:rPr>
        <w:t xml:space="preserve"> </w:t>
      </w:r>
      <w:r w:rsidR="007A0907">
        <w:rPr>
          <w:lang w:val="uk-UA"/>
        </w:rPr>
        <w:t>Ненасичені вуглеводні закоксовують метанольні каталізатори</w:t>
      </w:r>
      <w:r w:rsidR="00E81DBC">
        <w:rPr>
          <w:lang w:val="uk-UA"/>
        </w:rPr>
        <w:t xml:space="preserve"> та не можуть бути використані в якості сировини для проектованої установки</w:t>
      </w:r>
      <w:r w:rsidR="007A0907">
        <w:rPr>
          <w:lang w:val="uk-UA"/>
        </w:rPr>
        <w:t xml:space="preserve">. </w:t>
      </w:r>
      <w:r w:rsidR="000C631F">
        <w:rPr>
          <w:lang w:val="uk-UA"/>
        </w:rPr>
        <w:t>А насичені нафтозаводські гази містять замалу кількість метану.</w:t>
      </w:r>
      <w:r w:rsidR="007B73C9">
        <w:rPr>
          <w:lang w:val="uk-UA"/>
        </w:rPr>
        <w:t xml:space="preserve"> Отже, </w:t>
      </w:r>
      <w:r w:rsidR="009B0529">
        <w:rPr>
          <w:lang w:val="uk-UA"/>
        </w:rPr>
        <w:t xml:space="preserve">нафтозаводські гази </w:t>
      </w:r>
      <w:r w:rsidR="009B0529" w:rsidRPr="009B0529">
        <w:rPr>
          <w:lang w:val="uk-UA"/>
        </w:rPr>
        <w:t xml:space="preserve">непридатні до використання в процесі отримання синтез-газу. В якості сировини доцільно використовувати природний газ відчизняних родовищ. </w:t>
      </w:r>
    </w:p>
    <w:p w:rsidR="009750E2" w:rsidRPr="009B0529" w:rsidRDefault="009750E2" w:rsidP="009750E2">
      <w:pPr>
        <w:jc w:val="both"/>
        <w:rPr>
          <w:lang w:val="uk-UA"/>
        </w:rPr>
      </w:pPr>
      <w:r w:rsidRPr="009B0529">
        <w:rPr>
          <w:lang w:val="uk-UA"/>
        </w:rPr>
        <w:t xml:space="preserve">З метою отримання синтез-газу можуть використовуватись різноманітні окисники (водяна пара, кисень, двоокис вуглецю тощо). В залежності від цього розрізняють наступні способи конверсії: </w:t>
      </w:r>
    </w:p>
    <w:p w:rsidR="009750E2" w:rsidRPr="009B0529" w:rsidRDefault="009750E2" w:rsidP="00B406BD">
      <w:pPr>
        <w:pStyle w:val="af1"/>
        <w:numPr>
          <w:ilvl w:val="0"/>
          <w:numId w:val="1"/>
        </w:numPr>
        <w:jc w:val="both"/>
        <w:rPr>
          <w:lang w:val="uk-UA"/>
        </w:rPr>
      </w:pPr>
      <w:r w:rsidRPr="009B0529">
        <w:rPr>
          <w:lang w:val="uk-UA"/>
        </w:rPr>
        <w:t>паро-вуглекислотна при атмосферному та підвищеному тиску;</w:t>
      </w:r>
    </w:p>
    <w:p w:rsidR="009750E2" w:rsidRPr="009B0529" w:rsidRDefault="009750E2" w:rsidP="00B406BD">
      <w:pPr>
        <w:pStyle w:val="af1"/>
        <w:numPr>
          <w:ilvl w:val="0"/>
          <w:numId w:val="1"/>
        </w:numPr>
        <w:jc w:val="both"/>
        <w:rPr>
          <w:lang w:val="uk-UA"/>
        </w:rPr>
      </w:pPr>
      <w:r w:rsidRPr="009B0529">
        <w:rPr>
          <w:lang w:val="uk-UA"/>
        </w:rPr>
        <w:t>паро</w:t>
      </w:r>
      <w:r w:rsidR="0011414B" w:rsidRPr="009B0529">
        <w:rPr>
          <w:lang w:val="uk-UA"/>
        </w:rPr>
        <w:t>ва та парокиснева</w:t>
      </w:r>
      <w:r w:rsidR="009B0529" w:rsidRPr="009B0529">
        <w:rPr>
          <w:lang w:val="uk-UA"/>
        </w:rPr>
        <w:t xml:space="preserve"> каталітична конверсія</w:t>
      </w:r>
      <w:r w:rsidRPr="009B0529">
        <w:rPr>
          <w:lang w:val="uk-UA"/>
        </w:rPr>
        <w:t>;</w:t>
      </w:r>
    </w:p>
    <w:p w:rsidR="009750E2" w:rsidRPr="009B0529" w:rsidRDefault="0011414B" w:rsidP="00B406BD">
      <w:pPr>
        <w:pStyle w:val="af1"/>
        <w:numPr>
          <w:ilvl w:val="0"/>
          <w:numId w:val="1"/>
        </w:numPr>
        <w:jc w:val="both"/>
        <w:rPr>
          <w:lang w:val="uk-UA"/>
        </w:rPr>
      </w:pPr>
      <w:r w:rsidRPr="009B0529">
        <w:rPr>
          <w:lang w:val="uk-UA"/>
        </w:rPr>
        <w:t xml:space="preserve">пряме окислення природного газу киснем або повітрям </w:t>
      </w:r>
      <w:r w:rsidR="00B44C09" w:rsidRPr="009B0529">
        <w:t>[</w:t>
      </w:r>
      <w:r w:rsidR="00F85436">
        <w:t>10</w:t>
      </w:r>
      <w:r w:rsidR="00B44C09" w:rsidRPr="009B0529">
        <w:t>]</w:t>
      </w:r>
      <w:r w:rsidR="00B44C09" w:rsidRPr="009B0529">
        <w:rPr>
          <w:lang w:val="uk-UA"/>
        </w:rPr>
        <w:t>.</w:t>
      </w:r>
    </w:p>
    <w:p w:rsidR="0011414B" w:rsidRPr="009B0529" w:rsidRDefault="0011414B" w:rsidP="0011414B">
      <w:pPr>
        <w:jc w:val="both"/>
        <w:rPr>
          <w:lang w:val="uk-UA"/>
        </w:rPr>
      </w:pPr>
      <w:r w:rsidRPr="009B0529">
        <w:rPr>
          <w:lang w:val="uk-UA"/>
        </w:rPr>
        <w:t xml:space="preserve">В даний час вуглекислотна конверсія метану (СН </w:t>
      </w:r>
      <w:r w:rsidRPr="009B0529">
        <w:rPr>
          <w:vertAlign w:val="subscript"/>
          <w:lang w:val="uk-UA"/>
        </w:rPr>
        <w:t>4</w:t>
      </w:r>
      <w:r w:rsidRPr="009B0529">
        <w:rPr>
          <w:lang w:val="uk-UA"/>
        </w:rPr>
        <w:t xml:space="preserve"> + СО </w:t>
      </w:r>
      <w:r w:rsidRPr="009B0529">
        <w:rPr>
          <w:vertAlign w:val="subscript"/>
          <w:lang w:val="uk-UA"/>
        </w:rPr>
        <w:t>2</w:t>
      </w:r>
      <w:r w:rsidRPr="009B0529">
        <w:rPr>
          <w:lang w:val="uk-UA"/>
        </w:rPr>
        <w:t xml:space="preserve"> ↔ 2СО + 2Н</w:t>
      </w:r>
      <w:r w:rsidRPr="009B0529">
        <w:rPr>
          <w:vertAlign w:val="subscript"/>
          <w:lang w:val="uk-UA"/>
        </w:rPr>
        <w:t>2</w:t>
      </w:r>
      <w:r w:rsidRPr="009B0529">
        <w:rPr>
          <w:lang w:val="uk-UA"/>
        </w:rPr>
        <w:t>) практично не використовується в промисловості, з огляду на те, що в процесі конверсії синтез-газ виходить з низьким співвідношенням Н</w:t>
      </w:r>
      <w:r w:rsidRPr="009B0529">
        <w:rPr>
          <w:vertAlign w:val="subscript"/>
          <w:lang w:val="uk-UA"/>
        </w:rPr>
        <w:t xml:space="preserve">2 </w:t>
      </w:r>
      <w:r w:rsidRPr="009B0529">
        <w:rPr>
          <w:lang w:val="uk-UA"/>
        </w:rPr>
        <w:t>: СО (1: 1), і з нього невигідно отримувати метанол. Крім того, існує необхідність в застосуванні каталізаторів з підвищеною стабільністю.</w:t>
      </w:r>
    </w:p>
    <w:p w:rsidR="0011414B" w:rsidRPr="009B0529" w:rsidRDefault="0011414B" w:rsidP="00A0537B">
      <w:pPr>
        <w:jc w:val="both"/>
        <w:rPr>
          <w:lang w:val="uk-UA"/>
        </w:rPr>
      </w:pPr>
      <w:r w:rsidRPr="009B0529">
        <w:rPr>
          <w:lang w:val="uk-UA"/>
        </w:rPr>
        <w:t xml:space="preserve">Парова і парокиснева конверсія метану широко використовується в промисловості. Однак даний варіант переробки нафтового газу в </w:t>
      </w:r>
      <w:r w:rsidR="00A0537B" w:rsidRPr="009B0529">
        <w:rPr>
          <w:lang w:val="uk-UA"/>
        </w:rPr>
        <w:t>синтез-газ виходить дуже коштовним</w:t>
      </w:r>
      <w:r w:rsidRPr="009B0529">
        <w:rPr>
          <w:lang w:val="uk-UA"/>
        </w:rPr>
        <w:t>, проводиться при</w:t>
      </w:r>
      <w:r w:rsidR="00A0537B" w:rsidRPr="009B0529">
        <w:rPr>
          <w:lang w:val="uk-UA"/>
        </w:rPr>
        <w:t xml:space="preserve"> високих температурах (800-900°</w:t>
      </w:r>
      <w:r w:rsidRPr="009B0529">
        <w:rPr>
          <w:lang w:val="uk-UA"/>
        </w:rPr>
        <w:t>С) і невисоких тисках (1-3 МПа) за допомогою нікелевих каталізаторів.</w:t>
      </w:r>
      <w:r w:rsidR="00A0537B" w:rsidRPr="009B0529">
        <w:rPr>
          <w:lang w:val="uk-UA"/>
        </w:rPr>
        <w:t xml:space="preserve"> </w:t>
      </w:r>
      <w:r w:rsidRPr="009B0529">
        <w:rPr>
          <w:lang w:val="uk-UA"/>
        </w:rPr>
        <w:t>Вартість синтез-газу за цим методом становить приблизно дві третини від вартості метанолу.</w:t>
      </w:r>
      <w:r w:rsidR="00D606A9">
        <w:rPr>
          <w:lang w:val="uk-UA"/>
        </w:rPr>
        <w:t xml:space="preserve"> </w:t>
      </w:r>
      <w:r w:rsidR="00D606A9" w:rsidRPr="00D606A9">
        <w:rPr>
          <w:lang w:val="uk-UA"/>
        </w:rPr>
        <w:t xml:space="preserve">Для синтезу метанолу парова конверсія має </w:t>
      </w:r>
      <w:r w:rsidR="00D606A9">
        <w:rPr>
          <w:lang w:val="uk-UA"/>
        </w:rPr>
        <w:t xml:space="preserve">ще один </w:t>
      </w:r>
      <w:r w:rsidR="00D606A9" w:rsidRPr="00D606A9">
        <w:rPr>
          <w:lang w:val="uk-UA"/>
        </w:rPr>
        <w:lastRenderedPageBreak/>
        <w:t>істотний недолік ─ отримують газ з надмірним вмістом водню, а переробка таких газів призводить до збільшення витрат на стис</w:t>
      </w:r>
      <w:r w:rsidR="00D606A9">
        <w:rPr>
          <w:lang w:val="uk-UA"/>
        </w:rPr>
        <w:t>нення</w:t>
      </w:r>
      <w:r w:rsidR="00D606A9" w:rsidRPr="00D606A9">
        <w:rPr>
          <w:lang w:val="uk-UA"/>
        </w:rPr>
        <w:t>. Крім того, надмірн</w:t>
      </w:r>
      <w:r w:rsidR="00D606A9">
        <w:rPr>
          <w:lang w:val="uk-UA"/>
        </w:rPr>
        <w:t>ий</w:t>
      </w:r>
      <w:r w:rsidR="00D606A9" w:rsidRPr="00D606A9">
        <w:rPr>
          <w:lang w:val="uk-UA"/>
        </w:rPr>
        <w:t xml:space="preserve"> водень ─ баласт в процесі синтезу, і його доводиться відводити з продувними газами.</w:t>
      </w:r>
    </w:p>
    <w:p w:rsidR="009750E2" w:rsidRPr="009B0529" w:rsidRDefault="0011414B" w:rsidP="0011414B">
      <w:pPr>
        <w:jc w:val="both"/>
        <w:rPr>
          <w:lang w:val="uk-UA"/>
        </w:rPr>
      </w:pPr>
      <w:r w:rsidRPr="009B0529">
        <w:rPr>
          <w:lang w:val="uk-UA"/>
        </w:rPr>
        <w:t>При окисленні метану чисти</w:t>
      </w:r>
      <w:r w:rsidR="00A0537B" w:rsidRPr="009B0529">
        <w:rPr>
          <w:lang w:val="uk-UA"/>
        </w:rPr>
        <w:t xml:space="preserve">м </w:t>
      </w:r>
      <w:r w:rsidR="00D606A9">
        <w:rPr>
          <w:lang w:val="uk-UA"/>
        </w:rPr>
        <w:t>киснем</w:t>
      </w:r>
      <w:r w:rsidR="00A0537B" w:rsidRPr="009B0529">
        <w:rPr>
          <w:lang w:val="uk-UA"/>
        </w:rPr>
        <w:t xml:space="preserve">, синтез-газ отримують оптимального </w:t>
      </w:r>
      <w:r w:rsidRPr="009B0529">
        <w:rPr>
          <w:lang w:val="uk-UA"/>
        </w:rPr>
        <w:t>ск</w:t>
      </w:r>
      <w:r w:rsidR="00A0537B" w:rsidRPr="009B0529">
        <w:rPr>
          <w:lang w:val="uk-UA"/>
        </w:rPr>
        <w:t>ладу</w:t>
      </w:r>
      <w:r w:rsidRPr="009B0529">
        <w:rPr>
          <w:lang w:val="uk-UA"/>
        </w:rPr>
        <w:t>. При окисленні природного газу повітрям, синтез-газ виходить розбавлений азотом (не менше 50-60% обсягу), що небажано для подальших реакцій</w:t>
      </w:r>
      <w:r w:rsidR="009B0529" w:rsidRPr="009B0529">
        <w:rPr>
          <w:lang w:val="uk-UA"/>
        </w:rPr>
        <w:t xml:space="preserve"> синтезу метанолу. </w:t>
      </w:r>
      <w:r w:rsidR="00D606A9">
        <w:rPr>
          <w:lang w:val="uk-UA"/>
        </w:rPr>
        <w:t xml:space="preserve"> </w:t>
      </w:r>
    </w:p>
    <w:p w:rsidR="00905DCE" w:rsidRPr="009B0529" w:rsidRDefault="00905DCE" w:rsidP="0011414B">
      <w:pPr>
        <w:jc w:val="both"/>
        <w:rPr>
          <w:lang w:val="uk-UA"/>
        </w:rPr>
      </w:pPr>
      <w:r w:rsidRPr="009B0529">
        <w:rPr>
          <w:lang w:val="uk-UA"/>
        </w:rPr>
        <w:t>Техніко-економічне порівняння різних схем підготовки вихідного газу наведено в таблиці 1.</w:t>
      </w:r>
      <w:r w:rsidR="008F5C98" w:rsidRPr="009B0529">
        <w:rPr>
          <w:lang w:val="uk-UA"/>
        </w:rPr>
        <w:t>2</w:t>
      </w:r>
      <w:r w:rsidRPr="009B0529">
        <w:rPr>
          <w:lang w:val="uk-UA"/>
        </w:rPr>
        <w:t xml:space="preserve"> </w:t>
      </w:r>
      <w:r w:rsidRPr="009B0529">
        <w:t>[</w:t>
      </w:r>
      <w:r w:rsidR="00F85436">
        <w:t>7</w:t>
      </w:r>
      <w:r w:rsidRPr="009B0529">
        <w:t>]</w:t>
      </w:r>
      <w:r w:rsidRPr="009B0529">
        <w:rPr>
          <w:lang w:val="uk-UA"/>
        </w:rPr>
        <w:t>.</w:t>
      </w:r>
    </w:p>
    <w:p w:rsidR="00905DCE" w:rsidRPr="009B0529" w:rsidRDefault="00905DCE" w:rsidP="0011414B">
      <w:pPr>
        <w:jc w:val="both"/>
        <w:rPr>
          <w:lang w:val="uk-UA"/>
        </w:rPr>
      </w:pPr>
      <w:r w:rsidRPr="009B0529">
        <w:rPr>
          <w:lang w:val="uk-UA"/>
        </w:rPr>
        <w:t>Таблиця 1.</w:t>
      </w:r>
      <w:r w:rsidR="008F5C98" w:rsidRPr="009B0529">
        <w:rPr>
          <w:lang w:val="uk-UA"/>
        </w:rPr>
        <w:t>2</w:t>
      </w:r>
      <w:r w:rsidRPr="009B0529">
        <w:rPr>
          <w:lang w:val="uk-UA"/>
        </w:rPr>
        <w:t xml:space="preserve"> – Основні техніко-економічні показники виробництва метанолу з використанням різних с</w:t>
      </w:r>
      <w:r w:rsidR="00A25AD3">
        <w:rPr>
          <w:lang w:val="uk-UA"/>
        </w:rPr>
        <w:t>х</w:t>
      </w:r>
      <w:r w:rsidRPr="009B0529">
        <w:rPr>
          <w:lang w:val="uk-UA"/>
        </w:rPr>
        <w:t>ем отримання вихідного газу</w:t>
      </w: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72"/>
        <w:gridCol w:w="1772"/>
        <w:gridCol w:w="1772"/>
        <w:gridCol w:w="1772"/>
      </w:tblGrid>
      <w:tr w:rsidR="00905DCE" w:rsidRPr="009B0529" w:rsidTr="00905DCE">
        <w:tc>
          <w:tcPr>
            <w:tcW w:w="534" w:type="dxa"/>
            <w:vAlign w:val="center"/>
          </w:tcPr>
          <w:p w:rsidR="00905DCE" w:rsidRPr="009B0529" w:rsidRDefault="00905DCE" w:rsidP="000C631F">
            <w:pPr>
              <w:spacing w:line="276" w:lineRule="auto"/>
              <w:ind w:left="-142" w:right="-108"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№ з/п</w:t>
            </w:r>
          </w:p>
        </w:tc>
        <w:tc>
          <w:tcPr>
            <w:tcW w:w="1984" w:type="dxa"/>
            <w:vAlign w:val="center"/>
          </w:tcPr>
          <w:p w:rsidR="00905DCE" w:rsidRPr="009B0529" w:rsidRDefault="00905DCE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Показники</w:t>
            </w:r>
          </w:p>
        </w:tc>
        <w:tc>
          <w:tcPr>
            <w:tcW w:w="1772" w:type="dxa"/>
            <w:vAlign w:val="center"/>
          </w:tcPr>
          <w:p w:rsidR="00905DCE" w:rsidRPr="009B0529" w:rsidRDefault="00905DCE" w:rsidP="000C631F">
            <w:pPr>
              <w:spacing w:line="276" w:lineRule="auto"/>
              <w:ind w:left="-108" w:right="-37"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Високотем</w:t>
            </w:r>
            <w:r w:rsidR="005D3F92">
              <w:rPr>
                <w:lang w:val="uk-UA"/>
              </w:rPr>
              <w:t>-</w:t>
            </w:r>
            <w:r w:rsidRPr="009B0529">
              <w:rPr>
                <w:lang w:val="uk-UA"/>
              </w:rPr>
              <w:t>пера</w:t>
            </w:r>
            <w:r w:rsidRPr="009B0529">
              <w:rPr>
                <w:lang w:val="uk-UA"/>
              </w:rPr>
              <w:softHyphen/>
              <w:t>турна конверсія метану під тиском 4 МПа</w:t>
            </w:r>
          </w:p>
        </w:tc>
        <w:tc>
          <w:tcPr>
            <w:tcW w:w="1772" w:type="dxa"/>
            <w:vAlign w:val="center"/>
          </w:tcPr>
          <w:p w:rsidR="00905DCE" w:rsidRPr="009B0529" w:rsidRDefault="00905DCE" w:rsidP="000C631F">
            <w:pPr>
              <w:spacing w:line="276" w:lineRule="auto"/>
              <w:ind w:left="-108" w:right="-37"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Парова конвер</w:t>
            </w:r>
            <w:r w:rsidRPr="009B0529">
              <w:rPr>
                <w:lang w:val="uk-UA"/>
              </w:rPr>
              <w:softHyphen/>
              <w:t>сія в трубчастій печі під тиском 1,8 МПа</w:t>
            </w:r>
          </w:p>
        </w:tc>
        <w:tc>
          <w:tcPr>
            <w:tcW w:w="1772" w:type="dxa"/>
            <w:vAlign w:val="center"/>
          </w:tcPr>
          <w:p w:rsidR="00905DCE" w:rsidRPr="009B0529" w:rsidRDefault="00905DCE" w:rsidP="000C631F">
            <w:pPr>
              <w:spacing w:line="276" w:lineRule="auto"/>
              <w:ind w:left="-108" w:right="-37"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Парова конвер</w:t>
            </w:r>
            <w:r w:rsidRPr="009B0529">
              <w:rPr>
                <w:lang w:val="uk-UA"/>
              </w:rPr>
              <w:softHyphen/>
              <w:t>сія в трубчастій печі під тиском 1,8 МПа з дозу</w:t>
            </w:r>
            <w:r w:rsidRPr="009B0529">
              <w:rPr>
                <w:lang w:val="uk-UA"/>
              </w:rPr>
              <w:softHyphen/>
              <w:t>ванням СО</w:t>
            </w:r>
            <w:r w:rsidRPr="009B0529">
              <w:rPr>
                <w:vertAlign w:val="subscript"/>
                <w:lang w:val="uk-UA"/>
              </w:rPr>
              <w:t>2</w:t>
            </w:r>
            <w:r w:rsidR="003C0D44" w:rsidRPr="009B0529">
              <w:rPr>
                <w:lang w:val="uk-UA"/>
              </w:rPr>
              <w:t>**</w:t>
            </w:r>
            <w:r w:rsidRPr="009B0529">
              <w:rPr>
                <w:lang w:val="uk-UA"/>
              </w:rPr>
              <w:t xml:space="preserve"> до конверто</w:t>
            </w:r>
            <w:r w:rsidR="003C0D44" w:rsidRPr="009B0529">
              <w:rPr>
                <w:lang w:val="uk-UA"/>
              </w:rPr>
              <w:t>-</w:t>
            </w:r>
            <w:r w:rsidRPr="009B0529">
              <w:rPr>
                <w:lang w:val="uk-UA"/>
              </w:rPr>
              <w:t>ваного газу</w:t>
            </w:r>
          </w:p>
        </w:tc>
        <w:tc>
          <w:tcPr>
            <w:tcW w:w="1772" w:type="dxa"/>
            <w:vAlign w:val="center"/>
          </w:tcPr>
          <w:p w:rsidR="00905DCE" w:rsidRPr="009B0529" w:rsidRDefault="00905DCE" w:rsidP="000C631F">
            <w:pPr>
              <w:spacing w:line="276" w:lineRule="auto"/>
              <w:ind w:left="-108" w:right="-37"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Дв</w:t>
            </w:r>
            <w:r w:rsidR="00B44A08" w:rsidRPr="009B0529">
              <w:rPr>
                <w:lang w:val="uk-UA"/>
              </w:rPr>
              <w:t>о</w:t>
            </w:r>
            <w:r w:rsidRPr="009B0529">
              <w:rPr>
                <w:lang w:val="uk-UA"/>
              </w:rPr>
              <w:t>ступенева конверсія при</w:t>
            </w:r>
            <w:r w:rsidRPr="009B0529">
              <w:rPr>
                <w:lang w:val="uk-UA"/>
              </w:rPr>
              <w:softHyphen/>
              <w:t>родного газу*</w:t>
            </w:r>
          </w:p>
        </w:tc>
      </w:tr>
      <w:tr w:rsidR="003C0D44" w:rsidRPr="009B0529" w:rsidTr="003C0D44">
        <w:tc>
          <w:tcPr>
            <w:tcW w:w="53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2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3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4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5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6</w:t>
            </w:r>
          </w:p>
        </w:tc>
      </w:tr>
      <w:tr w:rsidR="003C0D44" w:rsidRPr="009B0529" w:rsidTr="003C0D44">
        <w:tc>
          <w:tcPr>
            <w:tcW w:w="53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both"/>
              <w:rPr>
                <w:lang w:val="uk-UA"/>
              </w:rPr>
            </w:pPr>
            <w:r w:rsidRPr="009B0529">
              <w:rPr>
                <w:lang w:val="uk-UA"/>
              </w:rPr>
              <w:t>Потужність виробництва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both"/>
              <w:rPr>
                <w:lang w:val="uk-UA"/>
              </w:rPr>
            </w:pPr>
            <w:r w:rsidRPr="009B0529">
              <w:rPr>
                <w:lang w:val="uk-UA"/>
              </w:rPr>
              <w:t>тис.</w:t>
            </w:r>
            <w:r w:rsidR="00536FCF" w:rsidRPr="009B0529">
              <w:rPr>
                <w:lang w:val="uk-UA"/>
              </w:rPr>
              <w:t xml:space="preserve"> </w:t>
            </w:r>
            <w:r w:rsidRPr="009B0529">
              <w:rPr>
                <w:lang w:val="uk-UA"/>
              </w:rPr>
              <w:t>т/рік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both"/>
              <w:rPr>
                <w:lang w:val="uk-UA"/>
              </w:rPr>
            </w:pPr>
            <w:r w:rsidRPr="009B0529">
              <w:rPr>
                <w:lang w:val="uk-UA"/>
              </w:rPr>
              <w:t>%</w:t>
            </w:r>
          </w:p>
        </w:tc>
        <w:tc>
          <w:tcPr>
            <w:tcW w:w="1772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400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100</w:t>
            </w:r>
          </w:p>
        </w:tc>
        <w:tc>
          <w:tcPr>
            <w:tcW w:w="1772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390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97,5</w:t>
            </w:r>
          </w:p>
        </w:tc>
        <w:tc>
          <w:tcPr>
            <w:tcW w:w="1772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400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120</w:t>
            </w:r>
          </w:p>
        </w:tc>
        <w:tc>
          <w:tcPr>
            <w:tcW w:w="1772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420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105,0</w:t>
            </w:r>
          </w:p>
        </w:tc>
      </w:tr>
      <w:tr w:rsidR="003C0D44" w:rsidRPr="009B0529" w:rsidTr="003C0D44">
        <w:tc>
          <w:tcPr>
            <w:tcW w:w="53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both"/>
              <w:rPr>
                <w:lang w:val="uk-UA"/>
              </w:rPr>
            </w:pPr>
            <w:r w:rsidRPr="009B0529">
              <w:rPr>
                <w:lang w:val="uk-UA"/>
              </w:rPr>
              <w:t>Капітальні вкладення, %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100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107,4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128,1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122,5</w:t>
            </w:r>
          </w:p>
        </w:tc>
      </w:tr>
      <w:tr w:rsidR="003C0D44" w:rsidRPr="009B0529" w:rsidTr="003C0D44">
        <w:tc>
          <w:tcPr>
            <w:tcW w:w="53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both"/>
              <w:rPr>
                <w:lang w:val="uk-UA"/>
              </w:rPr>
            </w:pPr>
            <w:r w:rsidRPr="009B0529">
              <w:rPr>
                <w:lang w:val="uk-UA"/>
              </w:rPr>
              <w:t>Питомі капітальні вкладння, %</w:t>
            </w:r>
          </w:p>
          <w:p w:rsidR="003C0D44" w:rsidRPr="009B0529" w:rsidRDefault="003C0D44" w:rsidP="000C631F">
            <w:pPr>
              <w:spacing w:line="276" w:lineRule="auto"/>
              <w:ind w:firstLine="0"/>
              <w:rPr>
                <w:lang w:val="uk-UA"/>
              </w:rPr>
            </w:pPr>
            <w:r w:rsidRPr="009B0529">
              <w:rPr>
                <w:lang w:val="uk-UA"/>
              </w:rPr>
              <w:t xml:space="preserve">в т.ч. на відділення підготовки </w:t>
            </w:r>
            <w:r w:rsidRPr="009B0529">
              <w:rPr>
                <w:lang w:val="uk-UA"/>
              </w:rPr>
              <w:lastRenderedPageBreak/>
              <w:t>газу</w:t>
            </w:r>
          </w:p>
        </w:tc>
        <w:tc>
          <w:tcPr>
            <w:tcW w:w="1772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100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39,5</w:t>
            </w:r>
          </w:p>
        </w:tc>
        <w:tc>
          <w:tcPr>
            <w:tcW w:w="1772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110,1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39,5</w:t>
            </w:r>
          </w:p>
        </w:tc>
        <w:tc>
          <w:tcPr>
            <w:tcW w:w="1772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106,7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45,9</w:t>
            </w:r>
          </w:p>
        </w:tc>
        <w:tc>
          <w:tcPr>
            <w:tcW w:w="1772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116,6</w:t>
            </w: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</w:p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46,6</w:t>
            </w:r>
          </w:p>
        </w:tc>
      </w:tr>
      <w:tr w:rsidR="003C0D44" w:rsidRPr="009B0529" w:rsidTr="003C0D44">
        <w:tc>
          <w:tcPr>
            <w:tcW w:w="53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both"/>
              <w:rPr>
                <w:lang w:val="uk-UA"/>
              </w:rPr>
            </w:pPr>
            <w:r w:rsidRPr="009B0529">
              <w:rPr>
                <w:lang w:val="uk-UA"/>
              </w:rPr>
              <w:t>Повна собівартість, %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100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100,8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110,2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108,2</w:t>
            </w:r>
          </w:p>
        </w:tc>
      </w:tr>
      <w:tr w:rsidR="003C0D44" w:rsidRPr="009B0529" w:rsidTr="003C0D44">
        <w:tc>
          <w:tcPr>
            <w:tcW w:w="53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3C0D44" w:rsidRPr="009B0529" w:rsidRDefault="003C0D44" w:rsidP="000C631F">
            <w:pPr>
              <w:spacing w:line="276" w:lineRule="auto"/>
              <w:ind w:firstLine="0"/>
              <w:jc w:val="both"/>
              <w:rPr>
                <w:lang w:val="uk-UA"/>
              </w:rPr>
            </w:pPr>
            <w:r w:rsidRPr="009B0529">
              <w:rPr>
                <w:lang w:val="uk-UA"/>
              </w:rPr>
              <w:t>Приведені витрати, %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100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103,4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109,2</w:t>
            </w:r>
          </w:p>
        </w:tc>
        <w:tc>
          <w:tcPr>
            <w:tcW w:w="1772" w:type="dxa"/>
            <w:vAlign w:val="center"/>
          </w:tcPr>
          <w:p w:rsidR="003C0D44" w:rsidRPr="009B0529" w:rsidRDefault="003C0D44" w:rsidP="000C631F">
            <w:pPr>
              <w:spacing w:line="276" w:lineRule="auto"/>
              <w:ind w:firstLine="0"/>
              <w:jc w:val="center"/>
              <w:rPr>
                <w:lang w:val="uk-UA"/>
              </w:rPr>
            </w:pPr>
            <w:r w:rsidRPr="009B0529">
              <w:rPr>
                <w:lang w:val="uk-UA"/>
              </w:rPr>
              <w:t>110,4</w:t>
            </w:r>
          </w:p>
        </w:tc>
      </w:tr>
    </w:tbl>
    <w:p w:rsidR="00905DCE" w:rsidRPr="009B0529" w:rsidRDefault="00F85436" w:rsidP="00905DCE">
      <w:pPr>
        <w:ind w:left="708" w:firstLine="1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D9087D6" wp14:editId="7CB7DF0D">
                <wp:simplePos x="0" y="0"/>
                <wp:positionH relativeFrom="column">
                  <wp:posOffset>3835400</wp:posOffset>
                </wp:positionH>
                <wp:positionV relativeFrom="paragraph">
                  <wp:posOffset>-1710902</wp:posOffset>
                </wp:positionV>
                <wp:extent cx="2101850" cy="27432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480E" w:rsidRDefault="00FB480E" w:rsidP="00F85436">
                            <w:pPr>
                              <w:jc w:val="right"/>
                            </w:pPr>
                            <w:r w:rsidRPr="00F85436">
                              <w:rPr>
                                <w:sz w:val="24"/>
                              </w:rPr>
                              <w:t>Продовження</w:t>
                            </w:r>
                            <w:r>
                              <w:rPr>
                                <w:sz w:val="24"/>
                              </w:rPr>
                              <w:t xml:space="preserve"> табл.1.2</w:t>
                            </w:r>
                            <w:r w:rsidRPr="00F8543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табл.1.1 абл.111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87D6" id="Надпись 9" o:spid="_x0000_s1027" type="#_x0000_t202" style="position:absolute;left:0;text-align:left;margin-left:302pt;margin-top:-134.7pt;width:165.5pt;height:21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WfSAIAAF4EAAAOAAAAZHJzL2Uyb0RvYy54bWysVL1u2zAQ3gv0HQjutSzH+bFgOXATuCgQ&#10;JAGcIjNNUZYAkseStCV3695X6Dt06NCtr+C8UY+U7bhpp6ILdbw73s/33Wl82SpJ1sK6GnRO016f&#10;EqE5FLVe5vTDw+zNBSXOM10wCVrkdCMcvZy8fjVuTCYGUIEshCUYRLusMTmtvDdZkjheCcVcD4zQ&#10;aCzBKubxapdJYVmD0ZVMBv3+WdKALYwFLpxD7XVnpJMYvywF93dl6YQnMqdYm4+njecinMlkzLKl&#10;Zaaq+a4M9g9VKFZrTHoIdc08Iytb/xFK1dyCg9L3OKgEyrLmIvaA3aT9F93MK2ZE7AXBceYAk/t/&#10;Yfnt+t6SusjpiBLNFFK0/br9tv2+/bn98fT56QsZBYwa4zJ0nRt09u1baJHrvd6hMrTellaFLzZF&#10;0I5obw4Ii9YTjspB2k8vTtHE0TY4H54MIgXJ82tjnX8nQJEg5NQigxFYtr5xHitB171LSKZhVksZ&#10;WZSaNDk9O8Hwv1nwhdT4MPTQ1Rok3y7a2PehjwUUG2zPQjckzvBZjTXcMOfvmcWpwLJx0v0dHqUE&#10;zAU7iZIK7Ke/6YM/koVWShqcspy6jytmBSXyvUYaR+lwGMYyXoan5wgHsceWxbFFr9QV4CCnuFOG&#10;RzH4e7kXSwvqERdiGrKiiWmOuXPq9+KV72YfF4qL6TQ64SAa5m/03PAQOmAXEH5oH5k1Oxo8EngL&#10;+3lk2Qs2Ot8O9enKQ1lHqgLOHao7+HGII4O7hQtbcnyPXs+/hckvAAAA//8DAFBLAwQUAAYACAAA&#10;ACEALMEv/uQAAAANAQAADwAAAGRycy9kb3ducmV2LnhtbEyPwW7CMBBE75X6D9ZW6g2cuhBBiINQ&#10;JFSpag9QLr05sUki7HUaG0j79V1O7XFnRzNv8vXoLLuYIXQeJTxNE2AGa687bCQcPraTBbAQFWpl&#10;PRoJ3ybAuri/y1Wm/RV35rKPDaMQDJmS0MbYZ5yHujVOhanvDdLv6AenIp1Dw/WgrhTuLBdJknKn&#10;OqSGVvWmbE192p+dhNdy+652lXCLH1u+vB03/dfhcy7l48O4WQGLZox/ZrjhEzoUxFT5M+rArIQ0&#10;mdGWKGEi0uUMGFmWz3OSqpskUgG8yPn/FcUvAAAA//8DAFBLAQItABQABgAIAAAAIQC2gziS/gAA&#10;AOEBAAATAAAAAAAAAAAAAAAAAAAAAABbQ29udGVudF9UeXBlc10ueG1sUEsBAi0AFAAGAAgAAAAh&#10;ADj9If/WAAAAlAEAAAsAAAAAAAAAAAAAAAAALwEAAF9yZWxzLy5yZWxzUEsBAi0AFAAGAAgAAAAh&#10;ACdUhZ9IAgAAXgQAAA4AAAAAAAAAAAAAAAAALgIAAGRycy9lMm9Eb2MueG1sUEsBAi0AFAAGAAgA&#10;AAAhACzBL/7kAAAADQEAAA8AAAAAAAAAAAAAAAAAogQAAGRycy9kb3ducmV2LnhtbFBLBQYAAAAA&#10;BAAEAPMAAACzBQAAAAA=&#10;" filled="f" stroked="f" strokeweight=".5pt">
                <v:textbox>
                  <w:txbxContent>
                    <w:p w:rsidR="00FB480E" w:rsidRDefault="00FB480E" w:rsidP="00F85436">
                      <w:pPr>
                        <w:jc w:val="right"/>
                      </w:pPr>
                      <w:r w:rsidRPr="00F85436">
                        <w:rPr>
                          <w:sz w:val="24"/>
                        </w:rPr>
                        <w:t>Продовження</w:t>
                      </w:r>
                      <w:r>
                        <w:rPr>
                          <w:sz w:val="24"/>
                        </w:rPr>
                        <w:t xml:space="preserve"> табл.1.2</w:t>
                      </w:r>
                      <w:r w:rsidRPr="00F85436">
                        <w:rPr>
                          <w:sz w:val="24"/>
                        </w:rPr>
                        <w:t xml:space="preserve"> </w:t>
                      </w:r>
                      <w:r>
                        <w:t>табл.1.1 абл.111</w:t>
                      </w:r>
                    </w:p>
                  </w:txbxContent>
                </v:textbox>
              </v:shape>
            </w:pict>
          </mc:Fallback>
        </mc:AlternateContent>
      </w:r>
      <w:r w:rsidR="00905DCE" w:rsidRPr="009B0529">
        <w:rPr>
          <w:lang w:val="uk-UA"/>
        </w:rPr>
        <w:t>Примітка:</w:t>
      </w:r>
    </w:p>
    <w:p w:rsidR="00905DCE" w:rsidRPr="009B0529" w:rsidRDefault="00905DCE" w:rsidP="0011414B">
      <w:pPr>
        <w:jc w:val="both"/>
        <w:rPr>
          <w:lang w:val="uk-UA"/>
        </w:rPr>
      </w:pPr>
      <w:r w:rsidRPr="009B0529">
        <w:rPr>
          <w:lang w:val="uk-UA"/>
        </w:rPr>
        <w:t>* – двоступенева конверсія передбачає парову конверсію в трубчатій печі під тиском 2,5 МПа з кисневою до конверсією остаточного метану (з дозуванням СО</w:t>
      </w:r>
      <w:r w:rsidRPr="009B0529">
        <w:rPr>
          <w:vertAlign w:val="subscript"/>
          <w:lang w:val="uk-UA"/>
        </w:rPr>
        <w:t>2</w:t>
      </w:r>
      <w:r w:rsidRPr="009B0529">
        <w:rPr>
          <w:lang w:val="uk-UA"/>
        </w:rPr>
        <w:t xml:space="preserve"> в шахтному реакторі)</w:t>
      </w:r>
      <w:r w:rsidR="003C0D44" w:rsidRPr="009B0529">
        <w:rPr>
          <w:lang w:val="uk-UA"/>
        </w:rPr>
        <w:t>;</w:t>
      </w:r>
    </w:p>
    <w:p w:rsidR="003C0D44" w:rsidRPr="009B0529" w:rsidRDefault="003C0D44" w:rsidP="0011414B">
      <w:pPr>
        <w:jc w:val="both"/>
        <w:rPr>
          <w:lang w:val="uk-UA"/>
        </w:rPr>
      </w:pPr>
      <w:r w:rsidRPr="009B0529">
        <w:rPr>
          <w:lang w:val="uk-UA"/>
        </w:rPr>
        <w:t>** – СО</w:t>
      </w:r>
      <w:r w:rsidRPr="009B0529">
        <w:rPr>
          <w:vertAlign w:val="subscript"/>
          <w:lang w:val="uk-UA"/>
        </w:rPr>
        <w:t>2</w:t>
      </w:r>
      <w:r w:rsidRPr="009B0529">
        <w:rPr>
          <w:lang w:val="uk-UA"/>
        </w:rPr>
        <w:t xml:space="preserve"> отримують з димових газів.</w:t>
      </w:r>
    </w:p>
    <w:p w:rsidR="00C96409" w:rsidRPr="009B0529" w:rsidRDefault="003C0D44" w:rsidP="0011414B">
      <w:pPr>
        <w:jc w:val="both"/>
        <w:rPr>
          <w:lang w:val="uk-UA"/>
        </w:rPr>
      </w:pPr>
      <w:r w:rsidRPr="009B0529">
        <w:rPr>
          <w:lang w:val="uk-UA"/>
        </w:rPr>
        <w:t>Найменші капітальні вкладення в схемі з високотемпературною конверсією метан</w:t>
      </w:r>
      <w:r w:rsidR="00536FCF" w:rsidRPr="009B0529">
        <w:rPr>
          <w:lang w:val="uk-UA"/>
        </w:rPr>
        <w:t>у</w:t>
      </w:r>
      <w:r w:rsidRPr="009B0529">
        <w:rPr>
          <w:lang w:val="uk-UA"/>
        </w:rPr>
        <w:t>, найбільші – при двоступеневій конверсії. Капітальні вкладення в будівництво відділення підготовки склада</w:t>
      </w:r>
      <w:r w:rsidR="00536FCF" w:rsidRPr="009B0529">
        <w:rPr>
          <w:lang w:val="uk-UA"/>
        </w:rPr>
        <w:t>ю</w:t>
      </w:r>
      <w:r w:rsidRPr="009B0529">
        <w:rPr>
          <w:lang w:val="uk-UA"/>
        </w:rPr>
        <w:t xml:space="preserve">ть 39 – 47%. </w:t>
      </w:r>
    </w:p>
    <w:p w:rsidR="003C0D44" w:rsidRPr="009B0529" w:rsidRDefault="003C0D44" w:rsidP="0011414B">
      <w:pPr>
        <w:jc w:val="both"/>
        <w:rPr>
          <w:lang w:val="uk-UA"/>
        </w:rPr>
      </w:pPr>
      <w:r w:rsidRPr="009B0529">
        <w:rPr>
          <w:lang w:val="uk-UA"/>
        </w:rPr>
        <w:t>Як видно</w:t>
      </w:r>
      <w:r w:rsidR="00113358" w:rsidRPr="009B0529">
        <w:rPr>
          <w:lang w:val="uk-UA"/>
        </w:rPr>
        <w:t xml:space="preserve"> з даних таблиці</w:t>
      </w:r>
      <w:r w:rsidRPr="009B0529">
        <w:rPr>
          <w:lang w:val="uk-UA"/>
        </w:rPr>
        <w:t>,</w:t>
      </w:r>
      <w:r w:rsidR="00113358" w:rsidRPr="009B0529">
        <w:rPr>
          <w:lang w:val="uk-UA"/>
        </w:rPr>
        <w:t xml:space="preserve"> газ для синтезу метанолу доцільно отримувати високотемпературною конверсією природного газу.</w:t>
      </w:r>
      <w:r w:rsidRPr="009B0529">
        <w:rPr>
          <w:lang w:val="uk-UA"/>
        </w:rPr>
        <w:t xml:space="preserve"> </w:t>
      </w:r>
      <w:r w:rsidR="009B0529" w:rsidRPr="009B0529">
        <w:rPr>
          <w:lang w:val="uk-UA"/>
        </w:rPr>
        <w:t xml:space="preserve">Крім того, газ, отриманий таким методом, відповідає необхідному стехіометричному співвідношенню </w:t>
      </w:r>
      <w:r w:rsidR="009B0529" w:rsidRPr="009B0529">
        <w:rPr>
          <w:lang w:val="en-US"/>
        </w:rPr>
        <w:t>CO</w:t>
      </w:r>
      <w:r w:rsidR="009B0529" w:rsidRPr="00261616">
        <w:t xml:space="preserve"> </w:t>
      </w:r>
      <w:r w:rsidR="009B0529" w:rsidRPr="009B0529">
        <w:rPr>
          <w:lang w:val="uk-UA"/>
        </w:rPr>
        <w:t>: Н</w:t>
      </w:r>
      <w:r w:rsidR="009B0529" w:rsidRPr="009B0529">
        <w:rPr>
          <w:vertAlign w:val="subscript"/>
          <w:lang w:val="uk-UA"/>
        </w:rPr>
        <w:t>2</w:t>
      </w:r>
      <w:r w:rsidR="009B0529" w:rsidRPr="009B0529">
        <w:rPr>
          <w:lang w:val="uk-UA"/>
        </w:rPr>
        <w:t xml:space="preserve"> = 1 : 2.</w:t>
      </w:r>
    </w:p>
    <w:p w:rsidR="00A0537B" w:rsidRDefault="00A0537B" w:rsidP="0011414B">
      <w:pPr>
        <w:jc w:val="both"/>
        <w:rPr>
          <w:lang w:val="uk-UA"/>
        </w:rPr>
      </w:pPr>
    </w:p>
    <w:p w:rsidR="001A049E" w:rsidRPr="001F17F5" w:rsidRDefault="00F0282B" w:rsidP="00471EB7">
      <w:pPr>
        <w:pStyle w:val="2"/>
        <w:rPr>
          <w:lang w:val="uk-UA"/>
        </w:rPr>
      </w:pPr>
      <w:bookmarkStart w:id="2" w:name="_Toc503524649"/>
      <w:r>
        <w:rPr>
          <w:lang w:val="uk-UA"/>
        </w:rPr>
        <w:t>1</w:t>
      </w:r>
      <w:r w:rsidRPr="001F17F5">
        <w:rPr>
          <w:lang w:val="uk-UA"/>
        </w:rPr>
        <w:t xml:space="preserve">.2. </w:t>
      </w:r>
      <w:r>
        <w:rPr>
          <w:lang w:val="uk-UA"/>
        </w:rPr>
        <w:t>Огляд патентної літератури</w:t>
      </w:r>
      <w:bookmarkEnd w:id="2"/>
      <w:r w:rsidR="001A049E" w:rsidRPr="001F17F5">
        <w:rPr>
          <w:lang w:val="uk-UA"/>
        </w:rPr>
        <w:t xml:space="preserve"> </w:t>
      </w:r>
    </w:p>
    <w:p w:rsidR="00F0282B" w:rsidRDefault="00F0282B" w:rsidP="00243788">
      <w:pPr>
        <w:pStyle w:val="a5"/>
        <w:rPr>
          <w:color w:val="FF0000"/>
          <w:lang w:val="uk-UA"/>
        </w:rPr>
      </w:pPr>
    </w:p>
    <w:p w:rsidR="00B44A08" w:rsidRPr="00B44A08" w:rsidRDefault="008F5C98" w:rsidP="00B44A08">
      <w:pPr>
        <w:pStyle w:val="a5"/>
        <w:rPr>
          <w:lang w:val="uk-UA"/>
        </w:rPr>
      </w:pPr>
      <w:r>
        <w:rPr>
          <w:lang w:val="uk-UA"/>
        </w:rPr>
        <w:t xml:space="preserve">Таблиця 1.3 – </w:t>
      </w:r>
      <w:r w:rsidR="00B44A08">
        <w:rPr>
          <w:lang w:val="uk-UA"/>
        </w:rPr>
        <w:t xml:space="preserve">Огляд технологій виробництва синтетичного метанолу </w:t>
      </w:r>
      <w:r w:rsidR="00B44A08" w:rsidRPr="00B44A08">
        <w:rPr>
          <w:lang w:val="uk-UA"/>
        </w:rPr>
        <w:t>[</w:t>
      </w:r>
      <w:r w:rsidR="00F85436">
        <w:rPr>
          <w:lang w:val="uk-UA"/>
        </w:rPr>
        <w:t>11</w:t>
      </w:r>
      <w:r w:rsidR="00B44A08" w:rsidRPr="00B44A08">
        <w:rPr>
          <w:lang w:val="uk-UA"/>
        </w:rPr>
        <w:t xml:space="preserve">], </w:t>
      </w:r>
      <w:r w:rsidR="00B44A08" w:rsidRPr="00B44A08">
        <w:t>[</w:t>
      </w:r>
      <w:r w:rsidR="00F85436">
        <w:t>12</w:t>
      </w:r>
      <w:r w:rsidR="00B44A08" w:rsidRPr="00B44A08">
        <w:t>]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802"/>
        <w:gridCol w:w="1237"/>
        <w:gridCol w:w="4296"/>
      </w:tblGrid>
      <w:tr w:rsidR="00E9633B" w:rsidRPr="00B44A08" w:rsidTr="00E9633B">
        <w:trPr>
          <w:trHeight w:val="992"/>
          <w:tblHeader/>
        </w:trPr>
        <w:tc>
          <w:tcPr>
            <w:tcW w:w="534" w:type="dxa"/>
          </w:tcPr>
          <w:p w:rsidR="00E9633B" w:rsidRPr="00B44A08" w:rsidRDefault="00E9633B" w:rsidP="00B44A08">
            <w:pPr>
              <w:spacing w:line="276" w:lineRule="auto"/>
              <w:ind w:left="-142" w:right="-108"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Країни, по яких проведено пошук</w:t>
            </w:r>
          </w:p>
        </w:tc>
        <w:tc>
          <w:tcPr>
            <w:tcW w:w="1802" w:type="dxa"/>
            <w:vAlign w:val="center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Індекс патенту, класифікація</w:t>
            </w:r>
          </w:p>
        </w:tc>
        <w:tc>
          <w:tcPr>
            <w:tcW w:w="1237" w:type="dxa"/>
            <w:vAlign w:val="center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</w:rPr>
              <w:t>Гл</w:t>
            </w:r>
            <w:r w:rsidRPr="00B44A08">
              <w:rPr>
                <w:bCs/>
                <w:lang w:val="uk-UA"/>
              </w:rPr>
              <w:t>и</w:t>
            </w:r>
            <w:r w:rsidRPr="00B44A08">
              <w:rPr>
                <w:bCs/>
              </w:rPr>
              <w:t>бина по</w:t>
            </w:r>
            <w:r w:rsidRPr="00B44A08">
              <w:rPr>
                <w:bCs/>
                <w:lang w:val="uk-UA"/>
              </w:rPr>
              <w:t>шуку</w:t>
            </w:r>
          </w:p>
        </w:tc>
        <w:tc>
          <w:tcPr>
            <w:tcW w:w="4296" w:type="dxa"/>
            <w:vAlign w:val="center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Найменування та коротка характеристика винаходу</w:t>
            </w:r>
          </w:p>
        </w:tc>
      </w:tr>
      <w:tr w:rsidR="00E9633B" w:rsidRPr="00B44A08" w:rsidTr="00E9633B">
        <w:trPr>
          <w:trHeight w:val="454"/>
          <w:tblHeader/>
        </w:trPr>
        <w:tc>
          <w:tcPr>
            <w:tcW w:w="534" w:type="dxa"/>
            <w:vAlign w:val="center"/>
          </w:tcPr>
          <w:p w:rsidR="00E9633B" w:rsidRPr="00B44A08" w:rsidRDefault="00E9633B" w:rsidP="00B44A08">
            <w:pPr>
              <w:spacing w:line="276" w:lineRule="auto"/>
              <w:ind w:left="-142" w:right="-108"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2</w:t>
            </w:r>
          </w:p>
        </w:tc>
        <w:tc>
          <w:tcPr>
            <w:tcW w:w="1802" w:type="dxa"/>
            <w:vAlign w:val="center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3</w:t>
            </w:r>
          </w:p>
        </w:tc>
        <w:tc>
          <w:tcPr>
            <w:tcW w:w="1237" w:type="dxa"/>
            <w:vAlign w:val="center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4</w:t>
            </w:r>
          </w:p>
        </w:tc>
        <w:tc>
          <w:tcPr>
            <w:tcW w:w="4296" w:type="dxa"/>
            <w:vAlign w:val="center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bCs/>
                <w:lang w:val="uk-UA"/>
              </w:rPr>
            </w:pPr>
            <w:r w:rsidRPr="00B44A08">
              <w:rPr>
                <w:bCs/>
                <w:lang w:val="uk-UA"/>
              </w:rPr>
              <w:t>5</w:t>
            </w:r>
          </w:p>
        </w:tc>
      </w:tr>
      <w:tr w:rsidR="00E9633B" w:rsidRPr="00B44A08" w:rsidTr="00E9633B">
        <w:tc>
          <w:tcPr>
            <w:tcW w:w="534" w:type="dxa"/>
          </w:tcPr>
          <w:p w:rsidR="00E9633B" w:rsidRPr="00B44A08" w:rsidRDefault="00E9633B" w:rsidP="00B44A08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 w:rsidRPr="00B44A08">
              <w:rPr>
                <w:noProof/>
                <w:lang w:val="uk-UA"/>
              </w:rPr>
              <w:t>1</w:t>
            </w:r>
          </w:p>
        </w:tc>
        <w:tc>
          <w:tcPr>
            <w:tcW w:w="1985" w:type="dxa"/>
          </w:tcPr>
          <w:p w:rsidR="00E9633B" w:rsidRPr="00B44A08" w:rsidRDefault="001A049E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en-US"/>
              </w:rPr>
            </w:pPr>
            <w:r w:rsidRPr="00B44A08">
              <w:rPr>
                <w:noProof/>
              </w:rPr>
              <w:t>США</w:t>
            </w:r>
          </w:p>
        </w:tc>
        <w:tc>
          <w:tcPr>
            <w:tcW w:w="1802" w:type="dxa"/>
          </w:tcPr>
          <w:p w:rsidR="00E9633B" w:rsidRPr="00B44A08" w:rsidRDefault="001A049E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C07</w:t>
            </w:r>
            <w:r w:rsidRPr="00B44A08">
              <w:rPr>
                <w:lang w:val="en-US"/>
              </w:rPr>
              <w:t xml:space="preserve"> </w:t>
            </w:r>
            <w:r w:rsidRPr="00B44A08">
              <w:t>C</w:t>
            </w:r>
          </w:p>
        </w:tc>
        <w:tc>
          <w:tcPr>
            <w:tcW w:w="1237" w:type="dxa"/>
          </w:tcPr>
          <w:p w:rsidR="00E9633B" w:rsidRPr="00B44A08" w:rsidRDefault="00270AD2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1916 – 1923</w:t>
            </w:r>
          </w:p>
        </w:tc>
        <w:tc>
          <w:tcPr>
            <w:tcW w:w="4296" w:type="dxa"/>
          </w:tcPr>
          <w:p w:rsidR="001A049E" w:rsidRPr="00B44A08" w:rsidRDefault="001A049E" w:rsidP="00B44A08">
            <w:pPr>
              <w:spacing w:line="276" w:lineRule="auto"/>
              <w:ind w:firstLine="0"/>
            </w:pPr>
            <w:r w:rsidRPr="00B44A08">
              <w:t>Патент США C07C29/151</w:t>
            </w:r>
          </w:p>
          <w:p w:rsidR="001A049E" w:rsidRPr="00B44A08" w:rsidRDefault="001A049E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№ 1791568</w:t>
            </w:r>
            <w:r w:rsidRPr="00B44A08">
              <w:rPr>
                <w:lang w:val="en-US"/>
              </w:rPr>
              <w:t>A</w:t>
            </w:r>
            <w:r w:rsidRPr="00B44A08">
              <w:t xml:space="preserve"> от 15.09.1923</w:t>
            </w:r>
            <w:r w:rsidR="008A1D85" w:rsidRPr="00B44A08">
              <w:rPr>
                <w:lang w:val="uk-UA"/>
              </w:rPr>
              <w:t xml:space="preserve"> </w:t>
            </w:r>
          </w:p>
          <w:p w:rsidR="00FC6ABE" w:rsidRPr="00B44A08" w:rsidRDefault="005C4EF2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«</w:t>
            </w:r>
            <w:r w:rsidR="00FC6ABE" w:rsidRPr="00B44A08">
              <w:rPr>
                <w:lang w:val="uk-UA"/>
              </w:rPr>
              <w:t>Виробництво кисеньвмісних органічних</w:t>
            </w:r>
            <w:r w:rsidRPr="00B44A08">
              <w:rPr>
                <w:lang w:val="uk-UA"/>
              </w:rPr>
              <w:t xml:space="preserve"> сполук»</w:t>
            </w:r>
            <w:r w:rsidR="008A1D85" w:rsidRPr="00B44A08">
              <w:rPr>
                <w:lang w:val="uk-UA"/>
              </w:rPr>
              <w:t xml:space="preserve"> (фірми </w:t>
            </w:r>
            <w:r w:rsidR="008A1D85" w:rsidRPr="00B44A08">
              <w:rPr>
                <w:lang w:val="uk-UA"/>
              </w:rPr>
              <w:lastRenderedPageBreak/>
              <w:t>«</w:t>
            </w:r>
            <w:r w:rsidR="008A1D85" w:rsidRPr="00B44A08">
              <w:rPr>
                <w:lang w:val="en-US"/>
              </w:rPr>
              <w:t>BASF</w:t>
            </w:r>
            <w:r w:rsidR="008A1D85" w:rsidRPr="00B44A08">
              <w:rPr>
                <w:lang w:val="uk-UA"/>
              </w:rPr>
              <w:t>»)</w:t>
            </w:r>
            <w:r w:rsidR="00F85436">
              <w:rPr>
                <w:noProof/>
                <w:lang w:val="uk-UA"/>
              </w:rPr>
              <w:t xml:space="preserve"> </w:t>
            </w:r>
          </w:p>
          <w:p w:rsidR="00E9633B" w:rsidRDefault="00FC6ABE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Каталитітичне отримання метанолу з суміші водн</w:t>
            </w:r>
            <w:r w:rsidR="00F077E0" w:rsidRPr="00B44A08">
              <w:rPr>
                <w:lang w:val="uk-UA"/>
              </w:rPr>
              <w:t>ю</w:t>
            </w:r>
            <w:r w:rsidRPr="00B44A08">
              <w:rPr>
                <w:lang w:val="uk-UA"/>
              </w:rPr>
              <w:t xml:space="preserve"> та монооксиду вуглецю п</w:t>
            </w:r>
            <w:r w:rsidR="00270AD2" w:rsidRPr="00B44A08">
              <w:rPr>
                <w:lang w:val="uk-UA"/>
              </w:rPr>
              <w:t>ри тиску понад 50 атм. та температурі понад 200</w:t>
            </w:r>
            <w:r w:rsidR="00270AD2" w:rsidRPr="00B44A08">
              <w:rPr>
                <w:rFonts w:ascii="Arial" w:hAnsi="Arial" w:cs="Arial"/>
                <w:lang w:val="uk-UA"/>
              </w:rPr>
              <w:t>°</w:t>
            </w:r>
            <w:r w:rsidR="00270AD2" w:rsidRPr="00B44A08">
              <w:rPr>
                <w:lang w:val="uk-UA"/>
              </w:rPr>
              <w:t>С</w:t>
            </w:r>
          </w:p>
          <w:p w:rsidR="00F85436" w:rsidRPr="00B44A08" w:rsidRDefault="00F85436" w:rsidP="00B44A08">
            <w:pPr>
              <w:spacing w:line="276" w:lineRule="auto"/>
              <w:ind w:firstLine="0"/>
            </w:pPr>
          </w:p>
        </w:tc>
      </w:tr>
      <w:tr w:rsidR="00A847E5" w:rsidRPr="004F1031" w:rsidTr="00E9633B">
        <w:tc>
          <w:tcPr>
            <w:tcW w:w="534" w:type="dxa"/>
          </w:tcPr>
          <w:p w:rsidR="00A847E5" w:rsidRPr="00B44A08" w:rsidRDefault="00A847E5" w:rsidP="00B44A08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 w:rsidRPr="00B44A08">
              <w:rPr>
                <w:noProof/>
                <w:lang w:val="uk-UA"/>
              </w:rPr>
              <w:lastRenderedPageBreak/>
              <w:t>2</w:t>
            </w:r>
          </w:p>
        </w:tc>
        <w:tc>
          <w:tcPr>
            <w:tcW w:w="1985" w:type="dxa"/>
          </w:tcPr>
          <w:p w:rsidR="00A847E5" w:rsidRPr="00B44A08" w:rsidRDefault="00A847E5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</w:rPr>
            </w:pPr>
            <w:r w:rsidRPr="00B44A08">
              <w:rPr>
                <w:noProof/>
              </w:rPr>
              <w:t>США</w:t>
            </w:r>
          </w:p>
        </w:tc>
        <w:tc>
          <w:tcPr>
            <w:tcW w:w="1802" w:type="dxa"/>
          </w:tcPr>
          <w:p w:rsidR="00A847E5" w:rsidRPr="00B44A08" w:rsidRDefault="00A847E5" w:rsidP="00B44A08">
            <w:pPr>
              <w:spacing w:line="276" w:lineRule="auto"/>
              <w:ind w:firstLine="0"/>
            </w:pPr>
            <w:r w:rsidRPr="00B44A08">
              <w:t>С07 С</w:t>
            </w:r>
          </w:p>
        </w:tc>
        <w:tc>
          <w:tcPr>
            <w:tcW w:w="1237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en-US"/>
              </w:rPr>
            </w:pPr>
            <w:r w:rsidRPr="00B44A08">
              <w:rPr>
                <w:lang w:val="en-US"/>
              </w:rPr>
              <w:t xml:space="preserve">1924 </w:t>
            </w:r>
            <w:r w:rsidRPr="00B44A08">
              <w:rPr>
                <w:lang w:val="uk-UA"/>
              </w:rPr>
              <w:t>–</w:t>
            </w:r>
            <w:r w:rsidRPr="00B44A08">
              <w:rPr>
                <w:lang w:val="en-US"/>
              </w:rPr>
              <w:t xml:space="preserve"> 1973</w:t>
            </w:r>
          </w:p>
        </w:tc>
        <w:tc>
          <w:tcPr>
            <w:tcW w:w="4296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en-US"/>
              </w:rPr>
            </w:pPr>
            <w:r w:rsidRPr="00B44A08">
              <w:t>Патент</w:t>
            </w:r>
            <w:r w:rsidRPr="00B44A08">
              <w:rPr>
                <w:lang w:val="en-US"/>
              </w:rPr>
              <w:t xml:space="preserve"> </w:t>
            </w:r>
            <w:r w:rsidRPr="00B44A08">
              <w:t>США</w:t>
            </w:r>
            <w:r w:rsidRPr="00B44A08">
              <w:rPr>
                <w:lang w:val="en-US"/>
              </w:rPr>
              <w:t xml:space="preserve"> C07C29/151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en-US"/>
              </w:rPr>
              <w:t xml:space="preserve">№ </w:t>
            </w:r>
            <w:r w:rsidRPr="00B44A08">
              <w:rPr>
                <w:lang w:val="uk-UA"/>
              </w:rPr>
              <w:t>3888896</w:t>
            </w:r>
            <w:r w:rsidRPr="00B44A08">
              <w:rPr>
                <w:lang w:val="en-US"/>
              </w:rPr>
              <w:t xml:space="preserve"> </w:t>
            </w:r>
            <w:r w:rsidRPr="00B44A08">
              <w:rPr>
                <w:lang w:val="uk-UA"/>
              </w:rPr>
              <w:t>від</w:t>
            </w:r>
            <w:r w:rsidRPr="00B44A08">
              <w:rPr>
                <w:lang w:val="en-US"/>
              </w:rPr>
              <w:t xml:space="preserve"> </w:t>
            </w:r>
            <w:r w:rsidRPr="00B44A08">
              <w:rPr>
                <w:lang w:val="uk-UA"/>
              </w:rPr>
              <w:t>29</w:t>
            </w:r>
            <w:r w:rsidRPr="00B44A08">
              <w:rPr>
                <w:lang w:val="en-US"/>
              </w:rPr>
              <w:t>.05.1973.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(фірми «Chem Systems Inc.»)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«Спосіб отримання метанолу» Отримання метанолу з монооксиду вуглецю та водню шляхом насичення інертного органічного рідкого середовища та послідуючим її контактуванням з метанольним каталізатором, що містить цинк та хром.</w:t>
            </w:r>
          </w:p>
        </w:tc>
      </w:tr>
      <w:tr w:rsidR="00A847E5" w:rsidRPr="00B44A08" w:rsidTr="00E9633B">
        <w:tc>
          <w:tcPr>
            <w:tcW w:w="534" w:type="dxa"/>
          </w:tcPr>
          <w:p w:rsidR="00A847E5" w:rsidRPr="00B44A08" w:rsidRDefault="00A847E5" w:rsidP="00B44A08">
            <w:pPr>
              <w:spacing w:line="276" w:lineRule="auto"/>
              <w:ind w:firstLine="0"/>
              <w:jc w:val="center"/>
              <w:rPr>
                <w:noProof/>
                <w:lang w:val="en-US"/>
              </w:rPr>
            </w:pPr>
            <w:r w:rsidRPr="00B44A08">
              <w:rPr>
                <w:noProof/>
                <w:lang w:val="en-US"/>
              </w:rPr>
              <w:t>3</w:t>
            </w:r>
          </w:p>
        </w:tc>
        <w:tc>
          <w:tcPr>
            <w:tcW w:w="1985" w:type="dxa"/>
          </w:tcPr>
          <w:p w:rsidR="00A847E5" w:rsidRPr="00B44A08" w:rsidRDefault="00A847E5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en-US"/>
              </w:rPr>
            </w:pPr>
            <w:r w:rsidRPr="00B44A08">
              <w:rPr>
                <w:noProof/>
              </w:rPr>
              <w:t>США</w:t>
            </w:r>
          </w:p>
        </w:tc>
        <w:tc>
          <w:tcPr>
            <w:tcW w:w="1802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en-US"/>
              </w:rPr>
            </w:pPr>
            <w:r w:rsidRPr="00B44A08">
              <w:t>С</w:t>
            </w:r>
            <w:r w:rsidRPr="00B44A08">
              <w:rPr>
                <w:lang w:val="en-US"/>
              </w:rPr>
              <w:t xml:space="preserve">07 </w:t>
            </w:r>
            <w:r w:rsidRPr="00B44A08">
              <w:t>С</w:t>
            </w:r>
          </w:p>
        </w:tc>
        <w:tc>
          <w:tcPr>
            <w:tcW w:w="1237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19</w:t>
            </w:r>
            <w:r w:rsidRPr="00B44A08">
              <w:rPr>
                <w:lang w:val="en-US"/>
              </w:rPr>
              <w:t>7</w:t>
            </w:r>
            <w:r w:rsidRPr="00B44A08">
              <w:rPr>
                <w:lang w:val="uk-UA"/>
              </w:rPr>
              <w:t>4 – 1986</w:t>
            </w:r>
          </w:p>
        </w:tc>
        <w:tc>
          <w:tcPr>
            <w:tcW w:w="4296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en-US"/>
              </w:rPr>
            </w:pPr>
            <w:r w:rsidRPr="00B44A08">
              <w:t>Патент</w:t>
            </w:r>
            <w:r w:rsidRPr="00B44A08">
              <w:rPr>
                <w:lang w:val="en-US"/>
              </w:rPr>
              <w:t xml:space="preserve"> </w:t>
            </w:r>
            <w:r w:rsidRPr="00B44A08">
              <w:t>США</w:t>
            </w:r>
            <w:r w:rsidRPr="00B44A08">
              <w:rPr>
                <w:lang w:val="en-US"/>
              </w:rPr>
              <w:t xml:space="preserve"> C07C29/15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en-US"/>
              </w:rPr>
              <w:t xml:space="preserve">№ </w:t>
            </w:r>
            <w:r w:rsidRPr="00B44A08">
              <w:rPr>
                <w:lang w:val="uk-UA"/>
              </w:rPr>
              <w:t>4628066</w:t>
            </w:r>
            <w:r w:rsidRPr="00B44A08">
              <w:rPr>
                <w:lang w:val="en-US"/>
              </w:rPr>
              <w:t xml:space="preserve"> </w:t>
            </w:r>
            <w:r w:rsidRPr="00B44A08">
              <w:rPr>
                <w:lang w:val="uk-UA"/>
              </w:rPr>
              <w:t>від</w:t>
            </w:r>
            <w:r w:rsidRPr="00B44A08">
              <w:rPr>
                <w:lang w:val="en-US"/>
              </w:rPr>
              <w:t xml:space="preserve"> </w:t>
            </w:r>
            <w:r w:rsidRPr="00B44A08">
              <w:rPr>
                <w:lang w:val="uk-UA"/>
              </w:rPr>
              <w:t>09</w:t>
            </w:r>
            <w:r w:rsidRPr="00B44A08">
              <w:rPr>
                <w:lang w:val="en-US"/>
              </w:rPr>
              <w:t>.</w:t>
            </w:r>
            <w:r w:rsidRPr="00B44A08">
              <w:rPr>
                <w:lang w:val="uk-UA"/>
              </w:rPr>
              <w:t>12</w:t>
            </w:r>
            <w:r w:rsidRPr="00B44A08">
              <w:rPr>
                <w:lang w:val="en-US"/>
              </w:rPr>
              <w:t>.19</w:t>
            </w:r>
            <w:r w:rsidRPr="00B44A08">
              <w:rPr>
                <w:lang w:val="uk-UA"/>
              </w:rPr>
              <w:t>86</w:t>
            </w:r>
            <w:r w:rsidRPr="00B44A08">
              <w:rPr>
                <w:lang w:val="en-US"/>
              </w:rPr>
              <w:t>.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(фірми «Air Products and Chemicals, Inc»)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«</w:t>
            </w:r>
            <w:r w:rsidRPr="00B44A08">
              <w:t>Спос</w:t>
            </w:r>
            <w:r w:rsidRPr="00B44A08">
              <w:rPr>
                <w:lang w:val="uk-UA"/>
              </w:rPr>
              <w:t>і</w:t>
            </w:r>
            <w:r w:rsidRPr="00B44A08">
              <w:t>б</w:t>
            </w:r>
            <w:r w:rsidRPr="00261616">
              <w:t xml:space="preserve"> </w:t>
            </w:r>
            <w:r w:rsidRPr="00B44A08">
              <w:rPr>
                <w:lang w:val="uk-UA"/>
              </w:rPr>
              <w:t>отримання</w:t>
            </w:r>
            <w:r w:rsidRPr="00B44A08">
              <w:t xml:space="preserve"> метанол</w:t>
            </w:r>
            <w:r w:rsidRPr="00B44A08">
              <w:rPr>
                <w:lang w:val="uk-UA"/>
              </w:rPr>
              <w:t>у» Отримання метанолу з синтез-газу в реакторі з метанолом у рідкій фазі з послідуючим ре циклом непрореагованого синтез-газу</w:t>
            </w:r>
          </w:p>
        </w:tc>
      </w:tr>
      <w:tr w:rsidR="00A847E5" w:rsidRPr="00B44A08" w:rsidTr="00E9633B">
        <w:tc>
          <w:tcPr>
            <w:tcW w:w="534" w:type="dxa"/>
          </w:tcPr>
          <w:p w:rsidR="00A847E5" w:rsidRPr="00B44A08" w:rsidRDefault="00A847E5" w:rsidP="00B44A08">
            <w:pPr>
              <w:spacing w:line="276" w:lineRule="auto"/>
              <w:ind w:firstLine="0"/>
              <w:jc w:val="center"/>
              <w:rPr>
                <w:noProof/>
                <w:lang w:val="en-US"/>
              </w:rPr>
            </w:pPr>
            <w:r w:rsidRPr="00B44A08">
              <w:rPr>
                <w:noProof/>
                <w:lang w:val="en-US"/>
              </w:rPr>
              <w:t>4</w:t>
            </w:r>
          </w:p>
        </w:tc>
        <w:tc>
          <w:tcPr>
            <w:tcW w:w="1985" w:type="dxa"/>
          </w:tcPr>
          <w:p w:rsidR="00A847E5" w:rsidRPr="00B44A08" w:rsidRDefault="00A847E5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uk-UA"/>
              </w:rPr>
            </w:pPr>
            <w:r w:rsidRPr="00B44A08">
              <w:rPr>
                <w:noProof/>
                <w:lang w:val="uk-UA"/>
              </w:rPr>
              <w:t>Велико-британія</w:t>
            </w:r>
          </w:p>
        </w:tc>
        <w:tc>
          <w:tcPr>
            <w:tcW w:w="1802" w:type="dxa"/>
          </w:tcPr>
          <w:p w:rsidR="00A847E5" w:rsidRPr="00B44A08" w:rsidRDefault="00A847E5" w:rsidP="00B44A08">
            <w:pPr>
              <w:spacing w:line="276" w:lineRule="auto"/>
              <w:ind w:firstLine="0"/>
            </w:pPr>
            <w:r w:rsidRPr="00B44A08">
              <w:t>C07</w:t>
            </w:r>
            <w:r w:rsidRPr="00B44A08">
              <w:rPr>
                <w:lang w:val="en-US"/>
              </w:rPr>
              <w:t xml:space="preserve"> </w:t>
            </w:r>
            <w:r w:rsidRPr="00B44A08">
              <w:t>C</w:t>
            </w:r>
          </w:p>
        </w:tc>
        <w:tc>
          <w:tcPr>
            <w:tcW w:w="1237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en-US"/>
              </w:rPr>
              <w:t>19</w:t>
            </w:r>
            <w:r w:rsidRPr="00B44A08">
              <w:rPr>
                <w:lang w:val="uk-UA"/>
              </w:rPr>
              <w:t>87 – 1989</w:t>
            </w:r>
          </w:p>
        </w:tc>
        <w:tc>
          <w:tcPr>
            <w:tcW w:w="4296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Патент Великобританії ЕР№0329292 від 25.01.1989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 xml:space="preserve">«Метанол» (фірми «ICI»). </w:t>
            </w:r>
          </w:p>
          <w:p w:rsidR="00A847E5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Отримання метанолу з синтез-</w:t>
            </w:r>
            <w:r w:rsidRPr="00B44A08">
              <w:rPr>
                <w:lang w:val="uk-UA"/>
              </w:rPr>
              <w:lastRenderedPageBreak/>
              <w:t>газу, який отримуюсь шляхом парового риформінгу вуглеводневої сировини</w:t>
            </w:r>
          </w:p>
          <w:p w:rsidR="00F85436" w:rsidRPr="00B44A08" w:rsidRDefault="00F85436" w:rsidP="00B44A08">
            <w:pPr>
              <w:spacing w:line="276" w:lineRule="auto"/>
              <w:ind w:firstLine="0"/>
              <w:rPr>
                <w:lang w:val="uk-UA"/>
              </w:rPr>
            </w:pPr>
          </w:p>
        </w:tc>
      </w:tr>
      <w:tr w:rsidR="00A847E5" w:rsidRPr="00B44A08" w:rsidTr="00E9633B">
        <w:tc>
          <w:tcPr>
            <w:tcW w:w="534" w:type="dxa"/>
          </w:tcPr>
          <w:p w:rsidR="00A847E5" w:rsidRPr="00B44A08" w:rsidRDefault="00A847E5" w:rsidP="00B44A08">
            <w:pPr>
              <w:spacing w:line="276" w:lineRule="auto"/>
              <w:ind w:firstLine="0"/>
              <w:jc w:val="center"/>
              <w:rPr>
                <w:noProof/>
                <w:lang w:val="uk-UA"/>
              </w:rPr>
            </w:pPr>
            <w:r w:rsidRPr="00B44A08">
              <w:rPr>
                <w:noProof/>
                <w:lang w:val="uk-UA"/>
              </w:rPr>
              <w:lastRenderedPageBreak/>
              <w:t>5</w:t>
            </w:r>
          </w:p>
        </w:tc>
        <w:tc>
          <w:tcPr>
            <w:tcW w:w="1985" w:type="dxa"/>
          </w:tcPr>
          <w:p w:rsidR="00A847E5" w:rsidRPr="00B44A08" w:rsidRDefault="00A847E5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uk-UA"/>
              </w:rPr>
            </w:pPr>
            <w:r w:rsidRPr="00B44A08">
              <w:rPr>
                <w:noProof/>
                <w:lang w:val="uk-UA"/>
              </w:rPr>
              <w:t>США</w:t>
            </w:r>
          </w:p>
        </w:tc>
        <w:tc>
          <w:tcPr>
            <w:tcW w:w="1802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C</w:t>
            </w:r>
            <w:r w:rsidRPr="00B44A08">
              <w:rPr>
                <w:lang w:val="uk-UA"/>
              </w:rPr>
              <w:t xml:space="preserve">07 </w:t>
            </w:r>
            <w:r w:rsidRPr="00B44A08">
              <w:t>C</w:t>
            </w:r>
          </w:p>
        </w:tc>
        <w:tc>
          <w:tcPr>
            <w:tcW w:w="1237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1990 – 1992</w:t>
            </w:r>
          </w:p>
        </w:tc>
        <w:tc>
          <w:tcPr>
            <w:tcW w:w="4296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 xml:space="preserve">Патент США </w:t>
            </w:r>
            <w:r w:rsidRPr="00B44A08">
              <w:t>C</w:t>
            </w:r>
            <w:r w:rsidRPr="00B44A08">
              <w:rPr>
                <w:lang w:val="uk-UA"/>
              </w:rPr>
              <w:t>07</w:t>
            </w:r>
            <w:r w:rsidRPr="00B44A08">
              <w:t>C</w:t>
            </w:r>
            <w:r w:rsidRPr="00B44A08">
              <w:rPr>
                <w:lang w:val="uk-UA"/>
              </w:rPr>
              <w:t>29/151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№ 5262443 від 08.09.1992.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«Спосіб отримання метанолу» (фірми «</w:t>
            </w:r>
            <w:r w:rsidRPr="00B44A08">
              <w:rPr>
                <w:lang w:val="en-US"/>
              </w:rPr>
              <w:t>Haldor</w:t>
            </w:r>
            <w:r w:rsidRPr="00B44A08">
              <w:rPr>
                <w:lang w:val="uk-UA"/>
              </w:rPr>
              <w:t xml:space="preserve"> </w:t>
            </w:r>
            <w:r w:rsidRPr="00B44A08">
              <w:rPr>
                <w:lang w:val="en-US"/>
              </w:rPr>
              <w:t>Tops</w:t>
            </w:r>
            <w:r w:rsidRPr="00B44A08">
              <w:rPr>
                <w:rFonts w:ascii="Arial" w:hAnsi="Arial" w:cs="Arial"/>
                <w:lang w:val="uk-UA"/>
              </w:rPr>
              <w:t>ø</w:t>
            </w:r>
            <w:r w:rsidRPr="00B44A08">
              <w:rPr>
                <w:lang w:val="en-US"/>
              </w:rPr>
              <w:t>e</w:t>
            </w:r>
            <w:r w:rsidRPr="00B44A08">
              <w:rPr>
                <w:lang w:val="uk-UA"/>
              </w:rPr>
              <w:t>»)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color w:val="000000"/>
                <w:szCs w:val="27"/>
                <w:shd w:val="clear" w:color="auto" w:fill="FFFFFF"/>
                <w:lang w:val="uk-UA"/>
              </w:rPr>
              <w:t xml:space="preserve">Отримання </w:t>
            </w:r>
            <w:r w:rsidRPr="00B44A08">
              <w:rPr>
                <w:color w:val="000000"/>
                <w:szCs w:val="27"/>
                <w:shd w:val="clear" w:color="auto" w:fill="FFFFFF"/>
              </w:rPr>
              <w:t>метанол</w:t>
            </w:r>
            <w:r w:rsidRPr="00B44A08">
              <w:rPr>
                <w:color w:val="000000"/>
                <w:szCs w:val="27"/>
                <w:shd w:val="clear" w:color="auto" w:fill="FFFFFF"/>
                <w:lang w:val="uk-UA"/>
              </w:rPr>
              <w:t>у</w:t>
            </w:r>
            <w:r w:rsidRPr="00B44A08">
              <w:rPr>
                <w:color w:val="000000"/>
                <w:szCs w:val="27"/>
                <w:shd w:val="clear" w:color="auto" w:fill="FFFFFF"/>
              </w:rPr>
              <w:t xml:space="preserve"> з синтез-газ</w:t>
            </w:r>
            <w:r w:rsidRPr="00B44A08">
              <w:rPr>
                <w:color w:val="000000"/>
                <w:szCs w:val="27"/>
                <w:shd w:val="clear" w:color="auto" w:fill="FFFFFF"/>
                <w:lang w:val="uk-UA"/>
              </w:rPr>
              <w:t>у на нерухомому шарі каталізатора синтезу</w:t>
            </w:r>
          </w:p>
        </w:tc>
      </w:tr>
      <w:tr w:rsidR="00A847E5" w:rsidRPr="00B44A08" w:rsidTr="00E9633B">
        <w:tc>
          <w:tcPr>
            <w:tcW w:w="534" w:type="dxa"/>
          </w:tcPr>
          <w:p w:rsidR="00A847E5" w:rsidRPr="00B44A08" w:rsidRDefault="00A847E5" w:rsidP="00B44A08">
            <w:pPr>
              <w:spacing w:line="276" w:lineRule="auto"/>
              <w:ind w:firstLine="0"/>
              <w:jc w:val="center"/>
              <w:rPr>
                <w:noProof/>
                <w:lang w:val="en-US"/>
              </w:rPr>
            </w:pPr>
            <w:r w:rsidRPr="00B44A08">
              <w:rPr>
                <w:noProof/>
                <w:lang w:val="en-US"/>
              </w:rPr>
              <w:t>6</w:t>
            </w:r>
          </w:p>
        </w:tc>
        <w:tc>
          <w:tcPr>
            <w:tcW w:w="1985" w:type="dxa"/>
          </w:tcPr>
          <w:p w:rsidR="00A847E5" w:rsidRPr="00B44A08" w:rsidRDefault="00A847E5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en-US"/>
              </w:rPr>
            </w:pPr>
            <w:r w:rsidRPr="00B44A08">
              <w:rPr>
                <w:noProof/>
              </w:rPr>
              <w:t>США</w:t>
            </w:r>
          </w:p>
        </w:tc>
        <w:tc>
          <w:tcPr>
            <w:tcW w:w="1802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C07</w:t>
            </w:r>
            <w:r w:rsidRPr="00B44A08">
              <w:rPr>
                <w:lang w:val="en-US"/>
              </w:rPr>
              <w:t xml:space="preserve"> </w:t>
            </w:r>
            <w:r w:rsidRPr="00B44A08">
              <w:t>C</w:t>
            </w:r>
          </w:p>
        </w:tc>
        <w:tc>
          <w:tcPr>
            <w:tcW w:w="1237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1993</w:t>
            </w:r>
          </w:p>
        </w:tc>
        <w:tc>
          <w:tcPr>
            <w:tcW w:w="4296" w:type="dxa"/>
          </w:tcPr>
          <w:p w:rsidR="00A847E5" w:rsidRPr="00261616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261616">
              <w:rPr>
                <w:lang w:val="uk-UA"/>
              </w:rPr>
              <w:t xml:space="preserve">Патент США </w:t>
            </w:r>
            <w:r w:rsidRPr="00B44A08">
              <w:t>C</w:t>
            </w:r>
            <w:r w:rsidRPr="00261616">
              <w:rPr>
                <w:lang w:val="uk-UA"/>
              </w:rPr>
              <w:t>07</w:t>
            </w:r>
            <w:r w:rsidRPr="00B44A08">
              <w:t>C</w:t>
            </w:r>
            <w:r w:rsidRPr="00261616">
              <w:rPr>
                <w:lang w:val="uk-UA"/>
              </w:rPr>
              <w:t>29/151</w:t>
            </w:r>
          </w:p>
          <w:p w:rsidR="00A847E5" w:rsidRPr="00261616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261616">
              <w:rPr>
                <w:lang w:val="uk-UA"/>
              </w:rPr>
              <w:t xml:space="preserve">№ </w:t>
            </w:r>
            <w:r w:rsidRPr="00B44A08">
              <w:rPr>
                <w:lang w:val="uk-UA"/>
              </w:rPr>
              <w:t>5384335</w:t>
            </w:r>
            <w:r w:rsidRPr="00261616">
              <w:rPr>
                <w:lang w:val="uk-UA"/>
              </w:rPr>
              <w:t xml:space="preserve"> </w:t>
            </w:r>
            <w:r w:rsidRPr="00B44A08">
              <w:rPr>
                <w:lang w:val="uk-UA"/>
              </w:rPr>
              <w:t>від</w:t>
            </w:r>
            <w:r w:rsidRPr="00261616">
              <w:rPr>
                <w:lang w:val="uk-UA"/>
              </w:rPr>
              <w:t xml:space="preserve"> </w:t>
            </w:r>
            <w:r w:rsidRPr="00B44A08">
              <w:rPr>
                <w:lang w:val="uk-UA"/>
              </w:rPr>
              <w:t>31</w:t>
            </w:r>
            <w:r w:rsidRPr="00261616">
              <w:rPr>
                <w:lang w:val="uk-UA"/>
              </w:rPr>
              <w:t>.0</w:t>
            </w:r>
            <w:r w:rsidRPr="00B44A08">
              <w:rPr>
                <w:lang w:val="uk-UA"/>
              </w:rPr>
              <w:t>1</w:t>
            </w:r>
            <w:r w:rsidRPr="00261616">
              <w:rPr>
                <w:lang w:val="uk-UA"/>
              </w:rPr>
              <w:t>.19</w:t>
            </w:r>
            <w:r w:rsidRPr="00B44A08">
              <w:rPr>
                <w:lang w:val="uk-UA"/>
              </w:rPr>
              <w:t>91</w:t>
            </w:r>
            <w:r w:rsidRPr="00261616">
              <w:rPr>
                <w:lang w:val="uk-UA"/>
              </w:rPr>
              <w:t>.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«Синтез метанолу з використанням каталітичної комбінації лужних та лужно-земельних солей та відновленого хроміту міді» (Університет Пітсбурга)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Каталітичне перетворення синтез-газу в суспензованому шарі каталізатору</w:t>
            </w:r>
          </w:p>
        </w:tc>
      </w:tr>
      <w:tr w:rsidR="00A847E5" w:rsidRPr="00B44A08" w:rsidTr="00E9633B">
        <w:tc>
          <w:tcPr>
            <w:tcW w:w="534" w:type="dxa"/>
          </w:tcPr>
          <w:p w:rsidR="00A847E5" w:rsidRPr="00B44A08" w:rsidRDefault="00A847E5" w:rsidP="00B44A08">
            <w:pPr>
              <w:spacing w:line="276" w:lineRule="auto"/>
              <w:ind w:firstLine="0"/>
              <w:jc w:val="center"/>
              <w:rPr>
                <w:noProof/>
                <w:lang w:val="en-US"/>
              </w:rPr>
            </w:pPr>
            <w:r w:rsidRPr="00B44A08">
              <w:rPr>
                <w:noProof/>
                <w:lang w:val="en-US"/>
              </w:rPr>
              <w:t>7</w:t>
            </w:r>
          </w:p>
        </w:tc>
        <w:tc>
          <w:tcPr>
            <w:tcW w:w="1985" w:type="dxa"/>
          </w:tcPr>
          <w:p w:rsidR="00A847E5" w:rsidRPr="00B44A08" w:rsidRDefault="00A847E5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en-US"/>
              </w:rPr>
            </w:pPr>
            <w:r w:rsidRPr="00B44A08">
              <w:rPr>
                <w:noProof/>
              </w:rPr>
              <w:t>США</w:t>
            </w:r>
          </w:p>
        </w:tc>
        <w:tc>
          <w:tcPr>
            <w:tcW w:w="1802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C07</w:t>
            </w:r>
            <w:r w:rsidRPr="00B44A08">
              <w:rPr>
                <w:lang w:val="en-US"/>
              </w:rPr>
              <w:t xml:space="preserve"> </w:t>
            </w:r>
            <w:r w:rsidRPr="00B44A08">
              <w:t>C</w:t>
            </w:r>
          </w:p>
        </w:tc>
        <w:tc>
          <w:tcPr>
            <w:tcW w:w="1237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1994 – 2004</w:t>
            </w:r>
          </w:p>
        </w:tc>
        <w:tc>
          <w:tcPr>
            <w:tcW w:w="4296" w:type="dxa"/>
          </w:tcPr>
          <w:p w:rsidR="00A847E5" w:rsidRPr="00B44A08" w:rsidRDefault="00A847E5" w:rsidP="00B44A08">
            <w:pPr>
              <w:spacing w:line="276" w:lineRule="auto"/>
              <w:ind w:firstLine="0"/>
            </w:pPr>
            <w:r w:rsidRPr="00B44A08">
              <w:t>Патент США C07C29/151</w:t>
            </w:r>
          </w:p>
          <w:p w:rsidR="00A847E5" w:rsidRPr="00B44A08" w:rsidRDefault="00A847E5" w:rsidP="00B44A08">
            <w:pPr>
              <w:spacing w:line="276" w:lineRule="auto"/>
              <w:ind w:firstLine="0"/>
            </w:pPr>
            <w:r w:rsidRPr="00B44A08">
              <w:t xml:space="preserve">№ </w:t>
            </w:r>
            <w:r w:rsidRPr="00B44A08">
              <w:rPr>
                <w:lang w:val="uk-UA"/>
              </w:rPr>
              <w:t>6881759</w:t>
            </w:r>
            <w:r w:rsidRPr="00B44A08">
              <w:t xml:space="preserve"> </w:t>
            </w:r>
            <w:r w:rsidRPr="00B44A08">
              <w:rPr>
                <w:lang w:val="uk-UA"/>
              </w:rPr>
              <w:t>від</w:t>
            </w:r>
            <w:r w:rsidRPr="00B44A08">
              <w:t xml:space="preserve"> </w:t>
            </w:r>
            <w:r w:rsidRPr="00B44A08">
              <w:rPr>
                <w:lang w:val="uk-UA"/>
              </w:rPr>
              <w:t>23</w:t>
            </w:r>
            <w:r w:rsidRPr="00B44A08">
              <w:t>.0</w:t>
            </w:r>
            <w:r w:rsidRPr="00B44A08">
              <w:rPr>
                <w:lang w:val="uk-UA"/>
              </w:rPr>
              <w:t>3</w:t>
            </w:r>
            <w:r w:rsidRPr="00B44A08">
              <w:t>.</w:t>
            </w:r>
            <w:r w:rsidRPr="00B44A08">
              <w:rPr>
                <w:lang w:val="uk-UA"/>
              </w:rPr>
              <w:t>2004</w:t>
            </w:r>
            <w:r w:rsidRPr="00B44A08">
              <w:t>.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«</w:t>
            </w:r>
            <w:r w:rsidRPr="00B44A08">
              <w:t>Спос</w:t>
            </w:r>
            <w:r w:rsidRPr="00B44A08">
              <w:rPr>
                <w:lang w:val="uk-UA"/>
              </w:rPr>
              <w:t>і</w:t>
            </w:r>
            <w:r w:rsidRPr="00B44A08">
              <w:t xml:space="preserve">б </w:t>
            </w:r>
            <w:r w:rsidRPr="00B44A08">
              <w:rPr>
                <w:lang w:val="uk-UA"/>
              </w:rPr>
              <w:t>отримання</w:t>
            </w:r>
            <w:r w:rsidRPr="00B44A08">
              <w:t xml:space="preserve"> метанол</w:t>
            </w:r>
            <w:r w:rsidRPr="00B44A08">
              <w:rPr>
                <w:lang w:val="uk-UA"/>
              </w:rPr>
              <w:t xml:space="preserve">у» 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(фірми «</w:t>
            </w:r>
            <w:r w:rsidRPr="00B44A08">
              <w:rPr>
                <w:lang w:val="en-US"/>
              </w:rPr>
              <w:t>Haldor</w:t>
            </w:r>
            <w:r w:rsidRPr="00261616">
              <w:rPr>
                <w:lang w:val="uk-UA"/>
              </w:rPr>
              <w:t xml:space="preserve"> </w:t>
            </w:r>
            <w:r w:rsidRPr="00B44A08">
              <w:rPr>
                <w:lang w:val="en-US"/>
              </w:rPr>
              <w:t>Tops</w:t>
            </w:r>
            <w:r w:rsidRPr="00261616">
              <w:rPr>
                <w:rFonts w:ascii="Arial" w:hAnsi="Arial" w:cs="Arial"/>
                <w:lang w:val="uk-UA"/>
              </w:rPr>
              <w:t>ø</w:t>
            </w:r>
            <w:r w:rsidRPr="00B44A08">
              <w:rPr>
                <w:lang w:val="en-US"/>
              </w:rPr>
              <w:t>e</w:t>
            </w:r>
            <w:r w:rsidRPr="00B44A08">
              <w:rPr>
                <w:lang w:val="uk-UA"/>
              </w:rPr>
              <w:t>»).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Отримання метанолу з синтез-газу в рідкофазному реакторі, що містить твердий каталізатор, суспендований в метанолі. Метанол є одночасно і продуктом, і суспензійним середовищем для каталізатору</w:t>
            </w:r>
            <w:r w:rsidRPr="00B44A08">
              <w:t>.</w:t>
            </w:r>
          </w:p>
        </w:tc>
      </w:tr>
      <w:tr w:rsidR="00A847E5" w:rsidRPr="00B44A08" w:rsidTr="00E9633B">
        <w:tc>
          <w:tcPr>
            <w:tcW w:w="534" w:type="dxa"/>
          </w:tcPr>
          <w:p w:rsidR="00A847E5" w:rsidRPr="00B44A08" w:rsidRDefault="00A847E5" w:rsidP="00B44A08">
            <w:pPr>
              <w:spacing w:line="276" w:lineRule="auto"/>
              <w:ind w:firstLine="0"/>
              <w:jc w:val="center"/>
              <w:rPr>
                <w:noProof/>
                <w:lang w:val="en-US"/>
              </w:rPr>
            </w:pPr>
            <w:r w:rsidRPr="00B44A08">
              <w:rPr>
                <w:noProof/>
                <w:lang w:val="en-US"/>
              </w:rPr>
              <w:lastRenderedPageBreak/>
              <w:t>8</w:t>
            </w:r>
          </w:p>
        </w:tc>
        <w:tc>
          <w:tcPr>
            <w:tcW w:w="1985" w:type="dxa"/>
          </w:tcPr>
          <w:p w:rsidR="00A847E5" w:rsidRPr="00B44A08" w:rsidRDefault="00A847E5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uk-UA"/>
              </w:rPr>
            </w:pPr>
            <w:r w:rsidRPr="00B44A08">
              <w:rPr>
                <w:noProof/>
                <w:lang w:val="uk-UA"/>
              </w:rPr>
              <w:t>США</w:t>
            </w:r>
          </w:p>
        </w:tc>
        <w:tc>
          <w:tcPr>
            <w:tcW w:w="1802" w:type="dxa"/>
          </w:tcPr>
          <w:p w:rsidR="00A847E5" w:rsidRPr="00B44A08" w:rsidRDefault="00A847E5" w:rsidP="00B44A08">
            <w:pPr>
              <w:spacing w:line="276" w:lineRule="auto"/>
              <w:ind w:firstLine="0"/>
            </w:pPr>
            <w:r w:rsidRPr="00B44A08">
              <w:t>C07</w:t>
            </w:r>
            <w:r w:rsidRPr="00B44A08">
              <w:rPr>
                <w:lang w:val="en-US"/>
              </w:rPr>
              <w:t xml:space="preserve"> </w:t>
            </w:r>
            <w:r w:rsidRPr="00B44A08">
              <w:t>C</w:t>
            </w:r>
          </w:p>
        </w:tc>
        <w:tc>
          <w:tcPr>
            <w:tcW w:w="1237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2005 – 2007</w:t>
            </w:r>
          </w:p>
        </w:tc>
        <w:tc>
          <w:tcPr>
            <w:tcW w:w="4296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Патент США C07C2</w:t>
            </w:r>
            <w:r w:rsidRPr="00B44A08">
              <w:rPr>
                <w:lang w:val="uk-UA"/>
              </w:rPr>
              <w:t>7</w:t>
            </w:r>
            <w:r w:rsidRPr="00B44A08">
              <w:t>/</w:t>
            </w:r>
            <w:r w:rsidRPr="00B44A08">
              <w:rPr>
                <w:lang w:val="uk-UA"/>
              </w:rPr>
              <w:t>12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 xml:space="preserve">№ </w:t>
            </w:r>
            <w:r w:rsidRPr="00B44A08">
              <w:rPr>
                <w:lang w:val="uk-UA"/>
              </w:rPr>
              <w:t>7288684</w:t>
            </w:r>
            <w:r w:rsidRPr="00B44A08">
              <w:t xml:space="preserve"> </w:t>
            </w:r>
            <w:r w:rsidRPr="00B44A08">
              <w:rPr>
                <w:lang w:val="uk-UA"/>
              </w:rPr>
              <w:t>від</w:t>
            </w:r>
            <w:r w:rsidRPr="00B44A08">
              <w:t xml:space="preserve"> </w:t>
            </w:r>
            <w:r w:rsidRPr="00B44A08">
              <w:rPr>
                <w:lang w:val="uk-UA"/>
              </w:rPr>
              <w:t>17</w:t>
            </w:r>
            <w:r w:rsidRPr="00B44A08">
              <w:t>.</w:t>
            </w:r>
            <w:r w:rsidRPr="00B44A08">
              <w:rPr>
                <w:lang w:val="uk-UA"/>
              </w:rPr>
              <w:t>11</w:t>
            </w:r>
            <w:r w:rsidRPr="00B44A08">
              <w:t>.</w:t>
            </w:r>
            <w:r w:rsidRPr="00B44A08">
              <w:rPr>
                <w:lang w:val="uk-UA"/>
              </w:rPr>
              <w:t>2007</w:t>
            </w:r>
            <w:r w:rsidRPr="00B44A08">
              <w:t>.</w:t>
            </w:r>
            <w:r w:rsidRPr="00B44A08">
              <w:rPr>
                <w:lang w:val="uk-UA"/>
              </w:rPr>
              <w:t xml:space="preserve"> «Спосіб прямого виробництва метанолу з метану» (фірми «</w:t>
            </w:r>
            <w:r w:rsidRPr="00B44A08">
              <w:rPr>
                <w:lang w:val="en-US"/>
              </w:rPr>
              <w:t>UOP</w:t>
            </w:r>
            <w:r w:rsidRPr="00B44A08">
              <w:t xml:space="preserve"> </w:t>
            </w:r>
            <w:r w:rsidRPr="00B44A08">
              <w:rPr>
                <w:lang w:val="en-US"/>
              </w:rPr>
              <w:t>LLC</w:t>
            </w:r>
            <w:r w:rsidRPr="00B44A08">
              <w:rPr>
                <w:lang w:val="uk-UA"/>
              </w:rPr>
              <w:t>»).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Отримання метанолу шляхом прямої взаємодії метану з окисником, таким, як кисень або пероксид, в присутності каталізатора та розчинника</w:t>
            </w:r>
          </w:p>
        </w:tc>
      </w:tr>
      <w:tr w:rsidR="00A847E5" w:rsidRPr="00B44A08" w:rsidTr="00E9633B">
        <w:tc>
          <w:tcPr>
            <w:tcW w:w="534" w:type="dxa"/>
          </w:tcPr>
          <w:p w:rsidR="00A847E5" w:rsidRPr="00B44A08" w:rsidRDefault="00A847E5" w:rsidP="00B44A08">
            <w:pPr>
              <w:spacing w:line="276" w:lineRule="auto"/>
              <w:ind w:firstLine="0"/>
              <w:jc w:val="center"/>
              <w:rPr>
                <w:noProof/>
                <w:lang w:val="en-US"/>
              </w:rPr>
            </w:pPr>
            <w:r w:rsidRPr="00B44A08">
              <w:rPr>
                <w:noProof/>
                <w:lang w:val="en-US"/>
              </w:rPr>
              <w:t>9</w:t>
            </w:r>
          </w:p>
        </w:tc>
        <w:tc>
          <w:tcPr>
            <w:tcW w:w="1985" w:type="dxa"/>
          </w:tcPr>
          <w:p w:rsidR="00A847E5" w:rsidRPr="00B44A08" w:rsidRDefault="00A847E5" w:rsidP="00B44A08">
            <w:pPr>
              <w:tabs>
                <w:tab w:val="left" w:pos="480"/>
                <w:tab w:val="right" w:leader="dot" w:pos="9350"/>
              </w:tabs>
              <w:spacing w:line="276" w:lineRule="auto"/>
              <w:ind w:right="356" w:firstLine="0"/>
              <w:rPr>
                <w:noProof/>
                <w:lang w:val="uk-UA"/>
              </w:rPr>
            </w:pPr>
            <w:r w:rsidRPr="00B44A08">
              <w:rPr>
                <w:noProof/>
                <w:lang w:val="uk-UA"/>
              </w:rPr>
              <w:t>Данія</w:t>
            </w:r>
          </w:p>
        </w:tc>
        <w:tc>
          <w:tcPr>
            <w:tcW w:w="1802" w:type="dxa"/>
          </w:tcPr>
          <w:p w:rsidR="00A847E5" w:rsidRPr="00B44A08" w:rsidRDefault="00A847E5" w:rsidP="00B44A08">
            <w:pPr>
              <w:spacing w:line="276" w:lineRule="auto"/>
              <w:ind w:firstLine="0"/>
            </w:pPr>
            <w:r w:rsidRPr="00B44A08">
              <w:t>C07</w:t>
            </w:r>
            <w:r w:rsidRPr="00B44A08">
              <w:rPr>
                <w:lang w:val="en-US"/>
              </w:rPr>
              <w:t xml:space="preserve"> </w:t>
            </w:r>
            <w:r w:rsidRPr="00B44A08">
              <w:t>C</w:t>
            </w:r>
          </w:p>
        </w:tc>
        <w:tc>
          <w:tcPr>
            <w:tcW w:w="1237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2008 – 2017</w:t>
            </w:r>
          </w:p>
        </w:tc>
        <w:tc>
          <w:tcPr>
            <w:tcW w:w="4296" w:type="dxa"/>
          </w:tcPr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t>Патент</w:t>
            </w:r>
            <w:r w:rsidRPr="00B44A08">
              <w:rPr>
                <w:lang w:val="uk-UA"/>
              </w:rPr>
              <w:t xml:space="preserve"> Європи </w:t>
            </w:r>
            <w:r w:rsidRPr="00B44A08">
              <w:t>C07C2</w:t>
            </w:r>
            <w:r w:rsidRPr="00B44A08">
              <w:rPr>
                <w:lang w:val="uk-UA"/>
              </w:rPr>
              <w:t>9</w:t>
            </w:r>
            <w:r w:rsidRPr="00B44A08">
              <w:t>/</w:t>
            </w:r>
            <w:r w:rsidRPr="00B44A08">
              <w:rPr>
                <w:lang w:val="uk-UA"/>
              </w:rPr>
              <w:t>152</w:t>
            </w:r>
            <w:r w:rsidRPr="00B44A08">
              <w:t xml:space="preserve"> </w:t>
            </w:r>
            <w:r w:rsidRPr="00B44A08">
              <w:rPr>
                <w:lang w:val="uk-UA"/>
              </w:rPr>
              <w:t>ЕР №2818458А1</w:t>
            </w:r>
            <w:r w:rsidRPr="00B44A08">
              <w:t xml:space="preserve"> </w:t>
            </w:r>
            <w:r w:rsidRPr="00B44A08">
              <w:rPr>
                <w:lang w:val="uk-UA"/>
              </w:rPr>
              <w:t>від</w:t>
            </w:r>
            <w:r w:rsidRPr="00B44A08">
              <w:t xml:space="preserve"> </w:t>
            </w:r>
            <w:r w:rsidRPr="00B44A08">
              <w:rPr>
                <w:lang w:val="uk-UA"/>
              </w:rPr>
              <w:t>27</w:t>
            </w:r>
            <w:r w:rsidRPr="00B44A08">
              <w:t>.</w:t>
            </w:r>
            <w:r w:rsidRPr="00B44A08">
              <w:rPr>
                <w:lang w:val="uk-UA"/>
              </w:rPr>
              <w:t>06</w:t>
            </w:r>
            <w:r w:rsidRPr="00B44A08">
              <w:t>.</w:t>
            </w:r>
            <w:r w:rsidRPr="00B44A08">
              <w:rPr>
                <w:lang w:val="uk-UA"/>
              </w:rPr>
              <w:t>2013</w:t>
            </w:r>
            <w:r w:rsidRPr="00B44A08">
              <w:t>.</w:t>
            </w:r>
            <w:r w:rsidRPr="00B44A08">
              <w:rPr>
                <w:lang w:val="uk-UA"/>
              </w:rPr>
              <w:t xml:space="preserve"> «Спосіб отримання метанолу в паралельних реакторах» (фірми «</w:t>
            </w:r>
            <w:r w:rsidRPr="00B44A08">
              <w:rPr>
                <w:lang w:val="en-US"/>
              </w:rPr>
              <w:t>Haldor</w:t>
            </w:r>
            <w:r w:rsidRPr="00B44A08">
              <w:rPr>
                <w:lang w:val="uk-UA"/>
              </w:rPr>
              <w:t xml:space="preserve"> </w:t>
            </w:r>
            <w:r w:rsidRPr="00B44A08">
              <w:rPr>
                <w:lang w:val="en-US"/>
              </w:rPr>
              <w:t>Tops</w:t>
            </w:r>
            <w:r w:rsidRPr="00B44A08">
              <w:rPr>
                <w:rFonts w:ascii="Arial" w:hAnsi="Arial" w:cs="Arial"/>
                <w:lang w:val="uk-UA"/>
              </w:rPr>
              <w:t>ø</w:t>
            </w:r>
            <w:r w:rsidRPr="00B44A08">
              <w:rPr>
                <w:lang w:val="en-US"/>
              </w:rPr>
              <w:t>e</w:t>
            </w:r>
            <w:r w:rsidRPr="00B44A08">
              <w:rPr>
                <w:lang w:val="uk-UA"/>
              </w:rPr>
              <w:t>»).</w:t>
            </w:r>
          </w:p>
          <w:p w:rsidR="00A847E5" w:rsidRPr="00B44A08" w:rsidRDefault="00A847E5" w:rsidP="00B44A08">
            <w:pPr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В першому реакторі отримують метанол зі свіжого синтез-газу в присутності метанольного каталізатора, у другому – з непрореагованого синтез-газу, потоки об’єднують та виділяють метанол.</w:t>
            </w:r>
          </w:p>
        </w:tc>
      </w:tr>
    </w:tbl>
    <w:p w:rsidR="00F0282B" w:rsidRDefault="00F0282B" w:rsidP="00F0282B">
      <w:pPr>
        <w:rPr>
          <w:lang w:val="uk-UA"/>
        </w:rPr>
      </w:pPr>
    </w:p>
    <w:p w:rsidR="00605ED6" w:rsidRDefault="00605ED6">
      <w:pPr>
        <w:spacing w:after="200" w:line="276" w:lineRule="auto"/>
        <w:ind w:firstLine="0"/>
        <w:rPr>
          <w:rFonts w:eastAsiaTheme="majorEastAsia" w:cstheme="majorBidi"/>
          <w:bCs/>
          <w:caps/>
          <w:szCs w:val="28"/>
        </w:rPr>
      </w:pPr>
      <w:r>
        <w:br w:type="page"/>
      </w:r>
    </w:p>
    <w:p w:rsidR="00243788" w:rsidRPr="00606513" w:rsidRDefault="00B44A08" w:rsidP="00A32EE5">
      <w:pPr>
        <w:pStyle w:val="1"/>
      </w:pPr>
      <w:bookmarkStart w:id="3" w:name="_Toc503524650"/>
      <w:r>
        <w:rPr>
          <w:lang w:val="uk-UA"/>
        </w:rPr>
        <w:lastRenderedPageBreak/>
        <w:t>2</w:t>
      </w:r>
      <w:r w:rsidR="00A32EE5" w:rsidRPr="00606513">
        <w:t xml:space="preserve"> </w:t>
      </w:r>
      <w:r w:rsidR="00A32EE5">
        <w:rPr>
          <w:lang w:val="uk-UA"/>
        </w:rPr>
        <w:t>Обґрунтування обранного напрямку роботи</w:t>
      </w:r>
      <w:bookmarkEnd w:id="3"/>
      <w:r w:rsidR="00243788" w:rsidRPr="00A32EE5">
        <w:rPr>
          <w:lang w:val="uk-UA"/>
        </w:rPr>
        <w:t xml:space="preserve"> </w:t>
      </w:r>
    </w:p>
    <w:p w:rsidR="00A32EE5" w:rsidRPr="00096C19" w:rsidRDefault="00A32EE5" w:rsidP="00A32EE5">
      <w:pPr>
        <w:rPr>
          <w:highlight w:val="yellow"/>
        </w:rPr>
      </w:pPr>
    </w:p>
    <w:p w:rsidR="00964360" w:rsidRDefault="00492C7A" w:rsidP="00A32EE5">
      <w:pPr>
        <w:pStyle w:val="a5"/>
        <w:rPr>
          <w:lang w:val="uk-UA"/>
        </w:rPr>
      </w:pPr>
      <w:r>
        <w:rPr>
          <w:lang w:val="uk-UA"/>
        </w:rPr>
        <w:t>Метод отримання метанолу при низькому тиску є найбільш розповсюдженим процесом, з</w:t>
      </w:r>
      <w:r w:rsidR="00B44C09">
        <w:rPr>
          <w:lang w:val="uk-UA"/>
        </w:rPr>
        <w:t xml:space="preserve"> </w:t>
      </w:r>
      <w:r w:rsidR="00B44C09" w:rsidRPr="00D606A9">
        <w:rPr>
          <w:lang w:val="uk-UA"/>
        </w:rPr>
        <w:t>добре</w:t>
      </w:r>
      <w:r w:rsidRPr="00D606A9">
        <w:rPr>
          <w:lang w:val="uk-UA"/>
        </w:rPr>
        <w:t xml:space="preserve"> </w:t>
      </w:r>
      <w:r w:rsidR="00B44C09" w:rsidRPr="00D606A9">
        <w:rPr>
          <w:lang w:val="uk-UA"/>
        </w:rPr>
        <w:t>на</w:t>
      </w:r>
      <w:r w:rsidR="00605ED6" w:rsidRPr="00D606A9">
        <w:rPr>
          <w:lang w:val="uk-UA"/>
        </w:rPr>
        <w:t xml:space="preserve">працьованою технологією. </w:t>
      </w:r>
    </w:p>
    <w:p w:rsidR="00492C7A" w:rsidRDefault="00964360" w:rsidP="00A32EE5">
      <w:pPr>
        <w:pStyle w:val="a5"/>
        <w:rPr>
          <w:lang w:val="uk-UA"/>
        </w:rPr>
      </w:pPr>
      <w:r>
        <w:rPr>
          <w:lang w:val="uk-UA"/>
        </w:rPr>
        <w:t>З</w:t>
      </w:r>
      <w:r w:rsidRPr="00605ED6">
        <w:rPr>
          <w:lang w:val="uk-UA"/>
        </w:rPr>
        <w:t>дійсн</w:t>
      </w:r>
      <w:r>
        <w:rPr>
          <w:lang w:val="uk-UA"/>
        </w:rPr>
        <w:t>ення процесу</w:t>
      </w:r>
      <w:r w:rsidRPr="00605ED6">
        <w:rPr>
          <w:lang w:val="uk-UA"/>
        </w:rPr>
        <w:t xml:space="preserve"> при більш низькому тиску </w:t>
      </w:r>
      <w:r w:rsidRPr="003B6299">
        <w:rPr>
          <w:lang w:val="uk-UA"/>
        </w:rPr>
        <w:t>дозволяє знизити енерговитрати на стиснення газу</w:t>
      </w:r>
      <w:r w:rsidRPr="00605ED6">
        <w:rPr>
          <w:lang w:val="uk-UA"/>
        </w:rPr>
        <w:t xml:space="preserve">, </w:t>
      </w:r>
      <w:r>
        <w:rPr>
          <w:lang w:val="uk-UA"/>
        </w:rPr>
        <w:t xml:space="preserve">переробляти гази, що містять </w:t>
      </w:r>
      <w:r w:rsidRPr="00605ED6">
        <w:rPr>
          <w:lang w:val="uk-UA"/>
        </w:rPr>
        <w:t>компоненти</w:t>
      </w:r>
      <w:r>
        <w:rPr>
          <w:lang w:val="uk-UA"/>
        </w:rPr>
        <w:t>, що реагують</w:t>
      </w:r>
      <w:r w:rsidRPr="00605ED6">
        <w:rPr>
          <w:lang w:val="uk-UA"/>
        </w:rPr>
        <w:t xml:space="preserve"> в </w:t>
      </w:r>
      <w:r>
        <w:rPr>
          <w:lang w:val="uk-UA"/>
        </w:rPr>
        <w:t>широкому інтервалі концентрацій,</w:t>
      </w:r>
      <w:r w:rsidRPr="00605ED6">
        <w:rPr>
          <w:lang w:val="uk-UA"/>
        </w:rPr>
        <w:t xml:space="preserve"> більш повно використовувати </w:t>
      </w:r>
      <w:r>
        <w:rPr>
          <w:lang w:val="uk-UA"/>
        </w:rPr>
        <w:t>вуглеводвмісну</w:t>
      </w:r>
      <w:r w:rsidRPr="00605ED6">
        <w:rPr>
          <w:lang w:val="uk-UA"/>
        </w:rPr>
        <w:t xml:space="preserve"> сировину</w:t>
      </w:r>
      <w:r>
        <w:rPr>
          <w:lang w:val="uk-UA"/>
        </w:rPr>
        <w:t>, а отже,</w:t>
      </w:r>
      <w:r w:rsidRPr="003B6299">
        <w:rPr>
          <w:lang w:val="uk-UA"/>
        </w:rPr>
        <w:t xml:space="preserve"> зменшити ст</w:t>
      </w:r>
      <w:r>
        <w:rPr>
          <w:lang w:val="uk-UA"/>
        </w:rPr>
        <w:t>упінь рециркуляції непрореагованої</w:t>
      </w:r>
      <w:r w:rsidRPr="003B6299">
        <w:rPr>
          <w:lang w:val="uk-UA"/>
        </w:rPr>
        <w:t xml:space="preserve"> сировини.</w:t>
      </w:r>
      <w:r w:rsidRPr="00964360">
        <w:rPr>
          <w:lang w:val="uk-UA"/>
        </w:rPr>
        <w:t xml:space="preserve"> </w:t>
      </w:r>
      <w:r w:rsidRPr="00605ED6">
        <w:rPr>
          <w:lang w:val="uk-UA"/>
        </w:rPr>
        <w:t>Основною перевагою низькотемпературного синтезу метанолу на м</w:t>
      </w:r>
      <w:r>
        <w:rPr>
          <w:lang w:val="uk-UA"/>
        </w:rPr>
        <w:t>і</w:t>
      </w:r>
      <w:r w:rsidRPr="00605ED6">
        <w:rPr>
          <w:lang w:val="uk-UA"/>
        </w:rPr>
        <w:t>дь</w:t>
      </w:r>
      <w:r>
        <w:rPr>
          <w:lang w:val="uk-UA"/>
        </w:rPr>
        <w:t>вмісних</w:t>
      </w:r>
      <w:r w:rsidRPr="00605ED6">
        <w:rPr>
          <w:lang w:val="uk-UA"/>
        </w:rPr>
        <w:t xml:space="preserve"> каталізаторах є </w:t>
      </w:r>
      <w:r>
        <w:rPr>
          <w:lang w:val="uk-UA"/>
        </w:rPr>
        <w:t>підвищена</w:t>
      </w:r>
      <w:r w:rsidRPr="00605ED6">
        <w:rPr>
          <w:lang w:val="uk-UA"/>
        </w:rPr>
        <w:t xml:space="preserve"> селективн</w:t>
      </w:r>
      <w:r>
        <w:rPr>
          <w:lang w:val="uk-UA"/>
        </w:rPr>
        <w:t>ість</w:t>
      </w:r>
      <w:r w:rsidR="008924ED">
        <w:rPr>
          <w:lang w:val="uk-UA"/>
        </w:rPr>
        <w:t xml:space="preserve"> процесу</w:t>
      </w:r>
      <w:r>
        <w:rPr>
          <w:lang w:val="uk-UA"/>
        </w:rPr>
        <w:t>.</w:t>
      </w:r>
    </w:p>
    <w:p w:rsidR="00635886" w:rsidRDefault="00635886" w:rsidP="00492C7A">
      <w:pPr>
        <w:pStyle w:val="a5"/>
        <w:rPr>
          <w:lang w:val="uk-UA"/>
        </w:rPr>
      </w:pPr>
      <w:r>
        <w:rPr>
          <w:lang w:val="uk-UA"/>
        </w:rPr>
        <w:t xml:space="preserve">Для оптимального регулювання температури каталізатору в схемі </w:t>
      </w:r>
      <w:r w:rsidR="00EE5F72">
        <w:rPr>
          <w:lang w:val="uk-UA"/>
        </w:rPr>
        <w:t>обрано</w:t>
      </w:r>
      <w:r>
        <w:rPr>
          <w:lang w:val="uk-UA"/>
        </w:rPr>
        <w:t xml:space="preserve"> адіабатичний багатошаровий реактор з проміжним охолодженням.</w:t>
      </w:r>
    </w:p>
    <w:p w:rsidR="00113358" w:rsidRDefault="00113358" w:rsidP="00492C7A">
      <w:pPr>
        <w:pStyle w:val="a5"/>
        <w:rPr>
          <w:strike/>
          <w:color w:val="FF0000"/>
          <w:lang w:val="uk-UA"/>
        </w:rPr>
      </w:pPr>
      <w:r>
        <w:rPr>
          <w:lang w:val="uk-UA"/>
        </w:rPr>
        <w:t xml:space="preserve">В якості </w:t>
      </w:r>
      <w:r w:rsidRPr="00D606A9">
        <w:rPr>
          <w:lang w:val="uk-UA"/>
        </w:rPr>
        <w:t xml:space="preserve">методу отримання вихідного синтез-газу в результаті аналізу літературних даних та даних щодо складу нафтозаводських газів </w:t>
      </w:r>
      <w:r>
        <w:rPr>
          <w:lang w:val="uk-UA"/>
        </w:rPr>
        <w:t xml:space="preserve">обрано високотемпературну конверсію </w:t>
      </w:r>
      <w:r w:rsidR="00D606A9" w:rsidRPr="00F85436">
        <w:rPr>
          <w:lang w:val="uk-UA"/>
        </w:rPr>
        <w:t>природного газу</w:t>
      </w:r>
      <w:r w:rsidR="00EE5F72" w:rsidRPr="00F85436">
        <w:rPr>
          <w:lang w:val="uk-UA"/>
        </w:rPr>
        <w:t xml:space="preserve"> (склад природного газу – див. розділ </w:t>
      </w:r>
      <w:r w:rsidR="008924ED" w:rsidRPr="00F85436">
        <w:rPr>
          <w:lang w:val="uk-UA"/>
        </w:rPr>
        <w:t>3.1</w:t>
      </w:r>
      <w:r w:rsidR="00EE5F72" w:rsidRPr="00F85436">
        <w:rPr>
          <w:lang w:val="uk-UA"/>
        </w:rPr>
        <w:t>)</w:t>
      </w:r>
      <w:r w:rsidRPr="00F85436">
        <w:rPr>
          <w:lang w:val="uk-UA"/>
        </w:rPr>
        <w:t>.</w:t>
      </w:r>
      <w:r w:rsidR="00EE5F72" w:rsidRPr="00F85436">
        <w:rPr>
          <w:lang w:val="uk-UA"/>
        </w:rPr>
        <w:t xml:space="preserve"> Серед існуючих </w:t>
      </w:r>
      <w:r w:rsidR="00964360" w:rsidRPr="00F85436">
        <w:rPr>
          <w:lang w:val="uk-UA"/>
        </w:rPr>
        <w:t>та альтернативних методів отримання синтез-газу обрана технологія є економічно доцільною</w:t>
      </w:r>
      <w:r w:rsidR="00101DD6" w:rsidRPr="00F85436">
        <w:rPr>
          <w:lang w:val="uk-UA"/>
        </w:rPr>
        <w:t xml:space="preserve"> для схеми синтезу метанолу</w:t>
      </w:r>
      <w:r w:rsidR="00964360" w:rsidRPr="00F85436">
        <w:rPr>
          <w:lang w:val="uk-UA"/>
        </w:rPr>
        <w:t>, оскільки не потребує використання коштовного нікелевого каталізатору, дозволяє виробляти синтез-газу оптимального складу СО:Н</w:t>
      </w:r>
      <w:r w:rsidR="00964360" w:rsidRPr="00F85436">
        <w:rPr>
          <w:vertAlign w:val="subscript"/>
          <w:lang w:val="uk-UA"/>
        </w:rPr>
        <w:t>2</w:t>
      </w:r>
      <w:r w:rsidR="00964360" w:rsidRPr="00F85436">
        <w:rPr>
          <w:lang w:val="uk-UA"/>
        </w:rPr>
        <w:t xml:space="preserve">=1:2, може працювати на некондиційному </w:t>
      </w:r>
      <w:r w:rsidR="00964360">
        <w:rPr>
          <w:lang w:val="uk-UA"/>
        </w:rPr>
        <w:t>природному газі місцевих родовищ</w:t>
      </w:r>
      <w:r w:rsidR="008924ED">
        <w:rPr>
          <w:lang w:val="uk-UA"/>
        </w:rPr>
        <w:t xml:space="preserve"> без блоку сіркоочищення</w:t>
      </w:r>
      <w:r w:rsidR="00964360">
        <w:rPr>
          <w:lang w:val="uk-UA"/>
        </w:rPr>
        <w:t xml:space="preserve"> (з підвищеним вмістом метану</w:t>
      </w:r>
      <w:r w:rsidR="00E968DD">
        <w:rPr>
          <w:lang w:val="uk-UA"/>
        </w:rPr>
        <w:t xml:space="preserve"> та відсутністю сірчаних сполук</w:t>
      </w:r>
      <w:r w:rsidR="00964360">
        <w:rPr>
          <w:lang w:val="uk-UA"/>
        </w:rPr>
        <w:t>)</w:t>
      </w:r>
      <w:r w:rsidR="00E968DD">
        <w:rPr>
          <w:lang w:val="uk-UA"/>
        </w:rPr>
        <w:t xml:space="preserve">. </w:t>
      </w:r>
    </w:p>
    <w:p w:rsidR="00605ED6" w:rsidRDefault="00101DD6" w:rsidP="008924ED">
      <w:pPr>
        <w:pStyle w:val="a5"/>
        <w:rPr>
          <w:rFonts w:eastAsiaTheme="majorEastAsia" w:cstheme="majorBidi"/>
          <w:bCs/>
          <w:caps/>
          <w:szCs w:val="28"/>
          <w:lang w:val="uk-UA"/>
        </w:rPr>
      </w:pPr>
      <w:r>
        <w:rPr>
          <w:lang w:val="uk-UA"/>
        </w:rPr>
        <w:t xml:space="preserve">Оскільки метою даного інтегрування є </w:t>
      </w:r>
      <w:r w:rsidRPr="00101DD6">
        <w:rPr>
          <w:lang w:val="uk-UA"/>
        </w:rPr>
        <w:t>імпортозаміщення</w:t>
      </w:r>
      <w:r>
        <w:rPr>
          <w:lang w:val="uk-UA"/>
        </w:rPr>
        <w:t xml:space="preserve"> метанолу, то альтернативні схеми виробництва (як то пряме окислення метану в метанол або виробництво синтез-газу з некондиційної </w:t>
      </w:r>
      <w:r w:rsidR="008924ED">
        <w:rPr>
          <w:lang w:val="uk-UA"/>
        </w:rPr>
        <w:t xml:space="preserve">рідкої </w:t>
      </w:r>
      <w:r>
        <w:rPr>
          <w:lang w:val="uk-UA"/>
        </w:rPr>
        <w:t xml:space="preserve">вуглеводневої сировини) не розглядались, оскільки доки є запаси природного газу, ці технології не стануть затребованими внаслідок їх високої енергоємності та високих капітальних вкладень в будівництво. </w:t>
      </w:r>
      <w:r w:rsidR="00605ED6">
        <w:rPr>
          <w:lang w:val="uk-UA"/>
        </w:rPr>
        <w:br w:type="page"/>
      </w:r>
    </w:p>
    <w:p w:rsidR="00243788" w:rsidRPr="00471EB7" w:rsidRDefault="00B44A08" w:rsidP="00471EB7">
      <w:pPr>
        <w:pStyle w:val="1"/>
        <w:rPr>
          <w:lang w:val="uk-UA"/>
        </w:rPr>
      </w:pPr>
      <w:bookmarkStart w:id="4" w:name="_Toc503524651"/>
      <w:r>
        <w:rPr>
          <w:lang w:val="uk-UA"/>
        </w:rPr>
        <w:lastRenderedPageBreak/>
        <w:t>3</w:t>
      </w:r>
      <w:r w:rsidR="00243788" w:rsidRPr="00471EB7">
        <w:rPr>
          <w:lang w:val="uk-UA"/>
        </w:rPr>
        <w:t xml:space="preserve"> Т</w:t>
      </w:r>
      <w:r w:rsidR="00A0537B">
        <w:rPr>
          <w:lang w:val="uk-UA"/>
        </w:rPr>
        <w:t>еоретична</w:t>
      </w:r>
      <w:r w:rsidR="00243788" w:rsidRPr="00471EB7">
        <w:rPr>
          <w:lang w:val="uk-UA"/>
        </w:rPr>
        <w:t xml:space="preserve"> </w:t>
      </w:r>
      <w:r w:rsidR="00A0537B">
        <w:rPr>
          <w:lang w:val="uk-UA"/>
        </w:rPr>
        <w:t>частина</w:t>
      </w:r>
      <w:bookmarkEnd w:id="4"/>
    </w:p>
    <w:p w:rsidR="00471EB7" w:rsidRDefault="00471EB7" w:rsidP="00471EB7">
      <w:pPr>
        <w:pStyle w:val="2"/>
        <w:rPr>
          <w:lang w:val="uk-UA"/>
        </w:rPr>
      </w:pPr>
    </w:p>
    <w:p w:rsidR="00243788" w:rsidRPr="00471EB7" w:rsidRDefault="00B44A08" w:rsidP="00471EB7">
      <w:pPr>
        <w:pStyle w:val="2"/>
        <w:rPr>
          <w:lang w:val="uk-UA"/>
        </w:rPr>
      </w:pPr>
      <w:bookmarkStart w:id="5" w:name="_Toc503524652"/>
      <w:r>
        <w:rPr>
          <w:lang w:val="uk-UA"/>
        </w:rPr>
        <w:t>3</w:t>
      </w:r>
      <w:r w:rsidR="00243788" w:rsidRPr="00471EB7">
        <w:rPr>
          <w:lang w:val="uk-UA"/>
        </w:rPr>
        <w:t>.1 Ф</w:t>
      </w:r>
      <w:r w:rsidR="00C02BA1">
        <w:rPr>
          <w:lang w:val="uk-UA"/>
        </w:rPr>
        <w:t>і</w:t>
      </w:r>
      <w:r w:rsidR="00243788" w:rsidRPr="00471EB7">
        <w:rPr>
          <w:lang w:val="uk-UA"/>
        </w:rPr>
        <w:t>зико-х</w:t>
      </w:r>
      <w:r w:rsidR="00471EB7">
        <w:rPr>
          <w:lang w:val="uk-UA"/>
        </w:rPr>
        <w:t>і</w:t>
      </w:r>
      <w:r w:rsidR="00243788" w:rsidRPr="00471EB7">
        <w:rPr>
          <w:lang w:val="uk-UA"/>
        </w:rPr>
        <w:t>м</w:t>
      </w:r>
      <w:r w:rsidR="00471EB7">
        <w:rPr>
          <w:lang w:val="uk-UA"/>
        </w:rPr>
        <w:t>і</w:t>
      </w:r>
      <w:r w:rsidR="00243788" w:rsidRPr="00471EB7">
        <w:rPr>
          <w:lang w:val="uk-UA"/>
        </w:rPr>
        <w:t>ч</w:t>
      </w:r>
      <w:r w:rsidR="00471EB7">
        <w:rPr>
          <w:lang w:val="uk-UA"/>
        </w:rPr>
        <w:t>ні</w:t>
      </w:r>
      <w:r w:rsidR="00243788" w:rsidRPr="00471EB7">
        <w:rPr>
          <w:lang w:val="uk-UA"/>
        </w:rPr>
        <w:t xml:space="preserve"> </w:t>
      </w:r>
      <w:r w:rsidR="00471EB7">
        <w:rPr>
          <w:lang w:val="uk-UA"/>
        </w:rPr>
        <w:t>властивості речовин</w:t>
      </w:r>
      <w:r w:rsidR="00243788" w:rsidRPr="00471EB7">
        <w:rPr>
          <w:lang w:val="uk-UA"/>
        </w:rPr>
        <w:t xml:space="preserve">, </w:t>
      </w:r>
      <w:r w:rsidR="00471EB7">
        <w:rPr>
          <w:lang w:val="uk-UA"/>
        </w:rPr>
        <w:t xml:space="preserve">що застосовуються </w:t>
      </w:r>
      <w:r w:rsidR="00243788" w:rsidRPr="00471EB7">
        <w:rPr>
          <w:lang w:val="uk-UA"/>
        </w:rPr>
        <w:t>в р</w:t>
      </w:r>
      <w:r w:rsidR="00471EB7">
        <w:rPr>
          <w:lang w:val="uk-UA"/>
        </w:rPr>
        <w:t>о</w:t>
      </w:r>
      <w:r w:rsidR="00243788" w:rsidRPr="00471EB7">
        <w:rPr>
          <w:lang w:val="uk-UA"/>
        </w:rPr>
        <w:t>бот</w:t>
      </w:r>
      <w:r w:rsidR="00471EB7">
        <w:rPr>
          <w:lang w:val="uk-UA"/>
        </w:rPr>
        <w:t>і</w:t>
      </w:r>
      <w:bookmarkEnd w:id="5"/>
    </w:p>
    <w:p w:rsidR="006C008D" w:rsidRDefault="006C008D" w:rsidP="00243788">
      <w:pPr>
        <w:pStyle w:val="a5"/>
        <w:rPr>
          <w:lang w:val="uk-UA"/>
        </w:rPr>
      </w:pPr>
    </w:p>
    <w:p w:rsidR="003507D3" w:rsidRPr="003507D3" w:rsidRDefault="00B44A08" w:rsidP="003507D3">
      <w:pPr>
        <w:pStyle w:val="a5"/>
      </w:pPr>
      <w:r w:rsidRPr="00964360">
        <w:rPr>
          <w:lang w:val="uk-UA"/>
        </w:rPr>
        <w:t xml:space="preserve">Таблиця 3.1 – Характеристика </w:t>
      </w:r>
      <w:r w:rsidR="008E4D0C" w:rsidRPr="00964360">
        <w:rPr>
          <w:lang w:val="uk-UA"/>
        </w:rPr>
        <w:t>вихідної</w:t>
      </w:r>
      <w:r w:rsidR="008E4D0C">
        <w:rPr>
          <w:lang w:val="uk-UA"/>
        </w:rPr>
        <w:t xml:space="preserve"> сировини, </w:t>
      </w:r>
      <w:r w:rsidR="00703299">
        <w:rPr>
          <w:lang w:val="uk-UA"/>
        </w:rPr>
        <w:t xml:space="preserve">каталізаторів, </w:t>
      </w:r>
      <w:r w:rsidR="008E4D0C">
        <w:rPr>
          <w:lang w:val="uk-UA"/>
        </w:rPr>
        <w:t>матеріалів та напівпродуктів</w:t>
      </w:r>
      <w:r w:rsidR="003507D3" w:rsidRPr="003507D3">
        <w:t xml:space="preserve"> [</w:t>
      </w:r>
      <w:r w:rsidR="00F85436">
        <w:t>13</w:t>
      </w:r>
      <w:r w:rsidR="003507D3" w:rsidRPr="003507D3">
        <w:t>]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2333"/>
        <w:gridCol w:w="2911"/>
        <w:gridCol w:w="2093"/>
      </w:tblGrid>
      <w:tr w:rsidR="003507D3" w:rsidRPr="003507D3" w:rsidTr="00951E3D">
        <w:trPr>
          <w:tblHeader/>
        </w:trPr>
        <w:tc>
          <w:tcPr>
            <w:tcW w:w="534" w:type="dxa"/>
            <w:vAlign w:val="center"/>
          </w:tcPr>
          <w:p w:rsidR="003507D3" w:rsidRPr="00703299" w:rsidRDefault="003507D3" w:rsidP="00703299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№ з/п</w:t>
            </w:r>
          </w:p>
        </w:tc>
        <w:tc>
          <w:tcPr>
            <w:tcW w:w="1735" w:type="dxa"/>
            <w:vAlign w:val="center"/>
          </w:tcPr>
          <w:p w:rsidR="003507D3" w:rsidRPr="00703299" w:rsidRDefault="003507D3" w:rsidP="00703299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Найменування сировини. матеріалів, напівпродуктів</w:t>
            </w:r>
          </w:p>
        </w:tc>
        <w:tc>
          <w:tcPr>
            <w:tcW w:w="2333" w:type="dxa"/>
            <w:vAlign w:val="center"/>
          </w:tcPr>
          <w:p w:rsidR="003507D3" w:rsidRPr="00703299" w:rsidRDefault="003507D3" w:rsidP="00703299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Державний або галузевий стандарт, технічні умови, регламент або методика</w:t>
            </w:r>
          </w:p>
        </w:tc>
        <w:tc>
          <w:tcPr>
            <w:tcW w:w="2911" w:type="dxa"/>
            <w:vAlign w:val="center"/>
          </w:tcPr>
          <w:p w:rsidR="003507D3" w:rsidRPr="00703299" w:rsidRDefault="003507D3" w:rsidP="00703299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Показники обов'язкові</w:t>
            </w:r>
          </w:p>
          <w:p w:rsidR="003507D3" w:rsidRPr="00703299" w:rsidRDefault="003507D3" w:rsidP="00703299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для перевірки (найменування і одиниця)</w:t>
            </w:r>
          </w:p>
        </w:tc>
        <w:tc>
          <w:tcPr>
            <w:tcW w:w="2093" w:type="dxa"/>
            <w:vAlign w:val="center"/>
          </w:tcPr>
          <w:p w:rsidR="003507D3" w:rsidRPr="00703299" w:rsidRDefault="003507D3" w:rsidP="00703299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Значення, що регламентуються,</w:t>
            </w:r>
          </w:p>
          <w:p w:rsidR="003507D3" w:rsidRPr="00703299" w:rsidRDefault="003507D3" w:rsidP="00703299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з допустимими відхиленнями</w:t>
            </w:r>
          </w:p>
        </w:tc>
      </w:tr>
      <w:tr w:rsidR="003507D3" w:rsidRPr="003507D3" w:rsidTr="00951E3D">
        <w:trPr>
          <w:trHeight w:val="454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07D3" w:rsidRPr="003507D3" w:rsidRDefault="003507D3" w:rsidP="0065411E">
            <w:pPr>
              <w:pStyle w:val="34"/>
            </w:pPr>
            <w: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3507D3" w:rsidRPr="003507D3" w:rsidRDefault="003507D3" w:rsidP="0065411E">
            <w:pPr>
              <w:pStyle w:val="34"/>
            </w:pPr>
            <w:r>
              <w:t>2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3507D3" w:rsidRPr="003507D3" w:rsidRDefault="003507D3" w:rsidP="0065411E">
            <w:pPr>
              <w:pStyle w:val="34"/>
            </w:pPr>
            <w:r>
              <w:t>3</w:t>
            </w:r>
          </w:p>
        </w:tc>
        <w:tc>
          <w:tcPr>
            <w:tcW w:w="2911" w:type="dxa"/>
            <w:vAlign w:val="center"/>
          </w:tcPr>
          <w:p w:rsidR="003507D3" w:rsidRPr="003507D3" w:rsidRDefault="003507D3" w:rsidP="0065411E">
            <w:pPr>
              <w:pStyle w:val="34"/>
            </w:pPr>
            <w:r>
              <w:t>4</w:t>
            </w:r>
          </w:p>
        </w:tc>
        <w:tc>
          <w:tcPr>
            <w:tcW w:w="2093" w:type="dxa"/>
            <w:vAlign w:val="center"/>
          </w:tcPr>
          <w:p w:rsidR="003507D3" w:rsidRPr="003507D3" w:rsidRDefault="003507D3" w:rsidP="0065411E">
            <w:pPr>
              <w:pStyle w:val="34"/>
            </w:pPr>
            <w:r>
              <w:t>5</w:t>
            </w:r>
          </w:p>
        </w:tc>
      </w:tr>
      <w:tr w:rsidR="00703299" w:rsidRPr="003507D3" w:rsidTr="0065411E">
        <w:trPr>
          <w:cantSplit/>
          <w:trHeight w:val="4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03299" w:rsidRDefault="00703299" w:rsidP="0065411E">
            <w:pPr>
              <w:pStyle w:val="34"/>
            </w:pPr>
            <w:r>
              <w:t>1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703299" w:rsidRPr="00703299" w:rsidRDefault="00703299" w:rsidP="0065411E">
            <w:pPr>
              <w:pStyle w:val="34"/>
              <w:ind w:left="33"/>
              <w:jc w:val="left"/>
              <w:rPr>
                <w:b/>
                <w:sz w:val="24"/>
                <w:szCs w:val="24"/>
              </w:rPr>
            </w:pPr>
            <w:r w:rsidRPr="00703299">
              <w:rPr>
                <w:b/>
                <w:sz w:val="24"/>
                <w:szCs w:val="24"/>
                <w:lang w:val="ru-RU"/>
              </w:rPr>
              <w:t>Вих</w:t>
            </w:r>
            <w:r w:rsidRPr="00703299">
              <w:rPr>
                <w:b/>
                <w:sz w:val="24"/>
                <w:szCs w:val="24"/>
              </w:rPr>
              <w:t>ідна сировина</w:t>
            </w:r>
          </w:p>
        </w:tc>
      </w:tr>
      <w:tr w:rsidR="00951E3D" w:rsidRPr="003507D3" w:rsidTr="00D40099">
        <w:trPr>
          <w:cantSplit/>
          <w:trHeight w:val="6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3D" w:rsidRDefault="00951E3D" w:rsidP="003507D3">
            <w:pPr>
              <w:pStyle w:val="3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3507D3">
            <w:pPr>
              <w:pStyle w:val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Природний газ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3D" w:rsidRPr="00951E3D" w:rsidRDefault="00951E3D" w:rsidP="00951E3D">
            <w:pPr>
              <w:pStyle w:val="34"/>
              <w:ind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Якісні характеристики газу свердловини  </w:t>
            </w:r>
            <w:r w:rsidRPr="00951E3D">
              <w:rPr>
                <w:sz w:val="24"/>
                <w:szCs w:val="24"/>
              </w:rPr>
              <w:t xml:space="preserve"> 7К(Б4933), </w:t>
            </w:r>
            <w:r>
              <w:rPr>
                <w:sz w:val="24"/>
                <w:szCs w:val="24"/>
              </w:rPr>
              <w:t>що розташовано на ділянці</w:t>
            </w:r>
          </w:p>
          <w:p w:rsidR="00951E3D" w:rsidRDefault="00951E3D" w:rsidP="00951E3D">
            <w:pPr>
              <w:pStyle w:val="34"/>
              <w:ind w:right="-9"/>
              <w:rPr>
                <w:sz w:val="24"/>
                <w:szCs w:val="24"/>
              </w:rPr>
            </w:pPr>
            <w:r w:rsidRPr="00951E3D">
              <w:rPr>
                <w:sz w:val="24"/>
                <w:szCs w:val="24"/>
              </w:rPr>
              <w:t>«Томашевс</w:t>
            </w:r>
            <w:r>
              <w:rPr>
                <w:sz w:val="24"/>
                <w:szCs w:val="24"/>
              </w:rPr>
              <w:t>ькі</w:t>
            </w:r>
            <w:r w:rsidRPr="00951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Південний та Північний купола</w:t>
            </w:r>
            <w:r w:rsidRPr="00951E3D">
              <w:rPr>
                <w:sz w:val="24"/>
                <w:szCs w:val="24"/>
              </w:rPr>
              <w:t>»</w:t>
            </w:r>
          </w:p>
          <w:p w:rsidR="00951E3D" w:rsidRPr="00703299" w:rsidRDefault="00951E3D" w:rsidP="00951E3D">
            <w:pPr>
              <w:pStyle w:val="34"/>
              <w:ind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(м.Лисичанськ)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51E3D" w:rsidRDefault="00951E3D" w:rsidP="008924ED">
            <w:pPr>
              <w:pStyle w:val="34"/>
              <w:ind w:lef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07D3">
              <w:rPr>
                <w:sz w:val="24"/>
                <w:szCs w:val="24"/>
              </w:rPr>
              <w:t>. Об'ємна частка метану (СН</w:t>
            </w:r>
            <w:r w:rsidRPr="003507D3">
              <w:rPr>
                <w:sz w:val="24"/>
                <w:szCs w:val="24"/>
                <w:vertAlign w:val="subscript"/>
              </w:rPr>
              <w:t>4</w:t>
            </w:r>
            <w:r w:rsidRPr="003507D3">
              <w:rPr>
                <w:sz w:val="24"/>
                <w:szCs w:val="24"/>
              </w:rPr>
              <w:t>),%</w:t>
            </w:r>
          </w:p>
          <w:p w:rsidR="00951E3D" w:rsidRPr="003507D3" w:rsidRDefault="00951E3D" w:rsidP="008924ED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951E3D" w:rsidRPr="003507D3" w:rsidRDefault="00951E3D" w:rsidP="0065411E">
            <w:pPr>
              <w:pStyle w:val="34"/>
              <w:rPr>
                <w:sz w:val="24"/>
                <w:szCs w:val="24"/>
              </w:rPr>
            </w:pPr>
            <w:r w:rsidRPr="008924ED">
              <w:rPr>
                <w:sz w:val="24"/>
                <w:szCs w:val="24"/>
              </w:rPr>
              <w:t>83,956%</w:t>
            </w:r>
          </w:p>
        </w:tc>
      </w:tr>
      <w:tr w:rsidR="00951E3D" w:rsidRPr="003507D3" w:rsidTr="00D40099">
        <w:trPr>
          <w:cantSplit/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Default="00951E3D" w:rsidP="003507D3">
            <w:pPr>
              <w:pStyle w:val="34"/>
              <w:rPr>
                <w:lang w:val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3507D3">
            <w:pPr>
              <w:pStyle w:val="34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703299">
            <w:pPr>
              <w:pStyle w:val="34"/>
              <w:ind w:right="-9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51E3D" w:rsidRPr="003507D3" w:rsidRDefault="00951E3D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507D3">
              <w:rPr>
                <w:sz w:val="24"/>
                <w:szCs w:val="24"/>
              </w:rPr>
              <w:t xml:space="preserve">. Об'ємна частка </w:t>
            </w:r>
            <w:r>
              <w:rPr>
                <w:sz w:val="24"/>
                <w:szCs w:val="24"/>
              </w:rPr>
              <w:t xml:space="preserve">етану </w:t>
            </w:r>
            <w:r w:rsidRPr="003507D3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3507D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507D3">
              <w:rPr>
                <w:sz w:val="24"/>
                <w:szCs w:val="24"/>
              </w:rPr>
              <w:t>),%</w:t>
            </w:r>
            <w:r>
              <w:rPr>
                <w:sz w:val="24"/>
                <w:szCs w:val="24"/>
              </w:rPr>
              <w:t xml:space="preserve"> (об.)</w:t>
            </w:r>
          </w:p>
        </w:tc>
        <w:tc>
          <w:tcPr>
            <w:tcW w:w="2093" w:type="dxa"/>
          </w:tcPr>
          <w:p w:rsidR="00951E3D" w:rsidRPr="003507D3" w:rsidRDefault="00951E3D" w:rsidP="0065411E">
            <w:pPr>
              <w:pStyle w:val="34"/>
              <w:rPr>
                <w:sz w:val="24"/>
                <w:szCs w:val="24"/>
              </w:rPr>
            </w:pPr>
            <w:r w:rsidRPr="008924ED">
              <w:rPr>
                <w:sz w:val="24"/>
                <w:szCs w:val="24"/>
              </w:rPr>
              <w:t>0,037</w:t>
            </w:r>
          </w:p>
        </w:tc>
      </w:tr>
      <w:tr w:rsidR="00951E3D" w:rsidRPr="003507D3" w:rsidTr="00D40099">
        <w:trPr>
          <w:cantSplit/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Default="00951E3D" w:rsidP="003507D3">
            <w:pPr>
              <w:pStyle w:val="34"/>
              <w:rPr>
                <w:lang w:val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3507D3">
            <w:pPr>
              <w:pStyle w:val="34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703299">
            <w:pPr>
              <w:pStyle w:val="34"/>
              <w:ind w:right="-9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51E3D" w:rsidRDefault="00951E3D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07D3">
              <w:rPr>
                <w:sz w:val="24"/>
                <w:szCs w:val="24"/>
              </w:rPr>
              <w:t xml:space="preserve">. Об'ємна частка </w:t>
            </w:r>
            <w:r>
              <w:rPr>
                <w:sz w:val="24"/>
                <w:szCs w:val="24"/>
              </w:rPr>
              <w:t xml:space="preserve">пропану </w:t>
            </w:r>
            <w:r w:rsidRPr="003507D3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3507D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8</w:t>
            </w:r>
            <w:r w:rsidRPr="003507D3">
              <w:rPr>
                <w:sz w:val="24"/>
                <w:szCs w:val="24"/>
              </w:rPr>
              <w:t>),%</w:t>
            </w:r>
            <w:r>
              <w:rPr>
                <w:sz w:val="24"/>
                <w:szCs w:val="24"/>
              </w:rPr>
              <w:t xml:space="preserve"> (об.)</w:t>
            </w:r>
          </w:p>
        </w:tc>
        <w:tc>
          <w:tcPr>
            <w:tcW w:w="2093" w:type="dxa"/>
          </w:tcPr>
          <w:p w:rsidR="00951E3D" w:rsidRPr="008924ED" w:rsidRDefault="00951E3D" w:rsidP="0065411E">
            <w:pPr>
              <w:pStyle w:val="34"/>
              <w:rPr>
                <w:sz w:val="24"/>
                <w:szCs w:val="24"/>
              </w:rPr>
            </w:pPr>
            <w:r w:rsidRPr="008924ED">
              <w:rPr>
                <w:sz w:val="24"/>
                <w:szCs w:val="24"/>
              </w:rPr>
              <w:t>0,002</w:t>
            </w:r>
          </w:p>
        </w:tc>
      </w:tr>
      <w:tr w:rsidR="00951E3D" w:rsidRPr="003507D3" w:rsidTr="00D40099">
        <w:trPr>
          <w:cantSplit/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Default="00951E3D" w:rsidP="003507D3">
            <w:pPr>
              <w:pStyle w:val="34"/>
              <w:rPr>
                <w:lang w:val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3507D3">
            <w:pPr>
              <w:pStyle w:val="34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703299">
            <w:pPr>
              <w:pStyle w:val="34"/>
              <w:ind w:right="-9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51E3D" w:rsidRDefault="00951E3D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07D3">
              <w:rPr>
                <w:sz w:val="24"/>
                <w:szCs w:val="24"/>
              </w:rPr>
              <w:t>. Об'ємна частка вуглецю діоксиду (СО</w:t>
            </w:r>
            <w:r w:rsidRPr="003507D3">
              <w:rPr>
                <w:sz w:val="24"/>
                <w:szCs w:val="24"/>
                <w:vertAlign w:val="subscript"/>
              </w:rPr>
              <w:t>2</w:t>
            </w:r>
            <w:r w:rsidRPr="003507D3">
              <w:rPr>
                <w:sz w:val="24"/>
                <w:szCs w:val="24"/>
              </w:rPr>
              <w:t>),%</w:t>
            </w:r>
            <w:r>
              <w:rPr>
                <w:sz w:val="24"/>
                <w:szCs w:val="24"/>
              </w:rPr>
              <w:t xml:space="preserve"> (об.)</w:t>
            </w:r>
          </w:p>
        </w:tc>
        <w:tc>
          <w:tcPr>
            <w:tcW w:w="2093" w:type="dxa"/>
          </w:tcPr>
          <w:p w:rsidR="00951E3D" w:rsidRPr="008924ED" w:rsidRDefault="00951E3D" w:rsidP="0065411E">
            <w:pPr>
              <w:pStyle w:val="34"/>
              <w:rPr>
                <w:sz w:val="24"/>
                <w:szCs w:val="24"/>
              </w:rPr>
            </w:pPr>
            <w:r w:rsidRPr="008924ED">
              <w:rPr>
                <w:sz w:val="24"/>
                <w:szCs w:val="24"/>
              </w:rPr>
              <w:t>1,544</w:t>
            </w:r>
          </w:p>
        </w:tc>
      </w:tr>
      <w:tr w:rsidR="00951E3D" w:rsidRPr="003507D3" w:rsidTr="00D40099">
        <w:trPr>
          <w:cantSplit/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Default="00951E3D" w:rsidP="003507D3">
            <w:pPr>
              <w:pStyle w:val="34"/>
              <w:rPr>
                <w:lang w:val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3507D3">
            <w:pPr>
              <w:pStyle w:val="34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703299">
            <w:pPr>
              <w:pStyle w:val="34"/>
              <w:ind w:right="-9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51E3D" w:rsidRDefault="00951E3D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07D3">
              <w:rPr>
                <w:sz w:val="24"/>
                <w:szCs w:val="24"/>
              </w:rPr>
              <w:t xml:space="preserve">. Об'ємна частка </w:t>
            </w:r>
            <w:r>
              <w:rPr>
                <w:sz w:val="24"/>
                <w:szCs w:val="24"/>
              </w:rPr>
              <w:t>гелію</w:t>
            </w:r>
            <w:r w:rsidRPr="003507D3">
              <w:rPr>
                <w:sz w:val="24"/>
                <w:szCs w:val="24"/>
              </w:rPr>
              <w:t>,%</w:t>
            </w:r>
            <w:r>
              <w:rPr>
                <w:sz w:val="24"/>
                <w:szCs w:val="24"/>
              </w:rPr>
              <w:t xml:space="preserve"> (об.)</w:t>
            </w:r>
          </w:p>
        </w:tc>
        <w:tc>
          <w:tcPr>
            <w:tcW w:w="2093" w:type="dxa"/>
          </w:tcPr>
          <w:p w:rsidR="00951E3D" w:rsidRPr="008924ED" w:rsidRDefault="00951E3D" w:rsidP="0065411E">
            <w:pPr>
              <w:pStyle w:val="34"/>
              <w:rPr>
                <w:sz w:val="24"/>
                <w:szCs w:val="24"/>
              </w:rPr>
            </w:pPr>
            <w:r w:rsidRPr="008924ED">
              <w:rPr>
                <w:sz w:val="24"/>
                <w:szCs w:val="24"/>
              </w:rPr>
              <w:t>0,275</w:t>
            </w:r>
          </w:p>
        </w:tc>
      </w:tr>
      <w:tr w:rsidR="00951E3D" w:rsidRPr="003507D3" w:rsidTr="00D40099">
        <w:trPr>
          <w:cantSplit/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Default="00951E3D" w:rsidP="003507D3">
            <w:pPr>
              <w:pStyle w:val="34"/>
              <w:rPr>
                <w:lang w:val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3507D3">
            <w:pPr>
              <w:pStyle w:val="34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Pr="00703299" w:rsidRDefault="00951E3D" w:rsidP="00703299">
            <w:pPr>
              <w:pStyle w:val="34"/>
              <w:ind w:right="-9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51E3D" w:rsidRDefault="00951E3D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Щільнісь газу за повітрям</w:t>
            </w:r>
          </w:p>
        </w:tc>
        <w:tc>
          <w:tcPr>
            <w:tcW w:w="2093" w:type="dxa"/>
          </w:tcPr>
          <w:p w:rsidR="00951E3D" w:rsidRPr="008924ED" w:rsidRDefault="00951E3D" w:rsidP="0065411E">
            <w:pPr>
              <w:pStyle w:val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0,627</w:t>
            </w:r>
          </w:p>
        </w:tc>
      </w:tr>
      <w:tr w:rsidR="00951E3D" w:rsidRPr="003507D3" w:rsidTr="00D40099">
        <w:trPr>
          <w:cantSplit/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3D" w:rsidRDefault="00951E3D" w:rsidP="003507D3">
            <w:pPr>
              <w:pStyle w:val="34"/>
              <w:rPr>
                <w:lang w:val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D" w:rsidRPr="00703299" w:rsidRDefault="00951E3D" w:rsidP="003507D3">
            <w:pPr>
              <w:pStyle w:val="34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D" w:rsidRPr="00703299" w:rsidRDefault="00951E3D" w:rsidP="00703299">
            <w:pPr>
              <w:pStyle w:val="34"/>
              <w:ind w:right="-9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51E3D" w:rsidRDefault="00951E3D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Нижча теплота згоряння, ккал/м³</w:t>
            </w:r>
          </w:p>
        </w:tc>
        <w:tc>
          <w:tcPr>
            <w:tcW w:w="2093" w:type="dxa"/>
          </w:tcPr>
          <w:p w:rsidR="00951E3D" w:rsidRPr="008924ED" w:rsidRDefault="00951E3D" w:rsidP="0065411E">
            <w:pPr>
              <w:pStyle w:val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507D3" w:rsidRPr="003507D3" w:rsidTr="0065411E">
        <w:trPr>
          <w:cantSplit/>
          <w:trHeight w:val="6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D3" w:rsidRPr="00703299" w:rsidRDefault="008924ED" w:rsidP="003507D3">
            <w:pPr>
              <w:pStyle w:val="3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703299" w:rsidRDefault="003507D3" w:rsidP="003507D3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Вихідний газ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703299" w:rsidRDefault="003507D3" w:rsidP="00703299">
            <w:pPr>
              <w:pStyle w:val="34"/>
              <w:ind w:right="-9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07D3" w:rsidRPr="003507D3" w:rsidRDefault="003507D3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1. Об'ємна частка вуглецю діоксиду (СО</w:t>
            </w:r>
            <w:r w:rsidRPr="003507D3">
              <w:rPr>
                <w:sz w:val="24"/>
                <w:szCs w:val="24"/>
                <w:vertAlign w:val="subscript"/>
              </w:rPr>
              <w:t>2</w:t>
            </w:r>
            <w:r w:rsidRPr="003507D3">
              <w:rPr>
                <w:sz w:val="24"/>
                <w:szCs w:val="24"/>
              </w:rPr>
              <w:t>),%</w:t>
            </w:r>
          </w:p>
        </w:tc>
        <w:tc>
          <w:tcPr>
            <w:tcW w:w="2093" w:type="dxa"/>
          </w:tcPr>
          <w:p w:rsidR="003507D3" w:rsidRPr="003507D3" w:rsidRDefault="003507D3" w:rsidP="0065411E">
            <w:pPr>
              <w:pStyle w:val="34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Не більш 7,0</w:t>
            </w:r>
          </w:p>
        </w:tc>
      </w:tr>
      <w:tr w:rsidR="003507D3" w:rsidRPr="003507D3" w:rsidTr="0065411E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07D3" w:rsidRPr="003507D3" w:rsidRDefault="003507D3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2. Об'ємна частка кисню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07D3">
              <w:rPr>
                <w:sz w:val="24"/>
                <w:szCs w:val="24"/>
              </w:rPr>
              <w:t>(О</w:t>
            </w:r>
            <w:r w:rsidRPr="003507D3">
              <w:rPr>
                <w:sz w:val="24"/>
                <w:szCs w:val="24"/>
                <w:vertAlign w:val="subscript"/>
              </w:rPr>
              <w:t>2</w:t>
            </w:r>
            <w:r w:rsidRPr="003507D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07D3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  <w:lang w:val="ru-RU"/>
              </w:rPr>
              <w:t>а</w:t>
            </w:r>
            <w:r w:rsidRPr="003507D3">
              <w:rPr>
                <w:sz w:val="24"/>
                <w:szCs w:val="24"/>
              </w:rPr>
              <w:t>ргон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3507D3">
              <w:rPr>
                <w:sz w:val="24"/>
                <w:szCs w:val="24"/>
              </w:rPr>
              <w:t xml:space="preserve"> (</w:t>
            </w:r>
            <w:r w:rsidRPr="003507D3">
              <w:rPr>
                <w:sz w:val="24"/>
                <w:szCs w:val="24"/>
                <w:lang w:val="en-US"/>
              </w:rPr>
              <w:t>Ar</w:t>
            </w:r>
            <w:r w:rsidRPr="003507D3">
              <w:rPr>
                <w:sz w:val="24"/>
                <w:szCs w:val="24"/>
              </w:rPr>
              <w:t>),%</w:t>
            </w:r>
          </w:p>
        </w:tc>
        <w:tc>
          <w:tcPr>
            <w:tcW w:w="2093" w:type="dxa"/>
          </w:tcPr>
          <w:p w:rsidR="003507D3" w:rsidRPr="003507D3" w:rsidRDefault="003507D3" w:rsidP="0065411E">
            <w:pPr>
              <w:pStyle w:val="34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Не більш 0,6</w:t>
            </w:r>
          </w:p>
        </w:tc>
      </w:tr>
      <w:tr w:rsidR="003507D3" w:rsidRPr="003507D3" w:rsidTr="0065411E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07D3" w:rsidRPr="003507D3" w:rsidRDefault="003507D3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3. Об'ємна частка метану (СН</w:t>
            </w:r>
            <w:r w:rsidRPr="003507D3">
              <w:rPr>
                <w:sz w:val="24"/>
                <w:szCs w:val="24"/>
                <w:vertAlign w:val="subscript"/>
              </w:rPr>
              <w:t>4</w:t>
            </w:r>
            <w:r w:rsidRPr="003507D3">
              <w:rPr>
                <w:sz w:val="24"/>
                <w:szCs w:val="24"/>
              </w:rPr>
              <w:t>),%</w:t>
            </w:r>
          </w:p>
        </w:tc>
        <w:tc>
          <w:tcPr>
            <w:tcW w:w="2093" w:type="dxa"/>
          </w:tcPr>
          <w:p w:rsidR="003507D3" w:rsidRPr="003507D3" w:rsidRDefault="003507D3" w:rsidP="0065411E">
            <w:pPr>
              <w:pStyle w:val="34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Не більш 4,0</w:t>
            </w:r>
          </w:p>
        </w:tc>
      </w:tr>
      <w:tr w:rsidR="003507D3" w:rsidRPr="003507D3" w:rsidTr="0065411E">
        <w:trPr>
          <w:cantSplit/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07D3" w:rsidRPr="003507D3" w:rsidRDefault="003507D3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4. Об'ємна частка азоту (</w:t>
            </w:r>
            <w:r w:rsidRPr="003507D3">
              <w:rPr>
                <w:sz w:val="24"/>
                <w:szCs w:val="24"/>
                <w:lang w:val="en-US"/>
              </w:rPr>
              <w:t>N</w:t>
            </w:r>
            <w:r w:rsidRPr="003507D3">
              <w:rPr>
                <w:sz w:val="24"/>
                <w:szCs w:val="24"/>
                <w:vertAlign w:val="subscript"/>
              </w:rPr>
              <w:t>2</w:t>
            </w:r>
            <w:r w:rsidRPr="003507D3">
              <w:rPr>
                <w:sz w:val="24"/>
                <w:szCs w:val="24"/>
              </w:rPr>
              <w:t>),%</w:t>
            </w:r>
          </w:p>
        </w:tc>
        <w:tc>
          <w:tcPr>
            <w:tcW w:w="2093" w:type="dxa"/>
          </w:tcPr>
          <w:p w:rsidR="003507D3" w:rsidRPr="003507D3" w:rsidRDefault="003507D3" w:rsidP="0065411E">
            <w:pPr>
              <w:pStyle w:val="34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Не більш 5,0</w:t>
            </w:r>
          </w:p>
        </w:tc>
      </w:tr>
      <w:tr w:rsidR="003507D3" w:rsidRPr="003507D3" w:rsidTr="0065411E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07D3" w:rsidRPr="003507D3" w:rsidRDefault="003507D3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5. Об'ємна частка вуглецю оксиду (СО),%</w:t>
            </w:r>
          </w:p>
        </w:tc>
        <w:tc>
          <w:tcPr>
            <w:tcW w:w="2093" w:type="dxa"/>
          </w:tcPr>
          <w:p w:rsidR="003507D3" w:rsidRPr="003507D3" w:rsidRDefault="003507D3" w:rsidP="0065411E">
            <w:pPr>
              <w:pStyle w:val="34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20,0-27,0</w:t>
            </w:r>
          </w:p>
        </w:tc>
      </w:tr>
      <w:tr w:rsidR="003507D3" w:rsidRPr="003507D3" w:rsidTr="0065411E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07D3" w:rsidRPr="003507D3" w:rsidRDefault="003507D3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6. Об'ємна частка ацетилену (С</w:t>
            </w:r>
            <w:r w:rsidRPr="003507D3">
              <w:rPr>
                <w:sz w:val="24"/>
                <w:szCs w:val="24"/>
                <w:vertAlign w:val="subscript"/>
              </w:rPr>
              <w:t>2</w:t>
            </w:r>
            <w:r w:rsidRPr="003507D3">
              <w:rPr>
                <w:sz w:val="24"/>
                <w:szCs w:val="24"/>
              </w:rPr>
              <w:t>Н</w:t>
            </w:r>
            <w:r w:rsidRPr="003507D3">
              <w:rPr>
                <w:sz w:val="24"/>
                <w:szCs w:val="24"/>
                <w:vertAlign w:val="subscript"/>
              </w:rPr>
              <w:t>2</w:t>
            </w:r>
            <w:r w:rsidRPr="003507D3">
              <w:rPr>
                <w:sz w:val="24"/>
                <w:szCs w:val="24"/>
              </w:rPr>
              <w:t>),%</w:t>
            </w:r>
          </w:p>
        </w:tc>
        <w:tc>
          <w:tcPr>
            <w:tcW w:w="2093" w:type="dxa"/>
          </w:tcPr>
          <w:p w:rsidR="003507D3" w:rsidRPr="003507D3" w:rsidRDefault="003507D3" w:rsidP="0065411E">
            <w:pPr>
              <w:pStyle w:val="34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Не більш 0,2</w:t>
            </w:r>
          </w:p>
        </w:tc>
      </w:tr>
      <w:tr w:rsidR="003507D3" w:rsidRPr="003507D3" w:rsidTr="0065411E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</w:tcPr>
          <w:p w:rsidR="003507D3" w:rsidRPr="003507D3" w:rsidRDefault="003507D3" w:rsidP="003507D3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7. Об'ємна частка етилену (С</w:t>
            </w:r>
            <w:r w:rsidRPr="003507D3">
              <w:rPr>
                <w:sz w:val="24"/>
                <w:szCs w:val="24"/>
                <w:vertAlign w:val="subscript"/>
              </w:rPr>
              <w:t>2</w:t>
            </w:r>
            <w:r w:rsidRPr="003507D3">
              <w:rPr>
                <w:sz w:val="24"/>
                <w:szCs w:val="24"/>
              </w:rPr>
              <w:t>О</w:t>
            </w:r>
            <w:r w:rsidRPr="003507D3">
              <w:rPr>
                <w:sz w:val="24"/>
                <w:szCs w:val="24"/>
                <w:vertAlign w:val="subscript"/>
              </w:rPr>
              <w:t>4</w:t>
            </w:r>
            <w:r w:rsidRPr="003507D3">
              <w:rPr>
                <w:sz w:val="24"/>
                <w:szCs w:val="24"/>
              </w:rPr>
              <w:t>),%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3507D3" w:rsidRPr="003507D3" w:rsidRDefault="003507D3" w:rsidP="0065411E">
            <w:pPr>
              <w:pStyle w:val="34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Не нормується</w:t>
            </w:r>
          </w:p>
        </w:tc>
      </w:tr>
      <w:tr w:rsidR="003507D3" w:rsidRPr="003507D3" w:rsidTr="0065411E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D3" w:rsidRPr="003507D3" w:rsidRDefault="003507D3" w:rsidP="003507D3">
            <w:pPr>
              <w:pStyle w:val="34"/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3507D3" w:rsidRPr="003507D3" w:rsidRDefault="003507D3" w:rsidP="00703299">
            <w:pPr>
              <w:pStyle w:val="34"/>
              <w:ind w:left="-66" w:right="0"/>
              <w:jc w:val="left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 xml:space="preserve">8. Масова концентрація </w:t>
            </w:r>
            <w:r w:rsidR="00703299">
              <w:rPr>
                <w:sz w:val="24"/>
                <w:szCs w:val="24"/>
                <w:lang w:val="ru-RU"/>
              </w:rPr>
              <w:t>сполук</w:t>
            </w:r>
            <w:r w:rsidRPr="003507D3">
              <w:rPr>
                <w:sz w:val="24"/>
                <w:szCs w:val="24"/>
              </w:rPr>
              <w:t xml:space="preserve"> сірки</w:t>
            </w:r>
            <w:r w:rsidR="00703299" w:rsidRPr="00703299">
              <w:rPr>
                <w:sz w:val="24"/>
                <w:szCs w:val="24"/>
              </w:rPr>
              <w:t xml:space="preserve"> </w:t>
            </w:r>
            <w:r w:rsidRPr="003507D3">
              <w:rPr>
                <w:sz w:val="24"/>
                <w:szCs w:val="24"/>
              </w:rPr>
              <w:t xml:space="preserve">(сірка </w:t>
            </w:r>
            <w:r w:rsidR="00703299" w:rsidRPr="00703299">
              <w:rPr>
                <w:sz w:val="24"/>
                <w:szCs w:val="24"/>
              </w:rPr>
              <w:t>з</w:t>
            </w:r>
            <w:r w:rsidRPr="003507D3">
              <w:rPr>
                <w:sz w:val="24"/>
                <w:szCs w:val="24"/>
              </w:rPr>
              <w:t>агальна</w:t>
            </w:r>
            <w:r w:rsidR="00703299">
              <w:rPr>
                <w:sz w:val="24"/>
                <w:szCs w:val="24"/>
                <w:lang w:val="ru-RU"/>
              </w:rPr>
              <w:t>)</w:t>
            </w:r>
            <w:r w:rsidRPr="003507D3">
              <w:rPr>
                <w:sz w:val="24"/>
                <w:szCs w:val="24"/>
              </w:rPr>
              <w:t>, мг/м</w:t>
            </w:r>
            <w:r w:rsidRPr="003507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93" w:type="dxa"/>
          </w:tcPr>
          <w:p w:rsidR="003507D3" w:rsidRPr="003507D3" w:rsidRDefault="003507D3" w:rsidP="0065411E">
            <w:pPr>
              <w:pStyle w:val="34"/>
              <w:rPr>
                <w:sz w:val="24"/>
                <w:szCs w:val="24"/>
              </w:rPr>
            </w:pPr>
            <w:r w:rsidRPr="003507D3">
              <w:rPr>
                <w:sz w:val="24"/>
                <w:szCs w:val="24"/>
              </w:rPr>
              <w:t>Не більш</w:t>
            </w:r>
            <w:r>
              <w:rPr>
                <w:sz w:val="24"/>
                <w:szCs w:val="24"/>
                <w:lang w:val="ru-RU"/>
              </w:rPr>
              <w:t>е</w:t>
            </w:r>
            <w:r w:rsidRPr="003507D3">
              <w:rPr>
                <w:sz w:val="24"/>
                <w:szCs w:val="24"/>
              </w:rPr>
              <w:t xml:space="preserve"> 0,2</w:t>
            </w:r>
          </w:p>
        </w:tc>
      </w:tr>
    </w:tbl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534"/>
        <w:gridCol w:w="1701"/>
        <w:gridCol w:w="2393"/>
        <w:gridCol w:w="2851"/>
        <w:gridCol w:w="2127"/>
      </w:tblGrid>
      <w:tr w:rsidR="00703299" w:rsidRPr="00703299" w:rsidTr="00432373">
        <w:tc>
          <w:tcPr>
            <w:tcW w:w="534" w:type="dxa"/>
          </w:tcPr>
          <w:p w:rsidR="00703299" w:rsidRPr="00703299" w:rsidRDefault="008924ED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703299" w:rsidRPr="00703299" w:rsidRDefault="00703299" w:rsidP="00703299">
            <w:pPr>
              <w:spacing w:line="276" w:lineRule="auto"/>
              <w:ind w:firstLine="0"/>
              <w:rPr>
                <w:b/>
                <w:sz w:val="24"/>
                <w:lang w:val="uk-UA"/>
              </w:rPr>
            </w:pPr>
            <w:r w:rsidRPr="00703299">
              <w:rPr>
                <w:b/>
                <w:sz w:val="24"/>
                <w:lang w:val="uk-UA"/>
              </w:rPr>
              <w:t>Каталізатори</w:t>
            </w:r>
          </w:p>
        </w:tc>
      </w:tr>
      <w:tr w:rsidR="00432373" w:rsidRPr="00703299" w:rsidTr="0065411E">
        <w:tc>
          <w:tcPr>
            <w:tcW w:w="534" w:type="dxa"/>
            <w:vMerge w:val="restart"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432373" w:rsidRPr="00703299" w:rsidRDefault="00432373" w:rsidP="00703299">
            <w:pPr>
              <w:spacing w:line="276" w:lineRule="auto"/>
              <w:ind w:right="-108" w:firstLine="0"/>
              <w:rPr>
                <w:sz w:val="24"/>
              </w:rPr>
            </w:pPr>
            <w:r w:rsidRPr="00703299">
              <w:rPr>
                <w:sz w:val="24"/>
              </w:rPr>
              <w:t>Каталізатор синтезу мета</w:t>
            </w:r>
            <w:r>
              <w:rPr>
                <w:sz w:val="24"/>
                <w:lang w:val="uk-UA"/>
              </w:rPr>
              <w:t>-</w:t>
            </w:r>
            <w:r w:rsidRPr="00703299">
              <w:rPr>
                <w:sz w:val="24"/>
              </w:rPr>
              <w:t>нолу  СНМ-1</w:t>
            </w:r>
          </w:p>
        </w:tc>
        <w:tc>
          <w:tcPr>
            <w:tcW w:w="2393" w:type="dxa"/>
            <w:vMerge w:val="restart"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703299">
              <w:rPr>
                <w:sz w:val="24"/>
              </w:rPr>
              <w:t>ТУ 113-05-5503-88</w:t>
            </w:r>
          </w:p>
        </w:tc>
        <w:tc>
          <w:tcPr>
            <w:tcW w:w="2851" w:type="dxa"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  <w:r w:rsidRPr="00703299">
              <w:rPr>
                <w:sz w:val="24"/>
              </w:rPr>
              <w:t>1.  Зовнішній вигляд каталізатора</w:t>
            </w:r>
          </w:p>
        </w:tc>
        <w:tc>
          <w:tcPr>
            <w:tcW w:w="2127" w:type="dxa"/>
          </w:tcPr>
          <w:p w:rsidR="00432373" w:rsidRPr="00703299" w:rsidRDefault="00432373" w:rsidP="0065411E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Пігулки циліндро</w:t>
            </w:r>
            <w:r w:rsidR="0065411E">
              <w:rPr>
                <w:sz w:val="24"/>
                <w:szCs w:val="24"/>
              </w:rPr>
              <w:t>-</w:t>
            </w:r>
            <w:r w:rsidRPr="00703299">
              <w:rPr>
                <w:sz w:val="24"/>
                <w:szCs w:val="24"/>
              </w:rPr>
              <w:t>вої форми чорного кольору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Default="00432373" w:rsidP="00703299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703299">
              <w:rPr>
                <w:sz w:val="24"/>
              </w:rPr>
              <w:t xml:space="preserve">2.  Розміри,  мм                 діаметр                 </w:t>
            </w:r>
          </w:p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  <w:r w:rsidRPr="00703299">
              <w:rPr>
                <w:sz w:val="24"/>
              </w:rPr>
              <w:t>висота</w:t>
            </w:r>
          </w:p>
        </w:tc>
        <w:tc>
          <w:tcPr>
            <w:tcW w:w="2127" w:type="dxa"/>
          </w:tcPr>
          <w:p w:rsidR="0065411E" w:rsidRDefault="0065411E" w:rsidP="0065411E">
            <w:pPr>
              <w:pStyle w:val="34"/>
              <w:rPr>
                <w:sz w:val="24"/>
                <w:szCs w:val="24"/>
              </w:rPr>
            </w:pPr>
          </w:p>
          <w:p w:rsidR="00432373" w:rsidRPr="00703299" w:rsidRDefault="00432373" w:rsidP="0065411E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7,0</w:t>
            </w:r>
            <w:r w:rsidRPr="00703299">
              <w:rPr>
                <w:sz w:val="24"/>
                <w:szCs w:val="24"/>
              </w:rPr>
              <w:sym w:font="Symbol" w:char="F0B1"/>
            </w:r>
            <w:r w:rsidRPr="00703299">
              <w:rPr>
                <w:sz w:val="24"/>
                <w:szCs w:val="24"/>
              </w:rPr>
              <w:t>0,2</w:t>
            </w:r>
          </w:p>
          <w:p w:rsidR="00432373" w:rsidRPr="00703299" w:rsidRDefault="00432373" w:rsidP="0065411E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703299">
              <w:rPr>
                <w:sz w:val="24"/>
                <w:szCs w:val="24"/>
              </w:rPr>
              <w:t>0</w:t>
            </w:r>
            <w:r w:rsidRPr="00703299">
              <w:rPr>
                <w:sz w:val="24"/>
                <w:szCs w:val="24"/>
              </w:rPr>
              <w:sym w:font="Symbol" w:char="F0B1"/>
            </w:r>
            <w:r w:rsidRPr="00703299">
              <w:rPr>
                <w:sz w:val="24"/>
                <w:szCs w:val="24"/>
              </w:rPr>
              <w:t>1,0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  <w:r w:rsidRPr="00703299">
              <w:rPr>
                <w:sz w:val="24"/>
              </w:rPr>
              <w:t>3. Насипна щільність, кг/дм</w:t>
            </w:r>
            <w:r w:rsidRPr="00703299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432373" w:rsidRPr="00703299" w:rsidRDefault="00432373" w:rsidP="0065411E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Не більш 1,5</w:t>
            </w:r>
          </w:p>
        </w:tc>
      </w:tr>
      <w:tr w:rsidR="00432373" w:rsidRPr="00703299" w:rsidTr="00432373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703299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432373">
              <w:rPr>
                <w:sz w:val="24"/>
              </w:rPr>
              <w:t>4. Механічна міцність на роздавлювання в статичних умовах, М</w:t>
            </w:r>
            <w:r w:rsidRPr="00432373">
              <w:rPr>
                <w:sz w:val="24"/>
                <w:lang w:val="uk-UA"/>
              </w:rPr>
              <w:t>П</w:t>
            </w:r>
            <w:r w:rsidRPr="00432373">
              <w:rPr>
                <w:sz w:val="24"/>
              </w:rPr>
              <w:t xml:space="preserve">а,  </w:t>
            </w:r>
          </w:p>
          <w:p w:rsidR="00432373" w:rsidRPr="00432373" w:rsidRDefault="00432373" w:rsidP="00703299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432373">
              <w:rPr>
                <w:sz w:val="24"/>
              </w:rPr>
              <w:t xml:space="preserve">-  середня  </w:t>
            </w:r>
          </w:p>
          <w:p w:rsidR="00432373" w:rsidRPr="00432373" w:rsidRDefault="00432373" w:rsidP="00703299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-  мінімальна  від значення середньої міцності,  %</w:t>
            </w:r>
          </w:p>
        </w:tc>
        <w:tc>
          <w:tcPr>
            <w:tcW w:w="2127" w:type="dxa"/>
          </w:tcPr>
          <w:p w:rsidR="00432373" w:rsidRPr="00703299" w:rsidRDefault="00432373" w:rsidP="00432373">
            <w:pPr>
              <w:pStyle w:val="34"/>
              <w:rPr>
                <w:sz w:val="24"/>
                <w:szCs w:val="24"/>
              </w:rPr>
            </w:pPr>
          </w:p>
          <w:p w:rsidR="00432373" w:rsidRDefault="00432373" w:rsidP="00432373">
            <w:pPr>
              <w:pStyle w:val="34"/>
              <w:rPr>
                <w:sz w:val="24"/>
                <w:szCs w:val="24"/>
              </w:rPr>
            </w:pPr>
          </w:p>
          <w:p w:rsidR="00432373" w:rsidRPr="00703299" w:rsidRDefault="00432373" w:rsidP="00432373">
            <w:pPr>
              <w:pStyle w:val="34"/>
              <w:rPr>
                <w:sz w:val="24"/>
                <w:szCs w:val="24"/>
              </w:rPr>
            </w:pPr>
          </w:p>
          <w:p w:rsidR="00432373" w:rsidRDefault="00432373" w:rsidP="00432373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Не менше 2,5</w:t>
            </w:r>
          </w:p>
          <w:p w:rsidR="00432373" w:rsidRPr="00703299" w:rsidRDefault="00432373" w:rsidP="00432373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Не менше 50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703299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 xml:space="preserve">5.  Масова частка міді в перерахунку на оксид міді </w:t>
            </w:r>
            <w:r w:rsidRPr="00432373">
              <w:rPr>
                <w:sz w:val="24"/>
                <w:lang w:val="en-US"/>
              </w:rPr>
              <w:t>CuO</w:t>
            </w:r>
            <w:r w:rsidRPr="00432373">
              <w:rPr>
                <w:sz w:val="24"/>
              </w:rPr>
              <w:t>,  %</w:t>
            </w:r>
          </w:p>
        </w:tc>
        <w:tc>
          <w:tcPr>
            <w:tcW w:w="2127" w:type="dxa"/>
          </w:tcPr>
          <w:p w:rsidR="00432373" w:rsidRPr="00703299" w:rsidRDefault="00432373" w:rsidP="0065411E">
            <w:pPr>
              <w:pStyle w:val="34"/>
              <w:rPr>
                <w:sz w:val="24"/>
                <w:szCs w:val="24"/>
              </w:rPr>
            </w:pPr>
            <w:r w:rsidRPr="00703299">
              <w:rPr>
                <w:sz w:val="24"/>
                <w:szCs w:val="24"/>
              </w:rPr>
              <w:t>53</w:t>
            </w:r>
            <w:r w:rsidRPr="00703299">
              <w:rPr>
                <w:sz w:val="24"/>
                <w:szCs w:val="24"/>
              </w:rPr>
              <w:sym w:font="Symbol" w:char="F0B1"/>
            </w:r>
            <w:r w:rsidRPr="00703299">
              <w:rPr>
                <w:sz w:val="24"/>
                <w:szCs w:val="24"/>
              </w:rPr>
              <w:t>3</w:t>
            </w:r>
          </w:p>
        </w:tc>
      </w:tr>
      <w:tr w:rsidR="00432373" w:rsidRPr="00432373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432373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 xml:space="preserve">6. Масова частка цинку в перерахунку на оксид цинку  </w:t>
            </w:r>
            <w:r w:rsidRPr="00432373">
              <w:rPr>
                <w:sz w:val="24"/>
                <w:lang w:val="en-US"/>
              </w:rPr>
              <w:t>ZnO</w:t>
            </w:r>
            <w:r w:rsidRPr="00432373">
              <w:rPr>
                <w:sz w:val="24"/>
              </w:rPr>
              <w:t>,  %</w:t>
            </w:r>
          </w:p>
        </w:tc>
        <w:tc>
          <w:tcPr>
            <w:tcW w:w="2127" w:type="dxa"/>
          </w:tcPr>
          <w:p w:rsidR="00432373" w:rsidRPr="00432373" w:rsidRDefault="00432373" w:rsidP="0065411E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>26</w:t>
            </w:r>
            <w:r w:rsidRPr="00432373">
              <w:rPr>
                <w:sz w:val="24"/>
                <w:szCs w:val="24"/>
              </w:rPr>
              <w:sym w:font="Symbol" w:char="F0B1"/>
            </w:r>
            <w:r w:rsidRPr="00432373">
              <w:rPr>
                <w:sz w:val="24"/>
                <w:szCs w:val="24"/>
              </w:rPr>
              <w:t>2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951E3D" w:rsidRDefault="00432373" w:rsidP="00951E3D">
            <w:pPr>
              <w:spacing w:line="276" w:lineRule="auto"/>
              <w:ind w:right="-253" w:firstLine="0"/>
              <w:rPr>
                <w:sz w:val="24"/>
              </w:rPr>
            </w:pPr>
            <w:r w:rsidRPr="00432373">
              <w:rPr>
                <w:sz w:val="24"/>
              </w:rPr>
              <w:t>7.  Масова частка алюмі</w:t>
            </w:r>
            <w:r w:rsidR="00951E3D">
              <w:rPr>
                <w:sz w:val="24"/>
                <w:lang w:val="uk-UA"/>
              </w:rPr>
              <w:t>-</w:t>
            </w:r>
            <w:r w:rsidRPr="00432373">
              <w:rPr>
                <w:sz w:val="24"/>
              </w:rPr>
              <w:t xml:space="preserve">нію в перерахунку на </w:t>
            </w:r>
          </w:p>
          <w:p w:rsidR="00432373" w:rsidRPr="00432373" w:rsidRDefault="00432373" w:rsidP="00951E3D">
            <w:pPr>
              <w:spacing w:line="276" w:lineRule="auto"/>
              <w:ind w:right="-253" w:firstLine="0"/>
              <w:rPr>
                <w:sz w:val="24"/>
              </w:rPr>
            </w:pPr>
            <w:r w:rsidRPr="00432373">
              <w:rPr>
                <w:sz w:val="24"/>
              </w:rPr>
              <w:t>оксид алюмінію (</w:t>
            </w:r>
            <w:r w:rsidRPr="00432373">
              <w:rPr>
                <w:sz w:val="24"/>
                <w:lang w:val="en-US"/>
              </w:rPr>
              <w:t>Al</w:t>
            </w:r>
            <w:r w:rsidRPr="00432373">
              <w:rPr>
                <w:sz w:val="24"/>
                <w:vertAlign w:val="subscript"/>
              </w:rPr>
              <w:t>2</w:t>
            </w:r>
            <w:r w:rsidRPr="00432373">
              <w:rPr>
                <w:sz w:val="24"/>
                <w:lang w:val="en-US"/>
              </w:rPr>
              <w:t>O</w:t>
            </w:r>
            <w:r w:rsidRPr="00432373">
              <w:rPr>
                <w:sz w:val="24"/>
                <w:vertAlign w:val="subscript"/>
              </w:rPr>
              <w:t>3</w:t>
            </w:r>
            <w:r w:rsidRPr="00432373">
              <w:rPr>
                <w:sz w:val="24"/>
              </w:rPr>
              <w:t xml:space="preserve">),% </w:t>
            </w:r>
          </w:p>
        </w:tc>
        <w:tc>
          <w:tcPr>
            <w:tcW w:w="2127" w:type="dxa"/>
          </w:tcPr>
          <w:p w:rsidR="00432373" w:rsidRDefault="00432373" w:rsidP="0065411E">
            <w:pPr>
              <w:pStyle w:val="34"/>
            </w:pPr>
            <w:r w:rsidRPr="00432373">
              <w:rPr>
                <w:sz w:val="24"/>
                <w:szCs w:val="24"/>
              </w:rPr>
              <w:t>5,5</w:t>
            </w:r>
            <w:r w:rsidRPr="00432373">
              <w:rPr>
                <w:sz w:val="24"/>
                <w:szCs w:val="24"/>
              </w:rPr>
              <w:sym w:font="Symbol" w:char="F0B1"/>
            </w:r>
            <w:r w:rsidRPr="00432373">
              <w:rPr>
                <w:sz w:val="24"/>
                <w:szCs w:val="24"/>
              </w:rPr>
              <w:t>0,7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432373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8.  Масова частка заліза в  перерахунку на оксид заліза (</w:t>
            </w:r>
            <w:r w:rsidRPr="00432373">
              <w:rPr>
                <w:sz w:val="24"/>
                <w:lang w:val="en-US"/>
              </w:rPr>
              <w:t>Fe</w:t>
            </w:r>
            <w:r w:rsidRPr="00432373">
              <w:rPr>
                <w:sz w:val="24"/>
                <w:vertAlign w:val="subscript"/>
              </w:rPr>
              <w:t>2</w:t>
            </w:r>
            <w:r w:rsidRPr="00432373">
              <w:rPr>
                <w:sz w:val="24"/>
                <w:lang w:val="en-US"/>
              </w:rPr>
              <w:t>O</w:t>
            </w:r>
            <w:r w:rsidRPr="00432373">
              <w:rPr>
                <w:sz w:val="24"/>
                <w:vertAlign w:val="subscript"/>
              </w:rPr>
              <w:t>3</w:t>
            </w:r>
            <w:r w:rsidRPr="00432373">
              <w:rPr>
                <w:sz w:val="24"/>
              </w:rPr>
              <w:t xml:space="preserve">), %  </w:t>
            </w:r>
          </w:p>
        </w:tc>
        <w:tc>
          <w:tcPr>
            <w:tcW w:w="2127" w:type="dxa"/>
          </w:tcPr>
          <w:p w:rsidR="00432373" w:rsidRDefault="00432373" w:rsidP="0065411E">
            <w:pPr>
              <w:pStyle w:val="34"/>
            </w:pPr>
            <w:r w:rsidRPr="00432373">
              <w:rPr>
                <w:sz w:val="24"/>
                <w:szCs w:val="24"/>
              </w:rPr>
              <w:t>Не більш 0,08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432373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 xml:space="preserve">9. Масова частка натрію  в  перерахунку на оксид </w:t>
            </w:r>
            <w:r w:rsidRPr="00432373">
              <w:rPr>
                <w:sz w:val="24"/>
              </w:rPr>
              <w:lastRenderedPageBreak/>
              <w:t>натрію  (</w:t>
            </w:r>
            <w:r w:rsidRPr="00432373">
              <w:rPr>
                <w:sz w:val="24"/>
                <w:lang w:val="en-US"/>
              </w:rPr>
              <w:t>Na</w:t>
            </w:r>
            <w:r w:rsidRPr="00432373">
              <w:rPr>
                <w:sz w:val="24"/>
                <w:vertAlign w:val="subscript"/>
              </w:rPr>
              <w:t>2</w:t>
            </w:r>
            <w:r w:rsidRPr="00432373">
              <w:rPr>
                <w:sz w:val="24"/>
                <w:lang w:val="en-US"/>
              </w:rPr>
              <w:t>O</w:t>
            </w:r>
            <w:r w:rsidRPr="00432373">
              <w:rPr>
                <w:sz w:val="24"/>
              </w:rPr>
              <w:t xml:space="preserve">), % </w:t>
            </w:r>
          </w:p>
        </w:tc>
        <w:tc>
          <w:tcPr>
            <w:tcW w:w="2127" w:type="dxa"/>
          </w:tcPr>
          <w:p w:rsidR="00432373" w:rsidRPr="00432373" w:rsidRDefault="00432373" w:rsidP="0065411E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lastRenderedPageBreak/>
              <w:t>Не більш 0,05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432373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10. Масова частка нікелю  в  перерахунку на оксид натрію  (</w:t>
            </w:r>
            <w:r w:rsidRPr="00432373">
              <w:rPr>
                <w:sz w:val="24"/>
                <w:lang w:val="en-US"/>
              </w:rPr>
              <w:t>N</w:t>
            </w:r>
            <w:r w:rsidRPr="00432373">
              <w:rPr>
                <w:sz w:val="24"/>
                <w:lang w:val="uk-UA"/>
              </w:rPr>
              <w:t>і</w:t>
            </w:r>
            <w:r w:rsidRPr="00432373">
              <w:rPr>
                <w:sz w:val="24"/>
                <w:lang w:val="en-US"/>
              </w:rPr>
              <w:t>O</w:t>
            </w:r>
            <w:r w:rsidRPr="00432373">
              <w:rPr>
                <w:sz w:val="24"/>
              </w:rPr>
              <w:t xml:space="preserve">), %,  </w:t>
            </w:r>
          </w:p>
        </w:tc>
        <w:tc>
          <w:tcPr>
            <w:tcW w:w="2127" w:type="dxa"/>
          </w:tcPr>
          <w:p w:rsidR="00432373" w:rsidRPr="00432373" w:rsidRDefault="00432373" w:rsidP="0065411E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>Не більш 0,05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432373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11. Масова частка вольфраму  в  перерахунку на оксид вольфраму  (</w:t>
            </w:r>
            <w:r w:rsidRPr="00432373">
              <w:rPr>
                <w:sz w:val="24"/>
                <w:lang w:val="en-US"/>
              </w:rPr>
              <w:t>WO</w:t>
            </w:r>
            <w:r w:rsidRPr="00432373">
              <w:rPr>
                <w:sz w:val="24"/>
                <w:vertAlign w:val="subscript"/>
              </w:rPr>
              <w:t>3</w:t>
            </w:r>
            <w:r w:rsidRPr="00432373">
              <w:rPr>
                <w:sz w:val="24"/>
              </w:rPr>
              <w:t>), %,</w:t>
            </w:r>
          </w:p>
        </w:tc>
        <w:tc>
          <w:tcPr>
            <w:tcW w:w="2127" w:type="dxa"/>
          </w:tcPr>
          <w:p w:rsidR="00432373" w:rsidRPr="00432373" w:rsidRDefault="00432373" w:rsidP="0065411E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 xml:space="preserve">0,06 </w:t>
            </w:r>
            <w:r w:rsidRPr="00432373">
              <w:rPr>
                <w:sz w:val="24"/>
                <w:szCs w:val="24"/>
              </w:rPr>
              <w:sym w:font="Symbol" w:char="F0B1"/>
            </w:r>
            <w:r w:rsidRPr="00432373">
              <w:rPr>
                <w:sz w:val="24"/>
                <w:szCs w:val="24"/>
              </w:rPr>
              <w:t xml:space="preserve"> 0,02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432373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 xml:space="preserve">12. Масова частка графіту, %,  </w:t>
            </w:r>
          </w:p>
        </w:tc>
        <w:tc>
          <w:tcPr>
            <w:tcW w:w="2127" w:type="dxa"/>
          </w:tcPr>
          <w:p w:rsidR="00432373" w:rsidRPr="00432373" w:rsidRDefault="00432373" w:rsidP="0065411E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 xml:space="preserve">2,0 </w:t>
            </w:r>
            <w:r w:rsidRPr="00432373">
              <w:rPr>
                <w:sz w:val="24"/>
                <w:szCs w:val="24"/>
              </w:rPr>
              <w:sym w:font="Symbol" w:char="F0B1"/>
            </w:r>
            <w:r w:rsidRPr="00432373">
              <w:rPr>
                <w:sz w:val="24"/>
                <w:szCs w:val="24"/>
              </w:rPr>
              <w:t xml:space="preserve"> 1,0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432373" w:rsidRDefault="00432373" w:rsidP="00432373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13. Масова частка карбонатів в перерахунку на вуглекислоти,  %</w:t>
            </w:r>
          </w:p>
        </w:tc>
        <w:tc>
          <w:tcPr>
            <w:tcW w:w="2127" w:type="dxa"/>
          </w:tcPr>
          <w:p w:rsidR="00432373" w:rsidRPr="00432373" w:rsidRDefault="00432373" w:rsidP="0065411E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>Не більш 7,0</w:t>
            </w:r>
          </w:p>
        </w:tc>
      </w:tr>
      <w:tr w:rsidR="00432373" w:rsidRPr="00703299" w:rsidTr="0065411E">
        <w:tc>
          <w:tcPr>
            <w:tcW w:w="534" w:type="dxa"/>
          </w:tcPr>
          <w:p w:rsidR="00432373" w:rsidRPr="00703299" w:rsidRDefault="008924ED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072" w:type="dxa"/>
            <w:gridSpan w:val="4"/>
          </w:tcPr>
          <w:p w:rsidR="00432373" w:rsidRPr="00432373" w:rsidRDefault="00432373" w:rsidP="00432373">
            <w:pPr>
              <w:pStyle w:val="34"/>
              <w:ind w:left="0"/>
              <w:jc w:val="left"/>
              <w:rPr>
                <w:b/>
                <w:sz w:val="24"/>
                <w:szCs w:val="24"/>
              </w:rPr>
            </w:pPr>
            <w:r w:rsidRPr="00432373">
              <w:rPr>
                <w:b/>
                <w:sz w:val="24"/>
                <w:szCs w:val="24"/>
              </w:rPr>
              <w:t>Допоміжні реагенти та матеріали</w:t>
            </w:r>
          </w:p>
        </w:tc>
      </w:tr>
      <w:tr w:rsidR="00432373" w:rsidRPr="00703299" w:rsidTr="0065411E">
        <w:tc>
          <w:tcPr>
            <w:tcW w:w="534" w:type="dxa"/>
            <w:vMerge w:val="restart"/>
          </w:tcPr>
          <w:p w:rsidR="00432373" w:rsidRPr="00703299" w:rsidRDefault="008924ED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701" w:type="dxa"/>
            <w:vMerge w:val="restart"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Масло компресорне КП-8</w:t>
            </w:r>
          </w:p>
        </w:tc>
        <w:tc>
          <w:tcPr>
            <w:tcW w:w="2393" w:type="dxa"/>
            <w:vMerge w:val="restart"/>
          </w:tcPr>
          <w:p w:rsidR="00432373" w:rsidRPr="00703299" w:rsidRDefault="00432373" w:rsidP="0043237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432373">
              <w:rPr>
                <w:sz w:val="24"/>
              </w:rPr>
              <w:t>ТУ 38-401641-87</w:t>
            </w:r>
          </w:p>
        </w:tc>
        <w:tc>
          <w:tcPr>
            <w:tcW w:w="2851" w:type="dxa"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1. Масова частка механічних      домішок,%</w:t>
            </w:r>
          </w:p>
        </w:tc>
        <w:tc>
          <w:tcPr>
            <w:tcW w:w="2127" w:type="dxa"/>
          </w:tcPr>
          <w:p w:rsidR="00432373" w:rsidRPr="00703299" w:rsidRDefault="00432373" w:rsidP="0065411E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>Відсутність</w:t>
            </w:r>
          </w:p>
        </w:tc>
      </w:tr>
      <w:tr w:rsidR="00432373" w:rsidRPr="00703299" w:rsidTr="0065411E">
        <w:tc>
          <w:tcPr>
            <w:tcW w:w="534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432373" w:rsidRPr="00703299" w:rsidRDefault="00432373" w:rsidP="00703299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2. Масова частка води, %</w:t>
            </w:r>
          </w:p>
        </w:tc>
        <w:tc>
          <w:tcPr>
            <w:tcW w:w="2127" w:type="dxa"/>
          </w:tcPr>
          <w:p w:rsidR="00432373" w:rsidRPr="00703299" w:rsidRDefault="00432373" w:rsidP="0065411E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>Відсутність</w:t>
            </w:r>
          </w:p>
        </w:tc>
      </w:tr>
      <w:tr w:rsidR="008924ED" w:rsidRPr="00703299" w:rsidTr="0065411E">
        <w:tc>
          <w:tcPr>
            <w:tcW w:w="534" w:type="dxa"/>
            <w:vMerge w:val="restart"/>
          </w:tcPr>
          <w:p w:rsidR="008924ED" w:rsidRPr="00703299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  <w:p w:rsidR="008924ED" w:rsidRPr="00703299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924ED" w:rsidRPr="00703299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 xml:space="preserve">Масло компресорне К-19 </w:t>
            </w:r>
          </w:p>
        </w:tc>
        <w:tc>
          <w:tcPr>
            <w:tcW w:w="2393" w:type="dxa"/>
            <w:vMerge w:val="restart"/>
          </w:tcPr>
          <w:p w:rsidR="008924ED" w:rsidRPr="00703299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432373">
              <w:rPr>
                <w:sz w:val="24"/>
              </w:rPr>
              <w:t>ГОСТ 1861-73</w:t>
            </w:r>
          </w:p>
        </w:tc>
        <w:tc>
          <w:tcPr>
            <w:tcW w:w="285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 xml:space="preserve">1. Температура спалаху, </w:t>
            </w:r>
            <w:r w:rsidRPr="00432373">
              <w:rPr>
                <w:sz w:val="24"/>
                <w:vertAlign w:val="superscript"/>
              </w:rPr>
              <w:t>о</w:t>
            </w:r>
            <w:r w:rsidRPr="00432373">
              <w:rPr>
                <w:sz w:val="24"/>
              </w:rPr>
              <w:t>С</w:t>
            </w:r>
          </w:p>
        </w:tc>
        <w:tc>
          <w:tcPr>
            <w:tcW w:w="2127" w:type="dxa"/>
          </w:tcPr>
          <w:p w:rsidR="008924ED" w:rsidRPr="00432373" w:rsidRDefault="008924ED" w:rsidP="008924ED">
            <w:pPr>
              <w:pStyle w:val="34"/>
              <w:rPr>
                <w:sz w:val="24"/>
                <w:szCs w:val="24"/>
              </w:rPr>
            </w:pPr>
          </w:p>
          <w:p w:rsidR="008924ED" w:rsidRPr="00432373" w:rsidRDefault="008924ED" w:rsidP="008924ED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>Не нижче 245</w:t>
            </w:r>
          </w:p>
        </w:tc>
      </w:tr>
      <w:tr w:rsidR="008924ED" w:rsidRPr="00703299" w:rsidTr="0065411E">
        <w:trPr>
          <w:trHeight w:val="962"/>
        </w:trPr>
        <w:tc>
          <w:tcPr>
            <w:tcW w:w="534" w:type="dxa"/>
            <w:vMerge/>
          </w:tcPr>
          <w:p w:rsidR="008924ED" w:rsidRPr="00703299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924ED" w:rsidRPr="00703299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8924ED" w:rsidRPr="00703299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2. Масова частка механічних      домішок,%</w:t>
            </w:r>
          </w:p>
        </w:tc>
        <w:tc>
          <w:tcPr>
            <w:tcW w:w="2127" w:type="dxa"/>
          </w:tcPr>
          <w:p w:rsidR="008924ED" w:rsidRPr="00432373" w:rsidRDefault="008924ED" w:rsidP="008924ED">
            <w:pPr>
              <w:pStyle w:val="34"/>
              <w:rPr>
                <w:sz w:val="24"/>
                <w:szCs w:val="24"/>
              </w:rPr>
            </w:pPr>
          </w:p>
          <w:p w:rsidR="008924ED" w:rsidRPr="00432373" w:rsidRDefault="008924ED" w:rsidP="008924ED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>Відсутність</w:t>
            </w:r>
          </w:p>
        </w:tc>
      </w:tr>
      <w:tr w:rsidR="008924ED" w:rsidRPr="00703299" w:rsidTr="0065411E">
        <w:tc>
          <w:tcPr>
            <w:tcW w:w="534" w:type="dxa"/>
            <w:vMerge/>
          </w:tcPr>
          <w:p w:rsidR="008924ED" w:rsidRPr="00703299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924ED" w:rsidRPr="00703299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8924ED" w:rsidRPr="00703299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85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3.Масова частка води, %</w:t>
            </w:r>
          </w:p>
        </w:tc>
        <w:tc>
          <w:tcPr>
            <w:tcW w:w="2127" w:type="dxa"/>
          </w:tcPr>
          <w:p w:rsidR="008924ED" w:rsidRPr="00432373" w:rsidRDefault="008924ED" w:rsidP="008924ED">
            <w:pPr>
              <w:pStyle w:val="34"/>
              <w:rPr>
                <w:sz w:val="24"/>
                <w:szCs w:val="24"/>
              </w:rPr>
            </w:pPr>
            <w:r w:rsidRPr="00432373">
              <w:rPr>
                <w:sz w:val="24"/>
                <w:szCs w:val="24"/>
              </w:rPr>
              <w:t>Відсутність</w:t>
            </w:r>
          </w:p>
        </w:tc>
      </w:tr>
      <w:tr w:rsidR="008924ED" w:rsidRPr="00703299" w:rsidTr="0065411E">
        <w:tc>
          <w:tcPr>
            <w:tcW w:w="534" w:type="dxa"/>
            <w:vMerge w:val="restart"/>
          </w:tcPr>
          <w:p w:rsidR="008924ED" w:rsidRPr="00703299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01" w:type="dxa"/>
            <w:vMerge w:val="restart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Азот газоподібний (технічний)</w:t>
            </w:r>
          </w:p>
        </w:tc>
        <w:tc>
          <w:tcPr>
            <w:tcW w:w="2393" w:type="dxa"/>
            <w:vMerge w:val="restart"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432373">
              <w:rPr>
                <w:sz w:val="24"/>
              </w:rPr>
              <w:t>СТП 113-03-26-43-91</w:t>
            </w:r>
          </w:p>
        </w:tc>
        <w:tc>
          <w:tcPr>
            <w:tcW w:w="285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1.Об'ємна частка кисню      (О</w:t>
            </w:r>
            <w:r w:rsidRPr="00432373">
              <w:rPr>
                <w:sz w:val="24"/>
                <w:vertAlign w:val="subscript"/>
              </w:rPr>
              <w:t>2</w:t>
            </w:r>
            <w:r w:rsidRPr="00432373">
              <w:rPr>
                <w:sz w:val="24"/>
              </w:rPr>
              <w:t>),%</w:t>
            </w:r>
          </w:p>
        </w:tc>
        <w:tc>
          <w:tcPr>
            <w:tcW w:w="2127" w:type="dxa"/>
          </w:tcPr>
          <w:p w:rsidR="008924ED" w:rsidRPr="002F63BD" w:rsidRDefault="008924ED" w:rsidP="008924ED">
            <w:pPr>
              <w:pStyle w:val="34"/>
              <w:rPr>
                <w:sz w:val="24"/>
                <w:szCs w:val="24"/>
              </w:rPr>
            </w:pPr>
            <w:r w:rsidRPr="002F63BD">
              <w:rPr>
                <w:sz w:val="24"/>
                <w:szCs w:val="24"/>
              </w:rPr>
              <w:t>Не більш 3,0</w:t>
            </w:r>
          </w:p>
        </w:tc>
      </w:tr>
      <w:tr w:rsidR="008924ED" w:rsidRPr="00703299" w:rsidTr="0065411E">
        <w:tc>
          <w:tcPr>
            <w:tcW w:w="534" w:type="dxa"/>
            <w:vMerge/>
          </w:tcPr>
          <w:p w:rsidR="008924ED" w:rsidRPr="00703299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5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2.  ТискМПа (кгс/см</w:t>
            </w:r>
            <w:r w:rsidRPr="00432373">
              <w:rPr>
                <w:sz w:val="24"/>
                <w:vertAlign w:val="superscript"/>
              </w:rPr>
              <w:t>2</w:t>
            </w:r>
            <w:r w:rsidRPr="00432373"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8924ED" w:rsidRPr="002F63BD" w:rsidRDefault="008924ED" w:rsidP="008924ED">
            <w:pPr>
              <w:pStyle w:val="34"/>
              <w:rPr>
                <w:sz w:val="24"/>
                <w:szCs w:val="24"/>
              </w:rPr>
            </w:pPr>
            <w:r w:rsidRPr="002F63BD">
              <w:rPr>
                <w:sz w:val="24"/>
                <w:szCs w:val="24"/>
              </w:rPr>
              <w:t>Не більш 0,55(5,5)</w:t>
            </w:r>
          </w:p>
        </w:tc>
      </w:tr>
      <w:tr w:rsidR="008924ED" w:rsidRPr="00703299" w:rsidTr="0065411E">
        <w:tc>
          <w:tcPr>
            <w:tcW w:w="534" w:type="dxa"/>
          </w:tcPr>
          <w:p w:rsidR="008924ED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Повітря технологічне</w:t>
            </w:r>
          </w:p>
        </w:tc>
        <w:tc>
          <w:tcPr>
            <w:tcW w:w="2393" w:type="dxa"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432373">
              <w:rPr>
                <w:sz w:val="24"/>
              </w:rPr>
              <w:t>ТУ 113-03-5761673-51-92</w:t>
            </w:r>
          </w:p>
        </w:tc>
        <w:tc>
          <w:tcPr>
            <w:tcW w:w="285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Тиск, МПа (кгс/см</w:t>
            </w:r>
            <w:r w:rsidRPr="00432373">
              <w:rPr>
                <w:sz w:val="24"/>
                <w:vertAlign w:val="superscript"/>
              </w:rPr>
              <w:t>2</w:t>
            </w:r>
            <w:r w:rsidRPr="00432373"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8924ED" w:rsidRPr="002F63BD" w:rsidRDefault="008924ED" w:rsidP="008924ED">
            <w:pPr>
              <w:pStyle w:val="34"/>
              <w:rPr>
                <w:sz w:val="24"/>
                <w:szCs w:val="24"/>
              </w:rPr>
            </w:pPr>
            <w:r w:rsidRPr="002F63BD">
              <w:rPr>
                <w:sz w:val="24"/>
                <w:szCs w:val="24"/>
              </w:rPr>
              <w:t>Не більш</w:t>
            </w:r>
            <w:r>
              <w:rPr>
                <w:sz w:val="24"/>
                <w:szCs w:val="24"/>
              </w:rPr>
              <w:t xml:space="preserve">е </w:t>
            </w:r>
            <w:r w:rsidRPr="002F63BD">
              <w:rPr>
                <w:sz w:val="24"/>
                <w:szCs w:val="24"/>
              </w:rPr>
              <w:t xml:space="preserve"> 50 (5,5)</w:t>
            </w:r>
          </w:p>
        </w:tc>
      </w:tr>
      <w:tr w:rsidR="008924ED" w:rsidRPr="00703299" w:rsidTr="0065411E">
        <w:tc>
          <w:tcPr>
            <w:tcW w:w="534" w:type="dxa"/>
          </w:tcPr>
          <w:p w:rsidR="008924ED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Повітря стисле (</w:t>
            </w:r>
            <w:r>
              <w:rPr>
                <w:sz w:val="24"/>
                <w:lang w:val="uk-UA"/>
              </w:rPr>
              <w:t>д</w:t>
            </w:r>
            <w:r w:rsidRPr="00432373">
              <w:rPr>
                <w:sz w:val="24"/>
              </w:rPr>
              <w:t>ля К</w:t>
            </w:r>
            <w:r>
              <w:rPr>
                <w:sz w:val="24"/>
                <w:lang w:val="uk-UA"/>
              </w:rPr>
              <w:t>ІПіА</w:t>
            </w:r>
            <w:r w:rsidRPr="00432373">
              <w:rPr>
                <w:sz w:val="24"/>
              </w:rPr>
              <w:t>)</w:t>
            </w:r>
          </w:p>
        </w:tc>
        <w:tc>
          <w:tcPr>
            <w:tcW w:w="2393" w:type="dxa"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432373">
              <w:rPr>
                <w:sz w:val="24"/>
              </w:rPr>
              <w:t>ГОСТ 17433-80</w:t>
            </w:r>
          </w:p>
        </w:tc>
        <w:tc>
          <w:tcPr>
            <w:tcW w:w="2851" w:type="dxa"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432373">
              <w:rPr>
                <w:sz w:val="24"/>
              </w:rPr>
              <w:t>Тиск, МПа (кгс/см</w:t>
            </w:r>
            <w:r w:rsidRPr="00432373">
              <w:rPr>
                <w:sz w:val="24"/>
                <w:vertAlign w:val="superscript"/>
              </w:rPr>
              <w:t>2</w:t>
            </w:r>
            <w:r w:rsidRPr="00432373"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8924ED" w:rsidRPr="002F63BD" w:rsidRDefault="008924ED" w:rsidP="008924ED">
            <w:pPr>
              <w:pStyle w:val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</w:t>
            </w:r>
            <w:r w:rsidRPr="002F63BD">
              <w:rPr>
                <w:sz w:val="24"/>
                <w:szCs w:val="24"/>
              </w:rPr>
              <w:t xml:space="preserve"> 0,25 до 0,35</w:t>
            </w:r>
          </w:p>
          <w:p w:rsidR="008924ED" w:rsidRPr="002F63BD" w:rsidRDefault="008924ED" w:rsidP="008924ED">
            <w:pPr>
              <w:pStyle w:val="34"/>
              <w:rPr>
                <w:sz w:val="24"/>
                <w:szCs w:val="24"/>
              </w:rPr>
            </w:pPr>
            <w:r w:rsidRPr="002F63B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від</w:t>
            </w:r>
            <w:r w:rsidRPr="002F63BD">
              <w:rPr>
                <w:sz w:val="24"/>
                <w:szCs w:val="24"/>
              </w:rPr>
              <w:t xml:space="preserve"> 2,5</w:t>
            </w:r>
            <w:r>
              <w:rPr>
                <w:sz w:val="24"/>
                <w:szCs w:val="24"/>
              </w:rPr>
              <w:t xml:space="preserve"> </w:t>
            </w:r>
            <w:r w:rsidRPr="002F63BD">
              <w:rPr>
                <w:sz w:val="24"/>
                <w:szCs w:val="24"/>
              </w:rPr>
              <w:t>до 3,5)</w:t>
            </w:r>
          </w:p>
        </w:tc>
      </w:tr>
      <w:tr w:rsidR="008924ED" w:rsidRPr="00703299" w:rsidTr="0065411E">
        <w:tc>
          <w:tcPr>
            <w:tcW w:w="534" w:type="dxa"/>
            <w:vMerge w:val="restart"/>
          </w:tcPr>
          <w:p w:rsidR="008924ED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01" w:type="dxa"/>
            <w:vMerge w:val="restart"/>
          </w:tcPr>
          <w:p w:rsidR="008924ED" w:rsidRPr="0065411E" w:rsidRDefault="008924ED" w:rsidP="008924ED">
            <w:pPr>
              <w:spacing w:line="276" w:lineRule="auto"/>
              <w:ind w:firstLine="0"/>
              <w:rPr>
                <w:sz w:val="24"/>
                <w:lang w:val="uk-UA"/>
              </w:rPr>
            </w:pPr>
            <w:r w:rsidRPr="0065411E">
              <w:rPr>
                <w:sz w:val="24"/>
              </w:rPr>
              <w:t>Вода зворотня</w:t>
            </w:r>
          </w:p>
        </w:tc>
        <w:tc>
          <w:tcPr>
            <w:tcW w:w="2393" w:type="dxa"/>
            <w:vMerge w:val="restart"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51" w:type="dxa"/>
          </w:tcPr>
          <w:p w:rsidR="008924ED" w:rsidRDefault="008924ED" w:rsidP="008924ED">
            <w:pPr>
              <w:spacing w:line="276" w:lineRule="auto"/>
              <w:ind w:firstLine="0"/>
            </w:pPr>
            <w:r>
              <w:t xml:space="preserve">1 </w:t>
            </w:r>
            <w:r w:rsidRPr="0065411E">
              <w:rPr>
                <w:sz w:val="24"/>
              </w:rPr>
              <w:t>Тиск</w:t>
            </w:r>
            <w:r>
              <w:t>,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27" w:type="dxa"/>
          </w:tcPr>
          <w:p w:rsidR="008924ED" w:rsidRPr="0065411E" w:rsidRDefault="008924ED" w:rsidP="008924ED">
            <w:pPr>
              <w:pStyle w:val="34"/>
              <w:rPr>
                <w:sz w:val="24"/>
                <w:szCs w:val="24"/>
              </w:rPr>
            </w:pPr>
            <w:r w:rsidRPr="0065411E">
              <w:rPr>
                <w:sz w:val="24"/>
                <w:szCs w:val="24"/>
              </w:rPr>
              <w:t>Не менее 0,1(1,0)</w:t>
            </w:r>
          </w:p>
        </w:tc>
      </w:tr>
      <w:tr w:rsidR="008924ED" w:rsidRPr="00703299" w:rsidTr="0065411E">
        <w:tc>
          <w:tcPr>
            <w:tcW w:w="534" w:type="dxa"/>
            <w:vMerge/>
          </w:tcPr>
          <w:p w:rsidR="008924ED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51" w:type="dxa"/>
          </w:tcPr>
          <w:p w:rsidR="008924ED" w:rsidRDefault="008924ED" w:rsidP="008924ED">
            <w:pPr>
              <w:spacing w:line="276" w:lineRule="auto"/>
              <w:ind w:firstLine="0"/>
            </w:pPr>
            <w:r>
              <w:t>2.</w:t>
            </w:r>
            <w:r w:rsidRPr="0065411E">
              <w:rPr>
                <w:sz w:val="24"/>
              </w:rPr>
              <w:t>Температура</w:t>
            </w:r>
            <w:r>
              <w:t xml:space="preserve">,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2127" w:type="dxa"/>
          </w:tcPr>
          <w:p w:rsidR="008924ED" w:rsidRPr="0065411E" w:rsidRDefault="008924ED" w:rsidP="008924ED">
            <w:pPr>
              <w:pStyle w:val="34"/>
              <w:rPr>
                <w:sz w:val="24"/>
                <w:szCs w:val="24"/>
              </w:rPr>
            </w:pPr>
            <w:r w:rsidRPr="0065411E">
              <w:rPr>
                <w:sz w:val="24"/>
                <w:szCs w:val="24"/>
              </w:rPr>
              <w:t>Не більш 28</w:t>
            </w:r>
          </w:p>
        </w:tc>
      </w:tr>
      <w:tr w:rsidR="008924ED" w:rsidRPr="00703299" w:rsidTr="0065411E">
        <w:tc>
          <w:tcPr>
            <w:tcW w:w="534" w:type="dxa"/>
            <w:vMerge/>
          </w:tcPr>
          <w:p w:rsidR="008924ED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51" w:type="dxa"/>
          </w:tcPr>
          <w:p w:rsidR="008924ED" w:rsidRPr="0065411E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65411E">
              <w:rPr>
                <w:sz w:val="24"/>
              </w:rPr>
              <w:t>3. Масова концентрація зважених речовин, мг/дм</w:t>
            </w:r>
            <w:r w:rsidRPr="0065411E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8924ED" w:rsidRPr="0065411E" w:rsidRDefault="008924ED" w:rsidP="008924ED">
            <w:pPr>
              <w:pStyle w:val="34"/>
              <w:rPr>
                <w:sz w:val="24"/>
                <w:szCs w:val="24"/>
              </w:rPr>
            </w:pPr>
          </w:p>
          <w:p w:rsidR="008924ED" w:rsidRPr="0065411E" w:rsidRDefault="008924ED" w:rsidP="008924ED">
            <w:pPr>
              <w:pStyle w:val="34"/>
              <w:rPr>
                <w:sz w:val="24"/>
                <w:szCs w:val="24"/>
              </w:rPr>
            </w:pPr>
            <w:r w:rsidRPr="0065411E">
              <w:rPr>
                <w:sz w:val="24"/>
                <w:szCs w:val="24"/>
              </w:rPr>
              <w:t>Не більш 40</w:t>
            </w:r>
          </w:p>
        </w:tc>
      </w:tr>
      <w:tr w:rsidR="008924ED" w:rsidRPr="00703299" w:rsidTr="0065411E">
        <w:tc>
          <w:tcPr>
            <w:tcW w:w="534" w:type="dxa"/>
            <w:vMerge/>
          </w:tcPr>
          <w:p w:rsidR="008924ED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51" w:type="dxa"/>
          </w:tcPr>
          <w:p w:rsidR="008924ED" w:rsidRPr="0065411E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65411E">
              <w:rPr>
                <w:sz w:val="24"/>
              </w:rPr>
              <w:t>4. Масова концентрація солей жорсткості, ммоль/дм</w:t>
            </w:r>
            <w:r w:rsidRPr="0065411E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8924ED" w:rsidRPr="0065411E" w:rsidRDefault="008924ED" w:rsidP="008924ED">
            <w:pPr>
              <w:pStyle w:val="34"/>
              <w:rPr>
                <w:sz w:val="24"/>
                <w:szCs w:val="24"/>
              </w:rPr>
            </w:pPr>
          </w:p>
          <w:p w:rsidR="008924ED" w:rsidRPr="0065411E" w:rsidRDefault="008924ED" w:rsidP="008924ED">
            <w:pPr>
              <w:pStyle w:val="34"/>
              <w:rPr>
                <w:sz w:val="24"/>
                <w:szCs w:val="24"/>
              </w:rPr>
            </w:pPr>
            <w:r w:rsidRPr="0065411E">
              <w:rPr>
                <w:sz w:val="24"/>
                <w:szCs w:val="24"/>
              </w:rPr>
              <w:t>Не більш 7,0</w:t>
            </w:r>
          </w:p>
        </w:tc>
      </w:tr>
      <w:tr w:rsidR="008924ED" w:rsidRPr="00703299" w:rsidTr="0065411E">
        <w:tc>
          <w:tcPr>
            <w:tcW w:w="534" w:type="dxa"/>
            <w:vMerge/>
          </w:tcPr>
          <w:p w:rsidR="008924ED" w:rsidRDefault="008924ED" w:rsidP="008924ED">
            <w:pPr>
              <w:spacing w:line="276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8924ED" w:rsidRPr="00432373" w:rsidRDefault="008924ED" w:rsidP="008924E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51" w:type="dxa"/>
          </w:tcPr>
          <w:p w:rsidR="008924ED" w:rsidRPr="0065411E" w:rsidRDefault="008924ED" w:rsidP="008924ED">
            <w:pPr>
              <w:spacing w:line="276" w:lineRule="auto"/>
              <w:ind w:firstLine="0"/>
              <w:rPr>
                <w:sz w:val="24"/>
              </w:rPr>
            </w:pPr>
            <w:r w:rsidRPr="0065411E">
              <w:rPr>
                <w:sz w:val="24"/>
              </w:rPr>
              <w:t>5.рН середовища</w:t>
            </w:r>
          </w:p>
        </w:tc>
        <w:tc>
          <w:tcPr>
            <w:tcW w:w="2127" w:type="dxa"/>
          </w:tcPr>
          <w:p w:rsidR="008924ED" w:rsidRPr="0065411E" w:rsidRDefault="008924ED" w:rsidP="00951E3D">
            <w:pPr>
              <w:pStyle w:val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</w:t>
            </w:r>
            <w:r w:rsidRPr="0065411E">
              <w:rPr>
                <w:sz w:val="24"/>
                <w:szCs w:val="24"/>
              </w:rPr>
              <w:t xml:space="preserve"> 6 до 9</w:t>
            </w:r>
          </w:p>
        </w:tc>
      </w:tr>
    </w:tbl>
    <w:p w:rsidR="006C008D" w:rsidRPr="003B6299" w:rsidRDefault="00B44A08" w:rsidP="003B6299">
      <w:pPr>
        <w:pStyle w:val="a5"/>
      </w:pPr>
      <w:r>
        <w:rPr>
          <w:lang w:val="uk-UA"/>
        </w:rPr>
        <w:t xml:space="preserve">Таблиця 3.2 – Характеристика готової продукції </w:t>
      </w:r>
      <w:r w:rsidRPr="003B6299">
        <w:t>[</w:t>
      </w:r>
      <w:r w:rsidR="00F85436">
        <w:t>14</w:t>
      </w:r>
      <w:r w:rsidRPr="003B6299">
        <w:t>]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62"/>
        <w:gridCol w:w="1232"/>
        <w:gridCol w:w="2693"/>
        <w:gridCol w:w="2160"/>
        <w:gridCol w:w="1384"/>
      </w:tblGrid>
      <w:tr w:rsidR="0065411E" w:rsidRPr="0065411E" w:rsidTr="00951E3D">
        <w:trPr>
          <w:cantSplit/>
          <w:trHeight w:val="4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Наймену-вання готової продукції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Стандарт,</w:t>
            </w:r>
          </w:p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технічні умови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Показники якості, обов'язкові для перевірки</w:t>
            </w:r>
          </w:p>
          <w:p w:rsid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(н</w:t>
            </w:r>
            <w:r w:rsidRPr="0065411E">
              <w:rPr>
                <w:color w:val="000000"/>
                <w:sz w:val="24"/>
                <w:lang w:val="uk-UA"/>
              </w:rPr>
              <w:t xml:space="preserve">айменування і </w:t>
            </w:r>
          </w:p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одиниця виміру)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Н</w:t>
            </w:r>
            <w:r w:rsidRPr="0065411E">
              <w:rPr>
                <w:color w:val="000000"/>
                <w:sz w:val="24"/>
                <w:lang w:val="uk-UA"/>
              </w:rPr>
              <w:t>орма</w:t>
            </w:r>
          </w:p>
          <w:p w:rsid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(д</w:t>
            </w:r>
            <w:r w:rsidRPr="0065411E">
              <w:rPr>
                <w:color w:val="000000"/>
                <w:sz w:val="24"/>
                <w:lang w:val="uk-UA"/>
              </w:rPr>
              <w:t>опустимі межі)</w:t>
            </w:r>
          </w:p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за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65411E">
              <w:rPr>
                <w:color w:val="000000"/>
                <w:sz w:val="24"/>
                <w:lang w:val="uk-UA"/>
              </w:rPr>
              <w:t>нормативними документами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О</w:t>
            </w:r>
            <w:r w:rsidRPr="0065411E">
              <w:rPr>
                <w:color w:val="000000"/>
                <w:sz w:val="24"/>
                <w:lang w:val="uk-UA"/>
              </w:rPr>
              <w:t xml:space="preserve">бласть </w:t>
            </w:r>
            <w:r>
              <w:rPr>
                <w:color w:val="000000"/>
                <w:sz w:val="24"/>
                <w:lang w:val="uk-UA"/>
              </w:rPr>
              <w:t>викорис-</w:t>
            </w:r>
            <w:r w:rsidRPr="0065411E">
              <w:rPr>
                <w:color w:val="000000"/>
                <w:sz w:val="24"/>
                <w:lang w:val="uk-UA"/>
              </w:rPr>
              <w:t>тання</w:t>
            </w:r>
          </w:p>
        </w:tc>
      </w:tr>
      <w:tr w:rsidR="0065411E" w:rsidRPr="0065411E" w:rsidTr="00951E3D">
        <w:trPr>
          <w:cantSplit/>
          <w:trHeight w:val="4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1E" w:rsidRP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1E" w:rsidRDefault="0065411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</w:tr>
      <w:tr w:rsidR="00E40FCE" w:rsidRPr="0065411E" w:rsidTr="0065411E">
        <w:trPr>
          <w:cantSplit/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Метанол св</w:t>
            </w:r>
            <w:r>
              <w:rPr>
                <w:color w:val="000000"/>
                <w:sz w:val="24"/>
                <w:lang w:val="uk-UA"/>
              </w:rPr>
              <w:t>і</w:t>
            </w:r>
            <w:r w:rsidRPr="0065411E">
              <w:rPr>
                <w:color w:val="000000"/>
                <w:sz w:val="24"/>
                <w:lang w:val="uk-UA"/>
              </w:rPr>
              <w:t xml:space="preserve">жий (марка А)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FCE" w:rsidRPr="0065411E" w:rsidRDefault="00E40FCE" w:rsidP="0065411E">
            <w:pPr>
              <w:spacing w:line="276" w:lineRule="auto"/>
              <w:ind w:left="113" w:right="113" w:firstLine="0"/>
              <w:jc w:val="right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ДСТУ 3057-95</w:t>
            </w:r>
          </w:p>
          <w:p w:rsidR="00E40FCE" w:rsidRPr="0065411E" w:rsidRDefault="00E40FCE" w:rsidP="0065411E">
            <w:pPr>
              <w:spacing w:line="276" w:lineRule="auto"/>
              <w:ind w:left="113" w:right="113" w:firstLine="0"/>
              <w:jc w:val="right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(ГОСТ 2222-95)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1</w:t>
            </w:r>
            <w:r>
              <w:rPr>
                <w:color w:val="000000"/>
                <w:sz w:val="24"/>
                <w:lang w:val="uk-UA"/>
              </w:rPr>
              <w:t>.</w:t>
            </w:r>
            <w:r w:rsidRPr="0065411E">
              <w:rPr>
                <w:color w:val="000000"/>
                <w:sz w:val="24"/>
                <w:lang w:val="uk-UA"/>
              </w:rPr>
              <w:t xml:space="preserve">  </w:t>
            </w:r>
            <w:r>
              <w:rPr>
                <w:color w:val="000000"/>
                <w:sz w:val="24"/>
                <w:lang w:val="uk-UA"/>
              </w:rPr>
              <w:t>Зовнішній вигляд</w:t>
            </w:r>
          </w:p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Б</w:t>
            </w:r>
            <w:r>
              <w:rPr>
                <w:color w:val="000000"/>
                <w:sz w:val="24"/>
                <w:lang w:val="uk-UA"/>
              </w:rPr>
              <w:t>езбарвна прозора рідина без нерозчинних домішок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Сировина для установки вироб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5411E">
              <w:rPr>
                <w:color w:val="000000"/>
                <w:sz w:val="24"/>
                <w:lang w:val="uk-UA"/>
              </w:rPr>
              <w:t>ництва МТБЕ</w:t>
            </w:r>
          </w:p>
        </w:tc>
      </w:tr>
      <w:tr w:rsidR="00E40FCE" w:rsidRPr="0065411E" w:rsidTr="0065411E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2</w:t>
            </w:r>
            <w:r>
              <w:rPr>
                <w:color w:val="000000"/>
                <w:sz w:val="24"/>
                <w:lang w:val="uk-UA"/>
              </w:rPr>
              <w:t>.</w:t>
            </w:r>
            <w:r w:rsidRPr="0065411E">
              <w:rPr>
                <w:color w:val="000000"/>
                <w:sz w:val="24"/>
                <w:lang w:val="uk-UA"/>
              </w:rPr>
              <w:t xml:space="preserve">  </w:t>
            </w:r>
            <w:r>
              <w:rPr>
                <w:color w:val="000000"/>
                <w:sz w:val="24"/>
                <w:lang w:val="uk-UA"/>
              </w:rPr>
              <w:t>Щільність</w:t>
            </w:r>
            <w:r w:rsidRPr="0065411E">
              <w:rPr>
                <w:color w:val="000000"/>
                <w:sz w:val="24"/>
                <w:lang w:val="uk-UA"/>
              </w:rPr>
              <w:t xml:space="preserve"> при 20</w:t>
            </w:r>
            <w:r w:rsidRPr="0065411E">
              <w:rPr>
                <w:color w:val="000000"/>
                <w:sz w:val="24"/>
                <w:vertAlign w:val="superscript"/>
                <w:lang w:val="uk-UA"/>
              </w:rPr>
              <w:t>0</w:t>
            </w:r>
            <w:r w:rsidRPr="0065411E">
              <w:rPr>
                <w:color w:val="000000"/>
                <w:sz w:val="24"/>
                <w:lang w:val="uk-UA"/>
              </w:rPr>
              <w:t>С,  г/см</w:t>
            </w:r>
            <w:r w:rsidRPr="0065411E">
              <w:rPr>
                <w:color w:val="000000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0,791÷ 0,792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3</w:t>
            </w:r>
            <w:r>
              <w:rPr>
                <w:color w:val="000000"/>
                <w:sz w:val="24"/>
                <w:lang w:val="uk-UA"/>
              </w:rPr>
              <w:t>.</w:t>
            </w:r>
            <w:r w:rsidRPr="0065411E">
              <w:rPr>
                <w:color w:val="000000"/>
                <w:sz w:val="24"/>
                <w:lang w:val="uk-UA"/>
              </w:rPr>
              <w:t xml:space="preserve">  </w:t>
            </w:r>
            <w:r>
              <w:rPr>
                <w:color w:val="000000"/>
                <w:sz w:val="24"/>
                <w:lang w:val="uk-UA"/>
              </w:rPr>
              <w:t>Змішуваність з</w:t>
            </w:r>
            <w:r w:rsidRPr="0065411E">
              <w:rPr>
                <w:color w:val="000000"/>
                <w:sz w:val="24"/>
                <w:lang w:val="uk-UA"/>
              </w:rPr>
              <w:t xml:space="preserve"> водо</w:t>
            </w:r>
            <w:r>
              <w:rPr>
                <w:color w:val="000000"/>
                <w:sz w:val="24"/>
                <w:lang w:val="uk-UA"/>
              </w:rPr>
              <w:t>ю</w:t>
            </w:r>
          </w:p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Змішується з водою без слідів помутніння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E40FCE">
        <w:trPr>
          <w:cantSplit/>
          <w:trHeight w:val="8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C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4.  Температурні</w:t>
            </w:r>
            <w:r w:rsidRPr="0065411E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межі</w:t>
            </w:r>
            <w:r w:rsidRPr="0065411E">
              <w:rPr>
                <w:color w:val="000000"/>
                <w:sz w:val="24"/>
                <w:lang w:val="uk-UA"/>
              </w:rPr>
              <w:t>:</w:t>
            </w:r>
          </w:p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99% продукт</w:t>
            </w:r>
            <w:r>
              <w:rPr>
                <w:color w:val="000000"/>
                <w:sz w:val="24"/>
                <w:lang w:val="uk-UA"/>
              </w:rPr>
              <w:t>у</w:t>
            </w:r>
            <w:r w:rsidRPr="0065411E">
              <w:rPr>
                <w:color w:val="000000"/>
                <w:sz w:val="24"/>
                <w:lang w:val="uk-UA"/>
              </w:rPr>
              <w:t xml:space="preserve"> перего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5411E">
              <w:rPr>
                <w:color w:val="000000"/>
                <w:sz w:val="24"/>
                <w:lang w:val="uk-UA"/>
              </w:rPr>
              <w:t>ня</w:t>
            </w:r>
            <w:r>
              <w:rPr>
                <w:color w:val="000000"/>
                <w:sz w:val="24"/>
                <w:lang w:val="uk-UA"/>
              </w:rPr>
              <w:t>є</w:t>
            </w:r>
            <w:r w:rsidRPr="0065411E">
              <w:rPr>
                <w:color w:val="000000"/>
                <w:sz w:val="24"/>
                <w:lang w:val="uk-UA"/>
              </w:rPr>
              <w:t>тс</w:t>
            </w:r>
            <w:r>
              <w:rPr>
                <w:color w:val="000000"/>
                <w:sz w:val="24"/>
                <w:lang w:val="uk-UA"/>
              </w:rPr>
              <w:t>ь</w:t>
            </w:r>
            <w:r w:rsidRPr="0065411E">
              <w:rPr>
                <w:color w:val="000000"/>
                <w:sz w:val="24"/>
                <w:lang w:val="uk-UA"/>
              </w:rPr>
              <w:t xml:space="preserve">я в </w:t>
            </w:r>
            <w:r>
              <w:rPr>
                <w:color w:val="000000"/>
                <w:sz w:val="24"/>
                <w:lang w:val="uk-UA"/>
              </w:rPr>
              <w:t>межа</w:t>
            </w:r>
            <w:r w:rsidRPr="0065411E">
              <w:rPr>
                <w:color w:val="000000"/>
                <w:sz w:val="24"/>
                <w:lang w:val="uk-UA"/>
              </w:rPr>
              <w:t xml:space="preserve">х, </w:t>
            </w:r>
            <w:r w:rsidRPr="0065411E">
              <w:rPr>
                <w:color w:val="000000"/>
                <w:sz w:val="24"/>
                <w:vertAlign w:val="superscript"/>
                <w:lang w:val="uk-UA"/>
              </w:rPr>
              <w:t>0</w:t>
            </w:r>
            <w:r w:rsidRPr="0065411E">
              <w:rPr>
                <w:color w:val="000000"/>
                <w:sz w:val="24"/>
                <w:lang w:val="uk-UA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CE" w:rsidRDefault="00E40FC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</w:p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64,0÷65,5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5.  Мас</w:t>
            </w:r>
            <w:r w:rsidRPr="0065411E">
              <w:rPr>
                <w:color w:val="000000"/>
                <w:sz w:val="24"/>
                <w:lang w:val="uk-UA"/>
              </w:rPr>
              <w:t>ова</w:t>
            </w:r>
            <w:r>
              <w:rPr>
                <w:color w:val="000000"/>
                <w:sz w:val="24"/>
                <w:lang w:val="uk-UA"/>
              </w:rPr>
              <w:t xml:space="preserve"> доля води</w:t>
            </w:r>
            <w:r w:rsidRPr="0065411E">
              <w:rPr>
                <w:color w:val="000000"/>
                <w:sz w:val="24"/>
                <w:lang w:val="uk-UA"/>
              </w:rPr>
              <w:t>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0,8,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6.  Масова</w:t>
            </w:r>
            <w:r w:rsidRPr="0065411E">
              <w:rPr>
                <w:bCs/>
                <w:color w:val="000000"/>
                <w:sz w:val="24"/>
                <w:lang w:val="uk-UA"/>
              </w:rPr>
              <w:t xml:space="preserve"> доля </w:t>
            </w:r>
            <w:r>
              <w:rPr>
                <w:bCs/>
                <w:color w:val="000000"/>
                <w:sz w:val="24"/>
                <w:lang w:val="uk-UA"/>
              </w:rPr>
              <w:t>вільних</w:t>
            </w:r>
            <w:r w:rsidRPr="0065411E">
              <w:rPr>
                <w:bCs/>
                <w:color w:val="000000"/>
                <w:sz w:val="24"/>
                <w:lang w:val="uk-UA"/>
              </w:rPr>
              <w:t xml:space="preserve"> кислот в пере</w:t>
            </w:r>
            <w:r>
              <w:rPr>
                <w:bCs/>
                <w:color w:val="000000"/>
                <w:sz w:val="24"/>
                <w:lang w:val="uk-UA"/>
              </w:rPr>
              <w:t>рахунку</w:t>
            </w:r>
            <w:r w:rsidRPr="0065411E">
              <w:rPr>
                <w:bCs/>
                <w:color w:val="000000"/>
                <w:sz w:val="24"/>
                <w:lang w:val="uk-UA"/>
              </w:rPr>
              <w:t xml:space="preserve"> на мура</w:t>
            </w:r>
            <w:r>
              <w:rPr>
                <w:bCs/>
                <w:color w:val="000000"/>
                <w:sz w:val="24"/>
                <w:lang w:val="uk-UA"/>
              </w:rPr>
              <w:t>шину</w:t>
            </w:r>
            <w:r w:rsidRPr="0065411E">
              <w:rPr>
                <w:bCs/>
                <w:color w:val="000000"/>
                <w:sz w:val="24"/>
                <w:lang w:val="uk-UA"/>
              </w:rPr>
              <w:t xml:space="preserve"> кислоту,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0,05,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7</w:t>
            </w:r>
            <w:r>
              <w:rPr>
                <w:color w:val="000000"/>
                <w:sz w:val="24"/>
                <w:lang w:val="uk-UA"/>
              </w:rPr>
              <w:t>.  Масова доля альдегі</w:t>
            </w:r>
            <w:r w:rsidRPr="0065411E">
              <w:rPr>
                <w:color w:val="000000"/>
                <w:sz w:val="24"/>
                <w:lang w:val="uk-UA"/>
              </w:rPr>
              <w:t>д</w:t>
            </w:r>
            <w:r>
              <w:rPr>
                <w:color w:val="000000"/>
                <w:sz w:val="24"/>
                <w:lang w:val="uk-UA"/>
              </w:rPr>
              <w:t>і</w:t>
            </w:r>
            <w:r w:rsidRPr="0065411E">
              <w:rPr>
                <w:color w:val="000000"/>
                <w:sz w:val="24"/>
                <w:lang w:val="uk-UA"/>
              </w:rPr>
              <w:t xml:space="preserve">в </w:t>
            </w:r>
            <w:r>
              <w:rPr>
                <w:color w:val="000000"/>
                <w:sz w:val="24"/>
                <w:lang w:val="uk-UA"/>
              </w:rPr>
              <w:t>та</w:t>
            </w:r>
            <w:r w:rsidRPr="0065411E">
              <w:rPr>
                <w:color w:val="000000"/>
                <w:sz w:val="24"/>
                <w:lang w:val="uk-UA"/>
              </w:rPr>
              <w:t xml:space="preserve"> кетон</w:t>
            </w:r>
            <w:r>
              <w:rPr>
                <w:color w:val="000000"/>
                <w:sz w:val="24"/>
                <w:lang w:val="uk-UA"/>
              </w:rPr>
              <w:t>і</w:t>
            </w:r>
            <w:r w:rsidRPr="0065411E">
              <w:rPr>
                <w:color w:val="000000"/>
                <w:sz w:val="24"/>
                <w:lang w:val="uk-UA"/>
              </w:rPr>
              <w:t>в в пере</w:t>
            </w:r>
            <w:r>
              <w:rPr>
                <w:color w:val="000000"/>
                <w:sz w:val="24"/>
                <w:lang w:val="uk-UA"/>
              </w:rPr>
              <w:t>рахунку</w:t>
            </w:r>
            <w:r w:rsidRPr="0065411E">
              <w:rPr>
                <w:color w:val="000000"/>
                <w:sz w:val="24"/>
                <w:lang w:val="uk-UA"/>
              </w:rPr>
              <w:t xml:space="preserve"> на ацетон,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0,0015,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900633">
        <w:trPr>
          <w:cantSplit/>
          <w:trHeight w:val="1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C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8</w:t>
            </w:r>
            <w:r>
              <w:rPr>
                <w:color w:val="000000"/>
                <w:sz w:val="24"/>
                <w:lang w:val="uk-UA"/>
              </w:rPr>
              <w:t>.  Мас</w:t>
            </w:r>
            <w:r w:rsidRPr="0065411E">
              <w:rPr>
                <w:color w:val="000000"/>
                <w:sz w:val="24"/>
                <w:lang w:val="uk-UA"/>
              </w:rPr>
              <w:t>ова доля лет</w:t>
            </w:r>
            <w:r>
              <w:rPr>
                <w:color w:val="000000"/>
                <w:sz w:val="24"/>
                <w:lang w:val="uk-UA"/>
              </w:rPr>
              <w:t>к</w:t>
            </w:r>
            <w:r w:rsidRPr="0065411E">
              <w:rPr>
                <w:color w:val="000000"/>
                <w:sz w:val="24"/>
                <w:lang w:val="uk-UA"/>
              </w:rPr>
              <w:t>их с</w:t>
            </w:r>
            <w:r>
              <w:rPr>
                <w:color w:val="000000"/>
                <w:sz w:val="24"/>
                <w:lang w:val="uk-UA"/>
              </w:rPr>
              <w:t>полук</w:t>
            </w:r>
            <w:r w:rsidRPr="0065411E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заліза</w:t>
            </w:r>
            <w:r w:rsidRPr="0065411E">
              <w:rPr>
                <w:color w:val="000000"/>
                <w:sz w:val="24"/>
                <w:lang w:val="uk-UA"/>
              </w:rPr>
              <w:t xml:space="preserve">; </w:t>
            </w:r>
          </w:p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в пере</w:t>
            </w:r>
            <w:r>
              <w:rPr>
                <w:color w:val="000000"/>
                <w:sz w:val="24"/>
                <w:lang w:val="uk-UA"/>
              </w:rPr>
              <w:t>рахунку</w:t>
            </w:r>
            <w:r w:rsidRPr="0065411E">
              <w:rPr>
                <w:color w:val="000000"/>
                <w:sz w:val="24"/>
                <w:lang w:val="uk-UA"/>
              </w:rPr>
              <w:t xml:space="preserve"> на</w:t>
            </w:r>
            <w:r>
              <w:rPr>
                <w:color w:val="000000"/>
                <w:sz w:val="24"/>
                <w:lang w:val="uk-UA"/>
              </w:rPr>
              <w:t xml:space="preserve"> залізо</w:t>
            </w:r>
            <w:r w:rsidRPr="0065411E">
              <w:rPr>
                <w:color w:val="000000"/>
                <w:sz w:val="24"/>
                <w:lang w:val="uk-UA"/>
              </w:rPr>
              <w:t>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CE" w:rsidRDefault="00E40FCE" w:rsidP="00E40FC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0,003,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  <w:p w:rsidR="00E40FCE" w:rsidRDefault="00E40FCE" w:rsidP="00E40FC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</w:p>
          <w:p w:rsidR="00E40FCE" w:rsidRPr="0065411E" w:rsidRDefault="00E40FCE" w:rsidP="00E40FC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0,00001,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9</w:t>
            </w:r>
            <w:r>
              <w:rPr>
                <w:color w:val="000000"/>
                <w:sz w:val="24"/>
                <w:lang w:val="uk-UA"/>
              </w:rPr>
              <w:t>.  Масова</w:t>
            </w:r>
            <w:r w:rsidRPr="0065411E">
              <w:rPr>
                <w:color w:val="000000"/>
                <w:sz w:val="24"/>
                <w:lang w:val="uk-UA"/>
              </w:rPr>
              <w:t xml:space="preserve"> доля ам</w:t>
            </w:r>
            <w:r>
              <w:rPr>
                <w:color w:val="000000"/>
                <w:sz w:val="24"/>
                <w:lang w:val="uk-UA"/>
              </w:rPr>
              <w:t>оні</w:t>
            </w:r>
            <w:r w:rsidRPr="0065411E">
              <w:rPr>
                <w:color w:val="000000"/>
                <w:sz w:val="24"/>
                <w:lang w:val="uk-UA"/>
              </w:rPr>
              <w:t>ак</w:t>
            </w:r>
            <w:r>
              <w:rPr>
                <w:color w:val="000000"/>
                <w:sz w:val="24"/>
                <w:lang w:val="uk-UA"/>
              </w:rPr>
              <w:t>у</w:t>
            </w:r>
            <w:r w:rsidRPr="0065411E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та</w:t>
            </w:r>
            <w:r w:rsidRPr="0065411E">
              <w:rPr>
                <w:color w:val="000000"/>
                <w:sz w:val="24"/>
                <w:lang w:val="uk-UA"/>
              </w:rPr>
              <w:t xml:space="preserve"> ам</w:t>
            </w:r>
            <w:r>
              <w:rPr>
                <w:color w:val="000000"/>
                <w:sz w:val="24"/>
                <w:lang w:val="uk-UA"/>
              </w:rPr>
              <w:t>і</w:t>
            </w:r>
            <w:r w:rsidRPr="0065411E">
              <w:rPr>
                <w:color w:val="000000"/>
                <w:sz w:val="24"/>
                <w:lang w:val="uk-UA"/>
              </w:rPr>
              <w:t>н</w:t>
            </w:r>
            <w:r>
              <w:rPr>
                <w:color w:val="000000"/>
                <w:sz w:val="24"/>
                <w:lang w:val="uk-UA"/>
              </w:rPr>
              <w:t>вмісних</w:t>
            </w:r>
            <w:r w:rsidRPr="0065411E">
              <w:rPr>
                <w:color w:val="000000"/>
                <w:sz w:val="24"/>
                <w:lang w:val="uk-UA"/>
              </w:rPr>
              <w:t xml:space="preserve"> с</w:t>
            </w:r>
            <w:r>
              <w:rPr>
                <w:color w:val="000000"/>
                <w:sz w:val="24"/>
                <w:lang w:val="uk-UA"/>
              </w:rPr>
              <w:t>полук</w:t>
            </w:r>
            <w:r w:rsidRPr="0065411E">
              <w:rPr>
                <w:color w:val="000000"/>
                <w:sz w:val="24"/>
                <w:lang w:val="uk-UA"/>
              </w:rPr>
              <w:t xml:space="preserve"> в пере</w:t>
            </w:r>
            <w:r>
              <w:rPr>
                <w:color w:val="000000"/>
                <w:sz w:val="24"/>
                <w:lang w:val="uk-UA"/>
              </w:rPr>
              <w:t>рахунку</w:t>
            </w:r>
            <w:r w:rsidRPr="0065411E">
              <w:rPr>
                <w:color w:val="000000"/>
                <w:sz w:val="24"/>
                <w:lang w:val="uk-UA"/>
              </w:rPr>
              <w:t xml:space="preserve"> на ам</w:t>
            </w:r>
            <w:r>
              <w:rPr>
                <w:color w:val="000000"/>
                <w:sz w:val="24"/>
                <w:lang w:val="uk-UA"/>
              </w:rPr>
              <w:t>оніак</w:t>
            </w:r>
            <w:r w:rsidRPr="0065411E">
              <w:rPr>
                <w:color w:val="000000"/>
                <w:sz w:val="24"/>
                <w:lang w:val="uk-UA"/>
              </w:rPr>
              <w:t>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0,00001,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10</w:t>
            </w:r>
            <w:r>
              <w:rPr>
                <w:color w:val="000000"/>
                <w:sz w:val="24"/>
                <w:lang w:val="uk-UA"/>
              </w:rPr>
              <w:t>.  Масова</w:t>
            </w:r>
            <w:r w:rsidRPr="0065411E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доля хлору</w:t>
            </w:r>
            <w:r w:rsidRPr="0065411E">
              <w:rPr>
                <w:color w:val="000000"/>
                <w:sz w:val="24"/>
                <w:lang w:val="uk-UA"/>
              </w:rPr>
              <w:t>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0,0001,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11</w:t>
            </w:r>
            <w:r>
              <w:rPr>
                <w:color w:val="000000"/>
                <w:sz w:val="24"/>
                <w:lang w:val="uk-UA"/>
              </w:rPr>
              <w:t>.  Масова</w:t>
            </w:r>
            <w:r w:rsidRPr="0065411E">
              <w:rPr>
                <w:color w:val="000000"/>
                <w:sz w:val="24"/>
                <w:lang w:val="uk-UA"/>
              </w:rPr>
              <w:t xml:space="preserve"> доля с</w:t>
            </w:r>
            <w:r>
              <w:rPr>
                <w:color w:val="000000"/>
                <w:sz w:val="24"/>
                <w:lang w:val="uk-UA"/>
              </w:rPr>
              <w:t>ірки</w:t>
            </w:r>
            <w:r w:rsidRPr="0065411E">
              <w:rPr>
                <w:color w:val="000000"/>
                <w:sz w:val="24"/>
                <w:lang w:val="uk-UA"/>
              </w:rPr>
              <w:t>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0,0001,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12</w:t>
            </w:r>
            <w:r>
              <w:rPr>
                <w:color w:val="000000"/>
                <w:sz w:val="24"/>
                <w:lang w:val="uk-UA"/>
              </w:rPr>
              <w:t>.  Мас</w:t>
            </w:r>
            <w:r w:rsidRPr="0065411E">
              <w:rPr>
                <w:color w:val="000000"/>
                <w:sz w:val="24"/>
                <w:lang w:val="uk-UA"/>
              </w:rPr>
              <w:t>ова доля нелет</w:t>
            </w:r>
            <w:r>
              <w:rPr>
                <w:color w:val="000000"/>
                <w:sz w:val="24"/>
                <w:lang w:val="uk-UA"/>
              </w:rPr>
              <w:t>кого</w:t>
            </w:r>
            <w:r w:rsidRPr="0065411E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залишку</w:t>
            </w:r>
            <w:r w:rsidRPr="0065411E">
              <w:rPr>
                <w:color w:val="000000"/>
                <w:sz w:val="24"/>
                <w:lang w:val="uk-UA"/>
              </w:rPr>
              <w:t xml:space="preserve"> п</w:t>
            </w:r>
            <w:r>
              <w:rPr>
                <w:color w:val="000000"/>
                <w:sz w:val="24"/>
                <w:lang w:val="uk-UA"/>
              </w:rPr>
              <w:t>і</w:t>
            </w:r>
            <w:r w:rsidRPr="0065411E">
              <w:rPr>
                <w:color w:val="000000"/>
                <w:sz w:val="24"/>
                <w:lang w:val="uk-UA"/>
              </w:rPr>
              <w:t>сл</w:t>
            </w:r>
            <w:r>
              <w:rPr>
                <w:color w:val="000000"/>
                <w:sz w:val="24"/>
                <w:lang w:val="uk-UA"/>
              </w:rPr>
              <w:t>я випаровування</w:t>
            </w:r>
            <w:r w:rsidRPr="0065411E">
              <w:rPr>
                <w:color w:val="000000"/>
                <w:sz w:val="24"/>
                <w:lang w:val="uk-UA"/>
              </w:rPr>
              <w:t>, %,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0,001,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13</w:t>
            </w:r>
            <w:r>
              <w:rPr>
                <w:bCs/>
                <w:color w:val="000000"/>
                <w:sz w:val="24"/>
                <w:lang w:val="uk-UA"/>
              </w:rPr>
              <w:t>.</w:t>
            </w:r>
            <w:r w:rsidRPr="0065411E">
              <w:rPr>
                <w:bCs/>
                <w:color w:val="000000"/>
                <w:sz w:val="24"/>
                <w:lang w:val="uk-UA"/>
              </w:rPr>
              <w:t xml:space="preserve">  </w:t>
            </w:r>
            <w:r>
              <w:rPr>
                <w:bCs/>
                <w:color w:val="000000"/>
                <w:sz w:val="24"/>
                <w:lang w:val="uk-UA"/>
              </w:rPr>
              <w:t>Випробування</w:t>
            </w:r>
            <w:r w:rsidRPr="0065411E">
              <w:rPr>
                <w:bCs/>
                <w:color w:val="000000"/>
                <w:sz w:val="24"/>
                <w:lang w:val="uk-UA"/>
              </w:rPr>
              <w:t xml:space="preserve"> с перманганатом кал</w:t>
            </w:r>
            <w:r>
              <w:rPr>
                <w:bCs/>
                <w:color w:val="000000"/>
                <w:sz w:val="24"/>
                <w:lang w:val="uk-UA"/>
              </w:rPr>
              <w:t>ію</w:t>
            </w:r>
            <w:r w:rsidRPr="0065411E">
              <w:rPr>
                <w:bCs/>
                <w:color w:val="000000"/>
                <w:sz w:val="24"/>
                <w:lang w:val="uk-UA"/>
              </w:rPr>
              <w:t xml:space="preserve">, </w:t>
            </w:r>
            <w:r>
              <w:rPr>
                <w:bCs/>
                <w:color w:val="000000"/>
                <w:sz w:val="24"/>
                <w:lang w:val="uk-UA"/>
              </w:rPr>
              <w:t>хв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60,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14</w:t>
            </w:r>
            <w:r>
              <w:rPr>
                <w:color w:val="000000"/>
                <w:sz w:val="24"/>
                <w:lang w:val="uk-UA"/>
              </w:rPr>
              <w:t>.</w:t>
            </w:r>
            <w:r w:rsidRPr="0065411E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Питома</w:t>
            </w:r>
            <w:r w:rsidRPr="0065411E"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lang w:val="uk-UA"/>
              </w:rPr>
              <w:t>е</w:t>
            </w:r>
            <w:r w:rsidRPr="0065411E">
              <w:rPr>
                <w:color w:val="000000"/>
                <w:sz w:val="24"/>
                <w:lang w:val="uk-UA"/>
              </w:rPr>
              <w:t>лектропров</w:t>
            </w:r>
            <w:r>
              <w:rPr>
                <w:color w:val="000000"/>
                <w:sz w:val="24"/>
                <w:lang w:val="uk-UA"/>
              </w:rPr>
              <w:t>і</w:t>
            </w:r>
            <w:r w:rsidRPr="0065411E">
              <w:rPr>
                <w:color w:val="000000"/>
                <w:sz w:val="24"/>
                <w:lang w:val="uk-UA"/>
              </w:rPr>
              <w:t>дн</w:t>
            </w:r>
            <w:r>
              <w:rPr>
                <w:color w:val="000000"/>
                <w:sz w:val="24"/>
                <w:lang w:val="uk-UA"/>
              </w:rPr>
              <w:t>і</w:t>
            </w:r>
            <w:r w:rsidRPr="0065411E">
              <w:rPr>
                <w:color w:val="000000"/>
                <w:sz w:val="24"/>
                <w:lang w:val="uk-UA"/>
              </w:rPr>
              <w:t xml:space="preserve">сть, </w:t>
            </w:r>
          </w:p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 xml:space="preserve"> Ом</w:t>
            </w:r>
            <w:r w:rsidRPr="0065411E">
              <w:rPr>
                <w:color w:val="000000"/>
                <w:sz w:val="24"/>
                <w:vertAlign w:val="superscript"/>
                <w:lang w:val="uk-UA"/>
              </w:rPr>
              <w:t>-1</w:t>
            </w:r>
            <w:r>
              <w:rPr>
                <w:color w:val="000000"/>
                <w:sz w:val="24"/>
                <w:lang w:val="uk-UA"/>
              </w:rPr>
              <w:t>·</w:t>
            </w:r>
            <w:r w:rsidRPr="0065411E">
              <w:rPr>
                <w:color w:val="000000"/>
                <w:sz w:val="24"/>
                <w:lang w:val="uk-UA"/>
              </w:rPr>
              <w:t>см</w:t>
            </w:r>
            <w:r w:rsidRPr="0065411E">
              <w:rPr>
                <w:color w:val="000000"/>
                <w:sz w:val="24"/>
                <w:vertAlign w:val="superscript"/>
                <w:lang w:val="uk-UA"/>
              </w:rPr>
              <w:t>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3</w:t>
            </w:r>
            <w:r>
              <w:rPr>
                <w:color w:val="000000"/>
                <w:sz w:val="24"/>
                <w:lang w:val="uk-UA"/>
              </w:rPr>
              <w:t>·</w:t>
            </w:r>
            <w:r w:rsidRPr="0065411E">
              <w:rPr>
                <w:color w:val="000000"/>
                <w:sz w:val="24"/>
                <w:lang w:val="uk-UA"/>
              </w:rPr>
              <w:t>10</w:t>
            </w:r>
            <w:r w:rsidRPr="0065411E">
              <w:rPr>
                <w:color w:val="000000"/>
                <w:sz w:val="24"/>
                <w:vertAlign w:val="superscript"/>
                <w:lang w:val="uk-UA"/>
              </w:rPr>
              <w:t>-7</w:t>
            </w:r>
            <w:r w:rsidRPr="0065411E">
              <w:rPr>
                <w:color w:val="000000"/>
                <w:sz w:val="24"/>
                <w:lang w:val="uk-UA"/>
              </w:rPr>
              <w:t xml:space="preserve">, </w:t>
            </w:r>
            <w:r w:rsidRPr="0065411E">
              <w:rPr>
                <w:bCs/>
                <w:color w:val="000000"/>
                <w:sz w:val="24"/>
                <w:lang w:val="uk-UA"/>
              </w:rPr>
              <w:t>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  <w:r w:rsidRPr="0065411E">
              <w:rPr>
                <w:color w:val="000000"/>
                <w:sz w:val="24"/>
                <w:lang w:val="uk-UA"/>
              </w:rPr>
              <w:t>15</w:t>
            </w:r>
            <w:r>
              <w:rPr>
                <w:color w:val="000000"/>
                <w:sz w:val="24"/>
                <w:lang w:val="uk-UA"/>
              </w:rPr>
              <w:t>.</w:t>
            </w:r>
            <w:r w:rsidRPr="0065411E">
              <w:rPr>
                <w:color w:val="000000"/>
                <w:sz w:val="24"/>
                <w:lang w:val="uk-UA"/>
              </w:rPr>
              <w:t xml:space="preserve">  Масова</w:t>
            </w:r>
            <w:r>
              <w:rPr>
                <w:color w:val="000000"/>
                <w:sz w:val="24"/>
                <w:lang w:val="uk-UA"/>
              </w:rPr>
              <w:t xml:space="preserve"> доля е</w:t>
            </w:r>
            <w:r w:rsidRPr="0065411E">
              <w:rPr>
                <w:color w:val="000000"/>
                <w:sz w:val="24"/>
                <w:lang w:val="uk-UA"/>
              </w:rPr>
              <w:t>тилового спирт</w:t>
            </w:r>
            <w:r>
              <w:rPr>
                <w:color w:val="000000"/>
                <w:sz w:val="24"/>
                <w:lang w:val="uk-UA"/>
              </w:rPr>
              <w:t>у</w:t>
            </w:r>
            <w:r w:rsidRPr="0065411E">
              <w:rPr>
                <w:color w:val="000000"/>
                <w:sz w:val="24"/>
                <w:lang w:val="uk-UA"/>
              </w:rPr>
              <w:t>, 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0,01, не б</w:t>
            </w:r>
            <w:r>
              <w:rPr>
                <w:bCs/>
                <w:color w:val="000000"/>
                <w:sz w:val="24"/>
                <w:lang w:val="uk-UA"/>
              </w:rPr>
              <w:t>ільше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  <w:tr w:rsidR="00E40FCE" w:rsidRPr="0065411E" w:rsidTr="0065411E">
        <w:trPr>
          <w:cantSplit/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16</w:t>
            </w:r>
            <w:r>
              <w:rPr>
                <w:bCs/>
                <w:color w:val="000000"/>
                <w:sz w:val="24"/>
                <w:lang w:val="uk-UA"/>
              </w:rPr>
              <w:t>.</w:t>
            </w:r>
            <w:r w:rsidRPr="0065411E">
              <w:rPr>
                <w:bCs/>
                <w:color w:val="000000"/>
                <w:sz w:val="24"/>
                <w:lang w:val="uk-UA"/>
              </w:rPr>
              <w:t xml:space="preserve">  Масова доля метанол</w:t>
            </w:r>
            <w:r>
              <w:rPr>
                <w:bCs/>
                <w:color w:val="000000"/>
                <w:sz w:val="24"/>
                <w:lang w:val="uk-UA"/>
              </w:rPr>
              <w:t>у</w:t>
            </w:r>
            <w:r w:rsidRPr="0065411E">
              <w:rPr>
                <w:bCs/>
                <w:color w:val="000000"/>
                <w:sz w:val="24"/>
                <w:lang w:val="uk-UA"/>
              </w:rPr>
              <w:t>, 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E40FCE">
            <w:pPr>
              <w:spacing w:line="276" w:lineRule="auto"/>
              <w:ind w:firstLine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65411E">
              <w:rPr>
                <w:bCs/>
                <w:color w:val="000000"/>
                <w:sz w:val="24"/>
                <w:lang w:val="uk-UA"/>
              </w:rPr>
              <w:t>99,95, не мен</w:t>
            </w:r>
            <w:r>
              <w:rPr>
                <w:bCs/>
                <w:color w:val="000000"/>
                <w:sz w:val="24"/>
                <w:lang w:val="uk-UA"/>
              </w:rPr>
              <w:t>ш</w:t>
            </w:r>
            <w:r w:rsidRPr="0065411E">
              <w:rPr>
                <w:bCs/>
                <w:color w:val="000000"/>
                <w:sz w:val="24"/>
                <w:lang w:val="uk-UA"/>
              </w:rPr>
              <w:t>е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CE" w:rsidRPr="0065411E" w:rsidRDefault="00E40FCE" w:rsidP="0065411E">
            <w:pPr>
              <w:spacing w:line="276" w:lineRule="auto"/>
              <w:ind w:firstLine="0"/>
              <w:rPr>
                <w:color w:val="000000"/>
                <w:sz w:val="24"/>
                <w:lang w:val="uk-UA"/>
              </w:rPr>
            </w:pPr>
          </w:p>
        </w:tc>
      </w:tr>
    </w:tbl>
    <w:p w:rsidR="003B6299" w:rsidRPr="006C008D" w:rsidRDefault="003B6299" w:rsidP="00243788">
      <w:pPr>
        <w:pStyle w:val="a5"/>
        <w:rPr>
          <w:lang w:val="uk-UA"/>
        </w:rPr>
      </w:pPr>
    </w:p>
    <w:p w:rsidR="00243788" w:rsidRDefault="00B44A08" w:rsidP="00471EB7">
      <w:pPr>
        <w:pStyle w:val="2"/>
        <w:rPr>
          <w:lang w:val="uk-UA"/>
        </w:rPr>
      </w:pPr>
      <w:bookmarkStart w:id="6" w:name="_Toc503524653"/>
      <w:r>
        <w:rPr>
          <w:lang w:val="uk-UA"/>
        </w:rPr>
        <w:t>3</w:t>
      </w:r>
      <w:r w:rsidR="00243788" w:rsidRPr="00471EB7">
        <w:rPr>
          <w:lang w:val="uk-UA"/>
        </w:rPr>
        <w:t>.2 Термодинам</w:t>
      </w:r>
      <w:r w:rsidR="00FD27C1">
        <w:rPr>
          <w:lang w:val="uk-UA"/>
        </w:rPr>
        <w:t>і</w:t>
      </w:r>
      <w:r w:rsidR="00243788" w:rsidRPr="00471EB7">
        <w:rPr>
          <w:lang w:val="uk-UA"/>
        </w:rPr>
        <w:t>ка процес</w:t>
      </w:r>
      <w:r w:rsidR="00471EB7">
        <w:rPr>
          <w:lang w:val="uk-UA"/>
        </w:rPr>
        <w:t>у</w:t>
      </w:r>
      <w:bookmarkEnd w:id="6"/>
    </w:p>
    <w:p w:rsidR="0037745A" w:rsidRDefault="0037745A" w:rsidP="00243788">
      <w:pPr>
        <w:pStyle w:val="a5"/>
        <w:rPr>
          <w:lang w:val="uk-UA"/>
        </w:rPr>
      </w:pPr>
    </w:p>
    <w:p w:rsidR="00323094" w:rsidRDefault="0037745A" w:rsidP="00243788">
      <w:pPr>
        <w:pStyle w:val="a5"/>
        <w:rPr>
          <w:lang w:val="uk-UA"/>
        </w:rPr>
      </w:pPr>
      <w:r w:rsidRPr="0037745A">
        <w:rPr>
          <w:lang w:val="uk-UA"/>
        </w:rPr>
        <w:t xml:space="preserve">Основні реакції </w:t>
      </w:r>
      <w:r>
        <w:rPr>
          <w:lang w:val="uk-UA"/>
        </w:rPr>
        <w:t>утворення</w:t>
      </w:r>
      <w:r w:rsidRPr="0037745A">
        <w:rPr>
          <w:lang w:val="uk-UA"/>
        </w:rPr>
        <w:t xml:space="preserve"> метанолу </w:t>
      </w:r>
      <w:r>
        <w:rPr>
          <w:lang w:val="uk-UA"/>
        </w:rPr>
        <w:t xml:space="preserve"> – </w:t>
      </w:r>
      <w:r w:rsidRPr="0037745A">
        <w:rPr>
          <w:lang w:val="uk-UA"/>
        </w:rPr>
        <w:t xml:space="preserve"> взаємодія оксиду і діоксиду вуглецю з воднем </w:t>
      </w:r>
      <w:r>
        <w:rPr>
          <w:lang w:val="uk-UA"/>
        </w:rPr>
        <w:t xml:space="preserve"> – </w:t>
      </w:r>
      <w:r w:rsidRPr="0037745A">
        <w:rPr>
          <w:lang w:val="uk-UA"/>
        </w:rPr>
        <w:t xml:space="preserve"> реакці</w:t>
      </w:r>
      <w:r w:rsidR="00755A4B">
        <w:rPr>
          <w:lang w:val="uk-UA"/>
        </w:rPr>
        <w:t>ї</w:t>
      </w:r>
      <w:r w:rsidRPr="0037745A">
        <w:rPr>
          <w:lang w:val="uk-UA"/>
        </w:rPr>
        <w:t xml:space="preserve"> оборотн</w:t>
      </w:r>
      <w:r w:rsidR="00755A4B">
        <w:rPr>
          <w:lang w:val="uk-UA"/>
        </w:rPr>
        <w:t>і</w:t>
      </w:r>
      <w:r w:rsidRPr="0037745A">
        <w:rPr>
          <w:lang w:val="uk-UA"/>
        </w:rPr>
        <w:t xml:space="preserve"> і екзотермічн</w:t>
      </w:r>
      <w:r w:rsidR="00755A4B">
        <w:rPr>
          <w:lang w:val="uk-UA"/>
        </w:rPr>
        <w:t>і:</w:t>
      </w:r>
    </w:p>
    <w:p w:rsidR="00755A4B" w:rsidRDefault="001D0601" w:rsidP="00243788">
      <w:pPr>
        <w:pStyle w:val="a5"/>
        <w:rPr>
          <w:lang w:val="uk-UA"/>
        </w:rPr>
      </w:pPr>
      <w:r>
        <w:rPr>
          <w:lang w:val="uk-UA"/>
        </w:rPr>
        <w:t>СО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↔ 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ОН + 90,73 кДж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.1)</w:t>
      </w:r>
    </w:p>
    <w:p w:rsidR="001D0601" w:rsidRDefault="001D0601" w:rsidP="00243788">
      <w:pPr>
        <w:pStyle w:val="a5"/>
        <w:rPr>
          <w:lang w:val="uk-UA"/>
        </w:rPr>
      </w:pPr>
      <w:r>
        <w:rPr>
          <w:lang w:val="uk-UA"/>
        </w:rPr>
        <w:t>СО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+ 3Н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↔ 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ОН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 + 49,53 кДж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.2)</w:t>
      </w:r>
    </w:p>
    <w:p w:rsidR="001D0601" w:rsidRDefault="001D0601" w:rsidP="00243788">
      <w:pPr>
        <w:pStyle w:val="a5"/>
        <w:rPr>
          <w:lang w:val="uk-UA"/>
        </w:rPr>
      </w:pPr>
      <w:r>
        <w:rPr>
          <w:lang w:val="uk-UA"/>
        </w:rPr>
        <w:t>СО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↔ СО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 – 41,2 кДж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.3)</w:t>
      </w:r>
    </w:p>
    <w:p w:rsidR="00485491" w:rsidRDefault="00485491" w:rsidP="001D0601">
      <w:pPr>
        <w:pStyle w:val="a5"/>
        <w:rPr>
          <w:lang w:val="uk-UA"/>
        </w:rPr>
      </w:pPr>
      <w:r>
        <w:rPr>
          <w:lang w:val="uk-UA"/>
        </w:rPr>
        <w:t>Тепловий ефект реакції взаємодії оксиду вуглецю та водню незначно зростає з підвищенням температури та тиску.</w:t>
      </w:r>
      <w:r w:rsidR="00765689">
        <w:rPr>
          <w:lang w:val="uk-UA"/>
        </w:rPr>
        <w:t xml:space="preserve"> </w:t>
      </w:r>
    </w:p>
    <w:p w:rsidR="004E3AE1" w:rsidRDefault="004E3AE1" w:rsidP="001D0601">
      <w:pPr>
        <w:pStyle w:val="a5"/>
        <w:rPr>
          <w:lang w:val="uk-UA"/>
        </w:rPr>
      </w:pPr>
      <w:r>
        <w:rPr>
          <w:lang w:val="uk-UA"/>
        </w:rPr>
        <w:t xml:space="preserve">Можливе протікання побічних реакцій </w:t>
      </w:r>
      <w:r w:rsidR="00B44A08">
        <w:rPr>
          <w:lang w:val="uk-UA"/>
        </w:rPr>
        <w:t>3</w:t>
      </w:r>
      <w:r>
        <w:rPr>
          <w:lang w:val="uk-UA"/>
        </w:rPr>
        <w:t xml:space="preserve">.4 – </w:t>
      </w:r>
      <w:r w:rsidR="00B44A08">
        <w:rPr>
          <w:lang w:val="uk-UA"/>
        </w:rPr>
        <w:t>3</w:t>
      </w:r>
      <w:r>
        <w:rPr>
          <w:lang w:val="uk-UA"/>
        </w:rPr>
        <w:t>.1</w:t>
      </w:r>
      <w:r w:rsidR="002000CB">
        <w:rPr>
          <w:lang w:val="uk-UA"/>
        </w:rPr>
        <w:t>6</w:t>
      </w:r>
      <w:r>
        <w:rPr>
          <w:lang w:val="uk-UA"/>
        </w:rPr>
        <w:t>.</w:t>
      </w:r>
    </w:p>
    <w:p w:rsidR="004E3AE1" w:rsidRDefault="004E3AE1" w:rsidP="001D0601">
      <w:pPr>
        <w:pStyle w:val="a5"/>
        <w:rPr>
          <w:lang w:val="uk-UA"/>
        </w:rPr>
      </w:pPr>
      <w:r>
        <w:rPr>
          <w:lang w:val="uk-UA"/>
        </w:rPr>
        <w:t>Утворення диметилового етеру:</w:t>
      </w:r>
    </w:p>
    <w:p w:rsidR="004E3AE1" w:rsidRDefault="004E3AE1" w:rsidP="001D0601">
      <w:pPr>
        <w:pStyle w:val="a5"/>
        <w:rPr>
          <w:lang w:val="uk-UA"/>
        </w:rPr>
      </w:pPr>
      <w:r>
        <w:rPr>
          <w:lang w:val="uk-UA"/>
        </w:rPr>
        <w:t>2СН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ОН ↔ (СН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)</w:t>
      </w:r>
      <w:r>
        <w:rPr>
          <w:vertAlign w:val="subscript"/>
          <w:lang w:val="uk-UA"/>
        </w:rPr>
        <w:t>2</w:t>
      </w:r>
      <w:r>
        <w:rPr>
          <w:lang w:val="uk-UA"/>
        </w:rPr>
        <w:t>О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.4)</w:t>
      </w:r>
    </w:p>
    <w:p w:rsidR="004E3AE1" w:rsidRDefault="004E3AE1" w:rsidP="001D0601">
      <w:pPr>
        <w:pStyle w:val="a5"/>
        <w:rPr>
          <w:lang w:val="uk-UA"/>
        </w:rPr>
      </w:pPr>
      <w:r>
        <w:rPr>
          <w:lang w:val="uk-UA"/>
        </w:rPr>
        <w:t>Утворення органічних кислот:</w:t>
      </w:r>
    </w:p>
    <w:p w:rsidR="004E3AE1" w:rsidRDefault="004E3AE1" w:rsidP="001D0601">
      <w:pPr>
        <w:pStyle w:val="a5"/>
        <w:rPr>
          <w:lang w:val="uk-UA"/>
        </w:rPr>
      </w:pPr>
      <w:r>
        <w:rPr>
          <w:lang w:val="uk-UA"/>
        </w:rPr>
        <w:t>2СО + 2Н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↔ 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СООН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.5)</w:t>
      </w:r>
    </w:p>
    <w:p w:rsidR="004E3AE1" w:rsidRDefault="00CB0C4E" w:rsidP="001D0601">
      <w:pPr>
        <w:pStyle w:val="a5"/>
        <w:rPr>
          <w:lang w:val="uk-UA"/>
        </w:rPr>
      </w:pP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ОН + СО ↔ 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СООН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.6)</w:t>
      </w:r>
    </w:p>
    <w:p w:rsidR="00CB0C4E" w:rsidRDefault="00CB0C4E" w:rsidP="001D0601">
      <w:pPr>
        <w:pStyle w:val="a5"/>
        <w:rPr>
          <w:lang w:val="uk-UA"/>
        </w:rPr>
      </w:pPr>
      <w:r>
        <w:rPr>
          <w:lang w:val="uk-UA"/>
        </w:rPr>
        <w:t>СО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 ↔ НСООН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.7)</w:t>
      </w:r>
    </w:p>
    <w:p w:rsidR="00CB0C4E" w:rsidRDefault="00CB0C4E" w:rsidP="001D0601">
      <w:pPr>
        <w:pStyle w:val="a5"/>
        <w:rPr>
          <w:lang w:val="uk-UA"/>
        </w:rPr>
      </w:pPr>
      <w:r>
        <w:rPr>
          <w:lang w:val="uk-UA"/>
        </w:rPr>
        <w:t>Утворення спиртів: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en-US"/>
        </w:rPr>
        <w:t>n</w:t>
      </w:r>
      <w:r>
        <w:rPr>
          <w:lang w:val="uk-UA"/>
        </w:rPr>
        <w:t xml:space="preserve">СО + </w:t>
      </w:r>
      <w:r w:rsidRPr="00CB0C4E">
        <w:rPr>
          <w:lang w:val="uk-UA"/>
        </w:rPr>
        <w:t>2</w:t>
      </w:r>
      <w:r>
        <w:rPr>
          <w:lang w:val="en-US"/>
        </w:rPr>
        <w:t>n</w:t>
      </w:r>
      <w:r>
        <w:rPr>
          <w:lang w:val="uk-UA"/>
        </w:rPr>
        <w:t>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↔ С</w:t>
      </w:r>
      <w:r>
        <w:rPr>
          <w:vertAlign w:val="subscript"/>
          <w:lang w:val="en-US"/>
        </w:rPr>
        <w:t>n</w:t>
      </w:r>
      <w:r>
        <w:rPr>
          <w:lang w:val="uk-UA"/>
        </w:rPr>
        <w:t>Н</w:t>
      </w:r>
      <w:r w:rsidRPr="00CB0C4E">
        <w:rPr>
          <w:vertAlign w:val="subscript"/>
          <w:lang w:val="uk-UA"/>
        </w:rPr>
        <w:t>2</w:t>
      </w:r>
      <w:r>
        <w:rPr>
          <w:vertAlign w:val="subscript"/>
          <w:lang w:val="en-US"/>
        </w:rPr>
        <w:t>n</w:t>
      </w:r>
      <w:r w:rsidRPr="00CB0C4E">
        <w:rPr>
          <w:vertAlign w:val="subscript"/>
          <w:lang w:val="uk-UA"/>
        </w:rPr>
        <w:t>+1</w:t>
      </w:r>
      <w:r>
        <w:rPr>
          <w:lang w:val="en-US"/>
        </w:rPr>
        <w:t>OH</w:t>
      </w:r>
      <w:r w:rsidRPr="00CB0C4E">
        <w:rPr>
          <w:lang w:val="uk-UA"/>
        </w:rPr>
        <w:t xml:space="preserve"> + (</w:t>
      </w:r>
      <w:r>
        <w:rPr>
          <w:lang w:val="en-US"/>
        </w:rPr>
        <w:t>n</w:t>
      </w:r>
      <w:r w:rsidRPr="00CB0C4E">
        <w:rPr>
          <w:lang w:val="uk-UA"/>
        </w:rPr>
        <w:t xml:space="preserve"> – 1) </w:t>
      </w:r>
      <w:r>
        <w:rPr>
          <w:lang w:val="uk-UA"/>
        </w:rPr>
        <w:t>Н</w:t>
      </w:r>
      <w:r w:rsidRPr="001D0601">
        <w:rPr>
          <w:vertAlign w:val="subscript"/>
          <w:lang w:val="uk-UA"/>
        </w:rPr>
        <w:t>2</w:t>
      </w:r>
      <w:r w:rsidR="00B44A08">
        <w:rPr>
          <w:lang w:val="uk-UA"/>
        </w:rPr>
        <w:t>О</w:t>
      </w:r>
      <w:r w:rsidR="00B44A08">
        <w:rPr>
          <w:lang w:val="uk-UA"/>
        </w:rPr>
        <w:tab/>
      </w:r>
      <w:r w:rsidR="00B44A08">
        <w:rPr>
          <w:lang w:val="uk-UA"/>
        </w:rPr>
        <w:tab/>
      </w:r>
      <w:r w:rsidR="00B44A08">
        <w:rPr>
          <w:lang w:val="uk-UA"/>
        </w:rPr>
        <w:tab/>
      </w:r>
      <w:r w:rsidR="00B44A08">
        <w:rPr>
          <w:lang w:val="uk-UA"/>
        </w:rPr>
        <w:tab/>
      </w:r>
      <w:r w:rsidR="00B44A08">
        <w:rPr>
          <w:lang w:val="uk-UA"/>
        </w:rPr>
        <w:tab/>
        <w:t>(3</w:t>
      </w:r>
      <w:r>
        <w:rPr>
          <w:lang w:val="uk-UA"/>
        </w:rPr>
        <w:t>.8)</w:t>
      </w:r>
    </w:p>
    <w:p w:rsidR="00CB0C4E" w:rsidRPr="00CB0C4E" w:rsidRDefault="00CB0C4E" w:rsidP="00CB0C4E">
      <w:pPr>
        <w:pStyle w:val="a5"/>
        <w:rPr>
          <w:lang w:val="uk-UA"/>
        </w:rPr>
      </w:pPr>
      <w:r>
        <w:rPr>
          <w:lang w:val="uk-UA"/>
        </w:rPr>
        <w:lastRenderedPageBreak/>
        <w:t>Реакція етерифікації: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ОН + 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СООН ↔  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СООСН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 xml:space="preserve"> + Н</w:t>
      </w:r>
      <w:r w:rsidRPr="001D0601">
        <w:rPr>
          <w:vertAlign w:val="subscript"/>
          <w:lang w:val="uk-UA"/>
        </w:rPr>
        <w:t>2</w:t>
      </w:r>
      <w:r w:rsidR="00B44A08">
        <w:rPr>
          <w:lang w:val="uk-UA"/>
        </w:rPr>
        <w:t>О</w:t>
      </w:r>
      <w:r w:rsidR="00B44A08">
        <w:rPr>
          <w:lang w:val="uk-UA"/>
        </w:rPr>
        <w:tab/>
      </w:r>
      <w:r w:rsidR="00B44A08">
        <w:rPr>
          <w:lang w:val="uk-UA"/>
        </w:rPr>
        <w:tab/>
      </w:r>
      <w:r w:rsidR="00B44A08">
        <w:rPr>
          <w:lang w:val="uk-UA"/>
        </w:rPr>
        <w:tab/>
      </w:r>
      <w:r w:rsidR="00B44A08">
        <w:rPr>
          <w:lang w:val="uk-UA"/>
        </w:rPr>
        <w:tab/>
        <w:t>(3</w:t>
      </w:r>
      <w:r>
        <w:rPr>
          <w:lang w:val="uk-UA"/>
        </w:rPr>
        <w:t>.</w:t>
      </w:r>
      <w:r w:rsidRPr="00CB0C4E">
        <w:t>9</w:t>
      </w:r>
      <w:r>
        <w:rPr>
          <w:lang w:val="uk-UA"/>
        </w:rPr>
        <w:t>)</w:t>
      </w:r>
    </w:p>
    <w:p w:rsidR="00CB0C4E" w:rsidRDefault="00CB0C4E" w:rsidP="001D0601">
      <w:pPr>
        <w:pStyle w:val="a5"/>
        <w:rPr>
          <w:lang w:val="uk-UA"/>
        </w:rPr>
      </w:pPr>
      <w:r>
        <w:rPr>
          <w:lang w:val="uk-UA"/>
        </w:rPr>
        <w:t>Відновлення органічних кислот до альдегідів: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СООН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 ↔  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СНО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.10)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НСООН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 xml:space="preserve">  ↔ НСНО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.11)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Декарбоксилування органічних кислот – утворення кетонів: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2СН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СООН ↔  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СОСН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 xml:space="preserve"> + СО</w:t>
      </w:r>
      <w:r w:rsidRPr="001D0601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>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.12)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В вихідному газі може бути присутній амоніак, або він може  утворюватись з нітрогену та гідрогену. Протікає побічна реакція утворення амінів: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 xml:space="preserve">ОН + </w:t>
      </w:r>
      <w:r>
        <w:rPr>
          <w:lang w:val="en-US"/>
        </w:rPr>
        <w:t>N</w:t>
      </w:r>
      <w:r>
        <w:rPr>
          <w:lang w:val="uk-UA"/>
        </w:rPr>
        <w:t>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 xml:space="preserve"> ↔  СН</w:t>
      </w:r>
      <w:r w:rsidRPr="001D0601">
        <w:rPr>
          <w:vertAlign w:val="subscript"/>
          <w:lang w:val="uk-UA"/>
        </w:rPr>
        <w:t>3</w:t>
      </w:r>
      <w:r>
        <w:rPr>
          <w:lang w:val="en-US"/>
        </w:rPr>
        <w:t>N</w:t>
      </w:r>
      <w:r>
        <w:rPr>
          <w:lang w:val="uk-UA"/>
        </w:rPr>
        <w:t>Н</w:t>
      </w:r>
      <w:r w:rsidRPr="00B44A08">
        <w:rPr>
          <w:vertAlign w:val="subscript"/>
        </w:rPr>
        <w:t>2</w:t>
      </w:r>
      <w:r>
        <w:rPr>
          <w:lang w:val="uk-UA"/>
        </w:rPr>
        <w:t xml:space="preserve">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44A08">
        <w:tab/>
      </w:r>
      <w:r w:rsidRPr="00B44A08"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.13)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>ОН + СН</w:t>
      </w:r>
      <w:r w:rsidRPr="001D0601">
        <w:rPr>
          <w:vertAlign w:val="subscript"/>
          <w:lang w:val="uk-UA"/>
        </w:rPr>
        <w:t>3</w:t>
      </w:r>
      <w:r>
        <w:rPr>
          <w:lang w:val="en-US"/>
        </w:rPr>
        <w:t>N</w:t>
      </w:r>
      <w:r>
        <w:rPr>
          <w:lang w:val="uk-UA"/>
        </w:rPr>
        <w:t>Н</w:t>
      </w:r>
      <w:r w:rsidRPr="00CB0C4E">
        <w:rPr>
          <w:vertAlign w:val="subscript"/>
        </w:rPr>
        <w:t>2</w:t>
      </w:r>
      <w:r>
        <w:rPr>
          <w:lang w:val="uk-UA"/>
        </w:rPr>
        <w:t xml:space="preserve"> ↔  </w:t>
      </w:r>
      <w:r w:rsidRPr="00CB0C4E">
        <w:t>(</w:t>
      </w: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 w:rsidRPr="00CB0C4E">
        <w:t>)</w:t>
      </w:r>
      <w:r w:rsidRPr="00CB0C4E">
        <w:rPr>
          <w:vertAlign w:val="subscript"/>
        </w:rPr>
        <w:t>2</w:t>
      </w:r>
      <w:r>
        <w:rPr>
          <w:lang w:val="en-US"/>
        </w:rPr>
        <w:t>N</w:t>
      </w:r>
      <w:r>
        <w:rPr>
          <w:lang w:val="uk-UA"/>
        </w:rPr>
        <w:t>Н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44A08"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.14)</w:t>
      </w:r>
    </w:p>
    <w:p w:rsidR="00CB0C4E" w:rsidRDefault="00CB0C4E" w:rsidP="00CB0C4E">
      <w:pPr>
        <w:pStyle w:val="a5"/>
        <w:rPr>
          <w:lang w:val="uk-UA"/>
        </w:rPr>
      </w:pP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>
        <w:rPr>
          <w:lang w:val="uk-UA"/>
        </w:rPr>
        <w:t xml:space="preserve">ОН + </w:t>
      </w:r>
      <w:r w:rsidRPr="00CB0C4E">
        <w:t>(</w:t>
      </w: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 w:rsidRPr="00CB0C4E">
        <w:t>)</w:t>
      </w:r>
      <w:r w:rsidRPr="00CB0C4E">
        <w:rPr>
          <w:vertAlign w:val="subscript"/>
        </w:rPr>
        <w:t>2</w:t>
      </w:r>
      <w:r>
        <w:rPr>
          <w:lang w:val="en-US"/>
        </w:rPr>
        <w:t>N</w:t>
      </w:r>
      <w:r>
        <w:rPr>
          <w:lang w:val="uk-UA"/>
        </w:rPr>
        <w:t xml:space="preserve">Н  ↔  </w:t>
      </w:r>
      <w:r w:rsidRPr="00CB0C4E">
        <w:t>(</w:t>
      </w:r>
      <w:r>
        <w:rPr>
          <w:lang w:val="uk-UA"/>
        </w:rPr>
        <w:t>СН</w:t>
      </w:r>
      <w:r w:rsidRPr="001D0601">
        <w:rPr>
          <w:vertAlign w:val="subscript"/>
          <w:lang w:val="uk-UA"/>
        </w:rPr>
        <w:t>3</w:t>
      </w:r>
      <w:r w:rsidRPr="00CB0C4E">
        <w:t>)</w:t>
      </w:r>
      <w:r w:rsidRPr="00CB0C4E">
        <w:rPr>
          <w:vertAlign w:val="subscript"/>
        </w:rPr>
        <w:t>3</w:t>
      </w:r>
      <w:r>
        <w:rPr>
          <w:lang w:val="en-US"/>
        </w:rPr>
        <w:t>N</w:t>
      </w:r>
      <w:r>
        <w:rPr>
          <w:lang w:val="uk-UA"/>
        </w:rPr>
        <w:t xml:space="preserve"> + Н</w:t>
      </w:r>
      <w:r w:rsidRPr="001D0601">
        <w:rPr>
          <w:vertAlign w:val="subscript"/>
          <w:lang w:val="uk-UA"/>
        </w:rPr>
        <w:t>2</w:t>
      </w:r>
      <w:r>
        <w:rPr>
          <w:lang w:val="uk-UA"/>
        </w:rPr>
        <w:t>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B0C4E">
        <w:tab/>
      </w:r>
      <w:r>
        <w:rPr>
          <w:lang w:val="uk-UA"/>
        </w:rPr>
        <w:t>(</w:t>
      </w:r>
      <w:r w:rsidR="00B44A08">
        <w:rPr>
          <w:lang w:val="uk-UA"/>
        </w:rPr>
        <w:t>3</w:t>
      </w:r>
      <w:r>
        <w:rPr>
          <w:lang w:val="uk-UA"/>
        </w:rPr>
        <w:t>.15)</w:t>
      </w:r>
    </w:p>
    <w:p w:rsidR="00CB0C4E" w:rsidRPr="002000CB" w:rsidRDefault="002000CB" w:rsidP="00CB0C4E">
      <w:pPr>
        <w:pStyle w:val="a5"/>
        <w:rPr>
          <w:lang w:val="uk-UA"/>
        </w:rPr>
      </w:pPr>
      <w:r>
        <w:rPr>
          <w:lang w:val="uk-UA"/>
        </w:rPr>
        <w:t>Утворення парафінових вуглеводнів:</w:t>
      </w:r>
    </w:p>
    <w:p w:rsidR="002000CB" w:rsidRDefault="002000CB" w:rsidP="001D0601">
      <w:pPr>
        <w:pStyle w:val="a5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70443" cy="13532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02" cy="135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  <w:t>(</w:t>
      </w:r>
      <w:r w:rsidR="00B44A08">
        <w:rPr>
          <w:lang w:val="uk-UA"/>
        </w:rPr>
        <w:t>3</w:t>
      </w:r>
      <w:r>
        <w:rPr>
          <w:lang w:val="uk-UA"/>
        </w:rPr>
        <w:t>.16)</w:t>
      </w:r>
    </w:p>
    <w:p w:rsidR="001D0601" w:rsidRDefault="001D0601" w:rsidP="001D0601">
      <w:pPr>
        <w:pStyle w:val="a5"/>
        <w:rPr>
          <w:lang w:val="uk-UA"/>
        </w:rPr>
      </w:pPr>
      <w:r w:rsidRPr="001D0601">
        <w:rPr>
          <w:lang w:val="uk-UA"/>
        </w:rPr>
        <w:t>Експериментальне визначення константи рівноваги реакції взаємодії оксиду вуглецю і водню привело до значних похибок і суперечностей. Це пояснюється тим, що при атмосферному тиску рівноважні концентрації метанолу в газі дуже малі, і визначення її через недосконалість методик привело до помилок при розрахунку константи рівноваги. З підвищенням тиску рівноважні концентрації метанолу збільшуються, однак при цьому зростає інтенсивність протікання побічних реакцій з урахуванням вихідних і проміжних компонентів. Останнє не дозволило отримати коректні результати при визначенні константи рівноваги</w:t>
      </w:r>
      <w:r w:rsidR="004E3AE1">
        <w:rPr>
          <w:lang w:val="uk-UA"/>
        </w:rPr>
        <w:t>.</w:t>
      </w:r>
    </w:p>
    <w:p w:rsidR="004E3AE1" w:rsidRDefault="004E3AE1" w:rsidP="001D0601">
      <w:pPr>
        <w:pStyle w:val="a5"/>
        <w:rPr>
          <w:lang w:val="uk-UA"/>
        </w:rPr>
      </w:pPr>
      <w:r>
        <w:rPr>
          <w:lang w:val="uk-UA"/>
        </w:rPr>
        <w:lastRenderedPageBreak/>
        <w:t xml:space="preserve">Для розрахунку констант рівноваги взаємодії оксиду вуглецю та водню за реакцією </w:t>
      </w:r>
      <w:r w:rsidR="00B44A08">
        <w:rPr>
          <w:lang w:val="uk-UA"/>
        </w:rPr>
        <w:t>3</w:t>
      </w:r>
      <w:r>
        <w:rPr>
          <w:lang w:val="uk-UA"/>
        </w:rPr>
        <w:t>.1 вик</w:t>
      </w:r>
      <w:r w:rsidR="002000CB">
        <w:rPr>
          <w:lang w:val="uk-UA"/>
        </w:rPr>
        <w:t>ористовують рівняння Фроста (</w:t>
      </w:r>
      <w:r w:rsidR="00B44A08">
        <w:rPr>
          <w:lang w:val="uk-UA"/>
        </w:rPr>
        <w:t>3</w:t>
      </w:r>
      <w:r w:rsidR="002000CB">
        <w:rPr>
          <w:lang w:val="uk-UA"/>
        </w:rPr>
        <w:t>.17</w:t>
      </w:r>
      <w:r>
        <w:rPr>
          <w:lang w:val="uk-UA"/>
        </w:rPr>
        <w:t>) та рівняння</w:t>
      </w:r>
      <w:r w:rsidR="002000CB">
        <w:rPr>
          <w:lang w:val="uk-UA"/>
        </w:rPr>
        <w:t xml:space="preserve"> Тьомкіна-Чередниченко (</w:t>
      </w:r>
      <w:r w:rsidR="00B44A08">
        <w:rPr>
          <w:lang w:val="uk-UA"/>
        </w:rPr>
        <w:t>3</w:t>
      </w:r>
      <w:r w:rsidR="002000CB">
        <w:rPr>
          <w:lang w:val="uk-UA"/>
        </w:rPr>
        <w:t>.18</w:t>
      </w:r>
      <w:r>
        <w:rPr>
          <w:lang w:val="uk-UA"/>
        </w:rPr>
        <w:t>):</w:t>
      </w:r>
    </w:p>
    <w:p w:rsidR="004E3AE1" w:rsidRPr="004E3AE1" w:rsidRDefault="004E3AE1" w:rsidP="001D0601">
      <w:pPr>
        <w:pStyle w:val="a5"/>
        <w:rPr>
          <w:lang w:val="uk-UA"/>
        </w:rPr>
      </w:pPr>
      <w:r>
        <w:rPr>
          <w:lang w:val="en-US"/>
        </w:rPr>
        <w:t>lgK</w:t>
      </w:r>
      <w:r w:rsidRPr="004E3AE1">
        <w:rPr>
          <w:vertAlign w:val="subscript"/>
          <w:lang w:val="en-US"/>
        </w:rPr>
        <w:t>p</w:t>
      </w:r>
      <w:r w:rsidRPr="004E3AE1">
        <w:rPr>
          <w:lang w:val="uk-UA"/>
        </w:rPr>
        <w:t>=3925/</w:t>
      </w:r>
      <w:r>
        <w:rPr>
          <w:lang w:val="uk-UA"/>
        </w:rPr>
        <w:t>Т – 9,84</w:t>
      </w:r>
      <w:r>
        <w:rPr>
          <w:lang w:val="en-US"/>
        </w:rPr>
        <w:t>lgT</w:t>
      </w:r>
      <w:r w:rsidRPr="004E3AE1">
        <w:rPr>
          <w:lang w:val="uk-UA"/>
        </w:rPr>
        <w:t>+0,00347</w:t>
      </w:r>
      <w:r>
        <w:rPr>
          <w:lang w:val="en-US"/>
        </w:rPr>
        <w:t>T</w:t>
      </w:r>
      <w:r w:rsidRPr="004E3AE1">
        <w:rPr>
          <w:lang w:val="uk-UA"/>
        </w:rPr>
        <w:t xml:space="preserve"> +14,8</w:t>
      </w:r>
      <w:r w:rsidRPr="004E3AE1">
        <w:rPr>
          <w:lang w:val="uk-UA"/>
        </w:rPr>
        <w:tab/>
      </w:r>
      <w:r w:rsidRPr="004E3AE1">
        <w:rPr>
          <w:lang w:val="uk-UA"/>
        </w:rPr>
        <w:tab/>
      </w:r>
      <w:r w:rsidRPr="004E3AE1">
        <w:rPr>
          <w:lang w:val="uk-UA"/>
        </w:rPr>
        <w:tab/>
      </w:r>
      <w:r w:rsidRPr="004E3AE1">
        <w:rPr>
          <w:lang w:val="uk-UA"/>
        </w:rPr>
        <w:tab/>
      </w:r>
      <w:r w:rsidRPr="004E3AE1">
        <w:rPr>
          <w:lang w:val="uk-UA"/>
        </w:rPr>
        <w:tab/>
        <w:t>(</w:t>
      </w:r>
      <w:r w:rsidR="00B44A08">
        <w:rPr>
          <w:lang w:val="uk-UA"/>
        </w:rPr>
        <w:t>3</w:t>
      </w:r>
      <w:r w:rsidRPr="004E3AE1">
        <w:rPr>
          <w:lang w:val="uk-UA"/>
        </w:rPr>
        <w:t>.</w:t>
      </w:r>
      <w:r w:rsidR="002000CB">
        <w:rPr>
          <w:lang w:val="uk-UA"/>
        </w:rPr>
        <w:t>17</w:t>
      </w:r>
      <w:r w:rsidRPr="004E3AE1">
        <w:rPr>
          <w:lang w:val="uk-UA"/>
        </w:rPr>
        <w:t>)</w:t>
      </w:r>
    </w:p>
    <w:p w:rsidR="004E3AE1" w:rsidRPr="004E3AE1" w:rsidRDefault="004E3AE1" w:rsidP="004E3AE1">
      <w:pPr>
        <w:pStyle w:val="a5"/>
        <w:rPr>
          <w:lang w:val="uk-UA"/>
        </w:rPr>
      </w:pPr>
      <w:r>
        <w:rPr>
          <w:lang w:val="en-US"/>
        </w:rPr>
        <w:t>lgK</w:t>
      </w:r>
      <w:r w:rsidRPr="004E3AE1">
        <w:rPr>
          <w:vertAlign w:val="subscript"/>
          <w:lang w:val="en-US"/>
        </w:rPr>
        <w:t>p</w:t>
      </w:r>
      <w:r w:rsidRPr="004E3AE1">
        <w:rPr>
          <w:lang w:val="uk-UA"/>
        </w:rPr>
        <w:t>=39</w:t>
      </w:r>
      <w:r>
        <w:rPr>
          <w:lang w:val="uk-UA"/>
        </w:rPr>
        <w:t>71</w:t>
      </w:r>
      <w:r w:rsidRPr="004E3AE1">
        <w:rPr>
          <w:lang w:val="uk-UA"/>
        </w:rPr>
        <w:t>/</w:t>
      </w:r>
      <w:r>
        <w:rPr>
          <w:lang w:val="uk-UA"/>
        </w:rPr>
        <w:t>Т – 7,492</w:t>
      </w:r>
      <w:r>
        <w:rPr>
          <w:lang w:val="en-US"/>
        </w:rPr>
        <w:t>lgT</w:t>
      </w:r>
      <w:r w:rsidRPr="004E3AE1">
        <w:rPr>
          <w:lang w:val="uk-UA"/>
        </w:rPr>
        <w:t>+0,00</w:t>
      </w:r>
      <w:r>
        <w:rPr>
          <w:lang w:val="uk-UA"/>
        </w:rPr>
        <w:t>177</w:t>
      </w:r>
      <w:r>
        <w:rPr>
          <w:lang w:val="en-US"/>
        </w:rPr>
        <w:t>T</w:t>
      </w:r>
      <w:r w:rsidRPr="004E3AE1">
        <w:rPr>
          <w:lang w:val="uk-UA"/>
        </w:rPr>
        <w:t xml:space="preserve"> </w:t>
      </w:r>
      <w:r>
        <w:rPr>
          <w:lang w:val="uk-UA"/>
        </w:rPr>
        <w:t>– 0,311·10</w:t>
      </w:r>
      <w:r>
        <w:rPr>
          <w:vertAlign w:val="superscript"/>
          <w:lang w:val="uk-UA"/>
        </w:rPr>
        <w:t>-7</w:t>
      </w:r>
      <w:r>
        <w:rPr>
          <w:lang w:val="uk-UA"/>
        </w:rPr>
        <w:t>Т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</w:t>
      </w:r>
      <w:r w:rsidRPr="004E3AE1">
        <w:rPr>
          <w:lang w:val="uk-UA"/>
        </w:rPr>
        <w:t>+</w:t>
      </w:r>
      <w:r w:rsidR="002000CB">
        <w:rPr>
          <w:lang w:val="uk-UA"/>
        </w:rPr>
        <w:t xml:space="preserve"> 9,218</w:t>
      </w:r>
      <w:r w:rsidR="002000CB">
        <w:rPr>
          <w:lang w:val="uk-UA"/>
        </w:rPr>
        <w:tab/>
      </w:r>
      <w:r w:rsidR="002000CB">
        <w:rPr>
          <w:lang w:val="uk-UA"/>
        </w:rPr>
        <w:tab/>
        <w:t>(</w:t>
      </w:r>
      <w:r w:rsidR="00B44A08">
        <w:rPr>
          <w:lang w:val="uk-UA"/>
        </w:rPr>
        <w:t>3</w:t>
      </w:r>
      <w:r w:rsidR="002000CB">
        <w:rPr>
          <w:lang w:val="uk-UA"/>
        </w:rPr>
        <w:t>.18</w:t>
      </w:r>
      <w:r w:rsidRPr="004E3AE1">
        <w:rPr>
          <w:lang w:val="uk-UA"/>
        </w:rPr>
        <w:t>)</w:t>
      </w:r>
    </w:p>
    <w:p w:rsidR="005979F2" w:rsidRPr="005979F2" w:rsidRDefault="005979F2" w:rsidP="001D0601">
      <w:pPr>
        <w:pStyle w:val="a5"/>
      </w:pPr>
      <w:r w:rsidRPr="005979F2">
        <w:t>З розвитком техніки експерименту та інструментальних метод</w:t>
      </w:r>
      <w:r>
        <w:rPr>
          <w:lang w:val="uk-UA"/>
        </w:rPr>
        <w:t>і</w:t>
      </w:r>
      <w:r w:rsidRPr="005979F2">
        <w:t xml:space="preserve">в аналізу стало можливим експериментальне </w:t>
      </w:r>
      <w:r>
        <w:rPr>
          <w:lang w:val="uk-UA"/>
        </w:rPr>
        <w:t>визначення</w:t>
      </w:r>
      <w:r w:rsidRPr="005979F2">
        <w:t xml:space="preserve"> константи рівноваги.</w:t>
      </w:r>
    </w:p>
    <w:p w:rsidR="00485491" w:rsidRDefault="004115FC" w:rsidP="00485491">
      <w:pPr>
        <w:pStyle w:val="a5"/>
        <w:rPr>
          <w:lang w:val="uk-UA"/>
        </w:rPr>
      </w:pPr>
      <w:r>
        <w:rPr>
          <w:lang w:val="uk-UA"/>
        </w:rPr>
        <w:t xml:space="preserve">Зміна констант рівноваги реакцій </w:t>
      </w:r>
      <w:r w:rsidR="00B44A08">
        <w:rPr>
          <w:lang w:val="uk-UA"/>
        </w:rPr>
        <w:t>3</w:t>
      </w:r>
      <w:r>
        <w:rPr>
          <w:lang w:val="uk-UA"/>
        </w:rPr>
        <w:t xml:space="preserve">.1, </w:t>
      </w:r>
      <w:r w:rsidR="00B44A08">
        <w:rPr>
          <w:lang w:val="uk-UA"/>
        </w:rPr>
        <w:t>3</w:t>
      </w:r>
      <w:r>
        <w:rPr>
          <w:lang w:val="uk-UA"/>
        </w:rPr>
        <w:t xml:space="preserve">.2, </w:t>
      </w:r>
      <w:r w:rsidR="00B44A08">
        <w:rPr>
          <w:lang w:val="uk-UA"/>
        </w:rPr>
        <w:t>3</w:t>
      </w:r>
      <w:r>
        <w:rPr>
          <w:lang w:val="uk-UA"/>
        </w:rPr>
        <w:t xml:space="preserve">.3 в залежності від температури при атмосферному тиску наведено </w:t>
      </w:r>
      <w:r w:rsidRPr="00B44A08">
        <w:rPr>
          <w:lang w:val="uk-UA"/>
        </w:rPr>
        <w:t xml:space="preserve">в таблиці </w:t>
      </w:r>
      <w:r w:rsidR="00B44A08" w:rsidRPr="00B44A08">
        <w:rPr>
          <w:lang w:val="uk-UA"/>
        </w:rPr>
        <w:t>3</w:t>
      </w:r>
      <w:r w:rsidRPr="00B44A08">
        <w:rPr>
          <w:lang w:val="uk-UA"/>
        </w:rPr>
        <w:t>.3</w:t>
      </w:r>
      <w:r w:rsidR="00485491" w:rsidRPr="00B44A08">
        <w:rPr>
          <w:lang w:val="uk-UA"/>
        </w:rPr>
        <w:t xml:space="preserve">, для реакції </w:t>
      </w:r>
      <w:r w:rsidR="00B44A08" w:rsidRPr="00B44A08">
        <w:rPr>
          <w:lang w:val="uk-UA"/>
        </w:rPr>
        <w:t>3</w:t>
      </w:r>
      <w:r w:rsidR="00485491" w:rsidRPr="00B44A08">
        <w:rPr>
          <w:lang w:val="uk-UA"/>
        </w:rPr>
        <w:t xml:space="preserve">.1 при різних тисках та температурах – в таблиці </w:t>
      </w:r>
      <w:r w:rsidR="00B44A08" w:rsidRPr="00B44A08">
        <w:rPr>
          <w:lang w:val="uk-UA"/>
        </w:rPr>
        <w:t>3</w:t>
      </w:r>
      <w:r w:rsidR="00485491" w:rsidRPr="00B44A08">
        <w:rPr>
          <w:lang w:val="uk-UA"/>
        </w:rPr>
        <w:t>.</w:t>
      </w:r>
      <w:r w:rsidR="00B44A08">
        <w:rPr>
          <w:lang w:val="uk-UA"/>
        </w:rPr>
        <w:t>3</w:t>
      </w:r>
      <w:r w:rsidR="00485491">
        <w:rPr>
          <w:lang w:val="uk-UA"/>
        </w:rPr>
        <w:t xml:space="preserve"> </w:t>
      </w:r>
      <w:r w:rsidR="00485491" w:rsidRPr="001D0601">
        <w:t>[</w:t>
      </w:r>
      <w:r w:rsidR="00F85436">
        <w:t>7</w:t>
      </w:r>
      <w:r w:rsidR="00485491" w:rsidRPr="004E3AE1">
        <w:t>]</w:t>
      </w:r>
      <w:r w:rsidR="00485491" w:rsidRPr="001D0601">
        <w:rPr>
          <w:lang w:val="uk-UA"/>
        </w:rPr>
        <w:t>.</w:t>
      </w:r>
    </w:p>
    <w:p w:rsidR="004115FC" w:rsidRDefault="004115FC" w:rsidP="00243788">
      <w:pPr>
        <w:pStyle w:val="a5"/>
        <w:rPr>
          <w:lang w:val="uk-UA"/>
        </w:rPr>
      </w:pPr>
      <w:r w:rsidRPr="00B44A08">
        <w:rPr>
          <w:lang w:val="uk-UA"/>
        </w:rPr>
        <w:t xml:space="preserve">Таблиця </w:t>
      </w:r>
      <w:r w:rsidR="00B44A08" w:rsidRPr="00B44A08">
        <w:rPr>
          <w:lang w:val="uk-UA"/>
        </w:rPr>
        <w:t>3</w:t>
      </w:r>
      <w:r w:rsidRPr="00B44A08">
        <w:rPr>
          <w:lang w:val="uk-UA"/>
        </w:rPr>
        <w:t xml:space="preserve">.3 – Константи рівноваги </w:t>
      </w:r>
      <w:r w:rsidR="00485491" w:rsidRPr="00B44A08">
        <w:rPr>
          <w:lang w:val="uk-UA"/>
        </w:rPr>
        <w:t xml:space="preserve">реакцій </w:t>
      </w:r>
      <w:r w:rsidR="00B44A08" w:rsidRPr="00B44A08">
        <w:rPr>
          <w:lang w:val="uk-UA"/>
        </w:rPr>
        <w:t>3</w:t>
      </w:r>
      <w:r w:rsidR="00485491" w:rsidRPr="00B44A08">
        <w:rPr>
          <w:lang w:val="uk-UA"/>
        </w:rPr>
        <w:t xml:space="preserve">.1, </w:t>
      </w:r>
      <w:r w:rsidR="00B44A08" w:rsidRPr="00B44A08">
        <w:rPr>
          <w:lang w:val="uk-UA"/>
        </w:rPr>
        <w:t>3</w:t>
      </w:r>
      <w:r w:rsidR="00485491" w:rsidRPr="00B44A08">
        <w:rPr>
          <w:lang w:val="uk-UA"/>
        </w:rPr>
        <w:t xml:space="preserve">.2, </w:t>
      </w:r>
      <w:r w:rsidR="00B44A08" w:rsidRPr="00B44A08">
        <w:rPr>
          <w:lang w:val="uk-UA"/>
        </w:rPr>
        <w:t>3</w:t>
      </w:r>
      <w:r w:rsidR="00485491" w:rsidRPr="00B44A08">
        <w:rPr>
          <w:lang w:val="uk-UA"/>
        </w:rPr>
        <w:t xml:space="preserve">.3 </w:t>
      </w:r>
      <w:r w:rsidRPr="00B44A08">
        <w:rPr>
          <w:lang w:val="uk-UA"/>
        </w:rPr>
        <w:t>при атмосферному тиску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5"/>
        <w:gridCol w:w="1821"/>
        <w:gridCol w:w="1196"/>
        <w:gridCol w:w="1196"/>
        <w:gridCol w:w="1196"/>
        <w:gridCol w:w="1197"/>
        <w:gridCol w:w="1197"/>
        <w:gridCol w:w="1197"/>
      </w:tblGrid>
      <w:tr w:rsidR="004115FC" w:rsidRPr="00B44A08" w:rsidTr="00BF2FB0">
        <w:trPr>
          <w:trHeight w:val="667"/>
        </w:trPr>
        <w:tc>
          <w:tcPr>
            <w:tcW w:w="555" w:type="dxa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rPr>
                <w:lang w:val="uk-UA"/>
              </w:rPr>
            </w:pPr>
            <w:r w:rsidRPr="00B44A08">
              <w:rPr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Реакція</w:t>
            </w:r>
          </w:p>
        </w:tc>
        <w:tc>
          <w:tcPr>
            <w:tcW w:w="1196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200°С</w:t>
            </w:r>
          </w:p>
        </w:tc>
        <w:tc>
          <w:tcPr>
            <w:tcW w:w="1196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250°С</w:t>
            </w:r>
          </w:p>
        </w:tc>
        <w:tc>
          <w:tcPr>
            <w:tcW w:w="1196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300°С</w:t>
            </w:r>
          </w:p>
        </w:tc>
        <w:tc>
          <w:tcPr>
            <w:tcW w:w="1197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350°С</w:t>
            </w:r>
          </w:p>
        </w:tc>
        <w:tc>
          <w:tcPr>
            <w:tcW w:w="1197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400°С</w:t>
            </w:r>
          </w:p>
        </w:tc>
        <w:tc>
          <w:tcPr>
            <w:tcW w:w="1197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450°С</w:t>
            </w:r>
          </w:p>
        </w:tc>
      </w:tr>
      <w:tr w:rsidR="004115FC" w:rsidRPr="00B44A08" w:rsidTr="004115FC">
        <w:tc>
          <w:tcPr>
            <w:tcW w:w="555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1</w:t>
            </w:r>
          </w:p>
        </w:tc>
        <w:tc>
          <w:tcPr>
            <w:tcW w:w="1821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2</w:t>
            </w:r>
          </w:p>
        </w:tc>
        <w:tc>
          <w:tcPr>
            <w:tcW w:w="1196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3</w:t>
            </w:r>
          </w:p>
        </w:tc>
        <w:tc>
          <w:tcPr>
            <w:tcW w:w="1196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4</w:t>
            </w:r>
          </w:p>
        </w:tc>
        <w:tc>
          <w:tcPr>
            <w:tcW w:w="1196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7</w:t>
            </w:r>
          </w:p>
        </w:tc>
        <w:tc>
          <w:tcPr>
            <w:tcW w:w="1197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8</w:t>
            </w:r>
          </w:p>
        </w:tc>
      </w:tr>
      <w:tr w:rsidR="004115FC" w:rsidRPr="00B44A08" w:rsidTr="004115FC">
        <w:tc>
          <w:tcPr>
            <w:tcW w:w="555" w:type="dxa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1</w:t>
            </w:r>
          </w:p>
        </w:tc>
        <w:tc>
          <w:tcPr>
            <w:tcW w:w="1821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left"/>
              <w:rPr>
                <w:lang w:val="uk-UA"/>
              </w:rPr>
            </w:pPr>
            <w:r w:rsidRPr="00B44A08">
              <w:rPr>
                <w:lang w:val="uk-UA"/>
              </w:rPr>
              <w:t>Реакція 4.1</w:t>
            </w:r>
          </w:p>
        </w:tc>
        <w:tc>
          <w:tcPr>
            <w:tcW w:w="1196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left="-108" w:right="-46"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1,99·10</w:t>
            </w:r>
            <w:r w:rsidRPr="00B44A08">
              <w:rPr>
                <w:vertAlign w:val="superscript"/>
                <w:lang w:val="uk-UA"/>
              </w:rPr>
              <w:t>-2</w:t>
            </w:r>
          </w:p>
        </w:tc>
        <w:tc>
          <w:tcPr>
            <w:tcW w:w="1196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1,87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3</w:t>
            </w:r>
          </w:p>
        </w:tc>
        <w:tc>
          <w:tcPr>
            <w:tcW w:w="1196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2,5</w:t>
            </w:r>
            <w:r w:rsidR="004115FC" w:rsidRPr="00B44A08">
              <w:rPr>
                <w:lang w:val="uk-UA"/>
              </w:rPr>
              <w:t>9·10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4</w:t>
            </w:r>
          </w:p>
        </w:tc>
        <w:tc>
          <w:tcPr>
            <w:tcW w:w="1197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4,82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4115FC" w:rsidRPr="00B44A08" w:rsidRDefault="004115FC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1,</w:t>
            </w:r>
            <w:r w:rsidR="00BF2FB0" w:rsidRPr="00B44A08">
              <w:rPr>
                <w:lang w:val="uk-UA"/>
              </w:rPr>
              <w:t>13</w:t>
            </w:r>
            <w:r w:rsidRPr="00B44A08">
              <w:rPr>
                <w:lang w:val="uk-UA"/>
              </w:rPr>
              <w:t>·10</w:t>
            </w:r>
            <w:r w:rsidRPr="00B44A08">
              <w:rPr>
                <w:vertAlign w:val="superscript"/>
                <w:lang w:val="uk-UA"/>
              </w:rPr>
              <w:t>-</w:t>
            </w:r>
            <w:r w:rsidR="00BF2FB0" w:rsidRPr="00B44A08">
              <w:rPr>
                <w:vertAlign w:val="superscript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3,22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6</w:t>
            </w:r>
          </w:p>
        </w:tc>
      </w:tr>
      <w:tr w:rsidR="004115FC" w:rsidRPr="00B44A08" w:rsidTr="004115FC">
        <w:tc>
          <w:tcPr>
            <w:tcW w:w="555" w:type="dxa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2</w:t>
            </w:r>
          </w:p>
        </w:tc>
        <w:tc>
          <w:tcPr>
            <w:tcW w:w="1821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left"/>
              <w:rPr>
                <w:lang w:val="uk-UA"/>
              </w:rPr>
            </w:pPr>
            <w:r w:rsidRPr="00B44A08">
              <w:rPr>
                <w:lang w:val="uk-UA"/>
              </w:rPr>
              <w:t>Реакція 4.2</w:t>
            </w:r>
          </w:p>
        </w:tc>
        <w:tc>
          <w:tcPr>
            <w:tcW w:w="1196" w:type="dxa"/>
            <w:vAlign w:val="center"/>
          </w:tcPr>
          <w:p w:rsidR="004115FC" w:rsidRPr="00B44A08" w:rsidRDefault="004115FC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8,85·10</w:t>
            </w:r>
            <w:r w:rsidRPr="00B44A08">
              <w:rPr>
                <w:vertAlign w:val="superscript"/>
                <w:lang w:val="uk-UA"/>
              </w:rPr>
              <w:t>-</w:t>
            </w:r>
            <w:r w:rsidR="00BF2FB0" w:rsidRPr="00B44A08">
              <w:rPr>
                <w:vertAlign w:val="superscript"/>
                <w:lang w:val="uk-UA"/>
              </w:rPr>
              <w:t>5</w:t>
            </w:r>
          </w:p>
        </w:tc>
        <w:tc>
          <w:tcPr>
            <w:tcW w:w="1196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2,1</w:t>
            </w:r>
            <w:r w:rsidR="004115FC" w:rsidRPr="00B44A08">
              <w:rPr>
                <w:lang w:val="uk-UA"/>
              </w:rPr>
              <w:t>9·10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5</w:t>
            </w:r>
          </w:p>
        </w:tc>
        <w:tc>
          <w:tcPr>
            <w:tcW w:w="1196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6,67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2,39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9,77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7</w:t>
            </w:r>
          </w:p>
        </w:tc>
        <w:tc>
          <w:tcPr>
            <w:tcW w:w="1197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4,38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7</w:t>
            </w:r>
          </w:p>
        </w:tc>
      </w:tr>
      <w:tr w:rsidR="004115FC" w:rsidRPr="00B44A08" w:rsidTr="004115FC">
        <w:tc>
          <w:tcPr>
            <w:tcW w:w="555" w:type="dxa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center"/>
              <w:rPr>
                <w:lang w:val="uk-UA"/>
              </w:rPr>
            </w:pPr>
            <w:r w:rsidRPr="00B44A08">
              <w:rPr>
                <w:lang w:val="uk-UA"/>
              </w:rPr>
              <w:t>3</w:t>
            </w:r>
          </w:p>
        </w:tc>
        <w:tc>
          <w:tcPr>
            <w:tcW w:w="1821" w:type="dxa"/>
            <w:vAlign w:val="center"/>
          </w:tcPr>
          <w:p w:rsidR="004115FC" w:rsidRPr="00B44A08" w:rsidRDefault="004115FC" w:rsidP="00B44A08">
            <w:pPr>
              <w:pStyle w:val="a5"/>
              <w:spacing w:line="276" w:lineRule="auto"/>
              <w:ind w:firstLine="0"/>
              <w:jc w:val="left"/>
              <w:rPr>
                <w:lang w:val="uk-UA"/>
              </w:rPr>
            </w:pPr>
            <w:r w:rsidRPr="00B44A08">
              <w:rPr>
                <w:lang w:val="uk-UA"/>
              </w:rPr>
              <w:t>Реакція 4.3</w:t>
            </w:r>
          </w:p>
        </w:tc>
        <w:tc>
          <w:tcPr>
            <w:tcW w:w="1196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4,45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</w:t>
            </w:r>
            <w:r w:rsidRPr="00B44A08">
              <w:rPr>
                <w:vertAlign w:val="superscript"/>
                <w:lang w:val="uk-UA"/>
              </w:rPr>
              <w:t>3</w:t>
            </w:r>
          </w:p>
        </w:tc>
        <w:tc>
          <w:tcPr>
            <w:tcW w:w="1196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1,17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-2</w:t>
            </w:r>
          </w:p>
        </w:tc>
        <w:tc>
          <w:tcPr>
            <w:tcW w:w="1196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2,58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-2</w:t>
            </w:r>
          </w:p>
        </w:tc>
        <w:tc>
          <w:tcPr>
            <w:tcW w:w="1197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4,96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-2</w:t>
            </w:r>
          </w:p>
        </w:tc>
        <w:tc>
          <w:tcPr>
            <w:tcW w:w="1197" w:type="dxa"/>
            <w:vAlign w:val="center"/>
          </w:tcPr>
          <w:p w:rsidR="004115FC" w:rsidRPr="00B44A08" w:rsidRDefault="00BF2FB0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8,65</w:t>
            </w:r>
            <w:r w:rsidR="004115FC" w:rsidRPr="00B44A08">
              <w:rPr>
                <w:lang w:val="uk-UA"/>
              </w:rPr>
              <w:t>·10</w:t>
            </w:r>
            <w:r w:rsidR="004115FC" w:rsidRPr="00B44A08">
              <w:rPr>
                <w:vertAlign w:val="superscript"/>
                <w:lang w:val="uk-UA"/>
              </w:rPr>
              <w:t>-2</w:t>
            </w:r>
          </w:p>
        </w:tc>
        <w:tc>
          <w:tcPr>
            <w:tcW w:w="1197" w:type="dxa"/>
            <w:vAlign w:val="center"/>
          </w:tcPr>
          <w:p w:rsidR="004115FC" w:rsidRPr="00B44A08" w:rsidRDefault="004115FC" w:rsidP="00B44A08">
            <w:pPr>
              <w:spacing w:line="276" w:lineRule="auto"/>
              <w:ind w:left="-108" w:right="-46" w:firstLine="0"/>
              <w:jc w:val="center"/>
            </w:pPr>
            <w:r w:rsidRPr="00B44A08">
              <w:rPr>
                <w:lang w:val="uk-UA"/>
              </w:rPr>
              <w:t>1,</w:t>
            </w:r>
            <w:r w:rsidR="00BF2FB0" w:rsidRPr="00B44A08">
              <w:rPr>
                <w:lang w:val="uk-UA"/>
              </w:rPr>
              <w:t>36</w:t>
            </w:r>
            <w:r w:rsidRPr="00B44A08">
              <w:rPr>
                <w:lang w:val="uk-UA"/>
              </w:rPr>
              <w:t>·10</w:t>
            </w:r>
            <w:r w:rsidRPr="00B44A08">
              <w:rPr>
                <w:vertAlign w:val="superscript"/>
                <w:lang w:val="uk-UA"/>
              </w:rPr>
              <w:t>-</w:t>
            </w:r>
            <w:r w:rsidR="00BF2FB0" w:rsidRPr="00B44A08">
              <w:rPr>
                <w:vertAlign w:val="superscript"/>
                <w:lang w:val="uk-UA"/>
              </w:rPr>
              <w:t>1</w:t>
            </w:r>
          </w:p>
        </w:tc>
      </w:tr>
    </w:tbl>
    <w:p w:rsidR="00BF2FB0" w:rsidRDefault="00BF2FB0" w:rsidP="00BF2FB0">
      <w:pPr>
        <w:pStyle w:val="a5"/>
        <w:rPr>
          <w:lang w:val="uk-UA"/>
        </w:rPr>
      </w:pPr>
      <w:r w:rsidRPr="00B44A08">
        <w:rPr>
          <w:lang w:val="uk-UA"/>
        </w:rPr>
        <w:t xml:space="preserve">Таблиця </w:t>
      </w:r>
      <w:r w:rsidR="00B44A08" w:rsidRPr="00B44A08">
        <w:rPr>
          <w:lang w:val="uk-UA"/>
        </w:rPr>
        <w:t>3</w:t>
      </w:r>
      <w:r w:rsidRPr="00B44A08">
        <w:rPr>
          <w:lang w:val="uk-UA"/>
        </w:rPr>
        <w:t>.4 – Константа</w:t>
      </w:r>
      <w:r>
        <w:rPr>
          <w:lang w:val="uk-UA"/>
        </w:rPr>
        <w:t xml:space="preserve"> рівноваги реакції 4.1 при різних тисках та температурах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5"/>
        <w:gridCol w:w="2672"/>
        <w:gridCol w:w="2079"/>
        <w:gridCol w:w="2079"/>
        <w:gridCol w:w="2079"/>
      </w:tblGrid>
      <w:tr w:rsidR="00BF2FB0" w:rsidRPr="00B44A08" w:rsidTr="00224034">
        <w:trPr>
          <w:trHeight w:val="667"/>
        </w:trPr>
        <w:tc>
          <w:tcPr>
            <w:tcW w:w="555" w:type="dxa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№ з/п</w:t>
            </w:r>
          </w:p>
        </w:tc>
        <w:tc>
          <w:tcPr>
            <w:tcW w:w="2672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Тиск, МПа</w:t>
            </w:r>
          </w:p>
        </w:tc>
        <w:tc>
          <w:tcPr>
            <w:tcW w:w="2079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К</w:t>
            </w:r>
            <w:r w:rsidRPr="00B44A08">
              <w:rPr>
                <w:szCs w:val="28"/>
                <w:vertAlign w:val="subscript"/>
                <w:lang w:val="uk-UA"/>
              </w:rPr>
              <w:t>р</w:t>
            </w:r>
            <w:r w:rsidRPr="00B44A08">
              <w:rPr>
                <w:szCs w:val="28"/>
                <w:lang w:val="uk-UA"/>
              </w:rPr>
              <w:t>·10</w:t>
            </w:r>
            <w:r w:rsidRPr="00B44A08">
              <w:rPr>
                <w:szCs w:val="28"/>
                <w:vertAlign w:val="superscript"/>
                <w:lang w:val="uk-UA"/>
              </w:rPr>
              <w:t xml:space="preserve">2 </w:t>
            </w:r>
            <w:r w:rsidRPr="00B44A08">
              <w:rPr>
                <w:szCs w:val="28"/>
                <w:lang w:val="uk-UA"/>
              </w:rPr>
              <w:t>при  200°С</w:t>
            </w:r>
          </w:p>
        </w:tc>
        <w:tc>
          <w:tcPr>
            <w:tcW w:w="2079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К</w:t>
            </w:r>
            <w:r w:rsidRPr="00B44A08">
              <w:rPr>
                <w:szCs w:val="28"/>
                <w:vertAlign w:val="subscript"/>
                <w:lang w:val="uk-UA"/>
              </w:rPr>
              <w:t>р</w:t>
            </w:r>
            <w:r w:rsidRPr="00B44A08">
              <w:rPr>
                <w:szCs w:val="28"/>
                <w:lang w:val="uk-UA"/>
              </w:rPr>
              <w:t>·10</w:t>
            </w:r>
            <w:r w:rsidRPr="00B44A08">
              <w:rPr>
                <w:szCs w:val="28"/>
                <w:vertAlign w:val="superscript"/>
                <w:lang w:val="uk-UA"/>
              </w:rPr>
              <w:t xml:space="preserve">4 </w:t>
            </w:r>
            <w:r w:rsidRPr="00B44A08">
              <w:rPr>
                <w:szCs w:val="28"/>
                <w:lang w:val="uk-UA"/>
              </w:rPr>
              <w:t>при  300°С</w:t>
            </w:r>
          </w:p>
        </w:tc>
        <w:tc>
          <w:tcPr>
            <w:tcW w:w="2079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К</w:t>
            </w:r>
            <w:r w:rsidRPr="00B44A08">
              <w:rPr>
                <w:szCs w:val="28"/>
                <w:vertAlign w:val="subscript"/>
                <w:lang w:val="uk-UA"/>
              </w:rPr>
              <w:t>р</w:t>
            </w:r>
            <w:r w:rsidRPr="00B44A08">
              <w:rPr>
                <w:szCs w:val="28"/>
                <w:lang w:val="uk-UA"/>
              </w:rPr>
              <w:t>·10</w:t>
            </w:r>
            <w:r w:rsidR="00224034" w:rsidRPr="00B44A08">
              <w:rPr>
                <w:szCs w:val="28"/>
                <w:vertAlign w:val="superscript"/>
                <w:lang w:val="uk-UA"/>
              </w:rPr>
              <w:t xml:space="preserve">5 </w:t>
            </w:r>
            <w:r w:rsidRPr="00B44A08">
              <w:rPr>
                <w:szCs w:val="28"/>
                <w:lang w:val="uk-UA"/>
              </w:rPr>
              <w:t xml:space="preserve">при  </w:t>
            </w:r>
            <w:r w:rsidR="00224034" w:rsidRPr="00B44A08">
              <w:rPr>
                <w:szCs w:val="28"/>
                <w:lang w:val="uk-UA"/>
              </w:rPr>
              <w:t>4</w:t>
            </w:r>
            <w:r w:rsidRPr="00B44A08">
              <w:rPr>
                <w:szCs w:val="28"/>
                <w:lang w:val="uk-UA"/>
              </w:rPr>
              <w:t>00°С</w:t>
            </w:r>
          </w:p>
        </w:tc>
      </w:tr>
      <w:tr w:rsidR="00BF2FB0" w:rsidRPr="00B44A08" w:rsidTr="00224034">
        <w:tc>
          <w:tcPr>
            <w:tcW w:w="555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</w:t>
            </w:r>
          </w:p>
        </w:tc>
        <w:tc>
          <w:tcPr>
            <w:tcW w:w="2672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</w:t>
            </w:r>
          </w:p>
        </w:tc>
        <w:tc>
          <w:tcPr>
            <w:tcW w:w="2079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3</w:t>
            </w:r>
          </w:p>
        </w:tc>
        <w:tc>
          <w:tcPr>
            <w:tcW w:w="2079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4</w:t>
            </w:r>
          </w:p>
        </w:tc>
        <w:tc>
          <w:tcPr>
            <w:tcW w:w="2079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5</w:t>
            </w:r>
          </w:p>
        </w:tc>
      </w:tr>
      <w:tr w:rsidR="00BF2FB0" w:rsidRPr="00B44A08" w:rsidTr="00224034">
        <w:tc>
          <w:tcPr>
            <w:tcW w:w="555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</w:t>
            </w:r>
          </w:p>
        </w:tc>
        <w:tc>
          <w:tcPr>
            <w:tcW w:w="2672" w:type="dxa"/>
            <w:vAlign w:val="center"/>
          </w:tcPr>
          <w:p w:rsidR="00BF2FB0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9,8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pStyle w:val="a5"/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4,21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3,58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1,38</w:t>
            </w:r>
          </w:p>
        </w:tc>
      </w:tr>
      <w:tr w:rsidR="00BF2FB0" w:rsidRPr="00B44A08" w:rsidTr="00224034">
        <w:tc>
          <w:tcPr>
            <w:tcW w:w="555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</w:t>
            </w:r>
          </w:p>
        </w:tc>
        <w:tc>
          <w:tcPr>
            <w:tcW w:w="2672" w:type="dxa"/>
            <w:vAlign w:val="center"/>
          </w:tcPr>
          <w:p w:rsidR="00BF2FB0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19,6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6,53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4,97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1,73</w:t>
            </w:r>
          </w:p>
        </w:tc>
      </w:tr>
      <w:tr w:rsidR="00BF2FB0" w:rsidRPr="00B44A08" w:rsidTr="00224034">
        <w:tc>
          <w:tcPr>
            <w:tcW w:w="555" w:type="dxa"/>
            <w:vAlign w:val="center"/>
          </w:tcPr>
          <w:p w:rsidR="00BF2FB0" w:rsidRPr="00B44A08" w:rsidRDefault="00BF2FB0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3</w:t>
            </w:r>
          </w:p>
        </w:tc>
        <w:tc>
          <w:tcPr>
            <w:tcW w:w="2672" w:type="dxa"/>
            <w:vAlign w:val="center"/>
          </w:tcPr>
          <w:p w:rsidR="00BF2FB0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29,4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10,80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7,15</w:t>
            </w:r>
          </w:p>
        </w:tc>
        <w:tc>
          <w:tcPr>
            <w:tcW w:w="2079" w:type="dxa"/>
            <w:vAlign w:val="center"/>
          </w:tcPr>
          <w:p w:rsidR="00BF2FB0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2,08</w:t>
            </w:r>
          </w:p>
        </w:tc>
      </w:tr>
      <w:tr w:rsidR="00224034" w:rsidRPr="00B44A08" w:rsidTr="00224034">
        <w:tc>
          <w:tcPr>
            <w:tcW w:w="555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4</w:t>
            </w:r>
          </w:p>
        </w:tc>
        <w:tc>
          <w:tcPr>
            <w:tcW w:w="2672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39,2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14,67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9,60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2,69</w:t>
            </w:r>
          </w:p>
        </w:tc>
      </w:tr>
      <w:tr w:rsidR="00224034" w:rsidRPr="00B44A08" w:rsidTr="00224034">
        <w:tc>
          <w:tcPr>
            <w:tcW w:w="555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5</w:t>
            </w:r>
          </w:p>
        </w:tc>
        <w:tc>
          <w:tcPr>
            <w:tcW w:w="2672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49,0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19,60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11,98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3,21</w:t>
            </w:r>
          </w:p>
        </w:tc>
      </w:tr>
      <w:tr w:rsidR="00224034" w:rsidRPr="00B44A08" w:rsidTr="00224034">
        <w:tc>
          <w:tcPr>
            <w:tcW w:w="555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6</w:t>
            </w:r>
          </w:p>
        </w:tc>
        <w:tc>
          <w:tcPr>
            <w:tcW w:w="2672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58,8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24,35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14,65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3,78</w:t>
            </w:r>
          </w:p>
        </w:tc>
      </w:tr>
      <w:tr w:rsidR="00224034" w:rsidRPr="00B44A08" w:rsidTr="00224034">
        <w:tc>
          <w:tcPr>
            <w:tcW w:w="555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7</w:t>
            </w:r>
          </w:p>
        </w:tc>
        <w:tc>
          <w:tcPr>
            <w:tcW w:w="2672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68,6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29,80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17,54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4,29</w:t>
            </w:r>
          </w:p>
        </w:tc>
      </w:tr>
      <w:tr w:rsidR="00224034" w:rsidRPr="00B44A08" w:rsidTr="00224034">
        <w:tc>
          <w:tcPr>
            <w:tcW w:w="555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8</w:t>
            </w:r>
          </w:p>
        </w:tc>
        <w:tc>
          <w:tcPr>
            <w:tcW w:w="2672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78,4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36,85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19,35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4,83</w:t>
            </w:r>
          </w:p>
        </w:tc>
      </w:tr>
      <w:tr w:rsidR="00224034" w:rsidRPr="00B44A08" w:rsidTr="00224034">
        <w:tc>
          <w:tcPr>
            <w:tcW w:w="555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9</w:t>
            </w:r>
          </w:p>
        </w:tc>
        <w:tc>
          <w:tcPr>
            <w:tcW w:w="2672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88,3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–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22,00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5,45</w:t>
            </w:r>
          </w:p>
        </w:tc>
      </w:tr>
      <w:tr w:rsidR="00224034" w:rsidRPr="00B44A08" w:rsidTr="00224034">
        <w:tc>
          <w:tcPr>
            <w:tcW w:w="555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10</w:t>
            </w:r>
          </w:p>
        </w:tc>
        <w:tc>
          <w:tcPr>
            <w:tcW w:w="2672" w:type="dxa"/>
            <w:vAlign w:val="center"/>
          </w:tcPr>
          <w:p w:rsidR="00224034" w:rsidRPr="00B44A08" w:rsidRDefault="00224034" w:rsidP="00B44A08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98,1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–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24,6</w:t>
            </w:r>
          </w:p>
        </w:tc>
        <w:tc>
          <w:tcPr>
            <w:tcW w:w="2079" w:type="dxa"/>
            <w:vAlign w:val="center"/>
          </w:tcPr>
          <w:p w:rsidR="00224034" w:rsidRPr="00B44A08" w:rsidRDefault="00224034" w:rsidP="00B44A08">
            <w:pPr>
              <w:spacing w:line="276" w:lineRule="auto"/>
              <w:ind w:left="-108" w:right="-46" w:firstLine="0"/>
              <w:jc w:val="center"/>
              <w:rPr>
                <w:szCs w:val="28"/>
                <w:lang w:val="uk-UA"/>
              </w:rPr>
            </w:pPr>
            <w:r w:rsidRPr="00B44A08">
              <w:rPr>
                <w:szCs w:val="28"/>
                <w:lang w:val="uk-UA"/>
              </w:rPr>
              <w:t>6,05</w:t>
            </w:r>
          </w:p>
        </w:tc>
      </w:tr>
    </w:tbl>
    <w:p w:rsidR="00323094" w:rsidRDefault="00323094" w:rsidP="00243788">
      <w:pPr>
        <w:pStyle w:val="a5"/>
        <w:rPr>
          <w:lang w:val="uk-UA"/>
        </w:rPr>
      </w:pPr>
      <w:r>
        <w:rPr>
          <w:lang w:val="uk-UA"/>
        </w:rPr>
        <w:lastRenderedPageBreak/>
        <w:t xml:space="preserve">Є </w:t>
      </w:r>
      <w:r w:rsidRPr="00323094">
        <w:rPr>
          <w:lang w:val="uk-UA"/>
        </w:rPr>
        <w:t>декілька механізмів процесу утворення метанолу. Перший механізм являє собою послідовні стадії гідрування монооксиду вуглецю, внаслідок цього утворюються проміжні сполуки [</w:t>
      </w:r>
      <w:r w:rsidR="00F85436">
        <w:rPr>
          <w:lang w:val="uk-UA"/>
        </w:rPr>
        <w:t>15</w:t>
      </w:r>
      <w:r w:rsidRPr="00323094">
        <w:rPr>
          <w:lang w:val="uk-UA"/>
        </w:rPr>
        <w:t>]:</w:t>
      </w:r>
    </w:p>
    <w:p w:rsidR="00323094" w:rsidRDefault="00323094" w:rsidP="00243788">
      <w:pPr>
        <w:pStyle w:val="a5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38F221" wp14:editId="0A23515F">
            <wp:extent cx="2758440" cy="14706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94" w:rsidRDefault="00323094" w:rsidP="00243788">
      <w:pPr>
        <w:pStyle w:val="a5"/>
        <w:rPr>
          <w:lang w:val="uk-UA"/>
        </w:rPr>
      </w:pPr>
      <w:r w:rsidRPr="00323094">
        <w:rPr>
          <w:lang w:val="uk-UA"/>
        </w:rPr>
        <w:t>У другому механізмі відбувається синтезування поверхневого гідриду, монооксид вуглецю проникає в зв'язок метал-водень з отриманням поверхневого формільного похідного, при гідруванні якого утворюється аналогічне наведеному в вищепредставленими схемою гідроксіметіленовое похідне:</w:t>
      </w:r>
    </w:p>
    <w:p w:rsidR="00323094" w:rsidRDefault="00323094" w:rsidP="00243788">
      <w:pPr>
        <w:pStyle w:val="a5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990A4EC" wp14:editId="7D13C128">
            <wp:extent cx="3223260" cy="1455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94" w:rsidRPr="00323094" w:rsidRDefault="00323094" w:rsidP="00323094">
      <w:pPr>
        <w:pStyle w:val="a5"/>
      </w:pPr>
      <w:r w:rsidRPr="00323094">
        <w:rPr>
          <w:lang w:val="uk-UA"/>
        </w:rPr>
        <w:t>Третій механізм передбачає впровадження СО в поверхневий гідроксил, в зв'язку з чим відбувається утворення проміжних сполук, пов'язаних кисневим «мостиком» з поверхнею. Подальше гідрування отриманого форміату і дегідратація призводять до утворення метилового спирту</w:t>
      </w:r>
      <w:r w:rsidR="00527DBB">
        <w:rPr>
          <w:lang w:val="uk-UA"/>
        </w:rPr>
        <w:t xml:space="preserve"> </w:t>
      </w:r>
      <w:r w:rsidR="00527DBB" w:rsidRPr="00323094">
        <w:rPr>
          <w:lang w:val="uk-UA"/>
        </w:rPr>
        <w:t>каталізатор</w:t>
      </w:r>
      <w:r w:rsidR="00527DBB" w:rsidRPr="00323094">
        <w:t xml:space="preserve"> [</w:t>
      </w:r>
      <w:r w:rsidR="00F85436">
        <w:t>16</w:t>
      </w:r>
      <w:r w:rsidR="00527DBB">
        <w:t>]</w:t>
      </w:r>
      <w:r w:rsidR="00527DBB" w:rsidRPr="00323094">
        <w:t>,</w:t>
      </w:r>
      <w:r w:rsidR="00527DBB">
        <w:rPr>
          <w:lang w:val="uk-UA"/>
        </w:rPr>
        <w:t xml:space="preserve"> </w:t>
      </w:r>
      <w:r w:rsidR="00527DBB" w:rsidRPr="00323094">
        <w:t>[</w:t>
      </w:r>
      <w:r w:rsidR="00F85436">
        <w:t>17</w:t>
      </w:r>
      <w:r w:rsidR="00527DBB" w:rsidRPr="00323094">
        <w:t>]</w:t>
      </w:r>
      <w:r>
        <w:rPr>
          <w:lang w:val="uk-UA"/>
        </w:rPr>
        <w:t>:</w:t>
      </w:r>
    </w:p>
    <w:p w:rsidR="00323094" w:rsidRDefault="00323094" w:rsidP="00243788">
      <w:pPr>
        <w:pStyle w:val="a5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056A72" wp14:editId="02D19200">
            <wp:extent cx="345186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88" w:rsidRDefault="00261616" w:rsidP="00471EB7">
      <w:pPr>
        <w:pStyle w:val="2"/>
        <w:rPr>
          <w:lang w:val="uk-UA"/>
        </w:rPr>
      </w:pPr>
      <w:bookmarkStart w:id="7" w:name="_Toc503524654"/>
      <w:r>
        <w:rPr>
          <w:lang w:val="uk-UA"/>
        </w:rPr>
        <w:lastRenderedPageBreak/>
        <w:t>3</w:t>
      </w:r>
      <w:r w:rsidR="00243788" w:rsidRPr="00471EB7">
        <w:rPr>
          <w:lang w:val="uk-UA"/>
        </w:rPr>
        <w:t>.3 К</w:t>
      </w:r>
      <w:r w:rsidR="00573DB0">
        <w:rPr>
          <w:lang w:val="uk-UA"/>
        </w:rPr>
        <w:t>інетика процесу</w:t>
      </w:r>
      <w:bookmarkEnd w:id="7"/>
    </w:p>
    <w:p w:rsidR="00485491" w:rsidRPr="00485491" w:rsidRDefault="00485491" w:rsidP="00485491">
      <w:pPr>
        <w:rPr>
          <w:lang w:val="uk-UA"/>
        </w:rPr>
      </w:pPr>
    </w:p>
    <w:p w:rsidR="00485491" w:rsidRDefault="00485491" w:rsidP="00485491">
      <w:pPr>
        <w:jc w:val="both"/>
        <w:rPr>
          <w:lang w:val="uk-UA"/>
        </w:rPr>
      </w:pPr>
      <w:r w:rsidRPr="00485491">
        <w:rPr>
          <w:lang w:val="uk-UA"/>
        </w:rPr>
        <w:t>Реакцію синтезу метано</w:t>
      </w:r>
      <w:r>
        <w:rPr>
          <w:lang w:val="uk-UA"/>
        </w:rPr>
        <w:t>лу можна описати наступними ста</w:t>
      </w:r>
      <w:r w:rsidRPr="00485491">
        <w:rPr>
          <w:lang w:val="uk-UA"/>
        </w:rPr>
        <w:t>діям</w:t>
      </w:r>
      <w:r>
        <w:rPr>
          <w:lang w:val="uk-UA"/>
        </w:rPr>
        <w:t>и</w:t>
      </w:r>
      <w:r w:rsidRPr="00485491">
        <w:rPr>
          <w:lang w:val="uk-UA"/>
        </w:rPr>
        <w:t>:</w:t>
      </w:r>
    </w:p>
    <w:p w:rsidR="00485491" w:rsidRPr="001546E3" w:rsidRDefault="001546E3" w:rsidP="001546E3">
      <w:pPr>
        <w:jc w:val="both"/>
        <w:rPr>
          <w:lang w:val="uk-UA"/>
        </w:rPr>
      </w:pPr>
      <w:r>
        <w:rPr>
          <w:lang w:val="en-US"/>
        </w:rPr>
        <w:t>I</w:t>
      </w:r>
      <w:r w:rsidRPr="001546E3">
        <w:t xml:space="preserve"> – </w:t>
      </w:r>
      <w:r w:rsidR="00485491" w:rsidRPr="001546E3">
        <w:rPr>
          <w:lang w:val="uk-UA"/>
        </w:rPr>
        <w:t>дифузія вихідних речовин (оксиди вуглецю, водню</w:t>
      </w:r>
      <w:r>
        <w:rPr>
          <w:lang w:val="uk-UA"/>
        </w:rPr>
        <w:t>) до поверхні каталізатора;</w:t>
      </w:r>
      <w:r w:rsidR="00485491" w:rsidRPr="001546E3">
        <w:rPr>
          <w:lang w:val="uk-UA"/>
        </w:rPr>
        <w:t xml:space="preserve"> </w:t>
      </w:r>
    </w:p>
    <w:p w:rsidR="00485491" w:rsidRDefault="001546E3" w:rsidP="00485491">
      <w:pPr>
        <w:jc w:val="both"/>
        <w:rPr>
          <w:lang w:val="uk-UA"/>
        </w:rPr>
      </w:pPr>
      <w:r>
        <w:rPr>
          <w:lang w:val="en-US"/>
        </w:rPr>
        <w:t>II</w:t>
      </w:r>
      <w:r w:rsidRPr="001546E3">
        <w:t xml:space="preserve"> – </w:t>
      </w:r>
      <w:r w:rsidR="00485491" w:rsidRPr="00485491">
        <w:rPr>
          <w:lang w:val="uk-UA"/>
        </w:rPr>
        <w:t>хемосорбц</w:t>
      </w:r>
      <w:r w:rsidR="00485491">
        <w:rPr>
          <w:lang w:val="uk-UA"/>
        </w:rPr>
        <w:t>і</w:t>
      </w:r>
      <w:r w:rsidR="00485491" w:rsidRPr="00485491">
        <w:rPr>
          <w:lang w:val="uk-UA"/>
        </w:rPr>
        <w:t>я цих речовин на поверхні каталізатора з утворенням активованих комплексів</w:t>
      </w:r>
      <w:r>
        <w:rPr>
          <w:lang w:val="uk-UA"/>
        </w:rPr>
        <w:t>;</w:t>
      </w:r>
    </w:p>
    <w:p w:rsidR="00485491" w:rsidRDefault="001546E3" w:rsidP="00485491">
      <w:pPr>
        <w:jc w:val="both"/>
        <w:rPr>
          <w:lang w:val="uk-UA"/>
        </w:rPr>
      </w:pPr>
      <w:r>
        <w:rPr>
          <w:lang w:val="en-US"/>
        </w:rPr>
        <w:t>III</w:t>
      </w:r>
      <w:r w:rsidRPr="001546E3">
        <w:t xml:space="preserve"> –</w:t>
      </w:r>
      <w:r w:rsidR="00485491" w:rsidRPr="00485491">
        <w:rPr>
          <w:lang w:val="uk-UA"/>
        </w:rPr>
        <w:t xml:space="preserve"> хімічн</w:t>
      </w:r>
      <w:r w:rsidR="00485491">
        <w:rPr>
          <w:lang w:val="uk-UA"/>
        </w:rPr>
        <w:t>а</w:t>
      </w:r>
      <w:r w:rsidR="00485491" w:rsidRPr="00485491">
        <w:rPr>
          <w:lang w:val="uk-UA"/>
        </w:rPr>
        <w:t xml:space="preserve"> взаємоді</w:t>
      </w:r>
      <w:r w:rsidR="00485491">
        <w:rPr>
          <w:lang w:val="uk-UA"/>
        </w:rPr>
        <w:t>я</w:t>
      </w:r>
      <w:r w:rsidR="00485491" w:rsidRPr="00485491">
        <w:rPr>
          <w:lang w:val="uk-UA"/>
        </w:rPr>
        <w:t xml:space="preserve"> хемосор</w:t>
      </w:r>
      <w:r w:rsidR="00485491">
        <w:rPr>
          <w:lang w:val="uk-UA"/>
        </w:rPr>
        <w:t>бованих</w:t>
      </w:r>
      <w:r w:rsidR="00485491" w:rsidRPr="00485491">
        <w:rPr>
          <w:lang w:val="uk-UA"/>
        </w:rPr>
        <w:t xml:space="preserve"> активованих комплексів</w:t>
      </w:r>
      <w:r>
        <w:rPr>
          <w:lang w:val="uk-UA"/>
        </w:rPr>
        <w:t xml:space="preserve"> (проміжний стан реагуючих молекул на момент подолання ними енергетичного бар’єру) з утворенням метанолу;</w:t>
      </w:r>
    </w:p>
    <w:p w:rsidR="00485491" w:rsidRDefault="001546E3" w:rsidP="00485491">
      <w:pPr>
        <w:jc w:val="both"/>
        <w:rPr>
          <w:lang w:val="uk-UA"/>
        </w:rPr>
      </w:pPr>
      <w:r>
        <w:rPr>
          <w:lang w:val="en-US"/>
        </w:rPr>
        <w:t>IV</w:t>
      </w:r>
      <w:r w:rsidRPr="001546E3">
        <w:t xml:space="preserve"> –</w:t>
      </w:r>
      <w:r w:rsidR="00485491" w:rsidRPr="00485491">
        <w:rPr>
          <w:lang w:val="uk-UA"/>
        </w:rPr>
        <w:t xml:space="preserve"> видалення (десорбція) метанолу</w:t>
      </w:r>
      <w:r w:rsidR="00485491">
        <w:rPr>
          <w:lang w:val="uk-UA"/>
        </w:rPr>
        <w:t>, що утворився,</w:t>
      </w:r>
      <w:r w:rsidR="00485491" w:rsidRPr="00485491">
        <w:rPr>
          <w:lang w:val="uk-UA"/>
        </w:rPr>
        <w:t xml:space="preserve"> з поверхні каталізатор</w:t>
      </w:r>
      <w:r w:rsidR="00485491">
        <w:rPr>
          <w:lang w:val="uk-UA"/>
        </w:rPr>
        <w:t>у</w:t>
      </w:r>
      <w:r w:rsidR="00485491" w:rsidRPr="00485491">
        <w:rPr>
          <w:lang w:val="uk-UA"/>
        </w:rPr>
        <w:t xml:space="preserve">. </w:t>
      </w:r>
    </w:p>
    <w:p w:rsidR="00485491" w:rsidRDefault="00485491" w:rsidP="00485491">
      <w:pPr>
        <w:jc w:val="both"/>
        <w:rPr>
          <w:lang w:val="uk-UA"/>
        </w:rPr>
      </w:pPr>
      <w:r w:rsidRPr="00485491">
        <w:rPr>
          <w:lang w:val="uk-UA"/>
        </w:rPr>
        <w:t>Швидкість хімічного перетворення буде визначатися швидкістю найбільш повільної (лімітуючої) стадії.</w:t>
      </w:r>
    </w:p>
    <w:p w:rsidR="001546E3" w:rsidRDefault="001546E3" w:rsidP="00485491">
      <w:pPr>
        <w:jc w:val="both"/>
        <w:rPr>
          <w:lang w:val="uk-UA"/>
        </w:rPr>
      </w:pPr>
      <w:r>
        <w:rPr>
          <w:lang w:val="uk-UA"/>
        </w:rPr>
        <w:t>Швидкість утворення метанолу змінюється в залежності від концентрації компонентів (с</w:t>
      </w:r>
      <w:r w:rsidRPr="001546E3">
        <w:rPr>
          <w:vertAlign w:val="subscript"/>
          <w:lang w:val="uk-UA"/>
        </w:rPr>
        <w:t>і</w:t>
      </w:r>
      <w:r>
        <w:rPr>
          <w:lang w:val="uk-UA"/>
        </w:rPr>
        <w:t>), часу контакту (τ), температури (</w:t>
      </w:r>
      <w:r>
        <w:rPr>
          <w:lang w:val="en-US"/>
        </w:rPr>
        <w:t>t</w:t>
      </w:r>
      <w:r>
        <w:t xml:space="preserve">) та тиску </w:t>
      </w:r>
      <w:r w:rsidRPr="001546E3">
        <w:t>(</w:t>
      </w:r>
      <w:r>
        <w:rPr>
          <w:lang w:val="uk-UA"/>
        </w:rPr>
        <w:t>Р):</w:t>
      </w:r>
    </w:p>
    <w:p w:rsidR="001546E3" w:rsidRDefault="001546E3" w:rsidP="00485491">
      <w:pPr>
        <w:jc w:val="both"/>
        <w:rPr>
          <w:lang w:val="uk-UA"/>
        </w:rPr>
      </w:pPr>
      <w:r w:rsidRPr="001546E3">
        <w:rPr>
          <w:i/>
          <w:lang w:val="en-US"/>
        </w:rPr>
        <w:t>r</w:t>
      </w:r>
      <w:r w:rsidRPr="001546E3">
        <w:rPr>
          <w:lang w:val="uk-UA"/>
        </w:rPr>
        <w:t xml:space="preserve"> </w:t>
      </w:r>
      <w:r w:rsidRPr="001546E3">
        <w:rPr>
          <w:vertAlign w:val="subscript"/>
          <w:lang w:val="en-US"/>
        </w:rPr>
        <w:t>CH</w:t>
      </w:r>
      <w:r w:rsidRPr="001546E3">
        <w:rPr>
          <w:vertAlign w:val="subscript"/>
          <w:lang w:val="uk-UA"/>
        </w:rPr>
        <w:t>3ОН</w:t>
      </w:r>
      <w:r w:rsidRPr="001546E3">
        <w:rPr>
          <w:lang w:val="uk-UA"/>
        </w:rPr>
        <w:t xml:space="preserve"> = </w:t>
      </w:r>
      <w:r w:rsidRPr="001546E3">
        <w:rPr>
          <w:i/>
          <w:lang w:val="en-US"/>
        </w:rPr>
        <w:t>kf</w:t>
      </w:r>
      <w:r w:rsidRPr="001546E3">
        <w:rPr>
          <w:i/>
          <w:lang w:val="uk-UA"/>
        </w:rPr>
        <w:t xml:space="preserve"> (с</w:t>
      </w:r>
      <w:r w:rsidRPr="001546E3">
        <w:rPr>
          <w:i/>
          <w:vertAlign w:val="subscript"/>
          <w:lang w:val="uk-UA"/>
        </w:rPr>
        <w:t>і</w:t>
      </w:r>
      <w:r w:rsidRPr="001546E3">
        <w:rPr>
          <w:i/>
          <w:lang w:val="uk-UA"/>
        </w:rPr>
        <w:t xml:space="preserve">, τ,  </w:t>
      </w:r>
      <w:r w:rsidRPr="001546E3">
        <w:rPr>
          <w:i/>
          <w:lang w:val="en-US"/>
        </w:rPr>
        <w:t>t</w:t>
      </w:r>
      <w:r w:rsidRPr="001546E3">
        <w:rPr>
          <w:i/>
          <w:lang w:val="uk-UA"/>
        </w:rPr>
        <w:t>, Р)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404E6B">
        <w:rPr>
          <w:lang w:val="uk-UA"/>
        </w:rPr>
        <w:t>3</w:t>
      </w:r>
      <w:r>
        <w:rPr>
          <w:lang w:val="uk-UA"/>
        </w:rPr>
        <w:t>.19)</w:t>
      </w:r>
    </w:p>
    <w:p w:rsidR="001546E3" w:rsidRDefault="001546E3" w:rsidP="00765689">
      <w:pPr>
        <w:rPr>
          <w:lang w:val="uk-UA"/>
        </w:rPr>
      </w:pPr>
      <w:r>
        <w:rPr>
          <w:lang w:val="uk-UA"/>
        </w:rPr>
        <w:t>де</w:t>
      </w:r>
      <w:r>
        <w:rPr>
          <w:lang w:val="uk-UA"/>
        </w:rPr>
        <w:tab/>
      </w:r>
      <w:r>
        <w:rPr>
          <w:lang w:val="en-US"/>
        </w:rPr>
        <w:t>k</w:t>
      </w:r>
      <w:r w:rsidRPr="001546E3">
        <w:t xml:space="preserve"> </w:t>
      </w:r>
      <w:r>
        <w:t xml:space="preserve">– </w:t>
      </w:r>
      <w:r>
        <w:rPr>
          <w:lang w:val="uk-UA"/>
        </w:rPr>
        <w:t>константа швидкості реакції</w:t>
      </w:r>
      <w:r w:rsidR="00765689">
        <w:rPr>
          <w:lang w:val="uk-UA"/>
        </w:rPr>
        <w:t xml:space="preserve"> </w:t>
      </w:r>
      <w:r w:rsidR="00765689" w:rsidRPr="001D0601">
        <w:t>[</w:t>
      </w:r>
      <w:r w:rsidR="00F85436">
        <w:t>7</w:t>
      </w:r>
      <w:r w:rsidR="00765689" w:rsidRPr="004E3AE1">
        <w:t>]</w:t>
      </w:r>
      <w:r w:rsidR="00765689">
        <w:rPr>
          <w:lang w:val="uk-UA"/>
        </w:rPr>
        <w:t>.</w:t>
      </w:r>
    </w:p>
    <w:p w:rsidR="00765689" w:rsidRPr="00765689" w:rsidRDefault="00765689" w:rsidP="00765689">
      <w:pPr>
        <w:jc w:val="both"/>
        <w:rPr>
          <w:lang w:val="uk-UA"/>
        </w:rPr>
      </w:pPr>
      <w:r w:rsidRPr="00765689">
        <w:rPr>
          <w:lang w:val="uk-UA"/>
        </w:rPr>
        <w:t>Основним питанням при складанні кінетичних моделей процесу в другій половині XX століття була роль СО</w:t>
      </w:r>
      <w:r w:rsidRPr="00765689">
        <w:rPr>
          <w:vertAlign w:val="subscript"/>
          <w:lang w:val="uk-UA"/>
        </w:rPr>
        <w:t>2</w:t>
      </w:r>
      <w:r w:rsidRPr="00765689">
        <w:rPr>
          <w:lang w:val="uk-UA"/>
        </w:rPr>
        <w:t xml:space="preserve"> в процесі синтезу. Більшість розроблених моделей засновані на тому, що </w:t>
      </w:r>
      <w:r>
        <w:rPr>
          <w:lang w:val="uk-UA"/>
        </w:rPr>
        <w:t>утворення</w:t>
      </w:r>
      <w:r w:rsidRPr="00765689">
        <w:rPr>
          <w:lang w:val="uk-UA"/>
        </w:rPr>
        <w:t xml:space="preserve"> молекули метанолу відбувається з СО, а СО</w:t>
      </w:r>
      <w:r w:rsidRPr="00765689">
        <w:rPr>
          <w:vertAlign w:val="subscript"/>
          <w:lang w:val="uk-UA"/>
        </w:rPr>
        <w:t xml:space="preserve">2 </w:t>
      </w:r>
      <w:r w:rsidRPr="00765689">
        <w:rPr>
          <w:lang w:val="uk-UA"/>
        </w:rPr>
        <w:t>адсорбується на поверхні каталізатора, змінюючи структуру активного центру або бере участь в синтезі тільки в реакції парової конверсії.</w:t>
      </w:r>
    </w:p>
    <w:p w:rsidR="00765689" w:rsidRDefault="00765689" w:rsidP="00765689">
      <w:pPr>
        <w:jc w:val="both"/>
        <w:rPr>
          <w:lang w:val="uk-UA"/>
        </w:rPr>
      </w:pPr>
      <w:r w:rsidRPr="00765689">
        <w:rPr>
          <w:lang w:val="uk-UA"/>
        </w:rPr>
        <w:t>Однією з перших представлених кінетичних моделей була модель Клі</w:t>
      </w:r>
      <w:r>
        <w:rPr>
          <w:lang w:val="uk-UA"/>
        </w:rPr>
        <w:t>є</w:t>
      </w:r>
      <w:r w:rsidRPr="00765689">
        <w:rPr>
          <w:lang w:val="uk-UA"/>
        </w:rPr>
        <w:t>р</w:t>
      </w:r>
      <w:r>
        <w:rPr>
          <w:lang w:val="uk-UA"/>
        </w:rPr>
        <w:t>а</w:t>
      </w:r>
      <w:r w:rsidRPr="00765689">
        <w:rPr>
          <w:lang w:val="uk-UA"/>
        </w:rPr>
        <w:t xml:space="preserve"> (1982 </w:t>
      </w:r>
      <w:r>
        <w:rPr>
          <w:lang w:val="uk-UA"/>
        </w:rPr>
        <w:t>р</w:t>
      </w:r>
      <w:r w:rsidRPr="00765689">
        <w:rPr>
          <w:lang w:val="uk-UA"/>
        </w:rPr>
        <w:t>.), яка базується на уявленні про внесок в синтез метанолу реакцій</w:t>
      </w:r>
      <w:r>
        <w:rPr>
          <w:lang w:val="uk-UA"/>
        </w:rPr>
        <w:t xml:space="preserve"> </w:t>
      </w:r>
      <w:r w:rsidR="00404E6B">
        <w:rPr>
          <w:lang w:val="uk-UA"/>
        </w:rPr>
        <w:t>3</w:t>
      </w:r>
      <w:r>
        <w:rPr>
          <w:lang w:val="uk-UA"/>
        </w:rPr>
        <w:t>.1</w:t>
      </w:r>
      <w:r w:rsidRPr="00765689">
        <w:rPr>
          <w:lang w:val="uk-UA"/>
        </w:rPr>
        <w:t xml:space="preserve"> і </w:t>
      </w:r>
      <w:r w:rsidR="00404E6B">
        <w:rPr>
          <w:lang w:val="uk-UA"/>
        </w:rPr>
        <w:t>3</w:t>
      </w:r>
      <w:r>
        <w:rPr>
          <w:lang w:val="uk-UA"/>
        </w:rPr>
        <w:t>.2</w:t>
      </w:r>
      <w:r w:rsidRPr="00765689">
        <w:rPr>
          <w:lang w:val="uk-UA"/>
        </w:rPr>
        <w:t>, що йдуть паралельно. Рівняння швидкості цільової реакції в цій моделі має наступний вигляд:</w:t>
      </w:r>
    </w:p>
    <w:p w:rsidR="00765689" w:rsidRDefault="00765689" w:rsidP="00765689">
      <w:pPr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346234" cy="1097280"/>
            <wp:effectExtent l="0" t="0" r="0" b="7620"/>
            <wp:docPr id="11" name="Рисунок 11" descr="Eqn1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qn163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135" cy="109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(</w:t>
      </w:r>
      <w:r w:rsidR="00404E6B">
        <w:rPr>
          <w:lang w:val="uk-UA"/>
        </w:rPr>
        <w:t>3</w:t>
      </w:r>
      <w:r>
        <w:t>.20)</w:t>
      </w:r>
    </w:p>
    <w:p w:rsidR="000F7212" w:rsidRDefault="000F7212" w:rsidP="000F7212">
      <w:pPr>
        <w:ind w:firstLine="0"/>
        <w:jc w:val="both"/>
        <w:rPr>
          <w:lang w:val="uk-UA"/>
        </w:rPr>
      </w:pPr>
      <w:r w:rsidRPr="000F7212">
        <w:rPr>
          <w:lang w:val="uk-UA"/>
        </w:rPr>
        <w:t>де А</w:t>
      </w:r>
      <w:r w:rsidRPr="000F7212">
        <w:rPr>
          <w:vertAlign w:val="subscript"/>
          <w:lang w:val="uk-UA"/>
        </w:rPr>
        <w:t>i</w:t>
      </w:r>
      <w:r w:rsidRPr="000F7212">
        <w:rPr>
          <w:lang w:val="uk-UA"/>
        </w:rPr>
        <w:t xml:space="preserve"> – константа </w:t>
      </w:r>
      <w:r>
        <w:rPr>
          <w:lang w:val="uk-UA"/>
        </w:rPr>
        <w:t>швидкості</w:t>
      </w:r>
      <w:r w:rsidRPr="000F7212">
        <w:rPr>
          <w:lang w:val="uk-UA"/>
        </w:rPr>
        <w:t>, с</w:t>
      </w:r>
      <w:r w:rsidRPr="000F7212">
        <w:rPr>
          <w:vertAlign w:val="superscript"/>
          <w:lang w:val="uk-UA"/>
        </w:rPr>
        <w:t>–1</w:t>
      </w:r>
      <w:r w:rsidRPr="000F7212">
        <w:rPr>
          <w:lang w:val="uk-UA"/>
        </w:rPr>
        <w:t>; р</w:t>
      </w:r>
      <w:r w:rsidRPr="000F7212">
        <w:rPr>
          <w:vertAlign w:val="subscript"/>
          <w:lang w:val="uk-UA"/>
        </w:rPr>
        <w:t>i</w:t>
      </w:r>
      <w:r w:rsidRPr="000F7212">
        <w:rPr>
          <w:lang w:val="uk-UA"/>
        </w:rPr>
        <w:t xml:space="preserve"> – парц</w:t>
      </w:r>
      <w:r>
        <w:rPr>
          <w:lang w:val="uk-UA"/>
        </w:rPr>
        <w:t>і</w:t>
      </w:r>
      <w:r w:rsidRPr="000F7212">
        <w:rPr>
          <w:lang w:val="uk-UA"/>
        </w:rPr>
        <w:t>альн</w:t>
      </w:r>
      <w:r>
        <w:rPr>
          <w:lang w:val="uk-UA"/>
        </w:rPr>
        <w:t>ий</w:t>
      </w:r>
      <w:r w:rsidRPr="000F7212">
        <w:rPr>
          <w:lang w:val="uk-UA"/>
        </w:rPr>
        <w:t xml:space="preserve"> </w:t>
      </w:r>
      <w:r>
        <w:rPr>
          <w:lang w:val="uk-UA"/>
        </w:rPr>
        <w:t>тиск</w:t>
      </w:r>
      <w:r w:rsidRPr="000F7212">
        <w:rPr>
          <w:lang w:val="uk-UA"/>
        </w:rPr>
        <w:t xml:space="preserve"> компонента, МПа; К</w:t>
      </w:r>
      <w:r w:rsidRPr="000F7212">
        <w:rPr>
          <w:vertAlign w:val="subscript"/>
          <w:lang w:val="uk-UA"/>
        </w:rPr>
        <w:t>р</w:t>
      </w:r>
      <w:r w:rsidRPr="000F7212">
        <w:rPr>
          <w:lang w:val="uk-UA"/>
        </w:rPr>
        <w:t xml:space="preserve"> – константа р</w:t>
      </w:r>
      <w:r>
        <w:rPr>
          <w:lang w:val="uk-UA"/>
        </w:rPr>
        <w:t>івноваги.</w:t>
      </w:r>
    </w:p>
    <w:p w:rsidR="00761C2A" w:rsidRDefault="000F7212" w:rsidP="00761C2A">
      <w:pPr>
        <w:jc w:val="both"/>
        <w:rPr>
          <w:lang w:val="uk-UA"/>
        </w:rPr>
      </w:pPr>
      <w:r w:rsidRPr="000F7212">
        <w:rPr>
          <w:lang w:val="uk-UA"/>
        </w:rPr>
        <w:t>У 1985 р</w:t>
      </w:r>
      <w:r>
        <w:rPr>
          <w:lang w:val="uk-UA"/>
        </w:rPr>
        <w:t>.</w:t>
      </w:r>
      <w:r w:rsidRPr="000F7212">
        <w:rPr>
          <w:lang w:val="uk-UA"/>
        </w:rPr>
        <w:t xml:space="preserve"> Сайферт і Луфт представили свою кінетичну модель синтезу метанолу,</w:t>
      </w:r>
      <w:r>
        <w:rPr>
          <w:lang w:val="uk-UA"/>
        </w:rPr>
        <w:t xml:space="preserve"> засновану на підході Ленгмюра-</w:t>
      </w:r>
      <w:r w:rsidRPr="000F7212">
        <w:rPr>
          <w:lang w:val="uk-UA"/>
        </w:rPr>
        <w:t>Х</w:t>
      </w:r>
      <w:r>
        <w:rPr>
          <w:lang w:val="uk-UA"/>
        </w:rPr>
        <w:t>іншелвуда</w:t>
      </w:r>
      <w:r w:rsidRPr="000F7212">
        <w:rPr>
          <w:lang w:val="uk-UA"/>
        </w:rPr>
        <w:t>, згідно з яким Н</w:t>
      </w:r>
      <w:r w:rsidRPr="000F7212">
        <w:rPr>
          <w:vertAlign w:val="subscript"/>
          <w:lang w:val="uk-UA"/>
        </w:rPr>
        <w:t>2</w:t>
      </w:r>
      <w:r w:rsidRPr="000F7212">
        <w:rPr>
          <w:lang w:val="uk-UA"/>
        </w:rPr>
        <w:t xml:space="preserve"> і СО адсорбуються на поверхні каталізатора, не діссоц</w:t>
      </w:r>
      <w:r>
        <w:rPr>
          <w:lang w:val="uk-UA"/>
        </w:rPr>
        <w:t>іюють</w:t>
      </w:r>
      <w:r w:rsidRPr="000F7212">
        <w:rPr>
          <w:lang w:val="uk-UA"/>
        </w:rPr>
        <w:t xml:space="preserve"> і взаємоді</w:t>
      </w:r>
      <w:r>
        <w:rPr>
          <w:lang w:val="uk-UA"/>
        </w:rPr>
        <w:t>ють</w:t>
      </w:r>
      <w:r w:rsidRPr="000F7212">
        <w:rPr>
          <w:lang w:val="uk-UA"/>
        </w:rPr>
        <w:t xml:space="preserve"> між собою</w:t>
      </w:r>
      <w:r>
        <w:rPr>
          <w:lang w:val="uk-UA"/>
        </w:rPr>
        <w:t xml:space="preserve"> та</w:t>
      </w:r>
      <w:r w:rsidRPr="000F7212">
        <w:rPr>
          <w:lang w:val="uk-UA"/>
        </w:rPr>
        <w:t xml:space="preserve"> утворю</w:t>
      </w:r>
      <w:r w:rsidR="00527DBB">
        <w:rPr>
          <w:lang w:val="uk-UA"/>
        </w:rPr>
        <w:t>ю</w:t>
      </w:r>
      <w:r w:rsidRPr="000F7212">
        <w:rPr>
          <w:lang w:val="uk-UA"/>
        </w:rPr>
        <w:t xml:space="preserve">ть молекулу метанолу. Відповідно до цієї моделі, метанол утворюється в </w:t>
      </w:r>
      <w:r>
        <w:rPr>
          <w:lang w:val="uk-UA"/>
        </w:rPr>
        <w:t>дві</w:t>
      </w:r>
      <w:r w:rsidRPr="000F7212">
        <w:rPr>
          <w:lang w:val="uk-UA"/>
        </w:rPr>
        <w:t xml:space="preserve"> стадії: на першому етапі відбувається утворення формальдегіду, на другому етапі відбувається взаємодія адсорб</w:t>
      </w:r>
      <w:r>
        <w:rPr>
          <w:lang w:val="uk-UA"/>
        </w:rPr>
        <w:t>о</w:t>
      </w:r>
      <w:r w:rsidRPr="000F7212">
        <w:rPr>
          <w:lang w:val="uk-UA"/>
        </w:rPr>
        <w:t>вано</w:t>
      </w:r>
      <w:r>
        <w:rPr>
          <w:lang w:val="uk-UA"/>
        </w:rPr>
        <w:t>ї</w:t>
      </w:r>
      <w:r w:rsidRPr="000F7212">
        <w:rPr>
          <w:lang w:val="uk-UA"/>
        </w:rPr>
        <w:t xml:space="preserve"> молекули формальдегіду з воднем з</w:t>
      </w:r>
      <w:r w:rsidR="00761C2A">
        <w:rPr>
          <w:lang w:val="uk-UA"/>
        </w:rPr>
        <w:t xml:space="preserve"> відщепленням молекули метанолу. </w:t>
      </w:r>
      <w:r w:rsidR="00761C2A" w:rsidRPr="00761C2A">
        <w:rPr>
          <w:lang w:val="uk-UA"/>
        </w:rPr>
        <w:t>К</w:t>
      </w:r>
      <w:r w:rsidR="00761C2A">
        <w:rPr>
          <w:lang w:val="uk-UA"/>
        </w:rPr>
        <w:t>і</w:t>
      </w:r>
      <w:r w:rsidR="00761C2A" w:rsidRPr="00761C2A">
        <w:rPr>
          <w:lang w:val="uk-UA"/>
        </w:rPr>
        <w:t>нетич</w:t>
      </w:r>
      <w:r w:rsidR="00761C2A">
        <w:rPr>
          <w:lang w:val="uk-UA"/>
        </w:rPr>
        <w:t>не рівняння</w:t>
      </w:r>
      <w:r w:rsidR="00761C2A" w:rsidRPr="00761C2A">
        <w:rPr>
          <w:lang w:val="uk-UA"/>
        </w:rPr>
        <w:t xml:space="preserve"> </w:t>
      </w:r>
      <w:r w:rsidR="00761C2A">
        <w:rPr>
          <w:lang w:val="uk-UA"/>
        </w:rPr>
        <w:t>цільо</w:t>
      </w:r>
      <w:r w:rsidR="00761C2A" w:rsidRPr="00761C2A">
        <w:rPr>
          <w:lang w:val="uk-UA"/>
        </w:rPr>
        <w:t>во</w:t>
      </w:r>
      <w:r w:rsidR="00761C2A">
        <w:rPr>
          <w:lang w:val="uk-UA"/>
        </w:rPr>
        <w:t>ї реакції</w:t>
      </w:r>
      <w:r w:rsidR="00761C2A" w:rsidRPr="00761C2A">
        <w:rPr>
          <w:lang w:val="uk-UA"/>
        </w:rPr>
        <w:t xml:space="preserve"> в </w:t>
      </w:r>
      <w:r w:rsidR="00761C2A">
        <w:rPr>
          <w:lang w:val="uk-UA"/>
        </w:rPr>
        <w:t>цьому</w:t>
      </w:r>
      <w:r w:rsidR="00761C2A" w:rsidRPr="00761C2A">
        <w:rPr>
          <w:lang w:val="uk-UA"/>
        </w:rPr>
        <w:t xml:space="preserve"> </w:t>
      </w:r>
      <w:r w:rsidR="00761C2A">
        <w:rPr>
          <w:lang w:val="uk-UA"/>
        </w:rPr>
        <w:t>випадку має наступний</w:t>
      </w:r>
      <w:r w:rsidR="00761C2A" w:rsidRPr="00761C2A">
        <w:rPr>
          <w:lang w:val="uk-UA"/>
        </w:rPr>
        <w:t xml:space="preserve"> вид:</w:t>
      </w:r>
    </w:p>
    <w:p w:rsidR="00761C2A" w:rsidRDefault="00761C2A" w:rsidP="00761C2A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59390" cy="627018"/>
            <wp:effectExtent l="0" t="0" r="0" b="1905"/>
            <wp:docPr id="13" name="Рисунок 13" descr="Eqn1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qn164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90" cy="6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lang w:val="uk-UA"/>
        </w:rPr>
        <w:tab/>
        <w:t>(</w:t>
      </w:r>
      <w:r w:rsidR="00404E6B">
        <w:rPr>
          <w:lang w:val="uk-UA"/>
        </w:rPr>
        <w:t>3</w:t>
      </w:r>
      <w:r>
        <w:rPr>
          <w:lang w:val="uk-UA"/>
        </w:rPr>
        <w:t>.21)</w:t>
      </w:r>
    </w:p>
    <w:p w:rsidR="00761C2A" w:rsidRDefault="00761C2A" w:rsidP="00761C2A">
      <w:pPr>
        <w:jc w:val="both"/>
        <w:rPr>
          <w:lang w:val="uk-UA"/>
        </w:rPr>
      </w:pPr>
      <w:r w:rsidRPr="00761C2A">
        <w:rPr>
          <w:lang w:val="uk-UA"/>
        </w:rPr>
        <w:t>Модель Вілла тако</w:t>
      </w:r>
      <w:r>
        <w:rPr>
          <w:lang w:val="uk-UA"/>
        </w:rPr>
        <w:t>ж заснована на підході Ленгмюра-</w:t>
      </w:r>
      <w:r w:rsidRPr="00761C2A">
        <w:rPr>
          <w:lang w:val="uk-UA"/>
        </w:rPr>
        <w:t>Х</w:t>
      </w:r>
      <w:r>
        <w:rPr>
          <w:lang w:val="uk-UA"/>
        </w:rPr>
        <w:t>і</w:t>
      </w:r>
      <w:r w:rsidRPr="00761C2A">
        <w:rPr>
          <w:lang w:val="uk-UA"/>
        </w:rPr>
        <w:t>ншелвуд</w:t>
      </w:r>
      <w:r>
        <w:rPr>
          <w:lang w:val="uk-UA"/>
        </w:rPr>
        <w:t>а</w:t>
      </w:r>
      <w:r w:rsidRPr="00761C2A">
        <w:rPr>
          <w:lang w:val="uk-UA"/>
        </w:rPr>
        <w:t>, але враховує взаємодію адсорб</w:t>
      </w:r>
      <w:r>
        <w:rPr>
          <w:lang w:val="uk-UA"/>
        </w:rPr>
        <w:t>ованої</w:t>
      </w:r>
      <w:r w:rsidRPr="00761C2A">
        <w:rPr>
          <w:lang w:val="uk-UA"/>
        </w:rPr>
        <w:t xml:space="preserve"> молекули СО і двох молекул водню. Рівняння швидкості цільової реакції в цій моделі має наступний вигляд:</w:t>
      </w:r>
    </w:p>
    <w:p w:rsidR="00761C2A" w:rsidRDefault="00761C2A" w:rsidP="00761C2A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02428" cy="653143"/>
            <wp:effectExtent l="0" t="0" r="3175" b="0"/>
            <wp:docPr id="14" name="Рисунок 14" descr="Eqn1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qn165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99" cy="6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404E6B">
        <w:rPr>
          <w:lang w:val="uk-UA"/>
        </w:rPr>
        <w:t>3</w:t>
      </w:r>
      <w:r>
        <w:rPr>
          <w:lang w:val="uk-UA"/>
        </w:rPr>
        <w:t>.22)</w:t>
      </w:r>
    </w:p>
    <w:p w:rsidR="00761C2A" w:rsidRDefault="00761C2A" w:rsidP="00761C2A">
      <w:pPr>
        <w:jc w:val="both"/>
        <w:rPr>
          <w:lang w:val="uk-UA"/>
        </w:rPr>
      </w:pPr>
      <w:r w:rsidRPr="00761C2A">
        <w:rPr>
          <w:lang w:val="uk-UA"/>
        </w:rPr>
        <w:t>Вітчизняними вченими також було розроблено декілька кінетичних моделей синтезу метанолу. Перша з них, модель М.М. Караваєва, застосовувалася для опису синтезу метанолу на цинк-хромових каталізаторах і виведена з припущення, що синтез йде з СО, а лімітуюч</w:t>
      </w:r>
      <w:r>
        <w:rPr>
          <w:lang w:val="uk-UA"/>
        </w:rPr>
        <w:t>а</w:t>
      </w:r>
      <w:r w:rsidRPr="00761C2A">
        <w:rPr>
          <w:lang w:val="uk-UA"/>
        </w:rPr>
        <w:t xml:space="preserve"> стадія </w:t>
      </w:r>
      <w:r w:rsidR="00527DBB">
        <w:rPr>
          <w:lang w:val="uk-UA"/>
        </w:rPr>
        <w:t>–</w:t>
      </w:r>
      <w:r w:rsidRPr="00761C2A">
        <w:rPr>
          <w:lang w:val="uk-UA"/>
        </w:rPr>
        <w:t xml:space="preserve"> адсо</w:t>
      </w:r>
      <w:r>
        <w:rPr>
          <w:lang w:val="uk-UA"/>
        </w:rPr>
        <w:t>рбція водню, має такий вигляд</w:t>
      </w:r>
      <w:r w:rsidRPr="00761C2A">
        <w:rPr>
          <w:lang w:val="uk-UA"/>
        </w:rPr>
        <w:t>:</w:t>
      </w:r>
    </w:p>
    <w:p w:rsidR="00761C2A" w:rsidRDefault="00761C2A" w:rsidP="00761C2A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012931" cy="666206"/>
            <wp:effectExtent l="0" t="0" r="0" b="635"/>
            <wp:docPr id="35" name="Рисунок 35" descr="Eqn1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qn166.w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07" cy="6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404E6B">
        <w:rPr>
          <w:lang w:val="uk-UA"/>
        </w:rPr>
        <w:t>3</w:t>
      </w:r>
      <w:r>
        <w:rPr>
          <w:lang w:val="uk-UA"/>
        </w:rPr>
        <w:t>.23)</w:t>
      </w:r>
    </w:p>
    <w:p w:rsidR="00761C2A" w:rsidRDefault="00761C2A" w:rsidP="00761C2A">
      <w:pPr>
        <w:jc w:val="both"/>
        <w:rPr>
          <w:lang w:val="uk-UA"/>
        </w:rPr>
      </w:pPr>
      <w:r w:rsidRPr="00761C2A">
        <w:rPr>
          <w:lang w:val="uk-UA"/>
        </w:rPr>
        <w:lastRenderedPageBreak/>
        <w:t>Ф.С. Шуб, М.І. Тьомкін за підсумками кінетичних досліджень синтезу запропонували такий вираз для цільової реакції:</w:t>
      </w:r>
    </w:p>
    <w:p w:rsidR="00527DBB" w:rsidRDefault="00527DBB" w:rsidP="00761C2A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380914" cy="574766"/>
            <wp:effectExtent l="0" t="0" r="0" b="0"/>
            <wp:docPr id="36" name="Рисунок 36" descr="Eqn1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qn167.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20" cy="5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404E6B">
        <w:rPr>
          <w:lang w:val="uk-UA"/>
        </w:rPr>
        <w:t>3</w:t>
      </w:r>
      <w:r>
        <w:rPr>
          <w:lang w:val="uk-UA"/>
        </w:rPr>
        <w:t>.24)</w:t>
      </w:r>
    </w:p>
    <w:p w:rsidR="00527DBB" w:rsidRDefault="00527DBB" w:rsidP="00761C2A">
      <w:pPr>
        <w:jc w:val="both"/>
        <w:rPr>
          <w:lang w:val="uk-UA"/>
        </w:rPr>
      </w:pPr>
      <w:r w:rsidRPr="00527DBB">
        <w:rPr>
          <w:lang w:val="uk-UA"/>
        </w:rPr>
        <w:t>В основу моделі А.Я. Роз</w:t>
      </w:r>
      <w:r>
        <w:rPr>
          <w:lang w:val="uk-UA"/>
        </w:rPr>
        <w:t>о</w:t>
      </w:r>
      <w:r w:rsidRPr="00527DBB">
        <w:rPr>
          <w:lang w:val="uk-UA"/>
        </w:rPr>
        <w:t>вського покладені уявлення, що синтез йде з СО</w:t>
      </w:r>
      <w:r w:rsidRPr="00527DBB">
        <w:rPr>
          <w:vertAlign w:val="subscript"/>
          <w:lang w:val="uk-UA"/>
        </w:rPr>
        <w:t>2</w:t>
      </w:r>
      <w:r w:rsidRPr="00527DBB">
        <w:rPr>
          <w:lang w:val="uk-UA"/>
        </w:rPr>
        <w:t xml:space="preserve">, а СО </w:t>
      </w:r>
      <w:r>
        <w:rPr>
          <w:lang w:val="uk-UA"/>
        </w:rPr>
        <w:t>залучаєтьс</w:t>
      </w:r>
      <w:r w:rsidRPr="00527DBB">
        <w:rPr>
          <w:lang w:val="uk-UA"/>
        </w:rPr>
        <w:t xml:space="preserve">я </w:t>
      </w:r>
      <w:r>
        <w:rPr>
          <w:lang w:val="uk-UA"/>
        </w:rPr>
        <w:t>до</w:t>
      </w:r>
      <w:r w:rsidRPr="00527DBB">
        <w:rPr>
          <w:lang w:val="uk-UA"/>
        </w:rPr>
        <w:t xml:space="preserve"> синтез</w:t>
      </w:r>
      <w:r>
        <w:rPr>
          <w:lang w:val="uk-UA"/>
        </w:rPr>
        <w:t>у</w:t>
      </w:r>
      <w:r w:rsidRPr="00527DBB">
        <w:rPr>
          <w:lang w:val="uk-UA"/>
        </w:rPr>
        <w:t xml:space="preserve"> по реакції конверсії. Перша стадія синтезу </w:t>
      </w:r>
      <w:r>
        <w:rPr>
          <w:lang w:val="uk-UA"/>
        </w:rPr>
        <w:t>–</w:t>
      </w:r>
      <w:r w:rsidRPr="00527DBB">
        <w:rPr>
          <w:lang w:val="uk-UA"/>
        </w:rPr>
        <w:t xml:space="preserve"> «ударне» заміщення міцно хемосорбовано</w:t>
      </w:r>
      <w:r>
        <w:rPr>
          <w:lang w:val="uk-UA"/>
        </w:rPr>
        <w:t>ї</w:t>
      </w:r>
      <w:r w:rsidRPr="00527DBB">
        <w:rPr>
          <w:lang w:val="uk-UA"/>
        </w:rPr>
        <w:t xml:space="preserve"> води молекулами СО</w:t>
      </w:r>
      <w:r w:rsidRPr="00527DBB">
        <w:rPr>
          <w:vertAlign w:val="subscript"/>
          <w:lang w:val="uk-UA"/>
        </w:rPr>
        <w:t>2</w:t>
      </w:r>
      <w:r>
        <w:rPr>
          <w:lang w:val="uk-UA"/>
        </w:rPr>
        <w:t>:</w:t>
      </w:r>
    </w:p>
    <w:p w:rsidR="00527DBB" w:rsidRDefault="00527DBB" w:rsidP="00761C2A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CEC64A5" wp14:editId="037A2561">
            <wp:extent cx="4720928" cy="561703"/>
            <wp:effectExtent l="0" t="0" r="3810" b="0"/>
            <wp:docPr id="37" name="Рисунок 37" descr="Eqn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n168.wm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17" cy="5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BB" w:rsidRDefault="00527DBB" w:rsidP="00527DBB">
      <w:pPr>
        <w:ind w:firstLine="0"/>
        <w:jc w:val="both"/>
        <w:rPr>
          <w:lang w:val="uk-UA"/>
        </w:rPr>
      </w:pPr>
      <w:r>
        <w:rPr>
          <w:lang w:val="uk-UA"/>
        </w:rPr>
        <w:t xml:space="preserve">де </w:t>
      </w:r>
      <w:r w:rsidRPr="00527DBB">
        <w:t>[</w:t>
      </w:r>
      <w:r>
        <w:rPr>
          <w:lang w:val="uk-UA"/>
        </w:rPr>
        <w:t>Ме</w:t>
      </w:r>
      <w:r w:rsidRPr="00527DBB">
        <w:t>]</w:t>
      </w:r>
      <w:r>
        <w:rPr>
          <w:lang w:val="uk-UA"/>
        </w:rPr>
        <w:t xml:space="preserve"> – металевий центр на поверхні каталізатору.</w:t>
      </w:r>
    </w:p>
    <w:p w:rsidR="00527DBB" w:rsidRDefault="00527DBB" w:rsidP="00527DBB">
      <w:pPr>
        <w:jc w:val="both"/>
        <w:rPr>
          <w:lang w:val="uk-UA"/>
        </w:rPr>
      </w:pPr>
      <w:r w:rsidRPr="00527DBB">
        <w:rPr>
          <w:lang w:val="uk-UA"/>
        </w:rPr>
        <w:t>Передбачалося, що синтез сильно гальмується водою і протікає на каталітичних центрах однієї природи. Рівняння реакції синтезу метанолу має вигляд:</w:t>
      </w:r>
    </w:p>
    <w:p w:rsidR="00527DBB" w:rsidRDefault="00527DBB" w:rsidP="00527DBB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915288" cy="940526"/>
            <wp:effectExtent l="0" t="0" r="0" b="0"/>
            <wp:docPr id="38" name="Рисунок 38" descr="Eqn1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qn169.wm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90" cy="9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404E6B">
        <w:rPr>
          <w:lang w:val="uk-UA"/>
        </w:rPr>
        <w:t>3</w:t>
      </w:r>
      <w:r>
        <w:rPr>
          <w:lang w:val="uk-UA"/>
        </w:rPr>
        <w:t>.25)</w:t>
      </w:r>
    </w:p>
    <w:p w:rsidR="001546E3" w:rsidRPr="00765689" w:rsidRDefault="00527DBB" w:rsidP="00485491">
      <w:pPr>
        <w:jc w:val="both"/>
        <w:rPr>
          <w:lang w:val="uk-UA"/>
        </w:rPr>
      </w:pPr>
      <w:r w:rsidRPr="00527DBB">
        <w:rPr>
          <w:lang w:val="uk-UA"/>
        </w:rPr>
        <w:t>Практично всі представлені види кінетичних рівнянь говорять про те, що синтез метанолу описується кінетичними рівняннями першого порядку. Виняток лише складає модель, узагальнена Ф.С. Шуба і М.І. Тьомкіна, в якій авторам</w:t>
      </w:r>
      <w:r>
        <w:rPr>
          <w:lang w:val="uk-UA"/>
        </w:rPr>
        <w:t xml:space="preserve">и порядок реакцій не вказується </w:t>
      </w:r>
      <w:r w:rsidR="00765689" w:rsidRPr="00765689">
        <w:t>[</w:t>
      </w:r>
      <w:r w:rsidR="00F85436">
        <w:t>18</w:t>
      </w:r>
      <w:r w:rsidR="00765689" w:rsidRPr="00765689">
        <w:t>]</w:t>
      </w:r>
    </w:p>
    <w:p w:rsidR="001546E3" w:rsidRPr="001546E3" w:rsidRDefault="001546E3" w:rsidP="00485491">
      <w:pPr>
        <w:rPr>
          <w:lang w:val="uk-UA"/>
        </w:rPr>
      </w:pPr>
    </w:p>
    <w:p w:rsidR="00243788" w:rsidRDefault="00404E6B" w:rsidP="00471EB7">
      <w:pPr>
        <w:pStyle w:val="2"/>
        <w:rPr>
          <w:lang w:val="uk-UA"/>
        </w:rPr>
      </w:pPr>
      <w:bookmarkStart w:id="8" w:name="_Toc503524655"/>
      <w:r>
        <w:rPr>
          <w:lang w:val="uk-UA"/>
        </w:rPr>
        <w:t>3</w:t>
      </w:r>
      <w:r w:rsidR="00243788" w:rsidRPr="00471EB7">
        <w:rPr>
          <w:lang w:val="uk-UA"/>
        </w:rPr>
        <w:t xml:space="preserve">.4 </w:t>
      </w:r>
      <w:r w:rsidR="00172CF7">
        <w:rPr>
          <w:lang w:val="uk-UA"/>
        </w:rPr>
        <w:t>Вплив керуючих параметрів</w:t>
      </w:r>
      <w:bookmarkEnd w:id="8"/>
    </w:p>
    <w:p w:rsidR="001546E3" w:rsidRPr="001546E3" w:rsidRDefault="001546E3" w:rsidP="001546E3">
      <w:pPr>
        <w:rPr>
          <w:lang w:val="uk-UA"/>
        </w:rPr>
      </w:pPr>
    </w:p>
    <w:p w:rsidR="00104AA6" w:rsidRPr="00527DBB" w:rsidRDefault="00527DBB" w:rsidP="00104AA6">
      <w:pPr>
        <w:pStyle w:val="a5"/>
        <w:rPr>
          <w:b/>
          <w:lang w:val="uk-UA"/>
        </w:rPr>
      </w:pPr>
      <w:r w:rsidRPr="00527DBB">
        <w:rPr>
          <w:b/>
          <w:lang w:val="uk-UA"/>
        </w:rPr>
        <w:t>Т</w:t>
      </w:r>
      <w:r w:rsidR="00104AA6" w:rsidRPr="00527DBB">
        <w:rPr>
          <w:b/>
          <w:lang w:val="uk-UA"/>
        </w:rPr>
        <w:t>иск процесу</w:t>
      </w:r>
      <w:r w:rsidR="00E95848">
        <w:rPr>
          <w:b/>
          <w:lang w:val="uk-UA"/>
        </w:rPr>
        <w:t>.</w:t>
      </w:r>
    </w:p>
    <w:p w:rsidR="0069534F" w:rsidRDefault="00104AA6" w:rsidP="00104AA6">
      <w:pPr>
        <w:pStyle w:val="a5"/>
        <w:rPr>
          <w:lang w:val="uk-UA"/>
        </w:rPr>
      </w:pPr>
      <w:r w:rsidRPr="00104AA6">
        <w:rPr>
          <w:lang w:val="uk-UA"/>
        </w:rPr>
        <w:t>Згідно з принципом Ле-Шательє підвищення тиску зміщує рівновагу вправо і збільшує вихід метанолу-сирцю, масової частки вищих спиртів і ефірів в метанолі, зменшується масова частк</w:t>
      </w:r>
      <w:r w:rsidR="0069534F">
        <w:rPr>
          <w:lang w:val="uk-UA"/>
        </w:rPr>
        <w:t xml:space="preserve">а парафінів. Синтез метанолу за цільовими </w:t>
      </w:r>
      <w:r w:rsidRPr="00104AA6">
        <w:rPr>
          <w:lang w:val="uk-UA"/>
        </w:rPr>
        <w:t>реакція</w:t>
      </w:r>
      <w:r w:rsidR="0069534F">
        <w:rPr>
          <w:lang w:val="uk-UA"/>
        </w:rPr>
        <w:t>ми</w:t>
      </w:r>
      <w:r w:rsidRPr="00104AA6">
        <w:rPr>
          <w:lang w:val="uk-UA"/>
        </w:rPr>
        <w:t xml:space="preserve"> протікає зі зменшенням обсягу. </w:t>
      </w:r>
      <w:r w:rsidR="0069534F">
        <w:rPr>
          <w:lang w:val="uk-UA"/>
        </w:rPr>
        <w:t xml:space="preserve">Підвищення тиску </w:t>
      </w:r>
      <w:r w:rsidR="0069534F">
        <w:rPr>
          <w:lang w:val="uk-UA"/>
        </w:rPr>
        <w:lastRenderedPageBreak/>
        <w:t>сприяє більш глибокій переробці оксидів вуглецю, особливо СО (що відповідає стехіометрії реакцій 3.1 та 3.3), а відновлення діоксиду  вуглецю – без його змін.</w:t>
      </w:r>
    </w:p>
    <w:p w:rsidR="00104AA6" w:rsidRDefault="0069534F" w:rsidP="00E95848">
      <w:pPr>
        <w:pStyle w:val="a5"/>
        <w:rPr>
          <w:lang w:val="uk-UA"/>
        </w:rPr>
      </w:pPr>
      <w:r>
        <w:rPr>
          <w:lang w:val="uk-UA"/>
        </w:rPr>
        <w:t xml:space="preserve">При підвищенні тиску від 4,9 до 49,0 МПа в інтервалі температур 200 – 400 °С рівноважний вихід метанолу збільшується (рис. 3.1). Для низькотемпературного синтезу найбільш ефективний діапазон тисків 4,9 – 16,9 МПа. При подальшому зростанні тиску </w:t>
      </w:r>
      <w:r w:rsidR="00104AA6" w:rsidRPr="00104AA6">
        <w:rPr>
          <w:lang w:val="uk-UA"/>
        </w:rPr>
        <w:t>рівноважна концентрація метанолу збільшується незначно.</w:t>
      </w:r>
    </w:p>
    <w:p w:rsidR="00E95848" w:rsidRDefault="00E95848" w:rsidP="00E95848">
      <w:pPr>
        <w:pStyle w:val="a5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696788" cy="2850077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36" cy="284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48" w:rsidRDefault="00E95848" w:rsidP="00E95848">
      <w:pPr>
        <w:pStyle w:val="a5"/>
        <w:jc w:val="center"/>
        <w:rPr>
          <w:lang w:val="uk-UA"/>
        </w:rPr>
      </w:pPr>
      <w:r>
        <w:rPr>
          <w:lang w:val="uk-UA"/>
        </w:rPr>
        <w:t xml:space="preserve">Рис.3.1 – Залежність рівноважної концентрації </w:t>
      </w:r>
    </w:p>
    <w:p w:rsidR="00E95848" w:rsidRDefault="00E95848" w:rsidP="00E95848">
      <w:pPr>
        <w:pStyle w:val="a5"/>
        <w:jc w:val="center"/>
        <w:rPr>
          <w:lang w:val="uk-UA"/>
        </w:rPr>
      </w:pPr>
      <w:r>
        <w:rPr>
          <w:lang w:val="uk-UA"/>
        </w:rPr>
        <w:t>метанолу від тиску та температури</w:t>
      </w:r>
    </w:p>
    <w:p w:rsidR="00E95848" w:rsidRPr="00104AA6" w:rsidRDefault="00E95848" w:rsidP="00E95848">
      <w:pPr>
        <w:pStyle w:val="a5"/>
        <w:jc w:val="center"/>
        <w:rPr>
          <w:lang w:val="uk-UA"/>
        </w:rPr>
      </w:pPr>
      <w:r>
        <w:rPr>
          <w:lang w:val="uk-UA"/>
        </w:rPr>
        <w:t xml:space="preserve">- - - - - крива конденсації метанолу, </w:t>
      </w:r>
      <w:r w:rsidR="007137F7">
        <w:rPr>
          <w:lang w:val="uk-UA"/>
        </w:rPr>
        <w:t>(</w:t>
      </w:r>
      <w:r>
        <w:rPr>
          <w:lang w:val="uk-UA"/>
        </w:rPr>
        <w:t>1 – 6</w:t>
      </w:r>
      <w:r w:rsidR="007137F7">
        <w:rPr>
          <w:lang w:val="uk-UA"/>
        </w:rPr>
        <w:t>)</w:t>
      </w:r>
      <w:r>
        <w:rPr>
          <w:lang w:val="uk-UA"/>
        </w:rPr>
        <w:t xml:space="preserve"> – криві концентрації метанолу при температурах 200, 220, 240, 260, 300 та 400°С відповідно</w:t>
      </w:r>
    </w:p>
    <w:p w:rsidR="00104AA6" w:rsidRPr="0069534F" w:rsidRDefault="00104AA6" w:rsidP="00104AA6">
      <w:pPr>
        <w:pStyle w:val="a5"/>
        <w:rPr>
          <w:b/>
          <w:lang w:val="uk-UA"/>
        </w:rPr>
      </w:pPr>
      <w:r w:rsidRPr="0069534F">
        <w:rPr>
          <w:b/>
          <w:lang w:val="uk-UA"/>
        </w:rPr>
        <w:t>Температура.</w:t>
      </w:r>
    </w:p>
    <w:p w:rsidR="00104AA6" w:rsidRPr="00104AA6" w:rsidRDefault="00104AA6" w:rsidP="00104AA6">
      <w:pPr>
        <w:pStyle w:val="a5"/>
        <w:rPr>
          <w:lang w:val="uk-UA"/>
        </w:rPr>
      </w:pPr>
      <w:r w:rsidRPr="00104AA6">
        <w:rPr>
          <w:lang w:val="uk-UA"/>
        </w:rPr>
        <w:t>Згідно з принципом Ле-Шательє підвищення температури зміщує рівновагу реакції вліво і зменшує вихід метанолу. При підвищенні температури продуктивність всіх каталізаторів проходить через максимум. Робоча температура синтезу залежить від активності каталізатора: чим активніше каталізатор, тим при більш низькій температурі утворюється метанол з прийнятною для промислових умов швидкістю.</w:t>
      </w:r>
    </w:p>
    <w:p w:rsidR="00104AA6" w:rsidRPr="00104AA6" w:rsidRDefault="0069534F" w:rsidP="00104AA6">
      <w:pPr>
        <w:pStyle w:val="a5"/>
        <w:rPr>
          <w:lang w:val="uk-UA"/>
        </w:rPr>
      </w:pPr>
      <w:r>
        <w:rPr>
          <w:lang w:val="uk-UA"/>
        </w:rPr>
        <w:lastRenderedPageBreak/>
        <w:t>При тиску 4,9 МПа з ростом температури від 180 до 300°С</w:t>
      </w:r>
      <w:r w:rsidR="00104AA6" w:rsidRPr="00104AA6">
        <w:rPr>
          <w:lang w:val="uk-UA"/>
        </w:rPr>
        <w:t xml:space="preserve"> рівноважна концентрація метанолу в суміші знижується</w:t>
      </w:r>
      <w:r>
        <w:rPr>
          <w:lang w:val="uk-UA"/>
        </w:rPr>
        <w:t xml:space="preserve"> приблизно в 7 разів</w:t>
      </w:r>
      <w:r w:rsidR="00104AA6" w:rsidRPr="00104AA6">
        <w:rPr>
          <w:lang w:val="uk-UA"/>
        </w:rPr>
        <w:t xml:space="preserve"> (</w:t>
      </w:r>
      <w:r>
        <w:rPr>
          <w:lang w:val="uk-UA"/>
        </w:rPr>
        <w:t xml:space="preserve">цільові </w:t>
      </w:r>
      <w:r w:rsidR="00104AA6" w:rsidRPr="00104AA6">
        <w:rPr>
          <w:lang w:val="uk-UA"/>
        </w:rPr>
        <w:t>реакції йдуть з виділення тепла), але швидкість досягнення рівноваги збільшується. Якщо рівноваг</w:t>
      </w:r>
      <w:r>
        <w:rPr>
          <w:lang w:val="uk-UA"/>
        </w:rPr>
        <w:t>и</w:t>
      </w:r>
      <w:r w:rsidR="00104AA6" w:rsidRPr="00104AA6">
        <w:rPr>
          <w:lang w:val="uk-UA"/>
        </w:rPr>
        <w:t xml:space="preserve"> не було досягнуто, то невелике підвищення температури збільшить вихід метанолу, в разі, якщо рівновагу було досягнуто, підвищення температури знизить </w:t>
      </w:r>
      <w:r w:rsidR="00104AA6" w:rsidRPr="00F85436">
        <w:rPr>
          <w:lang w:val="uk-UA"/>
        </w:rPr>
        <w:t>вихід метанолу</w:t>
      </w:r>
      <w:r w:rsidR="00E95848" w:rsidRPr="00F85436">
        <w:rPr>
          <w:lang w:val="uk-UA"/>
        </w:rPr>
        <w:t xml:space="preserve"> </w:t>
      </w:r>
      <w:r w:rsidR="00E95848" w:rsidRPr="004F1031">
        <w:rPr>
          <w:lang w:val="uk-UA"/>
        </w:rPr>
        <w:t>[</w:t>
      </w:r>
      <w:r w:rsidR="00F85436" w:rsidRPr="00F85436">
        <w:rPr>
          <w:lang w:val="uk-UA"/>
        </w:rPr>
        <w:t>7</w:t>
      </w:r>
      <w:r w:rsidR="00E95848" w:rsidRPr="00F85436">
        <w:rPr>
          <w:lang w:val="uk-UA"/>
        </w:rPr>
        <w:t>].</w:t>
      </w:r>
    </w:p>
    <w:p w:rsidR="00104AA6" w:rsidRPr="00E95848" w:rsidRDefault="00104AA6" w:rsidP="00104AA6">
      <w:pPr>
        <w:pStyle w:val="a5"/>
        <w:rPr>
          <w:b/>
          <w:lang w:val="uk-UA"/>
        </w:rPr>
      </w:pPr>
      <w:r w:rsidRPr="00E95848">
        <w:rPr>
          <w:b/>
          <w:lang w:val="uk-UA"/>
        </w:rPr>
        <w:t>Об'ємна швидкість.</w:t>
      </w:r>
    </w:p>
    <w:p w:rsidR="00104AA6" w:rsidRPr="00104AA6" w:rsidRDefault="00104AA6" w:rsidP="00104AA6">
      <w:pPr>
        <w:pStyle w:val="a5"/>
        <w:rPr>
          <w:lang w:val="uk-UA"/>
        </w:rPr>
      </w:pPr>
      <w:r w:rsidRPr="00104AA6">
        <w:rPr>
          <w:lang w:val="uk-UA"/>
        </w:rPr>
        <w:t xml:space="preserve">Зі збільшенням об'ємної швидкості газу маса метанолу, що отримується з одиниці об'єму каталізатора, збільшується, і, за рахунок зменшення часу контакту, зменшується масова концентрація домішок. Оптимальна об'ємна швидкість становить (18-20) </w:t>
      </w:r>
      <w:r w:rsidR="00E95848">
        <w:rPr>
          <w:lang w:val="uk-UA"/>
        </w:rPr>
        <w:t>·</w:t>
      </w:r>
      <w:r w:rsidRPr="00104AA6">
        <w:rPr>
          <w:lang w:val="uk-UA"/>
        </w:rPr>
        <w:t xml:space="preserve"> 10</w:t>
      </w:r>
      <w:r w:rsidRPr="00E95848">
        <w:rPr>
          <w:vertAlign w:val="superscript"/>
          <w:lang w:val="uk-UA"/>
        </w:rPr>
        <w:t>3</w:t>
      </w:r>
      <w:r w:rsidR="00E95848">
        <w:rPr>
          <w:lang w:val="uk-UA"/>
        </w:rPr>
        <w:t>год</w:t>
      </w:r>
      <w:r w:rsidRPr="00E95848">
        <w:rPr>
          <w:vertAlign w:val="superscript"/>
          <w:lang w:val="uk-UA"/>
        </w:rPr>
        <w:t>-1</w:t>
      </w:r>
      <w:r w:rsidRPr="00104AA6">
        <w:rPr>
          <w:lang w:val="uk-UA"/>
        </w:rPr>
        <w:t xml:space="preserve">. При великих об'ємних швидкостях досягається більш </w:t>
      </w:r>
      <w:r w:rsidR="00E95848">
        <w:rPr>
          <w:lang w:val="uk-UA"/>
        </w:rPr>
        <w:t>рівномірний розподіл температур</w:t>
      </w:r>
      <w:r w:rsidRPr="00104AA6">
        <w:rPr>
          <w:lang w:val="uk-UA"/>
        </w:rPr>
        <w:t xml:space="preserve"> в масі каталізатора і </w:t>
      </w:r>
      <w:r w:rsidR="007137F7" w:rsidRPr="007137F7">
        <w:rPr>
          <w:lang w:val="uk-UA"/>
        </w:rPr>
        <w:t>попереджуються</w:t>
      </w:r>
      <w:r w:rsidRPr="00104AA6">
        <w:rPr>
          <w:lang w:val="uk-UA"/>
        </w:rPr>
        <w:t xml:space="preserve"> його перегріви.</w:t>
      </w:r>
    </w:p>
    <w:p w:rsidR="00D97275" w:rsidRPr="00D97275" w:rsidRDefault="00D97275" w:rsidP="00104AA6">
      <w:pPr>
        <w:pStyle w:val="a5"/>
        <w:rPr>
          <w:b/>
          <w:lang w:val="uk-UA"/>
        </w:rPr>
      </w:pPr>
      <w:r w:rsidRPr="00D97275">
        <w:rPr>
          <w:b/>
          <w:lang w:val="uk-UA"/>
        </w:rPr>
        <w:t>Склад свіжого газу</w:t>
      </w:r>
      <w:r w:rsidR="00E95848">
        <w:rPr>
          <w:b/>
          <w:lang w:val="uk-UA"/>
        </w:rPr>
        <w:t>.</w:t>
      </w:r>
    </w:p>
    <w:p w:rsidR="00D97275" w:rsidRDefault="00D97275" w:rsidP="00104AA6">
      <w:pPr>
        <w:pStyle w:val="a5"/>
        <w:rPr>
          <w:lang w:val="uk-UA"/>
        </w:rPr>
      </w:pPr>
      <w:r>
        <w:rPr>
          <w:lang w:val="uk-UA"/>
        </w:rPr>
        <w:t xml:space="preserve">Згідно реакції </w:t>
      </w:r>
      <w:r w:rsidR="00404E6B">
        <w:rPr>
          <w:lang w:val="uk-UA"/>
        </w:rPr>
        <w:t>3</w:t>
      </w:r>
      <w:r>
        <w:rPr>
          <w:lang w:val="uk-UA"/>
        </w:rPr>
        <w:t>.1 співвідношення Н</w:t>
      </w:r>
      <w:r w:rsidRPr="00D97275">
        <w:rPr>
          <w:vertAlign w:val="subscript"/>
          <w:lang w:val="uk-UA"/>
        </w:rPr>
        <w:t xml:space="preserve">2 </w:t>
      </w:r>
      <w:r>
        <w:rPr>
          <w:lang w:val="uk-UA"/>
        </w:rPr>
        <w:t>: СО в сировинному газі повинно складати 2 : 1. Стосовно промислових умов, то синтез метанолу виконують за циркуляційною схемою при співвідношенні Н</w:t>
      </w:r>
      <w:r w:rsidRPr="00D97275">
        <w:rPr>
          <w:vertAlign w:val="subscript"/>
          <w:lang w:val="uk-UA"/>
        </w:rPr>
        <w:t xml:space="preserve">2 </w:t>
      </w:r>
      <w:r>
        <w:rPr>
          <w:lang w:val="uk-UA"/>
        </w:rPr>
        <w:t>: СО в межах 1,5 – 2,25 при надлишку Н</w:t>
      </w:r>
      <w:r w:rsidRPr="00D97275">
        <w:rPr>
          <w:vertAlign w:val="subscript"/>
          <w:lang w:val="uk-UA"/>
        </w:rPr>
        <w:t>2</w:t>
      </w:r>
      <w:r>
        <w:rPr>
          <w:lang w:val="uk-UA"/>
        </w:rPr>
        <w:t xml:space="preserve"> в вихідному газі.</w:t>
      </w:r>
    </w:p>
    <w:p w:rsidR="00104AA6" w:rsidRDefault="00104AA6" w:rsidP="00104AA6">
      <w:pPr>
        <w:pStyle w:val="a5"/>
        <w:rPr>
          <w:lang w:val="uk-UA"/>
        </w:rPr>
      </w:pPr>
      <w:r w:rsidRPr="00104AA6">
        <w:rPr>
          <w:lang w:val="uk-UA"/>
        </w:rPr>
        <w:t>Практикою встановлено, що газ для синтезу метанолу повинен містити компоненти в співвідношенні близькому до стехі</w:t>
      </w:r>
      <w:r w:rsidR="00C0450D">
        <w:rPr>
          <w:lang w:val="uk-UA"/>
        </w:rPr>
        <w:t>ометричного</w:t>
      </w:r>
      <w:r w:rsidRPr="00104AA6">
        <w:rPr>
          <w:lang w:val="uk-UA"/>
        </w:rPr>
        <w:t xml:space="preserve"> і мати функціонал f</w:t>
      </w:r>
      <w:r w:rsidR="00C0450D">
        <w:rPr>
          <w:lang w:val="uk-UA"/>
        </w:rPr>
        <w:t> = (Н</w:t>
      </w:r>
      <w:r w:rsidR="00C0450D" w:rsidRPr="00C0450D">
        <w:rPr>
          <w:vertAlign w:val="subscript"/>
          <w:lang w:val="uk-UA"/>
        </w:rPr>
        <w:t>2</w:t>
      </w:r>
      <w:r w:rsidR="00C0450D">
        <w:rPr>
          <w:lang w:val="uk-UA"/>
        </w:rPr>
        <w:t xml:space="preserve"> – СО</w:t>
      </w:r>
      <w:r w:rsidR="00C0450D" w:rsidRPr="00C0450D">
        <w:rPr>
          <w:vertAlign w:val="subscript"/>
          <w:lang w:val="uk-UA"/>
        </w:rPr>
        <w:t>2</w:t>
      </w:r>
      <w:r w:rsidR="00C0450D">
        <w:rPr>
          <w:lang w:val="uk-UA"/>
        </w:rPr>
        <w:t>) : (СО + СО</w:t>
      </w:r>
      <w:r w:rsidR="00C0450D" w:rsidRPr="00C0450D">
        <w:rPr>
          <w:vertAlign w:val="subscript"/>
          <w:lang w:val="uk-UA"/>
        </w:rPr>
        <w:t>2</w:t>
      </w:r>
      <w:r w:rsidR="00C0450D">
        <w:rPr>
          <w:lang w:val="uk-UA"/>
        </w:rPr>
        <w:t>)</w:t>
      </w:r>
      <w:r w:rsidRPr="00104AA6">
        <w:rPr>
          <w:lang w:val="uk-UA"/>
        </w:rPr>
        <w:t xml:space="preserve"> = 2</w:t>
      </w:r>
      <w:r w:rsidR="00C0450D">
        <w:rPr>
          <w:lang w:val="uk-UA"/>
        </w:rPr>
        <w:t>,</w:t>
      </w:r>
      <w:r w:rsidRPr="00104AA6">
        <w:rPr>
          <w:lang w:val="uk-UA"/>
        </w:rPr>
        <w:t>01-2</w:t>
      </w:r>
      <w:r w:rsidR="00C0450D">
        <w:rPr>
          <w:lang w:val="uk-UA"/>
        </w:rPr>
        <w:t>,</w:t>
      </w:r>
      <w:r w:rsidRPr="00104AA6">
        <w:rPr>
          <w:lang w:val="uk-UA"/>
        </w:rPr>
        <w:t>18.</w:t>
      </w:r>
    </w:p>
    <w:p w:rsidR="00CB5601" w:rsidRPr="00CB5601" w:rsidRDefault="00CB5601" w:rsidP="00104AA6">
      <w:pPr>
        <w:pStyle w:val="a5"/>
      </w:pPr>
      <w:r>
        <w:rPr>
          <w:lang w:val="uk-UA"/>
        </w:rPr>
        <w:t>При стехіометричному співвідношенні Н</w:t>
      </w:r>
      <w:r w:rsidRPr="00D97275">
        <w:rPr>
          <w:vertAlign w:val="subscript"/>
          <w:lang w:val="uk-UA"/>
        </w:rPr>
        <w:t xml:space="preserve">2 </w:t>
      </w:r>
      <w:r>
        <w:rPr>
          <w:lang w:val="uk-UA"/>
        </w:rPr>
        <w:t>: СО з ростом концентрації діоксиду вуглецю значення функціонала стає менше двух, що супроводжується зниженням рівноважного виходу метанолу. Найбільша концентрація метанолу відповідає стехіометричному співвідношенню Н</w:t>
      </w:r>
      <w:r w:rsidRPr="00D97275">
        <w:rPr>
          <w:vertAlign w:val="subscript"/>
          <w:lang w:val="uk-UA"/>
        </w:rPr>
        <w:t xml:space="preserve">2 </w:t>
      </w:r>
      <w:r>
        <w:rPr>
          <w:lang w:val="uk-UA"/>
        </w:rPr>
        <w:t xml:space="preserve">: СО в вихідному газі (рис. </w:t>
      </w:r>
      <w:r w:rsidR="00404E6B">
        <w:rPr>
          <w:lang w:val="uk-UA"/>
        </w:rPr>
        <w:t>3</w:t>
      </w:r>
      <w:r>
        <w:rPr>
          <w:lang w:val="uk-UA"/>
        </w:rPr>
        <w:t>.</w:t>
      </w:r>
      <w:r w:rsidR="0069534F">
        <w:rPr>
          <w:lang w:val="uk-UA"/>
        </w:rPr>
        <w:t>2</w:t>
      </w:r>
      <w:r>
        <w:rPr>
          <w:lang w:val="uk-UA"/>
        </w:rPr>
        <w:t xml:space="preserve">) </w:t>
      </w:r>
      <w:r w:rsidRPr="00CB5601">
        <w:t>[</w:t>
      </w:r>
      <w:r w:rsidR="00F85436">
        <w:t>19</w:t>
      </w:r>
      <w:r w:rsidRPr="00CB5601">
        <w:t>]</w:t>
      </w:r>
      <w:r>
        <w:t>.</w:t>
      </w:r>
    </w:p>
    <w:p w:rsidR="00104AA6" w:rsidRDefault="00361C39" w:rsidP="00CB5601">
      <w:pPr>
        <w:pStyle w:val="a5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755257" cy="3526971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02" cy="352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01" w:rsidRDefault="00CB5601" w:rsidP="00CB5601">
      <w:pPr>
        <w:pStyle w:val="a5"/>
        <w:jc w:val="center"/>
        <w:rPr>
          <w:lang w:val="uk-UA"/>
        </w:rPr>
      </w:pPr>
      <w:r>
        <w:rPr>
          <w:lang w:val="uk-UA"/>
        </w:rPr>
        <w:t xml:space="preserve">Рис. </w:t>
      </w:r>
      <w:r w:rsidR="00404E6B">
        <w:rPr>
          <w:lang w:val="uk-UA"/>
        </w:rPr>
        <w:t>3</w:t>
      </w:r>
      <w:r>
        <w:rPr>
          <w:lang w:val="uk-UA"/>
        </w:rPr>
        <w:t>.</w:t>
      </w:r>
      <w:r w:rsidR="0069534F">
        <w:rPr>
          <w:lang w:val="uk-UA"/>
        </w:rPr>
        <w:t>2</w:t>
      </w:r>
      <w:r>
        <w:rPr>
          <w:lang w:val="uk-UA"/>
        </w:rPr>
        <w:t xml:space="preserve"> – Залежність рівноважної концентрації метанолу від співвідношення Н</w:t>
      </w:r>
      <w:r w:rsidRPr="00D97275">
        <w:rPr>
          <w:vertAlign w:val="subscript"/>
          <w:lang w:val="uk-UA"/>
        </w:rPr>
        <w:t xml:space="preserve">2 </w:t>
      </w:r>
      <w:r>
        <w:rPr>
          <w:lang w:val="uk-UA"/>
        </w:rPr>
        <w:t>: СО та концентрації СО</w:t>
      </w:r>
      <w:r w:rsidRPr="00CB5601">
        <w:rPr>
          <w:vertAlign w:val="subscript"/>
          <w:lang w:val="uk-UA"/>
        </w:rPr>
        <w:t>2</w:t>
      </w:r>
      <w:r>
        <w:rPr>
          <w:lang w:val="uk-UA"/>
        </w:rPr>
        <w:t xml:space="preserve"> в газі</w:t>
      </w:r>
    </w:p>
    <w:p w:rsidR="00CB5601" w:rsidRPr="00CB5601" w:rsidRDefault="00CB5601" w:rsidP="00CB5601">
      <w:pPr>
        <w:pStyle w:val="a5"/>
        <w:jc w:val="center"/>
        <w:rPr>
          <w:lang w:val="uk-UA"/>
        </w:rPr>
      </w:pPr>
      <w:r>
        <w:rPr>
          <w:lang w:val="uk-UA"/>
        </w:rPr>
        <w:t>при 24% (об.) інертних компонентів</w:t>
      </w:r>
    </w:p>
    <w:p w:rsidR="00104AA6" w:rsidRPr="00CB5601" w:rsidRDefault="00104AA6" w:rsidP="00104AA6">
      <w:pPr>
        <w:pStyle w:val="a5"/>
        <w:rPr>
          <w:b/>
          <w:lang w:val="uk-UA"/>
        </w:rPr>
      </w:pPr>
      <w:r w:rsidRPr="00CB5601">
        <w:rPr>
          <w:b/>
          <w:lang w:val="uk-UA"/>
        </w:rPr>
        <w:t>Наявність домішок у вихідному газі.</w:t>
      </w:r>
    </w:p>
    <w:p w:rsidR="00CB5601" w:rsidRDefault="00104AA6" w:rsidP="00104AA6">
      <w:pPr>
        <w:pStyle w:val="a5"/>
        <w:rPr>
          <w:lang w:val="uk-UA"/>
        </w:rPr>
      </w:pPr>
      <w:r w:rsidRPr="00104AA6">
        <w:rPr>
          <w:lang w:val="uk-UA"/>
        </w:rPr>
        <w:t>Сірка в будь-якому вигляді токсична для каталізатора синтезу метанолу. Отруєння сір</w:t>
      </w:r>
      <w:r w:rsidR="00CB5601">
        <w:rPr>
          <w:lang w:val="uk-UA"/>
        </w:rPr>
        <w:t>к</w:t>
      </w:r>
      <w:r w:rsidRPr="00104AA6">
        <w:rPr>
          <w:lang w:val="uk-UA"/>
        </w:rPr>
        <w:t>о</w:t>
      </w:r>
      <w:r w:rsidR="00CB5601">
        <w:rPr>
          <w:lang w:val="uk-UA"/>
        </w:rPr>
        <w:t>ю</w:t>
      </w:r>
      <w:r w:rsidRPr="00104AA6">
        <w:rPr>
          <w:lang w:val="uk-UA"/>
        </w:rPr>
        <w:t xml:space="preserve"> виражається незворотно</w:t>
      </w:r>
      <w:r w:rsidR="00CB5601">
        <w:rPr>
          <w:lang w:val="uk-UA"/>
        </w:rPr>
        <w:t>ю</w:t>
      </w:r>
      <w:r w:rsidRPr="00104AA6">
        <w:rPr>
          <w:lang w:val="uk-UA"/>
        </w:rPr>
        <w:t xml:space="preserve"> втрат</w:t>
      </w:r>
      <w:r w:rsidR="00CB5601">
        <w:rPr>
          <w:lang w:val="uk-UA"/>
        </w:rPr>
        <w:t>ою</w:t>
      </w:r>
      <w:r w:rsidRPr="00104AA6">
        <w:rPr>
          <w:lang w:val="uk-UA"/>
        </w:rPr>
        <w:t xml:space="preserve"> активності каталізатора. Масова концентрація сірководню в конвертованій газі повинна бути </w:t>
      </w:r>
      <w:r w:rsidR="00CB5601">
        <w:rPr>
          <w:lang w:val="uk-UA"/>
        </w:rPr>
        <w:t>не більше</w:t>
      </w:r>
      <w:r w:rsidRPr="00104AA6">
        <w:rPr>
          <w:lang w:val="uk-UA"/>
        </w:rPr>
        <w:t xml:space="preserve"> 0</w:t>
      </w:r>
      <w:r w:rsidR="00CB5601">
        <w:rPr>
          <w:lang w:val="uk-UA"/>
        </w:rPr>
        <w:t>,</w:t>
      </w:r>
      <w:r w:rsidRPr="00104AA6">
        <w:rPr>
          <w:lang w:val="uk-UA"/>
        </w:rPr>
        <w:t>00015 мг/дм</w:t>
      </w:r>
      <w:r w:rsidRPr="00CB5601">
        <w:rPr>
          <w:vertAlign w:val="superscript"/>
          <w:lang w:val="uk-UA"/>
        </w:rPr>
        <w:t>3</w:t>
      </w:r>
      <w:r w:rsidRPr="00104AA6">
        <w:rPr>
          <w:lang w:val="uk-UA"/>
        </w:rPr>
        <w:t xml:space="preserve">. Сірка потрапляє </w:t>
      </w:r>
      <w:r w:rsidR="00CB5601">
        <w:rPr>
          <w:lang w:val="uk-UA"/>
        </w:rPr>
        <w:t xml:space="preserve">до синтез-газу </w:t>
      </w:r>
      <w:r w:rsidRPr="00104AA6">
        <w:rPr>
          <w:lang w:val="uk-UA"/>
        </w:rPr>
        <w:t>з природного газу і компресо</w:t>
      </w:r>
      <w:r w:rsidR="00CB5601">
        <w:rPr>
          <w:lang w:val="uk-UA"/>
        </w:rPr>
        <w:t xml:space="preserve">рного масла. </w:t>
      </w:r>
    </w:p>
    <w:p w:rsidR="00104AA6" w:rsidRPr="00104AA6" w:rsidRDefault="00CB5601" w:rsidP="00CB5601">
      <w:pPr>
        <w:pStyle w:val="a5"/>
        <w:rPr>
          <w:lang w:val="uk-UA"/>
        </w:rPr>
      </w:pPr>
      <w:r>
        <w:rPr>
          <w:lang w:val="uk-UA"/>
        </w:rPr>
        <w:t xml:space="preserve">В ході реакції при температурі </w:t>
      </w:r>
      <w:r w:rsidR="00104AA6" w:rsidRPr="00104AA6">
        <w:rPr>
          <w:lang w:val="uk-UA"/>
        </w:rPr>
        <w:t>менше 205</w:t>
      </w:r>
      <w:r>
        <w:rPr>
          <w:lang w:val="uk-UA"/>
        </w:rPr>
        <w:t>°</w:t>
      </w:r>
      <w:r w:rsidR="00104AA6" w:rsidRPr="00104AA6">
        <w:rPr>
          <w:lang w:val="uk-UA"/>
        </w:rPr>
        <w:t>С і більше 280</w:t>
      </w:r>
      <w:r>
        <w:rPr>
          <w:lang w:val="uk-UA"/>
        </w:rPr>
        <w:t>°</w:t>
      </w:r>
      <w:r w:rsidR="00104AA6" w:rsidRPr="00104AA6">
        <w:rPr>
          <w:lang w:val="uk-UA"/>
        </w:rPr>
        <w:t>С, а також при наявності пентакарбонілов заліза</w:t>
      </w:r>
      <w:r>
        <w:rPr>
          <w:lang w:val="uk-UA"/>
        </w:rPr>
        <w:t>, можуть утворюватись парафіни</w:t>
      </w:r>
      <w:r w:rsidR="00104AA6" w:rsidRPr="00104AA6">
        <w:rPr>
          <w:lang w:val="uk-UA"/>
        </w:rPr>
        <w:t>. Наявність парафінів в метанолі може привести до забивання арматури, трубопроводів.</w:t>
      </w:r>
    </w:p>
    <w:p w:rsidR="00104AA6" w:rsidRPr="004F1031" w:rsidRDefault="008F5C98" w:rsidP="00104AA6">
      <w:pPr>
        <w:pStyle w:val="a5"/>
        <w:rPr>
          <w:b/>
        </w:rPr>
      </w:pPr>
      <w:r>
        <w:rPr>
          <w:b/>
          <w:lang w:val="uk-UA"/>
        </w:rPr>
        <w:t xml:space="preserve">Склад </w:t>
      </w:r>
      <w:r w:rsidR="0023153D" w:rsidRPr="0023153D">
        <w:rPr>
          <w:b/>
          <w:lang w:val="uk-UA"/>
        </w:rPr>
        <w:t>каталізатор</w:t>
      </w:r>
      <w:r w:rsidR="0023153D" w:rsidRPr="008F5C98">
        <w:rPr>
          <w:b/>
          <w:lang w:val="uk-UA"/>
        </w:rPr>
        <w:t>у</w:t>
      </w:r>
      <w:r w:rsidR="00104AA6" w:rsidRPr="008F5C98">
        <w:rPr>
          <w:b/>
          <w:lang w:val="uk-UA"/>
        </w:rPr>
        <w:t>.</w:t>
      </w:r>
    </w:p>
    <w:p w:rsidR="00DA25C8" w:rsidRPr="00DA25C8" w:rsidRDefault="00134E82" w:rsidP="00104AA6">
      <w:pPr>
        <w:pStyle w:val="a5"/>
        <w:rPr>
          <w:lang w:val="uk-UA"/>
        </w:rPr>
      </w:pPr>
      <w:r>
        <w:rPr>
          <w:lang w:val="uk-UA"/>
        </w:rPr>
        <w:t>О</w:t>
      </w:r>
      <w:r w:rsidR="00DA25C8">
        <w:rPr>
          <w:lang w:val="uk-UA"/>
        </w:rPr>
        <w:t xml:space="preserve">птимальне співвідношення міді </w:t>
      </w:r>
      <w:r>
        <w:rPr>
          <w:lang w:val="uk-UA"/>
        </w:rPr>
        <w:t>д</w:t>
      </w:r>
      <w:r w:rsidR="00DA25C8">
        <w:rPr>
          <w:lang w:val="uk-UA"/>
        </w:rPr>
        <w:t>о цинку знаходиться в меж</w:t>
      </w:r>
      <w:r>
        <w:rPr>
          <w:lang w:val="uk-UA"/>
        </w:rPr>
        <w:t>а</w:t>
      </w:r>
      <w:r w:rsidR="00DA25C8">
        <w:rPr>
          <w:lang w:val="uk-UA"/>
        </w:rPr>
        <w:t>х від 2:1 до 3:</w:t>
      </w:r>
      <w:r w:rsidR="0061511C">
        <w:rPr>
          <w:lang w:val="uk-UA"/>
        </w:rPr>
        <w:t>1</w:t>
      </w:r>
      <w:r>
        <w:rPr>
          <w:lang w:val="uk-UA"/>
        </w:rPr>
        <w:t xml:space="preserve"> </w:t>
      </w:r>
      <w:r w:rsidRPr="004F1031">
        <w:t>[</w:t>
      </w:r>
      <w:r w:rsidR="00F85436">
        <w:t>20</w:t>
      </w:r>
      <w:r w:rsidRPr="004F1031">
        <w:t>]</w:t>
      </w:r>
      <w:r w:rsidR="00DA25C8">
        <w:rPr>
          <w:lang w:val="uk-UA"/>
        </w:rPr>
        <w:t>. Сполуки заліза, нікелю, сірки та натрію негативно впливають на каталізатор, а ванадій, вольфрам, молібден та церій – інертні домішки.</w:t>
      </w:r>
    </w:p>
    <w:p w:rsidR="0061511C" w:rsidRDefault="00A0537B" w:rsidP="0061511C">
      <w:pPr>
        <w:rPr>
          <w:lang w:val="uk-UA"/>
        </w:rPr>
      </w:pPr>
      <w:r w:rsidRPr="00404E6B">
        <w:rPr>
          <w:lang w:val="uk-UA"/>
        </w:rPr>
        <w:lastRenderedPageBreak/>
        <w:t xml:space="preserve">Таблиця </w:t>
      </w:r>
      <w:r w:rsidR="00404E6B" w:rsidRPr="00404E6B">
        <w:rPr>
          <w:lang w:val="uk-UA"/>
        </w:rPr>
        <w:t>3</w:t>
      </w:r>
      <w:r w:rsidRPr="00404E6B">
        <w:rPr>
          <w:lang w:val="uk-UA"/>
        </w:rPr>
        <w:t>.</w:t>
      </w:r>
      <w:r w:rsidR="003943BE">
        <w:rPr>
          <w:lang w:val="uk-UA"/>
        </w:rPr>
        <w:t>5</w:t>
      </w:r>
      <w:r>
        <w:rPr>
          <w:lang w:val="uk-UA"/>
        </w:rPr>
        <w:t xml:space="preserve"> – </w:t>
      </w:r>
      <w:r w:rsidR="008F5C98">
        <w:rPr>
          <w:lang w:val="uk-UA"/>
        </w:rPr>
        <w:t xml:space="preserve">Параметри каталізаторів синтезу метанолу та умови проведення процесу </w:t>
      </w:r>
      <w:r w:rsidR="0061511C" w:rsidRPr="001D0601">
        <w:t>[</w:t>
      </w:r>
      <w:r w:rsidR="00F85436">
        <w:t>7</w:t>
      </w:r>
      <w:r w:rsidR="0061511C" w:rsidRPr="004E3AE1">
        <w:t>]</w:t>
      </w:r>
      <w:r w:rsidR="0061511C">
        <w:rPr>
          <w:lang w:val="uk-UA"/>
        </w:rPr>
        <w:t>.</w:t>
      </w:r>
    </w:p>
    <w:tbl>
      <w:tblPr>
        <w:tblStyle w:val="af4"/>
        <w:tblW w:w="9756" w:type="dxa"/>
        <w:tblLook w:val="04A0" w:firstRow="1" w:lastRow="0" w:firstColumn="1" w:lastColumn="0" w:noHBand="0" w:noVBand="1"/>
      </w:tblPr>
      <w:tblGrid>
        <w:gridCol w:w="555"/>
        <w:gridCol w:w="3192"/>
        <w:gridCol w:w="984"/>
        <w:gridCol w:w="1603"/>
        <w:gridCol w:w="1745"/>
        <w:gridCol w:w="1677"/>
      </w:tblGrid>
      <w:tr w:rsidR="008F5C98" w:rsidRPr="00404E6B" w:rsidTr="00E04623">
        <w:trPr>
          <w:trHeight w:val="1092"/>
        </w:trPr>
        <w:tc>
          <w:tcPr>
            <w:tcW w:w="555" w:type="dxa"/>
            <w:vMerge w:val="restart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№ з/п</w:t>
            </w:r>
          </w:p>
        </w:tc>
        <w:tc>
          <w:tcPr>
            <w:tcW w:w="3192" w:type="dxa"/>
            <w:vMerge w:val="restart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Склад каталізатору, % (мас.)</w:t>
            </w:r>
          </w:p>
        </w:tc>
        <w:tc>
          <w:tcPr>
            <w:tcW w:w="4332" w:type="dxa"/>
            <w:gridSpan w:val="3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Режим синтезу</w:t>
            </w:r>
          </w:p>
        </w:tc>
        <w:tc>
          <w:tcPr>
            <w:tcW w:w="1677" w:type="dxa"/>
            <w:vMerge w:val="restart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Вихід метанолу, 10</w:t>
            </w:r>
            <w:r w:rsidRPr="00404E6B">
              <w:rPr>
                <w:szCs w:val="28"/>
                <w:vertAlign w:val="superscript"/>
                <w:lang w:val="uk-UA"/>
              </w:rPr>
              <w:t>4</w:t>
            </w:r>
            <w:r w:rsidRPr="00404E6B">
              <w:rPr>
                <w:szCs w:val="28"/>
                <w:lang w:val="uk-UA"/>
              </w:rPr>
              <w:t xml:space="preserve"> (м</w:t>
            </w:r>
            <w:r w:rsidRPr="00404E6B">
              <w:rPr>
                <w:szCs w:val="28"/>
                <w:vertAlign w:val="superscript"/>
                <w:lang w:val="uk-UA"/>
              </w:rPr>
              <w:t>3</w:t>
            </w:r>
            <w:r w:rsidRPr="00404E6B">
              <w:rPr>
                <w:szCs w:val="28"/>
                <w:lang w:val="uk-UA"/>
              </w:rPr>
              <w:t>/м</w:t>
            </w:r>
            <w:r w:rsidRPr="00404E6B">
              <w:rPr>
                <w:szCs w:val="28"/>
                <w:vertAlign w:val="superscript"/>
                <w:lang w:val="uk-UA"/>
              </w:rPr>
              <w:t>3</w:t>
            </w:r>
            <w:r w:rsidRPr="00404E6B">
              <w:rPr>
                <w:szCs w:val="28"/>
                <w:lang w:val="uk-UA"/>
              </w:rPr>
              <w:t>·добу)</w:t>
            </w:r>
          </w:p>
        </w:tc>
      </w:tr>
      <w:tr w:rsidR="008F5C98" w:rsidRPr="00404E6B" w:rsidTr="00E04623">
        <w:tc>
          <w:tcPr>
            <w:tcW w:w="555" w:type="dxa"/>
            <w:vMerge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192" w:type="dxa"/>
            <w:vMerge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en-US"/>
              </w:rPr>
              <w:t>t</w:t>
            </w:r>
            <w:r w:rsidRPr="00404E6B">
              <w:rPr>
                <w:szCs w:val="28"/>
              </w:rPr>
              <w:t xml:space="preserve">, </w:t>
            </w:r>
            <w:r w:rsidRPr="00404E6B">
              <w:rPr>
                <w:szCs w:val="28"/>
                <w:lang w:val="uk-UA"/>
              </w:rPr>
              <w:t>°С</w:t>
            </w:r>
          </w:p>
        </w:tc>
        <w:tc>
          <w:tcPr>
            <w:tcW w:w="1603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Р, МПа</w:t>
            </w:r>
          </w:p>
        </w:tc>
        <w:tc>
          <w:tcPr>
            <w:tcW w:w="1745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en-US"/>
              </w:rPr>
              <w:t>w</w:t>
            </w:r>
            <w:r w:rsidRPr="00404E6B">
              <w:rPr>
                <w:szCs w:val="28"/>
                <w:lang w:val="uk-UA"/>
              </w:rPr>
              <w:t>, с</w:t>
            </w:r>
            <w:r w:rsidRPr="00404E6B">
              <w:rPr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677" w:type="dxa"/>
            <w:vMerge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F5C98" w:rsidRPr="00404E6B" w:rsidTr="00E04623">
        <w:tc>
          <w:tcPr>
            <w:tcW w:w="555" w:type="dxa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1</w:t>
            </w:r>
          </w:p>
        </w:tc>
        <w:tc>
          <w:tcPr>
            <w:tcW w:w="3192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1</w:t>
            </w:r>
          </w:p>
        </w:tc>
        <w:tc>
          <w:tcPr>
            <w:tcW w:w="984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2</w:t>
            </w:r>
          </w:p>
        </w:tc>
        <w:tc>
          <w:tcPr>
            <w:tcW w:w="1603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3</w:t>
            </w:r>
          </w:p>
        </w:tc>
        <w:tc>
          <w:tcPr>
            <w:tcW w:w="1745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4</w:t>
            </w:r>
          </w:p>
        </w:tc>
        <w:tc>
          <w:tcPr>
            <w:tcW w:w="1677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5</w:t>
            </w:r>
          </w:p>
        </w:tc>
      </w:tr>
      <w:tr w:rsidR="008F5C98" w:rsidRPr="00404E6B" w:rsidTr="00E04623">
        <w:tc>
          <w:tcPr>
            <w:tcW w:w="555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1</w:t>
            </w:r>
          </w:p>
        </w:tc>
        <w:tc>
          <w:tcPr>
            <w:tcW w:w="3192" w:type="dxa"/>
          </w:tcPr>
          <w:p w:rsidR="008F5C98" w:rsidRPr="00404E6B" w:rsidRDefault="008F5C98" w:rsidP="00E04623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 xml:space="preserve">62,5% СuО, 25% </w:t>
            </w:r>
            <w:r w:rsidRPr="00404E6B">
              <w:rPr>
                <w:bCs/>
                <w:szCs w:val="28"/>
                <w:lang w:val="uk-UA"/>
              </w:rPr>
              <w:t>ZnO</w:t>
            </w:r>
            <w:r w:rsidRPr="00404E6B">
              <w:rPr>
                <w:szCs w:val="28"/>
                <w:lang w:val="uk-UA"/>
              </w:rPr>
              <w:t>,</w:t>
            </w:r>
            <w:r w:rsidR="00E04623">
              <w:rPr>
                <w:szCs w:val="28"/>
                <w:lang w:val="uk-UA"/>
              </w:rPr>
              <w:t xml:space="preserve"> </w:t>
            </w:r>
            <w:r w:rsidRPr="00404E6B">
              <w:rPr>
                <w:szCs w:val="28"/>
                <w:lang w:val="uk-UA"/>
              </w:rPr>
              <w:t xml:space="preserve">5% </w:t>
            </w:r>
            <w:r w:rsidRPr="00404E6B">
              <w:rPr>
                <w:bCs/>
                <w:szCs w:val="28"/>
                <w:lang w:val="uk-UA"/>
              </w:rPr>
              <w:t>А1</w:t>
            </w:r>
            <w:r w:rsidRPr="00404E6B">
              <w:rPr>
                <w:szCs w:val="28"/>
                <w:vertAlign w:val="subscript"/>
                <w:lang w:val="uk-UA"/>
              </w:rPr>
              <w:t>2</w:t>
            </w:r>
            <w:r w:rsidRPr="00404E6B">
              <w:rPr>
                <w:szCs w:val="28"/>
                <w:lang w:val="en-US"/>
              </w:rPr>
              <w:t>O</w:t>
            </w:r>
            <w:r w:rsidR="00E04623" w:rsidRPr="00E04623">
              <w:rPr>
                <w:szCs w:val="28"/>
                <w:vertAlign w:val="subscript"/>
                <w:lang w:val="uk-UA"/>
              </w:rPr>
              <w:t>3</w:t>
            </w:r>
            <w:r w:rsidRPr="00404E6B">
              <w:rPr>
                <w:szCs w:val="28"/>
                <w:lang w:val="uk-UA"/>
              </w:rPr>
              <w:t>, 5,0% Н</w:t>
            </w:r>
            <w:r w:rsidRPr="00E04623">
              <w:rPr>
                <w:szCs w:val="28"/>
                <w:vertAlign w:val="subscript"/>
                <w:lang w:val="uk-UA"/>
              </w:rPr>
              <w:t>2</w:t>
            </w:r>
            <w:r w:rsidR="00E04623">
              <w:rPr>
                <w:szCs w:val="28"/>
                <w:lang w:val="uk-UA"/>
              </w:rPr>
              <w:t>О</w:t>
            </w:r>
          </w:p>
        </w:tc>
        <w:tc>
          <w:tcPr>
            <w:tcW w:w="984" w:type="dxa"/>
          </w:tcPr>
          <w:p w:rsidR="008F5C98" w:rsidRPr="00404E6B" w:rsidRDefault="008F5C98" w:rsidP="00E04623">
            <w:pPr>
              <w:pStyle w:val="Style446"/>
              <w:spacing w:line="276" w:lineRule="auto"/>
              <w:jc w:val="center"/>
              <w:rPr>
                <w:sz w:val="28"/>
                <w:szCs w:val="28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260</w:t>
            </w:r>
          </w:p>
        </w:tc>
        <w:tc>
          <w:tcPr>
            <w:tcW w:w="1603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14,7</w:t>
            </w:r>
            <w:r w:rsidR="00E04623">
              <w:rPr>
                <w:rStyle w:val="CharStyle263"/>
                <w:sz w:val="28"/>
                <w:szCs w:val="28"/>
                <w:lang w:val="ru-RU" w:eastAsia="ru-RU"/>
              </w:rPr>
              <w:t xml:space="preserve"> – 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24,5</w:t>
            </w:r>
          </w:p>
        </w:tc>
        <w:tc>
          <w:tcPr>
            <w:tcW w:w="1745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2,77</w:t>
            </w:r>
            <w:r w:rsidR="00E04623">
              <w:rPr>
                <w:rStyle w:val="CharStyle263"/>
                <w:sz w:val="28"/>
                <w:szCs w:val="28"/>
                <w:lang w:val="ru-RU" w:eastAsia="ru-RU"/>
              </w:rPr>
              <w:t xml:space="preserve"> – 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6,94</w:t>
            </w:r>
          </w:p>
        </w:tc>
        <w:tc>
          <w:tcPr>
            <w:tcW w:w="1677" w:type="dxa"/>
          </w:tcPr>
          <w:p w:rsidR="008F5C98" w:rsidRPr="00E04623" w:rsidRDefault="008F5C98" w:rsidP="00E04623">
            <w:pPr>
              <w:pStyle w:val="Style283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E04623">
              <w:rPr>
                <w:rStyle w:val="CharStyle263"/>
                <w:iCs/>
                <w:sz w:val="28"/>
                <w:szCs w:val="28"/>
              </w:rPr>
              <w:t>33,5</w:t>
            </w:r>
            <w:r w:rsidR="00E04623" w:rsidRPr="00E04623">
              <w:rPr>
                <w:rStyle w:val="CharStyle263"/>
                <w:iCs/>
                <w:sz w:val="28"/>
                <w:szCs w:val="28"/>
              </w:rPr>
              <w:t xml:space="preserve"> </w:t>
            </w:r>
            <w:r w:rsidR="00E04623" w:rsidRPr="00E04623">
              <w:rPr>
                <w:rStyle w:val="CharStyle263"/>
                <w:sz w:val="28"/>
                <w:szCs w:val="28"/>
                <w:lang w:val="ru-RU" w:eastAsia="ru-RU"/>
              </w:rPr>
              <w:t xml:space="preserve">– </w:t>
            </w:r>
            <w:r w:rsidRPr="00E04623">
              <w:rPr>
                <w:rStyle w:val="CharStyle263"/>
                <w:iCs/>
                <w:sz w:val="28"/>
                <w:szCs w:val="28"/>
              </w:rPr>
              <w:t>43,2</w:t>
            </w:r>
          </w:p>
        </w:tc>
      </w:tr>
      <w:tr w:rsidR="008F5C98" w:rsidRPr="00404E6B" w:rsidTr="00E04623">
        <w:tc>
          <w:tcPr>
            <w:tcW w:w="555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2</w:t>
            </w:r>
          </w:p>
        </w:tc>
        <w:tc>
          <w:tcPr>
            <w:tcW w:w="3192" w:type="dxa"/>
          </w:tcPr>
          <w:p w:rsidR="008F5C98" w:rsidRPr="00404E6B" w:rsidRDefault="008F5C98" w:rsidP="00E04623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uk-UA"/>
              </w:rPr>
            </w:pPr>
            <w:r w:rsidRPr="00404E6B">
              <w:rPr>
                <w:rStyle w:val="CharStyle263"/>
                <w:sz w:val="28"/>
                <w:szCs w:val="28"/>
              </w:rPr>
              <w:t>30-70% С</w:t>
            </w:r>
            <w:r w:rsidR="00E04623" w:rsidRPr="00404E6B">
              <w:rPr>
                <w:szCs w:val="28"/>
                <w:lang w:val="uk-UA"/>
              </w:rPr>
              <w:t>u</w:t>
            </w:r>
            <w:r w:rsidRPr="00404E6B">
              <w:rPr>
                <w:rStyle w:val="CharStyle263"/>
                <w:sz w:val="28"/>
                <w:szCs w:val="28"/>
              </w:rPr>
              <w:t xml:space="preserve">, 15-50% </w:t>
            </w:r>
            <w:r w:rsidR="00E04623" w:rsidRPr="00404E6B">
              <w:rPr>
                <w:bCs/>
                <w:szCs w:val="28"/>
                <w:lang w:val="uk-UA"/>
              </w:rPr>
              <w:t>Zn</w:t>
            </w:r>
            <w:r w:rsidR="00E04623">
              <w:rPr>
                <w:rStyle w:val="CharStyle263"/>
                <w:sz w:val="28"/>
                <w:szCs w:val="28"/>
              </w:rPr>
              <w:t>, 1-</w:t>
            </w:r>
            <w:r w:rsidRPr="00404E6B">
              <w:rPr>
                <w:rStyle w:val="CharStyle263"/>
                <w:sz w:val="28"/>
                <w:szCs w:val="28"/>
              </w:rPr>
              <w:t xml:space="preserve">16% </w:t>
            </w:r>
            <w:r w:rsidR="00E04623" w:rsidRPr="00404E6B">
              <w:rPr>
                <w:bCs/>
                <w:szCs w:val="28"/>
                <w:lang w:val="uk-UA"/>
              </w:rPr>
              <w:t>А1</w:t>
            </w:r>
            <w:r w:rsidR="00E04623">
              <w:rPr>
                <w:bCs/>
                <w:szCs w:val="28"/>
                <w:lang w:val="uk-UA"/>
              </w:rPr>
              <w:t xml:space="preserve">, </w:t>
            </w:r>
            <w:r w:rsidRPr="00404E6B">
              <w:rPr>
                <w:rStyle w:val="CharStyle263"/>
                <w:sz w:val="28"/>
                <w:szCs w:val="28"/>
              </w:rPr>
              <w:t>0,</w:t>
            </w:r>
            <w:r w:rsidR="00E04623">
              <w:rPr>
                <w:rStyle w:val="CharStyle263"/>
                <w:sz w:val="28"/>
                <w:szCs w:val="28"/>
                <w:lang w:val="uk-UA"/>
              </w:rPr>
              <w:t>3-</w:t>
            </w:r>
            <w:r w:rsidRPr="00404E6B">
              <w:rPr>
                <w:rStyle w:val="CharStyle263"/>
                <w:sz w:val="28"/>
                <w:szCs w:val="28"/>
              </w:rPr>
              <w:t>5,3% В</w:t>
            </w:r>
          </w:p>
        </w:tc>
        <w:tc>
          <w:tcPr>
            <w:tcW w:w="984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3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14,7</w:t>
            </w:r>
          </w:p>
        </w:tc>
        <w:tc>
          <w:tcPr>
            <w:tcW w:w="1745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2,77</w:t>
            </w:r>
          </w:p>
        </w:tc>
        <w:tc>
          <w:tcPr>
            <w:tcW w:w="1677" w:type="dxa"/>
          </w:tcPr>
          <w:p w:rsidR="008F5C98" w:rsidRPr="00E04623" w:rsidRDefault="008F5C98" w:rsidP="00E04623">
            <w:pPr>
              <w:pStyle w:val="Style62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</w:p>
        </w:tc>
      </w:tr>
      <w:tr w:rsidR="008F5C98" w:rsidRPr="00404E6B" w:rsidTr="00E04623">
        <w:tc>
          <w:tcPr>
            <w:tcW w:w="555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3</w:t>
            </w:r>
          </w:p>
        </w:tc>
        <w:tc>
          <w:tcPr>
            <w:tcW w:w="3192" w:type="dxa"/>
          </w:tcPr>
          <w:p w:rsidR="008F5C98" w:rsidRPr="00404E6B" w:rsidRDefault="00E04623" w:rsidP="00E04623">
            <w:pPr>
              <w:pStyle w:val="Style446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CharStyle263"/>
                <w:sz w:val="28"/>
                <w:szCs w:val="28"/>
                <w:lang w:val="ru-RU" w:eastAsia="ru-RU"/>
              </w:rPr>
              <w:t>23,2% </w:t>
            </w:r>
            <w:r w:rsidR="008F5C98" w:rsidRPr="00404E6B">
              <w:rPr>
                <w:rStyle w:val="CharStyle263"/>
                <w:sz w:val="28"/>
                <w:szCs w:val="28"/>
                <w:lang w:val="ru-RU" w:eastAsia="ru-RU"/>
              </w:rPr>
              <w:t>С</w:t>
            </w:r>
            <w:r w:rsidRPr="00404E6B">
              <w:rPr>
                <w:sz w:val="28"/>
                <w:szCs w:val="28"/>
              </w:rPr>
              <w:t>u</w:t>
            </w:r>
            <w:r>
              <w:rPr>
                <w:rStyle w:val="CharStyle263"/>
                <w:sz w:val="28"/>
                <w:szCs w:val="28"/>
                <w:lang w:val="ru-RU" w:eastAsia="ru-RU"/>
              </w:rPr>
              <w:t>О, 6,5% </w:t>
            </w:r>
            <w:r w:rsidRPr="00404E6B">
              <w:rPr>
                <w:bCs/>
                <w:sz w:val="28"/>
                <w:szCs w:val="28"/>
              </w:rPr>
              <w:t>ZnO</w:t>
            </w:r>
            <w:r w:rsidRPr="00E04623">
              <w:rPr>
                <w:bCs/>
                <w:iCs/>
              </w:rPr>
              <w:t>,</w:t>
            </w:r>
            <w:r>
              <w:rPr>
                <w:bCs/>
                <w:i/>
                <w:iCs/>
              </w:rPr>
              <w:t xml:space="preserve"> </w:t>
            </w:r>
            <w:r w:rsidR="008F5C98" w:rsidRPr="00E04623">
              <w:rPr>
                <w:rStyle w:val="CharStyle263"/>
                <w:sz w:val="28"/>
                <w:szCs w:val="28"/>
                <w:lang w:val="ru-RU" w:eastAsia="ru-RU"/>
              </w:rPr>
              <w:t>30,2%</w:t>
            </w:r>
            <w:r w:rsidRPr="00E04623">
              <w:rPr>
                <w:bCs/>
              </w:rPr>
              <w:t xml:space="preserve"> </w:t>
            </w:r>
            <w:r w:rsidRPr="00404E6B">
              <w:rPr>
                <w:bCs/>
                <w:sz w:val="28"/>
                <w:szCs w:val="28"/>
              </w:rPr>
              <w:t>А1</w:t>
            </w:r>
            <w:r w:rsidRPr="00404E6B">
              <w:rPr>
                <w:sz w:val="28"/>
                <w:szCs w:val="28"/>
                <w:vertAlign w:val="subscript"/>
              </w:rPr>
              <w:t>2</w:t>
            </w:r>
            <w:r w:rsidRPr="00404E6B">
              <w:rPr>
                <w:sz w:val="28"/>
                <w:szCs w:val="28"/>
                <w:lang w:val="en-US"/>
              </w:rPr>
              <w:t>O</w:t>
            </w:r>
            <w:r w:rsidRPr="00E0462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84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3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745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5,55</w:t>
            </w:r>
          </w:p>
        </w:tc>
        <w:tc>
          <w:tcPr>
            <w:tcW w:w="1677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76,7</w:t>
            </w:r>
          </w:p>
        </w:tc>
      </w:tr>
      <w:tr w:rsidR="008F5C98" w:rsidRPr="00404E6B" w:rsidTr="00E04623">
        <w:tc>
          <w:tcPr>
            <w:tcW w:w="555" w:type="dxa"/>
            <w:vAlign w:val="center"/>
          </w:tcPr>
          <w:p w:rsidR="008F5C98" w:rsidRPr="00404E6B" w:rsidRDefault="008F5C98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 w:rsidRPr="00404E6B">
              <w:rPr>
                <w:szCs w:val="28"/>
                <w:lang w:val="uk-UA"/>
              </w:rPr>
              <w:t>4</w:t>
            </w:r>
          </w:p>
        </w:tc>
        <w:tc>
          <w:tcPr>
            <w:tcW w:w="3192" w:type="dxa"/>
          </w:tcPr>
          <w:p w:rsidR="008F5C98" w:rsidRPr="00E04623" w:rsidRDefault="008F5C98" w:rsidP="00E04623">
            <w:pPr>
              <w:pStyle w:val="a5"/>
              <w:spacing w:line="276" w:lineRule="auto"/>
              <w:ind w:right="-155" w:firstLine="0"/>
              <w:jc w:val="left"/>
              <w:rPr>
                <w:szCs w:val="28"/>
                <w:lang w:val="uk-UA"/>
              </w:rPr>
            </w:pPr>
            <w:r w:rsidRPr="00404E6B">
              <w:rPr>
                <w:rStyle w:val="CharStyle263"/>
                <w:sz w:val="28"/>
                <w:szCs w:val="28"/>
              </w:rPr>
              <w:t>60,1% С</w:t>
            </w:r>
            <w:r w:rsidR="00E04623" w:rsidRPr="00404E6B">
              <w:rPr>
                <w:szCs w:val="28"/>
                <w:lang w:val="uk-UA"/>
              </w:rPr>
              <w:t>u</w:t>
            </w:r>
            <w:r w:rsidRPr="00404E6B">
              <w:rPr>
                <w:rStyle w:val="CharStyle263"/>
                <w:sz w:val="28"/>
                <w:szCs w:val="28"/>
              </w:rPr>
              <w:t>О, 22,2%</w:t>
            </w:r>
            <w:r w:rsidR="00E04623">
              <w:rPr>
                <w:rStyle w:val="CharStyle263"/>
                <w:sz w:val="28"/>
                <w:szCs w:val="28"/>
                <w:lang w:val="uk-UA"/>
              </w:rPr>
              <w:t> </w:t>
            </w:r>
            <w:r w:rsidR="00E04623" w:rsidRPr="00404E6B">
              <w:rPr>
                <w:bCs/>
                <w:szCs w:val="28"/>
                <w:lang w:val="uk-UA"/>
              </w:rPr>
              <w:t>ZnO</w:t>
            </w:r>
            <w:r w:rsidRPr="00404E6B">
              <w:rPr>
                <w:rStyle w:val="CharStyle135"/>
                <w:sz w:val="28"/>
                <w:szCs w:val="28"/>
              </w:rPr>
              <w:t xml:space="preserve">, </w:t>
            </w:r>
            <w:r w:rsidRPr="00404E6B">
              <w:rPr>
                <w:rStyle w:val="CharStyle263"/>
                <w:sz w:val="28"/>
                <w:szCs w:val="28"/>
              </w:rPr>
              <w:t>7,9%</w:t>
            </w:r>
            <w:r w:rsidR="00E04623">
              <w:rPr>
                <w:rStyle w:val="CharStyle263"/>
                <w:sz w:val="28"/>
                <w:szCs w:val="28"/>
                <w:lang w:val="uk-UA"/>
              </w:rPr>
              <w:t> </w:t>
            </w:r>
            <w:r w:rsidR="00E04623" w:rsidRPr="00404E6B">
              <w:rPr>
                <w:bCs/>
                <w:szCs w:val="28"/>
                <w:lang w:val="uk-UA"/>
              </w:rPr>
              <w:t>А1</w:t>
            </w:r>
            <w:r w:rsidR="00E04623" w:rsidRPr="00404E6B">
              <w:rPr>
                <w:szCs w:val="28"/>
                <w:vertAlign w:val="subscript"/>
                <w:lang w:val="uk-UA"/>
              </w:rPr>
              <w:t>2</w:t>
            </w:r>
            <w:r w:rsidR="00E04623" w:rsidRPr="00404E6B">
              <w:rPr>
                <w:szCs w:val="28"/>
                <w:lang w:val="en-US"/>
              </w:rPr>
              <w:t>O</w:t>
            </w:r>
            <w:r w:rsidR="00E04623" w:rsidRPr="00E04623">
              <w:rPr>
                <w:szCs w:val="28"/>
                <w:vertAlign w:val="subscript"/>
                <w:lang w:val="uk-UA"/>
              </w:rPr>
              <w:t>3</w:t>
            </w:r>
            <w:r w:rsidR="00E04623">
              <w:rPr>
                <w:rStyle w:val="CharStyle263"/>
                <w:sz w:val="28"/>
                <w:szCs w:val="28"/>
              </w:rPr>
              <w:t>, 0,03%</w:t>
            </w:r>
            <w:r w:rsidR="00E04623">
              <w:rPr>
                <w:rStyle w:val="CharStyle263"/>
                <w:sz w:val="28"/>
                <w:szCs w:val="28"/>
                <w:lang w:val="uk-UA"/>
              </w:rPr>
              <w:t> </w:t>
            </w:r>
            <w:r w:rsidR="00E04623">
              <w:rPr>
                <w:bCs/>
                <w:szCs w:val="28"/>
                <w:lang w:val="en-US"/>
              </w:rPr>
              <w:t>Na</w:t>
            </w:r>
            <w:r w:rsidR="00E04623" w:rsidRPr="00404E6B">
              <w:rPr>
                <w:szCs w:val="28"/>
                <w:vertAlign w:val="subscript"/>
                <w:lang w:val="uk-UA"/>
              </w:rPr>
              <w:t>2</w:t>
            </w:r>
            <w:r w:rsidR="00E04623" w:rsidRPr="00404E6B">
              <w:rPr>
                <w:szCs w:val="28"/>
                <w:lang w:val="en-US"/>
              </w:rPr>
              <w:t>O</w:t>
            </w:r>
          </w:p>
        </w:tc>
        <w:tc>
          <w:tcPr>
            <w:tcW w:w="984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250</w:t>
            </w:r>
          </w:p>
        </w:tc>
        <w:tc>
          <w:tcPr>
            <w:tcW w:w="1603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45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11,11</w:t>
            </w:r>
          </w:p>
        </w:tc>
        <w:tc>
          <w:tcPr>
            <w:tcW w:w="1677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87,4</w:t>
            </w:r>
          </w:p>
        </w:tc>
      </w:tr>
      <w:tr w:rsidR="008F5C98" w:rsidRPr="00404E6B" w:rsidTr="00E04623">
        <w:tc>
          <w:tcPr>
            <w:tcW w:w="555" w:type="dxa"/>
            <w:vAlign w:val="center"/>
          </w:tcPr>
          <w:p w:rsidR="008F5C98" w:rsidRPr="00404E6B" w:rsidRDefault="00E04623" w:rsidP="00E04623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192" w:type="dxa"/>
          </w:tcPr>
          <w:p w:rsidR="008F5C98" w:rsidRPr="00E04623" w:rsidRDefault="00E04623" w:rsidP="00DA25C8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uk-UA"/>
              </w:rPr>
            </w:pPr>
            <w:r w:rsidRPr="00404E6B">
              <w:rPr>
                <w:rStyle w:val="CharStyle263"/>
                <w:sz w:val="28"/>
                <w:szCs w:val="28"/>
              </w:rPr>
              <w:t>С</w:t>
            </w:r>
            <w:r w:rsidRPr="00404E6B">
              <w:rPr>
                <w:szCs w:val="28"/>
                <w:lang w:val="uk-UA"/>
              </w:rPr>
              <w:t>u</w:t>
            </w:r>
            <w:r w:rsidR="008F5C98" w:rsidRPr="00404E6B">
              <w:rPr>
                <w:rStyle w:val="CharStyle263"/>
                <w:sz w:val="28"/>
                <w:szCs w:val="28"/>
              </w:rPr>
              <w:t xml:space="preserve"> </w:t>
            </w:r>
            <w:r w:rsidR="008F5C98" w:rsidRPr="00E04623">
              <w:rPr>
                <w:rStyle w:val="CharStyle135"/>
                <w:i w:val="0"/>
                <w:spacing w:val="40"/>
                <w:sz w:val="28"/>
                <w:szCs w:val="28"/>
              </w:rPr>
              <w:t>:</w:t>
            </w:r>
            <w:r w:rsidRPr="00404E6B">
              <w:rPr>
                <w:bCs/>
                <w:szCs w:val="28"/>
                <w:lang w:val="uk-UA"/>
              </w:rPr>
              <w:t xml:space="preserve"> Zn</w:t>
            </w:r>
            <w:r w:rsidR="008F5C98" w:rsidRPr="00404E6B">
              <w:rPr>
                <w:rStyle w:val="CharStyle135"/>
                <w:sz w:val="28"/>
                <w:szCs w:val="28"/>
              </w:rPr>
              <w:t xml:space="preserve"> </w:t>
            </w:r>
            <w:r w:rsidR="008F5C98" w:rsidRPr="00404E6B">
              <w:rPr>
                <w:rStyle w:val="CharStyle135"/>
                <w:spacing w:val="40"/>
                <w:sz w:val="28"/>
                <w:szCs w:val="28"/>
              </w:rPr>
              <w:t>=</w:t>
            </w:r>
            <w:r w:rsidR="008F5C98" w:rsidRPr="00404E6B">
              <w:rPr>
                <w:rStyle w:val="CharStyle135"/>
                <w:sz w:val="28"/>
                <w:szCs w:val="28"/>
              </w:rPr>
              <w:t xml:space="preserve"> </w:t>
            </w:r>
            <w:r w:rsidR="008F5C98" w:rsidRPr="00404E6B">
              <w:rPr>
                <w:rStyle w:val="CharStyle263"/>
                <w:sz w:val="28"/>
                <w:szCs w:val="28"/>
              </w:rPr>
              <w:t>(0,1</w:t>
            </w:r>
            <w:r>
              <w:rPr>
                <w:rStyle w:val="CharStyle263"/>
                <w:sz w:val="28"/>
                <w:szCs w:val="28"/>
                <w:lang w:val="uk-UA"/>
              </w:rPr>
              <w:t xml:space="preserve"> </w:t>
            </w:r>
            <w:r>
              <w:rPr>
                <w:rStyle w:val="CharStyle263"/>
                <w:sz w:val="28"/>
                <w:szCs w:val="28"/>
              </w:rPr>
              <w:t>–</w:t>
            </w:r>
            <w:r>
              <w:rPr>
                <w:rStyle w:val="CharStyle263"/>
                <w:sz w:val="28"/>
                <w:szCs w:val="28"/>
                <w:lang w:val="uk-UA"/>
              </w:rPr>
              <w:t xml:space="preserve"> </w:t>
            </w:r>
            <w:r w:rsidR="008F5C98" w:rsidRPr="00404E6B">
              <w:rPr>
                <w:rStyle w:val="CharStyle263"/>
                <w:sz w:val="28"/>
                <w:szCs w:val="28"/>
              </w:rPr>
              <w:t>20) : 1, 1</w:t>
            </w:r>
            <w:r w:rsidR="00DA25C8">
              <w:rPr>
                <w:rStyle w:val="CharStyle263"/>
                <w:sz w:val="28"/>
                <w:szCs w:val="28"/>
                <w:lang w:val="uk-UA"/>
              </w:rPr>
              <w:t>-</w:t>
            </w:r>
            <w:r w:rsidR="008F5C98" w:rsidRPr="00404E6B">
              <w:rPr>
                <w:rStyle w:val="CharStyle263"/>
                <w:sz w:val="28"/>
                <w:szCs w:val="28"/>
              </w:rPr>
              <w:t xml:space="preserve">25% </w:t>
            </w:r>
            <w:r w:rsidR="00DA25C8">
              <w:rPr>
                <w:rStyle w:val="CharStyle263"/>
                <w:sz w:val="28"/>
                <w:szCs w:val="28"/>
                <w:lang w:val="uk-UA"/>
              </w:rPr>
              <w:t>рідкоземель-</w:t>
            </w:r>
            <w:r>
              <w:rPr>
                <w:rStyle w:val="CharStyle263"/>
                <w:sz w:val="28"/>
                <w:szCs w:val="28"/>
                <w:lang w:val="uk-UA"/>
              </w:rPr>
              <w:t>них елементів</w:t>
            </w:r>
          </w:p>
        </w:tc>
        <w:tc>
          <w:tcPr>
            <w:tcW w:w="984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270</w:t>
            </w:r>
          </w:p>
        </w:tc>
        <w:tc>
          <w:tcPr>
            <w:tcW w:w="1603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5,15</w:t>
            </w:r>
          </w:p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</w:p>
        </w:tc>
        <w:tc>
          <w:tcPr>
            <w:tcW w:w="1745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E04623">
              <w:rPr>
                <w:rStyle w:val="CharStyle263"/>
                <w:sz w:val="28"/>
                <w:szCs w:val="28"/>
                <w:lang w:val="ru-RU" w:eastAsia="ru-RU"/>
              </w:rPr>
              <w:t>2,86</w:t>
            </w:r>
          </w:p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</w:p>
        </w:tc>
        <w:tc>
          <w:tcPr>
            <w:tcW w:w="1677" w:type="dxa"/>
          </w:tcPr>
          <w:p w:rsidR="008F5C98" w:rsidRPr="00E04623" w:rsidRDefault="008F5C98" w:rsidP="00E04623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24,0</w:t>
            </w:r>
          </w:p>
        </w:tc>
      </w:tr>
      <w:tr w:rsidR="008F5C98" w:rsidRPr="00404E6B" w:rsidTr="00E04623">
        <w:tc>
          <w:tcPr>
            <w:tcW w:w="555" w:type="dxa"/>
            <w:vAlign w:val="center"/>
          </w:tcPr>
          <w:p w:rsidR="008F5C98" w:rsidRPr="00404E6B" w:rsidRDefault="00E04623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192" w:type="dxa"/>
          </w:tcPr>
          <w:p w:rsidR="008F5C98" w:rsidRPr="00DA25C8" w:rsidRDefault="00DA25C8" w:rsidP="00DA25C8">
            <w:pPr>
              <w:pStyle w:val="Style446"/>
              <w:spacing w:line="276" w:lineRule="auto"/>
              <w:ind w:right="-155"/>
              <w:jc w:val="left"/>
              <w:rPr>
                <w:sz w:val="28"/>
                <w:szCs w:val="28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С</w:t>
            </w:r>
            <w:r w:rsidRPr="00404E6B">
              <w:rPr>
                <w:sz w:val="28"/>
                <w:szCs w:val="28"/>
              </w:rPr>
              <w:t>u</w:t>
            </w:r>
            <w:r w:rsidR="008F5C98" w:rsidRPr="00404E6B">
              <w:rPr>
                <w:rStyle w:val="CharStyle263"/>
                <w:sz w:val="28"/>
                <w:szCs w:val="28"/>
                <w:lang w:val="ru-RU" w:eastAsia="ru-RU"/>
              </w:rPr>
              <w:t>О:</w:t>
            </w:r>
            <w:r w:rsidRPr="00404E6B">
              <w:rPr>
                <w:bCs/>
                <w:sz w:val="28"/>
                <w:szCs w:val="28"/>
              </w:rPr>
              <w:t>ZnO</w:t>
            </w:r>
            <w:r w:rsidR="008F5C98" w:rsidRPr="00404E6B">
              <w:rPr>
                <w:rStyle w:val="CharStyle263"/>
                <w:sz w:val="28"/>
                <w:szCs w:val="28"/>
                <w:lang w:val="ru-RU" w:eastAsia="ru-RU"/>
              </w:rPr>
              <w:t>=(1:1)</w:t>
            </w:r>
            <w:r>
              <w:rPr>
                <w:rStyle w:val="CharStyle263"/>
                <w:sz w:val="28"/>
                <w:szCs w:val="28"/>
                <w:lang w:val="ru-RU" w:eastAsia="ru-RU"/>
              </w:rPr>
              <w:t xml:space="preserve">–(10:1), </w:t>
            </w:r>
            <w:r w:rsidR="008F5C98" w:rsidRPr="00404E6B">
              <w:rPr>
                <w:rStyle w:val="CharStyle263"/>
                <w:sz w:val="28"/>
                <w:szCs w:val="28"/>
                <w:lang w:val="ru-RU" w:eastAsia="ru-RU"/>
              </w:rPr>
              <w:t>15-</w:t>
            </w:r>
            <w:r w:rsidR="008F5C98" w:rsidRPr="00404E6B">
              <w:rPr>
                <w:rStyle w:val="CharStyle263"/>
                <w:sz w:val="28"/>
                <w:szCs w:val="28"/>
              </w:rPr>
              <w:t xml:space="preserve">25% </w:t>
            </w:r>
            <w:r w:rsidR="008F5C98" w:rsidRPr="00DA25C8">
              <w:rPr>
                <w:rStyle w:val="CharStyle135"/>
                <w:i w:val="0"/>
                <w:sz w:val="28"/>
                <w:szCs w:val="28"/>
              </w:rPr>
              <w:t>А</w:t>
            </w:r>
            <w:r w:rsidRPr="00DA25C8">
              <w:rPr>
                <w:rStyle w:val="CharStyle135"/>
                <w:i w:val="0"/>
                <w:sz w:val="28"/>
                <w:szCs w:val="28"/>
                <w:lang w:val="en-US"/>
              </w:rPr>
              <w:t>g</w:t>
            </w:r>
            <w:r w:rsidR="008F5C98" w:rsidRPr="00DA25C8">
              <w:rPr>
                <w:rStyle w:val="CharStyle135"/>
                <w:i w:val="0"/>
                <w:sz w:val="28"/>
                <w:szCs w:val="28"/>
                <w:vertAlign w:val="subscript"/>
              </w:rPr>
              <w:t>2</w:t>
            </w:r>
            <w:r w:rsidRPr="00DA25C8">
              <w:rPr>
                <w:rStyle w:val="CharStyle135"/>
                <w:i w:val="0"/>
                <w:sz w:val="28"/>
                <w:szCs w:val="28"/>
              </w:rPr>
              <w:t>О</w:t>
            </w:r>
          </w:p>
        </w:tc>
        <w:tc>
          <w:tcPr>
            <w:tcW w:w="984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275</w:t>
            </w:r>
          </w:p>
        </w:tc>
        <w:tc>
          <w:tcPr>
            <w:tcW w:w="1603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 xml:space="preserve">5,17     </w:t>
            </w:r>
          </w:p>
        </w:tc>
        <w:tc>
          <w:tcPr>
            <w:tcW w:w="1745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2,66</w:t>
            </w:r>
          </w:p>
        </w:tc>
        <w:tc>
          <w:tcPr>
            <w:tcW w:w="1677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DA25C8">
              <w:rPr>
                <w:rStyle w:val="CharStyle263"/>
                <w:sz w:val="28"/>
                <w:szCs w:val="28"/>
                <w:lang w:val="ru-RU" w:eastAsia="ru-RU"/>
              </w:rPr>
              <w:t>14,4</w:t>
            </w:r>
          </w:p>
        </w:tc>
      </w:tr>
      <w:tr w:rsidR="008F5C98" w:rsidRPr="00404E6B" w:rsidTr="00E04623">
        <w:tc>
          <w:tcPr>
            <w:tcW w:w="555" w:type="dxa"/>
            <w:vAlign w:val="center"/>
          </w:tcPr>
          <w:p w:rsidR="008F5C98" w:rsidRPr="00404E6B" w:rsidRDefault="00E04623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3192" w:type="dxa"/>
          </w:tcPr>
          <w:p w:rsidR="008F5C98" w:rsidRPr="00404E6B" w:rsidRDefault="008F5C98" w:rsidP="00DA25C8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uk-UA"/>
              </w:rPr>
            </w:pPr>
            <w:r w:rsidRPr="00404E6B">
              <w:rPr>
                <w:rStyle w:val="CharStyle263"/>
                <w:sz w:val="28"/>
                <w:szCs w:val="28"/>
              </w:rPr>
              <w:t>Катал</w:t>
            </w:r>
            <w:r w:rsidR="00DA25C8">
              <w:rPr>
                <w:rStyle w:val="CharStyle263"/>
                <w:sz w:val="28"/>
                <w:szCs w:val="28"/>
                <w:lang w:val="uk-UA"/>
              </w:rPr>
              <w:t>і</w:t>
            </w:r>
            <w:r w:rsidRPr="00404E6B">
              <w:rPr>
                <w:rStyle w:val="CharStyle263"/>
                <w:sz w:val="28"/>
                <w:szCs w:val="28"/>
              </w:rPr>
              <w:t>затор на основ</w:t>
            </w:r>
            <w:r w:rsidR="00DA25C8">
              <w:rPr>
                <w:rStyle w:val="CharStyle263"/>
                <w:sz w:val="28"/>
                <w:szCs w:val="28"/>
                <w:lang w:val="uk-UA"/>
              </w:rPr>
              <w:t>і</w:t>
            </w:r>
            <w:r w:rsidRPr="00404E6B">
              <w:rPr>
                <w:rStyle w:val="CharStyle263"/>
                <w:sz w:val="28"/>
                <w:szCs w:val="28"/>
              </w:rPr>
              <w:t xml:space="preserve"> </w:t>
            </w:r>
            <w:r w:rsidR="00DA25C8">
              <w:rPr>
                <w:rStyle w:val="CharStyle263"/>
                <w:sz w:val="28"/>
                <w:szCs w:val="28"/>
                <w:lang w:val="uk-UA"/>
              </w:rPr>
              <w:t>сполук</w:t>
            </w:r>
            <w:r w:rsidRPr="00404E6B">
              <w:rPr>
                <w:rStyle w:val="CharStyle263"/>
                <w:sz w:val="28"/>
                <w:szCs w:val="28"/>
              </w:rPr>
              <w:t xml:space="preserve"> хром</w:t>
            </w:r>
            <w:r w:rsidR="00DA25C8">
              <w:rPr>
                <w:rStyle w:val="CharStyle263"/>
                <w:sz w:val="28"/>
                <w:szCs w:val="28"/>
                <w:lang w:val="uk-UA"/>
              </w:rPr>
              <w:t>у</w:t>
            </w:r>
            <w:r w:rsidRPr="00404E6B">
              <w:rPr>
                <w:rStyle w:val="CharStyle263"/>
                <w:sz w:val="28"/>
                <w:szCs w:val="28"/>
              </w:rPr>
              <w:t xml:space="preserve"> </w:t>
            </w:r>
            <w:r w:rsidR="00DA25C8">
              <w:rPr>
                <w:rStyle w:val="CharStyle263"/>
                <w:sz w:val="28"/>
                <w:szCs w:val="28"/>
                <w:lang w:val="uk-UA"/>
              </w:rPr>
              <w:t>та</w:t>
            </w:r>
            <w:r w:rsidRPr="00404E6B">
              <w:rPr>
                <w:rStyle w:val="CharStyle263"/>
                <w:sz w:val="28"/>
                <w:szCs w:val="28"/>
              </w:rPr>
              <w:t xml:space="preserve"> цинка</w:t>
            </w:r>
          </w:p>
        </w:tc>
        <w:tc>
          <w:tcPr>
            <w:tcW w:w="984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603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745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11,11</w:t>
            </w:r>
          </w:p>
        </w:tc>
        <w:tc>
          <w:tcPr>
            <w:tcW w:w="1677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35,9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 xml:space="preserve"> – 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60,0</w:t>
            </w:r>
          </w:p>
        </w:tc>
      </w:tr>
      <w:tr w:rsidR="008F5C98" w:rsidRPr="00404E6B" w:rsidTr="00E04623">
        <w:tc>
          <w:tcPr>
            <w:tcW w:w="555" w:type="dxa"/>
            <w:vAlign w:val="center"/>
          </w:tcPr>
          <w:p w:rsidR="008F5C98" w:rsidRPr="00404E6B" w:rsidRDefault="00E04623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3192" w:type="dxa"/>
          </w:tcPr>
          <w:p w:rsidR="008F5C98" w:rsidRPr="00404E6B" w:rsidRDefault="008F5C98" w:rsidP="00DA25C8">
            <w:pPr>
              <w:pStyle w:val="Style446"/>
              <w:spacing w:line="276" w:lineRule="auto"/>
              <w:ind w:right="36" w:hanging="22"/>
              <w:jc w:val="left"/>
              <w:rPr>
                <w:sz w:val="28"/>
                <w:szCs w:val="28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Цинк-хромов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>и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 xml:space="preserve">й 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>з</w:t>
            </w:r>
            <w:r w:rsidRPr="00404E6B">
              <w:rPr>
                <w:rStyle w:val="CharStyle151"/>
                <w:sz w:val="28"/>
                <w:szCs w:val="28"/>
                <w:lang w:val="ru-RU" w:eastAsia="ru-RU"/>
              </w:rPr>
              <w:t xml:space="preserve"> 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нанесен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>ням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 xml:space="preserve"> до 10% оксид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>у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 xml:space="preserve"> м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>і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д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>і</w:t>
            </w:r>
          </w:p>
          <w:p w:rsidR="008F5C98" w:rsidRPr="00404E6B" w:rsidRDefault="00DA25C8" w:rsidP="00C91B1C">
            <w:pPr>
              <w:pStyle w:val="Style446"/>
              <w:spacing w:line="276" w:lineRule="auto"/>
              <w:ind w:right="36" w:hanging="7"/>
              <w:jc w:val="left"/>
              <w:rPr>
                <w:sz w:val="28"/>
                <w:szCs w:val="28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С</w:t>
            </w:r>
            <w:r w:rsidRPr="00404E6B">
              <w:rPr>
                <w:sz w:val="28"/>
                <w:szCs w:val="28"/>
              </w:rPr>
              <w:t>u</w:t>
            </w:r>
            <w:r w:rsidRPr="00E04623">
              <w:rPr>
                <w:rStyle w:val="CharStyle135"/>
                <w:i w:val="0"/>
                <w:spacing w:val="40"/>
                <w:sz w:val="28"/>
                <w:szCs w:val="28"/>
              </w:rPr>
              <w:t>:</w:t>
            </w:r>
            <w:r w:rsidRPr="00404E6B">
              <w:rPr>
                <w:bCs/>
                <w:sz w:val="28"/>
                <w:szCs w:val="28"/>
              </w:rPr>
              <w:t>Zn</w:t>
            </w:r>
            <w:r w:rsidR="008F5C98" w:rsidRPr="00404E6B">
              <w:rPr>
                <w:rStyle w:val="CharStyle263"/>
                <w:spacing w:val="30"/>
                <w:sz w:val="28"/>
                <w:szCs w:val="28"/>
                <w:lang w:val="ru-RU" w:eastAsia="ru-RU"/>
              </w:rPr>
              <w:t>:Сг=(10:90:5)</w:t>
            </w:r>
            <w:r>
              <w:rPr>
                <w:rStyle w:val="CharStyle263"/>
                <w:spacing w:val="3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Style w:val="CharStyle263"/>
                <w:sz w:val="28"/>
                <w:szCs w:val="28"/>
                <w:lang w:val="ru-RU" w:eastAsia="ru-RU"/>
              </w:rPr>
              <w:t xml:space="preserve">– </w:t>
            </w:r>
            <w:r w:rsidR="008F5C98" w:rsidRPr="00404E6B">
              <w:rPr>
                <w:rStyle w:val="CharStyle263"/>
                <w:spacing w:val="30"/>
                <w:sz w:val="28"/>
                <w:szCs w:val="28"/>
                <w:lang w:val="ru-RU" w:eastAsia="ru-RU"/>
              </w:rPr>
              <w:t>(70</w:t>
            </w:r>
            <w:r w:rsidR="008F5C98" w:rsidRPr="00404E6B">
              <w:rPr>
                <w:rStyle w:val="CharStyle263"/>
                <w:sz w:val="28"/>
                <w:szCs w:val="28"/>
                <w:lang w:val="ru-RU" w:eastAsia="ru-RU"/>
              </w:rPr>
              <w:t xml:space="preserve"> </w:t>
            </w:r>
            <w:r w:rsidR="008F5C98" w:rsidRPr="00404E6B">
              <w:rPr>
                <w:rStyle w:val="CharStyle263"/>
                <w:spacing w:val="30"/>
                <w:sz w:val="28"/>
                <w:szCs w:val="28"/>
                <w:lang w:val="ru-RU" w:eastAsia="ru-RU"/>
              </w:rPr>
              <w:t xml:space="preserve">: </w:t>
            </w:r>
            <w:r w:rsidR="008F5C98" w:rsidRPr="00404E6B">
              <w:rPr>
                <w:rStyle w:val="CharStyle263"/>
                <w:sz w:val="28"/>
                <w:szCs w:val="28"/>
                <w:lang w:val="ru-RU" w:eastAsia="ru-RU"/>
              </w:rPr>
              <w:t>2 :</w:t>
            </w:r>
            <w:r>
              <w:rPr>
                <w:rStyle w:val="CharStyle263"/>
                <w:sz w:val="28"/>
                <w:szCs w:val="28"/>
                <w:lang w:val="ru-RU" w:eastAsia="ru-RU"/>
              </w:rPr>
              <w:t xml:space="preserve"> </w:t>
            </w:r>
            <w:r w:rsidR="008F5C98" w:rsidRPr="00404E6B">
              <w:rPr>
                <w:rStyle w:val="CharStyle263"/>
                <w:sz w:val="28"/>
                <w:szCs w:val="28"/>
                <w:lang w:val="ru-RU" w:eastAsia="ru-RU"/>
              </w:rPr>
              <w:t>70)</w:t>
            </w:r>
          </w:p>
        </w:tc>
        <w:tc>
          <w:tcPr>
            <w:tcW w:w="984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300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 xml:space="preserve"> – 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 xml:space="preserve">380 </w:t>
            </w:r>
          </w:p>
        </w:tc>
        <w:tc>
          <w:tcPr>
            <w:tcW w:w="1603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 xml:space="preserve">24,5 </w:t>
            </w:r>
          </w:p>
        </w:tc>
        <w:tc>
          <w:tcPr>
            <w:tcW w:w="1745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DA25C8">
              <w:rPr>
                <w:rStyle w:val="CharStyle263"/>
                <w:sz w:val="28"/>
                <w:szCs w:val="28"/>
                <w:lang w:val="ru-RU" w:eastAsia="ru-RU"/>
              </w:rPr>
              <w:t xml:space="preserve">11,11 </w:t>
            </w:r>
          </w:p>
        </w:tc>
        <w:tc>
          <w:tcPr>
            <w:tcW w:w="1677" w:type="dxa"/>
          </w:tcPr>
          <w:p w:rsidR="008F5C98" w:rsidRPr="00DA25C8" w:rsidRDefault="008F5C9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168</w:t>
            </w:r>
            <w:r w:rsidR="00DA25C8">
              <w:rPr>
                <w:rStyle w:val="CharStyle263"/>
                <w:sz w:val="28"/>
                <w:szCs w:val="28"/>
                <w:lang w:val="ru-RU" w:eastAsia="ru-RU"/>
              </w:rPr>
              <w:t xml:space="preserve"> – </w:t>
            </w: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 xml:space="preserve">192 </w:t>
            </w:r>
          </w:p>
        </w:tc>
      </w:tr>
      <w:tr w:rsidR="00DA25C8" w:rsidRPr="00404E6B" w:rsidTr="00E04623">
        <w:tc>
          <w:tcPr>
            <w:tcW w:w="555" w:type="dxa"/>
            <w:vAlign w:val="center"/>
          </w:tcPr>
          <w:p w:rsidR="00DA25C8" w:rsidRDefault="00C91B1C" w:rsidP="00404E6B">
            <w:pPr>
              <w:pStyle w:val="a5"/>
              <w:spacing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192" w:type="dxa"/>
          </w:tcPr>
          <w:p w:rsidR="00DA25C8" w:rsidRPr="00DA25C8" w:rsidRDefault="00DA25C8" w:rsidP="00DA25C8">
            <w:pPr>
              <w:pStyle w:val="Style446"/>
              <w:spacing w:line="276" w:lineRule="auto"/>
              <w:ind w:right="36" w:hanging="22"/>
              <w:jc w:val="left"/>
              <w:rPr>
                <w:rStyle w:val="CharStyle263"/>
                <w:sz w:val="28"/>
                <w:szCs w:val="28"/>
                <w:lang w:eastAsia="ru-RU"/>
              </w:rPr>
            </w:pPr>
            <w:r w:rsidRPr="00404E6B">
              <w:rPr>
                <w:rStyle w:val="CharStyle263"/>
                <w:sz w:val="28"/>
                <w:szCs w:val="28"/>
              </w:rPr>
              <w:t>50% С</w:t>
            </w:r>
            <w:r w:rsidRPr="00404E6B">
              <w:rPr>
                <w:sz w:val="28"/>
                <w:szCs w:val="28"/>
              </w:rPr>
              <w:t>u</w:t>
            </w:r>
            <w:r w:rsidRPr="00404E6B">
              <w:rPr>
                <w:rStyle w:val="CharStyle263"/>
                <w:sz w:val="28"/>
                <w:szCs w:val="28"/>
              </w:rPr>
              <w:t xml:space="preserve">О, 25,4% </w:t>
            </w:r>
            <w:r w:rsidRPr="00404E6B">
              <w:rPr>
                <w:bCs/>
                <w:sz w:val="28"/>
                <w:szCs w:val="28"/>
              </w:rPr>
              <w:t>Zn</w:t>
            </w:r>
            <w:r w:rsidRPr="00DA25C8">
              <w:rPr>
                <w:rStyle w:val="CharStyle135"/>
                <w:i w:val="0"/>
                <w:sz w:val="28"/>
                <w:szCs w:val="28"/>
              </w:rPr>
              <w:t>О</w:t>
            </w:r>
            <w:r w:rsidRPr="00404E6B">
              <w:rPr>
                <w:rStyle w:val="CharStyle135"/>
                <w:sz w:val="28"/>
                <w:szCs w:val="28"/>
              </w:rPr>
              <w:t xml:space="preserve">, </w:t>
            </w:r>
            <w:r w:rsidRPr="00404E6B">
              <w:rPr>
                <w:rStyle w:val="CharStyle263"/>
                <w:sz w:val="28"/>
                <w:szCs w:val="28"/>
              </w:rPr>
              <w:t>12% С</w:t>
            </w:r>
            <w:r>
              <w:rPr>
                <w:rStyle w:val="CharStyle263"/>
                <w:sz w:val="28"/>
                <w:szCs w:val="28"/>
                <w:lang w:val="en-US"/>
              </w:rPr>
              <w:t>r</w:t>
            </w:r>
            <w:r w:rsidRPr="00404E6B">
              <w:rPr>
                <w:rStyle w:val="CharStyle263"/>
                <w:sz w:val="28"/>
                <w:szCs w:val="28"/>
              </w:rPr>
              <w:t>Оз, 1,8% М</w:t>
            </w:r>
            <w:r>
              <w:rPr>
                <w:rStyle w:val="CharStyle263"/>
                <w:sz w:val="28"/>
                <w:szCs w:val="28"/>
                <w:lang w:val="en-US"/>
              </w:rPr>
              <w:t>n</w:t>
            </w:r>
            <w:r w:rsidRPr="00404E6B">
              <w:rPr>
                <w:rStyle w:val="CharStyle263"/>
                <w:sz w:val="28"/>
                <w:szCs w:val="28"/>
              </w:rPr>
              <w:t xml:space="preserve">О, 2,1% MgO, 4,8% </w:t>
            </w:r>
            <w:r w:rsidRPr="00404E6B">
              <w:rPr>
                <w:bCs/>
                <w:sz w:val="28"/>
                <w:szCs w:val="28"/>
              </w:rPr>
              <w:t>А1</w:t>
            </w:r>
            <w:r w:rsidRPr="00404E6B">
              <w:rPr>
                <w:sz w:val="28"/>
                <w:szCs w:val="28"/>
                <w:vertAlign w:val="subscript"/>
              </w:rPr>
              <w:t>2</w:t>
            </w:r>
            <w:r w:rsidRPr="00404E6B">
              <w:rPr>
                <w:sz w:val="28"/>
                <w:szCs w:val="28"/>
                <w:lang w:val="en-US"/>
              </w:rPr>
              <w:t>O</w:t>
            </w:r>
            <w:r w:rsidRPr="00E0462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84" w:type="dxa"/>
          </w:tcPr>
          <w:p w:rsidR="00DA25C8" w:rsidRPr="00404E6B" w:rsidRDefault="00DA25C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280</w:t>
            </w:r>
          </w:p>
        </w:tc>
        <w:tc>
          <w:tcPr>
            <w:tcW w:w="1603" w:type="dxa"/>
          </w:tcPr>
          <w:p w:rsidR="00DA25C8" w:rsidRPr="00404E6B" w:rsidRDefault="00DA25C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14,7</w:t>
            </w:r>
          </w:p>
        </w:tc>
        <w:tc>
          <w:tcPr>
            <w:tcW w:w="1745" w:type="dxa"/>
          </w:tcPr>
          <w:p w:rsidR="00DA25C8" w:rsidRPr="00DA25C8" w:rsidRDefault="00DA25C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404E6B">
              <w:rPr>
                <w:rStyle w:val="CharStyle263"/>
                <w:sz w:val="28"/>
                <w:szCs w:val="28"/>
                <w:lang w:val="ru-RU" w:eastAsia="ru-RU"/>
              </w:rPr>
              <w:t>5,55</w:t>
            </w:r>
          </w:p>
        </w:tc>
        <w:tc>
          <w:tcPr>
            <w:tcW w:w="1677" w:type="dxa"/>
          </w:tcPr>
          <w:p w:rsidR="00DA25C8" w:rsidRPr="00404E6B" w:rsidRDefault="00DA25C8" w:rsidP="00DA25C8">
            <w:pPr>
              <w:pStyle w:val="Style446"/>
              <w:spacing w:line="276" w:lineRule="auto"/>
              <w:jc w:val="center"/>
              <w:rPr>
                <w:rStyle w:val="CharStyle263"/>
                <w:sz w:val="28"/>
                <w:szCs w:val="28"/>
                <w:lang w:val="ru-RU" w:eastAsia="ru-RU"/>
              </w:rPr>
            </w:pPr>
            <w:r w:rsidRPr="00DA25C8">
              <w:rPr>
                <w:rStyle w:val="CharStyle263"/>
                <w:sz w:val="28"/>
                <w:szCs w:val="28"/>
                <w:lang w:val="ru-RU" w:eastAsia="ru-RU"/>
              </w:rPr>
              <w:t>91,2</w:t>
            </w:r>
          </w:p>
        </w:tc>
      </w:tr>
    </w:tbl>
    <w:p w:rsidR="00C91B1C" w:rsidRPr="00B44C09" w:rsidRDefault="00C91B1C" w:rsidP="00104AA6">
      <w:pPr>
        <w:pStyle w:val="a5"/>
        <w:rPr>
          <w:lang w:val="uk-UA"/>
        </w:rPr>
      </w:pPr>
      <w:r>
        <w:rPr>
          <w:lang w:val="uk-UA"/>
        </w:rPr>
        <w:t>Для виробництва метанолу при тиску 3,9 – 5,9 МПа у вітчизняні промисловості</w:t>
      </w:r>
      <w:r w:rsidR="00B44C09">
        <w:rPr>
          <w:lang w:val="uk-UA"/>
        </w:rPr>
        <w:t xml:space="preserve"> використовують каталізатор СНМ-</w:t>
      </w:r>
      <w:r w:rsidR="00B44C09">
        <w:t>1 (52 – 54</w:t>
      </w:r>
      <w:r w:rsidR="00B44C09">
        <w:rPr>
          <w:szCs w:val="28"/>
          <w:lang w:val="uk-UA"/>
        </w:rPr>
        <w:t xml:space="preserve">% СuО, 24 </w:t>
      </w:r>
      <w:r w:rsidR="00B44C09">
        <w:t>– 28</w:t>
      </w:r>
      <w:r w:rsidR="00B44C09" w:rsidRPr="00404E6B">
        <w:rPr>
          <w:szCs w:val="28"/>
          <w:lang w:val="uk-UA"/>
        </w:rPr>
        <w:t xml:space="preserve">% </w:t>
      </w:r>
      <w:r w:rsidR="00B44C09" w:rsidRPr="00404E6B">
        <w:rPr>
          <w:bCs/>
          <w:szCs w:val="28"/>
          <w:lang w:val="uk-UA"/>
        </w:rPr>
        <w:t>ZnO</w:t>
      </w:r>
      <w:r w:rsidR="00B44C09" w:rsidRPr="00404E6B">
        <w:rPr>
          <w:szCs w:val="28"/>
          <w:lang w:val="uk-UA"/>
        </w:rPr>
        <w:t>,</w:t>
      </w:r>
      <w:r w:rsidR="00B44C09">
        <w:rPr>
          <w:szCs w:val="28"/>
          <w:lang w:val="uk-UA"/>
        </w:rPr>
        <w:t xml:space="preserve"> </w:t>
      </w:r>
      <w:r w:rsidR="00B44C09" w:rsidRPr="00404E6B">
        <w:rPr>
          <w:szCs w:val="28"/>
          <w:lang w:val="uk-UA"/>
        </w:rPr>
        <w:t>5</w:t>
      </w:r>
      <w:r w:rsidR="00B44C09">
        <w:rPr>
          <w:szCs w:val="28"/>
          <w:lang w:val="uk-UA"/>
        </w:rPr>
        <w:t xml:space="preserve"> </w:t>
      </w:r>
      <w:r w:rsidR="00B44C09">
        <w:t>– 6</w:t>
      </w:r>
      <w:r w:rsidR="00B44C09" w:rsidRPr="00404E6B">
        <w:rPr>
          <w:szCs w:val="28"/>
          <w:lang w:val="uk-UA"/>
        </w:rPr>
        <w:t xml:space="preserve">% </w:t>
      </w:r>
      <w:r w:rsidR="00B44C09" w:rsidRPr="00404E6B">
        <w:rPr>
          <w:bCs/>
          <w:szCs w:val="28"/>
          <w:lang w:val="uk-UA"/>
        </w:rPr>
        <w:t>А1</w:t>
      </w:r>
      <w:r w:rsidR="00B44C09" w:rsidRPr="00404E6B">
        <w:rPr>
          <w:szCs w:val="28"/>
          <w:vertAlign w:val="subscript"/>
          <w:lang w:val="uk-UA"/>
        </w:rPr>
        <w:t>2</w:t>
      </w:r>
      <w:r w:rsidR="00B44C09" w:rsidRPr="00404E6B">
        <w:rPr>
          <w:szCs w:val="28"/>
          <w:lang w:val="en-US"/>
        </w:rPr>
        <w:t>O</w:t>
      </w:r>
      <w:r w:rsidR="00B44C09" w:rsidRPr="00E04623">
        <w:rPr>
          <w:szCs w:val="28"/>
          <w:vertAlign w:val="subscript"/>
          <w:lang w:val="uk-UA"/>
        </w:rPr>
        <w:t>3</w:t>
      </w:r>
      <w:r w:rsidR="00B44C09">
        <w:rPr>
          <w:szCs w:val="28"/>
          <w:lang w:val="uk-UA"/>
        </w:rPr>
        <w:t xml:space="preserve">). За складом він ідентичний каталізатору фірми </w:t>
      </w:r>
      <w:r w:rsidR="00B44C09">
        <w:rPr>
          <w:szCs w:val="28"/>
          <w:lang w:val="en-US"/>
        </w:rPr>
        <w:t>ICI</w:t>
      </w:r>
      <w:r w:rsidR="00B44C09">
        <w:rPr>
          <w:szCs w:val="28"/>
          <w:lang w:val="uk-UA"/>
        </w:rPr>
        <w:t xml:space="preserve">, проявляє високу активність при температурах 220 </w:t>
      </w:r>
      <w:r w:rsidR="00B44C09">
        <w:t>–</w:t>
      </w:r>
      <w:r w:rsidR="00B44C09">
        <w:rPr>
          <w:lang w:val="uk-UA"/>
        </w:rPr>
        <w:t xml:space="preserve"> 280°С.</w:t>
      </w:r>
    </w:p>
    <w:p w:rsidR="00104AA6" w:rsidRPr="00104AA6" w:rsidRDefault="00104AA6" w:rsidP="00606513">
      <w:pPr>
        <w:pStyle w:val="a5"/>
        <w:rPr>
          <w:lang w:val="uk-UA"/>
        </w:rPr>
      </w:pPr>
      <w:r w:rsidRPr="00104AA6">
        <w:rPr>
          <w:lang w:val="uk-UA"/>
        </w:rPr>
        <w:lastRenderedPageBreak/>
        <w:t xml:space="preserve">Активність каталізатора зменшується зі збільшенням терміну служби каталізатора, при наявності шкідливих домішок в газі, порушеннях технологічного режиму. </w:t>
      </w:r>
    </w:p>
    <w:p w:rsidR="00EE5F72" w:rsidRDefault="00EE5F72">
      <w:pPr>
        <w:spacing w:after="200" w:line="276" w:lineRule="auto"/>
        <w:ind w:firstLine="0"/>
        <w:rPr>
          <w:rFonts w:eastAsiaTheme="majorEastAsia" w:cstheme="majorBidi"/>
          <w:bCs/>
          <w:caps/>
          <w:szCs w:val="28"/>
          <w:lang w:val="uk-UA"/>
        </w:rPr>
      </w:pPr>
      <w:bookmarkStart w:id="9" w:name="_GoBack"/>
      <w:bookmarkEnd w:id="9"/>
    </w:p>
    <w:sectPr w:rsidR="00EE5F72" w:rsidSect="00D639B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BE9" w:rsidRDefault="002E2BE9" w:rsidP="00F0282B">
      <w:pPr>
        <w:spacing w:line="240" w:lineRule="auto"/>
      </w:pPr>
      <w:r>
        <w:separator/>
      </w:r>
    </w:p>
  </w:endnote>
  <w:endnote w:type="continuationSeparator" w:id="0">
    <w:p w:rsidR="002E2BE9" w:rsidRDefault="002E2BE9" w:rsidP="00F02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BE9" w:rsidRDefault="002E2BE9" w:rsidP="00F0282B">
      <w:pPr>
        <w:spacing w:line="240" w:lineRule="auto"/>
      </w:pPr>
      <w:r>
        <w:separator/>
      </w:r>
    </w:p>
  </w:footnote>
  <w:footnote w:type="continuationSeparator" w:id="0">
    <w:p w:rsidR="002E2BE9" w:rsidRDefault="002E2BE9" w:rsidP="00F02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85A04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567" w:hanging="1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BEF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162DB"/>
    <w:multiLevelType w:val="hybridMultilevel"/>
    <w:tmpl w:val="D78831DE"/>
    <w:lvl w:ilvl="0" w:tplc="8CDC798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A03DC0"/>
    <w:multiLevelType w:val="hybridMultilevel"/>
    <w:tmpl w:val="D7FC8B6C"/>
    <w:lvl w:ilvl="0" w:tplc="041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4" w15:restartNumberingAfterBreak="0">
    <w:nsid w:val="33D824AC"/>
    <w:multiLevelType w:val="hybridMultilevel"/>
    <w:tmpl w:val="1DB289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260D6"/>
    <w:multiLevelType w:val="hybridMultilevel"/>
    <w:tmpl w:val="DA742384"/>
    <w:lvl w:ilvl="0" w:tplc="AC523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47E2B"/>
    <w:multiLevelType w:val="hybridMultilevel"/>
    <w:tmpl w:val="A9302C08"/>
    <w:lvl w:ilvl="0" w:tplc="328C821A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6E184B"/>
    <w:multiLevelType w:val="hybridMultilevel"/>
    <w:tmpl w:val="37DAF33A"/>
    <w:lvl w:ilvl="0" w:tplc="0419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43B71131"/>
    <w:multiLevelType w:val="hybridMultilevel"/>
    <w:tmpl w:val="485AFDB8"/>
    <w:lvl w:ilvl="0" w:tplc="1270D4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50225BB4"/>
    <w:multiLevelType w:val="multilevel"/>
    <w:tmpl w:val="719000FA"/>
    <w:lvl w:ilvl="0">
      <w:start w:val="3"/>
      <w:numFmt w:val="decimal"/>
      <w:lvlText w:val="%1."/>
      <w:lvlJc w:val="left"/>
      <w:pPr>
        <w:tabs>
          <w:tab w:val="num" w:pos="1353"/>
        </w:tabs>
        <w:ind w:left="645" w:firstLine="348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30"/>
      <w:lvlText w:val="%1.%2"/>
      <w:lvlJc w:val="left"/>
      <w:pPr>
        <w:tabs>
          <w:tab w:val="num" w:pos="1570"/>
        </w:tabs>
        <w:ind w:left="1570" w:hanging="57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58"/>
        </w:tabs>
        <w:ind w:left="18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2"/>
        </w:tabs>
        <w:ind w:left="20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6"/>
        </w:tabs>
        <w:ind w:left="21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0"/>
        </w:tabs>
        <w:ind w:left="22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8"/>
        </w:tabs>
        <w:ind w:left="2578" w:hanging="1584"/>
      </w:pPr>
      <w:rPr>
        <w:rFonts w:hint="default"/>
      </w:rPr>
    </w:lvl>
  </w:abstractNum>
  <w:abstractNum w:abstractNumId="10" w15:restartNumberingAfterBreak="0">
    <w:nsid w:val="5B407D9E"/>
    <w:multiLevelType w:val="hybridMultilevel"/>
    <w:tmpl w:val="9DB24B82"/>
    <w:lvl w:ilvl="0" w:tplc="C52C9C3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7D00FA2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2A7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34E4D"/>
    <w:multiLevelType w:val="hybridMultilevel"/>
    <w:tmpl w:val="66F66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788"/>
    <w:rsid w:val="00004BCD"/>
    <w:rsid w:val="000338C5"/>
    <w:rsid w:val="00035A1B"/>
    <w:rsid w:val="00062695"/>
    <w:rsid w:val="00096C19"/>
    <w:rsid w:val="000C631F"/>
    <w:rsid w:val="000D6D0A"/>
    <w:rsid w:val="000E7DB5"/>
    <w:rsid w:val="000F5C81"/>
    <w:rsid w:val="000F7212"/>
    <w:rsid w:val="00101DD6"/>
    <w:rsid w:val="0010417F"/>
    <w:rsid w:val="00104AA6"/>
    <w:rsid w:val="001052D3"/>
    <w:rsid w:val="00113358"/>
    <w:rsid w:val="0011414B"/>
    <w:rsid w:val="00124F65"/>
    <w:rsid w:val="00134E82"/>
    <w:rsid w:val="001521F7"/>
    <w:rsid w:val="001546E3"/>
    <w:rsid w:val="00154B45"/>
    <w:rsid w:val="00156634"/>
    <w:rsid w:val="00172CF7"/>
    <w:rsid w:val="001A049E"/>
    <w:rsid w:val="001B6971"/>
    <w:rsid w:val="001C18F2"/>
    <w:rsid w:val="001C2753"/>
    <w:rsid w:val="001D0601"/>
    <w:rsid w:val="001D4BB8"/>
    <w:rsid w:val="001F17F5"/>
    <w:rsid w:val="001F2120"/>
    <w:rsid w:val="001F6C93"/>
    <w:rsid w:val="002000CB"/>
    <w:rsid w:val="00224034"/>
    <w:rsid w:val="00230EE1"/>
    <w:rsid w:val="0023153D"/>
    <w:rsid w:val="00243788"/>
    <w:rsid w:val="00261616"/>
    <w:rsid w:val="00266403"/>
    <w:rsid w:val="00270AD2"/>
    <w:rsid w:val="00287C9C"/>
    <w:rsid w:val="00296B4B"/>
    <w:rsid w:val="00297448"/>
    <w:rsid w:val="002A4283"/>
    <w:rsid w:val="002B259F"/>
    <w:rsid w:val="002D0499"/>
    <w:rsid w:val="002E2BE9"/>
    <w:rsid w:val="002F07F8"/>
    <w:rsid w:val="002F63BD"/>
    <w:rsid w:val="00302345"/>
    <w:rsid w:val="00323094"/>
    <w:rsid w:val="00341458"/>
    <w:rsid w:val="003507D3"/>
    <w:rsid w:val="003515BC"/>
    <w:rsid w:val="00361C39"/>
    <w:rsid w:val="0037745A"/>
    <w:rsid w:val="003943BE"/>
    <w:rsid w:val="00397A0A"/>
    <w:rsid w:val="003B6299"/>
    <w:rsid w:val="003C0D44"/>
    <w:rsid w:val="003D6954"/>
    <w:rsid w:val="00400EFF"/>
    <w:rsid w:val="00404E6B"/>
    <w:rsid w:val="004115FC"/>
    <w:rsid w:val="00432373"/>
    <w:rsid w:val="00444465"/>
    <w:rsid w:val="0046245D"/>
    <w:rsid w:val="00464CAF"/>
    <w:rsid w:val="00471EB7"/>
    <w:rsid w:val="0048095B"/>
    <w:rsid w:val="00485491"/>
    <w:rsid w:val="00492C7A"/>
    <w:rsid w:val="004A02DE"/>
    <w:rsid w:val="004A6783"/>
    <w:rsid w:val="004B5779"/>
    <w:rsid w:val="004C3D11"/>
    <w:rsid w:val="004D62F1"/>
    <w:rsid w:val="004E3AE1"/>
    <w:rsid w:val="004E3C7F"/>
    <w:rsid w:val="004E437C"/>
    <w:rsid w:val="004F1031"/>
    <w:rsid w:val="00502CF5"/>
    <w:rsid w:val="00516D01"/>
    <w:rsid w:val="005178A4"/>
    <w:rsid w:val="005230BB"/>
    <w:rsid w:val="00527DBB"/>
    <w:rsid w:val="00536FCF"/>
    <w:rsid w:val="005737AE"/>
    <w:rsid w:val="00573DB0"/>
    <w:rsid w:val="005979F2"/>
    <w:rsid w:val="005C4EF2"/>
    <w:rsid w:val="005C7C42"/>
    <w:rsid w:val="005D3F92"/>
    <w:rsid w:val="005E7942"/>
    <w:rsid w:val="005F2BE1"/>
    <w:rsid w:val="00602DE6"/>
    <w:rsid w:val="00605ED6"/>
    <w:rsid w:val="00606513"/>
    <w:rsid w:val="0061511C"/>
    <w:rsid w:val="00616B78"/>
    <w:rsid w:val="006213C9"/>
    <w:rsid w:val="00635886"/>
    <w:rsid w:val="00642B69"/>
    <w:rsid w:val="0065411E"/>
    <w:rsid w:val="006545DA"/>
    <w:rsid w:val="00682FB6"/>
    <w:rsid w:val="00694779"/>
    <w:rsid w:val="0069534F"/>
    <w:rsid w:val="006A4016"/>
    <w:rsid w:val="006C008D"/>
    <w:rsid w:val="006C19BB"/>
    <w:rsid w:val="006D15B1"/>
    <w:rsid w:val="00703299"/>
    <w:rsid w:val="007137F7"/>
    <w:rsid w:val="00717C2C"/>
    <w:rsid w:val="00721006"/>
    <w:rsid w:val="007340D6"/>
    <w:rsid w:val="00755A4B"/>
    <w:rsid w:val="00761C2A"/>
    <w:rsid w:val="00765689"/>
    <w:rsid w:val="007A0907"/>
    <w:rsid w:val="007B73C9"/>
    <w:rsid w:val="00825D28"/>
    <w:rsid w:val="0083450A"/>
    <w:rsid w:val="00857D22"/>
    <w:rsid w:val="008924ED"/>
    <w:rsid w:val="008A1D85"/>
    <w:rsid w:val="008B23C6"/>
    <w:rsid w:val="008C2D7E"/>
    <w:rsid w:val="008E3518"/>
    <w:rsid w:val="008E3A44"/>
    <w:rsid w:val="008E3BD8"/>
    <w:rsid w:val="008E4D0C"/>
    <w:rsid w:val="008F5C98"/>
    <w:rsid w:val="00900633"/>
    <w:rsid w:val="00902A1E"/>
    <w:rsid w:val="00905DCE"/>
    <w:rsid w:val="00915568"/>
    <w:rsid w:val="00922586"/>
    <w:rsid w:val="0092572D"/>
    <w:rsid w:val="00951E3D"/>
    <w:rsid w:val="00964360"/>
    <w:rsid w:val="009750E2"/>
    <w:rsid w:val="009B0529"/>
    <w:rsid w:val="009B2E1C"/>
    <w:rsid w:val="009C2A32"/>
    <w:rsid w:val="009D28D7"/>
    <w:rsid w:val="009D3286"/>
    <w:rsid w:val="009D43D8"/>
    <w:rsid w:val="00A0537B"/>
    <w:rsid w:val="00A077AB"/>
    <w:rsid w:val="00A24845"/>
    <w:rsid w:val="00A25AD3"/>
    <w:rsid w:val="00A26A0B"/>
    <w:rsid w:val="00A32EE5"/>
    <w:rsid w:val="00A53CC8"/>
    <w:rsid w:val="00A6761E"/>
    <w:rsid w:val="00A83EE1"/>
    <w:rsid w:val="00A847E5"/>
    <w:rsid w:val="00A90A5E"/>
    <w:rsid w:val="00A91327"/>
    <w:rsid w:val="00AB40E3"/>
    <w:rsid w:val="00AC0E6B"/>
    <w:rsid w:val="00AE4469"/>
    <w:rsid w:val="00AF6849"/>
    <w:rsid w:val="00B119FD"/>
    <w:rsid w:val="00B177B7"/>
    <w:rsid w:val="00B2171C"/>
    <w:rsid w:val="00B24C48"/>
    <w:rsid w:val="00B33FEE"/>
    <w:rsid w:val="00B406BD"/>
    <w:rsid w:val="00B44A08"/>
    <w:rsid w:val="00B44C09"/>
    <w:rsid w:val="00B70F66"/>
    <w:rsid w:val="00B82015"/>
    <w:rsid w:val="00BB1359"/>
    <w:rsid w:val="00BB2C57"/>
    <w:rsid w:val="00BE3FE3"/>
    <w:rsid w:val="00BF2FB0"/>
    <w:rsid w:val="00C02BA1"/>
    <w:rsid w:val="00C0450D"/>
    <w:rsid w:val="00C36E7A"/>
    <w:rsid w:val="00C42E99"/>
    <w:rsid w:val="00C54AEF"/>
    <w:rsid w:val="00C56484"/>
    <w:rsid w:val="00C91B1C"/>
    <w:rsid w:val="00C93CF6"/>
    <w:rsid w:val="00C9484D"/>
    <w:rsid w:val="00C96409"/>
    <w:rsid w:val="00CB0C4E"/>
    <w:rsid w:val="00CB5601"/>
    <w:rsid w:val="00D07E51"/>
    <w:rsid w:val="00D12EB7"/>
    <w:rsid w:val="00D17591"/>
    <w:rsid w:val="00D35019"/>
    <w:rsid w:val="00D40099"/>
    <w:rsid w:val="00D46F76"/>
    <w:rsid w:val="00D56E14"/>
    <w:rsid w:val="00D606A9"/>
    <w:rsid w:val="00D639B6"/>
    <w:rsid w:val="00D8029F"/>
    <w:rsid w:val="00D825F0"/>
    <w:rsid w:val="00D97275"/>
    <w:rsid w:val="00DA05FC"/>
    <w:rsid w:val="00DA25C8"/>
    <w:rsid w:val="00DB139E"/>
    <w:rsid w:val="00DC562B"/>
    <w:rsid w:val="00DE20FC"/>
    <w:rsid w:val="00E04623"/>
    <w:rsid w:val="00E05C3C"/>
    <w:rsid w:val="00E24514"/>
    <w:rsid w:val="00E40FCE"/>
    <w:rsid w:val="00E53E86"/>
    <w:rsid w:val="00E57AD0"/>
    <w:rsid w:val="00E81DBC"/>
    <w:rsid w:val="00E95848"/>
    <w:rsid w:val="00E9633B"/>
    <w:rsid w:val="00E968DD"/>
    <w:rsid w:val="00EB433F"/>
    <w:rsid w:val="00EB558C"/>
    <w:rsid w:val="00EC7CDA"/>
    <w:rsid w:val="00EE5F72"/>
    <w:rsid w:val="00EF0523"/>
    <w:rsid w:val="00F0282B"/>
    <w:rsid w:val="00F07792"/>
    <w:rsid w:val="00F077E0"/>
    <w:rsid w:val="00F07CF2"/>
    <w:rsid w:val="00F22B86"/>
    <w:rsid w:val="00F31E1F"/>
    <w:rsid w:val="00F45415"/>
    <w:rsid w:val="00F85436"/>
    <w:rsid w:val="00F87B02"/>
    <w:rsid w:val="00F91FDB"/>
    <w:rsid w:val="00FA1A3B"/>
    <w:rsid w:val="00FA586C"/>
    <w:rsid w:val="00FA6D20"/>
    <w:rsid w:val="00FB480E"/>
    <w:rsid w:val="00FC6ABE"/>
    <w:rsid w:val="00FD27C1"/>
    <w:rsid w:val="00FD6861"/>
    <w:rsid w:val="00FE792B"/>
    <w:rsid w:val="00FF23DF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F409"/>
  <w15:docId w15:val="{1E0F6F68-FC4E-4922-A759-EC03765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Основной текст_"/>
    <w:qFormat/>
    <w:rsid w:val="0092572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572D"/>
    <w:pPr>
      <w:keepNext/>
      <w:keepLines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0"/>
    <w:next w:val="a0"/>
    <w:link w:val="20"/>
    <w:unhideWhenUsed/>
    <w:qFormat/>
    <w:rsid w:val="00F0282B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31">
    <w:name w:val="heading 3"/>
    <w:basedOn w:val="a0"/>
    <w:next w:val="a0"/>
    <w:link w:val="32"/>
    <w:qFormat/>
    <w:rsid w:val="00B119FD"/>
    <w:pPr>
      <w:keepNext/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2"/>
    </w:pPr>
    <w:rPr>
      <w:b/>
      <w:bCs/>
      <w:i/>
      <w:iCs/>
      <w:noProof/>
      <w:spacing w:val="20"/>
      <w:szCs w:val="20"/>
      <w:u w:val="single"/>
    </w:rPr>
  </w:style>
  <w:style w:type="paragraph" w:styleId="4">
    <w:name w:val="heading 4"/>
    <w:basedOn w:val="a0"/>
    <w:next w:val="a0"/>
    <w:link w:val="40"/>
    <w:qFormat/>
    <w:rsid w:val="00B119FD"/>
    <w:pPr>
      <w:keepNext/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3"/>
    </w:pPr>
    <w:rPr>
      <w:b/>
      <w:i/>
      <w:noProof/>
      <w:sz w:val="24"/>
      <w:szCs w:val="20"/>
    </w:rPr>
  </w:style>
  <w:style w:type="paragraph" w:styleId="5">
    <w:name w:val="heading 5"/>
    <w:basedOn w:val="a0"/>
    <w:next w:val="a0"/>
    <w:link w:val="50"/>
    <w:unhideWhenUsed/>
    <w:qFormat/>
    <w:rsid w:val="00B119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B119FD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5"/>
    </w:pPr>
    <w:rPr>
      <w:rFonts w:ascii="Arial" w:hAnsi="Arial"/>
      <w:i/>
      <w:noProof/>
      <w:sz w:val="22"/>
      <w:szCs w:val="20"/>
    </w:rPr>
  </w:style>
  <w:style w:type="paragraph" w:styleId="7">
    <w:name w:val="heading 7"/>
    <w:basedOn w:val="a0"/>
    <w:next w:val="a0"/>
    <w:link w:val="70"/>
    <w:qFormat/>
    <w:rsid w:val="00B119FD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6"/>
    </w:pPr>
    <w:rPr>
      <w:rFonts w:ascii="Arial" w:hAnsi="Arial"/>
      <w:noProof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rsid w:val="003B62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B119FD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8"/>
    </w:pPr>
    <w:rPr>
      <w:rFonts w:ascii="Arial" w:hAnsi="Arial"/>
      <w:i/>
      <w:noProof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72D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0282B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11">
    <w:name w:val="toc 1"/>
    <w:basedOn w:val="a0"/>
    <w:next w:val="a0"/>
    <w:autoRedefine/>
    <w:uiPriority w:val="39"/>
    <w:rsid w:val="00BB1359"/>
    <w:pPr>
      <w:tabs>
        <w:tab w:val="left" w:pos="480"/>
        <w:tab w:val="right" w:leader="dot" w:pos="9350"/>
      </w:tabs>
    </w:pPr>
    <w:rPr>
      <w:noProof/>
    </w:rPr>
  </w:style>
  <w:style w:type="paragraph" w:styleId="21">
    <w:name w:val="toc 2"/>
    <w:basedOn w:val="a0"/>
    <w:next w:val="a0"/>
    <w:autoRedefine/>
    <w:uiPriority w:val="39"/>
    <w:rsid w:val="00154B45"/>
    <w:pPr>
      <w:tabs>
        <w:tab w:val="left" w:pos="935"/>
        <w:tab w:val="left" w:pos="9072"/>
        <w:tab w:val="right" w:leader="dot" w:pos="9639"/>
      </w:tabs>
      <w:ind w:left="240" w:right="-1"/>
    </w:pPr>
    <w:rPr>
      <w:noProof/>
      <w:szCs w:val="28"/>
    </w:rPr>
  </w:style>
  <w:style w:type="paragraph" w:styleId="33">
    <w:name w:val="toc 3"/>
    <w:basedOn w:val="a0"/>
    <w:next w:val="a0"/>
    <w:autoRedefine/>
    <w:semiHidden/>
    <w:rsid w:val="00243788"/>
    <w:pPr>
      <w:tabs>
        <w:tab w:val="left" w:pos="1440"/>
        <w:tab w:val="right" w:leader="dot" w:pos="9350"/>
      </w:tabs>
      <w:ind w:left="480"/>
    </w:pPr>
    <w:rPr>
      <w:noProof/>
    </w:rPr>
  </w:style>
  <w:style w:type="character" w:styleId="a4">
    <w:name w:val="Hyperlink"/>
    <w:basedOn w:val="a1"/>
    <w:uiPriority w:val="99"/>
    <w:rsid w:val="00243788"/>
    <w:rPr>
      <w:color w:val="0000FF"/>
      <w:u w:val="single"/>
    </w:rPr>
  </w:style>
  <w:style w:type="paragraph" w:styleId="a5">
    <w:name w:val="Body Text Indent"/>
    <w:basedOn w:val="a0"/>
    <w:link w:val="a6"/>
    <w:rsid w:val="00243788"/>
    <w:pPr>
      <w:ind w:firstLine="720"/>
      <w:jc w:val="both"/>
    </w:pPr>
  </w:style>
  <w:style w:type="character" w:customStyle="1" w:styleId="a6">
    <w:name w:val="Основной текст с отступом Знак"/>
    <w:basedOn w:val="a1"/>
    <w:link w:val="a5"/>
    <w:rsid w:val="00243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0"/>
    <w:link w:val="a8"/>
    <w:unhideWhenUsed/>
    <w:rsid w:val="00F028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02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nhideWhenUsed/>
    <w:rsid w:val="00F028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02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Чертежный"/>
    <w:rsid w:val="00F0282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TOC Heading"/>
    <w:basedOn w:val="1"/>
    <w:next w:val="a0"/>
    <w:uiPriority w:val="39"/>
    <w:unhideWhenUsed/>
    <w:qFormat/>
    <w:rsid w:val="00BB1359"/>
    <w:pPr>
      <w:spacing w:before="480" w:line="276" w:lineRule="auto"/>
      <w:ind w:firstLine="0"/>
      <w:outlineLvl w:val="9"/>
    </w:pPr>
    <w:rPr>
      <w:rFonts w:asciiTheme="majorHAnsi" w:hAnsiTheme="majorHAnsi"/>
      <w:b/>
      <w:caps w:val="0"/>
      <w:color w:val="365F91" w:themeColor="accent1" w:themeShade="BF"/>
    </w:rPr>
  </w:style>
  <w:style w:type="paragraph" w:styleId="ad">
    <w:name w:val="Balloon Text"/>
    <w:basedOn w:val="a0"/>
    <w:link w:val="ae"/>
    <w:semiHidden/>
    <w:unhideWhenUsed/>
    <w:rsid w:val="00BB1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B13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0"/>
    <w:link w:val="af0"/>
    <w:unhideWhenUsed/>
    <w:rsid w:val="00A32EE5"/>
    <w:pPr>
      <w:spacing w:after="120"/>
    </w:pPr>
  </w:style>
  <w:style w:type="character" w:customStyle="1" w:styleId="af0">
    <w:name w:val="Основной текст Знак"/>
    <w:basedOn w:val="a1"/>
    <w:link w:val="af"/>
    <w:rsid w:val="00A3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-text-2">
    <w:name w:val="body-text-2"/>
    <w:basedOn w:val="a0"/>
    <w:rsid w:val="005C7C42"/>
    <w:pPr>
      <w:spacing w:before="80" w:line="240" w:lineRule="auto"/>
      <w:ind w:left="115" w:right="130" w:hanging="180"/>
      <w:jc w:val="center"/>
    </w:pPr>
    <w:rPr>
      <w:rFonts w:ascii="Tahoma" w:hAnsi="Tahoma" w:cs="Arial"/>
      <w:b/>
      <w:bCs/>
      <w:sz w:val="24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3B62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3B6299"/>
    <w:pPr>
      <w:ind w:left="720"/>
      <w:contextualSpacing/>
    </w:pPr>
  </w:style>
  <w:style w:type="character" w:styleId="af2">
    <w:name w:val="FollowedHyperlink"/>
    <w:basedOn w:val="a1"/>
    <w:unhideWhenUsed/>
    <w:rsid w:val="00096C19"/>
    <w:rPr>
      <w:color w:val="800080" w:themeColor="followedHyperlink"/>
      <w:u w:val="single"/>
    </w:rPr>
  </w:style>
  <w:style w:type="character" w:styleId="af3">
    <w:name w:val="Placeholder Text"/>
    <w:basedOn w:val="a1"/>
    <w:uiPriority w:val="99"/>
    <w:semiHidden/>
    <w:rsid w:val="00270AD2"/>
    <w:rPr>
      <w:color w:val="808080"/>
    </w:rPr>
  </w:style>
  <w:style w:type="table" w:styleId="af4">
    <w:name w:val="Table Grid"/>
    <w:basedOn w:val="a2"/>
    <w:uiPriority w:val="59"/>
    <w:rsid w:val="0041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1">
    <w:name w:val="CharStyle151"/>
    <w:basedOn w:val="a1"/>
    <w:rsid w:val="008F5C98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w w:val="10"/>
      <w:sz w:val="38"/>
      <w:szCs w:val="38"/>
    </w:rPr>
  </w:style>
  <w:style w:type="character" w:customStyle="1" w:styleId="CharStyle263">
    <w:name w:val="CharStyle263"/>
    <w:basedOn w:val="a1"/>
    <w:rsid w:val="008F5C98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12">
    <w:name w:val="Style12"/>
    <w:basedOn w:val="a0"/>
    <w:rsid w:val="008F5C98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46">
    <w:name w:val="Style446"/>
    <w:basedOn w:val="a0"/>
    <w:rsid w:val="008F5C98"/>
    <w:pPr>
      <w:spacing w:line="252" w:lineRule="exact"/>
      <w:ind w:firstLine="0"/>
      <w:jc w:val="both"/>
    </w:pPr>
    <w:rPr>
      <w:sz w:val="20"/>
      <w:szCs w:val="20"/>
      <w:lang w:val="uk-UA" w:eastAsia="uk-UA"/>
    </w:rPr>
  </w:style>
  <w:style w:type="character" w:customStyle="1" w:styleId="CharStyle135">
    <w:name w:val="CharStyle135"/>
    <w:basedOn w:val="a1"/>
    <w:rsid w:val="008F5C98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76">
    <w:name w:val="CharStyle276"/>
    <w:basedOn w:val="a1"/>
    <w:rsid w:val="008F5C98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283">
    <w:name w:val="Style283"/>
    <w:basedOn w:val="a0"/>
    <w:rsid w:val="008F5C98"/>
    <w:pPr>
      <w:spacing w:line="321" w:lineRule="exact"/>
      <w:ind w:firstLine="0"/>
    </w:pPr>
    <w:rPr>
      <w:sz w:val="20"/>
      <w:szCs w:val="20"/>
      <w:lang w:val="uk-UA" w:eastAsia="uk-UA"/>
    </w:rPr>
  </w:style>
  <w:style w:type="paragraph" w:customStyle="1" w:styleId="Style62">
    <w:name w:val="Style62"/>
    <w:basedOn w:val="a0"/>
    <w:rsid w:val="008F5C98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86">
    <w:name w:val="Style486"/>
    <w:basedOn w:val="a0"/>
    <w:rsid w:val="008F5C98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88">
    <w:name w:val="Style488"/>
    <w:basedOn w:val="a0"/>
    <w:rsid w:val="008F5C98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45">
    <w:name w:val="Style445"/>
    <w:basedOn w:val="a0"/>
    <w:rsid w:val="008F5C98"/>
    <w:pPr>
      <w:spacing w:line="194" w:lineRule="exact"/>
      <w:ind w:firstLine="0"/>
    </w:pPr>
    <w:rPr>
      <w:sz w:val="20"/>
      <w:szCs w:val="20"/>
      <w:lang w:val="uk-UA" w:eastAsia="uk-UA"/>
    </w:rPr>
  </w:style>
  <w:style w:type="character" w:customStyle="1" w:styleId="CharStyle43">
    <w:name w:val="CharStyle43"/>
    <w:basedOn w:val="a1"/>
    <w:rsid w:val="008F5C98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paragraph" w:customStyle="1" w:styleId="Style513">
    <w:name w:val="Style513"/>
    <w:basedOn w:val="a0"/>
    <w:rsid w:val="008F5C98"/>
    <w:pPr>
      <w:spacing w:line="2045" w:lineRule="exact"/>
      <w:ind w:firstLine="0"/>
    </w:pPr>
    <w:rPr>
      <w:sz w:val="20"/>
      <w:szCs w:val="20"/>
      <w:lang w:val="uk-UA" w:eastAsia="uk-UA"/>
    </w:rPr>
  </w:style>
  <w:style w:type="paragraph" w:customStyle="1" w:styleId="34">
    <w:name w:val="Обычный в таблице3"/>
    <w:basedOn w:val="a0"/>
    <w:autoRedefine/>
    <w:rsid w:val="003507D3"/>
    <w:pPr>
      <w:spacing w:line="276" w:lineRule="auto"/>
      <w:ind w:left="-142" w:right="-108" w:firstLine="0"/>
      <w:jc w:val="center"/>
    </w:pPr>
    <w:rPr>
      <w:sz w:val="22"/>
      <w:szCs w:val="22"/>
      <w:lang w:val="uk-UA"/>
    </w:rPr>
  </w:style>
  <w:style w:type="paragraph" w:customStyle="1" w:styleId="Style2">
    <w:name w:val="Style2"/>
    <w:basedOn w:val="a0"/>
    <w:uiPriority w:val="99"/>
    <w:rsid w:val="00900633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/>
      <w:sz w:val="24"/>
    </w:rPr>
  </w:style>
  <w:style w:type="paragraph" w:customStyle="1" w:styleId="Style3">
    <w:name w:val="Style3"/>
    <w:basedOn w:val="a0"/>
    <w:uiPriority w:val="99"/>
    <w:rsid w:val="0090063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</w:rPr>
  </w:style>
  <w:style w:type="paragraph" w:customStyle="1" w:styleId="Style4">
    <w:name w:val="Style4"/>
    <w:basedOn w:val="a0"/>
    <w:uiPriority w:val="99"/>
    <w:rsid w:val="0090063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</w:rPr>
  </w:style>
  <w:style w:type="character" w:customStyle="1" w:styleId="FontStyle11">
    <w:name w:val="Font Style11"/>
    <w:basedOn w:val="a1"/>
    <w:uiPriority w:val="99"/>
    <w:rsid w:val="0090063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900633"/>
    <w:pPr>
      <w:widowControl w:val="0"/>
      <w:autoSpaceDE w:val="0"/>
      <w:autoSpaceDN w:val="0"/>
      <w:adjustRightInd w:val="0"/>
      <w:spacing w:line="288" w:lineRule="exact"/>
      <w:ind w:firstLine="0"/>
    </w:pPr>
    <w:rPr>
      <w:rFonts w:eastAsiaTheme="minorEastAsia"/>
      <w:sz w:val="24"/>
    </w:rPr>
  </w:style>
  <w:style w:type="paragraph" w:customStyle="1" w:styleId="Style7">
    <w:name w:val="Style7"/>
    <w:basedOn w:val="a0"/>
    <w:uiPriority w:val="99"/>
    <w:rsid w:val="00900633"/>
    <w:pPr>
      <w:widowControl w:val="0"/>
      <w:autoSpaceDE w:val="0"/>
      <w:autoSpaceDN w:val="0"/>
      <w:adjustRightInd w:val="0"/>
      <w:spacing w:line="974" w:lineRule="exact"/>
      <w:ind w:firstLine="0"/>
    </w:pPr>
    <w:rPr>
      <w:rFonts w:eastAsiaTheme="minorEastAsia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119FD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customStyle="1" w:styleId="32">
    <w:name w:val="Заголовок 3 Знак"/>
    <w:basedOn w:val="a1"/>
    <w:link w:val="31"/>
    <w:rsid w:val="00B119FD"/>
    <w:rPr>
      <w:rFonts w:ascii="Times New Roman" w:eastAsia="Times New Roman" w:hAnsi="Times New Roman" w:cs="Times New Roman"/>
      <w:b/>
      <w:bCs/>
      <w:i/>
      <w:iCs/>
      <w:noProof/>
      <w:spacing w:val="2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B119FD"/>
    <w:rPr>
      <w:rFonts w:ascii="Times New Roman" w:eastAsia="Times New Roman" w:hAnsi="Times New Roman" w:cs="Times New Roman"/>
      <w:b/>
      <w:i/>
      <w:noProof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119FD"/>
    <w:rPr>
      <w:rFonts w:ascii="Arial" w:eastAsia="Times New Roman" w:hAnsi="Arial" w:cs="Times New Roman"/>
      <w:i/>
      <w:noProof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119FD"/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119FD"/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B119FD"/>
  </w:style>
  <w:style w:type="paragraph" w:styleId="af5">
    <w:name w:val="Block Text"/>
    <w:basedOn w:val="a0"/>
    <w:rsid w:val="00B119FD"/>
    <w:pPr>
      <w:widowControl w:val="0"/>
      <w:autoSpaceDE w:val="0"/>
      <w:autoSpaceDN w:val="0"/>
      <w:adjustRightInd w:val="0"/>
      <w:ind w:left="113" w:right="113" w:firstLine="680"/>
      <w:jc w:val="both"/>
    </w:pPr>
    <w:rPr>
      <w:rFonts w:cs="Arial"/>
      <w:szCs w:val="20"/>
    </w:rPr>
  </w:style>
  <w:style w:type="paragraph" w:styleId="35">
    <w:name w:val="Body Text Indent 3"/>
    <w:basedOn w:val="a0"/>
    <w:link w:val="36"/>
    <w:rsid w:val="00B119FD"/>
    <w:pPr>
      <w:spacing w:after="120" w:line="240" w:lineRule="auto"/>
      <w:ind w:left="283" w:firstLine="0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B119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rsid w:val="00B119FD"/>
    <w:pPr>
      <w:spacing w:after="120" w:line="480" w:lineRule="auto"/>
      <w:ind w:left="283" w:firstLine="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B11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B119FD"/>
    <w:pPr>
      <w:spacing w:after="120" w:line="480" w:lineRule="auto"/>
      <w:ind w:firstLine="0"/>
    </w:pPr>
    <w:rPr>
      <w:sz w:val="24"/>
    </w:rPr>
  </w:style>
  <w:style w:type="character" w:customStyle="1" w:styleId="25">
    <w:name w:val="Основной текст 2 Знак"/>
    <w:basedOn w:val="a1"/>
    <w:link w:val="24"/>
    <w:rsid w:val="00B11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1"/>
    <w:semiHidden/>
    <w:rsid w:val="00B119FD"/>
    <w:rPr>
      <w:vertAlign w:val="superscript"/>
    </w:rPr>
  </w:style>
  <w:style w:type="paragraph" w:styleId="af7">
    <w:name w:val="footnote text"/>
    <w:basedOn w:val="a0"/>
    <w:link w:val="af8"/>
    <w:semiHidden/>
    <w:rsid w:val="00B119FD"/>
    <w:pPr>
      <w:widowControl w:val="0"/>
      <w:autoSpaceDE w:val="0"/>
      <w:autoSpaceDN w:val="0"/>
      <w:adjustRightInd w:val="0"/>
      <w:spacing w:line="240" w:lineRule="auto"/>
      <w:ind w:firstLine="0"/>
    </w:pPr>
    <w:rPr>
      <w:sz w:val="20"/>
      <w:szCs w:val="20"/>
      <w:lang w:eastAsia="uk-UA"/>
    </w:rPr>
  </w:style>
  <w:style w:type="character" w:customStyle="1" w:styleId="af8">
    <w:name w:val="Текст сноски Знак"/>
    <w:basedOn w:val="a1"/>
    <w:link w:val="af7"/>
    <w:semiHidden/>
    <w:rsid w:val="00B119F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9">
    <w:name w:val="endnote reference"/>
    <w:basedOn w:val="a1"/>
    <w:semiHidden/>
    <w:rsid w:val="00B119FD"/>
    <w:rPr>
      <w:vertAlign w:val="superscript"/>
    </w:rPr>
  </w:style>
  <w:style w:type="paragraph" w:styleId="a">
    <w:name w:val="List Bullet"/>
    <w:basedOn w:val="a0"/>
    <w:autoRedefine/>
    <w:semiHidden/>
    <w:rsid w:val="00B119FD"/>
    <w:pPr>
      <w:numPr>
        <w:numId w:val="2"/>
      </w:numPr>
      <w:spacing w:line="240" w:lineRule="auto"/>
    </w:pPr>
    <w:rPr>
      <w:sz w:val="24"/>
    </w:rPr>
  </w:style>
  <w:style w:type="paragraph" w:customStyle="1" w:styleId="210">
    <w:name w:val="ЗАГОЛОВОК21"/>
    <w:basedOn w:val="2"/>
    <w:rsid w:val="00B119FD"/>
    <w:pPr>
      <w:keepNext w:val="0"/>
      <w:keepLines w:val="0"/>
      <w:spacing w:before="120" w:after="120" w:line="240" w:lineRule="auto"/>
      <w:ind w:right="170" w:firstLine="0"/>
      <w:jc w:val="both"/>
    </w:pPr>
    <w:rPr>
      <w:rFonts w:eastAsia="Times New Roman" w:cs="Times New Roman"/>
      <w:b/>
      <w:iCs/>
      <w:szCs w:val="28"/>
    </w:rPr>
  </w:style>
  <w:style w:type="paragraph" w:customStyle="1" w:styleId="afa">
    <w:name w:val="текст_кол"/>
    <w:basedOn w:val="a0"/>
    <w:rsid w:val="00B119F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cs="Arial"/>
      <w:i/>
      <w:sz w:val="18"/>
      <w:szCs w:val="20"/>
    </w:rPr>
  </w:style>
  <w:style w:type="paragraph" w:styleId="37">
    <w:name w:val="Body Text 3"/>
    <w:basedOn w:val="a0"/>
    <w:link w:val="38"/>
    <w:rsid w:val="00B119FD"/>
    <w:pPr>
      <w:spacing w:line="240" w:lineRule="auto"/>
      <w:ind w:right="-3141" w:firstLine="0"/>
      <w:jc w:val="both"/>
    </w:pPr>
    <w:rPr>
      <w:b/>
      <w:bCs/>
    </w:rPr>
  </w:style>
  <w:style w:type="character" w:customStyle="1" w:styleId="38">
    <w:name w:val="Основной текст 3 Знак"/>
    <w:basedOn w:val="a1"/>
    <w:link w:val="37"/>
    <w:rsid w:val="00B11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6">
    <w:name w:val="ЗАГОЛОВОК2"/>
    <w:basedOn w:val="2"/>
    <w:rsid w:val="00B119FD"/>
    <w:pPr>
      <w:keepNext w:val="0"/>
      <w:keepLines w:val="0"/>
      <w:spacing w:before="120" w:after="120" w:line="240" w:lineRule="auto"/>
      <w:ind w:right="170" w:firstLine="0"/>
      <w:jc w:val="both"/>
    </w:pPr>
    <w:rPr>
      <w:rFonts w:eastAsia="Times New Roman" w:cs="Times New Roman"/>
      <w:b/>
      <w:iCs/>
      <w:szCs w:val="28"/>
    </w:rPr>
  </w:style>
  <w:style w:type="paragraph" w:styleId="afb">
    <w:name w:val="Normal (Web)"/>
    <w:basedOn w:val="a0"/>
    <w:rsid w:val="00B119FD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30">
    <w:name w:val="ЗАГАЛОВОК3"/>
    <w:basedOn w:val="2"/>
    <w:rsid w:val="00B119FD"/>
    <w:pPr>
      <w:keepNext w:val="0"/>
      <w:keepLines w:val="0"/>
      <w:numPr>
        <w:ilvl w:val="1"/>
        <w:numId w:val="3"/>
      </w:numPr>
      <w:spacing w:before="120" w:after="120" w:line="240" w:lineRule="auto"/>
      <w:ind w:right="170"/>
      <w:jc w:val="both"/>
    </w:pPr>
    <w:rPr>
      <w:rFonts w:eastAsia="Times New Roman" w:cs="Times New Roman"/>
      <w:b/>
      <w:iCs/>
      <w:szCs w:val="28"/>
    </w:rPr>
  </w:style>
  <w:style w:type="character" w:customStyle="1" w:styleId="13">
    <w:name w:val="Заголовок Знак1"/>
    <w:basedOn w:val="a1"/>
    <w:link w:val="afc"/>
    <w:rsid w:val="00B119FD"/>
    <w:rPr>
      <w:sz w:val="28"/>
    </w:rPr>
  </w:style>
  <w:style w:type="paragraph" w:customStyle="1" w:styleId="afd">
    <w:basedOn w:val="a0"/>
    <w:next w:val="afc"/>
    <w:qFormat/>
    <w:rsid w:val="00B119FD"/>
    <w:pPr>
      <w:spacing w:line="240" w:lineRule="auto"/>
      <w:ind w:firstLine="0"/>
      <w:jc w:val="center"/>
    </w:pPr>
    <w:rPr>
      <w:szCs w:val="20"/>
    </w:rPr>
  </w:style>
  <w:style w:type="character" w:customStyle="1" w:styleId="14">
    <w:name w:val="Название Знак1"/>
    <w:basedOn w:val="a1"/>
    <w:uiPriority w:val="10"/>
    <w:rsid w:val="00B119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1">
    <w:name w:val="Обычный в таблице4"/>
    <w:basedOn w:val="a0"/>
    <w:rsid w:val="00B119FD"/>
    <w:pPr>
      <w:spacing w:line="240" w:lineRule="atLeast"/>
      <w:ind w:left="57" w:right="57" w:firstLine="0"/>
      <w:jc w:val="center"/>
    </w:pPr>
    <w:rPr>
      <w:sz w:val="20"/>
    </w:rPr>
  </w:style>
  <w:style w:type="table" w:customStyle="1" w:styleId="15">
    <w:name w:val="Сетка таблицы1"/>
    <w:basedOn w:val="a2"/>
    <w:next w:val="af4"/>
    <w:uiPriority w:val="59"/>
    <w:rsid w:val="00B1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0"/>
    <w:next w:val="a0"/>
    <w:link w:val="13"/>
    <w:qFormat/>
    <w:rsid w:val="00B119FD"/>
    <w:pPr>
      <w:spacing w:line="240" w:lineRule="auto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e">
    <w:name w:val="Заголовок Знак"/>
    <w:basedOn w:val="a1"/>
    <w:uiPriority w:val="10"/>
    <w:rsid w:val="00B119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">
    <w:name w:val="annotation reference"/>
    <w:basedOn w:val="a1"/>
    <w:uiPriority w:val="99"/>
    <w:semiHidden/>
    <w:unhideWhenUsed/>
    <w:rsid w:val="00951E3D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951E3D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951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1E3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1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3"/>
    <w:semiHidden/>
    <w:rsid w:val="00D40099"/>
  </w:style>
  <w:style w:type="character" w:customStyle="1" w:styleId="aff4">
    <w:name w:val="Знак Знак"/>
    <w:rsid w:val="00D40099"/>
    <w:rPr>
      <w:b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semiHidden/>
    <w:rsid w:val="00D40099"/>
    <w:pPr>
      <w:shd w:val="clear" w:color="auto" w:fill="000080"/>
      <w:spacing w:before="100" w:beforeAutospacing="1"/>
      <w:ind w:firstLine="851"/>
      <w:jc w:val="both"/>
    </w:pPr>
    <w:rPr>
      <w:rFonts w:ascii="Tahoma" w:hAnsi="Tahoma" w:cs="Tahoma"/>
      <w:lang w:val="uk-UA"/>
    </w:rPr>
  </w:style>
  <w:style w:type="character" w:customStyle="1" w:styleId="aff6">
    <w:name w:val="Схема документа Знак"/>
    <w:basedOn w:val="a1"/>
    <w:link w:val="aff5"/>
    <w:semiHidden/>
    <w:rsid w:val="00D40099"/>
    <w:rPr>
      <w:rFonts w:ascii="Tahoma" w:eastAsia="Times New Roman" w:hAnsi="Tahoma" w:cs="Tahoma"/>
      <w:sz w:val="28"/>
      <w:szCs w:val="24"/>
      <w:shd w:val="clear" w:color="auto" w:fill="000080"/>
      <w:lang w:val="uk-UA" w:eastAsia="ru-RU"/>
    </w:rPr>
  </w:style>
  <w:style w:type="paragraph" w:customStyle="1" w:styleId="aff7">
    <w:basedOn w:val="a0"/>
    <w:next w:val="afc"/>
    <w:qFormat/>
    <w:rsid w:val="00D40099"/>
    <w:pPr>
      <w:spacing w:before="100" w:beforeAutospacing="1"/>
      <w:ind w:firstLine="851"/>
      <w:jc w:val="center"/>
    </w:pPr>
    <w:rPr>
      <w:rFonts w:ascii="Arial" w:hAnsi="Arial"/>
      <w:szCs w:val="20"/>
      <w:lang w:val="uk-UA"/>
    </w:rPr>
  </w:style>
  <w:style w:type="paragraph" w:customStyle="1" w:styleId="aff8">
    <w:name w:val="Заголовок таблицы"/>
    <w:basedOn w:val="a0"/>
    <w:rsid w:val="00D40099"/>
    <w:pPr>
      <w:spacing w:before="100" w:beforeAutospacing="1"/>
      <w:ind w:left="1512" w:hanging="1530"/>
      <w:jc w:val="both"/>
    </w:pPr>
    <w:rPr>
      <w:lang w:val="uk-UA"/>
    </w:rPr>
  </w:style>
  <w:style w:type="character" w:customStyle="1" w:styleId="aff9">
    <w:name w:val="Заголовок таблицы Знак"/>
    <w:rsid w:val="00D40099"/>
    <w:rPr>
      <w:sz w:val="24"/>
      <w:szCs w:val="24"/>
      <w:lang w:val="ru-RU" w:eastAsia="ru-RU" w:bidi="ar-SA"/>
    </w:rPr>
  </w:style>
  <w:style w:type="paragraph" w:customStyle="1" w:styleId="affa">
    <w:name w:val="Надпись"/>
    <w:basedOn w:val="a0"/>
    <w:rsid w:val="00D40099"/>
    <w:pPr>
      <w:spacing w:before="100" w:beforeAutospacing="1"/>
      <w:ind w:left="504" w:hanging="462"/>
      <w:jc w:val="both"/>
    </w:pPr>
    <w:rPr>
      <w:lang w:val="uk-UA"/>
    </w:rPr>
  </w:style>
  <w:style w:type="character" w:customStyle="1" w:styleId="affb">
    <w:name w:val="Надпись Знак"/>
    <w:rsid w:val="00D40099"/>
    <w:rPr>
      <w:sz w:val="24"/>
      <w:szCs w:val="24"/>
      <w:lang w:val="ru-RU" w:eastAsia="ru-RU" w:bidi="ar-SA"/>
    </w:rPr>
  </w:style>
  <w:style w:type="character" w:styleId="affc">
    <w:name w:val="page number"/>
    <w:basedOn w:val="a1"/>
    <w:rsid w:val="00D40099"/>
  </w:style>
  <w:style w:type="table" w:customStyle="1" w:styleId="28">
    <w:name w:val="Сетка таблицы2"/>
    <w:basedOn w:val="a2"/>
    <w:next w:val="af4"/>
    <w:rsid w:val="00D4009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First Indent 2"/>
    <w:basedOn w:val="a5"/>
    <w:link w:val="2a"/>
    <w:rsid w:val="00D40099"/>
    <w:pPr>
      <w:widowControl w:val="0"/>
      <w:autoSpaceDE w:val="0"/>
      <w:autoSpaceDN w:val="0"/>
      <w:adjustRightInd w:val="0"/>
      <w:spacing w:after="120"/>
      <w:ind w:left="283" w:right="113" w:firstLine="210"/>
    </w:pPr>
    <w:rPr>
      <w:rFonts w:cs="Arial"/>
      <w:szCs w:val="20"/>
    </w:rPr>
  </w:style>
  <w:style w:type="character" w:customStyle="1" w:styleId="2a">
    <w:name w:val="Красная строка 2 Знак"/>
    <w:basedOn w:val="a6"/>
    <w:link w:val="29"/>
    <w:rsid w:val="00D4009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fd">
    <w:name w:val="caption"/>
    <w:basedOn w:val="a0"/>
    <w:next w:val="a0"/>
    <w:qFormat/>
    <w:rsid w:val="00D40099"/>
    <w:pPr>
      <w:widowControl w:val="0"/>
      <w:autoSpaceDE w:val="0"/>
      <w:autoSpaceDN w:val="0"/>
      <w:adjustRightInd w:val="0"/>
      <w:ind w:left="113" w:right="113" w:firstLine="680"/>
      <w:jc w:val="both"/>
    </w:pPr>
    <w:rPr>
      <w:rFonts w:cs="Arial"/>
      <w:b/>
      <w:bCs/>
      <w:szCs w:val="20"/>
    </w:rPr>
  </w:style>
  <w:style w:type="paragraph" w:styleId="42">
    <w:name w:val="toc 4"/>
    <w:basedOn w:val="a0"/>
    <w:next w:val="a0"/>
    <w:autoRedefine/>
    <w:rsid w:val="00D40099"/>
    <w:pPr>
      <w:widowControl w:val="0"/>
      <w:autoSpaceDE w:val="0"/>
      <w:autoSpaceDN w:val="0"/>
      <w:adjustRightInd w:val="0"/>
      <w:ind w:left="840" w:right="113" w:firstLine="680"/>
      <w:jc w:val="both"/>
    </w:pPr>
    <w:rPr>
      <w:rFonts w:cs="Arial"/>
      <w:szCs w:val="20"/>
    </w:rPr>
  </w:style>
  <w:style w:type="paragraph" w:styleId="51">
    <w:name w:val="toc 5"/>
    <w:basedOn w:val="a0"/>
    <w:next w:val="a0"/>
    <w:autoRedefine/>
    <w:rsid w:val="00D40099"/>
    <w:pPr>
      <w:widowControl w:val="0"/>
      <w:autoSpaceDE w:val="0"/>
      <w:autoSpaceDN w:val="0"/>
      <w:adjustRightInd w:val="0"/>
      <w:ind w:left="1120" w:right="113" w:firstLine="680"/>
      <w:jc w:val="both"/>
    </w:pPr>
    <w:rPr>
      <w:rFonts w:cs="Arial"/>
      <w:szCs w:val="20"/>
    </w:rPr>
  </w:style>
  <w:style w:type="paragraph" w:styleId="61">
    <w:name w:val="toc 6"/>
    <w:basedOn w:val="a0"/>
    <w:next w:val="a0"/>
    <w:autoRedefine/>
    <w:rsid w:val="00D40099"/>
    <w:pPr>
      <w:widowControl w:val="0"/>
      <w:autoSpaceDE w:val="0"/>
      <w:autoSpaceDN w:val="0"/>
      <w:adjustRightInd w:val="0"/>
      <w:ind w:left="1400" w:right="113" w:firstLine="680"/>
      <w:jc w:val="both"/>
    </w:pPr>
    <w:rPr>
      <w:rFonts w:cs="Arial"/>
      <w:szCs w:val="20"/>
    </w:rPr>
  </w:style>
  <w:style w:type="paragraph" w:styleId="71">
    <w:name w:val="toc 7"/>
    <w:basedOn w:val="a0"/>
    <w:next w:val="a0"/>
    <w:autoRedefine/>
    <w:rsid w:val="00D40099"/>
    <w:pPr>
      <w:widowControl w:val="0"/>
      <w:autoSpaceDE w:val="0"/>
      <w:autoSpaceDN w:val="0"/>
      <w:adjustRightInd w:val="0"/>
      <w:ind w:left="1680" w:right="113" w:firstLine="680"/>
      <w:jc w:val="both"/>
    </w:pPr>
    <w:rPr>
      <w:rFonts w:cs="Arial"/>
      <w:szCs w:val="20"/>
    </w:rPr>
  </w:style>
  <w:style w:type="paragraph" w:styleId="81">
    <w:name w:val="toc 8"/>
    <w:basedOn w:val="a0"/>
    <w:next w:val="a0"/>
    <w:autoRedefine/>
    <w:rsid w:val="00D40099"/>
    <w:pPr>
      <w:widowControl w:val="0"/>
      <w:autoSpaceDE w:val="0"/>
      <w:autoSpaceDN w:val="0"/>
      <w:adjustRightInd w:val="0"/>
      <w:ind w:left="1960" w:right="113" w:firstLine="680"/>
      <w:jc w:val="both"/>
    </w:pPr>
    <w:rPr>
      <w:rFonts w:cs="Arial"/>
      <w:szCs w:val="20"/>
    </w:rPr>
  </w:style>
  <w:style w:type="paragraph" w:styleId="91">
    <w:name w:val="toc 9"/>
    <w:basedOn w:val="a0"/>
    <w:next w:val="a0"/>
    <w:autoRedefine/>
    <w:rsid w:val="00D40099"/>
    <w:pPr>
      <w:widowControl w:val="0"/>
      <w:autoSpaceDE w:val="0"/>
      <w:autoSpaceDN w:val="0"/>
      <w:adjustRightInd w:val="0"/>
      <w:ind w:left="2240" w:right="113" w:firstLine="680"/>
      <w:jc w:val="both"/>
    </w:pPr>
    <w:rPr>
      <w:rFonts w:cs="Arial"/>
      <w:szCs w:val="20"/>
    </w:rPr>
  </w:style>
  <w:style w:type="paragraph" w:customStyle="1" w:styleId="2b">
    <w:name w:val="Обычный2"/>
    <w:basedOn w:val="a0"/>
    <w:rsid w:val="00D40099"/>
    <w:pPr>
      <w:spacing w:line="240" w:lineRule="atLeast"/>
      <w:ind w:left="113"/>
      <w:jc w:val="both"/>
    </w:pPr>
  </w:style>
  <w:style w:type="paragraph" w:customStyle="1" w:styleId="affe">
    <w:name w:val="уравнение"/>
    <w:basedOn w:val="a0"/>
    <w:rsid w:val="00D40099"/>
    <w:pPr>
      <w:spacing w:line="240" w:lineRule="auto"/>
      <w:ind w:left="1134" w:firstLine="0"/>
      <w:jc w:val="both"/>
    </w:pPr>
  </w:style>
  <w:style w:type="paragraph" w:customStyle="1" w:styleId="afff">
    <w:name w:val="Обычный в таблице"/>
    <w:basedOn w:val="a0"/>
    <w:autoRedefine/>
    <w:rsid w:val="00D40099"/>
    <w:pPr>
      <w:spacing w:line="240" w:lineRule="atLeast"/>
      <w:ind w:left="57" w:right="57" w:firstLine="0"/>
      <w:jc w:val="center"/>
    </w:pPr>
    <w:rPr>
      <w:sz w:val="24"/>
    </w:rPr>
  </w:style>
  <w:style w:type="paragraph" w:customStyle="1" w:styleId="afff0">
    <w:name w:val="Название таблицы"/>
    <w:basedOn w:val="a0"/>
    <w:rsid w:val="00D40099"/>
    <w:pPr>
      <w:spacing w:before="120" w:line="240" w:lineRule="auto"/>
      <w:ind w:left="284" w:right="142"/>
      <w:jc w:val="both"/>
    </w:pPr>
    <w:rPr>
      <w:w w:val="104"/>
    </w:rPr>
  </w:style>
  <w:style w:type="paragraph" w:customStyle="1" w:styleId="afff1">
    <w:name w:val="Надписи в схемах"/>
    <w:basedOn w:val="af"/>
    <w:rsid w:val="00D40099"/>
    <w:pPr>
      <w:spacing w:after="0" w:line="240" w:lineRule="atLeast"/>
      <w:ind w:firstLine="0"/>
      <w:jc w:val="center"/>
    </w:pPr>
    <w:rPr>
      <w:i/>
      <w:iCs/>
      <w:sz w:val="24"/>
    </w:rPr>
  </w:style>
  <w:style w:type="paragraph" w:customStyle="1" w:styleId="afff2">
    <w:name w:val="примечание"/>
    <w:basedOn w:val="afff0"/>
    <w:autoRedefine/>
    <w:rsid w:val="00D40099"/>
    <w:pPr>
      <w:spacing w:after="120"/>
      <w:ind w:left="362" w:right="323"/>
    </w:pPr>
  </w:style>
  <w:style w:type="paragraph" w:customStyle="1" w:styleId="16">
    <w:name w:val="Стиль1"/>
    <w:basedOn w:val="a0"/>
    <w:rsid w:val="00D40099"/>
    <w:pPr>
      <w:spacing w:line="240" w:lineRule="atLeast"/>
      <w:ind w:firstLine="0"/>
      <w:jc w:val="center"/>
    </w:pPr>
    <w:rPr>
      <w:rFonts w:ascii="Arial" w:hAnsi="Arial"/>
      <w:i/>
      <w:sz w:val="18"/>
    </w:rPr>
  </w:style>
  <w:style w:type="paragraph" w:customStyle="1" w:styleId="K">
    <w:name w:val="KРисунок"/>
    <w:basedOn w:val="a0"/>
    <w:rsid w:val="00D40099"/>
    <w:pPr>
      <w:spacing w:before="240" w:line="240" w:lineRule="auto"/>
      <w:ind w:firstLine="0"/>
      <w:jc w:val="both"/>
    </w:pPr>
    <w:rPr>
      <w:szCs w:val="20"/>
      <w:lang w:eastAsia="en-US"/>
    </w:rPr>
  </w:style>
  <w:style w:type="paragraph" w:styleId="3">
    <w:name w:val="List Bullet 3"/>
    <w:basedOn w:val="a0"/>
    <w:autoRedefine/>
    <w:rsid w:val="00D40099"/>
    <w:pPr>
      <w:widowControl w:val="0"/>
      <w:numPr>
        <w:numId w:val="7"/>
      </w:numPr>
      <w:spacing w:line="240" w:lineRule="auto"/>
      <w:jc w:val="both"/>
    </w:pPr>
    <w:rPr>
      <w:sz w:val="24"/>
      <w:szCs w:val="20"/>
      <w:lang w:val="uk-UA"/>
    </w:rPr>
  </w:style>
  <w:style w:type="paragraph" w:customStyle="1" w:styleId="font0">
    <w:name w:val="font0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0"/>
    <w:rsid w:val="00D40099"/>
    <w:pPr>
      <w:spacing w:before="100" w:beforeAutospacing="1" w:after="100" w:afterAutospacing="1" w:line="240" w:lineRule="auto"/>
      <w:ind w:firstLine="0"/>
    </w:pPr>
    <w:rPr>
      <w:szCs w:val="28"/>
    </w:rPr>
  </w:style>
  <w:style w:type="paragraph" w:customStyle="1" w:styleId="xl24">
    <w:name w:val="xl24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25">
    <w:name w:val="xl25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26">
    <w:name w:val="xl26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4"/>
    </w:rPr>
  </w:style>
  <w:style w:type="paragraph" w:customStyle="1" w:styleId="xl27">
    <w:name w:val="xl27"/>
    <w:basedOn w:val="a0"/>
    <w:rsid w:val="00D40099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28">
    <w:name w:val="xl28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29">
    <w:name w:val="xl29"/>
    <w:basedOn w:val="a0"/>
    <w:rsid w:val="00D40099"/>
    <w:pPr>
      <w:spacing w:before="100" w:beforeAutospacing="1" w:after="100" w:afterAutospacing="1" w:line="240" w:lineRule="auto"/>
      <w:ind w:firstLine="0"/>
    </w:pPr>
    <w:rPr>
      <w:b/>
      <w:bCs/>
      <w:sz w:val="36"/>
      <w:szCs w:val="36"/>
    </w:rPr>
  </w:style>
  <w:style w:type="paragraph" w:customStyle="1" w:styleId="xl30">
    <w:name w:val="xl30"/>
    <w:basedOn w:val="a0"/>
    <w:rsid w:val="00D40099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31">
    <w:name w:val="xl31"/>
    <w:basedOn w:val="a0"/>
    <w:rsid w:val="00D40099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32">
    <w:name w:val="xl32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33">
    <w:name w:val="xl33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</w:rPr>
  </w:style>
  <w:style w:type="paragraph" w:customStyle="1" w:styleId="xl34">
    <w:name w:val="xl34"/>
    <w:basedOn w:val="a0"/>
    <w:rsid w:val="00D400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35">
    <w:name w:val="xl35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4"/>
    </w:rPr>
  </w:style>
  <w:style w:type="paragraph" w:customStyle="1" w:styleId="xl36">
    <w:name w:val="xl36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color w:val="FFFFFF"/>
      <w:sz w:val="24"/>
    </w:rPr>
  </w:style>
  <w:style w:type="paragraph" w:customStyle="1" w:styleId="xl37">
    <w:name w:val="xl37"/>
    <w:basedOn w:val="a0"/>
    <w:rsid w:val="00D40099"/>
    <w:pP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38">
    <w:name w:val="xl38"/>
    <w:basedOn w:val="a0"/>
    <w:rsid w:val="00D40099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0">
    <w:name w:val="xl40"/>
    <w:basedOn w:val="a0"/>
    <w:rsid w:val="00D40099"/>
    <w:pPr>
      <w:shd w:val="clear" w:color="auto" w:fill="0000FF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1">
    <w:name w:val="xl41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color w:val="FF0000"/>
      <w:sz w:val="24"/>
    </w:rPr>
  </w:style>
  <w:style w:type="paragraph" w:customStyle="1" w:styleId="xl42">
    <w:name w:val="xl42"/>
    <w:basedOn w:val="a0"/>
    <w:rsid w:val="00D40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3">
    <w:name w:val="xl43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 CYR" w:hAnsi="Arial CYR" w:cs="Arial CYR"/>
      <w:b/>
      <w:bCs/>
      <w:sz w:val="24"/>
    </w:rPr>
  </w:style>
  <w:style w:type="paragraph" w:customStyle="1" w:styleId="xl44">
    <w:name w:val="xl44"/>
    <w:basedOn w:val="a0"/>
    <w:rsid w:val="00D40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5">
    <w:name w:val="xl45"/>
    <w:basedOn w:val="a0"/>
    <w:rsid w:val="00D40099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</w:rPr>
  </w:style>
  <w:style w:type="paragraph" w:customStyle="1" w:styleId="xl46">
    <w:name w:val="xl46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7">
    <w:name w:val="xl47"/>
    <w:basedOn w:val="a0"/>
    <w:rsid w:val="00D40099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9">
    <w:name w:val="xl49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50">
    <w:name w:val="xl50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1">
    <w:name w:val="xl51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52">
    <w:name w:val="xl52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3">
    <w:name w:val="xl53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6">
    <w:name w:val="xl56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57">
    <w:name w:val="xl57"/>
    <w:basedOn w:val="a0"/>
    <w:rsid w:val="00D40099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8">
    <w:name w:val="xl58"/>
    <w:basedOn w:val="a0"/>
    <w:rsid w:val="00D40099"/>
    <w:pPr>
      <w:spacing w:before="100" w:beforeAutospacing="1" w:after="100" w:afterAutospacing="1" w:line="240" w:lineRule="auto"/>
      <w:ind w:firstLine="0"/>
      <w:jc w:val="right"/>
    </w:pPr>
    <w:rPr>
      <w:rFonts w:ascii="Arial CYR" w:hAnsi="Arial CYR" w:cs="Arial CYR"/>
      <w:b/>
      <w:bCs/>
      <w:sz w:val="24"/>
    </w:rPr>
  </w:style>
  <w:style w:type="paragraph" w:customStyle="1" w:styleId="xl59">
    <w:name w:val="xl59"/>
    <w:basedOn w:val="a0"/>
    <w:rsid w:val="00D4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0">
    <w:name w:val="xl60"/>
    <w:basedOn w:val="a0"/>
    <w:rsid w:val="00D40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1">
    <w:name w:val="xl61"/>
    <w:basedOn w:val="a0"/>
    <w:rsid w:val="00D400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2">
    <w:name w:val="xl62"/>
    <w:basedOn w:val="a0"/>
    <w:rsid w:val="00D40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62">
    <w:name w:val="Обычный в таблице6"/>
    <w:basedOn w:val="a0"/>
    <w:autoRedefine/>
    <w:rsid w:val="00D40099"/>
    <w:pPr>
      <w:spacing w:line="240" w:lineRule="atLeast"/>
      <w:ind w:left="-62" w:right="-108" w:hanging="39"/>
      <w:jc w:val="center"/>
    </w:pPr>
    <w:rPr>
      <w:color w:val="000000"/>
      <w:sz w:val="20"/>
    </w:rPr>
  </w:style>
  <w:style w:type="paragraph" w:customStyle="1" w:styleId="72">
    <w:name w:val="Обычный в таблице7"/>
    <w:basedOn w:val="a0"/>
    <w:rsid w:val="00D40099"/>
    <w:pPr>
      <w:spacing w:line="240" w:lineRule="atLeast"/>
      <w:ind w:left="57" w:right="57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6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microsoft.com/office/2007/relationships/hdphoto" Target="media/hdphoto5.wdp"/><Relationship Id="rId27" Type="http://schemas.microsoft.com/office/2007/relationships/hdphoto" Target="media/hdphoto7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64C2-A4BF-4008-B2FF-756C3D87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30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Shkuropiy</dc:creator>
  <cp:lastModifiedBy>Jane</cp:lastModifiedBy>
  <cp:revision>12</cp:revision>
  <cp:lastPrinted>2018-01-14T18:45:00Z</cp:lastPrinted>
  <dcterms:created xsi:type="dcterms:W3CDTF">2018-01-13T20:57:00Z</dcterms:created>
  <dcterms:modified xsi:type="dcterms:W3CDTF">2018-01-21T20:03:00Z</dcterms:modified>
</cp:coreProperties>
</file>